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19D9" w14:textId="77777777" w:rsidR="00623694" w:rsidRPr="00C17D31" w:rsidRDefault="00623694" w:rsidP="00C17D31">
      <w:pPr>
        <w:tabs>
          <w:tab w:val="left" w:pos="6663"/>
        </w:tabs>
        <w:rPr>
          <w:sz w:val="28"/>
          <w:szCs w:val="28"/>
        </w:rPr>
      </w:pPr>
    </w:p>
    <w:p w14:paraId="309BA3A0" w14:textId="77777777" w:rsidR="00623694" w:rsidRPr="00C17D31" w:rsidRDefault="00623694" w:rsidP="00C17D31">
      <w:pPr>
        <w:tabs>
          <w:tab w:val="left" w:pos="6663"/>
        </w:tabs>
        <w:rPr>
          <w:sz w:val="28"/>
          <w:szCs w:val="28"/>
        </w:rPr>
      </w:pPr>
    </w:p>
    <w:p w14:paraId="5DE10C76" w14:textId="77777777" w:rsidR="00623694" w:rsidRPr="00C17D31" w:rsidRDefault="00623694" w:rsidP="00C17D31">
      <w:pPr>
        <w:tabs>
          <w:tab w:val="left" w:pos="6663"/>
        </w:tabs>
        <w:rPr>
          <w:sz w:val="28"/>
          <w:szCs w:val="28"/>
        </w:rPr>
      </w:pPr>
    </w:p>
    <w:p w14:paraId="6E3A593B" w14:textId="3848F4D5" w:rsidR="00C17D31" w:rsidRPr="00C17D31" w:rsidRDefault="00C17D31" w:rsidP="00C17D31">
      <w:pPr>
        <w:tabs>
          <w:tab w:val="left" w:pos="6663"/>
        </w:tabs>
        <w:rPr>
          <w:rFonts w:eastAsia="Times New Roman"/>
          <w:b/>
          <w:sz w:val="28"/>
          <w:szCs w:val="28"/>
        </w:rPr>
      </w:pPr>
      <w:r w:rsidRPr="00C17D31">
        <w:rPr>
          <w:rFonts w:eastAsia="Times New Roman"/>
          <w:sz w:val="28"/>
          <w:szCs w:val="28"/>
        </w:rPr>
        <w:t>201</w:t>
      </w:r>
      <w:r w:rsidRPr="00C17D31">
        <w:rPr>
          <w:sz w:val="28"/>
          <w:szCs w:val="28"/>
        </w:rPr>
        <w:t>9</w:t>
      </w:r>
      <w:r w:rsidRPr="00C17D31">
        <w:rPr>
          <w:rFonts w:eastAsia="Times New Roman"/>
          <w:sz w:val="28"/>
          <w:szCs w:val="28"/>
        </w:rPr>
        <w:t xml:space="preserve">. gada </w:t>
      </w:r>
      <w:r w:rsidR="002A5837">
        <w:rPr>
          <w:sz w:val="28"/>
          <w:szCs w:val="28"/>
        </w:rPr>
        <w:t>17. decembrī</w:t>
      </w:r>
      <w:r w:rsidRPr="00C17D31">
        <w:rPr>
          <w:rFonts w:eastAsia="Times New Roman"/>
          <w:sz w:val="28"/>
          <w:szCs w:val="28"/>
        </w:rPr>
        <w:tab/>
        <w:t>Noteikumi Nr.</w:t>
      </w:r>
      <w:r w:rsidR="002A5837">
        <w:rPr>
          <w:rFonts w:eastAsia="Times New Roman"/>
          <w:sz w:val="28"/>
          <w:szCs w:val="28"/>
        </w:rPr>
        <w:t> 684</w:t>
      </w:r>
    </w:p>
    <w:p w14:paraId="4F7E25D1" w14:textId="044DBFB5" w:rsidR="00C17D31" w:rsidRPr="00C17D31" w:rsidRDefault="00C17D31" w:rsidP="00C17D31">
      <w:pPr>
        <w:tabs>
          <w:tab w:val="left" w:pos="6663"/>
        </w:tabs>
        <w:rPr>
          <w:rFonts w:eastAsia="Times New Roman"/>
          <w:sz w:val="28"/>
          <w:szCs w:val="28"/>
        </w:rPr>
      </w:pPr>
      <w:r w:rsidRPr="00C17D31">
        <w:rPr>
          <w:rFonts w:eastAsia="Times New Roman"/>
          <w:sz w:val="28"/>
          <w:szCs w:val="28"/>
        </w:rPr>
        <w:t>Rīgā</w:t>
      </w:r>
      <w:r w:rsidRPr="00C17D31">
        <w:rPr>
          <w:rFonts w:eastAsia="Times New Roman"/>
          <w:sz w:val="28"/>
          <w:szCs w:val="28"/>
        </w:rPr>
        <w:tab/>
        <w:t>(prot. Nr.</w:t>
      </w:r>
      <w:r w:rsidR="002A5837">
        <w:rPr>
          <w:rFonts w:eastAsia="Times New Roman"/>
          <w:sz w:val="28"/>
          <w:szCs w:val="28"/>
        </w:rPr>
        <w:t> 59 </w:t>
      </w:r>
      <w:bookmarkStart w:id="0" w:name="_GoBack"/>
      <w:bookmarkEnd w:id="0"/>
      <w:r w:rsidR="002A5837">
        <w:rPr>
          <w:rFonts w:eastAsia="Times New Roman"/>
          <w:sz w:val="28"/>
          <w:szCs w:val="28"/>
        </w:rPr>
        <w:t>63</w:t>
      </w:r>
      <w:r w:rsidRPr="00C17D31">
        <w:rPr>
          <w:rFonts w:eastAsia="Times New Roman"/>
          <w:sz w:val="28"/>
          <w:szCs w:val="28"/>
        </w:rPr>
        <w:t>. §)</w:t>
      </w:r>
    </w:p>
    <w:p w14:paraId="77FE2DCF" w14:textId="77777777" w:rsidR="002A7C2A" w:rsidRPr="00C17D31" w:rsidRDefault="002A7C2A" w:rsidP="00C17D31">
      <w:pPr>
        <w:tabs>
          <w:tab w:val="right" w:pos="9000"/>
        </w:tabs>
        <w:jc w:val="both"/>
        <w:rPr>
          <w:rFonts w:eastAsia="Times New Roman"/>
          <w:bCs/>
          <w:sz w:val="28"/>
          <w:szCs w:val="28"/>
          <w:lang w:eastAsia="lv-LV"/>
        </w:rPr>
      </w:pPr>
    </w:p>
    <w:p w14:paraId="6D3052EF" w14:textId="6FD367E8" w:rsidR="002A7C2A" w:rsidRPr="00C17D31" w:rsidRDefault="002A7C2A" w:rsidP="00C17D31">
      <w:pPr>
        <w:autoSpaceDE w:val="0"/>
        <w:autoSpaceDN w:val="0"/>
        <w:adjustRightInd w:val="0"/>
        <w:jc w:val="center"/>
        <w:rPr>
          <w:b/>
          <w:bCs/>
          <w:color w:val="000000"/>
          <w:sz w:val="28"/>
          <w:szCs w:val="28"/>
        </w:rPr>
      </w:pPr>
      <w:r w:rsidRPr="00C17D31">
        <w:rPr>
          <w:b/>
          <w:bCs/>
          <w:color w:val="000000"/>
          <w:sz w:val="28"/>
          <w:szCs w:val="28"/>
        </w:rPr>
        <w:t xml:space="preserve">Ģeoloģiskā un ģeomorfoloģiskā dabas pieminekļa </w:t>
      </w:r>
      <w:r w:rsidR="00C17D31" w:rsidRPr="00C17D31">
        <w:rPr>
          <w:b/>
          <w:bCs/>
          <w:color w:val="000000"/>
          <w:sz w:val="28"/>
          <w:szCs w:val="28"/>
        </w:rPr>
        <w:t>"</w:t>
      </w:r>
      <w:r w:rsidR="002F6B38" w:rsidRPr="00C17D31">
        <w:rPr>
          <w:b/>
          <w:bCs/>
          <w:color w:val="000000"/>
          <w:sz w:val="28"/>
          <w:szCs w:val="28"/>
        </w:rPr>
        <w:t>Buļļu kāpas</w:t>
      </w:r>
      <w:r w:rsidR="00C17D31" w:rsidRPr="00C17D31">
        <w:rPr>
          <w:b/>
          <w:bCs/>
          <w:color w:val="000000"/>
          <w:sz w:val="28"/>
          <w:szCs w:val="28"/>
        </w:rPr>
        <w:t>"</w:t>
      </w:r>
      <w:r w:rsidRPr="00C17D31">
        <w:rPr>
          <w:b/>
          <w:bCs/>
          <w:color w:val="000000"/>
          <w:sz w:val="28"/>
          <w:szCs w:val="28"/>
        </w:rPr>
        <w:t xml:space="preserve"> individuālie aizsardzības un izmantošanas noteikumi</w:t>
      </w:r>
    </w:p>
    <w:p w14:paraId="71EA9B06" w14:textId="77777777" w:rsidR="002A7C2A" w:rsidRPr="00C17D31" w:rsidRDefault="002A7C2A" w:rsidP="00C17D31">
      <w:pPr>
        <w:autoSpaceDE w:val="0"/>
        <w:autoSpaceDN w:val="0"/>
        <w:adjustRightInd w:val="0"/>
        <w:jc w:val="both"/>
        <w:rPr>
          <w:bCs/>
          <w:color w:val="000000"/>
          <w:sz w:val="28"/>
          <w:szCs w:val="28"/>
        </w:rPr>
      </w:pPr>
    </w:p>
    <w:p w14:paraId="504A2D4A" w14:textId="77777777" w:rsidR="002A7C2A" w:rsidRPr="00C17D31" w:rsidRDefault="002A7C2A" w:rsidP="00C17D31">
      <w:pPr>
        <w:autoSpaceDE w:val="0"/>
        <w:autoSpaceDN w:val="0"/>
        <w:adjustRightInd w:val="0"/>
        <w:jc w:val="right"/>
        <w:rPr>
          <w:iCs/>
          <w:color w:val="000000" w:themeColor="text1"/>
          <w:sz w:val="28"/>
          <w:szCs w:val="28"/>
          <w:shd w:val="clear" w:color="auto" w:fill="FFFFFF"/>
        </w:rPr>
      </w:pPr>
      <w:r w:rsidRPr="00C17D31">
        <w:rPr>
          <w:iCs/>
          <w:color w:val="000000" w:themeColor="text1"/>
          <w:sz w:val="28"/>
          <w:szCs w:val="28"/>
          <w:shd w:val="clear" w:color="auto" w:fill="FFFFFF"/>
        </w:rPr>
        <w:t xml:space="preserve">Izdoti saskaņā ar </w:t>
      </w:r>
    </w:p>
    <w:p w14:paraId="48B85051" w14:textId="49315578" w:rsidR="002A7C2A" w:rsidRPr="00C17D31" w:rsidRDefault="002A7C2A" w:rsidP="00C17D31">
      <w:pPr>
        <w:autoSpaceDE w:val="0"/>
        <w:autoSpaceDN w:val="0"/>
        <w:adjustRightInd w:val="0"/>
        <w:jc w:val="right"/>
        <w:rPr>
          <w:rStyle w:val="apple-converted-space"/>
          <w:iCs/>
          <w:color w:val="000000" w:themeColor="text1"/>
          <w:sz w:val="28"/>
          <w:szCs w:val="28"/>
          <w:shd w:val="clear" w:color="auto" w:fill="FFFFFF"/>
        </w:rPr>
      </w:pPr>
      <w:r w:rsidRPr="00C17D31">
        <w:rPr>
          <w:iCs/>
          <w:color w:val="000000" w:themeColor="text1"/>
          <w:sz w:val="28"/>
          <w:szCs w:val="28"/>
          <w:shd w:val="clear" w:color="auto" w:fill="FFFFFF"/>
        </w:rPr>
        <w:t xml:space="preserve">likuma </w:t>
      </w:r>
      <w:r w:rsidR="00C17D31" w:rsidRPr="00C17D31">
        <w:rPr>
          <w:iCs/>
          <w:sz w:val="28"/>
          <w:szCs w:val="28"/>
        </w:rPr>
        <w:t>"</w:t>
      </w:r>
      <w:hyperlink r:id="rId7" w:tgtFrame="_blank" w:history="1">
        <w:r w:rsidRPr="00C17D31">
          <w:rPr>
            <w:rStyle w:val="Hyperlink"/>
            <w:iCs/>
            <w:color w:val="000000" w:themeColor="text1"/>
            <w:sz w:val="28"/>
            <w:szCs w:val="28"/>
            <w:u w:val="none"/>
            <w:shd w:val="clear" w:color="auto" w:fill="FFFFFF"/>
          </w:rPr>
          <w:t>Par īpaši aizsargājamām dabas teritorijām</w:t>
        </w:r>
      </w:hyperlink>
      <w:r w:rsidR="00C17D31" w:rsidRPr="00C17D31">
        <w:rPr>
          <w:iCs/>
          <w:color w:val="000000" w:themeColor="text1"/>
          <w:sz w:val="28"/>
          <w:szCs w:val="28"/>
          <w:shd w:val="clear" w:color="auto" w:fill="FFFFFF"/>
        </w:rPr>
        <w:t>"</w:t>
      </w:r>
    </w:p>
    <w:p w14:paraId="61EE047F" w14:textId="4A5B49C9" w:rsidR="002A7C2A" w:rsidRPr="00C17D31" w:rsidRDefault="002A7C2A" w:rsidP="00C17D31">
      <w:pPr>
        <w:autoSpaceDE w:val="0"/>
        <w:autoSpaceDN w:val="0"/>
        <w:adjustRightInd w:val="0"/>
        <w:jc w:val="right"/>
        <w:rPr>
          <w:rStyle w:val="apple-converted-space"/>
          <w:iCs/>
          <w:color w:val="000000" w:themeColor="text1"/>
          <w:sz w:val="28"/>
          <w:szCs w:val="28"/>
          <w:shd w:val="clear" w:color="auto" w:fill="FFFFFF"/>
        </w:rPr>
      </w:pPr>
      <w:r w:rsidRPr="00C17D31">
        <w:rPr>
          <w:sz w:val="28"/>
          <w:szCs w:val="28"/>
        </w:rPr>
        <w:t>13.</w:t>
      </w:r>
      <w:r w:rsidR="00BB078D" w:rsidRPr="00C17D31">
        <w:rPr>
          <w:sz w:val="28"/>
          <w:szCs w:val="28"/>
        </w:rPr>
        <w:t> </w:t>
      </w:r>
      <w:r w:rsidRPr="00C17D31">
        <w:rPr>
          <w:sz w:val="28"/>
          <w:szCs w:val="28"/>
        </w:rPr>
        <w:t xml:space="preserve">panta otro daļu, </w:t>
      </w:r>
      <w:hyperlink r:id="rId8" w:anchor="p14" w:tgtFrame="_blank" w:history="1">
        <w:r w:rsidRPr="00C17D31">
          <w:rPr>
            <w:rStyle w:val="Hyperlink"/>
            <w:iCs/>
            <w:color w:val="000000" w:themeColor="text1"/>
            <w:sz w:val="28"/>
            <w:szCs w:val="28"/>
            <w:u w:val="none"/>
            <w:shd w:val="clear" w:color="auto" w:fill="FFFFFF"/>
          </w:rPr>
          <w:t>14.</w:t>
        </w:r>
        <w:r w:rsidR="00BB078D" w:rsidRPr="00C17D31">
          <w:rPr>
            <w:rStyle w:val="Hyperlink"/>
            <w:iCs/>
            <w:color w:val="000000" w:themeColor="text1"/>
            <w:sz w:val="28"/>
            <w:szCs w:val="28"/>
            <w:u w:val="none"/>
            <w:shd w:val="clear" w:color="auto" w:fill="FFFFFF"/>
          </w:rPr>
          <w:t> </w:t>
        </w:r>
        <w:r w:rsidRPr="00C17D31">
          <w:rPr>
            <w:rStyle w:val="Hyperlink"/>
            <w:iCs/>
            <w:color w:val="000000" w:themeColor="text1"/>
            <w:sz w:val="28"/>
            <w:szCs w:val="28"/>
            <w:u w:val="none"/>
            <w:shd w:val="clear" w:color="auto" w:fill="FFFFFF"/>
          </w:rPr>
          <w:t>panta</w:t>
        </w:r>
      </w:hyperlink>
      <w:r w:rsidRPr="00C17D31">
        <w:rPr>
          <w:rStyle w:val="apple-converted-space"/>
          <w:iCs/>
          <w:color w:val="000000" w:themeColor="text1"/>
          <w:sz w:val="28"/>
          <w:szCs w:val="28"/>
          <w:shd w:val="clear" w:color="auto" w:fill="FFFFFF"/>
        </w:rPr>
        <w:t xml:space="preserve"> </w:t>
      </w:r>
      <w:r w:rsidRPr="00C17D31">
        <w:rPr>
          <w:iCs/>
          <w:color w:val="000000" w:themeColor="text1"/>
          <w:sz w:val="28"/>
          <w:szCs w:val="28"/>
          <w:shd w:val="clear" w:color="auto" w:fill="FFFFFF"/>
        </w:rPr>
        <w:t>otro daļu un</w:t>
      </w:r>
      <w:r w:rsidRPr="00C17D31">
        <w:rPr>
          <w:rStyle w:val="apple-converted-space"/>
          <w:iCs/>
          <w:color w:val="000000" w:themeColor="text1"/>
          <w:sz w:val="28"/>
          <w:szCs w:val="28"/>
          <w:shd w:val="clear" w:color="auto" w:fill="FFFFFF"/>
        </w:rPr>
        <w:t xml:space="preserve"> </w:t>
      </w:r>
    </w:p>
    <w:p w14:paraId="032F6A83" w14:textId="2B2A82E2" w:rsidR="002A7C2A" w:rsidRPr="00C17D31" w:rsidRDefault="00560F2A" w:rsidP="00C17D31">
      <w:pPr>
        <w:autoSpaceDE w:val="0"/>
        <w:autoSpaceDN w:val="0"/>
        <w:adjustRightInd w:val="0"/>
        <w:jc w:val="right"/>
        <w:rPr>
          <w:iCs/>
          <w:color w:val="000000" w:themeColor="text1"/>
          <w:sz w:val="28"/>
          <w:szCs w:val="28"/>
          <w:shd w:val="clear" w:color="auto" w:fill="FFFFFF"/>
        </w:rPr>
      </w:pPr>
      <w:hyperlink r:id="rId9" w:anchor="p17" w:tgtFrame="_blank" w:history="1">
        <w:r w:rsidR="002A7C2A" w:rsidRPr="00C17D31">
          <w:rPr>
            <w:rStyle w:val="Hyperlink"/>
            <w:iCs/>
            <w:color w:val="000000" w:themeColor="text1"/>
            <w:sz w:val="28"/>
            <w:szCs w:val="28"/>
            <w:u w:val="none"/>
            <w:shd w:val="clear" w:color="auto" w:fill="FFFFFF"/>
          </w:rPr>
          <w:t>17.</w:t>
        </w:r>
        <w:r w:rsidR="00BB078D" w:rsidRPr="00C17D31">
          <w:rPr>
            <w:rStyle w:val="Hyperlink"/>
            <w:iCs/>
            <w:color w:val="000000" w:themeColor="text1"/>
            <w:sz w:val="28"/>
            <w:szCs w:val="28"/>
            <w:u w:val="none"/>
            <w:shd w:val="clear" w:color="auto" w:fill="FFFFFF"/>
          </w:rPr>
          <w:t> </w:t>
        </w:r>
        <w:r w:rsidR="002A7C2A" w:rsidRPr="00C17D31">
          <w:rPr>
            <w:rStyle w:val="Hyperlink"/>
            <w:iCs/>
            <w:color w:val="000000" w:themeColor="text1"/>
            <w:sz w:val="28"/>
            <w:szCs w:val="28"/>
            <w:u w:val="none"/>
            <w:shd w:val="clear" w:color="auto" w:fill="FFFFFF"/>
          </w:rPr>
          <w:t>panta</w:t>
        </w:r>
      </w:hyperlink>
      <w:r w:rsidR="002A7C2A" w:rsidRPr="00C17D31">
        <w:rPr>
          <w:rStyle w:val="apple-converted-space"/>
          <w:iCs/>
          <w:color w:val="000000" w:themeColor="text1"/>
          <w:sz w:val="28"/>
          <w:szCs w:val="28"/>
          <w:shd w:val="clear" w:color="auto" w:fill="FFFFFF"/>
        </w:rPr>
        <w:t> </w:t>
      </w:r>
      <w:r w:rsidR="002A7C2A" w:rsidRPr="00C17D31">
        <w:rPr>
          <w:iCs/>
          <w:color w:val="000000" w:themeColor="text1"/>
          <w:sz w:val="28"/>
          <w:szCs w:val="28"/>
          <w:shd w:val="clear" w:color="auto" w:fill="FFFFFF"/>
        </w:rPr>
        <w:t>otro daļu</w:t>
      </w:r>
    </w:p>
    <w:p w14:paraId="59AD8394" w14:textId="77777777" w:rsidR="005944CD" w:rsidRPr="00C17D31" w:rsidRDefault="005944CD" w:rsidP="00C17D31">
      <w:pPr>
        <w:autoSpaceDE w:val="0"/>
        <w:autoSpaceDN w:val="0"/>
        <w:adjustRightInd w:val="0"/>
        <w:jc w:val="right"/>
        <w:rPr>
          <w:iCs/>
          <w:color w:val="000000" w:themeColor="text1"/>
          <w:sz w:val="28"/>
          <w:szCs w:val="28"/>
          <w:shd w:val="clear" w:color="auto" w:fill="FFFFFF"/>
        </w:rPr>
      </w:pPr>
    </w:p>
    <w:p w14:paraId="0432C17B" w14:textId="18EBE0EF" w:rsidR="005944CD" w:rsidRPr="00C17D31" w:rsidRDefault="005944CD" w:rsidP="00C17D31">
      <w:pPr>
        <w:tabs>
          <w:tab w:val="left" w:pos="426"/>
        </w:tabs>
        <w:jc w:val="center"/>
        <w:rPr>
          <w:b/>
          <w:sz w:val="28"/>
          <w:szCs w:val="28"/>
        </w:rPr>
      </w:pPr>
      <w:r w:rsidRPr="00C17D31">
        <w:rPr>
          <w:b/>
          <w:sz w:val="28"/>
          <w:szCs w:val="28"/>
        </w:rPr>
        <w:t>I.</w:t>
      </w:r>
      <w:r w:rsidR="00BB078D" w:rsidRPr="00C17D31">
        <w:rPr>
          <w:b/>
          <w:sz w:val="28"/>
          <w:szCs w:val="28"/>
        </w:rPr>
        <w:t> </w:t>
      </w:r>
      <w:r w:rsidRPr="00C17D31">
        <w:rPr>
          <w:b/>
          <w:sz w:val="28"/>
          <w:szCs w:val="28"/>
        </w:rPr>
        <w:t>Vispārīgie jautājumi</w:t>
      </w:r>
    </w:p>
    <w:p w14:paraId="36243C95" w14:textId="77777777" w:rsidR="00BE0224" w:rsidRPr="00C17D31" w:rsidRDefault="00BE0224" w:rsidP="00C17D31">
      <w:pPr>
        <w:tabs>
          <w:tab w:val="left" w:pos="426"/>
        </w:tabs>
        <w:jc w:val="center"/>
        <w:rPr>
          <w:b/>
          <w:sz w:val="28"/>
          <w:szCs w:val="28"/>
        </w:rPr>
      </w:pPr>
    </w:p>
    <w:p w14:paraId="6301051E" w14:textId="392E3653" w:rsidR="002D641C" w:rsidRPr="00C17D31" w:rsidRDefault="002A7C2A" w:rsidP="00C17D31">
      <w:pPr>
        <w:ind w:firstLine="709"/>
        <w:jc w:val="both"/>
        <w:rPr>
          <w:bCs/>
          <w:color w:val="000000"/>
          <w:sz w:val="28"/>
          <w:szCs w:val="28"/>
        </w:rPr>
      </w:pPr>
      <w:proofErr w:type="gramStart"/>
      <w:r w:rsidRPr="00C17D31">
        <w:rPr>
          <w:bCs/>
          <w:color w:val="000000"/>
          <w:sz w:val="28"/>
          <w:szCs w:val="28"/>
        </w:rPr>
        <w:t>1. Noteikumi</w:t>
      </w:r>
      <w:proofErr w:type="gramEnd"/>
      <w:r w:rsidRPr="00C17D31">
        <w:rPr>
          <w:bCs/>
          <w:color w:val="000000"/>
          <w:sz w:val="28"/>
          <w:szCs w:val="28"/>
        </w:rPr>
        <w:t xml:space="preserve"> nosaka:</w:t>
      </w:r>
    </w:p>
    <w:p w14:paraId="0D6A1134" w14:textId="58546785" w:rsidR="002A7C2A" w:rsidRPr="00C17D31" w:rsidRDefault="00AB78E8" w:rsidP="00C17D31">
      <w:pPr>
        <w:autoSpaceDE w:val="0"/>
        <w:autoSpaceDN w:val="0"/>
        <w:adjustRightInd w:val="0"/>
        <w:ind w:firstLine="709"/>
        <w:jc w:val="both"/>
        <w:rPr>
          <w:bCs/>
          <w:color w:val="000000"/>
          <w:sz w:val="28"/>
          <w:szCs w:val="28"/>
        </w:rPr>
      </w:pPr>
      <w:r w:rsidRPr="00C17D31">
        <w:rPr>
          <w:bCs/>
          <w:color w:val="000000"/>
          <w:sz w:val="28"/>
          <w:szCs w:val="28"/>
        </w:rPr>
        <w:t>1.</w:t>
      </w:r>
      <w:r w:rsidR="002A7C2A" w:rsidRPr="00C17D31">
        <w:rPr>
          <w:bCs/>
          <w:color w:val="000000"/>
          <w:sz w:val="28"/>
          <w:szCs w:val="28"/>
        </w:rPr>
        <w:t xml:space="preserve">1. ģeoloģiskā un ģeomorfoloģiskā dabas pieminekļa </w:t>
      </w:r>
      <w:r w:rsidR="00C17D31" w:rsidRPr="00C17D31">
        <w:rPr>
          <w:bCs/>
          <w:color w:val="000000"/>
          <w:sz w:val="28"/>
          <w:szCs w:val="28"/>
        </w:rPr>
        <w:t>"</w:t>
      </w:r>
      <w:r w:rsidR="002F6B38" w:rsidRPr="00C17D31">
        <w:rPr>
          <w:bCs/>
          <w:color w:val="000000"/>
          <w:sz w:val="28"/>
          <w:szCs w:val="28"/>
        </w:rPr>
        <w:t>Buļļu kāpas</w:t>
      </w:r>
      <w:r w:rsidR="00C17D31" w:rsidRPr="00C17D31">
        <w:rPr>
          <w:bCs/>
          <w:color w:val="000000"/>
          <w:sz w:val="28"/>
          <w:szCs w:val="28"/>
        </w:rPr>
        <w:t>"</w:t>
      </w:r>
      <w:r w:rsidR="002A7C2A" w:rsidRPr="00C17D31">
        <w:rPr>
          <w:bCs/>
          <w:color w:val="000000"/>
          <w:sz w:val="28"/>
          <w:szCs w:val="28"/>
        </w:rPr>
        <w:t xml:space="preserve"> (turpmāk – dabas piemineklis) individuālo aizsardzības un izmantošanas kārtību;</w:t>
      </w:r>
    </w:p>
    <w:p w14:paraId="3922BE40" w14:textId="77777777" w:rsidR="002A7C2A" w:rsidRPr="00C17D31" w:rsidRDefault="002A7C2A" w:rsidP="00C17D31">
      <w:pPr>
        <w:autoSpaceDE w:val="0"/>
        <w:autoSpaceDN w:val="0"/>
        <w:adjustRightInd w:val="0"/>
        <w:ind w:firstLine="709"/>
        <w:jc w:val="both"/>
        <w:rPr>
          <w:bCs/>
          <w:color w:val="000000"/>
          <w:sz w:val="28"/>
          <w:szCs w:val="28"/>
        </w:rPr>
      </w:pPr>
      <w:r w:rsidRPr="00C17D31">
        <w:rPr>
          <w:bCs/>
          <w:color w:val="000000"/>
          <w:sz w:val="28"/>
          <w:szCs w:val="28"/>
        </w:rPr>
        <w:t>1.2. dabas pieminekļa apzīmēšanai dabā lietojamās speciālās informatīvās zīmes paraugu, tās izveidošanas un lietošanas kārtību;</w:t>
      </w:r>
    </w:p>
    <w:p w14:paraId="04E9663C" w14:textId="69946E92" w:rsidR="002A7C2A" w:rsidRPr="00C17D31" w:rsidRDefault="002A7C2A" w:rsidP="00C17D31">
      <w:pPr>
        <w:autoSpaceDE w:val="0"/>
        <w:autoSpaceDN w:val="0"/>
        <w:adjustRightInd w:val="0"/>
        <w:ind w:firstLine="709"/>
        <w:jc w:val="both"/>
        <w:rPr>
          <w:bCs/>
          <w:color w:val="000000"/>
          <w:sz w:val="28"/>
          <w:szCs w:val="28"/>
        </w:rPr>
      </w:pPr>
      <w:r w:rsidRPr="00C17D31">
        <w:rPr>
          <w:bCs/>
          <w:color w:val="000000"/>
          <w:sz w:val="28"/>
          <w:szCs w:val="28"/>
        </w:rPr>
        <w:t xml:space="preserve">1.3. dabas piemineklī esošos </w:t>
      </w:r>
      <w:r w:rsidR="000A1E90" w:rsidRPr="00C17D31">
        <w:rPr>
          <w:bCs/>
          <w:color w:val="000000"/>
          <w:sz w:val="28"/>
          <w:szCs w:val="28"/>
        </w:rPr>
        <w:t>aizsargājamos kokus</w:t>
      </w:r>
      <w:r w:rsidRPr="00C17D31">
        <w:rPr>
          <w:bCs/>
          <w:color w:val="000000"/>
          <w:sz w:val="28"/>
          <w:szCs w:val="28"/>
        </w:rPr>
        <w:t xml:space="preserve">, </w:t>
      </w:r>
      <w:r w:rsidR="00E71AE4" w:rsidRPr="00C17D31">
        <w:rPr>
          <w:bCs/>
          <w:color w:val="000000"/>
          <w:sz w:val="28"/>
          <w:szCs w:val="28"/>
        </w:rPr>
        <w:t xml:space="preserve">kā arī aizsargājamo koku </w:t>
      </w:r>
      <w:r w:rsidRPr="00C17D31">
        <w:rPr>
          <w:bCs/>
          <w:color w:val="000000"/>
          <w:sz w:val="28"/>
          <w:szCs w:val="28"/>
        </w:rPr>
        <w:t>aizsardzības un izmantošanas kārtību.</w:t>
      </w:r>
    </w:p>
    <w:p w14:paraId="0903BC21" w14:textId="77777777" w:rsidR="002A7C2A" w:rsidRPr="00C17D31" w:rsidRDefault="002A7C2A" w:rsidP="00C17D31">
      <w:pPr>
        <w:autoSpaceDE w:val="0"/>
        <w:autoSpaceDN w:val="0"/>
        <w:adjustRightInd w:val="0"/>
        <w:ind w:firstLine="709"/>
        <w:jc w:val="both"/>
        <w:rPr>
          <w:bCs/>
          <w:color w:val="000000"/>
          <w:sz w:val="28"/>
          <w:szCs w:val="28"/>
        </w:rPr>
      </w:pPr>
    </w:p>
    <w:p w14:paraId="6F54F788" w14:textId="6C3F04B7" w:rsidR="002A7C2A" w:rsidRPr="00C17D31" w:rsidRDefault="000838E3" w:rsidP="00C17D31">
      <w:pPr>
        <w:autoSpaceDE w:val="0"/>
        <w:autoSpaceDN w:val="0"/>
        <w:adjustRightInd w:val="0"/>
        <w:ind w:firstLine="709"/>
        <w:jc w:val="both"/>
        <w:rPr>
          <w:sz w:val="28"/>
          <w:szCs w:val="28"/>
        </w:rPr>
      </w:pPr>
      <w:r w:rsidRPr="00C17D31">
        <w:rPr>
          <w:bCs/>
          <w:color w:val="000000"/>
          <w:sz w:val="28"/>
          <w:szCs w:val="28"/>
        </w:rPr>
        <w:t xml:space="preserve">2. Dabas piemineklis izveidots, lai </w:t>
      </w:r>
      <w:r w:rsidR="001367F0" w:rsidRPr="00C17D31">
        <w:rPr>
          <w:bCs/>
          <w:color w:val="000000"/>
          <w:sz w:val="28"/>
          <w:szCs w:val="28"/>
        </w:rPr>
        <w:t xml:space="preserve">saglabātu </w:t>
      </w:r>
      <w:r w:rsidR="002C3A09" w:rsidRPr="00C17D31">
        <w:rPr>
          <w:bCs/>
          <w:color w:val="000000"/>
          <w:sz w:val="28"/>
          <w:szCs w:val="28"/>
        </w:rPr>
        <w:t>Buļļu</w:t>
      </w:r>
      <w:r w:rsidR="002F6B38" w:rsidRPr="00C17D31">
        <w:rPr>
          <w:bCs/>
          <w:color w:val="000000"/>
          <w:sz w:val="28"/>
          <w:szCs w:val="28"/>
        </w:rPr>
        <w:t xml:space="preserve"> k</w:t>
      </w:r>
      <w:r w:rsidR="002C3A09" w:rsidRPr="00C17D31">
        <w:rPr>
          <w:bCs/>
          <w:color w:val="000000"/>
          <w:sz w:val="28"/>
          <w:szCs w:val="28"/>
        </w:rPr>
        <w:t>āpas</w:t>
      </w:r>
      <w:r w:rsidR="00C373AB">
        <w:rPr>
          <w:bCs/>
          <w:color w:val="000000"/>
          <w:sz w:val="28"/>
          <w:szCs w:val="28"/>
        </w:rPr>
        <w:t xml:space="preserve"> (</w:t>
      </w:r>
      <w:r w:rsidR="002F6B38" w:rsidRPr="00C17D31">
        <w:rPr>
          <w:bCs/>
          <w:color w:val="000000"/>
          <w:sz w:val="28"/>
          <w:szCs w:val="28"/>
        </w:rPr>
        <w:t xml:space="preserve">ietverot </w:t>
      </w:r>
      <w:r w:rsidRPr="00C17D31">
        <w:rPr>
          <w:bCs/>
          <w:color w:val="000000"/>
          <w:sz w:val="28"/>
          <w:szCs w:val="28"/>
        </w:rPr>
        <w:t>Jūrmalas Balto kāpu</w:t>
      </w:r>
      <w:r w:rsidR="002F6B38" w:rsidRPr="00C17D31">
        <w:rPr>
          <w:bCs/>
          <w:color w:val="000000"/>
          <w:sz w:val="28"/>
          <w:szCs w:val="28"/>
        </w:rPr>
        <w:t>, Vārnu kalnu un Bolderājas kāpu</w:t>
      </w:r>
      <w:r w:rsidR="00C373AB">
        <w:rPr>
          <w:bCs/>
          <w:color w:val="000000"/>
          <w:sz w:val="28"/>
          <w:szCs w:val="28"/>
        </w:rPr>
        <w:t>) –</w:t>
      </w:r>
      <w:r w:rsidRPr="00C17D31">
        <w:rPr>
          <w:bCs/>
          <w:color w:val="000000"/>
          <w:sz w:val="28"/>
          <w:szCs w:val="28"/>
        </w:rPr>
        <w:t xml:space="preserve"> </w:t>
      </w:r>
      <w:proofErr w:type="spellStart"/>
      <w:r w:rsidRPr="00C17D31">
        <w:rPr>
          <w:bCs/>
          <w:color w:val="000000"/>
          <w:sz w:val="28"/>
          <w:szCs w:val="28"/>
        </w:rPr>
        <w:t>Litorīnas</w:t>
      </w:r>
      <w:proofErr w:type="spellEnd"/>
      <w:r w:rsidRPr="00C17D31">
        <w:rPr>
          <w:bCs/>
          <w:color w:val="000000"/>
          <w:sz w:val="28"/>
          <w:szCs w:val="28"/>
        </w:rPr>
        <w:t xml:space="preserve"> laika vaļņveida kāpu un priekškāpu </w:t>
      </w:r>
      <w:r w:rsidR="008D6224" w:rsidRPr="00C17D31">
        <w:rPr>
          <w:bCs/>
          <w:color w:val="000000"/>
          <w:sz w:val="28"/>
          <w:szCs w:val="28"/>
        </w:rPr>
        <w:t>reljefu</w:t>
      </w:r>
      <w:r w:rsidR="00666E07" w:rsidRPr="00C17D31">
        <w:rPr>
          <w:bCs/>
          <w:color w:val="000000"/>
          <w:sz w:val="28"/>
          <w:szCs w:val="28"/>
        </w:rPr>
        <w:t xml:space="preserve">, kā arī </w:t>
      </w:r>
      <w:r w:rsidR="002A7C2A" w:rsidRPr="00C17D31">
        <w:rPr>
          <w:sz w:val="28"/>
          <w:szCs w:val="28"/>
        </w:rPr>
        <w:t>augstāk</w:t>
      </w:r>
      <w:r w:rsidRPr="00C17D31">
        <w:rPr>
          <w:sz w:val="28"/>
          <w:szCs w:val="28"/>
        </w:rPr>
        <w:t>o</w:t>
      </w:r>
      <w:r w:rsidR="002A7C2A" w:rsidRPr="00C17D31">
        <w:rPr>
          <w:sz w:val="28"/>
          <w:szCs w:val="28"/>
        </w:rPr>
        <w:t xml:space="preserve"> un platāk</w:t>
      </w:r>
      <w:r w:rsidRPr="00C17D31">
        <w:rPr>
          <w:sz w:val="28"/>
          <w:szCs w:val="28"/>
        </w:rPr>
        <w:t>o</w:t>
      </w:r>
      <w:r w:rsidR="002A7C2A" w:rsidRPr="00C17D31">
        <w:rPr>
          <w:sz w:val="28"/>
          <w:szCs w:val="28"/>
        </w:rPr>
        <w:t xml:space="preserve"> mūsdienu kāpas atsegum</w:t>
      </w:r>
      <w:r w:rsidRPr="00C17D31">
        <w:rPr>
          <w:sz w:val="28"/>
          <w:szCs w:val="28"/>
        </w:rPr>
        <w:t>u</w:t>
      </w:r>
      <w:r w:rsidR="002A7C2A" w:rsidRPr="00C17D31">
        <w:rPr>
          <w:sz w:val="28"/>
          <w:szCs w:val="28"/>
        </w:rPr>
        <w:t xml:space="preserve"> Lielupes krastā, kas orientēts šķērsām kāpu valnim.</w:t>
      </w:r>
    </w:p>
    <w:p w14:paraId="215E2B7A" w14:textId="77777777" w:rsidR="00BD747B" w:rsidRPr="00C17D31" w:rsidRDefault="00BD747B" w:rsidP="00C17D31">
      <w:pPr>
        <w:autoSpaceDE w:val="0"/>
        <w:autoSpaceDN w:val="0"/>
        <w:adjustRightInd w:val="0"/>
        <w:ind w:firstLine="709"/>
        <w:jc w:val="both"/>
        <w:rPr>
          <w:sz w:val="28"/>
          <w:szCs w:val="28"/>
        </w:rPr>
      </w:pPr>
    </w:p>
    <w:p w14:paraId="3CE6F39B" w14:textId="49EE3AFB" w:rsidR="002D641C" w:rsidRPr="00C17D31" w:rsidRDefault="008C229B" w:rsidP="00C17D31">
      <w:pPr>
        <w:autoSpaceDE w:val="0"/>
        <w:autoSpaceDN w:val="0"/>
        <w:adjustRightInd w:val="0"/>
        <w:ind w:firstLine="709"/>
        <w:jc w:val="both"/>
        <w:rPr>
          <w:sz w:val="28"/>
          <w:szCs w:val="28"/>
        </w:rPr>
      </w:pPr>
      <w:r w:rsidRPr="00C17D31">
        <w:rPr>
          <w:sz w:val="28"/>
          <w:szCs w:val="28"/>
        </w:rPr>
        <w:t>3.</w:t>
      </w:r>
      <w:r w:rsidR="00BB078D" w:rsidRPr="00C17D31">
        <w:rPr>
          <w:sz w:val="28"/>
          <w:szCs w:val="28"/>
        </w:rPr>
        <w:t> </w:t>
      </w:r>
      <w:r w:rsidRPr="00C17D31">
        <w:rPr>
          <w:sz w:val="28"/>
          <w:szCs w:val="28"/>
        </w:rPr>
        <w:t>Dabas pieminekl</w:t>
      </w:r>
      <w:r w:rsidR="00A22656">
        <w:rPr>
          <w:sz w:val="28"/>
          <w:szCs w:val="28"/>
        </w:rPr>
        <w:t>im</w:t>
      </w:r>
      <w:r w:rsidRPr="00C17D31">
        <w:rPr>
          <w:sz w:val="28"/>
          <w:szCs w:val="28"/>
        </w:rPr>
        <w:t xml:space="preserve"> ir noteiktas šādas funkcionālās zonas:</w:t>
      </w:r>
    </w:p>
    <w:p w14:paraId="031C58E7" w14:textId="5E752940" w:rsidR="002D641C" w:rsidRPr="00C17D31" w:rsidRDefault="008C229B" w:rsidP="00C17D31">
      <w:pPr>
        <w:tabs>
          <w:tab w:val="center" w:pos="4677"/>
        </w:tabs>
        <w:autoSpaceDE w:val="0"/>
        <w:autoSpaceDN w:val="0"/>
        <w:adjustRightInd w:val="0"/>
        <w:ind w:firstLine="709"/>
        <w:jc w:val="both"/>
        <w:rPr>
          <w:sz w:val="28"/>
          <w:szCs w:val="28"/>
        </w:rPr>
      </w:pPr>
      <w:r w:rsidRPr="00C17D31">
        <w:rPr>
          <w:sz w:val="28"/>
          <w:szCs w:val="28"/>
        </w:rPr>
        <w:t>3.1.</w:t>
      </w:r>
      <w:r w:rsidR="00BB078D" w:rsidRPr="00C17D31">
        <w:rPr>
          <w:sz w:val="28"/>
          <w:szCs w:val="28"/>
        </w:rPr>
        <w:t> </w:t>
      </w:r>
      <w:r w:rsidRPr="00C17D31">
        <w:rPr>
          <w:sz w:val="28"/>
          <w:szCs w:val="28"/>
        </w:rPr>
        <w:t>dabas lieguma zona;</w:t>
      </w:r>
    </w:p>
    <w:p w14:paraId="1FC13224" w14:textId="70C51F47" w:rsidR="00FC3552" w:rsidRPr="00C17D31" w:rsidRDefault="008C229B" w:rsidP="00C17D31">
      <w:pPr>
        <w:autoSpaceDE w:val="0"/>
        <w:autoSpaceDN w:val="0"/>
        <w:adjustRightInd w:val="0"/>
        <w:ind w:firstLine="709"/>
        <w:jc w:val="both"/>
        <w:rPr>
          <w:sz w:val="28"/>
          <w:szCs w:val="28"/>
        </w:rPr>
      </w:pPr>
      <w:r w:rsidRPr="00C17D31">
        <w:rPr>
          <w:sz w:val="28"/>
          <w:szCs w:val="28"/>
        </w:rPr>
        <w:t>3.2.</w:t>
      </w:r>
      <w:r w:rsidR="00BB078D" w:rsidRPr="00C17D31">
        <w:rPr>
          <w:sz w:val="28"/>
          <w:szCs w:val="28"/>
        </w:rPr>
        <w:t> </w:t>
      </w:r>
      <w:r w:rsidRPr="00C17D31">
        <w:rPr>
          <w:sz w:val="28"/>
          <w:szCs w:val="28"/>
        </w:rPr>
        <w:t>neitrālā zona.</w:t>
      </w:r>
    </w:p>
    <w:p w14:paraId="21070ABD" w14:textId="77777777" w:rsidR="00AB78E8" w:rsidRPr="00C17D31" w:rsidRDefault="00AB78E8" w:rsidP="00C17D31">
      <w:pPr>
        <w:autoSpaceDE w:val="0"/>
        <w:autoSpaceDN w:val="0"/>
        <w:adjustRightInd w:val="0"/>
        <w:ind w:firstLine="709"/>
        <w:jc w:val="both"/>
        <w:rPr>
          <w:sz w:val="28"/>
          <w:szCs w:val="28"/>
        </w:rPr>
      </w:pPr>
    </w:p>
    <w:p w14:paraId="4E53F0BF" w14:textId="2FCB5A3D" w:rsidR="00A9134D" w:rsidRPr="00C17D31" w:rsidRDefault="008C229B" w:rsidP="00C17D31">
      <w:pPr>
        <w:autoSpaceDE w:val="0"/>
        <w:autoSpaceDN w:val="0"/>
        <w:adjustRightInd w:val="0"/>
        <w:ind w:firstLine="709"/>
        <w:jc w:val="both"/>
        <w:rPr>
          <w:bCs/>
          <w:color w:val="000000"/>
          <w:sz w:val="28"/>
          <w:szCs w:val="28"/>
        </w:rPr>
      </w:pPr>
      <w:r w:rsidRPr="00C17D31">
        <w:rPr>
          <w:sz w:val="28"/>
          <w:szCs w:val="28"/>
        </w:rPr>
        <w:t>4</w:t>
      </w:r>
      <w:r w:rsidR="00374C51" w:rsidRPr="00C17D31">
        <w:rPr>
          <w:sz w:val="28"/>
          <w:szCs w:val="28"/>
        </w:rPr>
        <w:t>.</w:t>
      </w:r>
      <w:r w:rsidR="00BB078D" w:rsidRPr="00C17D31">
        <w:rPr>
          <w:sz w:val="28"/>
          <w:szCs w:val="28"/>
        </w:rPr>
        <w:t> </w:t>
      </w:r>
      <w:r w:rsidR="00A9134D" w:rsidRPr="00C17D31">
        <w:rPr>
          <w:sz w:val="28"/>
          <w:szCs w:val="28"/>
        </w:rPr>
        <w:t xml:space="preserve">Dabas pieminekļa platība ir </w:t>
      </w:r>
      <w:r w:rsidR="002F6B38" w:rsidRPr="00C17D31">
        <w:rPr>
          <w:sz w:val="28"/>
          <w:szCs w:val="28"/>
        </w:rPr>
        <w:t>679</w:t>
      </w:r>
      <w:r w:rsidR="008C2DE2" w:rsidRPr="00C17D31">
        <w:rPr>
          <w:sz w:val="28"/>
          <w:szCs w:val="28"/>
        </w:rPr>
        <w:t xml:space="preserve"> </w:t>
      </w:r>
      <w:r w:rsidR="00A9134D" w:rsidRPr="00C17D31">
        <w:rPr>
          <w:sz w:val="28"/>
          <w:szCs w:val="28"/>
        </w:rPr>
        <w:t>hektāri.</w:t>
      </w:r>
      <w:r w:rsidRPr="00C17D31">
        <w:rPr>
          <w:sz w:val="28"/>
          <w:szCs w:val="28"/>
        </w:rPr>
        <w:t xml:space="preserve"> Dabas pieminekļa funkcionālo zonu shēma noteikta šo noteikumu 1.</w:t>
      </w:r>
      <w:r w:rsidR="00A22656">
        <w:rPr>
          <w:sz w:val="28"/>
          <w:szCs w:val="28"/>
        </w:rPr>
        <w:t> </w:t>
      </w:r>
      <w:r w:rsidRPr="00C17D31">
        <w:rPr>
          <w:sz w:val="28"/>
          <w:szCs w:val="28"/>
        </w:rPr>
        <w:t>pielikum</w:t>
      </w:r>
      <w:r w:rsidR="00D6572C" w:rsidRPr="00C17D31">
        <w:rPr>
          <w:sz w:val="28"/>
          <w:szCs w:val="28"/>
        </w:rPr>
        <w:t>ā</w:t>
      </w:r>
      <w:r w:rsidRPr="00C17D31">
        <w:rPr>
          <w:sz w:val="28"/>
          <w:szCs w:val="28"/>
        </w:rPr>
        <w:t>.</w:t>
      </w:r>
    </w:p>
    <w:p w14:paraId="51AD44A7" w14:textId="77777777" w:rsidR="00FC3552" w:rsidRPr="00C17D31" w:rsidRDefault="00FC3552" w:rsidP="00C17D31">
      <w:pPr>
        <w:shd w:val="clear" w:color="auto" w:fill="FFFFFF"/>
        <w:ind w:firstLine="709"/>
        <w:jc w:val="both"/>
        <w:rPr>
          <w:bCs/>
          <w:color w:val="000000"/>
          <w:sz w:val="28"/>
          <w:szCs w:val="28"/>
        </w:rPr>
      </w:pPr>
    </w:p>
    <w:p w14:paraId="2A0B7E0B" w14:textId="2598995C" w:rsidR="008C229B" w:rsidRPr="00C17D31" w:rsidRDefault="008C229B" w:rsidP="00C17D31">
      <w:pPr>
        <w:shd w:val="clear" w:color="auto" w:fill="FFFFFF"/>
        <w:ind w:firstLine="709"/>
        <w:jc w:val="both"/>
        <w:rPr>
          <w:rFonts w:eastAsia="Times New Roman"/>
          <w:sz w:val="28"/>
          <w:szCs w:val="28"/>
          <w:lang w:eastAsia="lv-LV"/>
        </w:rPr>
      </w:pPr>
      <w:r w:rsidRPr="00C17D31">
        <w:rPr>
          <w:rFonts w:eastAsia="Times New Roman"/>
          <w:sz w:val="28"/>
          <w:szCs w:val="28"/>
          <w:lang w:eastAsia="lv-LV"/>
        </w:rPr>
        <w:t>5.</w:t>
      </w:r>
      <w:r w:rsidR="00BB078D" w:rsidRPr="00C17D31">
        <w:rPr>
          <w:rFonts w:eastAsia="Times New Roman"/>
          <w:sz w:val="28"/>
          <w:szCs w:val="28"/>
          <w:lang w:eastAsia="lv-LV"/>
        </w:rPr>
        <w:t> </w:t>
      </w:r>
      <w:r w:rsidRPr="00C17D31">
        <w:rPr>
          <w:rFonts w:eastAsia="Times New Roman"/>
          <w:sz w:val="28"/>
          <w:szCs w:val="28"/>
          <w:lang w:eastAsia="lv-LV"/>
        </w:rPr>
        <w:t>Dabas pieminek</w:t>
      </w:r>
      <w:r w:rsidR="00E71AE4" w:rsidRPr="00C17D31">
        <w:rPr>
          <w:rFonts w:eastAsia="Times New Roman"/>
          <w:sz w:val="28"/>
          <w:szCs w:val="28"/>
          <w:lang w:eastAsia="lv-LV"/>
        </w:rPr>
        <w:t>ļa robežas</w:t>
      </w:r>
      <w:r w:rsidRPr="00C17D31">
        <w:rPr>
          <w:rFonts w:eastAsia="Times New Roman"/>
          <w:sz w:val="28"/>
          <w:szCs w:val="28"/>
          <w:lang w:eastAsia="lv-LV"/>
        </w:rPr>
        <w:t xml:space="preserve"> dabā apzīmē ar speciālu informatīv</w:t>
      </w:r>
      <w:r w:rsidR="00E71AE4" w:rsidRPr="00C17D31">
        <w:rPr>
          <w:rFonts w:eastAsia="Times New Roman"/>
          <w:sz w:val="28"/>
          <w:szCs w:val="28"/>
          <w:lang w:eastAsia="lv-LV"/>
        </w:rPr>
        <w:t>u</w:t>
      </w:r>
      <w:r w:rsidRPr="00C17D31">
        <w:rPr>
          <w:rFonts w:eastAsia="Times New Roman"/>
          <w:sz w:val="28"/>
          <w:szCs w:val="28"/>
          <w:lang w:eastAsia="lv-LV"/>
        </w:rPr>
        <w:t xml:space="preserve"> zīmi. Speciālās informatīvās zīmes paraugs, </w:t>
      </w:r>
      <w:r w:rsidR="00E71AE4" w:rsidRPr="00C17D31">
        <w:rPr>
          <w:rFonts w:eastAsia="Times New Roman"/>
          <w:sz w:val="28"/>
          <w:szCs w:val="28"/>
          <w:lang w:eastAsia="lv-LV"/>
        </w:rPr>
        <w:t xml:space="preserve">tās </w:t>
      </w:r>
      <w:r w:rsidRPr="00C17D31">
        <w:rPr>
          <w:rFonts w:eastAsia="Times New Roman"/>
          <w:sz w:val="28"/>
          <w:szCs w:val="28"/>
          <w:lang w:eastAsia="lv-LV"/>
        </w:rPr>
        <w:t xml:space="preserve">izveidošanas un lietošanas kārtība </w:t>
      </w:r>
      <w:proofErr w:type="gramStart"/>
      <w:r w:rsidRPr="00C17D31">
        <w:rPr>
          <w:rFonts w:eastAsia="Times New Roman"/>
          <w:sz w:val="28"/>
          <w:szCs w:val="28"/>
          <w:lang w:eastAsia="lv-LV"/>
        </w:rPr>
        <w:t>noteikta šo noteikumu</w:t>
      </w:r>
      <w:proofErr w:type="gramEnd"/>
      <w:r w:rsidRPr="00C17D31">
        <w:rPr>
          <w:rFonts w:eastAsia="Times New Roman"/>
          <w:sz w:val="28"/>
          <w:szCs w:val="28"/>
          <w:lang w:eastAsia="lv-LV"/>
        </w:rPr>
        <w:t> </w:t>
      </w:r>
      <w:hyperlink r:id="rId10" w:anchor="piel3" w:tgtFrame="_blank" w:history="1">
        <w:r w:rsidRPr="00C17D31">
          <w:rPr>
            <w:rFonts w:eastAsia="Times New Roman"/>
            <w:sz w:val="28"/>
            <w:szCs w:val="28"/>
            <w:lang w:eastAsia="lv-LV"/>
          </w:rPr>
          <w:t>2.</w:t>
        </w:r>
        <w:r w:rsidR="00FF0D01" w:rsidRPr="00C17D31">
          <w:rPr>
            <w:rFonts w:eastAsia="Times New Roman"/>
            <w:sz w:val="28"/>
            <w:szCs w:val="28"/>
            <w:lang w:eastAsia="lv-LV"/>
          </w:rPr>
          <w:t> </w:t>
        </w:r>
        <w:r w:rsidRPr="00C17D31">
          <w:rPr>
            <w:rFonts w:eastAsia="Times New Roman"/>
            <w:sz w:val="28"/>
            <w:szCs w:val="28"/>
            <w:lang w:eastAsia="lv-LV"/>
          </w:rPr>
          <w:t>pielikumā</w:t>
        </w:r>
      </w:hyperlink>
      <w:r w:rsidRPr="00C17D31">
        <w:rPr>
          <w:rFonts w:eastAsia="Times New Roman"/>
          <w:sz w:val="28"/>
          <w:szCs w:val="28"/>
          <w:lang w:eastAsia="lv-LV"/>
        </w:rPr>
        <w:t>.</w:t>
      </w:r>
    </w:p>
    <w:p w14:paraId="5B9C95BC" w14:textId="77777777" w:rsidR="00FC3552" w:rsidRPr="00C17D31" w:rsidRDefault="00FC3552" w:rsidP="00C17D31">
      <w:pPr>
        <w:autoSpaceDE w:val="0"/>
        <w:autoSpaceDN w:val="0"/>
        <w:adjustRightInd w:val="0"/>
        <w:ind w:firstLine="709"/>
        <w:jc w:val="both"/>
        <w:rPr>
          <w:rFonts w:eastAsia="Times New Roman"/>
          <w:sz w:val="28"/>
          <w:szCs w:val="28"/>
          <w:lang w:eastAsia="lv-LV"/>
        </w:rPr>
      </w:pPr>
      <w:bookmarkStart w:id="1" w:name="p5"/>
      <w:bookmarkStart w:id="2" w:name="p-410765"/>
      <w:bookmarkStart w:id="3" w:name="p6"/>
      <w:bookmarkStart w:id="4" w:name="p-410766"/>
      <w:bookmarkEnd w:id="1"/>
      <w:bookmarkEnd w:id="2"/>
      <w:bookmarkEnd w:id="3"/>
      <w:bookmarkEnd w:id="4"/>
    </w:p>
    <w:p w14:paraId="16F258F1" w14:textId="0DC56E75" w:rsidR="002A7C2A" w:rsidRPr="00C17D31" w:rsidRDefault="002A7C2A" w:rsidP="00C17D31">
      <w:pPr>
        <w:autoSpaceDE w:val="0"/>
        <w:autoSpaceDN w:val="0"/>
        <w:adjustRightInd w:val="0"/>
        <w:ind w:firstLine="709"/>
        <w:jc w:val="both"/>
        <w:rPr>
          <w:bCs/>
          <w:color w:val="000000"/>
          <w:sz w:val="28"/>
          <w:szCs w:val="28"/>
        </w:rPr>
      </w:pPr>
      <w:r w:rsidRPr="00C17D31">
        <w:rPr>
          <w:bCs/>
          <w:color w:val="000000"/>
          <w:sz w:val="28"/>
          <w:szCs w:val="28"/>
        </w:rPr>
        <w:lastRenderedPageBreak/>
        <w:t xml:space="preserve">6. Dabas aizsardzības pārvalde nosaka ierobežotas pieejamības statusu informācijai par dabas </w:t>
      </w:r>
      <w:r w:rsidR="00C700ED" w:rsidRPr="00C17D31">
        <w:rPr>
          <w:bCs/>
          <w:color w:val="000000"/>
          <w:sz w:val="28"/>
          <w:szCs w:val="28"/>
        </w:rPr>
        <w:t>pieminek</w:t>
      </w:r>
      <w:r w:rsidR="00E73C1E" w:rsidRPr="00C17D31">
        <w:rPr>
          <w:bCs/>
          <w:color w:val="000000"/>
          <w:sz w:val="28"/>
          <w:szCs w:val="28"/>
        </w:rPr>
        <w:t>ļa teritorijā</w:t>
      </w:r>
      <w:r w:rsidRPr="00C17D31">
        <w:rPr>
          <w:bCs/>
          <w:color w:val="000000"/>
          <w:sz w:val="28"/>
          <w:szCs w:val="28"/>
        </w:rPr>
        <w:t xml:space="preserve"> esošo īpaši aizsargājamo sugu dzīvotņu un īpaši aizsargājamo biotopu atrašanās vietu, ja tās atklāšana var kaitēt dabas aizsardzībai. Šādu informāciju izplata tikai ar Dabas aizsardzības pārvaldes rakstisku atļauju.</w:t>
      </w:r>
    </w:p>
    <w:p w14:paraId="21293CA4" w14:textId="77777777" w:rsidR="00FC3552" w:rsidRPr="00C17D31" w:rsidRDefault="00FC3552" w:rsidP="00C17D31">
      <w:pPr>
        <w:pStyle w:val="Default"/>
        <w:ind w:firstLine="709"/>
        <w:jc w:val="both"/>
        <w:rPr>
          <w:bCs/>
          <w:sz w:val="28"/>
          <w:szCs w:val="28"/>
        </w:rPr>
      </w:pPr>
    </w:p>
    <w:p w14:paraId="2BD73C72" w14:textId="6C7151EC" w:rsidR="00E73C1E" w:rsidRPr="00C17D31" w:rsidRDefault="002A7C2A" w:rsidP="00C17D31">
      <w:pPr>
        <w:pStyle w:val="Default"/>
        <w:ind w:firstLine="709"/>
        <w:jc w:val="both"/>
        <w:rPr>
          <w:bCs/>
          <w:sz w:val="28"/>
          <w:szCs w:val="28"/>
        </w:rPr>
      </w:pPr>
      <w:r w:rsidRPr="00C17D31">
        <w:rPr>
          <w:bCs/>
          <w:sz w:val="28"/>
          <w:szCs w:val="28"/>
        </w:rPr>
        <w:t xml:space="preserve">7. Dabas aizsardzības pārvalde, izsniedzot rakstisku atļauju šajos noteikumos minētajām darbībām, izmanto </w:t>
      </w:r>
      <w:r w:rsidR="00E71AE4" w:rsidRPr="00C17D31">
        <w:rPr>
          <w:bCs/>
          <w:sz w:val="28"/>
          <w:szCs w:val="28"/>
        </w:rPr>
        <w:t xml:space="preserve">dabas aizsardzības plānā iekļauto informāciju un </w:t>
      </w:r>
      <w:r w:rsidRPr="00C17D31">
        <w:rPr>
          <w:bCs/>
          <w:sz w:val="28"/>
          <w:szCs w:val="28"/>
        </w:rPr>
        <w:t>jaunāko pieejamo informāciju par īpaši aizsargājamām sugām un biotopiem</w:t>
      </w:r>
      <w:r w:rsidR="00E73C1E" w:rsidRPr="00C17D31">
        <w:rPr>
          <w:sz w:val="28"/>
          <w:szCs w:val="28"/>
        </w:rPr>
        <w:t xml:space="preserve"> </w:t>
      </w:r>
      <w:r w:rsidR="00E73C1E" w:rsidRPr="00C17D31">
        <w:rPr>
          <w:bCs/>
          <w:sz w:val="28"/>
          <w:szCs w:val="28"/>
        </w:rPr>
        <w:t>dabas pieminekļa teritorijā</w:t>
      </w:r>
      <w:r w:rsidRPr="00C17D31">
        <w:rPr>
          <w:bCs/>
          <w:sz w:val="28"/>
          <w:szCs w:val="28"/>
        </w:rPr>
        <w:t xml:space="preserve">. </w:t>
      </w:r>
    </w:p>
    <w:p w14:paraId="46083645" w14:textId="77777777" w:rsidR="00FC3552" w:rsidRPr="00C17D31" w:rsidRDefault="00FC3552" w:rsidP="00C17D31">
      <w:pPr>
        <w:pStyle w:val="Default"/>
        <w:ind w:firstLine="709"/>
        <w:jc w:val="both"/>
        <w:rPr>
          <w:sz w:val="28"/>
          <w:szCs w:val="28"/>
          <w:lang w:eastAsia="lv-LV"/>
        </w:rPr>
      </w:pPr>
    </w:p>
    <w:p w14:paraId="565BD1AF" w14:textId="76B8F514" w:rsidR="002A7C2A" w:rsidRPr="00C17D31" w:rsidRDefault="008C2DE2" w:rsidP="00C17D31">
      <w:pPr>
        <w:pStyle w:val="Default"/>
        <w:ind w:firstLine="709"/>
        <w:jc w:val="both"/>
        <w:rPr>
          <w:sz w:val="28"/>
          <w:szCs w:val="28"/>
        </w:rPr>
      </w:pPr>
      <w:r w:rsidRPr="00C17D31">
        <w:rPr>
          <w:sz w:val="28"/>
          <w:szCs w:val="28"/>
          <w:lang w:eastAsia="lv-LV"/>
        </w:rPr>
        <w:t>8</w:t>
      </w:r>
      <w:r w:rsidR="00E73C1E" w:rsidRPr="00C17D31">
        <w:rPr>
          <w:sz w:val="28"/>
          <w:szCs w:val="28"/>
          <w:lang w:eastAsia="lv-LV"/>
        </w:rPr>
        <w:t>.</w:t>
      </w:r>
      <w:r w:rsidR="00BB078D" w:rsidRPr="00C17D31">
        <w:rPr>
          <w:sz w:val="28"/>
          <w:szCs w:val="28"/>
          <w:lang w:eastAsia="lv-LV"/>
        </w:rPr>
        <w:t> </w:t>
      </w:r>
      <w:r w:rsidR="002A7C2A" w:rsidRPr="00C17D31">
        <w:rPr>
          <w:sz w:val="28"/>
          <w:szCs w:val="28"/>
          <w:lang w:eastAsia="lv-LV"/>
        </w:rPr>
        <w:t xml:space="preserve">Dabas aizsardzības pārvaldes </w:t>
      </w:r>
      <w:r w:rsidR="00A537D3" w:rsidRPr="00C17D31">
        <w:rPr>
          <w:sz w:val="28"/>
          <w:szCs w:val="28"/>
          <w:lang w:eastAsia="lv-LV"/>
        </w:rPr>
        <w:t xml:space="preserve">rakstiska </w:t>
      </w:r>
      <w:r w:rsidR="002A7C2A" w:rsidRPr="00C17D31">
        <w:rPr>
          <w:sz w:val="28"/>
          <w:szCs w:val="28"/>
          <w:lang w:eastAsia="lv-LV"/>
        </w:rPr>
        <w:t xml:space="preserve">atļauja nav nepieciešama darbībām, kurām saskaņā ar normatīvajiem aktiem par ietekmes uz vidi novērtējumu Valsts vides dienests izsniedz tehniskos noteikumus vai veic </w:t>
      </w:r>
      <w:r w:rsidR="00A537D3" w:rsidRPr="00C17D31">
        <w:rPr>
          <w:sz w:val="28"/>
          <w:szCs w:val="28"/>
          <w:lang w:eastAsia="lv-LV"/>
        </w:rPr>
        <w:t xml:space="preserve">sākotnējo </w:t>
      </w:r>
      <w:r w:rsidR="002A7C2A" w:rsidRPr="00C17D31">
        <w:rPr>
          <w:sz w:val="28"/>
          <w:szCs w:val="28"/>
          <w:lang w:eastAsia="lv-LV"/>
        </w:rPr>
        <w:t xml:space="preserve">ietekmes </w:t>
      </w:r>
      <w:r w:rsidR="00A537D3" w:rsidRPr="00C17D31">
        <w:rPr>
          <w:sz w:val="28"/>
          <w:szCs w:val="28"/>
          <w:lang w:eastAsia="lv-LV"/>
        </w:rPr>
        <w:t>uz vidi no</w:t>
      </w:r>
      <w:r w:rsidR="002A7C2A" w:rsidRPr="00C17D31">
        <w:rPr>
          <w:sz w:val="28"/>
          <w:szCs w:val="28"/>
          <w:lang w:eastAsia="lv-LV"/>
        </w:rPr>
        <w:t>vērtējumu.</w:t>
      </w:r>
      <w:r w:rsidR="002A7C2A" w:rsidRPr="00C17D31">
        <w:rPr>
          <w:b/>
          <w:sz w:val="28"/>
          <w:szCs w:val="28"/>
        </w:rPr>
        <w:t xml:space="preserve"> </w:t>
      </w:r>
      <w:r w:rsidR="002A7C2A" w:rsidRPr="00C17D31">
        <w:rPr>
          <w:sz w:val="28"/>
          <w:szCs w:val="28"/>
        </w:rPr>
        <w:t xml:space="preserve">Ja </w:t>
      </w:r>
      <w:r w:rsidR="00A537D3" w:rsidRPr="00C17D31">
        <w:rPr>
          <w:sz w:val="28"/>
          <w:szCs w:val="28"/>
        </w:rPr>
        <w:t xml:space="preserve">minēto </w:t>
      </w:r>
      <w:r w:rsidR="002A7C2A" w:rsidRPr="00C17D31">
        <w:rPr>
          <w:sz w:val="28"/>
          <w:szCs w:val="28"/>
        </w:rPr>
        <w:t>darbību</w:t>
      </w:r>
      <w:r w:rsidR="00A537D3" w:rsidRPr="00C17D31">
        <w:rPr>
          <w:sz w:val="28"/>
          <w:szCs w:val="28"/>
        </w:rPr>
        <w:t xml:space="preserve"> </w:t>
      </w:r>
      <w:r w:rsidR="00651E18">
        <w:rPr>
          <w:sz w:val="28"/>
          <w:szCs w:val="28"/>
        </w:rPr>
        <w:t xml:space="preserve">dēļ </w:t>
      </w:r>
      <w:r w:rsidR="002A7C2A" w:rsidRPr="00C17D31">
        <w:rPr>
          <w:sz w:val="28"/>
          <w:szCs w:val="28"/>
        </w:rPr>
        <w:t xml:space="preserve">tiek mainīta zemes lietošanas kategorija, Dabas aizsardzības pārvaldes </w:t>
      </w:r>
      <w:r w:rsidR="009966F6" w:rsidRPr="00C17D31">
        <w:rPr>
          <w:sz w:val="28"/>
          <w:szCs w:val="28"/>
        </w:rPr>
        <w:t xml:space="preserve">rakstiskā </w:t>
      </w:r>
      <w:r w:rsidR="002A7C2A" w:rsidRPr="00C17D31">
        <w:rPr>
          <w:sz w:val="28"/>
          <w:szCs w:val="28"/>
        </w:rPr>
        <w:t xml:space="preserve">atļauja zemes lietošanas kategorijas maiņai nav nepieciešama. Vērtējot </w:t>
      </w:r>
      <w:r w:rsidR="007A1D7B">
        <w:rPr>
          <w:sz w:val="28"/>
          <w:szCs w:val="28"/>
        </w:rPr>
        <w:t>minētās</w:t>
      </w:r>
      <w:r w:rsidR="002A7C2A" w:rsidRPr="00C17D31">
        <w:rPr>
          <w:sz w:val="28"/>
          <w:szCs w:val="28"/>
        </w:rPr>
        <w:t xml:space="preserve"> darbības, </w:t>
      </w:r>
      <w:r w:rsidR="009966F6" w:rsidRPr="00C17D31">
        <w:rPr>
          <w:sz w:val="28"/>
          <w:szCs w:val="28"/>
        </w:rPr>
        <w:t xml:space="preserve">Valsts vides dienests </w:t>
      </w:r>
      <w:r w:rsidR="002A7C2A" w:rsidRPr="00C17D31">
        <w:rPr>
          <w:sz w:val="28"/>
          <w:szCs w:val="28"/>
        </w:rPr>
        <w:t>vienlaikus izvērtē zemes lietošanas kategorijas maiņas iespējamību.</w:t>
      </w:r>
    </w:p>
    <w:p w14:paraId="4416D4FA" w14:textId="77777777" w:rsidR="00FC3552" w:rsidRPr="00C17D31" w:rsidRDefault="00FC3552" w:rsidP="00C17D31">
      <w:pPr>
        <w:autoSpaceDE w:val="0"/>
        <w:autoSpaceDN w:val="0"/>
        <w:adjustRightInd w:val="0"/>
        <w:ind w:firstLine="709"/>
        <w:jc w:val="both"/>
        <w:rPr>
          <w:bCs/>
          <w:color w:val="000000"/>
          <w:sz w:val="28"/>
          <w:szCs w:val="28"/>
        </w:rPr>
      </w:pPr>
    </w:p>
    <w:p w14:paraId="4AA19E65" w14:textId="0F07939D" w:rsidR="008C229B" w:rsidRPr="00C17D31" w:rsidRDefault="008C2DE2" w:rsidP="00C17D31">
      <w:pPr>
        <w:autoSpaceDE w:val="0"/>
        <w:autoSpaceDN w:val="0"/>
        <w:adjustRightInd w:val="0"/>
        <w:ind w:firstLine="709"/>
        <w:jc w:val="both"/>
        <w:rPr>
          <w:bCs/>
          <w:sz w:val="28"/>
          <w:szCs w:val="28"/>
          <w:highlight w:val="yellow"/>
        </w:rPr>
      </w:pPr>
      <w:r w:rsidRPr="00C17D31">
        <w:rPr>
          <w:bCs/>
          <w:sz w:val="28"/>
          <w:szCs w:val="28"/>
        </w:rPr>
        <w:t>9</w:t>
      </w:r>
      <w:r w:rsidR="008C229B" w:rsidRPr="00C17D31">
        <w:rPr>
          <w:bCs/>
          <w:sz w:val="28"/>
          <w:szCs w:val="28"/>
        </w:rPr>
        <w:t xml:space="preserve">. Neitrālā zona izveidota, lai nodrošinātu </w:t>
      </w:r>
      <w:r w:rsidR="00564ECD" w:rsidRPr="00C17D31">
        <w:rPr>
          <w:bCs/>
          <w:sz w:val="28"/>
          <w:szCs w:val="28"/>
        </w:rPr>
        <w:t xml:space="preserve">Jūrmalas pilsētas daļas </w:t>
      </w:r>
      <w:r w:rsidR="001367F0" w:rsidRPr="00C17D31">
        <w:rPr>
          <w:bCs/>
          <w:sz w:val="28"/>
          <w:szCs w:val="28"/>
        </w:rPr>
        <w:t>–</w:t>
      </w:r>
      <w:r w:rsidR="00564ECD" w:rsidRPr="00C17D31">
        <w:rPr>
          <w:bCs/>
          <w:sz w:val="28"/>
          <w:szCs w:val="28"/>
        </w:rPr>
        <w:t xml:space="preserve"> </w:t>
      </w:r>
      <w:proofErr w:type="spellStart"/>
      <w:r w:rsidR="008C229B" w:rsidRPr="00C17D31">
        <w:rPr>
          <w:bCs/>
          <w:sz w:val="28"/>
          <w:szCs w:val="28"/>
        </w:rPr>
        <w:t>Vārnukroga</w:t>
      </w:r>
      <w:proofErr w:type="spellEnd"/>
      <w:r w:rsidR="007A1D7B">
        <w:rPr>
          <w:bCs/>
          <w:sz w:val="28"/>
          <w:szCs w:val="28"/>
        </w:rPr>
        <w:t xml:space="preserve"> un</w:t>
      </w:r>
      <w:r w:rsidR="00FB1E60" w:rsidRPr="00C17D31">
        <w:rPr>
          <w:bCs/>
          <w:sz w:val="28"/>
          <w:szCs w:val="28"/>
        </w:rPr>
        <w:t xml:space="preserve"> </w:t>
      </w:r>
      <w:r w:rsidR="008C229B" w:rsidRPr="00C17D31">
        <w:rPr>
          <w:bCs/>
          <w:sz w:val="28"/>
          <w:szCs w:val="28"/>
        </w:rPr>
        <w:t>tam piegu</w:t>
      </w:r>
      <w:r w:rsidR="007A1D7B">
        <w:rPr>
          <w:bCs/>
          <w:sz w:val="28"/>
          <w:szCs w:val="28"/>
        </w:rPr>
        <w:t>l</w:t>
      </w:r>
      <w:r w:rsidR="008C229B" w:rsidRPr="00C17D31">
        <w:rPr>
          <w:bCs/>
          <w:sz w:val="28"/>
          <w:szCs w:val="28"/>
        </w:rPr>
        <w:t>ošās teritorijas</w:t>
      </w:r>
      <w:r w:rsidR="007A1D7B">
        <w:rPr>
          <w:bCs/>
          <w:sz w:val="28"/>
          <w:szCs w:val="28"/>
        </w:rPr>
        <w:t xml:space="preserve"> –</w:t>
      </w:r>
      <w:r w:rsidR="00112D24" w:rsidRPr="00C17D31">
        <w:rPr>
          <w:bCs/>
          <w:sz w:val="28"/>
          <w:szCs w:val="28"/>
        </w:rPr>
        <w:t xml:space="preserve">, kā arī </w:t>
      </w:r>
      <w:r w:rsidR="001367F0" w:rsidRPr="00C17D31">
        <w:rPr>
          <w:bCs/>
          <w:sz w:val="28"/>
          <w:szCs w:val="28"/>
        </w:rPr>
        <w:t>in</w:t>
      </w:r>
      <w:r w:rsidR="00FB1E60" w:rsidRPr="00C17D31">
        <w:rPr>
          <w:bCs/>
          <w:sz w:val="28"/>
          <w:szCs w:val="28"/>
        </w:rPr>
        <w:t>f</w:t>
      </w:r>
      <w:r w:rsidR="001367F0" w:rsidRPr="00C17D31">
        <w:rPr>
          <w:bCs/>
          <w:sz w:val="28"/>
          <w:szCs w:val="28"/>
        </w:rPr>
        <w:t xml:space="preserve">rastruktūras </w:t>
      </w:r>
      <w:r w:rsidR="008C229B" w:rsidRPr="00C17D31">
        <w:rPr>
          <w:bCs/>
          <w:sz w:val="28"/>
          <w:szCs w:val="28"/>
        </w:rPr>
        <w:t>ilgtspējīgu attīstību</w:t>
      </w:r>
      <w:r w:rsidR="00991CC9" w:rsidRPr="00C17D31">
        <w:rPr>
          <w:bCs/>
          <w:sz w:val="28"/>
          <w:szCs w:val="28"/>
        </w:rPr>
        <w:t xml:space="preserve"> atbilstoši pilsētas attīstības dokumentos noteiktajiem stratēģiskajiem mērķiem un atļautajai teritorijas izmantošanai.</w:t>
      </w:r>
    </w:p>
    <w:p w14:paraId="2EA7DE6F" w14:textId="77777777" w:rsidR="005944CD" w:rsidRPr="00C17D31" w:rsidRDefault="005944CD" w:rsidP="00C17D31">
      <w:pPr>
        <w:autoSpaceDE w:val="0"/>
        <w:autoSpaceDN w:val="0"/>
        <w:adjustRightInd w:val="0"/>
        <w:ind w:firstLine="709"/>
        <w:jc w:val="both"/>
        <w:rPr>
          <w:rFonts w:eastAsia="Times New Roman"/>
          <w:sz w:val="28"/>
          <w:szCs w:val="28"/>
          <w:lang w:eastAsia="lv-LV"/>
        </w:rPr>
      </w:pPr>
    </w:p>
    <w:p w14:paraId="28ED3A3A" w14:textId="378E0FA2" w:rsidR="005944CD" w:rsidRPr="00C17D31" w:rsidRDefault="005944CD" w:rsidP="00C17D31">
      <w:pPr>
        <w:jc w:val="center"/>
        <w:rPr>
          <w:b/>
          <w:sz w:val="28"/>
          <w:szCs w:val="28"/>
        </w:rPr>
      </w:pPr>
      <w:r w:rsidRPr="00C17D31">
        <w:rPr>
          <w:b/>
          <w:sz w:val="28"/>
          <w:szCs w:val="28"/>
        </w:rPr>
        <w:t>II.</w:t>
      </w:r>
      <w:r w:rsidR="00BB078D" w:rsidRPr="00C17D31">
        <w:rPr>
          <w:b/>
          <w:sz w:val="28"/>
          <w:szCs w:val="28"/>
        </w:rPr>
        <w:t> </w:t>
      </w:r>
      <w:r w:rsidRPr="00C17D31">
        <w:rPr>
          <w:b/>
          <w:sz w:val="28"/>
          <w:szCs w:val="28"/>
        </w:rPr>
        <w:t xml:space="preserve">Vispārīgie aprobežojumi visā </w:t>
      </w:r>
      <w:r w:rsidR="0036476B" w:rsidRPr="00C17D31">
        <w:rPr>
          <w:b/>
          <w:sz w:val="28"/>
          <w:szCs w:val="28"/>
        </w:rPr>
        <w:t>dabas pieminekļa</w:t>
      </w:r>
      <w:r w:rsidRPr="00C17D31">
        <w:rPr>
          <w:b/>
          <w:sz w:val="28"/>
          <w:szCs w:val="28"/>
        </w:rPr>
        <w:t xml:space="preserve"> teritorijā</w:t>
      </w:r>
    </w:p>
    <w:p w14:paraId="02241157" w14:textId="77777777" w:rsidR="008935D4" w:rsidRPr="00C17D31" w:rsidRDefault="008935D4" w:rsidP="00C17D31">
      <w:pPr>
        <w:jc w:val="center"/>
        <w:rPr>
          <w:b/>
          <w:sz w:val="28"/>
          <w:szCs w:val="28"/>
        </w:rPr>
      </w:pPr>
    </w:p>
    <w:p w14:paraId="3CB9DED8" w14:textId="44505F42" w:rsidR="008935D4" w:rsidRPr="00C17D31" w:rsidRDefault="00713CD5" w:rsidP="00C17D31">
      <w:pPr>
        <w:ind w:firstLine="709"/>
        <w:jc w:val="both"/>
        <w:rPr>
          <w:sz w:val="28"/>
          <w:szCs w:val="28"/>
        </w:rPr>
      </w:pPr>
      <w:proofErr w:type="gramStart"/>
      <w:r w:rsidRPr="00C17D31">
        <w:rPr>
          <w:sz w:val="28"/>
          <w:szCs w:val="28"/>
        </w:rPr>
        <w:t>10.</w:t>
      </w:r>
      <w:r w:rsidR="00BB078D" w:rsidRPr="00C17D31">
        <w:rPr>
          <w:sz w:val="28"/>
          <w:szCs w:val="28"/>
        </w:rPr>
        <w:t> </w:t>
      </w:r>
      <w:r w:rsidR="008935D4" w:rsidRPr="00C17D31">
        <w:rPr>
          <w:sz w:val="28"/>
          <w:szCs w:val="28"/>
        </w:rPr>
        <w:t xml:space="preserve">Šajos noteikumos </w:t>
      </w:r>
      <w:r w:rsidR="007A1D7B">
        <w:rPr>
          <w:sz w:val="28"/>
          <w:szCs w:val="28"/>
        </w:rPr>
        <w:t>minētie</w:t>
      </w:r>
      <w:r w:rsidR="008935D4" w:rsidRPr="00C17D31">
        <w:rPr>
          <w:sz w:val="28"/>
          <w:szCs w:val="28"/>
        </w:rPr>
        <w:t xml:space="preserve"> aprobežojumi</w:t>
      </w:r>
      <w:proofErr w:type="gramEnd"/>
      <w:r w:rsidR="008935D4" w:rsidRPr="00C17D31">
        <w:rPr>
          <w:sz w:val="28"/>
          <w:szCs w:val="28"/>
        </w:rPr>
        <w:t xml:space="preserve"> neattiecas uz ugunsdzēsības pasākumiem.</w:t>
      </w:r>
    </w:p>
    <w:p w14:paraId="3AF5417A" w14:textId="77777777" w:rsidR="00FC3552" w:rsidRPr="00C17D31" w:rsidRDefault="00FC3552" w:rsidP="00C17D31">
      <w:pPr>
        <w:pStyle w:val="tv213"/>
        <w:spacing w:before="0" w:beforeAutospacing="0" w:after="0" w:afterAutospacing="0"/>
        <w:ind w:right="-58" w:firstLine="709"/>
        <w:jc w:val="both"/>
        <w:rPr>
          <w:rFonts w:eastAsiaTheme="minorHAnsi"/>
          <w:bCs/>
          <w:color w:val="000000"/>
          <w:sz w:val="28"/>
          <w:szCs w:val="28"/>
          <w:lang w:eastAsia="en-US"/>
        </w:rPr>
      </w:pPr>
    </w:p>
    <w:p w14:paraId="5976942B" w14:textId="282F3F6F" w:rsidR="001447B8" w:rsidRPr="00C17D31" w:rsidRDefault="00713CD5" w:rsidP="00C17D31">
      <w:pPr>
        <w:pStyle w:val="tv213"/>
        <w:spacing w:before="0" w:beforeAutospacing="0" w:after="0" w:afterAutospacing="0"/>
        <w:ind w:right="-58" w:firstLine="709"/>
        <w:jc w:val="both"/>
        <w:rPr>
          <w:sz w:val="28"/>
          <w:szCs w:val="28"/>
        </w:rPr>
      </w:pPr>
      <w:r w:rsidRPr="00C17D31">
        <w:rPr>
          <w:sz w:val="28"/>
          <w:szCs w:val="28"/>
        </w:rPr>
        <w:t>11</w:t>
      </w:r>
      <w:r w:rsidR="00C700ED" w:rsidRPr="00C17D31">
        <w:rPr>
          <w:sz w:val="28"/>
          <w:szCs w:val="28"/>
        </w:rPr>
        <w:t>.</w:t>
      </w:r>
      <w:r w:rsidR="00BB078D" w:rsidRPr="00C17D31">
        <w:rPr>
          <w:sz w:val="28"/>
          <w:szCs w:val="28"/>
        </w:rPr>
        <w:t> </w:t>
      </w:r>
      <w:r w:rsidR="00C700ED" w:rsidRPr="00C17D31">
        <w:rPr>
          <w:sz w:val="28"/>
          <w:szCs w:val="28"/>
        </w:rPr>
        <w:t>Dabas pieminek</w:t>
      </w:r>
      <w:r w:rsidR="00702CB2" w:rsidRPr="00C17D31">
        <w:rPr>
          <w:sz w:val="28"/>
          <w:szCs w:val="28"/>
        </w:rPr>
        <w:t>ļa teritorijā aizliegts</w:t>
      </w:r>
      <w:r w:rsidR="002E5804" w:rsidRPr="00C17D31">
        <w:rPr>
          <w:sz w:val="28"/>
          <w:szCs w:val="28"/>
        </w:rPr>
        <w:t>:</w:t>
      </w:r>
    </w:p>
    <w:p w14:paraId="7924D515" w14:textId="37A15D4A" w:rsidR="002E5804" w:rsidRPr="00C17D31" w:rsidRDefault="00713CD5" w:rsidP="00C17D31">
      <w:pPr>
        <w:pStyle w:val="tv213"/>
        <w:spacing w:before="0" w:beforeAutospacing="0" w:after="0" w:afterAutospacing="0"/>
        <w:ind w:right="-58" w:firstLine="709"/>
        <w:jc w:val="both"/>
        <w:rPr>
          <w:sz w:val="28"/>
          <w:szCs w:val="28"/>
        </w:rPr>
      </w:pPr>
      <w:r w:rsidRPr="00C17D31">
        <w:rPr>
          <w:sz w:val="28"/>
          <w:szCs w:val="28"/>
        </w:rPr>
        <w:t>11</w:t>
      </w:r>
      <w:r w:rsidR="008C229B" w:rsidRPr="00C17D31">
        <w:rPr>
          <w:sz w:val="28"/>
          <w:szCs w:val="28"/>
        </w:rPr>
        <w:t>.1</w:t>
      </w:r>
      <w:r w:rsidR="002E5804" w:rsidRPr="00C17D31">
        <w:rPr>
          <w:sz w:val="28"/>
          <w:szCs w:val="28"/>
        </w:rPr>
        <w:t>.</w:t>
      </w:r>
      <w:r w:rsidR="00BB078D" w:rsidRPr="00C17D31">
        <w:rPr>
          <w:sz w:val="28"/>
          <w:szCs w:val="28"/>
        </w:rPr>
        <w:t> </w:t>
      </w:r>
      <w:r w:rsidR="002E5804" w:rsidRPr="00C17D31">
        <w:rPr>
          <w:sz w:val="28"/>
          <w:szCs w:val="28"/>
        </w:rPr>
        <w:t>audzēt ģenētiski modificētus kultūraugus;</w:t>
      </w:r>
    </w:p>
    <w:p w14:paraId="150F8988" w14:textId="4484C32A" w:rsidR="002E5804" w:rsidRPr="00C17D31" w:rsidRDefault="00713CD5" w:rsidP="00C17D31">
      <w:pPr>
        <w:pStyle w:val="tv213"/>
        <w:spacing w:before="0" w:beforeAutospacing="0" w:after="0" w:afterAutospacing="0"/>
        <w:ind w:right="-58" w:firstLine="709"/>
        <w:jc w:val="both"/>
        <w:rPr>
          <w:sz w:val="28"/>
          <w:szCs w:val="28"/>
        </w:rPr>
      </w:pPr>
      <w:r w:rsidRPr="00C17D31">
        <w:rPr>
          <w:sz w:val="28"/>
          <w:szCs w:val="28"/>
        </w:rPr>
        <w:t>11</w:t>
      </w:r>
      <w:r w:rsidR="008C229B" w:rsidRPr="00C17D31">
        <w:rPr>
          <w:sz w:val="28"/>
          <w:szCs w:val="28"/>
        </w:rPr>
        <w:t>.2</w:t>
      </w:r>
      <w:r w:rsidR="002E5804" w:rsidRPr="00C17D31">
        <w:rPr>
          <w:sz w:val="28"/>
          <w:szCs w:val="28"/>
        </w:rPr>
        <w:t>.</w:t>
      </w:r>
      <w:r w:rsidR="00BB078D" w:rsidRPr="00C17D31">
        <w:rPr>
          <w:sz w:val="28"/>
          <w:szCs w:val="28"/>
        </w:rPr>
        <w:t> </w:t>
      </w:r>
      <w:r w:rsidR="002E5804" w:rsidRPr="00C17D31">
        <w:rPr>
          <w:sz w:val="28"/>
          <w:szCs w:val="28"/>
        </w:rPr>
        <w:t>izmantot citzemju sugas meža atjaunošanā un ie</w:t>
      </w:r>
      <w:r w:rsidR="00C700ED" w:rsidRPr="00C17D31">
        <w:rPr>
          <w:sz w:val="28"/>
          <w:szCs w:val="28"/>
        </w:rPr>
        <w:t>audzēšanā;</w:t>
      </w:r>
    </w:p>
    <w:p w14:paraId="101BE679" w14:textId="187B8A6F" w:rsidR="002E5804" w:rsidRPr="00C17D31" w:rsidRDefault="00713CD5" w:rsidP="00C17D31">
      <w:pPr>
        <w:pStyle w:val="tv213"/>
        <w:spacing w:before="0" w:beforeAutospacing="0" w:after="0" w:afterAutospacing="0"/>
        <w:ind w:right="-58" w:firstLine="709"/>
        <w:jc w:val="both"/>
        <w:rPr>
          <w:sz w:val="28"/>
          <w:szCs w:val="28"/>
        </w:rPr>
      </w:pPr>
      <w:r w:rsidRPr="00C17D31">
        <w:rPr>
          <w:sz w:val="28"/>
          <w:szCs w:val="28"/>
        </w:rPr>
        <w:t>11</w:t>
      </w:r>
      <w:r w:rsidR="008C229B" w:rsidRPr="00C17D31">
        <w:rPr>
          <w:sz w:val="28"/>
          <w:szCs w:val="28"/>
        </w:rPr>
        <w:t>.3.</w:t>
      </w:r>
      <w:r w:rsidR="00DE2B01" w:rsidRPr="00C17D31">
        <w:rPr>
          <w:sz w:val="28"/>
          <w:szCs w:val="28"/>
        </w:rPr>
        <w:t> </w:t>
      </w:r>
      <w:r w:rsidR="002E5804" w:rsidRPr="00C17D31">
        <w:rPr>
          <w:sz w:val="28"/>
          <w:szCs w:val="28"/>
        </w:rPr>
        <w:t>lietot minerālmēslus un ķīmiskos augu ai</w:t>
      </w:r>
      <w:r w:rsidR="00B63D69" w:rsidRPr="00C17D31">
        <w:rPr>
          <w:sz w:val="28"/>
          <w:szCs w:val="28"/>
        </w:rPr>
        <w:t>zsardzības līdzekļus mežaudzēs</w:t>
      </w:r>
      <w:r w:rsidR="00541971" w:rsidRPr="00C17D31">
        <w:rPr>
          <w:sz w:val="28"/>
          <w:szCs w:val="28"/>
        </w:rPr>
        <w:t>, izņemot repelentus pārnadžu atbaidīšanai</w:t>
      </w:r>
      <w:r w:rsidR="002126F8">
        <w:rPr>
          <w:sz w:val="28"/>
          <w:szCs w:val="28"/>
        </w:rPr>
        <w:t>,</w:t>
      </w:r>
      <w:r w:rsidR="00541971" w:rsidRPr="00C17D31">
        <w:rPr>
          <w:sz w:val="28"/>
          <w:szCs w:val="28"/>
        </w:rPr>
        <w:t xml:space="preserve"> </w:t>
      </w:r>
      <w:proofErr w:type="spellStart"/>
      <w:r w:rsidR="00541971" w:rsidRPr="00C17D31">
        <w:rPr>
          <w:sz w:val="28"/>
          <w:szCs w:val="28"/>
        </w:rPr>
        <w:t>feromonus</w:t>
      </w:r>
      <w:proofErr w:type="spellEnd"/>
      <w:r w:rsidR="00541971" w:rsidRPr="00C17D31">
        <w:rPr>
          <w:sz w:val="28"/>
          <w:szCs w:val="28"/>
        </w:rPr>
        <w:t xml:space="preserve"> koku stumbra kaitēkļu ierobežošanai un augu aizsardzības līdzekļus invazīvo augu sugu izplatības ierobežošanai, izsmidzinot tos lokāli uz augiem. Aizliegta augu aizsardzības līdzekļu izsmidzināšana no gaisa;</w:t>
      </w:r>
    </w:p>
    <w:p w14:paraId="19656F0D" w14:textId="52A2DD98" w:rsidR="002E5804" w:rsidRPr="00C17D31" w:rsidRDefault="00713CD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11</w:t>
      </w:r>
      <w:r w:rsidR="008C229B" w:rsidRPr="00C17D31">
        <w:rPr>
          <w:rFonts w:eastAsia="Times New Roman"/>
          <w:sz w:val="28"/>
          <w:szCs w:val="28"/>
          <w:lang w:eastAsia="lv-LV"/>
        </w:rPr>
        <w:t>.4</w:t>
      </w:r>
      <w:r w:rsidR="00DE2B01" w:rsidRPr="00C17D31">
        <w:rPr>
          <w:rFonts w:eastAsia="Times New Roman"/>
          <w:sz w:val="28"/>
          <w:szCs w:val="28"/>
          <w:lang w:eastAsia="lv-LV"/>
        </w:rPr>
        <w:t>. </w:t>
      </w:r>
      <w:r w:rsidR="002E5804" w:rsidRPr="00C17D31">
        <w:rPr>
          <w:rFonts w:eastAsia="Times New Roman"/>
          <w:sz w:val="28"/>
          <w:szCs w:val="28"/>
          <w:lang w:eastAsia="lv-LV"/>
        </w:rPr>
        <w:t>veikt darbības, kuru dēļ tiek bojāts vai iznīcināts dabas piemineklis vai mazināta tā dabiskā estētiskā, ekoloģiskā un kultūrvēsturiskā vērtība;</w:t>
      </w:r>
    </w:p>
    <w:p w14:paraId="07D385A7" w14:textId="42371B66" w:rsidR="00DE2B01" w:rsidRPr="00C17D31" w:rsidRDefault="00713CD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11</w:t>
      </w:r>
      <w:r w:rsidR="008C229B" w:rsidRPr="00C17D31">
        <w:rPr>
          <w:rFonts w:eastAsia="Times New Roman"/>
          <w:sz w:val="28"/>
          <w:szCs w:val="28"/>
          <w:lang w:eastAsia="lv-LV"/>
        </w:rPr>
        <w:t>.5</w:t>
      </w:r>
      <w:r w:rsidR="00DE2B01" w:rsidRPr="00C17D31">
        <w:rPr>
          <w:rFonts w:eastAsia="Times New Roman"/>
          <w:sz w:val="28"/>
          <w:szCs w:val="28"/>
          <w:lang w:eastAsia="lv-LV"/>
        </w:rPr>
        <w:t>. </w:t>
      </w:r>
      <w:r w:rsidR="002E5804" w:rsidRPr="00C17D31">
        <w:rPr>
          <w:rFonts w:eastAsia="Times New Roman"/>
          <w:sz w:val="28"/>
          <w:szCs w:val="28"/>
          <w:lang w:eastAsia="lv-LV"/>
        </w:rPr>
        <w:t>iegūt derīgos izrakteņus, izņemot pazemes ūdens ieguvi personiskām vajadzībām;</w:t>
      </w:r>
    </w:p>
    <w:p w14:paraId="421F9C1A" w14:textId="328C1671" w:rsidR="00B80A75" w:rsidRPr="00C17D31" w:rsidRDefault="00713CD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1</w:t>
      </w:r>
      <w:r w:rsidR="008C229B" w:rsidRPr="00C17D31">
        <w:rPr>
          <w:rFonts w:eastAsia="Times New Roman"/>
          <w:sz w:val="28"/>
          <w:szCs w:val="28"/>
          <w:lang w:eastAsia="lv-LV"/>
        </w:rPr>
        <w:t>.6</w:t>
      </w:r>
      <w:r w:rsidR="00DE2B01" w:rsidRPr="00C17D31">
        <w:rPr>
          <w:rFonts w:eastAsia="Times New Roman"/>
          <w:sz w:val="28"/>
          <w:szCs w:val="28"/>
          <w:lang w:eastAsia="lv-LV"/>
        </w:rPr>
        <w:t>. </w:t>
      </w:r>
      <w:r w:rsidR="002E5804" w:rsidRPr="00C17D31">
        <w:rPr>
          <w:rFonts w:eastAsia="Times New Roman"/>
          <w:sz w:val="28"/>
          <w:szCs w:val="28"/>
          <w:lang w:eastAsia="lv-LV"/>
        </w:rPr>
        <w:t xml:space="preserve">kurināt ugunskurus ārpus </w:t>
      </w:r>
      <w:r w:rsidR="00113F26" w:rsidRPr="00C17D31">
        <w:rPr>
          <w:rFonts w:eastAsia="Times New Roman"/>
          <w:sz w:val="28"/>
          <w:szCs w:val="28"/>
          <w:lang w:eastAsia="lv-LV"/>
        </w:rPr>
        <w:t xml:space="preserve">īpašnieka vai apsaimniekotāja </w:t>
      </w:r>
      <w:r w:rsidR="002E5804" w:rsidRPr="00C17D31">
        <w:rPr>
          <w:rFonts w:eastAsia="Times New Roman"/>
          <w:sz w:val="28"/>
          <w:szCs w:val="28"/>
          <w:lang w:eastAsia="lv-LV"/>
        </w:rPr>
        <w:t xml:space="preserve">speciāli ierīkotām vietām, kuras nodrošina uguns tālāku neizplatīšanos, izņemot </w:t>
      </w:r>
      <w:r w:rsidR="002E5804" w:rsidRPr="00C17D31">
        <w:rPr>
          <w:rFonts w:eastAsia="Times New Roman"/>
          <w:sz w:val="28"/>
          <w:szCs w:val="28"/>
          <w:lang w:eastAsia="lv-LV"/>
        </w:rPr>
        <w:lastRenderedPageBreak/>
        <w:t>ugunskurus pagalmos un ugunskurus ciršanas atlieku sadedzināšanai atbilstoši meža apsaimniekošanu regulējošajiem normatīvajiem aktiem</w:t>
      </w:r>
      <w:r w:rsidR="00775182" w:rsidRPr="00C17D31">
        <w:rPr>
          <w:rFonts w:eastAsia="Times New Roman"/>
          <w:sz w:val="28"/>
          <w:szCs w:val="28"/>
          <w:lang w:eastAsia="lv-LV"/>
        </w:rPr>
        <w:t>, ugunsdrošību un ugunsdzēsību regulējoš</w:t>
      </w:r>
      <w:r w:rsidR="002126F8">
        <w:rPr>
          <w:rFonts w:eastAsia="Times New Roman"/>
          <w:sz w:val="28"/>
          <w:szCs w:val="28"/>
          <w:lang w:eastAsia="lv-LV"/>
        </w:rPr>
        <w:t>aj</w:t>
      </w:r>
      <w:r w:rsidR="00775182" w:rsidRPr="00C17D31">
        <w:rPr>
          <w:rFonts w:eastAsia="Times New Roman"/>
          <w:sz w:val="28"/>
          <w:szCs w:val="28"/>
          <w:lang w:eastAsia="lv-LV"/>
        </w:rPr>
        <w:t>iem normatīvajiem aktiem</w:t>
      </w:r>
      <w:r w:rsidR="002126F8">
        <w:rPr>
          <w:rFonts w:eastAsia="Times New Roman"/>
          <w:sz w:val="28"/>
          <w:szCs w:val="28"/>
          <w:lang w:eastAsia="lv-LV"/>
        </w:rPr>
        <w:t>;</w:t>
      </w:r>
    </w:p>
    <w:p w14:paraId="7F6497D6" w14:textId="7CF4F20B" w:rsidR="00713CD5" w:rsidRPr="00C17D31" w:rsidRDefault="00713CD5" w:rsidP="00C17D31">
      <w:pPr>
        <w:shd w:val="clear" w:color="auto" w:fill="FFFFFF"/>
        <w:ind w:right="-58" w:firstLine="709"/>
        <w:jc w:val="both"/>
        <w:rPr>
          <w:sz w:val="28"/>
          <w:szCs w:val="28"/>
        </w:rPr>
      </w:pPr>
      <w:r w:rsidRPr="00C17D31">
        <w:rPr>
          <w:rFonts w:eastAsia="Times New Roman"/>
          <w:sz w:val="28"/>
          <w:szCs w:val="28"/>
          <w:lang w:eastAsia="lv-LV"/>
        </w:rPr>
        <w:t>11</w:t>
      </w:r>
      <w:r w:rsidR="008C229B" w:rsidRPr="00C17D31">
        <w:rPr>
          <w:rFonts w:eastAsia="Times New Roman"/>
          <w:sz w:val="28"/>
          <w:szCs w:val="28"/>
          <w:lang w:eastAsia="lv-LV"/>
        </w:rPr>
        <w:t>.7.</w:t>
      </w:r>
      <w:r w:rsidR="00BB078D" w:rsidRPr="00C17D31">
        <w:rPr>
          <w:rFonts w:eastAsia="Times New Roman"/>
          <w:sz w:val="28"/>
          <w:szCs w:val="28"/>
          <w:lang w:eastAsia="lv-LV"/>
        </w:rPr>
        <w:t> </w:t>
      </w:r>
      <w:r w:rsidR="00AC75B6" w:rsidRPr="00C17D31">
        <w:rPr>
          <w:rFonts w:eastAsia="Times New Roman"/>
          <w:sz w:val="28"/>
          <w:szCs w:val="28"/>
          <w:lang w:eastAsia="lv-LV"/>
        </w:rPr>
        <w:t>veikt pazemes būvju būvnie</w:t>
      </w:r>
      <w:r w:rsidR="00B80A75" w:rsidRPr="00C17D31">
        <w:rPr>
          <w:sz w:val="28"/>
          <w:szCs w:val="28"/>
        </w:rPr>
        <w:t>cību</w:t>
      </w:r>
      <w:r w:rsidR="003C50ED" w:rsidRPr="00C17D31">
        <w:rPr>
          <w:sz w:val="28"/>
          <w:szCs w:val="28"/>
        </w:rPr>
        <w:t xml:space="preserve"> un pagrabstāvu izbūvi, kas pārsniedz ēkas pirmā stāva kontūras</w:t>
      </w:r>
      <w:r w:rsidR="007A1D7B">
        <w:rPr>
          <w:sz w:val="28"/>
          <w:szCs w:val="28"/>
        </w:rPr>
        <w:t>;</w:t>
      </w:r>
      <w:r w:rsidR="003C50ED" w:rsidRPr="00C17D31">
        <w:rPr>
          <w:sz w:val="28"/>
          <w:szCs w:val="28"/>
        </w:rPr>
        <w:t xml:space="preserve"> </w:t>
      </w:r>
    </w:p>
    <w:p w14:paraId="7E2B681A" w14:textId="13D7125B" w:rsidR="003C50ED" w:rsidRPr="00C17D31" w:rsidRDefault="00713CD5" w:rsidP="00C17D31">
      <w:pPr>
        <w:shd w:val="clear" w:color="auto" w:fill="FFFFFF"/>
        <w:ind w:right="-58" w:firstLine="709"/>
        <w:jc w:val="both"/>
        <w:rPr>
          <w:rFonts w:eastAsia="Times New Roman"/>
          <w:sz w:val="28"/>
          <w:szCs w:val="28"/>
          <w:lang w:eastAsia="lv-LV"/>
        </w:rPr>
      </w:pPr>
      <w:r w:rsidRPr="00C17D31">
        <w:rPr>
          <w:sz w:val="28"/>
          <w:szCs w:val="28"/>
        </w:rPr>
        <w:t>11</w:t>
      </w:r>
      <w:r w:rsidR="008C229B" w:rsidRPr="00C17D31">
        <w:rPr>
          <w:sz w:val="28"/>
          <w:szCs w:val="28"/>
        </w:rPr>
        <w:t>.8</w:t>
      </w:r>
      <w:r w:rsidR="00AC75B6" w:rsidRPr="00C17D31">
        <w:rPr>
          <w:sz w:val="28"/>
          <w:szCs w:val="28"/>
        </w:rPr>
        <w:t>.</w:t>
      </w:r>
      <w:r w:rsidR="00BB078D" w:rsidRPr="00C17D31">
        <w:rPr>
          <w:sz w:val="28"/>
          <w:szCs w:val="28"/>
        </w:rPr>
        <w:t> </w:t>
      </w:r>
      <w:r w:rsidR="00AC75B6" w:rsidRPr="00C17D31">
        <w:rPr>
          <w:sz w:val="28"/>
          <w:szCs w:val="28"/>
        </w:rPr>
        <w:t>pārveidot reljefu</w:t>
      </w:r>
      <w:r w:rsidR="00F6412C" w:rsidRPr="00C17D31">
        <w:rPr>
          <w:sz w:val="28"/>
          <w:szCs w:val="28"/>
        </w:rPr>
        <w:t xml:space="preserve">, </w:t>
      </w:r>
      <w:r w:rsidR="003C50ED" w:rsidRPr="00C17D31">
        <w:rPr>
          <w:sz w:val="28"/>
          <w:szCs w:val="28"/>
        </w:rPr>
        <w:t>ja zemes līmeņa izmaiņas pārsniedz 30</w:t>
      </w:r>
      <w:r w:rsidR="005A02BC" w:rsidRPr="00C17D31">
        <w:rPr>
          <w:sz w:val="28"/>
          <w:szCs w:val="28"/>
        </w:rPr>
        <w:t xml:space="preserve"> </w:t>
      </w:r>
      <w:r w:rsidR="003C50ED" w:rsidRPr="00C17D31">
        <w:rPr>
          <w:sz w:val="28"/>
          <w:szCs w:val="28"/>
        </w:rPr>
        <w:t>cm robežas</w:t>
      </w:r>
      <w:r w:rsidR="00F6412C" w:rsidRPr="00C17D31">
        <w:rPr>
          <w:sz w:val="28"/>
          <w:szCs w:val="28"/>
        </w:rPr>
        <w:t>;</w:t>
      </w:r>
    </w:p>
    <w:p w14:paraId="1356E145" w14:textId="3CE7DDC3" w:rsidR="001576AD" w:rsidRPr="00C17D31" w:rsidRDefault="00713CD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11.9</w:t>
      </w:r>
      <w:r w:rsidR="001576AD" w:rsidRPr="00C17D31">
        <w:rPr>
          <w:rFonts w:eastAsia="Times New Roman"/>
          <w:sz w:val="28"/>
          <w:szCs w:val="28"/>
          <w:lang w:eastAsia="lv-LV"/>
        </w:rPr>
        <w:t>.</w:t>
      </w:r>
      <w:r w:rsidR="00BB078D" w:rsidRPr="00C17D31">
        <w:rPr>
          <w:rFonts w:eastAsia="Times New Roman"/>
          <w:sz w:val="28"/>
          <w:szCs w:val="28"/>
          <w:lang w:eastAsia="lv-LV"/>
        </w:rPr>
        <w:t> </w:t>
      </w:r>
      <w:r w:rsidR="001576AD" w:rsidRPr="00C17D31">
        <w:rPr>
          <w:rFonts w:eastAsia="Times New Roman"/>
          <w:sz w:val="28"/>
          <w:szCs w:val="28"/>
          <w:lang w:eastAsia="lv-LV"/>
        </w:rPr>
        <w:t>veikt darbības, kas veicina kāp</w:t>
      </w:r>
      <w:r w:rsidR="00711539" w:rsidRPr="00C17D31">
        <w:rPr>
          <w:rFonts w:eastAsia="Times New Roman"/>
          <w:sz w:val="28"/>
          <w:szCs w:val="28"/>
          <w:lang w:eastAsia="lv-LV"/>
        </w:rPr>
        <w:t>u un augsnes erozijas attīstību;</w:t>
      </w:r>
    </w:p>
    <w:p w14:paraId="484A3778" w14:textId="26335E3A" w:rsidR="00591C42" w:rsidRPr="00C17D31" w:rsidRDefault="008C2DE2"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713CD5" w:rsidRPr="00C17D31">
        <w:rPr>
          <w:rFonts w:eastAsia="Times New Roman"/>
          <w:sz w:val="28"/>
          <w:szCs w:val="28"/>
          <w:lang w:eastAsia="lv-LV"/>
        </w:rPr>
        <w:t>1</w:t>
      </w:r>
      <w:r w:rsidR="00591C42" w:rsidRPr="00C17D31">
        <w:rPr>
          <w:rFonts w:eastAsia="Times New Roman"/>
          <w:sz w:val="28"/>
          <w:szCs w:val="28"/>
          <w:lang w:eastAsia="lv-LV"/>
        </w:rPr>
        <w:t>.</w:t>
      </w:r>
      <w:r w:rsidR="00713CD5" w:rsidRPr="00C17D31">
        <w:rPr>
          <w:rFonts w:eastAsia="Times New Roman"/>
          <w:sz w:val="28"/>
          <w:szCs w:val="28"/>
          <w:lang w:eastAsia="lv-LV"/>
        </w:rPr>
        <w:t>10</w:t>
      </w:r>
      <w:r w:rsidR="00591C42" w:rsidRPr="00C17D31">
        <w:rPr>
          <w:rFonts w:eastAsia="Times New Roman"/>
          <w:sz w:val="28"/>
          <w:szCs w:val="28"/>
          <w:lang w:eastAsia="lv-LV"/>
        </w:rPr>
        <w:t>.</w:t>
      </w:r>
      <w:r w:rsidR="00BB078D" w:rsidRPr="00C17D31">
        <w:rPr>
          <w:rFonts w:eastAsia="Times New Roman"/>
          <w:sz w:val="28"/>
          <w:szCs w:val="28"/>
          <w:lang w:eastAsia="lv-LV"/>
        </w:rPr>
        <w:t> </w:t>
      </w:r>
      <w:r w:rsidR="00591C42" w:rsidRPr="00C17D31">
        <w:rPr>
          <w:rFonts w:eastAsia="Times New Roman"/>
          <w:sz w:val="28"/>
          <w:szCs w:val="28"/>
          <w:lang w:eastAsia="lv-LV"/>
        </w:rPr>
        <w:t>uzstādīt vēja elektrostacijas;</w:t>
      </w:r>
    </w:p>
    <w:p w14:paraId="5821D0FC" w14:textId="037386AE" w:rsidR="001367F0" w:rsidRPr="00C17D31" w:rsidRDefault="00713CD5" w:rsidP="00C17D31">
      <w:pPr>
        <w:shd w:val="clear" w:color="auto" w:fill="FFFFFF"/>
        <w:ind w:right="-58" w:firstLine="709"/>
        <w:jc w:val="both"/>
        <w:rPr>
          <w:rStyle w:val="Strong"/>
          <w:b w:val="0"/>
          <w:sz w:val="28"/>
          <w:szCs w:val="28"/>
        </w:rPr>
      </w:pPr>
      <w:r w:rsidRPr="00C17D31">
        <w:rPr>
          <w:rStyle w:val="Strong"/>
          <w:b w:val="0"/>
          <w:sz w:val="28"/>
          <w:szCs w:val="28"/>
        </w:rPr>
        <w:t>11.11</w:t>
      </w:r>
      <w:r w:rsidR="00DE2B01" w:rsidRPr="00C17D31">
        <w:rPr>
          <w:rStyle w:val="Strong"/>
          <w:b w:val="0"/>
          <w:sz w:val="28"/>
          <w:szCs w:val="28"/>
        </w:rPr>
        <w:t>. </w:t>
      </w:r>
      <w:r w:rsidR="001367F0" w:rsidRPr="00C17D31">
        <w:rPr>
          <w:rStyle w:val="Strong"/>
          <w:b w:val="0"/>
          <w:sz w:val="28"/>
          <w:szCs w:val="28"/>
        </w:rPr>
        <w:t xml:space="preserve">pārvietoties </w:t>
      </w:r>
      <w:r w:rsidR="00541971" w:rsidRPr="00C17D31">
        <w:rPr>
          <w:rStyle w:val="Strong"/>
          <w:b w:val="0"/>
          <w:sz w:val="28"/>
          <w:szCs w:val="28"/>
        </w:rPr>
        <w:t xml:space="preserve">(arī apstāties un stāvēt) </w:t>
      </w:r>
      <w:r w:rsidR="001367F0" w:rsidRPr="00C17D31">
        <w:rPr>
          <w:rStyle w:val="Strong"/>
          <w:b w:val="0"/>
          <w:sz w:val="28"/>
          <w:szCs w:val="28"/>
        </w:rPr>
        <w:t>ar mehāniskiem transportlīdzekļiem, tai skaitā ar automašīnām, traktortehniku, motocikliem, tricikliem, kvadricikliem, mopēdiem un sniega motocikliem, ārpus ceļiem</w:t>
      </w:r>
      <w:r w:rsidR="007A4D8A" w:rsidRPr="00C17D31">
        <w:rPr>
          <w:rStyle w:val="Strong"/>
          <w:b w:val="0"/>
          <w:sz w:val="28"/>
          <w:szCs w:val="28"/>
        </w:rPr>
        <w:t xml:space="preserve">, kā arī </w:t>
      </w:r>
      <w:r w:rsidR="00A1143F">
        <w:rPr>
          <w:rStyle w:val="Strong"/>
          <w:b w:val="0"/>
          <w:sz w:val="28"/>
          <w:szCs w:val="28"/>
        </w:rPr>
        <w:t xml:space="preserve">pa </w:t>
      </w:r>
      <w:r w:rsidR="007A4D8A" w:rsidRPr="00C17D31">
        <w:rPr>
          <w:rStyle w:val="Strong"/>
          <w:b w:val="0"/>
          <w:sz w:val="28"/>
          <w:szCs w:val="28"/>
        </w:rPr>
        <w:t xml:space="preserve">kāpām, izņemot </w:t>
      </w:r>
      <w:r w:rsidR="001367F0" w:rsidRPr="00C17D31">
        <w:rPr>
          <w:rStyle w:val="Strong"/>
          <w:b w:val="0"/>
          <w:sz w:val="28"/>
          <w:szCs w:val="28"/>
        </w:rPr>
        <w:t>pārvietošan</w:t>
      </w:r>
      <w:r w:rsidR="00432FC8" w:rsidRPr="00C17D31">
        <w:rPr>
          <w:rStyle w:val="Strong"/>
          <w:b w:val="0"/>
          <w:sz w:val="28"/>
          <w:szCs w:val="28"/>
        </w:rPr>
        <w:t>os</w:t>
      </w:r>
      <w:r w:rsidR="001367F0" w:rsidRPr="00C17D31">
        <w:rPr>
          <w:rStyle w:val="Strong"/>
          <w:b w:val="0"/>
          <w:sz w:val="28"/>
          <w:szCs w:val="28"/>
        </w:rPr>
        <w:t xml:space="preserve"> dabas pieminekļa teritorijas apsaimniekošan</w:t>
      </w:r>
      <w:r w:rsidR="00432FC8" w:rsidRPr="00C17D31">
        <w:rPr>
          <w:rStyle w:val="Strong"/>
          <w:b w:val="0"/>
          <w:sz w:val="28"/>
          <w:szCs w:val="28"/>
        </w:rPr>
        <w:t>a</w:t>
      </w:r>
      <w:r w:rsidR="002126F8">
        <w:rPr>
          <w:rStyle w:val="Strong"/>
          <w:b w:val="0"/>
          <w:sz w:val="28"/>
          <w:szCs w:val="28"/>
        </w:rPr>
        <w:t>i</w:t>
      </w:r>
      <w:r w:rsidR="001367F0" w:rsidRPr="00C17D31">
        <w:rPr>
          <w:rStyle w:val="Strong"/>
          <w:b w:val="0"/>
          <w:sz w:val="28"/>
          <w:szCs w:val="28"/>
        </w:rPr>
        <w:t>, uzraudzīb</w:t>
      </w:r>
      <w:r w:rsidR="00432FC8" w:rsidRPr="00C17D31">
        <w:rPr>
          <w:rStyle w:val="Strong"/>
          <w:b w:val="0"/>
          <w:sz w:val="28"/>
          <w:szCs w:val="28"/>
        </w:rPr>
        <w:t>a</w:t>
      </w:r>
      <w:r w:rsidR="002126F8">
        <w:rPr>
          <w:rStyle w:val="Strong"/>
          <w:b w:val="0"/>
          <w:sz w:val="28"/>
          <w:szCs w:val="28"/>
        </w:rPr>
        <w:t>i</w:t>
      </w:r>
      <w:r w:rsidR="001367F0" w:rsidRPr="00C17D31">
        <w:rPr>
          <w:rStyle w:val="Strong"/>
          <w:b w:val="0"/>
          <w:sz w:val="28"/>
          <w:szCs w:val="28"/>
        </w:rPr>
        <w:t>, valsts aizsardzības uzdevumu veikšan</w:t>
      </w:r>
      <w:r w:rsidR="00432FC8" w:rsidRPr="00C17D31">
        <w:rPr>
          <w:rStyle w:val="Strong"/>
          <w:b w:val="0"/>
          <w:sz w:val="28"/>
          <w:szCs w:val="28"/>
        </w:rPr>
        <w:t>ai</w:t>
      </w:r>
      <w:r w:rsidR="001367F0" w:rsidRPr="00C17D31">
        <w:rPr>
          <w:rStyle w:val="Strong"/>
          <w:b w:val="0"/>
          <w:sz w:val="28"/>
          <w:szCs w:val="28"/>
        </w:rPr>
        <w:t xml:space="preserve"> vai glābšanas un meklēšanas darbiem</w:t>
      </w:r>
      <w:r w:rsidR="00432FC8" w:rsidRPr="00C17D31">
        <w:rPr>
          <w:rStyle w:val="Strong"/>
          <w:b w:val="0"/>
          <w:sz w:val="28"/>
          <w:szCs w:val="28"/>
        </w:rPr>
        <w:t>, kā arī ar Dabas aizsardzības pārvaldes rakstisku atļauju zinātnisko pētījumu veikšanai</w:t>
      </w:r>
      <w:r w:rsidR="005F2DB3" w:rsidRPr="00C17D31">
        <w:rPr>
          <w:rStyle w:val="Strong"/>
          <w:b w:val="0"/>
          <w:sz w:val="28"/>
          <w:szCs w:val="28"/>
        </w:rPr>
        <w:t>;</w:t>
      </w:r>
    </w:p>
    <w:p w14:paraId="1DDBB4F3" w14:textId="78DFB9B4" w:rsidR="00A04F2B" w:rsidRPr="00C17D31" w:rsidRDefault="00F6412C" w:rsidP="00C17D31">
      <w:pPr>
        <w:shd w:val="clear" w:color="auto" w:fill="FFFFFF"/>
        <w:ind w:right="-58" w:firstLine="709"/>
        <w:jc w:val="both"/>
        <w:rPr>
          <w:sz w:val="28"/>
          <w:szCs w:val="28"/>
        </w:rPr>
      </w:pPr>
      <w:r w:rsidRPr="00C17D31">
        <w:rPr>
          <w:sz w:val="28"/>
          <w:szCs w:val="28"/>
        </w:rPr>
        <w:t>11</w:t>
      </w:r>
      <w:r w:rsidR="00A04F2B" w:rsidRPr="00C17D31">
        <w:rPr>
          <w:sz w:val="28"/>
          <w:szCs w:val="28"/>
        </w:rPr>
        <w:t>.</w:t>
      </w:r>
      <w:r w:rsidRPr="00C17D31">
        <w:rPr>
          <w:sz w:val="28"/>
          <w:szCs w:val="28"/>
        </w:rPr>
        <w:t>12</w:t>
      </w:r>
      <w:r w:rsidR="00A04F2B" w:rsidRPr="00C17D31">
        <w:rPr>
          <w:sz w:val="28"/>
          <w:szCs w:val="28"/>
        </w:rPr>
        <w:t>.</w:t>
      </w:r>
      <w:r w:rsidR="00DE2B01" w:rsidRPr="00C17D31">
        <w:rPr>
          <w:sz w:val="28"/>
          <w:szCs w:val="28"/>
        </w:rPr>
        <w:t> </w:t>
      </w:r>
      <w:r w:rsidR="00A04F2B" w:rsidRPr="00C17D31">
        <w:rPr>
          <w:sz w:val="28"/>
          <w:szCs w:val="28"/>
        </w:rPr>
        <w:t xml:space="preserve">brīvā dabā novietot (deponēt) lauksaimniecības un pārtikas produktus, izņemot </w:t>
      </w:r>
      <w:r w:rsidR="00E85AB3">
        <w:rPr>
          <w:sz w:val="28"/>
          <w:szCs w:val="28"/>
        </w:rPr>
        <w:t xml:space="preserve">novietošanu </w:t>
      </w:r>
      <w:r w:rsidR="00A04F2B" w:rsidRPr="00C17D31">
        <w:rPr>
          <w:sz w:val="28"/>
          <w:szCs w:val="28"/>
        </w:rPr>
        <w:t>pagalmos un dārzos;</w:t>
      </w:r>
    </w:p>
    <w:p w14:paraId="3E86CF13" w14:textId="2E0EB00D" w:rsidR="00A371AE" w:rsidRPr="00C17D31" w:rsidRDefault="00F6412C" w:rsidP="00C17D31">
      <w:pPr>
        <w:shd w:val="clear" w:color="auto" w:fill="FFFFFF"/>
        <w:ind w:right="-58" w:firstLine="709"/>
        <w:jc w:val="both"/>
        <w:rPr>
          <w:sz w:val="28"/>
          <w:szCs w:val="28"/>
        </w:rPr>
      </w:pPr>
      <w:r w:rsidRPr="00C17D31">
        <w:rPr>
          <w:sz w:val="28"/>
          <w:szCs w:val="28"/>
        </w:rPr>
        <w:t>11</w:t>
      </w:r>
      <w:r w:rsidR="00CA2467" w:rsidRPr="00C17D31">
        <w:rPr>
          <w:sz w:val="28"/>
          <w:szCs w:val="28"/>
        </w:rPr>
        <w:t>.</w:t>
      </w:r>
      <w:r w:rsidRPr="00C17D31">
        <w:rPr>
          <w:sz w:val="28"/>
          <w:szCs w:val="28"/>
        </w:rPr>
        <w:t>13</w:t>
      </w:r>
      <w:r w:rsidR="00CA2467" w:rsidRPr="00C17D31">
        <w:rPr>
          <w:sz w:val="28"/>
          <w:szCs w:val="28"/>
        </w:rPr>
        <w:t>. ierīkot ierobežotā platībā turētu savvaļas sugu</w:t>
      </w:r>
      <w:r w:rsidR="00CA2467" w:rsidRPr="00C17D31">
        <w:rPr>
          <w:b/>
          <w:sz w:val="28"/>
          <w:szCs w:val="28"/>
        </w:rPr>
        <w:t xml:space="preserve"> </w:t>
      </w:r>
      <w:r w:rsidR="00CA2467" w:rsidRPr="00C17D31">
        <w:rPr>
          <w:sz w:val="28"/>
          <w:szCs w:val="28"/>
        </w:rPr>
        <w:t>lauksaimniecības dzīvnieku audzētavas un iežogotas platības to turēšanai nebrīvē, izņemot minēto audzētavu un iežogoto platību ierīkošanu pagalmos un dārzos</w:t>
      </w:r>
      <w:r w:rsidR="00DE2B01" w:rsidRPr="00C17D31">
        <w:rPr>
          <w:sz w:val="28"/>
          <w:szCs w:val="28"/>
        </w:rPr>
        <w:t>.</w:t>
      </w:r>
    </w:p>
    <w:p w14:paraId="248EC71D" w14:textId="77777777" w:rsidR="001447B8" w:rsidRPr="00C17D31" w:rsidRDefault="001447B8" w:rsidP="00C17D31">
      <w:pPr>
        <w:shd w:val="clear" w:color="auto" w:fill="FFFFFF"/>
        <w:ind w:right="-58" w:firstLine="709"/>
        <w:jc w:val="both"/>
        <w:rPr>
          <w:rFonts w:eastAsia="Times New Roman"/>
          <w:sz w:val="28"/>
          <w:szCs w:val="28"/>
          <w:lang w:eastAsia="lv-LV"/>
        </w:rPr>
      </w:pPr>
    </w:p>
    <w:p w14:paraId="0E53BC88" w14:textId="1BB2AF7D" w:rsidR="001447B8" w:rsidRPr="00C17D31" w:rsidRDefault="008D6224"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00AC75B6" w:rsidRPr="00C17D31">
        <w:rPr>
          <w:rFonts w:eastAsia="Times New Roman"/>
          <w:sz w:val="28"/>
          <w:szCs w:val="28"/>
          <w:lang w:eastAsia="lv-LV"/>
        </w:rPr>
        <w:t>.</w:t>
      </w:r>
      <w:r w:rsidR="00BB078D" w:rsidRPr="00C17D31">
        <w:rPr>
          <w:rFonts w:eastAsia="Times New Roman"/>
          <w:sz w:val="28"/>
          <w:szCs w:val="28"/>
          <w:lang w:eastAsia="lv-LV"/>
        </w:rPr>
        <w:t> </w:t>
      </w:r>
      <w:r w:rsidR="00A371AE" w:rsidRPr="00C17D31">
        <w:rPr>
          <w:rFonts w:eastAsia="Times New Roman"/>
          <w:sz w:val="28"/>
          <w:szCs w:val="28"/>
          <w:lang w:eastAsia="lv-LV"/>
        </w:rPr>
        <w:t xml:space="preserve">Dabas pieminekļa teritorijā </w:t>
      </w:r>
      <w:r w:rsidR="00AC75B6" w:rsidRPr="00C17D31">
        <w:rPr>
          <w:rFonts w:eastAsia="Times New Roman"/>
          <w:sz w:val="28"/>
          <w:szCs w:val="28"/>
          <w:lang w:eastAsia="lv-LV"/>
        </w:rPr>
        <w:t>bez Dabas aizsardzības pārvald</w:t>
      </w:r>
      <w:r w:rsidR="00FA0694" w:rsidRPr="00C17D31">
        <w:rPr>
          <w:rFonts w:eastAsia="Times New Roman"/>
          <w:sz w:val="28"/>
          <w:szCs w:val="28"/>
          <w:lang w:eastAsia="lv-LV"/>
        </w:rPr>
        <w:t>es rakstiskas atļaujas</w:t>
      </w:r>
      <w:r w:rsidR="00A371AE" w:rsidRPr="00C17D31">
        <w:rPr>
          <w:rFonts w:eastAsia="Times New Roman"/>
          <w:sz w:val="28"/>
          <w:szCs w:val="28"/>
          <w:lang w:eastAsia="lv-LV"/>
        </w:rPr>
        <w:t xml:space="preserve"> aizliegts</w:t>
      </w:r>
      <w:r w:rsidR="00AC75B6" w:rsidRPr="00C17D31">
        <w:rPr>
          <w:rFonts w:eastAsia="Times New Roman"/>
          <w:sz w:val="28"/>
          <w:szCs w:val="28"/>
          <w:lang w:eastAsia="lv-LV"/>
        </w:rPr>
        <w:t>:</w:t>
      </w:r>
      <w:r w:rsidR="00A371AE" w:rsidRPr="00C17D31">
        <w:rPr>
          <w:rFonts w:eastAsia="Times New Roman"/>
          <w:sz w:val="28"/>
          <w:szCs w:val="28"/>
          <w:lang w:eastAsia="lv-LV"/>
        </w:rPr>
        <w:t xml:space="preserve"> </w:t>
      </w:r>
    </w:p>
    <w:p w14:paraId="29BF4607" w14:textId="31030EC6" w:rsidR="00AC75B6" w:rsidRPr="00C17D31" w:rsidRDefault="008D6224"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00AC75B6" w:rsidRPr="00C17D31">
        <w:rPr>
          <w:rFonts w:eastAsia="Times New Roman"/>
          <w:sz w:val="28"/>
          <w:szCs w:val="28"/>
          <w:lang w:eastAsia="lv-LV"/>
        </w:rPr>
        <w:t>.1.</w:t>
      </w:r>
      <w:r w:rsidR="00BB078D" w:rsidRPr="00C17D31">
        <w:rPr>
          <w:rFonts w:eastAsia="Times New Roman"/>
          <w:sz w:val="28"/>
          <w:szCs w:val="28"/>
          <w:lang w:eastAsia="lv-LV"/>
        </w:rPr>
        <w:t> </w:t>
      </w:r>
      <w:r w:rsidR="00AC75B6" w:rsidRPr="00C17D31">
        <w:rPr>
          <w:rFonts w:eastAsia="Times New Roman"/>
          <w:sz w:val="28"/>
          <w:szCs w:val="28"/>
          <w:lang w:eastAsia="lv-LV"/>
        </w:rPr>
        <w:t>veikt krasta stiprināšanu;</w:t>
      </w:r>
    </w:p>
    <w:p w14:paraId="29EE4998" w14:textId="5D5A9CE4" w:rsidR="00AC75B6" w:rsidRPr="00C17D31" w:rsidRDefault="008D6224"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00AC75B6" w:rsidRPr="00C17D31">
        <w:rPr>
          <w:rFonts w:eastAsia="Times New Roman"/>
          <w:sz w:val="28"/>
          <w:szCs w:val="28"/>
          <w:lang w:eastAsia="lv-LV"/>
        </w:rPr>
        <w:t>.2</w:t>
      </w:r>
      <w:r w:rsidR="0058409A" w:rsidRPr="00C17D31">
        <w:rPr>
          <w:rFonts w:eastAsia="Times New Roman"/>
          <w:sz w:val="28"/>
          <w:szCs w:val="28"/>
          <w:lang w:eastAsia="lv-LV"/>
        </w:rPr>
        <w:t>.</w:t>
      </w:r>
      <w:r w:rsidR="00BB078D" w:rsidRPr="00C17D31">
        <w:rPr>
          <w:rFonts w:eastAsia="Times New Roman"/>
          <w:sz w:val="28"/>
          <w:szCs w:val="28"/>
          <w:lang w:eastAsia="lv-LV"/>
        </w:rPr>
        <w:t> </w:t>
      </w:r>
      <w:r w:rsidR="00AC75B6" w:rsidRPr="00C17D31">
        <w:rPr>
          <w:rFonts w:eastAsia="Times New Roman"/>
          <w:sz w:val="28"/>
          <w:szCs w:val="28"/>
          <w:lang w:eastAsia="lv-LV"/>
        </w:rPr>
        <w:t xml:space="preserve">ierīkot publiski pieejamus dabas tūrisma un izziņas infrastruktūras objektus (piemēram, takas, </w:t>
      </w:r>
      <w:r w:rsidR="00FA0694" w:rsidRPr="00C17D31">
        <w:rPr>
          <w:rFonts w:eastAsia="Times New Roman"/>
          <w:sz w:val="28"/>
          <w:szCs w:val="28"/>
          <w:lang w:eastAsia="lv-LV"/>
        </w:rPr>
        <w:t xml:space="preserve">maršrutus, </w:t>
      </w:r>
      <w:r w:rsidR="00AC75B6" w:rsidRPr="00C17D31">
        <w:rPr>
          <w:rFonts w:eastAsia="Times New Roman"/>
          <w:sz w:val="28"/>
          <w:szCs w:val="28"/>
          <w:lang w:eastAsia="lv-LV"/>
        </w:rPr>
        <w:t xml:space="preserve">skatu torņus, </w:t>
      </w:r>
      <w:r w:rsidR="00FA0694" w:rsidRPr="00C17D31">
        <w:rPr>
          <w:rFonts w:eastAsia="Times New Roman"/>
          <w:sz w:val="28"/>
          <w:szCs w:val="28"/>
          <w:lang w:eastAsia="lv-LV"/>
        </w:rPr>
        <w:t xml:space="preserve">atpūtas </w:t>
      </w:r>
      <w:r w:rsidR="00AC75B6" w:rsidRPr="00C17D31">
        <w:rPr>
          <w:rFonts w:eastAsia="Times New Roman"/>
          <w:sz w:val="28"/>
          <w:szCs w:val="28"/>
          <w:lang w:eastAsia="lv-LV"/>
        </w:rPr>
        <w:t xml:space="preserve">vietas, </w:t>
      </w:r>
      <w:r w:rsidR="00FA0694" w:rsidRPr="00C17D31">
        <w:rPr>
          <w:rFonts w:eastAsia="Times New Roman"/>
          <w:sz w:val="28"/>
          <w:szCs w:val="28"/>
          <w:lang w:eastAsia="lv-LV"/>
        </w:rPr>
        <w:t>informācijas stendus</w:t>
      </w:r>
      <w:r w:rsidR="001D4413" w:rsidRPr="00C17D31">
        <w:rPr>
          <w:rFonts w:eastAsia="Times New Roman"/>
          <w:sz w:val="28"/>
          <w:szCs w:val="28"/>
          <w:lang w:eastAsia="lv-LV"/>
        </w:rPr>
        <w:t>, norādes zīmes</w:t>
      </w:r>
      <w:r w:rsidR="00FA0694" w:rsidRPr="00C17D31">
        <w:rPr>
          <w:rFonts w:eastAsia="Times New Roman"/>
          <w:sz w:val="28"/>
          <w:szCs w:val="28"/>
          <w:lang w:eastAsia="lv-LV"/>
        </w:rPr>
        <w:t xml:space="preserve">, </w:t>
      </w:r>
      <w:r w:rsidR="00AC75B6" w:rsidRPr="00C17D31">
        <w:rPr>
          <w:rFonts w:eastAsia="Times New Roman"/>
          <w:sz w:val="28"/>
          <w:szCs w:val="28"/>
          <w:lang w:eastAsia="lv-LV"/>
        </w:rPr>
        <w:t xml:space="preserve">stāvlaukumus, </w:t>
      </w:r>
      <w:bookmarkStart w:id="5" w:name="_Hlk520884281"/>
      <w:r w:rsidR="00AC75B6" w:rsidRPr="00C17D31">
        <w:rPr>
          <w:rFonts w:eastAsia="Times New Roman"/>
          <w:sz w:val="28"/>
          <w:szCs w:val="28"/>
          <w:lang w:eastAsia="lv-LV"/>
        </w:rPr>
        <w:t>apmeklētāju centrus un informācijas centrus</w:t>
      </w:r>
      <w:bookmarkEnd w:id="5"/>
      <w:r w:rsidR="00AC75B6" w:rsidRPr="00C17D31">
        <w:rPr>
          <w:rFonts w:eastAsia="Times New Roman"/>
          <w:sz w:val="28"/>
          <w:szCs w:val="28"/>
          <w:lang w:eastAsia="lv-LV"/>
        </w:rPr>
        <w:t>);</w:t>
      </w:r>
    </w:p>
    <w:p w14:paraId="7160C749" w14:textId="7841C44C" w:rsidR="003534F2" w:rsidRPr="00C17D31" w:rsidRDefault="003534F2"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Pr="00C17D31">
        <w:rPr>
          <w:rFonts w:eastAsia="Times New Roman"/>
          <w:sz w:val="28"/>
          <w:szCs w:val="28"/>
          <w:lang w:eastAsia="lv-LV"/>
        </w:rPr>
        <w:t>.</w:t>
      </w:r>
      <w:r w:rsidR="008C2DE2" w:rsidRPr="00C17D31">
        <w:rPr>
          <w:rFonts w:eastAsia="Times New Roman"/>
          <w:sz w:val="28"/>
          <w:szCs w:val="28"/>
          <w:lang w:eastAsia="lv-LV"/>
        </w:rPr>
        <w:t>3</w:t>
      </w:r>
      <w:r w:rsidR="0058409A" w:rsidRPr="00C17D31">
        <w:rPr>
          <w:rFonts w:eastAsia="Times New Roman"/>
          <w:sz w:val="28"/>
          <w:szCs w:val="28"/>
          <w:lang w:eastAsia="lv-LV"/>
        </w:rPr>
        <w:t>.</w:t>
      </w:r>
      <w:r w:rsidR="00BB078D" w:rsidRPr="00C17D31">
        <w:rPr>
          <w:rFonts w:eastAsia="Times New Roman"/>
          <w:sz w:val="28"/>
          <w:szCs w:val="28"/>
          <w:lang w:eastAsia="lv-LV"/>
        </w:rPr>
        <w:t> </w:t>
      </w:r>
      <w:r w:rsidRPr="00C17D31">
        <w:rPr>
          <w:rFonts w:eastAsia="Times New Roman"/>
          <w:sz w:val="28"/>
          <w:szCs w:val="28"/>
          <w:lang w:eastAsia="lv-LV"/>
        </w:rPr>
        <w:t>veikt inženierbūvju, tai skaitā ceļu, atjaunošanu un pārbūvi, ja tiek mainīts trases platums un novietojums;</w:t>
      </w:r>
    </w:p>
    <w:p w14:paraId="358A17E6" w14:textId="0E147FEA" w:rsidR="00F644D7" w:rsidRPr="00C17D31" w:rsidRDefault="008D6224"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00AC75B6" w:rsidRPr="00C17D31">
        <w:rPr>
          <w:rFonts w:eastAsia="Times New Roman"/>
          <w:sz w:val="28"/>
          <w:szCs w:val="28"/>
          <w:lang w:eastAsia="lv-LV"/>
        </w:rPr>
        <w:t>.</w:t>
      </w:r>
      <w:r w:rsidR="008C2DE2" w:rsidRPr="00C17D31">
        <w:rPr>
          <w:rFonts w:eastAsia="Times New Roman"/>
          <w:sz w:val="28"/>
          <w:szCs w:val="28"/>
          <w:lang w:eastAsia="lv-LV"/>
        </w:rPr>
        <w:t>4</w:t>
      </w:r>
      <w:r w:rsidR="0058409A" w:rsidRPr="00C17D31">
        <w:rPr>
          <w:rFonts w:eastAsia="Times New Roman"/>
          <w:sz w:val="28"/>
          <w:szCs w:val="28"/>
          <w:lang w:eastAsia="lv-LV"/>
        </w:rPr>
        <w:t>.</w:t>
      </w:r>
      <w:r w:rsidR="00BB078D" w:rsidRPr="00C17D31">
        <w:rPr>
          <w:rFonts w:eastAsia="Times New Roman"/>
          <w:sz w:val="28"/>
          <w:szCs w:val="28"/>
          <w:lang w:eastAsia="lv-LV"/>
        </w:rPr>
        <w:t> </w:t>
      </w:r>
      <w:r w:rsidR="00F644D7" w:rsidRPr="00C17D31">
        <w:rPr>
          <w:rFonts w:eastAsia="Times New Roman"/>
          <w:sz w:val="28"/>
          <w:szCs w:val="28"/>
          <w:lang w:eastAsia="lv-LV"/>
        </w:rPr>
        <w:t>organizēt brīvā dabā publiskus pasākumus</w:t>
      </w:r>
      <w:r w:rsidR="00FA0694" w:rsidRPr="00C17D31">
        <w:rPr>
          <w:rFonts w:eastAsia="Times New Roman"/>
          <w:sz w:val="28"/>
          <w:szCs w:val="28"/>
          <w:lang w:eastAsia="lv-LV"/>
        </w:rPr>
        <w:t xml:space="preserve"> un</w:t>
      </w:r>
      <w:r w:rsidR="00F644D7" w:rsidRPr="00C17D31">
        <w:rPr>
          <w:rFonts w:eastAsia="Times New Roman"/>
          <w:sz w:val="28"/>
          <w:szCs w:val="28"/>
          <w:lang w:eastAsia="lv-LV"/>
        </w:rPr>
        <w:t xml:space="preserve"> nometnes,</w:t>
      </w:r>
      <w:r w:rsidR="00FA0694" w:rsidRPr="00C17D31">
        <w:rPr>
          <w:rFonts w:eastAsia="Times New Roman"/>
          <w:sz w:val="28"/>
          <w:szCs w:val="28"/>
          <w:lang w:eastAsia="lv-LV"/>
        </w:rPr>
        <w:t xml:space="preserve"> sporta, piedzīvojumu un citu veidu sacensības, </w:t>
      </w:r>
      <w:r w:rsidR="00367F03" w:rsidRPr="00C17D31">
        <w:rPr>
          <w:sz w:val="28"/>
          <w:szCs w:val="28"/>
          <w:shd w:val="clear" w:color="auto" w:fill="FFFFFF"/>
        </w:rPr>
        <w:t>kurās piedalās vairāk par 100 cilvē</w:t>
      </w:r>
      <w:r w:rsidR="00367F03" w:rsidRPr="00C17D31">
        <w:rPr>
          <w:sz w:val="28"/>
          <w:szCs w:val="28"/>
          <w:shd w:val="clear" w:color="auto" w:fill="FFFFFF"/>
        </w:rPr>
        <w:softHyphen/>
        <w:t xml:space="preserve">kiem, </w:t>
      </w:r>
      <w:r w:rsidR="00FA0694" w:rsidRPr="00C17D31">
        <w:rPr>
          <w:rFonts w:eastAsia="Times New Roman"/>
          <w:sz w:val="28"/>
          <w:szCs w:val="28"/>
          <w:lang w:eastAsia="lv-LV"/>
        </w:rPr>
        <w:t>kā arī Nacionālo bruņoto spēku, civilās aizsardzības un zemessargu mācības</w:t>
      </w:r>
      <w:r w:rsidR="00F644D7" w:rsidRPr="00C17D31">
        <w:rPr>
          <w:rFonts w:eastAsia="Times New Roman"/>
          <w:sz w:val="28"/>
          <w:szCs w:val="28"/>
          <w:lang w:eastAsia="lv-LV"/>
        </w:rPr>
        <w:t xml:space="preserve">, izņemot pasākumus un nometnes, kas tiek organizētas šim nolūkam paredzētās un speciāli ierīkotās vietās; </w:t>
      </w:r>
    </w:p>
    <w:p w14:paraId="0DC39791" w14:textId="057E6C17" w:rsidR="007B6A84" w:rsidRPr="00C17D31" w:rsidRDefault="008D6224"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2</w:t>
      </w:r>
      <w:r w:rsidR="000743B0" w:rsidRPr="00C17D31">
        <w:rPr>
          <w:rFonts w:eastAsia="Times New Roman"/>
          <w:sz w:val="28"/>
          <w:szCs w:val="28"/>
          <w:lang w:eastAsia="lv-LV"/>
        </w:rPr>
        <w:t>.</w:t>
      </w:r>
      <w:r w:rsidR="008C2DE2" w:rsidRPr="00C17D31">
        <w:rPr>
          <w:rFonts w:eastAsia="Times New Roman"/>
          <w:sz w:val="28"/>
          <w:szCs w:val="28"/>
          <w:lang w:eastAsia="lv-LV"/>
        </w:rPr>
        <w:t>5</w:t>
      </w:r>
      <w:r w:rsidR="000743B0" w:rsidRPr="00C17D31">
        <w:rPr>
          <w:rFonts w:eastAsia="Times New Roman"/>
          <w:sz w:val="28"/>
          <w:szCs w:val="28"/>
          <w:lang w:eastAsia="lv-LV"/>
        </w:rPr>
        <w:t>.</w:t>
      </w:r>
      <w:r w:rsidR="00BB078D" w:rsidRPr="00C17D31">
        <w:rPr>
          <w:rFonts w:eastAsia="Times New Roman"/>
          <w:sz w:val="28"/>
          <w:szCs w:val="28"/>
          <w:lang w:eastAsia="lv-LV"/>
        </w:rPr>
        <w:t> </w:t>
      </w:r>
      <w:r w:rsidR="00F644D7" w:rsidRPr="00C17D31">
        <w:rPr>
          <w:rFonts w:eastAsia="Times New Roman"/>
          <w:sz w:val="28"/>
          <w:szCs w:val="28"/>
          <w:lang w:eastAsia="lv-LV"/>
        </w:rPr>
        <w:t xml:space="preserve">veikt darbības, kas izraisa pazemes ūdeņu, gruntsūdeņu </w:t>
      </w:r>
      <w:r w:rsidR="007B6A84" w:rsidRPr="00C17D31">
        <w:rPr>
          <w:rFonts w:eastAsia="Times New Roman"/>
          <w:sz w:val="28"/>
          <w:szCs w:val="28"/>
          <w:lang w:eastAsia="lv-LV"/>
        </w:rPr>
        <w:t>un virszemes ūdeņu līmeņa maiņu</w:t>
      </w:r>
      <w:r w:rsidR="00E85AB3">
        <w:rPr>
          <w:rFonts w:eastAsia="Times New Roman"/>
          <w:sz w:val="28"/>
          <w:szCs w:val="28"/>
          <w:lang w:eastAsia="lv-LV"/>
        </w:rPr>
        <w:t>.</w:t>
      </w:r>
      <w:r w:rsidR="00BA33C2" w:rsidRPr="00C17D31">
        <w:rPr>
          <w:rFonts w:eastAsia="Times New Roman"/>
          <w:sz w:val="28"/>
          <w:szCs w:val="28"/>
          <w:lang w:eastAsia="lv-LV"/>
        </w:rPr>
        <w:t xml:space="preserve"> </w:t>
      </w:r>
    </w:p>
    <w:p w14:paraId="1C28E026" w14:textId="77777777" w:rsidR="001447B8" w:rsidRPr="00C17D31" w:rsidRDefault="001447B8" w:rsidP="00C17D31">
      <w:pPr>
        <w:ind w:firstLine="709"/>
        <w:jc w:val="both"/>
        <w:rPr>
          <w:rFonts w:eastAsia="Times New Roman"/>
          <w:sz w:val="28"/>
          <w:szCs w:val="28"/>
          <w:lang w:eastAsia="lv-LV"/>
        </w:rPr>
      </w:pPr>
    </w:p>
    <w:p w14:paraId="4F60EE42" w14:textId="049AB434" w:rsidR="00F6412C" w:rsidRPr="00C17D31" w:rsidRDefault="00F6412C"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13.</w:t>
      </w:r>
      <w:r w:rsidR="00BB078D" w:rsidRPr="00C17D31">
        <w:rPr>
          <w:rFonts w:eastAsia="Times New Roman"/>
          <w:sz w:val="28"/>
          <w:szCs w:val="28"/>
          <w:lang w:eastAsia="lv-LV"/>
        </w:rPr>
        <w:t> </w:t>
      </w:r>
      <w:r w:rsidR="007A1D7B" w:rsidRPr="00C17D31">
        <w:rPr>
          <w:rFonts w:eastAsia="Times New Roman"/>
          <w:sz w:val="28"/>
          <w:szCs w:val="28"/>
          <w:lang w:eastAsia="lv-LV"/>
        </w:rPr>
        <w:t xml:space="preserve">Valsts meža dienests </w:t>
      </w:r>
      <w:r w:rsidRPr="00C17D31">
        <w:rPr>
          <w:rFonts w:eastAsia="Times New Roman"/>
          <w:sz w:val="28"/>
          <w:szCs w:val="28"/>
          <w:lang w:eastAsia="lv-LV"/>
        </w:rPr>
        <w:t xml:space="preserve">apliecinājumu koku ciršanai </w:t>
      </w:r>
      <w:r w:rsidR="002576E2">
        <w:rPr>
          <w:rFonts w:eastAsia="Times New Roman"/>
          <w:sz w:val="28"/>
          <w:szCs w:val="28"/>
          <w:lang w:eastAsia="lv-LV"/>
        </w:rPr>
        <w:t>d</w:t>
      </w:r>
      <w:r w:rsidR="002576E2" w:rsidRPr="00C17D31">
        <w:rPr>
          <w:rFonts w:eastAsia="Times New Roman"/>
          <w:sz w:val="28"/>
          <w:szCs w:val="28"/>
          <w:lang w:eastAsia="lv-LV"/>
        </w:rPr>
        <w:t>abas pieminekļa teritorijā</w:t>
      </w:r>
      <w:r w:rsidR="002576E2">
        <w:rPr>
          <w:rFonts w:eastAsia="Times New Roman"/>
          <w:sz w:val="28"/>
          <w:szCs w:val="28"/>
          <w:lang w:eastAsia="lv-LV"/>
        </w:rPr>
        <w:t xml:space="preserve"> esošajā</w:t>
      </w:r>
      <w:r w:rsidR="002576E2" w:rsidRPr="00C17D31">
        <w:rPr>
          <w:rFonts w:eastAsia="Times New Roman"/>
          <w:sz w:val="28"/>
          <w:szCs w:val="28"/>
          <w:lang w:eastAsia="lv-LV"/>
        </w:rPr>
        <w:t xml:space="preserve"> </w:t>
      </w:r>
      <w:r w:rsidRPr="00C17D31">
        <w:rPr>
          <w:rFonts w:eastAsia="Times New Roman"/>
          <w:sz w:val="28"/>
          <w:szCs w:val="28"/>
          <w:lang w:eastAsia="lv-LV"/>
        </w:rPr>
        <w:t>galvenajā cirtē izsniedz pēc pozitīva Dabas aizsardzības pārvaldes atzinuma saņemšanas. Dabas aizsardzības pārvalde atzinumu sniedz 10</w:t>
      </w:r>
      <w:r w:rsidR="002576E2">
        <w:rPr>
          <w:rFonts w:eastAsia="Times New Roman"/>
          <w:sz w:val="28"/>
          <w:szCs w:val="28"/>
          <w:lang w:eastAsia="lv-LV"/>
        </w:rPr>
        <w:t> </w:t>
      </w:r>
      <w:r w:rsidRPr="00C17D31">
        <w:rPr>
          <w:rFonts w:eastAsia="Times New Roman"/>
          <w:sz w:val="28"/>
          <w:szCs w:val="28"/>
          <w:lang w:eastAsia="lv-LV"/>
        </w:rPr>
        <w:t>darbdienu laikā pēc Valsts meža dienesta pieprasījuma saņemšanas.</w:t>
      </w:r>
    </w:p>
    <w:p w14:paraId="05F1A1D4" w14:textId="77777777" w:rsidR="005944CD" w:rsidRPr="00C17D31" w:rsidRDefault="005944CD" w:rsidP="00C17D31">
      <w:pPr>
        <w:shd w:val="clear" w:color="auto" w:fill="FFFFFF"/>
        <w:ind w:right="-58" w:firstLine="709"/>
        <w:jc w:val="both"/>
        <w:rPr>
          <w:rFonts w:eastAsia="Times New Roman"/>
          <w:sz w:val="28"/>
          <w:szCs w:val="28"/>
          <w:lang w:eastAsia="lv-LV"/>
        </w:rPr>
      </w:pPr>
    </w:p>
    <w:p w14:paraId="745070F4" w14:textId="1BE2877A" w:rsidR="00AC622E" w:rsidRPr="00C17D31" w:rsidRDefault="00F6412C"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lastRenderedPageBreak/>
        <w:t>14</w:t>
      </w:r>
      <w:r w:rsidR="00AC622E" w:rsidRPr="00C17D31">
        <w:rPr>
          <w:rFonts w:eastAsia="Times New Roman"/>
          <w:sz w:val="28"/>
          <w:szCs w:val="28"/>
          <w:lang w:eastAsia="lv-LV"/>
        </w:rPr>
        <w:t>.</w:t>
      </w:r>
      <w:r w:rsidR="00BB078D" w:rsidRPr="00C17D31">
        <w:rPr>
          <w:rFonts w:eastAsia="Times New Roman"/>
          <w:sz w:val="28"/>
          <w:szCs w:val="28"/>
          <w:lang w:eastAsia="lv-LV"/>
        </w:rPr>
        <w:t> </w:t>
      </w:r>
      <w:r w:rsidR="00AC622E" w:rsidRPr="00C17D31">
        <w:rPr>
          <w:rFonts w:eastAsia="Times New Roman"/>
          <w:sz w:val="28"/>
          <w:szCs w:val="28"/>
          <w:lang w:eastAsia="lv-LV"/>
        </w:rPr>
        <w:t>Dabas pieminekļa teritorijā uz mežaudzēm, kurās dabas katastrofu, tai skaitā deguma, vējgāzes, vējlauzes, slimību infekcijas vai kaitēkļu invāzijas dēļ mežaudzes šķērslaukums kļuvis mazāks par kritisko šķērslaukumu, neattiecina meža atjaunošanas un jaunaudžu kopšanas prasības.</w:t>
      </w:r>
    </w:p>
    <w:p w14:paraId="5AD6FE9E" w14:textId="77777777" w:rsidR="00AC622E" w:rsidRPr="00C17D31" w:rsidRDefault="00AC622E" w:rsidP="00C17D31">
      <w:pPr>
        <w:shd w:val="clear" w:color="auto" w:fill="FFFFFF"/>
        <w:ind w:right="-58" w:firstLine="709"/>
        <w:jc w:val="both"/>
        <w:rPr>
          <w:rFonts w:eastAsia="Times New Roman"/>
          <w:sz w:val="28"/>
          <w:szCs w:val="28"/>
          <w:lang w:eastAsia="lv-LV"/>
        </w:rPr>
      </w:pPr>
    </w:p>
    <w:p w14:paraId="61F4602E" w14:textId="07CC90CF" w:rsidR="00C7284E" w:rsidRPr="00C17D31" w:rsidRDefault="0036476B" w:rsidP="00C17D31">
      <w:pPr>
        <w:shd w:val="clear" w:color="auto" w:fill="FFFFFF"/>
        <w:ind w:right="-58"/>
        <w:jc w:val="center"/>
        <w:rPr>
          <w:b/>
          <w:sz w:val="28"/>
          <w:szCs w:val="28"/>
        </w:rPr>
      </w:pPr>
      <w:r w:rsidRPr="00C17D31">
        <w:rPr>
          <w:b/>
          <w:sz w:val="28"/>
          <w:szCs w:val="28"/>
        </w:rPr>
        <w:t>III</w:t>
      </w:r>
      <w:r w:rsidR="005944CD" w:rsidRPr="00C17D31">
        <w:rPr>
          <w:b/>
          <w:sz w:val="28"/>
          <w:szCs w:val="28"/>
        </w:rPr>
        <w:t>.</w:t>
      </w:r>
      <w:r w:rsidR="00BB078D" w:rsidRPr="00C17D31">
        <w:rPr>
          <w:b/>
          <w:sz w:val="28"/>
          <w:szCs w:val="28"/>
        </w:rPr>
        <w:t> </w:t>
      </w:r>
      <w:r w:rsidR="005944CD" w:rsidRPr="00C17D31">
        <w:rPr>
          <w:b/>
          <w:sz w:val="28"/>
          <w:szCs w:val="28"/>
        </w:rPr>
        <w:t>Dabas lieguma zona</w:t>
      </w:r>
    </w:p>
    <w:p w14:paraId="672BE13A" w14:textId="77777777" w:rsidR="001447B8" w:rsidRPr="00C17D31" w:rsidRDefault="001447B8" w:rsidP="00C17D31">
      <w:pPr>
        <w:shd w:val="clear" w:color="auto" w:fill="FFFFFF"/>
        <w:ind w:right="-58"/>
        <w:jc w:val="both"/>
        <w:rPr>
          <w:rFonts w:eastAsia="Times New Roman"/>
          <w:sz w:val="28"/>
          <w:szCs w:val="28"/>
          <w:lang w:eastAsia="lv-LV"/>
        </w:rPr>
      </w:pPr>
    </w:p>
    <w:p w14:paraId="72A17B91" w14:textId="4DDBF87D" w:rsidR="00F644D7" w:rsidRPr="00C17D31" w:rsidRDefault="005912FE"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F6412C" w:rsidRPr="00C17D31">
        <w:rPr>
          <w:rFonts w:eastAsia="Times New Roman"/>
          <w:sz w:val="28"/>
          <w:szCs w:val="28"/>
          <w:lang w:eastAsia="lv-LV"/>
        </w:rPr>
        <w:t>5</w:t>
      </w:r>
      <w:r w:rsidR="000743B0" w:rsidRPr="00C17D31">
        <w:rPr>
          <w:rFonts w:eastAsia="Times New Roman"/>
          <w:sz w:val="28"/>
          <w:szCs w:val="28"/>
          <w:lang w:eastAsia="lv-LV"/>
        </w:rPr>
        <w:t>.</w:t>
      </w:r>
      <w:r w:rsidR="00BB078D" w:rsidRPr="00C17D31">
        <w:rPr>
          <w:rFonts w:eastAsia="Times New Roman"/>
          <w:sz w:val="28"/>
          <w:szCs w:val="28"/>
          <w:lang w:eastAsia="lv-LV"/>
        </w:rPr>
        <w:t> </w:t>
      </w:r>
      <w:r w:rsidR="00702CB2" w:rsidRPr="00C17D31">
        <w:rPr>
          <w:rFonts w:eastAsia="Times New Roman"/>
          <w:sz w:val="28"/>
          <w:szCs w:val="28"/>
          <w:lang w:eastAsia="lv-LV"/>
        </w:rPr>
        <w:t>D</w:t>
      </w:r>
      <w:r w:rsidR="00F644D7" w:rsidRPr="00C17D31">
        <w:rPr>
          <w:rFonts w:eastAsia="Times New Roman"/>
          <w:sz w:val="28"/>
          <w:szCs w:val="28"/>
          <w:lang w:eastAsia="lv-LV"/>
        </w:rPr>
        <w:t xml:space="preserve">abas </w:t>
      </w:r>
      <w:r w:rsidR="008C229B" w:rsidRPr="00C17D31">
        <w:rPr>
          <w:rFonts w:eastAsia="Times New Roman"/>
          <w:sz w:val="28"/>
          <w:szCs w:val="28"/>
          <w:lang w:eastAsia="lv-LV"/>
        </w:rPr>
        <w:t>lieguma</w:t>
      </w:r>
      <w:r w:rsidR="00F644D7" w:rsidRPr="00C17D31">
        <w:rPr>
          <w:rFonts w:eastAsia="Times New Roman"/>
          <w:sz w:val="28"/>
          <w:szCs w:val="28"/>
          <w:lang w:eastAsia="lv-LV"/>
        </w:rPr>
        <w:t xml:space="preserve"> zonā</w:t>
      </w:r>
      <w:r w:rsidR="00702CB2" w:rsidRPr="00C17D31">
        <w:rPr>
          <w:rFonts w:eastAsia="Times New Roman"/>
          <w:sz w:val="28"/>
          <w:szCs w:val="28"/>
          <w:lang w:eastAsia="lv-LV"/>
        </w:rPr>
        <w:t xml:space="preserve"> aizliegts:</w:t>
      </w:r>
    </w:p>
    <w:p w14:paraId="4FEDB40A" w14:textId="0AD8C275" w:rsidR="00283BF5" w:rsidRPr="00C17D31" w:rsidRDefault="00283BF5" w:rsidP="00C17D31">
      <w:pPr>
        <w:shd w:val="clear" w:color="auto" w:fill="FFFFFF"/>
        <w:ind w:right="-58" w:firstLine="709"/>
        <w:jc w:val="both"/>
        <w:rPr>
          <w:rStyle w:val="Strong"/>
          <w:b w:val="0"/>
          <w:sz w:val="28"/>
          <w:szCs w:val="28"/>
          <w:lang w:eastAsia="lv-LV"/>
        </w:rPr>
      </w:pPr>
      <w:r w:rsidRPr="00C17D31">
        <w:rPr>
          <w:rStyle w:val="Strong"/>
          <w:b w:val="0"/>
          <w:sz w:val="28"/>
          <w:szCs w:val="28"/>
        </w:rPr>
        <w:t>15.1.</w:t>
      </w:r>
      <w:r w:rsidR="00BB078D" w:rsidRPr="00C17D31">
        <w:rPr>
          <w:rStyle w:val="Strong"/>
          <w:b w:val="0"/>
          <w:sz w:val="28"/>
          <w:szCs w:val="28"/>
        </w:rPr>
        <w:t> </w:t>
      </w:r>
      <w:r w:rsidRPr="00C17D31">
        <w:rPr>
          <w:rStyle w:val="Strong"/>
          <w:b w:val="0"/>
          <w:sz w:val="28"/>
          <w:szCs w:val="28"/>
        </w:rPr>
        <w:t>bojāt meža, kāpu vai purvu zemsedzes veģetāciju, izņemot ar Dabas aizsardzības pārvaldes rakstisku atļauju, ja tas nepieciešams īpaši aizsargājamo sugu dzīvotņu un īpaši aizsargājamo biotopu atjaunošanai, aizsardzībai un saglabāšanai;</w:t>
      </w:r>
    </w:p>
    <w:p w14:paraId="1FD4914F" w14:textId="38A8BD53" w:rsidR="00283BF5" w:rsidRPr="00C17D31" w:rsidRDefault="00283BF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15.2.</w:t>
      </w:r>
      <w:r w:rsidR="00BB078D" w:rsidRPr="00C17D31">
        <w:rPr>
          <w:rFonts w:eastAsia="Times New Roman"/>
          <w:sz w:val="28"/>
          <w:szCs w:val="28"/>
          <w:lang w:eastAsia="lv-LV"/>
        </w:rPr>
        <w:t> </w:t>
      </w:r>
      <w:r w:rsidRPr="00C17D31">
        <w:rPr>
          <w:rFonts w:eastAsia="Times New Roman"/>
          <w:sz w:val="28"/>
          <w:szCs w:val="28"/>
          <w:lang w:eastAsia="lv-LV"/>
        </w:rPr>
        <w:t>cirst kokus kailcirtē.</w:t>
      </w:r>
    </w:p>
    <w:p w14:paraId="721FAEEE" w14:textId="77777777" w:rsidR="00283BF5" w:rsidRPr="00C17D31" w:rsidRDefault="00283BF5" w:rsidP="00C17D31">
      <w:pPr>
        <w:shd w:val="clear" w:color="auto" w:fill="FFFFFF"/>
        <w:ind w:right="-58" w:firstLine="709"/>
        <w:jc w:val="both"/>
        <w:rPr>
          <w:bCs/>
          <w:sz w:val="28"/>
          <w:szCs w:val="28"/>
          <w:lang w:eastAsia="lv-LV"/>
        </w:rPr>
      </w:pPr>
    </w:p>
    <w:p w14:paraId="3F696046" w14:textId="3C73E32F" w:rsidR="001D4413" w:rsidRPr="00C17D31" w:rsidRDefault="00283BF5"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16.</w:t>
      </w:r>
      <w:r w:rsidR="00BB078D" w:rsidRPr="00C17D31">
        <w:rPr>
          <w:rFonts w:eastAsia="Times New Roman"/>
          <w:sz w:val="28"/>
          <w:szCs w:val="28"/>
          <w:lang w:eastAsia="lv-LV"/>
        </w:rPr>
        <w:t> </w:t>
      </w:r>
      <w:r w:rsidRPr="00C17D31">
        <w:rPr>
          <w:rFonts w:eastAsia="Times New Roman"/>
          <w:sz w:val="28"/>
          <w:szCs w:val="28"/>
          <w:lang w:eastAsia="lv-LV"/>
        </w:rPr>
        <w:t xml:space="preserve">Dabas lieguma zonā aizliegts </w:t>
      </w:r>
      <w:r w:rsidR="008E615B" w:rsidRPr="00C17D31">
        <w:rPr>
          <w:rFonts w:eastAsia="Times New Roman"/>
          <w:sz w:val="28"/>
          <w:szCs w:val="28"/>
          <w:lang w:eastAsia="lv-LV"/>
        </w:rPr>
        <w:t xml:space="preserve">veikt darbības, kuru rezultātā tiek mainīta lauksaimniecībā izmantojamās zemes, meža, krūmāja, </w:t>
      </w:r>
      <w:r w:rsidR="00076177" w:rsidRPr="00C17D31">
        <w:rPr>
          <w:rFonts w:eastAsia="Times New Roman"/>
          <w:sz w:val="28"/>
          <w:szCs w:val="28"/>
          <w:lang w:eastAsia="lv-LV"/>
        </w:rPr>
        <w:t xml:space="preserve">purva, </w:t>
      </w:r>
      <w:r w:rsidR="008E615B" w:rsidRPr="00C17D31">
        <w:rPr>
          <w:rFonts w:eastAsia="Times New Roman"/>
          <w:sz w:val="28"/>
          <w:szCs w:val="28"/>
          <w:lang w:eastAsia="lv-LV"/>
        </w:rPr>
        <w:t xml:space="preserve">ūdens objektu zemes un pārējās </w:t>
      </w:r>
      <w:r w:rsidR="00BB2308" w:rsidRPr="00C17D31">
        <w:rPr>
          <w:rFonts w:eastAsia="Times New Roman"/>
          <w:sz w:val="28"/>
          <w:szCs w:val="28"/>
          <w:lang w:eastAsia="lv-LV"/>
        </w:rPr>
        <w:t>zemes lietošanas kategorij</w:t>
      </w:r>
      <w:r w:rsidR="001D4413" w:rsidRPr="00C17D31">
        <w:rPr>
          <w:rFonts w:eastAsia="Times New Roman"/>
          <w:sz w:val="28"/>
          <w:szCs w:val="28"/>
          <w:lang w:eastAsia="lv-LV"/>
        </w:rPr>
        <w:t>a</w:t>
      </w:r>
      <w:r w:rsidR="00BB2308" w:rsidRPr="00C17D31">
        <w:rPr>
          <w:rFonts w:eastAsia="Times New Roman"/>
          <w:sz w:val="28"/>
          <w:szCs w:val="28"/>
          <w:lang w:eastAsia="lv-LV"/>
        </w:rPr>
        <w:t>, izņemot</w:t>
      </w:r>
      <w:r w:rsidR="001D4413" w:rsidRPr="00C17D31">
        <w:rPr>
          <w:rFonts w:eastAsia="Times New Roman"/>
          <w:sz w:val="28"/>
          <w:szCs w:val="28"/>
          <w:lang w:eastAsia="lv-LV"/>
        </w:rPr>
        <w:t>:</w:t>
      </w:r>
    </w:p>
    <w:p w14:paraId="61B4D4A2" w14:textId="473EE94B" w:rsidR="001447B8" w:rsidRPr="00C17D31" w:rsidRDefault="001D4413"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283BF5" w:rsidRPr="00C17D31">
        <w:rPr>
          <w:rFonts w:eastAsia="Times New Roman"/>
          <w:sz w:val="28"/>
          <w:szCs w:val="28"/>
          <w:lang w:eastAsia="lv-LV"/>
        </w:rPr>
        <w:t>6</w:t>
      </w:r>
      <w:r w:rsidRPr="00C17D31">
        <w:rPr>
          <w:rFonts w:eastAsia="Times New Roman"/>
          <w:sz w:val="28"/>
          <w:szCs w:val="28"/>
          <w:lang w:eastAsia="lv-LV"/>
        </w:rPr>
        <w:t>.1</w:t>
      </w:r>
      <w:r w:rsidR="0058409A" w:rsidRPr="00C17D31">
        <w:rPr>
          <w:rFonts w:eastAsia="Times New Roman"/>
          <w:sz w:val="28"/>
          <w:szCs w:val="28"/>
          <w:lang w:eastAsia="lv-LV"/>
        </w:rPr>
        <w:t>. </w:t>
      </w:r>
      <w:r w:rsidRPr="00C17D31">
        <w:rPr>
          <w:rFonts w:eastAsia="Times New Roman"/>
          <w:sz w:val="28"/>
          <w:szCs w:val="28"/>
          <w:lang w:eastAsia="lv-LV"/>
        </w:rPr>
        <w:t>dabiski apmežojušās vai dabiski applūdušas zemes lietošanas kategorijas maiņu uz dabā konstatēto zemes lietošanas kategoriju;</w:t>
      </w:r>
    </w:p>
    <w:p w14:paraId="714E2FC7" w14:textId="44DF473C" w:rsidR="001447B8" w:rsidRPr="00C17D31" w:rsidRDefault="001D4413" w:rsidP="00C17D31">
      <w:pPr>
        <w:shd w:val="clear" w:color="auto" w:fill="FFFFFF"/>
        <w:ind w:right="-58" w:firstLine="709"/>
        <w:jc w:val="both"/>
        <w:rPr>
          <w:rFonts w:eastAsia="Times New Roman"/>
          <w:sz w:val="28"/>
          <w:szCs w:val="28"/>
          <w:lang w:eastAsia="lv-LV"/>
        </w:rPr>
      </w:pPr>
      <w:r w:rsidRPr="00C17D31">
        <w:rPr>
          <w:rFonts w:eastAsia="Times New Roman"/>
          <w:sz w:val="28"/>
          <w:szCs w:val="28"/>
          <w:lang w:eastAsia="lv-LV"/>
        </w:rPr>
        <w:t>1</w:t>
      </w:r>
      <w:r w:rsidR="00283BF5" w:rsidRPr="00C17D31">
        <w:rPr>
          <w:rFonts w:eastAsia="Times New Roman"/>
          <w:sz w:val="28"/>
          <w:szCs w:val="28"/>
          <w:lang w:eastAsia="lv-LV"/>
        </w:rPr>
        <w:t>6.</w:t>
      </w:r>
      <w:r w:rsidRPr="00C17D31">
        <w:rPr>
          <w:rFonts w:eastAsia="Times New Roman"/>
          <w:sz w:val="28"/>
          <w:szCs w:val="28"/>
          <w:lang w:eastAsia="lv-LV"/>
        </w:rPr>
        <w:t>2.</w:t>
      </w:r>
      <w:r w:rsidR="00BB078D" w:rsidRPr="00C17D31">
        <w:rPr>
          <w:rFonts w:eastAsia="Times New Roman"/>
          <w:sz w:val="28"/>
          <w:szCs w:val="28"/>
          <w:lang w:eastAsia="lv-LV"/>
        </w:rPr>
        <w:t> </w:t>
      </w:r>
      <w:r w:rsidR="00BB2308" w:rsidRPr="00C17D31">
        <w:rPr>
          <w:rFonts w:eastAsia="Times New Roman"/>
          <w:sz w:val="28"/>
          <w:szCs w:val="28"/>
          <w:lang w:eastAsia="lv-LV"/>
        </w:rPr>
        <w:t>ar Dabas aizsardzības pārvaldes rakstisku atļauju</w:t>
      </w:r>
      <w:r w:rsidR="007B6A84" w:rsidRPr="00C17D31">
        <w:rPr>
          <w:rFonts w:eastAsia="Times New Roman"/>
          <w:sz w:val="28"/>
          <w:szCs w:val="28"/>
          <w:lang w:eastAsia="lv-LV"/>
        </w:rPr>
        <w:t>:</w:t>
      </w:r>
    </w:p>
    <w:p w14:paraId="5F8BD8D5" w14:textId="25A17920" w:rsidR="001447B8" w:rsidRPr="00C17D31" w:rsidRDefault="005912FE" w:rsidP="00C17D31">
      <w:pPr>
        <w:pStyle w:val="tv213"/>
        <w:spacing w:before="0" w:beforeAutospacing="0" w:after="0" w:afterAutospacing="0"/>
        <w:ind w:firstLine="709"/>
        <w:jc w:val="both"/>
        <w:rPr>
          <w:sz w:val="28"/>
          <w:szCs w:val="28"/>
        </w:rPr>
      </w:pPr>
      <w:r w:rsidRPr="00C17D31">
        <w:rPr>
          <w:sz w:val="28"/>
          <w:szCs w:val="28"/>
        </w:rPr>
        <w:t>1</w:t>
      </w:r>
      <w:r w:rsidR="00283BF5" w:rsidRPr="00C17D31">
        <w:rPr>
          <w:sz w:val="28"/>
          <w:szCs w:val="28"/>
        </w:rPr>
        <w:t>6</w:t>
      </w:r>
      <w:r w:rsidR="004C68E6" w:rsidRPr="00C17D31">
        <w:rPr>
          <w:sz w:val="28"/>
          <w:szCs w:val="28"/>
        </w:rPr>
        <w:t>.</w:t>
      </w:r>
      <w:r w:rsidR="00283BF5" w:rsidRPr="00C17D31">
        <w:rPr>
          <w:sz w:val="28"/>
          <w:szCs w:val="28"/>
        </w:rPr>
        <w:t>2</w:t>
      </w:r>
      <w:r w:rsidR="004C68E6" w:rsidRPr="00C17D31">
        <w:rPr>
          <w:sz w:val="28"/>
          <w:szCs w:val="28"/>
        </w:rPr>
        <w:t>.</w:t>
      </w:r>
      <w:r w:rsidR="00283BF5" w:rsidRPr="00C17D31">
        <w:rPr>
          <w:sz w:val="28"/>
          <w:szCs w:val="28"/>
        </w:rPr>
        <w:t>1</w:t>
      </w:r>
      <w:r w:rsidR="001D4413" w:rsidRPr="00C17D31">
        <w:rPr>
          <w:sz w:val="28"/>
          <w:szCs w:val="28"/>
        </w:rPr>
        <w:t>.</w:t>
      </w:r>
      <w:r w:rsidR="0058409A" w:rsidRPr="00C17D31">
        <w:rPr>
          <w:sz w:val="28"/>
          <w:szCs w:val="28"/>
        </w:rPr>
        <w:t> </w:t>
      </w:r>
      <w:r w:rsidR="00BB2308" w:rsidRPr="00C17D31">
        <w:rPr>
          <w:sz w:val="28"/>
          <w:szCs w:val="28"/>
        </w:rPr>
        <w:t>publiski pieejamu dabas tūrisma un izziņas infrastruktūras objektu ierīkošanai;</w:t>
      </w:r>
    </w:p>
    <w:p w14:paraId="68AB376D" w14:textId="4A10D37E" w:rsidR="001447B8" w:rsidRPr="00C17D31" w:rsidRDefault="005912FE" w:rsidP="00C17D31">
      <w:pPr>
        <w:pStyle w:val="tv213"/>
        <w:spacing w:before="0" w:beforeAutospacing="0" w:after="0" w:afterAutospacing="0"/>
        <w:ind w:firstLine="709"/>
        <w:jc w:val="both"/>
        <w:rPr>
          <w:sz w:val="28"/>
          <w:szCs w:val="28"/>
        </w:rPr>
      </w:pPr>
      <w:r w:rsidRPr="00C17D31">
        <w:rPr>
          <w:sz w:val="28"/>
          <w:szCs w:val="28"/>
        </w:rPr>
        <w:t>1</w:t>
      </w:r>
      <w:r w:rsidR="00283BF5" w:rsidRPr="00C17D31">
        <w:rPr>
          <w:sz w:val="28"/>
          <w:szCs w:val="28"/>
        </w:rPr>
        <w:t>6</w:t>
      </w:r>
      <w:r w:rsidR="004C68E6" w:rsidRPr="00C17D31">
        <w:rPr>
          <w:sz w:val="28"/>
          <w:szCs w:val="28"/>
        </w:rPr>
        <w:t>.</w:t>
      </w:r>
      <w:r w:rsidR="00283BF5" w:rsidRPr="00C17D31">
        <w:rPr>
          <w:sz w:val="28"/>
          <w:szCs w:val="28"/>
        </w:rPr>
        <w:t>2</w:t>
      </w:r>
      <w:r w:rsidR="004C68E6" w:rsidRPr="00C17D31">
        <w:rPr>
          <w:sz w:val="28"/>
          <w:szCs w:val="28"/>
        </w:rPr>
        <w:t>.</w:t>
      </w:r>
      <w:r w:rsidR="001D4413" w:rsidRPr="00C17D31">
        <w:rPr>
          <w:sz w:val="28"/>
          <w:szCs w:val="28"/>
        </w:rPr>
        <w:t>2.</w:t>
      </w:r>
      <w:r w:rsidR="00BB2308" w:rsidRPr="00C17D31">
        <w:rPr>
          <w:sz w:val="28"/>
          <w:szCs w:val="28"/>
        </w:rPr>
        <w:t> inženierbūvju</w:t>
      </w:r>
      <w:r w:rsidR="00CB149D" w:rsidRPr="00C17D31">
        <w:rPr>
          <w:sz w:val="28"/>
          <w:szCs w:val="28"/>
        </w:rPr>
        <w:t>,</w:t>
      </w:r>
      <w:r w:rsidR="00BB2308" w:rsidRPr="00C17D31">
        <w:rPr>
          <w:sz w:val="28"/>
          <w:szCs w:val="28"/>
        </w:rPr>
        <w:t xml:space="preserve"> tai skaitā ceļu</w:t>
      </w:r>
      <w:r w:rsidR="00CB149D" w:rsidRPr="00C17D31">
        <w:rPr>
          <w:sz w:val="28"/>
          <w:szCs w:val="28"/>
        </w:rPr>
        <w:t>,</w:t>
      </w:r>
      <w:r w:rsidR="00BB2308" w:rsidRPr="00C17D31">
        <w:rPr>
          <w:sz w:val="28"/>
          <w:szCs w:val="28"/>
        </w:rPr>
        <w:t xml:space="preserve"> atjaunošanai </w:t>
      </w:r>
      <w:r w:rsidR="00BB2308" w:rsidRPr="00C17D31">
        <w:rPr>
          <w:color w:val="414142"/>
          <w:sz w:val="28"/>
          <w:szCs w:val="28"/>
        </w:rPr>
        <w:t xml:space="preserve">un pārbūvei, </w:t>
      </w:r>
      <w:r w:rsidR="00BB2308" w:rsidRPr="00C17D31">
        <w:rPr>
          <w:sz w:val="28"/>
          <w:szCs w:val="28"/>
        </w:rPr>
        <w:t>ja tiek mainīts trases platums un novietojums;</w:t>
      </w:r>
    </w:p>
    <w:p w14:paraId="6A084D5B" w14:textId="54668BD9" w:rsidR="001447B8" w:rsidRPr="00C17D31" w:rsidRDefault="00F6412C" w:rsidP="00C17D31">
      <w:pPr>
        <w:pStyle w:val="tv213"/>
        <w:spacing w:before="0" w:beforeAutospacing="0" w:after="0" w:afterAutospacing="0"/>
        <w:ind w:firstLine="709"/>
        <w:jc w:val="both"/>
        <w:rPr>
          <w:sz w:val="28"/>
          <w:szCs w:val="28"/>
        </w:rPr>
      </w:pPr>
      <w:r w:rsidRPr="00C17D31">
        <w:rPr>
          <w:sz w:val="28"/>
          <w:szCs w:val="28"/>
        </w:rPr>
        <w:t>1</w:t>
      </w:r>
      <w:r w:rsidR="00283BF5" w:rsidRPr="00C17D31">
        <w:rPr>
          <w:sz w:val="28"/>
          <w:szCs w:val="28"/>
        </w:rPr>
        <w:t>6</w:t>
      </w:r>
      <w:r w:rsidR="00711539" w:rsidRPr="00C17D31">
        <w:rPr>
          <w:sz w:val="28"/>
          <w:szCs w:val="28"/>
        </w:rPr>
        <w:t>.2.3</w:t>
      </w:r>
      <w:r w:rsidR="008C2DE2" w:rsidRPr="00C17D31">
        <w:rPr>
          <w:sz w:val="28"/>
          <w:szCs w:val="28"/>
        </w:rPr>
        <w:t>.</w:t>
      </w:r>
      <w:r w:rsidR="0058409A" w:rsidRPr="00C17D31">
        <w:rPr>
          <w:sz w:val="28"/>
          <w:szCs w:val="28"/>
        </w:rPr>
        <w:t> </w:t>
      </w:r>
      <w:r w:rsidR="008C2DE2" w:rsidRPr="00C17D31">
        <w:rPr>
          <w:sz w:val="28"/>
          <w:szCs w:val="28"/>
        </w:rPr>
        <w:t xml:space="preserve">šo noteikumu </w:t>
      </w:r>
      <w:r w:rsidR="00BD747B" w:rsidRPr="00C17D31">
        <w:rPr>
          <w:sz w:val="28"/>
          <w:szCs w:val="28"/>
        </w:rPr>
        <w:t>18</w:t>
      </w:r>
      <w:r w:rsidR="007F5260" w:rsidRPr="00C17D31">
        <w:rPr>
          <w:sz w:val="28"/>
          <w:szCs w:val="28"/>
        </w:rPr>
        <w:t>.3</w:t>
      </w:r>
      <w:r w:rsidR="0058409A" w:rsidRPr="00C17D31">
        <w:rPr>
          <w:sz w:val="28"/>
          <w:szCs w:val="28"/>
        </w:rPr>
        <w:t>. </w:t>
      </w:r>
      <w:r w:rsidR="007F5260" w:rsidRPr="00C17D31">
        <w:rPr>
          <w:sz w:val="28"/>
          <w:szCs w:val="28"/>
        </w:rPr>
        <w:t>apakš</w:t>
      </w:r>
      <w:r w:rsidR="002D2636" w:rsidRPr="00C17D31">
        <w:rPr>
          <w:sz w:val="28"/>
          <w:szCs w:val="28"/>
        </w:rPr>
        <w:t xml:space="preserve">punktā </w:t>
      </w:r>
      <w:r w:rsidR="002576E2">
        <w:rPr>
          <w:sz w:val="28"/>
          <w:szCs w:val="28"/>
        </w:rPr>
        <w:t>minētajos</w:t>
      </w:r>
      <w:r w:rsidR="002D2636" w:rsidRPr="00C17D31">
        <w:rPr>
          <w:sz w:val="28"/>
          <w:szCs w:val="28"/>
        </w:rPr>
        <w:t xml:space="preserve"> gadījumos un kārtībā;</w:t>
      </w:r>
    </w:p>
    <w:p w14:paraId="1A6DD6A6" w14:textId="397B3F4D" w:rsidR="002D2636" w:rsidRPr="00C17D31" w:rsidRDefault="00F6412C" w:rsidP="00C17D31">
      <w:pPr>
        <w:pStyle w:val="tv213"/>
        <w:spacing w:before="0" w:beforeAutospacing="0" w:after="0" w:afterAutospacing="0"/>
        <w:ind w:firstLine="709"/>
        <w:jc w:val="both"/>
        <w:rPr>
          <w:sz w:val="28"/>
          <w:szCs w:val="28"/>
        </w:rPr>
      </w:pPr>
      <w:r w:rsidRPr="00C17D31">
        <w:rPr>
          <w:sz w:val="28"/>
          <w:szCs w:val="28"/>
        </w:rPr>
        <w:t>1</w:t>
      </w:r>
      <w:r w:rsidR="00283BF5" w:rsidRPr="00C17D31">
        <w:rPr>
          <w:sz w:val="28"/>
          <w:szCs w:val="28"/>
        </w:rPr>
        <w:t>6</w:t>
      </w:r>
      <w:r w:rsidR="00711539" w:rsidRPr="00C17D31">
        <w:rPr>
          <w:sz w:val="28"/>
          <w:szCs w:val="28"/>
        </w:rPr>
        <w:t>.2.4</w:t>
      </w:r>
      <w:r w:rsidR="0058409A" w:rsidRPr="00C17D31">
        <w:rPr>
          <w:sz w:val="28"/>
          <w:szCs w:val="28"/>
        </w:rPr>
        <w:t>. </w:t>
      </w:r>
      <w:r w:rsidR="007F5260" w:rsidRPr="00C17D31">
        <w:rPr>
          <w:sz w:val="28"/>
          <w:szCs w:val="28"/>
        </w:rPr>
        <w:t>ugunsdrošības pasākumu īstenošanai</w:t>
      </w:r>
      <w:r w:rsidR="002126F8">
        <w:rPr>
          <w:sz w:val="28"/>
          <w:szCs w:val="28"/>
        </w:rPr>
        <w:t>.</w:t>
      </w:r>
    </w:p>
    <w:p w14:paraId="5B8C8A20" w14:textId="77777777" w:rsidR="001447B8" w:rsidRPr="00C17D31" w:rsidRDefault="001447B8" w:rsidP="00C17D31">
      <w:pPr>
        <w:shd w:val="clear" w:color="auto" w:fill="FFFFFF"/>
        <w:ind w:right="-58"/>
        <w:jc w:val="both"/>
        <w:rPr>
          <w:rStyle w:val="Strong"/>
          <w:b w:val="0"/>
          <w:sz w:val="28"/>
          <w:szCs w:val="28"/>
        </w:rPr>
      </w:pPr>
    </w:p>
    <w:p w14:paraId="011CFA0C" w14:textId="44BC9560" w:rsidR="005944CD" w:rsidRPr="00C17D31" w:rsidRDefault="00881A2D" w:rsidP="00C17D31">
      <w:pPr>
        <w:jc w:val="center"/>
        <w:rPr>
          <w:b/>
          <w:sz w:val="28"/>
          <w:szCs w:val="28"/>
        </w:rPr>
      </w:pPr>
      <w:r w:rsidRPr="00C17D31">
        <w:rPr>
          <w:b/>
          <w:sz w:val="28"/>
          <w:szCs w:val="28"/>
        </w:rPr>
        <w:t>I</w:t>
      </w:r>
      <w:r w:rsidR="005944CD" w:rsidRPr="00C17D31">
        <w:rPr>
          <w:b/>
          <w:sz w:val="28"/>
          <w:szCs w:val="28"/>
        </w:rPr>
        <w:t>V.</w:t>
      </w:r>
      <w:r w:rsidR="00BB078D" w:rsidRPr="00C17D31">
        <w:rPr>
          <w:b/>
          <w:sz w:val="28"/>
          <w:szCs w:val="28"/>
        </w:rPr>
        <w:t> </w:t>
      </w:r>
      <w:r w:rsidR="005944CD" w:rsidRPr="00C17D31">
        <w:rPr>
          <w:b/>
          <w:sz w:val="28"/>
          <w:szCs w:val="28"/>
        </w:rPr>
        <w:t>Aizsargājamie koki</w:t>
      </w:r>
    </w:p>
    <w:p w14:paraId="14B6156A" w14:textId="77777777" w:rsidR="001447B8" w:rsidRPr="00C17D31" w:rsidRDefault="001447B8" w:rsidP="00C17D31">
      <w:pPr>
        <w:shd w:val="clear" w:color="auto" w:fill="FFFFFF"/>
        <w:ind w:right="-58"/>
        <w:jc w:val="both"/>
        <w:rPr>
          <w:b/>
          <w:sz w:val="28"/>
          <w:szCs w:val="28"/>
        </w:rPr>
      </w:pPr>
    </w:p>
    <w:p w14:paraId="7CD75C33" w14:textId="11BB4FC8" w:rsidR="004C68E6" w:rsidRPr="00C17D31" w:rsidRDefault="00F6412C" w:rsidP="00C17D31">
      <w:pPr>
        <w:shd w:val="clear" w:color="auto" w:fill="FFFFFF"/>
        <w:ind w:right="-58" w:firstLine="709"/>
        <w:jc w:val="both"/>
        <w:rPr>
          <w:rStyle w:val="Strong"/>
          <w:rFonts w:eastAsia="Times New Roman"/>
          <w:b w:val="0"/>
          <w:bCs w:val="0"/>
          <w:sz w:val="28"/>
          <w:szCs w:val="28"/>
          <w:lang w:eastAsia="lv-LV"/>
        </w:rPr>
      </w:pPr>
      <w:r w:rsidRPr="00C17D31">
        <w:rPr>
          <w:rStyle w:val="Strong"/>
          <w:b w:val="0"/>
          <w:sz w:val="28"/>
          <w:szCs w:val="28"/>
        </w:rPr>
        <w:t>1</w:t>
      </w:r>
      <w:r w:rsidR="00D22E74" w:rsidRPr="00C17D31">
        <w:rPr>
          <w:rStyle w:val="Strong"/>
          <w:b w:val="0"/>
          <w:sz w:val="28"/>
          <w:szCs w:val="28"/>
        </w:rPr>
        <w:t>7</w:t>
      </w:r>
      <w:r w:rsidR="00B72D7B" w:rsidRPr="00C17D31">
        <w:rPr>
          <w:rStyle w:val="Strong"/>
          <w:b w:val="0"/>
          <w:sz w:val="28"/>
          <w:szCs w:val="28"/>
        </w:rPr>
        <w:t>.</w:t>
      </w:r>
      <w:r w:rsidR="00BB078D" w:rsidRPr="00C17D31">
        <w:rPr>
          <w:rStyle w:val="Strong"/>
          <w:b w:val="0"/>
          <w:sz w:val="28"/>
          <w:szCs w:val="28"/>
        </w:rPr>
        <w:t> </w:t>
      </w:r>
      <w:r w:rsidR="00B72D7B" w:rsidRPr="00C17D31">
        <w:rPr>
          <w:rStyle w:val="Strong"/>
          <w:b w:val="0"/>
          <w:sz w:val="28"/>
          <w:szCs w:val="28"/>
        </w:rPr>
        <w:t>Dabas pieminek</w:t>
      </w:r>
      <w:r w:rsidR="002D2636" w:rsidRPr="00C17D31">
        <w:rPr>
          <w:rStyle w:val="Strong"/>
          <w:b w:val="0"/>
          <w:sz w:val="28"/>
          <w:szCs w:val="28"/>
        </w:rPr>
        <w:t>lī</w:t>
      </w:r>
      <w:r w:rsidR="00B72D7B" w:rsidRPr="00C17D31">
        <w:rPr>
          <w:rStyle w:val="Strong"/>
          <w:b w:val="0"/>
          <w:sz w:val="28"/>
          <w:szCs w:val="28"/>
        </w:rPr>
        <w:t xml:space="preserve"> </w:t>
      </w:r>
      <w:r w:rsidR="002D2636" w:rsidRPr="00C17D31">
        <w:rPr>
          <w:rStyle w:val="Strong"/>
          <w:b w:val="0"/>
          <w:sz w:val="28"/>
          <w:szCs w:val="28"/>
        </w:rPr>
        <w:t xml:space="preserve">esošie </w:t>
      </w:r>
      <w:r w:rsidR="00B72D7B" w:rsidRPr="00C17D31">
        <w:rPr>
          <w:rStyle w:val="Strong"/>
          <w:b w:val="0"/>
          <w:sz w:val="28"/>
          <w:szCs w:val="28"/>
        </w:rPr>
        <w:t xml:space="preserve">aizsargājamie koki </w:t>
      </w:r>
      <w:r w:rsidR="00E22DA0" w:rsidRPr="00C17D31">
        <w:rPr>
          <w:rStyle w:val="Strong"/>
          <w:b w:val="0"/>
          <w:sz w:val="28"/>
          <w:szCs w:val="28"/>
        </w:rPr>
        <w:t xml:space="preserve">– </w:t>
      </w:r>
      <w:r w:rsidR="00B72D7B" w:rsidRPr="00C17D31">
        <w:rPr>
          <w:rStyle w:val="Strong"/>
          <w:b w:val="0"/>
          <w:sz w:val="28"/>
          <w:szCs w:val="28"/>
        </w:rPr>
        <w:t>vietējo un citzemju sugu dižkoki (koki, kuru apkārtmērs 1,3 metru augstumā virs koka sakņu kakla vai augstums nav mazāks par šo noteikumu </w:t>
      </w:r>
      <w:hyperlink r:id="rId11" w:anchor="piel3" w:tgtFrame="_blank" w:history="1">
        <w:r w:rsidR="00B72D7B" w:rsidRPr="00C17D31">
          <w:rPr>
            <w:rStyle w:val="Strong"/>
            <w:b w:val="0"/>
            <w:sz w:val="28"/>
            <w:szCs w:val="28"/>
          </w:rPr>
          <w:t>3.</w:t>
        </w:r>
      </w:hyperlink>
      <w:r w:rsidR="00B72D7B" w:rsidRPr="00C17D31">
        <w:rPr>
          <w:rStyle w:val="Strong"/>
          <w:b w:val="0"/>
          <w:sz w:val="28"/>
          <w:szCs w:val="28"/>
        </w:rPr>
        <w:t> pielikumā minētajiem izmēriem, tai skaitā sausi koki un koku stumbeņi) un teritorija ap kokiem vainagu projekcijas platībā, kā arī 10 metru platā joslā no tās (mērot no aizsargājamā koka vainaga projekcijas ārējās malas).</w:t>
      </w:r>
    </w:p>
    <w:p w14:paraId="6FC4D341" w14:textId="77777777" w:rsidR="001447B8" w:rsidRPr="00C17D31" w:rsidRDefault="001447B8" w:rsidP="00C17D31">
      <w:pPr>
        <w:pStyle w:val="tv213"/>
        <w:spacing w:before="0" w:beforeAutospacing="0" w:after="0" w:afterAutospacing="0"/>
        <w:ind w:firstLine="709"/>
        <w:jc w:val="both"/>
        <w:rPr>
          <w:rStyle w:val="Strong"/>
          <w:rFonts w:eastAsiaTheme="minorHAnsi"/>
          <w:b w:val="0"/>
          <w:sz w:val="28"/>
          <w:szCs w:val="28"/>
          <w:lang w:eastAsia="en-US"/>
        </w:rPr>
      </w:pPr>
      <w:bookmarkStart w:id="6" w:name="n8.1"/>
      <w:bookmarkStart w:id="7" w:name="n-333230"/>
      <w:bookmarkStart w:id="8" w:name="p42"/>
      <w:bookmarkStart w:id="9" w:name="p-333231"/>
      <w:bookmarkStart w:id="10" w:name="p43"/>
      <w:bookmarkStart w:id="11" w:name="p-333232"/>
      <w:bookmarkEnd w:id="6"/>
      <w:bookmarkEnd w:id="7"/>
      <w:bookmarkEnd w:id="8"/>
      <w:bookmarkEnd w:id="9"/>
      <w:bookmarkEnd w:id="10"/>
      <w:bookmarkEnd w:id="11"/>
    </w:p>
    <w:p w14:paraId="29E40908" w14:textId="59F05F35" w:rsidR="002E5804" w:rsidRPr="00C17D31" w:rsidRDefault="000743B0"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Pr="00C17D31">
        <w:rPr>
          <w:sz w:val="28"/>
          <w:szCs w:val="28"/>
        </w:rPr>
        <w:t>.</w:t>
      </w:r>
      <w:r w:rsidR="00BB078D" w:rsidRPr="00C17D31">
        <w:rPr>
          <w:sz w:val="28"/>
          <w:szCs w:val="28"/>
        </w:rPr>
        <w:t> </w:t>
      </w:r>
      <w:r w:rsidR="002E5804" w:rsidRPr="00C17D31">
        <w:rPr>
          <w:sz w:val="28"/>
          <w:szCs w:val="28"/>
        </w:rPr>
        <w:t>Aizsargājamā koka teritorijā aizliegts:</w:t>
      </w:r>
    </w:p>
    <w:p w14:paraId="54374E51" w14:textId="6A6B41F4" w:rsidR="00CB7364" w:rsidRPr="00C17D31" w:rsidRDefault="00F6412C"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.1</w:t>
      </w:r>
      <w:r w:rsidR="00BA16D1" w:rsidRPr="00C17D31">
        <w:rPr>
          <w:sz w:val="28"/>
          <w:szCs w:val="28"/>
        </w:rPr>
        <w:t xml:space="preserve">. </w:t>
      </w:r>
      <w:r w:rsidR="00CB7364" w:rsidRPr="00C17D31">
        <w:rPr>
          <w:sz w:val="28"/>
          <w:szCs w:val="28"/>
        </w:rPr>
        <w:t xml:space="preserve">veikt darbības, kuru dēļ tiek bojāts vai iznīcināts </w:t>
      </w:r>
      <w:r w:rsidR="00BA16D1" w:rsidRPr="00C17D31">
        <w:rPr>
          <w:sz w:val="28"/>
          <w:szCs w:val="28"/>
        </w:rPr>
        <w:t>aizsargājamais koks</w:t>
      </w:r>
      <w:r w:rsidR="00CB7364" w:rsidRPr="00C17D31">
        <w:rPr>
          <w:sz w:val="28"/>
          <w:szCs w:val="28"/>
        </w:rPr>
        <w:t xml:space="preserve"> vai mazināta tā dabiskā estētiskā, ekoloģiskā un kultūrvēsturiskā vērtība;</w:t>
      </w:r>
    </w:p>
    <w:p w14:paraId="030D8B9D" w14:textId="775B2BE3" w:rsidR="00E56A51" w:rsidRPr="00C17D31" w:rsidRDefault="00F6412C"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.2</w:t>
      </w:r>
      <w:r w:rsidR="00AB78E8" w:rsidRPr="00C17D31">
        <w:rPr>
          <w:sz w:val="28"/>
          <w:szCs w:val="28"/>
        </w:rPr>
        <w:t>. </w:t>
      </w:r>
      <w:r w:rsidR="00E56A51" w:rsidRPr="00C17D31">
        <w:rPr>
          <w:sz w:val="28"/>
          <w:szCs w:val="28"/>
        </w:rPr>
        <w:t xml:space="preserve">veikt darbības, kuru rezultātā tiek mainīta zemes lietošanas kategorija, izņemot šo noteikumu </w:t>
      </w:r>
      <w:r w:rsidR="00D606C5" w:rsidRPr="00C17D31">
        <w:rPr>
          <w:sz w:val="28"/>
          <w:szCs w:val="28"/>
        </w:rPr>
        <w:t>18</w:t>
      </w:r>
      <w:r w:rsidR="007F5260" w:rsidRPr="00C17D31">
        <w:rPr>
          <w:sz w:val="28"/>
          <w:szCs w:val="28"/>
        </w:rPr>
        <w:t>.3</w:t>
      </w:r>
      <w:r w:rsidR="00E22DA0" w:rsidRPr="00C17D31">
        <w:rPr>
          <w:sz w:val="28"/>
          <w:szCs w:val="28"/>
        </w:rPr>
        <w:t>. </w:t>
      </w:r>
      <w:r w:rsidR="00E56A51" w:rsidRPr="00C17D31">
        <w:rPr>
          <w:sz w:val="28"/>
          <w:szCs w:val="28"/>
        </w:rPr>
        <w:t>apakšpunktā minētos gadījum</w:t>
      </w:r>
      <w:r w:rsidR="00E85AB3">
        <w:rPr>
          <w:sz w:val="28"/>
          <w:szCs w:val="28"/>
        </w:rPr>
        <w:t>u</w:t>
      </w:r>
      <w:r w:rsidR="00E56A51" w:rsidRPr="00C17D31">
        <w:rPr>
          <w:sz w:val="28"/>
          <w:szCs w:val="28"/>
        </w:rPr>
        <w:t>s;</w:t>
      </w:r>
    </w:p>
    <w:p w14:paraId="2C3B31FA" w14:textId="6AD7B943" w:rsidR="002E5804" w:rsidRPr="00C17D31" w:rsidRDefault="000743B0"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.3</w:t>
      </w:r>
      <w:r w:rsidR="00EC0192" w:rsidRPr="00C17D31">
        <w:rPr>
          <w:sz w:val="28"/>
          <w:szCs w:val="28"/>
        </w:rPr>
        <w:t>.</w:t>
      </w:r>
      <w:r w:rsidR="00AB78E8" w:rsidRPr="00C17D31">
        <w:rPr>
          <w:sz w:val="28"/>
          <w:szCs w:val="28"/>
        </w:rPr>
        <w:t> </w:t>
      </w:r>
      <w:r w:rsidR="002E5804" w:rsidRPr="00C17D31">
        <w:rPr>
          <w:sz w:val="28"/>
          <w:szCs w:val="28"/>
        </w:rPr>
        <w:t xml:space="preserve">veikt darbības, kas var negatīvi ietekmēt aizsargājamā koka augšanu un dabisko attīstību. </w:t>
      </w:r>
      <w:r w:rsidR="00DF189E" w:rsidRPr="00C17D31">
        <w:rPr>
          <w:sz w:val="28"/>
          <w:szCs w:val="28"/>
        </w:rPr>
        <w:t xml:space="preserve">Aizsargājamā koka teritorijā pieļaujama </w:t>
      </w:r>
      <w:bookmarkStart w:id="12" w:name="_Hlk520372057"/>
      <w:r w:rsidR="00DF189E" w:rsidRPr="00C17D31">
        <w:rPr>
          <w:sz w:val="28"/>
          <w:szCs w:val="28"/>
        </w:rPr>
        <w:t xml:space="preserve">dabas tūrisma un izziņas infrastruktūras objektu, </w:t>
      </w:r>
      <w:bookmarkEnd w:id="12"/>
      <w:r w:rsidR="00DF189E" w:rsidRPr="00C17D31">
        <w:rPr>
          <w:sz w:val="28"/>
          <w:szCs w:val="28"/>
        </w:rPr>
        <w:t xml:space="preserve">transporta, sakaru, enerģētikas, ūdensapgādes un </w:t>
      </w:r>
      <w:r w:rsidR="00DF189E" w:rsidRPr="00C17D31">
        <w:rPr>
          <w:sz w:val="28"/>
          <w:szCs w:val="28"/>
        </w:rPr>
        <w:lastRenderedPageBreak/>
        <w:t xml:space="preserve">kanalizācijas inženiertīklu izbūve un atjaunošana, kā arī ēku pārbūve atbilstoši kokkopja (arborista) atzinumam, izmantojot metodes, kuras mazina negatīvo ietekmi </w:t>
      </w:r>
      <w:proofErr w:type="gramStart"/>
      <w:r w:rsidR="00DF189E" w:rsidRPr="00C17D31">
        <w:rPr>
          <w:sz w:val="28"/>
          <w:szCs w:val="28"/>
        </w:rPr>
        <w:t>uz aizsargājamā</w:t>
      </w:r>
      <w:proofErr w:type="gramEnd"/>
      <w:r w:rsidR="00DF189E" w:rsidRPr="00C17D31">
        <w:rPr>
          <w:sz w:val="28"/>
          <w:szCs w:val="28"/>
        </w:rPr>
        <w:t xml:space="preserve"> koka </w:t>
      </w:r>
      <w:proofErr w:type="spellStart"/>
      <w:r w:rsidR="00DF189E" w:rsidRPr="00C17D31">
        <w:rPr>
          <w:sz w:val="28"/>
          <w:szCs w:val="28"/>
        </w:rPr>
        <w:t>augtspēju</w:t>
      </w:r>
      <w:proofErr w:type="spellEnd"/>
      <w:r w:rsidR="002E5804" w:rsidRPr="00C17D31">
        <w:rPr>
          <w:sz w:val="28"/>
          <w:szCs w:val="28"/>
        </w:rPr>
        <w:t>;</w:t>
      </w:r>
    </w:p>
    <w:p w14:paraId="17064075" w14:textId="08E82417" w:rsidR="001447B8" w:rsidRPr="00C17D31" w:rsidRDefault="000743B0"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.4</w:t>
      </w:r>
      <w:r w:rsidR="00EC0192" w:rsidRPr="00C17D31">
        <w:rPr>
          <w:sz w:val="28"/>
          <w:szCs w:val="28"/>
        </w:rPr>
        <w:t>.</w:t>
      </w:r>
      <w:r w:rsidR="00AB78E8" w:rsidRPr="00C17D31">
        <w:rPr>
          <w:sz w:val="28"/>
          <w:szCs w:val="28"/>
        </w:rPr>
        <w:t> </w:t>
      </w:r>
      <w:r w:rsidR="002E5804" w:rsidRPr="00C17D31">
        <w:rPr>
          <w:sz w:val="28"/>
          <w:szCs w:val="28"/>
        </w:rPr>
        <w:t>novietot lietas (piemēram, būvmateriālus vai malku), kas aizsedz skatu uz koku, ierobežo piekļuvi tam</w:t>
      </w:r>
      <w:proofErr w:type="gramStart"/>
      <w:r w:rsidR="002E5804" w:rsidRPr="00C17D31">
        <w:rPr>
          <w:sz w:val="28"/>
          <w:szCs w:val="28"/>
        </w:rPr>
        <w:t xml:space="preserve"> vai mazina tā estētisko vērtību</w:t>
      </w:r>
      <w:proofErr w:type="gramEnd"/>
      <w:r w:rsidR="002E5804" w:rsidRPr="00C17D31">
        <w:rPr>
          <w:sz w:val="28"/>
          <w:szCs w:val="28"/>
        </w:rPr>
        <w:t>;</w:t>
      </w:r>
    </w:p>
    <w:p w14:paraId="6FA35D32" w14:textId="4CBD41FF" w:rsidR="002E5804" w:rsidRPr="00C17D31" w:rsidRDefault="000743B0"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.5</w:t>
      </w:r>
      <w:r w:rsidR="00EC0192" w:rsidRPr="00C17D31">
        <w:rPr>
          <w:sz w:val="28"/>
          <w:szCs w:val="28"/>
        </w:rPr>
        <w:t>.</w:t>
      </w:r>
      <w:r w:rsidR="00AB78E8" w:rsidRPr="00C17D31">
        <w:rPr>
          <w:sz w:val="28"/>
          <w:szCs w:val="28"/>
        </w:rPr>
        <w:t> </w:t>
      </w:r>
      <w:r w:rsidR="002E5804" w:rsidRPr="00C17D31">
        <w:rPr>
          <w:sz w:val="28"/>
          <w:szCs w:val="28"/>
        </w:rPr>
        <w:t>mainīt vides apstākļus – ūdens režīmu un koka barošanās režīmu;</w:t>
      </w:r>
    </w:p>
    <w:p w14:paraId="693B366E" w14:textId="6646D7D2" w:rsidR="002E5804" w:rsidRPr="00C17D31" w:rsidRDefault="00451DA2" w:rsidP="00C17D31">
      <w:pPr>
        <w:ind w:firstLine="709"/>
        <w:jc w:val="both"/>
        <w:rPr>
          <w:sz w:val="28"/>
          <w:szCs w:val="28"/>
        </w:rPr>
      </w:pPr>
      <w:r w:rsidRPr="00C17D31">
        <w:rPr>
          <w:sz w:val="28"/>
          <w:szCs w:val="28"/>
        </w:rPr>
        <w:t>1</w:t>
      </w:r>
      <w:r w:rsidR="00D22E74" w:rsidRPr="00C17D31">
        <w:rPr>
          <w:sz w:val="28"/>
          <w:szCs w:val="28"/>
        </w:rPr>
        <w:t>8</w:t>
      </w:r>
      <w:r w:rsidR="002D2636" w:rsidRPr="00C17D31">
        <w:rPr>
          <w:sz w:val="28"/>
          <w:szCs w:val="28"/>
        </w:rPr>
        <w:t>.6</w:t>
      </w:r>
      <w:r w:rsidR="002E5804" w:rsidRPr="00C17D31">
        <w:rPr>
          <w:sz w:val="28"/>
          <w:szCs w:val="28"/>
        </w:rPr>
        <w:t>.</w:t>
      </w:r>
      <w:r w:rsidR="00BB078D" w:rsidRPr="00C17D31">
        <w:rPr>
          <w:sz w:val="28"/>
          <w:szCs w:val="28"/>
        </w:rPr>
        <w:t> </w:t>
      </w:r>
      <w:r w:rsidR="002E5804" w:rsidRPr="00C17D31">
        <w:rPr>
          <w:sz w:val="28"/>
          <w:szCs w:val="28"/>
        </w:rPr>
        <w:t>iznīcināt dabisko zemsedzi</w:t>
      </w:r>
      <w:r w:rsidR="00664E67" w:rsidRPr="00C17D31">
        <w:rPr>
          <w:sz w:val="28"/>
          <w:szCs w:val="28"/>
        </w:rPr>
        <w:t xml:space="preserve">, izņemot šo noteikumu </w:t>
      </w:r>
      <w:r w:rsidR="00D606C5" w:rsidRPr="00C17D31">
        <w:rPr>
          <w:sz w:val="28"/>
          <w:szCs w:val="28"/>
        </w:rPr>
        <w:t>18</w:t>
      </w:r>
      <w:r w:rsidR="007F5260" w:rsidRPr="00C17D31">
        <w:rPr>
          <w:sz w:val="28"/>
          <w:szCs w:val="28"/>
        </w:rPr>
        <w:t>.3</w:t>
      </w:r>
      <w:r w:rsidR="00664E67" w:rsidRPr="00C17D31">
        <w:rPr>
          <w:sz w:val="28"/>
          <w:szCs w:val="28"/>
        </w:rPr>
        <w:t>.</w:t>
      </w:r>
      <w:r w:rsidR="00050F96" w:rsidRPr="00C17D31">
        <w:rPr>
          <w:sz w:val="28"/>
          <w:szCs w:val="28"/>
        </w:rPr>
        <w:t> </w:t>
      </w:r>
      <w:r w:rsidR="00664E67" w:rsidRPr="00C17D31">
        <w:rPr>
          <w:sz w:val="28"/>
          <w:szCs w:val="28"/>
        </w:rPr>
        <w:t>apakšpunktā minētos gadījum</w:t>
      </w:r>
      <w:r w:rsidR="00E85AB3">
        <w:rPr>
          <w:sz w:val="28"/>
          <w:szCs w:val="28"/>
        </w:rPr>
        <w:t>u</w:t>
      </w:r>
      <w:r w:rsidR="00664E67" w:rsidRPr="00C17D31">
        <w:rPr>
          <w:sz w:val="28"/>
          <w:szCs w:val="28"/>
        </w:rPr>
        <w:t>s</w:t>
      </w:r>
      <w:r w:rsidR="002E5804" w:rsidRPr="00C17D31">
        <w:rPr>
          <w:sz w:val="28"/>
          <w:szCs w:val="28"/>
        </w:rPr>
        <w:t>.</w:t>
      </w:r>
    </w:p>
    <w:p w14:paraId="7DB9C24C" w14:textId="77777777" w:rsidR="001447B8" w:rsidRPr="00C17D31" w:rsidRDefault="001447B8" w:rsidP="00C17D31">
      <w:pPr>
        <w:pStyle w:val="tv213"/>
        <w:spacing w:before="0" w:beforeAutospacing="0" w:after="0" w:afterAutospacing="0"/>
        <w:ind w:firstLine="709"/>
        <w:jc w:val="both"/>
        <w:rPr>
          <w:rFonts w:eastAsiaTheme="minorHAnsi"/>
          <w:sz w:val="28"/>
          <w:szCs w:val="28"/>
          <w:lang w:eastAsia="en-US"/>
        </w:rPr>
      </w:pPr>
      <w:bookmarkStart w:id="13" w:name="p45"/>
      <w:bookmarkStart w:id="14" w:name="p-333235"/>
      <w:bookmarkEnd w:id="13"/>
      <w:bookmarkEnd w:id="14"/>
    </w:p>
    <w:p w14:paraId="1FA41020" w14:textId="0D90B64C" w:rsidR="002E5804" w:rsidRPr="00C17D31" w:rsidRDefault="00451DA2" w:rsidP="00C17D31">
      <w:pPr>
        <w:pStyle w:val="tv213"/>
        <w:spacing w:before="0" w:beforeAutospacing="0" w:after="0" w:afterAutospacing="0"/>
        <w:ind w:firstLine="709"/>
        <w:jc w:val="both"/>
        <w:rPr>
          <w:sz w:val="28"/>
          <w:szCs w:val="28"/>
        </w:rPr>
      </w:pPr>
      <w:r w:rsidRPr="00C17D31">
        <w:rPr>
          <w:sz w:val="28"/>
          <w:szCs w:val="28"/>
        </w:rPr>
        <w:t>1</w:t>
      </w:r>
      <w:r w:rsidR="00D22E74" w:rsidRPr="00C17D31">
        <w:rPr>
          <w:sz w:val="28"/>
          <w:szCs w:val="28"/>
        </w:rPr>
        <w:t>9</w:t>
      </w:r>
      <w:r w:rsidR="002E5804" w:rsidRPr="00C17D31">
        <w:rPr>
          <w:sz w:val="28"/>
          <w:szCs w:val="28"/>
        </w:rPr>
        <w:t>.</w:t>
      </w:r>
      <w:r w:rsidR="00BB078D" w:rsidRPr="00C17D31">
        <w:rPr>
          <w:sz w:val="28"/>
          <w:szCs w:val="28"/>
        </w:rPr>
        <w:t> </w:t>
      </w:r>
      <w:r w:rsidR="002E5804" w:rsidRPr="00C17D31">
        <w:rPr>
          <w:sz w:val="28"/>
          <w:szCs w:val="28"/>
        </w:rPr>
        <w:t xml:space="preserve">Ja aizsargājamo koku nomāc vai apēno jaunāki koki un krūmi, </w:t>
      </w:r>
      <w:r w:rsidR="00EC5443" w:rsidRPr="00C17D31">
        <w:rPr>
          <w:sz w:val="28"/>
          <w:szCs w:val="28"/>
        </w:rPr>
        <w:t xml:space="preserve">koka augšanas apstākļu uzlabošanai </w:t>
      </w:r>
      <w:r w:rsidR="002E5804" w:rsidRPr="00C17D31">
        <w:rPr>
          <w:sz w:val="28"/>
          <w:szCs w:val="28"/>
        </w:rPr>
        <w:t>saskaņā ar normatīvajiem aktiem, kas regulē koku ciršanu meža zemēs vai ārpus tām</w:t>
      </w:r>
      <w:r w:rsidR="008331D0">
        <w:rPr>
          <w:sz w:val="28"/>
          <w:szCs w:val="28"/>
        </w:rPr>
        <w:t>,</w:t>
      </w:r>
      <w:r w:rsidR="002E5804" w:rsidRPr="00C17D31">
        <w:rPr>
          <w:sz w:val="28"/>
          <w:szCs w:val="28"/>
        </w:rPr>
        <w:t xml:space="preserve"> atļauta </w:t>
      </w:r>
      <w:r w:rsidR="00E226D7" w:rsidRPr="00C17D31">
        <w:rPr>
          <w:sz w:val="28"/>
          <w:szCs w:val="28"/>
        </w:rPr>
        <w:t xml:space="preserve">koku un krūmu </w:t>
      </w:r>
      <w:r w:rsidR="002E5804" w:rsidRPr="00C17D31">
        <w:rPr>
          <w:sz w:val="28"/>
          <w:szCs w:val="28"/>
        </w:rPr>
        <w:t>ciršana aizsargājamā koka vainaga projekcijā un tai piegulošā zonā, izveidojot no kokiem brīvu 10</w:t>
      </w:r>
      <w:r w:rsidR="008331D0">
        <w:rPr>
          <w:sz w:val="28"/>
          <w:szCs w:val="28"/>
        </w:rPr>
        <w:t> </w:t>
      </w:r>
      <w:r w:rsidR="002E5804" w:rsidRPr="00C17D31">
        <w:rPr>
          <w:sz w:val="28"/>
          <w:szCs w:val="28"/>
        </w:rPr>
        <w:t>metru platu joslu</w:t>
      </w:r>
      <w:r w:rsidR="007F5DF8" w:rsidRPr="00C17D31">
        <w:rPr>
          <w:sz w:val="28"/>
          <w:szCs w:val="28"/>
        </w:rPr>
        <w:t>,</w:t>
      </w:r>
      <w:r w:rsidR="002E5804" w:rsidRPr="00C17D31">
        <w:rPr>
          <w:sz w:val="28"/>
          <w:szCs w:val="28"/>
        </w:rPr>
        <w:t xml:space="preserve"> mērot no aizsargājamā koka vainaga projekcijas līdz apkārtējo koku vainagu projekcijām.</w:t>
      </w:r>
    </w:p>
    <w:p w14:paraId="01961641" w14:textId="77777777" w:rsidR="001447B8" w:rsidRPr="00C17D31" w:rsidRDefault="001447B8" w:rsidP="00C17D31">
      <w:pPr>
        <w:pStyle w:val="tv213"/>
        <w:shd w:val="clear" w:color="auto" w:fill="FFFFFF"/>
        <w:spacing w:before="0" w:beforeAutospacing="0" w:after="0" w:afterAutospacing="0"/>
        <w:ind w:firstLine="709"/>
        <w:jc w:val="both"/>
        <w:rPr>
          <w:sz w:val="28"/>
          <w:szCs w:val="28"/>
        </w:rPr>
      </w:pPr>
      <w:bookmarkStart w:id="15" w:name="p46"/>
      <w:bookmarkStart w:id="16" w:name="p-333236"/>
      <w:bookmarkEnd w:id="15"/>
      <w:bookmarkEnd w:id="16"/>
    </w:p>
    <w:p w14:paraId="0C065D86" w14:textId="3D477CA5" w:rsidR="00677DBC" w:rsidRPr="00C17D31" w:rsidRDefault="00D22E74" w:rsidP="00C17D31">
      <w:pPr>
        <w:pStyle w:val="tv213"/>
        <w:shd w:val="clear" w:color="auto" w:fill="FFFFFF"/>
        <w:spacing w:before="0" w:beforeAutospacing="0" w:after="0" w:afterAutospacing="0"/>
        <w:ind w:firstLine="709"/>
        <w:jc w:val="both"/>
        <w:rPr>
          <w:sz w:val="28"/>
          <w:szCs w:val="28"/>
        </w:rPr>
      </w:pPr>
      <w:r w:rsidRPr="00C17D31">
        <w:rPr>
          <w:sz w:val="28"/>
          <w:szCs w:val="28"/>
        </w:rPr>
        <w:t>20</w:t>
      </w:r>
      <w:r w:rsidR="002E5804" w:rsidRPr="00C17D31">
        <w:rPr>
          <w:sz w:val="28"/>
          <w:szCs w:val="28"/>
        </w:rPr>
        <w:t>.</w:t>
      </w:r>
      <w:r w:rsidR="00BB078D" w:rsidRPr="00C17D31">
        <w:rPr>
          <w:sz w:val="28"/>
          <w:szCs w:val="28"/>
        </w:rPr>
        <w:t> </w:t>
      </w:r>
      <w:r w:rsidR="00677DBC" w:rsidRPr="00C17D31">
        <w:rPr>
          <w:sz w:val="28"/>
          <w:szCs w:val="28"/>
        </w:rPr>
        <w:t xml:space="preserve">Aizsargājamo koku atļauts nocirst (novākt), ja ir saņemts </w:t>
      </w:r>
      <w:r w:rsidR="00E85AB3" w:rsidRPr="00C17D31">
        <w:rPr>
          <w:sz w:val="28"/>
          <w:szCs w:val="28"/>
        </w:rPr>
        <w:t xml:space="preserve">pozitīvs rakstisks </w:t>
      </w:r>
      <w:r w:rsidR="00677DBC" w:rsidRPr="00C17D31">
        <w:rPr>
          <w:sz w:val="28"/>
          <w:szCs w:val="28"/>
        </w:rPr>
        <w:t>kokkopja (arborista) atzinums, kura nepieciešamību nosaka Dabas aizsardzības pārvalde, un ir saņemta Dabas aizsardzības pārvaldes rakstiska atļauja, šādos gadījumos:</w:t>
      </w:r>
    </w:p>
    <w:p w14:paraId="6B3EA130" w14:textId="270D176B" w:rsidR="00677DBC" w:rsidRPr="00C17D31" w:rsidRDefault="00D22E74" w:rsidP="00C17D31">
      <w:pPr>
        <w:pStyle w:val="tv213"/>
        <w:shd w:val="clear" w:color="auto" w:fill="FFFFFF"/>
        <w:spacing w:before="0" w:beforeAutospacing="0" w:after="0" w:afterAutospacing="0"/>
        <w:ind w:firstLine="709"/>
        <w:jc w:val="both"/>
        <w:rPr>
          <w:sz w:val="28"/>
          <w:szCs w:val="28"/>
        </w:rPr>
      </w:pPr>
      <w:r w:rsidRPr="00C17D31">
        <w:rPr>
          <w:sz w:val="28"/>
          <w:szCs w:val="28"/>
        </w:rPr>
        <w:t>20</w:t>
      </w:r>
      <w:r w:rsidR="00677DBC" w:rsidRPr="00C17D31">
        <w:rPr>
          <w:sz w:val="28"/>
          <w:szCs w:val="28"/>
        </w:rPr>
        <w:t>.1.</w:t>
      </w:r>
      <w:r w:rsidR="00BB078D" w:rsidRPr="00C17D31">
        <w:rPr>
          <w:sz w:val="28"/>
          <w:szCs w:val="28"/>
        </w:rPr>
        <w:t> </w:t>
      </w:r>
      <w:r w:rsidR="00677DBC" w:rsidRPr="00C17D31">
        <w:rPr>
          <w:sz w:val="28"/>
          <w:szCs w:val="28"/>
        </w:rPr>
        <w:t>koks kļuvis bīstams un nav citu iespēju novērst bīstamības situāciju (piemēram, apzāģēt zarus, izveidot atbalstus, izvietot ceļa vai norādes zīmes, barjeras);</w:t>
      </w:r>
    </w:p>
    <w:p w14:paraId="5CBAA187" w14:textId="1FCE70D9" w:rsidR="00677DBC" w:rsidRPr="00C17D31" w:rsidRDefault="00D22E74" w:rsidP="00C17D31">
      <w:pPr>
        <w:pStyle w:val="tv213"/>
        <w:shd w:val="clear" w:color="auto" w:fill="FFFFFF"/>
        <w:spacing w:before="0" w:beforeAutospacing="0" w:after="0" w:afterAutospacing="0"/>
        <w:ind w:firstLine="709"/>
        <w:jc w:val="both"/>
        <w:rPr>
          <w:sz w:val="28"/>
          <w:szCs w:val="28"/>
        </w:rPr>
      </w:pPr>
      <w:r w:rsidRPr="00C17D31">
        <w:rPr>
          <w:sz w:val="28"/>
          <w:szCs w:val="28"/>
        </w:rPr>
        <w:t>20</w:t>
      </w:r>
      <w:r w:rsidR="00677DBC" w:rsidRPr="00C17D31">
        <w:rPr>
          <w:sz w:val="28"/>
          <w:szCs w:val="28"/>
        </w:rPr>
        <w:t>.2.</w:t>
      </w:r>
      <w:r w:rsidR="00BB078D" w:rsidRPr="00C17D31">
        <w:rPr>
          <w:sz w:val="28"/>
          <w:szCs w:val="28"/>
        </w:rPr>
        <w:t> </w:t>
      </w:r>
      <w:r w:rsidR="00677DBC" w:rsidRPr="00C17D31">
        <w:rPr>
          <w:sz w:val="28"/>
          <w:szCs w:val="28"/>
        </w:rPr>
        <w:t xml:space="preserve">koka </w:t>
      </w:r>
      <w:proofErr w:type="spellStart"/>
      <w:r w:rsidR="00677DBC" w:rsidRPr="00C17D31">
        <w:rPr>
          <w:sz w:val="28"/>
          <w:szCs w:val="28"/>
        </w:rPr>
        <w:t>augtspēja</w:t>
      </w:r>
      <w:proofErr w:type="spellEnd"/>
      <w:r w:rsidR="00677DBC" w:rsidRPr="00C17D31">
        <w:rPr>
          <w:sz w:val="28"/>
          <w:szCs w:val="28"/>
        </w:rPr>
        <w:t xml:space="preserve"> ir pilnīgi zudusi</w:t>
      </w:r>
      <w:r w:rsidR="002126F8">
        <w:rPr>
          <w:sz w:val="28"/>
          <w:szCs w:val="28"/>
        </w:rPr>
        <w:t>,</w:t>
      </w:r>
      <w:r w:rsidR="00677DBC" w:rsidRPr="00C17D31">
        <w:rPr>
          <w:sz w:val="28"/>
          <w:szCs w:val="28"/>
        </w:rPr>
        <w:t xml:space="preserve"> un koks nav dzīvotne īpaši aizsargājamai sugai. Koka </w:t>
      </w:r>
      <w:proofErr w:type="spellStart"/>
      <w:r w:rsidR="00677DBC" w:rsidRPr="00C17D31">
        <w:rPr>
          <w:sz w:val="28"/>
          <w:szCs w:val="28"/>
        </w:rPr>
        <w:t>augtspēju</w:t>
      </w:r>
      <w:proofErr w:type="spellEnd"/>
      <w:r w:rsidR="00677DBC" w:rsidRPr="00C17D31">
        <w:rPr>
          <w:sz w:val="28"/>
          <w:szCs w:val="28"/>
        </w:rPr>
        <w:t xml:space="preserve"> nosaka atbilstoši meža apsaimniekošanu un izmantošanu regulējošiem normatīv</w:t>
      </w:r>
      <w:r w:rsidR="00E85AB3">
        <w:rPr>
          <w:sz w:val="28"/>
          <w:szCs w:val="28"/>
        </w:rPr>
        <w:t>aj</w:t>
      </w:r>
      <w:r w:rsidR="00677DBC" w:rsidRPr="00C17D31">
        <w:rPr>
          <w:sz w:val="28"/>
          <w:szCs w:val="28"/>
        </w:rPr>
        <w:t>iem aktiem;</w:t>
      </w:r>
    </w:p>
    <w:p w14:paraId="740B6042" w14:textId="33D5D765" w:rsidR="002E5804" w:rsidRPr="00C17D31" w:rsidRDefault="00D22E74" w:rsidP="00C17D31">
      <w:pPr>
        <w:pStyle w:val="tv213"/>
        <w:shd w:val="clear" w:color="auto" w:fill="FFFFFF"/>
        <w:spacing w:before="0" w:beforeAutospacing="0" w:after="0" w:afterAutospacing="0"/>
        <w:ind w:firstLine="709"/>
        <w:jc w:val="both"/>
        <w:rPr>
          <w:sz w:val="28"/>
          <w:szCs w:val="28"/>
        </w:rPr>
      </w:pPr>
      <w:r w:rsidRPr="00C17D31">
        <w:rPr>
          <w:sz w:val="28"/>
          <w:szCs w:val="28"/>
        </w:rPr>
        <w:t>20</w:t>
      </w:r>
      <w:r w:rsidR="00677DBC" w:rsidRPr="00C17D31">
        <w:rPr>
          <w:sz w:val="28"/>
          <w:szCs w:val="28"/>
        </w:rPr>
        <w:t>.3.</w:t>
      </w:r>
      <w:r w:rsidR="00BB078D" w:rsidRPr="00C17D31">
        <w:rPr>
          <w:sz w:val="28"/>
          <w:szCs w:val="28"/>
        </w:rPr>
        <w:t> </w:t>
      </w:r>
      <w:r w:rsidR="00677DBC" w:rsidRPr="00C17D31">
        <w:rPr>
          <w:sz w:val="28"/>
          <w:szCs w:val="28"/>
        </w:rPr>
        <w:t>lai nodrošinātu sabiedrības veselības aizsardzības, drošības vai citas sevišķi svarīgas, arī sociāla vai ekonomiska rakstura intereses vai videi primāri svarīgas labvēlīgas izmaiņas.</w:t>
      </w:r>
    </w:p>
    <w:p w14:paraId="338D9E92" w14:textId="77777777" w:rsidR="001447B8" w:rsidRPr="00C17D31" w:rsidRDefault="001447B8" w:rsidP="00C17D31">
      <w:pPr>
        <w:pStyle w:val="tv213"/>
        <w:shd w:val="clear" w:color="auto" w:fill="FFFFFF"/>
        <w:spacing w:before="0" w:beforeAutospacing="0" w:after="0" w:afterAutospacing="0"/>
        <w:ind w:firstLine="709"/>
        <w:jc w:val="both"/>
        <w:rPr>
          <w:sz w:val="28"/>
          <w:szCs w:val="28"/>
        </w:rPr>
      </w:pPr>
      <w:bookmarkStart w:id="17" w:name="p47"/>
      <w:bookmarkStart w:id="18" w:name="p-333237"/>
      <w:bookmarkEnd w:id="17"/>
      <w:bookmarkEnd w:id="18"/>
    </w:p>
    <w:p w14:paraId="7378AC80" w14:textId="09918FE0" w:rsidR="002E5804" w:rsidRPr="00C17D31" w:rsidRDefault="00F6412C" w:rsidP="00C17D31">
      <w:pPr>
        <w:pStyle w:val="tv213"/>
        <w:shd w:val="clear" w:color="auto" w:fill="FFFFFF"/>
        <w:spacing w:before="0" w:beforeAutospacing="0" w:after="0" w:afterAutospacing="0"/>
        <w:ind w:firstLine="709"/>
        <w:jc w:val="both"/>
        <w:rPr>
          <w:sz w:val="28"/>
          <w:szCs w:val="28"/>
        </w:rPr>
      </w:pPr>
      <w:r w:rsidRPr="00C17D31">
        <w:rPr>
          <w:sz w:val="28"/>
          <w:szCs w:val="28"/>
        </w:rPr>
        <w:t>2</w:t>
      </w:r>
      <w:r w:rsidR="00D22E74" w:rsidRPr="00C17D31">
        <w:rPr>
          <w:sz w:val="28"/>
          <w:szCs w:val="28"/>
        </w:rPr>
        <w:t>1</w:t>
      </w:r>
      <w:r w:rsidR="002E5804" w:rsidRPr="00C17D31">
        <w:rPr>
          <w:sz w:val="28"/>
          <w:szCs w:val="28"/>
        </w:rPr>
        <w:t>.</w:t>
      </w:r>
      <w:r w:rsidR="00BB078D" w:rsidRPr="00C17D31">
        <w:rPr>
          <w:sz w:val="28"/>
          <w:szCs w:val="28"/>
        </w:rPr>
        <w:t> </w:t>
      </w:r>
      <w:r w:rsidR="002E5804" w:rsidRPr="00C17D31">
        <w:rPr>
          <w:sz w:val="28"/>
          <w:szCs w:val="28"/>
        </w:rPr>
        <w:t>Ja aizsargājamais koks ir nozāģēts, koka stumbrs un zari, kuru diametrs ir lielāks par 50 centimetriem, ir saglabājami koka augšanas vietā vai tuvākajā apkārtnē</w:t>
      </w:r>
      <w:r w:rsidR="00890964" w:rsidRPr="00C17D31">
        <w:rPr>
          <w:sz w:val="28"/>
          <w:szCs w:val="28"/>
        </w:rPr>
        <w:t>,</w:t>
      </w:r>
      <w:r w:rsidR="008D6224" w:rsidRPr="00C17D31">
        <w:rPr>
          <w:sz w:val="28"/>
          <w:szCs w:val="28"/>
        </w:rPr>
        <w:t xml:space="preserve"> izņemot neitrāl</w:t>
      </w:r>
      <w:r w:rsidR="00E85AB3">
        <w:rPr>
          <w:sz w:val="28"/>
          <w:szCs w:val="28"/>
        </w:rPr>
        <w:t>o</w:t>
      </w:r>
      <w:r w:rsidR="008D6224" w:rsidRPr="00C17D31">
        <w:rPr>
          <w:sz w:val="28"/>
          <w:szCs w:val="28"/>
        </w:rPr>
        <w:t xml:space="preserve"> zon</w:t>
      </w:r>
      <w:r w:rsidR="00E85AB3">
        <w:rPr>
          <w:sz w:val="28"/>
          <w:szCs w:val="28"/>
        </w:rPr>
        <w:t>u</w:t>
      </w:r>
      <w:r w:rsidR="002E5804" w:rsidRPr="00C17D31">
        <w:rPr>
          <w:sz w:val="28"/>
          <w:szCs w:val="28"/>
        </w:rPr>
        <w:t>.</w:t>
      </w:r>
    </w:p>
    <w:p w14:paraId="490EDDDB" w14:textId="77777777" w:rsidR="00C17D31" w:rsidRPr="00C17D31" w:rsidRDefault="00C17D31" w:rsidP="00C17D31">
      <w:pPr>
        <w:autoSpaceDE w:val="0"/>
        <w:autoSpaceDN w:val="0"/>
        <w:adjustRightInd w:val="0"/>
        <w:ind w:firstLine="709"/>
        <w:jc w:val="both"/>
        <w:rPr>
          <w:sz w:val="28"/>
          <w:szCs w:val="28"/>
        </w:rPr>
      </w:pPr>
    </w:p>
    <w:p w14:paraId="5A620362" w14:textId="77777777" w:rsidR="00C17D31" w:rsidRPr="00C17D31" w:rsidRDefault="00C17D31" w:rsidP="00C17D31">
      <w:pPr>
        <w:ind w:firstLine="709"/>
        <w:jc w:val="both"/>
        <w:rPr>
          <w:sz w:val="28"/>
          <w:szCs w:val="28"/>
        </w:rPr>
      </w:pPr>
    </w:p>
    <w:p w14:paraId="7D28A4DC" w14:textId="77777777" w:rsidR="00C17D31" w:rsidRPr="00C17D31" w:rsidRDefault="00C17D31" w:rsidP="00C17D31">
      <w:pPr>
        <w:jc w:val="both"/>
        <w:rPr>
          <w:sz w:val="28"/>
          <w:szCs w:val="28"/>
        </w:rPr>
      </w:pPr>
    </w:p>
    <w:p w14:paraId="1B497918" w14:textId="77777777" w:rsidR="00C17D31" w:rsidRPr="00C17D31" w:rsidRDefault="00C17D31" w:rsidP="00C17D31">
      <w:pPr>
        <w:tabs>
          <w:tab w:val="left" w:pos="6521"/>
        </w:tabs>
        <w:ind w:firstLine="709"/>
        <w:jc w:val="both"/>
        <w:rPr>
          <w:sz w:val="28"/>
          <w:szCs w:val="28"/>
        </w:rPr>
      </w:pPr>
      <w:r w:rsidRPr="00C17D31">
        <w:rPr>
          <w:sz w:val="28"/>
          <w:szCs w:val="28"/>
        </w:rPr>
        <w:t>Ministru prezidents</w:t>
      </w:r>
      <w:r w:rsidRPr="00C17D31">
        <w:rPr>
          <w:sz w:val="28"/>
          <w:szCs w:val="28"/>
        </w:rPr>
        <w:tab/>
        <w:t xml:space="preserve">A. K. Kariņš </w:t>
      </w:r>
    </w:p>
    <w:p w14:paraId="6CB75A38" w14:textId="77777777" w:rsidR="00C17D31" w:rsidRPr="00C17D31" w:rsidRDefault="00C17D31" w:rsidP="00C17D31">
      <w:pPr>
        <w:ind w:firstLine="709"/>
        <w:jc w:val="both"/>
        <w:rPr>
          <w:sz w:val="28"/>
          <w:szCs w:val="28"/>
        </w:rPr>
      </w:pPr>
    </w:p>
    <w:p w14:paraId="510D01A4" w14:textId="77777777" w:rsidR="00C17D31" w:rsidRPr="00C17D31" w:rsidRDefault="00C17D31" w:rsidP="00C17D31">
      <w:pPr>
        <w:ind w:firstLine="709"/>
        <w:jc w:val="both"/>
        <w:rPr>
          <w:sz w:val="28"/>
          <w:szCs w:val="28"/>
        </w:rPr>
      </w:pPr>
    </w:p>
    <w:p w14:paraId="7B04CE9C" w14:textId="77777777" w:rsidR="00C17D31" w:rsidRPr="00C17D31" w:rsidRDefault="00C17D31" w:rsidP="00C17D31">
      <w:pPr>
        <w:pStyle w:val="Header"/>
        <w:tabs>
          <w:tab w:val="clear" w:pos="4153"/>
        </w:tabs>
        <w:ind w:firstLine="709"/>
        <w:jc w:val="both"/>
        <w:rPr>
          <w:sz w:val="28"/>
          <w:szCs w:val="28"/>
        </w:rPr>
      </w:pPr>
    </w:p>
    <w:p w14:paraId="0277354E" w14:textId="77777777" w:rsidR="00C17D31" w:rsidRPr="00C17D31" w:rsidRDefault="00C17D31" w:rsidP="00C17D31">
      <w:pPr>
        <w:pStyle w:val="Header"/>
        <w:tabs>
          <w:tab w:val="clear" w:pos="4153"/>
        </w:tabs>
        <w:ind w:firstLine="709"/>
        <w:jc w:val="both"/>
        <w:rPr>
          <w:sz w:val="28"/>
          <w:szCs w:val="28"/>
        </w:rPr>
      </w:pPr>
      <w:r w:rsidRPr="00C17D31">
        <w:rPr>
          <w:sz w:val="28"/>
          <w:szCs w:val="28"/>
        </w:rPr>
        <w:t>Vides aizsardzības un</w:t>
      </w:r>
    </w:p>
    <w:p w14:paraId="3244A3EA" w14:textId="77777777" w:rsidR="00C17D31" w:rsidRPr="00C17D31" w:rsidRDefault="00C17D31" w:rsidP="00C17D31">
      <w:pPr>
        <w:pStyle w:val="Header"/>
        <w:tabs>
          <w:tab w:val="clear" w:pos="4153"/>
          <w:tab w:val="left" w:pos="6521"/>
        </w:tabs>
        <w:ind w:firstLine="709"/>
        <w:jc w:val="both"/>
        <w:rPr>
          <w:sz w:val="28"/>
          <w:szCs w:val="28"/>
        </w:rPr>
      </w:pPr>
      <w:r w:rsidRPr="00C17D31">
        <w:rPr>
          <w:sz w:val="28"/>
          <w:szCs w:val="28"/>
        </w:rPr>
        <w:t>reģionālās attīstības ministrs</w:t>
      </w:r>
      <w:r w:rsidRPr="00C17D31">
        <w:rPr>
          <w:sz w:val="28"/>
          <w:szCs w:val="28"/>
        </w:rPr>
        <w:tab/>
        <w:t>J. Pūce</w:t>
      </w:r>
    </w:p>
    <w:sectPr w:rsidR="00C17D31" w:rsidRPr="00C17D31" w:rsidSect="00C17D3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82E5" w14:textId="77777777" w:rsidR="007C6528" w:rsidRDefault="007C6528" w:rsidP="00873FFD">
      <w:r>
        <w:separator/>
      </w:r>
    </w:p>
  </w:endnote>
  <w:endnote w:type="continuationSeparator" w:id="0">
    <w:p w14:paraId="1A3B5514" w14:textId="77777777" w:rsidR="007C6528" w:rsidRDefault="007C6528" w:rsidP="00873FFD">
      <w:r>
        <w:continuationSeparator/>
      </w:r>
    </w:p>
  </w:endnote>
  <w:endnote w:type="continuationNotice" w:id="1">
    <w:p w14:paraId="3457B175" w14:textId="77777777" w:rsidR="003A19D5" w:rsidRDefault="003A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6F02" w14:textId="77777777" w:rsidR="00C17D31" w:rsidRPr="00C17D31" w:rsidRDefault="00C17D31" w:rsidP="00C17D31">
    <w:pPr>
      <w:pStyle w:val="Footer"/>
      <w:rPr>
        <w:sz w:val="16"/>
        <w:szCs w:val="16"/>
      </w:rPr>
    </w:pPr>
    <w:r>
      <w:rPr>
        <w:sz w:val="16"/>
        <w:szCs w:val="16"/>
      </w:rPr>
      <w:t>N1189_9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9CA7" w14:textId="416FF5A3" w:rsidR="00C17D31" w:rsidRPr="00C17D31" w:rsidRDefault="00C17D31">
    <w:pPr>
      <w:pStyle w:val="Footer"/>
      <w:rPr>
        <w:sz w:val="16"/>
        <w:szCs w:val="16"/>
      </w:rPr>
    </w:pPr>
    <w:r>
      <w:rPr>
        <w:sz w:val="16"/>
        <w:szCs w:val="16"/>
      </w:rPr>
      <w:t>N1189_9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D40C" w14:textId="77777777" w:rsidR="007C6528" w:rsidRDefault="007C6528" w:rsidP="00873FFD">
      <w:r>
        <w:separator/>
      </w:r>
    </w:p>
  </w:footnote>
  <w:footnote w:type="continuationSeparator" w:id="0">
    <w:p w14:paraId="3A78392E" w14:textId="77777777" w:rsidR="007C6528" w:rsidRDefault="007C6528" w:rsidP="00873FFD">
      <w:r>
        <w:continuationSeparator/>
      </w:r>
    </w:p>
  </w:footnote>
  <w:footnote w:type="continuationNotice" w:id="1">
    <w:p w14:paraId="0E3BBCC1" w14:textId="77777777" w:rsidR="003A19D5" w:rsidRDefault="003A1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791777"/>
      <w:docPartObj>
        <w:docPartGallery w:val="Page Numbers (Top of Page)"/>
        <w:docPartUnique/>
      </w:docPartObj>
    </w:sdtPr>
    <w:sdtEndPr>
      <w:rPr>
        <w:noProof/>
      </w:rPr>
    </w:sdtEndPr>
    <w:sdtContent>
      <w:p w14:paraId="711693C7" w14:textId="4168A050" w:rsidR="007C6528" w:rsidRDefault="007C6528">
        <w:pPr>
          <w:pStyle w:val="Header"/>
          <w:jc w:val="center"/>
        </w:pPr>
        <w:r>
          <w:fldChar w:fldCharType="begin"/>
        </w:r>
        <w:r>
          <w:instrText xml:space="preserve"> PAGE   \* MERGEFORMAT </w:instrText>
        </w:r>
        <w:r>
          <w:fldChar w:fldCharType="separate"/>
        </w:r>
        <w:r w:rsidR="00E85AB3">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1CB0" w14:textId="11CD9953" w:rsidR="00C17D31" w:rsidRDefault="00C17D31">
    <w:pPr>
      <w:pStyle w:val="Header"/>
    </w:pPr>
  </w:p>
  <w:p w14:paraId="4A42412A" w14:textId="77777777" w:rsidR="00C17D31" w:rsidRDefault="00C17D31">
    <w:pPr>
      <w:pStyle w:val="Header"/>
    </w:pPr>
    <w:r>
      <w:rPr>
        <w:noProof/>
      </w:rPr>
      <w:drawing>
        <wp:inline distT="0" distB="0" distL="0" distR="0" wp14:anchorId="6ACAD43A" wp14:editId="023CAB7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2A"/>
    <w:rsid w:val="0000047C"/>
    <w:rsid w:val="00045997"/>
    <w:rsid w:val="00050F96"/>
    <w:rsid w:val="00053016"/>
    <w:rsid w:val="000743B0"/>
    <w:rsid w:val="00076177"/>
    <w:rsid w:val="00076B7D"/>
    <w:rsid w:val="000838E3"/>
    <w:rsid w:val="00087826"/>
    <w:rsid w:val="000A1E90"/>
    <w:rsid w:val="000B0AD9"/>
    <w:rsid w:val="000C26F2"/>
    <w:rsid w:val="000C6E48"/>
    <w:rsid w:val="000C7107"/>
    <w:rsid w:val="000D33E7"/>
    <w:rsid w:val="000F56EE"/>
    <w:rsid w:val="00112D24"/>
    <w:rsid w:val="00113F26"/>
    <w:rsid w:val="0013298D"/>
    <w:rsid w:val="001367F0"/>
    <w:rsid w:val="001447B8"/>
    <w:rsid w:val="001576AD"/>
    <w:rsid w:val="00163571"/>
    <w:rsid w:val="00184FBB"/>
    <w:rsid w:val="0019373E"/>
    <w:rsid w:val="001A07C2"/>
    <w:rsid w:val="001A3799"/>
    <w:rsid w:val="001B2023"/>
    <w:rsid w:val="001D03BF"/>
    <w:rsid w:val="001D4413"/>
    <w:rsid w:val="001F1F2D"/>
    <w:rsid w:val="001F4EF5"/>
    <w:rsid w:val="002121CE"/>
    <w:rsid w:val="002126F8"/>
    <w:rsid w:val="00224E10"/>
    <w:rsid w:val="00247D08"/>
    <w:rsid w:val="002576E2"/>
    <w:rsid w:val="0026084A"/>
    <w:rsid w:val="00270DC1"/>
    <w:rsid w:val="00283BF5"/>
    <w:rsid w:val="00293DA1"/>
    <w:rsid w:val="00294692"/>
    <w:rsid w:val="002977A5"/>
    <w:rsid w:val="002A3CEA"/>
    <w:rsid w:val="002A5837"/>
    <w:rsid w:val="002A7BED"/>
    <w:rsid w:val="002A7C2A"/>
    <w:rsid w:val="002C3A09"/>
    <w:rsid w:val="002D2636"/>
    <w:rsid w:val="002D641C"/>
    <w:rsid w:val="002E5804"/>
    <w:rsid w:val="002F6B38"/>
    <w:rsid w:val="003074A4"/>
    <w:rsid w:val="00322FA8"/>
    <w:rsid w:val="003323D8"/>
    <w:rsid w:val="003534F2"/>
    <w:rsid w:val="0036476B"/>
    <w:rsid w:val="00366487"/>
    <w:rsid w:val="00367F03"/>
    <w:rsid w:val="003707F9"/>
    <w:rsid w:val="00374C51"/>
    <w:rsid w:val="00381C49"/>
    <w:rsid w:val="00391043"/>
    <w:rsid w:val="00394D8D"/>
    <w:rsid w:val="003A19D5"/>
    <w:rsid w:val="003A44E4"/>
    <w:rsid w:val="003B1659"/>
    <w:rsid w:val="003C50ED"/>
    <w:rsid w:val="003E57C7"/>
    <w:rsid w:val="00404E16"/>
    <w:rsid w:val="00415DD6"/>
    <w:rsid w:val="00422299"/>
    <w:rsid w:val="00432FC8"/>
    <w:rsid w:val="00435A1D"/>
    <w:rsid w:val="00451DA2"/>
    <w:rsid w:val="0046327A"/>
    <w:rsid w:val="004C5922"/>
    <w:rsid w:val="004C68E6"/>
    <w:rsid w:val="004D4C75"/>
    <w:rsid w:val="004E2633"/>
    <w:rsid w:val="004E29E4"/>
    <w:rsid w:val="004F56B4"/>
    <w:rsid w:val="00501EBB"/>
    <w:rsid w:val="0051345F"/>
    <w:rsid w:val="0053742B"/>
    <w:rsid w:val="00541971"/>
    <w:rsid w:val="00564ECD"/>
    <w:rsid w:val="00582AA3"/>
    <w:rsid w:val="0058409A"/>
    <w:rsid w:val="005912FE"/>
    <w:rsid w:val="00591C42"/>
    <w:rsid w:val="005944CD"/>
    <w:rsid w:val="00595B0C"/>
    <w:rsid w:val="005A02BC"/>
    <w:rsid w:val="005D465B"/>
    <w:rsid w:val="005D7FF2"/>
    <w:rsid w:val="005E418A"/>
    <w:rsid w:val="005F2DB3"/>
    <w:rsid w:val="005F63A0"/>
    <w:rsid w:val="00620776"/>
    <w:rsid w:val="00623694"/>
    <w:rsid w:val="006356F3"/>
    <w:rsid w:val="00651E18"/>
    <w:rsid w:val="006556F9"/>
    <w:rsid w:val="00664E67"/>
    <w:rsid w:val="00666E07"/>
    <w:rsid w:val="00677DBC"/>
    <w:rsid w:val="006831A5"/>
    <w:rsid w:val="006873AA"/>
    <w:rsid w:val="00696FD1"/>
    <w:rsid w:val="00697FAC"/>
    <w:rsid w:val="006A2A87"/>
    <w:rsid w:val="006F1077"/>
    <w:rsid w:val="006F13E9"/>
    <w:rsid w:val="00702CB2"/>
    <w:rsid w:val="00710DA0"/>
    <w:rsid w:val="00711539"/>
    <w:rsid w:val="00713CD5"/>
    <w:rsid w:val="00734A38"/>
    <w:rsid w:val="00740092"/>
    <w:rsid w:val="00746D0A"/>
    <w:rsid w:val="00752CD4"/>
    <w:rsid w:val="00775182"/>
    <w:rsid w:val="00795363"/>
    <w:rsid w:val="007A1D7B"/>
    <w:rsid w:val="007A4D8A"/>
    <w:rsid w:val="007B68F7"/>
    <w:rsid w:val="007B6A84"/>
    <w:rsid w:val="007B7258"/>
    <w:rsid w:val="007C578D"/>
    <w:rsid w:val="007C6528"/>
    <w:rsid w:val="007E4819"/>
    <w:rsid w:val="007F1483"/>
    <w:rsid w:val="007F5260"/>
    <w:rsid w:val="007F5DF8"/>
    <w:rsid w:val="00802E3E"/>
    <w:rsid w:val="00831745"/>
    <w:rsid w:val="008331D0"/>
    <w:rsid w:val="00864758"/>
    <w:rsid w:val="00867CD8"/>
    <w:rsid w:val="00873FFD"/>
    <w:rsid w:val="00881A2D"/>
    <w:rsid w:val="00885137"/>
    <w:rsid w:val="00890964"/>
    <w:rsid w:val="00890F73"/>
    <w:rsid w:val="008935D4"/>
    <w:rsid w:val="008C229B"/>
    <w:rsid w:val="008C2DE2"/>
    <w:rsid w:val="008D6224"/>
    <w:rsid w:val="008E615B"/>
    <w:rsid w:val="009149EE"/>
    <w:rsid w:val="00926AE4"/>
    <w:rsid w:val="00991CC9"/>
    <w:rsid w:val="009966F6"/>
    <w:rsid w:val="00A04F2B"/>
    <w:rsid w:val="00A1143F"/>
    <w:rsid w:val="00A22656"/>
    <w:rsid w:val="00A371AE"/>
    <w:rsid w:val="00A537D3"/>
    <w:rsid w:val="00A705F8"/>
    <w:rsid w:val="00A73ABD"/>
    <w:rsid w:val="00A77140"/>
    <w:rsid w:val="00A9134D"/>
    <w:rsid w:val="00A93839"/>
    <w:rsid w:val="00A975A6"/>
    <w:rsid w:val="00AA3541"/>
    <w:rsid w:val="00AB2826"/>
    <w:rsid w:val="00AB78E8"/>
    <w:rsid w:val="00AC2D14"/>
    <w:rsid w:val="00AC622E"/>
    <w:rsid w:val="00AC75B6"/>
    <w:rsid w:val="00AD1FF9"/>
    <w:rsid w:val="00AE34D4"/>
    <w:rsid w:val="00B24DB7"/>
    <w:rsid w:val="00B41803"/>
    <w:rsid w:val="00B454E6"/>
    <w:rsid w:val="00B63D69"/>
    <w:rsid w:val="00B72D7B"/>
    <w:rsid w:val="00B80A75"/>
    <w:rsid w:val="00BA16D1"/>
    <w:rsid w:val="00BA33C2"/>
    <w:rsid w:val="00BB078D"/>
    <w:rsid w:val="00BB2308"/>
    <w:rsid w:val="00BD747B"/>
    <w:rsid w:val="00BE0224"/>
    <w:rsid w:val="00C17D31"/>
    <w:rsid w:val="00C31911"/>
    <w:rsid w:val="00C373AB"/>
    <w:rsid w:val="00C700ED"/>
    <w:rsid w:val="00C7284E"/>
    <w:rsid w:val="00C87809"/>
    <w:rsid w:val="00C94EFD"/>
    <w:rsid w:val="00C96067"/>
    <w:rsid w:val="00CA2467"/>
    <w:rsid w:val="00CB0313"/>
    <w:rsid w:val="00CB149D"/>
    <w:rsid w:val="00CB7364"/>
    <w:rsid w:val="00CD0F36"/>
    <w:rsid w:val="00CD11E6"/>
    <w:rsid w:val="00D17250"/>
    <w:rsid w:val="00D22E74"/>
    <w:rsid w:val="00D230AB"/>
    <w:rsid w:val="00D42E7A"/>
    <w:rsid w:val="00D606C5"/>
    <w:rsid w:val="00D6572C"/>
    <w:rsid w:val="00D71E9D"/>
    <w:rsid w:val="00D942D6"/>
    <w:rsid w:val="00DA3E9F"/>
    <w:rsid w:val="00DC28CF"/>
    <w:rsid w:val="00DE2B01"/>
    <w:rsid w:val="00DE6DED"/>
    <w:rsid w:val="00DF1845"/>
    <w:rsid w:val="00DF189E"/>
    <w:rsid w:val="00E20F90"/>
    <w:rsid w:val="00E226D7"/>
    <w:rsid w:val="00E22DA0"/>
    <w:rsid w:val="00E32F18"/>
    <w:rsid w:val="00E5160A"/>
    <w:rsid w:val="00E56402"/>
    <w:rsid w:val="00E56A51"/>
    <w:rsid w:val="00E621D6"/>
    <w:rsid w:val="00E65975"/>
    <w:rsid w:val="00E717C2"/>
    <w:rsid w:val="00E71AE4"/>
    <w:rsid w:val="00E73C1E"/>
    <w:rsid w:val="00E75CBA"/>
    <w:rsid w:val="00E85AB3"/>
    <w:rsid w:val="00E95F6A"/>
    <w:rsid w:val="00EC0192"/>
    <w:rsid w:val="00EC5443"/>
    <w:rsid w:val="00EF001F"/>
    <w:rsid w:val="00EF6D32"/>
    <w:rsid w:val="00F6412C"/>
    <w:rsid w:val="00F644D7"/>
    <w:rsid w:val="00F8382B"/>
    <w:rsid w:val="00FA0694"/>
    <w:rsid w:val="00FB1E60"/>
    <w:rsid w:val="00FC3552"/>
    <w:rsid w:val="00FF0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D0427"/>
  <w15:chartTrackingRefBased/>
  <w15:docId w15:val="{D90A06C0-E91D-491B-9858-A63CD818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C2A"/>
    <w:pPr>
      <w:spacing w:after="0" w:line="240" w:lineRule="auto"/>
    </w:pPr>
    <w:rPr>
      <w:rFonts w:ascii="Times New Roman" w:hAnsi="Times New Roman" w:cs="Times New Roman"/>
      <w:sz w:val="24"/>
    </w:rPr>
  </w:style>
  <w:style w:type="paragraph" w:styleId="Heading3">
    <w:name w:val="heading 3"/>
    <w:basedOn w:val="Normal"/>
    <w:link w:val="Heading3Char"/>
    <w:qFormat/>
    <w:rsid w:val="00CD0F36"/>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7C2A"/>
  </w:style>
  <w:style w:type="character" w:styleId="Hyperlink">
    <w:name w:val="Hyperlink"/>
    <w:basedOn w:val="DefaultParagraphFont"/>
    <w:uiPriority w:val="99"/>
    <w:unhideWhenUsed/>
    <w:rsid w:val="002A7C2A"/>
    <w:rPr>
      <w:color w:val="0000FF"/>
      <w:u w:val="single"/>
    </w:rPr>
  </w:style>
  <w:style w:type="paragraph" w:customStyle="1" w:styleId="Default">
    <w:name w:val="Default"/>
    <w:rsid w:val="002A7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2E5804"/>
    <w:pPr>
      <w:spacing w:before="100" w:beforeAutospacing="1" w:after="100" w:afterAutospacing="1"/>
    </w:pPr>
    <w:rPr>
      <w:rFonts w:eastAsia="Times New Roman"/>
      <w:szCs w:val="24"/>
      <w:lang w:eastAsia="lv-LV"/>
    </w:rPr>
  </w:style>
  <w:style w:type="character" w:styleId="CommentReference">
    <w:name w:val="annotation reference"/>
    <w:basedOn w:val="DefaultParagraphFont"/>
    <w:uiPriority w:val="99"/>
    <w:unhideWhenUsed/>
    <w:rsid w:val="006831A5"/>
    <w:rPr>
      <w:sz w:val="16"/>
      <w:szCs w:val="16"/>
    </w:rPr>
  </w:style>
  <w:style w:type="paragraph" w:styleId="CommentText">
    <w:name w:val="annotation text"/>
    <w:basedOn w:val="Normal"/>
    <w:link w:val="CommentTextChar"/>
    <w:unhideWhenUsed/>
    <w:rsid w:val="006831A5"/>
    <w:rPr>
      <w:sz w:val="20"/>
      <w:szCs w:val="20"/>
    </w:rPr>
  </w:style>
  <w:style w:type="character" w:customStyle="1" w:styleId="CommentTextChar">
    <w:name w:val="Comment Text Char"/>
    <w:basedOn w:val="DefaultParagraphFont"/>
    <w:link w:val="CommentText"/>
    <w:rsid w:val="006831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31A5"/>
    <w:rPr>
      <w:b/>
      <w:bCs/>
    </w:rPr>
  </w:style>
  <w:style w:type="character" w:customStyle="1" w:styleId="CommentSubjectChar">
    <w:name w:val="Comment Subject Char"/>
    <w:basedOn w:val="CommentTextChar"/>
    <w:link w:val="CommentSubject"/>
    <w:uiPriority w:val="99"/>
    <w:semiHidden/>
    <w:rsid w:val="006831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A5"/>
    <w:rPr>
      <w:rFonts w:ascii="Segoe UI" w:hAnsi="Segoe UI" w:cs="Segoe UI"/>
      <w:sz w:val="18"/>
      <w:szCs w:val="18"/>
    </w:rPr>
  </w:style>
  <w:style w:type="paragraph" w:customStyle="1" w:styleId="naisf">
    <w:name w:val="naisf"/>
    <w:basedOn w:val="Normal"/>
    <w:rsid w:val="00053016"/>
    <w:pPr>
      <w:spacing w:before="75" w:after="75"/>
      <w:ind w:firstLine="375"/>
      <w:jc w:val="both"/>
    </w:pPr>
    <w:rPr>
      <w:rFonts w:eastAsia="Times New Roman"/>
      <w:szCs w:val="24"/>
      <w:lang w:eastAsia="lv-LV"/>
    </w:rPr>
  </w:style>
  <w:style w:type="character" w:styleId="Strong">
    <w:name w:val="Strong"/>
    <w:basedOn w:val="DefaultParagraphFont"/>
    <w:uiPriority w:val="22"/>
    <w:qFormat/>
    <w:rsid w:val="004C68E6"/>
    <w:rPr>
      <w:b/>
      <w:bCs/>
    </w:rPr>
  </w:style>
  <w:style w:type="paragraph" w:styleId="Header">
    <w:name w:val="header"/>
    <w:basedOn w:val="Normal"/>
    <w:link w:val="HeaderChar"/>
    <w:uiPriority w:val="99"/>
    <w:unhideWhenUsed/>
    <w:rsid w:val="00873FFD"/>
    <w:pPr>
      <w:tabs>
        <w:tab w:val="center" w:pos="4153"/>
        <w:tab w:val="right" w:pos="8306"/>
      </w:tabs>
    </w:pPr>
  </w:style>
  <w:style w:type="character" w:customStyle="1" w:styleId="HeaderChar">
    <w:name w:val="Header Char"/>
    <w:basedOn w:val="DefaultParagraphFont"/>
    <w:link w:val="Header"/>
    <w:uiPriority w:val="99"/>
    <w:rsid w:val="00873FFD"/>
    <w:rPr>
      <w:rFonts w:ascii="Times New Roman" w:hAnsi="Times New Roman" w:cs="Times New Roman"/>
      <w:sz w:val="24"/>
    </w:rPr>
  </w:style>
  <w:style w:type="paragraph" w:styleId="Footer">
    <w:name w:val="footer"/>
    <w:basedOn w:val="Normal"/>
    <w:link w:val="FooterChar"/>
    <w:uiPriority w:val="99"/>
    <w:unhideWhenUsed/>
    <w:rsid w:val="00873FFD"/>
    <w:pPr>
      <w:tabs>
        <w:tab w:val="center" w:pos="4153"/>
        <w:tab w:val="right" w:pos="8306"/>
      </w:tabs>
    </w:pPr>
  </w:style>
  <w:style w:type="character" w:customStyle="1" w:styleId="FooterChar">
    <w:name w:val="Footer Char"/>
    <w:basedOn w:val="DefaultParagraphFont"/>
    <w:link w:val="Footer"/>
    <w:uiPriority w:val="99"/>
    <w:rsid w:val="00873FFD"/>
    <w:rPr>
      <w:rFonts w:ascii="Times New Roman" w:hAnsi="Times New Roman" w:cs="Times New Roman"/>
      <w:sz w:val="24"/>
    </w:rPr>
  </w:style>
  <w:style w:type="paragraph" w:customStyle="1" w:styleId="naiskr">
    <w:name w:val="naiskr"/>
    <w:basedOn w:val="Normal"/>
    <w:rsid w:val="00432FC8"/>
    <w:pPr>
      <w:spacing w:before="75" w:after="75"/>
      <w:ind w:firstLine="709"/>
      <w:jc w:val="both"/>
    </w:pPr>
    <w:rPr>
      <w:rFonts w:eastAsia="Times New Roman"/>
      <w:szCs w:val="24"/>
      <w:lang w:eastAsia="lv-LV"/>
    </w:rPr>
  </w:style>
  <w:style w:type="character" w:styleId="FollowedHyperlink">
    <w:name w:val="FollowedHyperlink"/>
    <w:basedOn w:val="DefaultParagraphFont"/>
    <w:uiPriority w:val="99"/>
    <w:semiHidden/>
    <w:unhideWhenUsed/>
    <w:rsid w:val="000C7107"/>
    <w:rPr>
      <w:color w:val="954F72" w:themeColor="followedHyperlink"/>
      <w:u w:val="single"/>
    </w:rPr>
  </w:style>
  <w:style w:type="character" w:customStyle="1" w:styleId="Heading3Char">
    <w:name w:val="Heading 3 Char"/>
    <w:basedOn w:val="DefaultParagraphFont"/>
    <w:link w:val="Heading3"/>
    <w:rsid w:val="00CD0F36"/>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204">
      <w:bodyDiv w:val="1"/>
      <w:marLeft w:val="0"/>
      <w:marRight w:val="0"/>
      <w:marTop w:val="0"/>
      <w:marBottom w:val="0"/>
      <w:divBdr>
        <w:top w:val="none" w:sz="0" w:space="0" w:color="auto"/>
        <w:left w:val="none" w:sz="0" w:space="0" w:color="auto"/>
        <w:bottom w:val="none" w:sz="0" w:space="0" w:color="auto"/>
        <w:right w:val="none" w:sz="0" w:space="0" w:color="auto"/>
      </w:divBdr>
      <w:divsChild>
        <w:div w:id="126558229">
          <w:marLeft w:val="0"/>
          <w:marRight w:val="0"/>
          <w:marTop w:val="0"/>
          <w:marBottom w:val="0"/>
          <w:divBdr>
            <w:top w:val="none" w:sz="0" w:space="0" w:color="auto"/>
            <w:left w:val="none" w:sz="0" w:space="0" w:color="auto"/>
            <w:bottom w:val="none" w:sz="0" w:space="0" w:color="auto"/>
            <w:right w:val="none" w:sz="0" w:space="0" w:color="auto"/>
          </w:divBdr>
        </w:div>
        <w:div w:id="1361781694">
          <w:marLeft w:val="0"/>
          <w:marRight w:val="0"/>
          <w:marTop w:val="0"/>
          <w:marBottom w:val="0"/>
          <w:divBdr>
            <w:top w:val="none" w:sz="0" w:space="0" w:color="auto"/>
            <w:left w:val="none" w:sz="0" w:space="0" w:color="auto"/>
            <w:bottom w:val="none" w:sz="0" w:space="0" w:color="auto"/>
            <w:right w:val="none" w:sz="0" w:space="0" w:color="auto"/>
          </w:divBdr>
        </w:div>
        <w:div w:id="1032652520">
          <w:marLeft w:val="0"/>
          <w:marRight w:val="0"/>
          <w:marTop w:val="0"/>
          <w:marBottom w:val="0"/>
          <w:divBdr>
            <w:top w:val="none" w:sz="0" w:space="0" w:color="auto"/>
            <w:left w:val="none" w:sz="0" w:space="0" w:color="auto"/>
            <w:bottom w:val="none" w:sz="0" w:space="0" w:color="auto"/>
            <w:right w:val="none" w:sz="0" w:space="0" w:color="auto"/>
          </w:divBdr>
        </w:div>
        <w:div w:id="1885559147">
          <w:marLeft w:val="0"/>
          <w:marRight w:val="0"/>
          <w:marTop w:val="0"/>
          <w:marBottom w:val="0"/>
          <w:divBdr>
            <w:top w:val="none" w:sz="0" w:space="0" w:color="auto"/>
            <w:left w:val="none" w:sz="0" w:space="0" w:color="auto"/>
            <w:bottom w:val="none" w:sz="0" w:space="0" w:color="auto"/>
            <w:right w:val="none" w:sz="0" w:space="0" w:color="auto"/>
          </w:divBdr>
        </w:div>
      </w:divsChild>
    </w:div>
    <w:div w:id="933586307">
      <w:bodyDiv w:val="1"/>
      <w:marLeft w:val="0"/>
      <w:marRight w:val="0"/>
      <w:marTop w:val="0"/>
      <w:marBottom w:val="0"/>
      <w:divBdr>
        <w:top w:val="none" w:sz="0" w:space="0" w:color="auto"/>
        <w:left w:val="none" w:sz="0" w:space="0" w:color="auto"/>
        <w:bottom w:val="none" w:sz="0" w:space="0" w:color="auto"/>
        <w:right w:val="none" w:sz="0" w:space="0" w:color="auto"/>
      </w:divBdr>
      <w:divsChild>
        <w:div w:id="930511520">
          <w:marLeft w:val="0"/>
          <w:marRight w:val="0"/>
          <w:marTop w:val="0"/>
          <w:marBottom w:val="0"/>
          <w:divBdr>
            <w:top w:val="none" w:sz="0" w:space="0" w:color="auto"/>
            <w:left w:val="none" w:sz="0" w:space="0" w:color="auto"/>
            <w:bottom w:val="none" w:sz="0" w:space="0" w:color="auto"/>
            <w:right w:val="none" w:sz="0" w:space="0" w:color="auto"/>
          </w:divBdr>
        </w:div>
        <w:div w:id="85620029">
          <w:marLeft w:val="0"/>
          <w:marRight w:val="0"/>
          <w:marTop w:val="0"/>
          <w:marBottom w:val="0"/>
          <w:divBdr>
            <w:top w:val="none" w:sz="0" w:space="0" w:color="auto"/>
            <w:left w:val="none" w:sz="0" w:space="0" w:color="auto"/>
            <w:bottom w:val="none" w:sz="0" w:space="0" w:color="auto"/>
            <w:right w:val="none" w:sz="0" w:space="0" w:color="auto"/>
          </w:divBdr>
        </w:div>
        <w:div w:id="1498694892">
          <w:marLeft w:val="0"/>
          <w:marRight w:val="0"/>
          <w:marTop w:val="0"/>
          <w:marBottom w:val="0"/>
          <w:divBdr>
            <w:top w:val="none" w:sz="0" w:space="0" w:color="auto"/>
            <w:left w:val="none" w:sz="0" w:space="0" w:color="auto"/>
            <w:bottom w:val="none" w:sz="0" w:space="0" w:color="auto"/>
            <w:right w:val="none" w:sz="0" w:space="0" w:color="auto"/>
          </w:divBdr>
        </w:div>
      </w:divsChild>
    </w:div>
    <w:div w:id="1290627379">
      <w:bodyDiv w:val="1"/>
      <w:marLeft w:val="0"/>
      <w:marRight w:val="0"/>
      <w:marTop w:val="0"/>
      <w:marBottom w:val="0"/>
      <w:divBdr>
        <w:top w:val="none" w:sz="0" w:space="0" w:color="auto"/>
        <w:left w:val="none" w:sz="0" w:space="0" w:color="auto"/>
        <w:bottom w:val="none" w:sz="0" w:space="0" w:color="auto"/>
        <w:right w:val="none" w:sz="0" w:space="0" w:color="auto"/>
      </w:divBdr>
    </w:div>
    <w:div w:id="1745760105">
      <w:bodyDiv w:val="1"/>
      <w:marLeft w:val="0"/>
      <w:marRight w:val="0"/>
      <w:marTop w:val="0"/>
      <w:marBottom w:val="0"/>
      <w:divBdr>
        <w:top w:val="none" w:sz="0" w:space="0" w:color="auto"/>
        <w:left w:val="none" w:sz="0" w:space="0" w:color="auto"/>
        <w:bottom w:val="none" w:sz="0" w:space="0" w:color="auto"/>
        <w:right w:val="none" w:sz="0" w:space="0" w:color="auto"/>
      </w:divBdr>
      <w:divsChild>
        <w:div w:id="2137596467">
          <w:marLeft w:val="0"/>
          <w:marRight w:val="0"/>
          <w:marTop w:val="0"/>
          <w:marBottom w:val="0"/>
          <w:divBdr>
            <w:top w:val="none" w:sz="0" w:space="0" w:color="auto"/>
            <w:left w:val="none" w:sz="0" w:space="0" w:color="auto"/>
            <w:bottom w:val="none" w:sz="0" w:space="0" w:color="auto"/>
            <w:right w:val="none" w:sz="0" w:space="0" w:color="auto"/>
          </w:divBdr>
        </w:div>
        <w:div w:id="255871027">
          <w:marLeft w:val="0"/>
          <w:marRight w:val="0"/>
          <w:marTop w:val="0"/>
          <w:marBottom w:val="0"/>
          <w:divBdr>
            <w:top w:val="none" w:sz="0" w:space="0" w:color="auto"/>
            <w:left w:val="none" w:sz="0" w:space="0" w:color="auto"/>
            <w:bottom w:val="none" w:sz="0" w:space="0" w:color="auto"/>
            <w:right w:val="none" w:sz="0" w:space="0" w:color="auto"/>
          </w:divBdr>
        </w:div>
        <w:div w:id="1624657890">
          <w:marLeft w:val="0"/>
          <w:marRight w:val="0"/>
          <w:marTop w:val="0"/>
          <w:marBottom w:val="0"/>
          <w:divBdr>
            <w:top w:val="none" w:sz="0" w:space="0" w:color="auto"/>
            <w:left w:val="none" w:sz="0" w:space="0" w:color="auto"/>
            <w:bottom w:val="none" w:sz="0" w:space="0" w:color="auto"/>
            <w:right w:val="none" w:sz="0" w:space="0" w:color="auto"/>
          </w:divBdr>
        </w:div>
        <w:div w:id="523445050">
          <w:marLeft w:val="0"/>
          <w:marRight w:val="0"/>
          <w:marTop w:val="0"/>
          <w:marBottom w:val="0"/>
          <w:divBdr>
            <w:top w:val="none" w:sz="0" w:space="0" w:color="auto"/>
            <w:left w:val="none" w:sz="0" w:space="0" w:color="auto"/>
            <w:bottom w:val="none" w:sz="0" w:space="0" w:color="auto"/>
            <w:right w:val="none" w:sz="0" w:space="0" w:color="auto"/>
          </w:divBdr>
        </w:div>
      </w:divsChild>
    </w:div>
    <w:div w:id="1766153388">
      <w:bodyDiv w:val="1"/>
      <w:marLeft w:val="0"/>
      <w:marRight w:val="0"/>
      <w:marTop w:val="0"/>
      <w:marBottom w:val="0"/>
      <w:divBdr>
        <w:top w:val="none" w:sz="0" w:space="0" w:color="auto"/>
        <w:left w:val="none" w:sz="0" w:space="0" w:color="auto"/>
        <w:bottom w:val="none" w:sz="0" w:space="0" w:color="auto"/>
        <w:right w:val="none" w:sz="0" w:space="0" w:color="auto"/>
      </w:divBdr>
    </w:div>
    <w:div w:id="20674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59994-par-ipasi-aizsargajamam-dabas-teritorija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96797-dabas-lieguma-vecdaugava-individualie-aizsardzibas-un-izmantosanas-noteikum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doc.php?id=238305" TargetMode="External"/><Relationship Id="rId4" Type="http://schemas.openxmlformats.org/officeDocument/2006/relationships/webSettings" Target="webSettings.xml"/><Relationship Id="rId9" Type="http://schemas.openxmlformats.org/officeDocument/2006/relationships/hyperlink" Target="http://likumi.lv/ta/id/59994-par-ipasi-aizsargajamam-dabas-teritorija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7764-0500-4D9B-A295-BCB440E8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7143</Words>
  <Characters>4072</Characters>
  <Application>Microsoft Office Word</Application>
  <DocSecurity>0</DocSecurity>
  <Lines>33</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"Ģeoloģiskā un ģeomorfoloģiskā dabas pieminekļa "Jūrmalas Baltā kāpa" individuālie aizsradzības un izmantošanas noteikumi"</vt:lpstr>
      <vt:lpstr/>
    </vt:vector>
  </TitlesOfParts>
  <Company>Vides aizsradzība sun reģionālās attīstības ministrija</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"Ģeoloģiskā un ģeomorfoloģiskā dabas pieminekļa "Jūrmalas Baltā kāpa" individuālie aizsradzības un izmantošanas noteikumi"</dc:title>
  <dc:subject>Noteikumu projekts</dc:subject>
  <dc:creator>Ivita Ozoliņa</dc:creator>
  <cp:keywords/>
  <dc:description>Ozoliņa 66016789
Vides aizsardzības un reģionālās attīstības ministrijas
Dabas aizsardzības departamenta
Aizsargājamo teritoriju nodaļas vecākā eksperte
Ivita.Ozolina@varam.gov.lv</dc:description>
  <cp:lastModifiedBy>Leontine Babkina</cp:lastModifiedBy>
  <cp:revision>12</cp:revision>
  <cp:lastPrinted>2019-12-06T12:28:00Z</cp:lastPrinted>
  <dcterms:created xsi:type="dcterms:W3CDTF">2019-11-04T07:18:00Z</dcterms:created>
  <dcterms:modified xsi:type="dcterms:W3CDTF">2019-12-18T15:22:00Z</dcterms:modified>
  <cp:category>Vides politika;Dabas aizsardzība</cp:category>
</cp:coreProperties>
</file>