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Ministru kabineta rīkojuma projekta</w:t>
      </w:r>
    </w:p>
    <w:p w:rsidR="00745A97" w:rsidRPr="00E62FCA" w:rsidRDefault="000F2A5E" w:rsidP="00745A97">
      <w:pPr>
        <w:pStyle w:val="Paraststmeklis"/>
        <w:spacing w:before="0" w:beforeAutospacing="0" w:after="0" w:afterAutospacing="0"/>
        <w:ind w:firstLine="709"/>
        <w:jc w:val="center"/>
        <w:rPr>
          <w:rFonts w:ascii="Times New Roman" w:hAnsi="Times New Roman"/>
          <w:b/>
          <w:sz w:val="28"/>
          <w:szCs w:val="28"/>
        </w:rPr>
      </w:pPr>
      <w:r w:rsidRPr="000F2A5E">
        <w:rPr>
          <w:rFonts w:ascii="Times New Roman" w:hAnsi="Times New Roman"/>
          <w:sz w:val="28"/>
          <w:szCs w:val="28"/>
        </w:rPr>
        <w:t xml:space="preserve"> </w:t>
      </w:r>
      <w:r w:rsidRPr="000F2A5E">
        <w:rPr>
          <w:rFonts w:ascii="Times New Roman" w:hAnsi="Times New Roman"/>
          <w:b/>
          <w:sz w:val="28"/>
          <w:szCs w:val="28"/>
        </w:rPr>
        <w:t>„</w:t>
      </w:r>
      <w:r w:rsidRPr="000F2A5E">
        <w:rPr>
          <w:rFonts w:ascii="Times New Roman" w:hAnsi="Times New Roman"/>
          <w:b/>
          <w:bCs/>
          <w:sz w:val="28"/>
          <w:szCs w:val="28"/>
        </w:rPr>
        <w:t xml:space="preserve">Par </w:t>
      </w:r>
      <w:r w:rsidR="00360C78">
        <w:rPr>
          <w:rFonts w:ascii="Times New Roman" w:hAnsi="Times New Roman"/>
          <w:b/>
          <w:bCs/>
          <w:sz w:val="28"/>
          <w:szCs w:val="28"/>
        </w:rPr>
        <w:t>Rēzeknes</w:t>
      </w:r>
      <w:r w:rsidR="00360C78" w:rsidRPr="000F2A5E">
        <w:rPr>
          <w:rFonts w:ascii="Times New Roman" w:hAnsi="Times New Roman"/>
          <w:b/>
          <w:bCs/>
          <w:sz w:val="28"/>
          <w:szCs w:val="28"/>
        </w:rPr>
        <w:t xml:space="preserve"> </w:t>
      </w:r>
      <w:r w:rsidRPr="000F2A5E">
        <w:rPr>
          <w:rFonts w:ascii="Times New Roman" w:hAnsi="Times New Roman"/>
          <w:b/>
          <w:bCs/>
          <w:sz w:val="28"/>
          <w:szCs w:val="28"/>
        </w:rPr>
        <w:t xml:space="preserve">novada pašvaldības nekustamā īpašuma </w:t>
      </w:r>
      <w:r w:rsidR="00745A97" w:rsidRPr="00E62FCA">
        <w:rPr>
          <w:rFonts w:ascii="Times New Roman" w:hAnsi="Times New Roman"/>
          <w:b/>
          <w:sz w:val="28"/>
          <w:szCs w:val="28"/>
        </w:rPr>
        <w:t>"</w:t>
      </w:r>
      <w:r w:rsidR="00745A97" w:rsidRPr="00E62FCA">
        <w:rPr>
          <w:rFonts w:ascii="Times New Roman" w:eastAsiaTheme="minorHAnsi" w:hAnsi="Times New Roman"/>
          <w:b/>
          <w:bCs/>
          <w:iCs/>
          <w:sz w:val="28"/>
          <w:szCs w:val="28"/>
          <w:lang w:eastAsia="en-US"/>
        </w:rPr>
        <w:t>Lubānas ezera austrumu dambis</w:t>
      </w:r>
      <w:r w:rsidR="00745A97" w:rsidRPr="00E62FCA">
        <w:rPr>
          <w:rFonts w:ascii="Times New Roman" w:hAnsi="Times New Roman"/>
          <w:b/>
          <w:sz w:val="28"/>
          <w:szCs w:val="28"/>
        </w:rPr>
        <w:t>" Nagļu pagastā, Rēzeknes novadā</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b/>
          <w:bCs/>
          <w:sz w:val="28"/>
          <w:szCs w:val="28"/>
          <w:lang w:eastAsia="lv-LV"/>
        </w:rPr>
        <w:t>pārņemšanu valsts īpašumā</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0F2A5E">
          <w:rPr>
            <w:rFonts w:ascii="Times New Roman" w:eastAsia="Times New Roman" w:hAnsi="Times New Roman" w:cs="Times New Roman"/>
            <w:sz w:val="28"/>
            <w:szCs w:val="28"/>
            <w:lang w:eastAsia="lv-LV"/>
          </w:rPr>
          <w:t>ziņojums</w:t>
        </w:r>
      </w:smartTag>
      <w:r w:rsidRPr="000F2A5E">
        <w:rPr>
          <w:rFonts w:ascii="Times New Roman" w:eastAsia="Times New Roman" w:hAnsi="Times New Roman" w:cs="Times New Roman"/>
          <w:sz w:val="28"/>
          <w:szCs w:val="28"/>
          <w:lang w:eastAsia="lv-LV"/>
        </w:rPr>
        <w:t xml:space="preserve"> (anotācija)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0F2A5E" w:rsidRPr="000F2A5E" w:rsidTr="00FD785C">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2A5E" w:rsidRPr="000F2A5E" w:rsidRDefault="000F2A5E" w:rsidP="000F2A5E">
            <w:pPr>
              <w:spacing w:after="0" w:line="276" w:lineRule="auto"/>
              <w:jc w:val="center"/>
              <w:rPr>
                <w:rFonts w:ascii="Times New Roman" w:eastAsia="Times New Roman" w:hAnsi="Times New Roman" w:cs="Times New Roman"/>
                <w:b/>
                <w:iCs/>
                <w:sz w:val="24"/>
                <w:szCs w:val="24"/>
              </w:rPr>
            </w:pPr>
            <w:r w:rsidRPr="000F2A5E">
              <w:rPr>
                <w:rFonts w:ascii="Times New Roman" w:eastAsia="Times New Roman" w:hAnsi="Times New Roman" w:cs="Times New Roman"/>
                <w:b/>
                <w:iCs/>
                <w:sz w:val="24"/>
                <w:szCs w:val="24"/>
              </w:rPr>
              <w:t>Tiesību akta projekta anotācijas kopsavilkums</w:t>
            </w:r>
          </w:p>
        </w:tc>
      </w:tr>
      <w:tr w:rsidR="000F2A5E" w:rsidRPr="000F2A5E" w:rsidTr="00FD785C">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76" w:lineRule="auto"/>
              <w:jc w:val="both"/>
              <w:rPr>
                <w:rFonts w:ascii="Times New Roman" w:eastAsia="Times New Roman" w:hAnsi="Times New Roman" w:cs="Times New Roman"/>
                <w:iCs/>
                <w:sz w:val="24"/>
                <w:szCs w:val="24"/>
              </w:rPr>
            </w:pPr>
            <w:r w:rsidRPr="000F2A5E">
              <w:rPr>
                <w:rFonts w:ascii="Times New Roman" w:eastAsia="Times New Roman" w:hAnsi="Times New Roman" w:cs="Times New Roman"/>
                <w:iCs/>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B64A6" w:rsidRDefault="000F2A5E" w:rsidP="00A33278">
            <w:pPr>
              <w:pStyle w:val="Paraststmeklis"/>
              <w:spacing w:before="0" w:beforeAutospacing="0" w:after="0" w:afterAutospacing="0"/>
              <w:ind w:firstLine="709"/>
              <w:jc w:val="both"/>
              <w:rPr>
                <w:rFonts w:ascii="Times New Roman" w:hAnsi="Times New Roman"/>
                <w:sz w:val="24"/>
                <w:szCs w:val="24"/>
              </w:rPr>
            </w:pPr>
            <w:r w:rsidRPr="000B64A6">
              <w:rPr>
                <w:rFonts w:ascii="Times New Roman" w:eastAsiaTheme="minorEastAsia" w:hAnsi="Times New Roman"/>
                <w:sz w:val="24"/>
                <w:szCs w:val="24"/>
              </w:rPr>
              <w:t xml:space="preserve">Ministru kabineta rīkojuma projekta „Par </w:t>
            </w:r>
            <w:r w:rsidR="00A019D4" w:rsidRPr="000B64A6">
              <w:rPr>
                <w:rFonts w:ascii="Times New Roman" w:eastAsiaTheme="minorEastAsia" w:hAnsi="Times New Roman"/>
                <w:sz w:val="24"/>
                <w:szCs w:val="24"/>
              </w:rPr>
              <w:t>Rēzeknes</w:t>
            </w:r>
            <w:r w:rsidRPr="000B64A6">
              <w:rPr>
                <w:rFonts w:ascii="Times New Roman" w:eastAsiaTheme="minorEastAsia" w:hAnsi="Times New Roman"/>
                <w:sz w:val="24"/>
                <w:szCs w:val="24"/>
              </w:rPr>
              <w:t xml:space="preserve"> novada pašvaldības nekustamā īpašuma </w:t>
            </w:r>
            <w:r w:rsidR="00E35849" w:rsidRPr="00113B85">
              <w:rPr>
                <w:rFonts w:ascii="Times New Roman" w:hAnsi="Times New Roman"/>
                <w:sz w:val="24"/>
                <w:szCs w:val="24"/>
              </w:rPr>
              <w:t>"</w:t>
            </w:r>
            <w:r w:rsidR="00E35849" w:rsidRPr="00113B85">
              <w:rPr>
                <w:rFonts w:ascii="Times New Roman" w:eastAsiaTheme="minorHAnsi" w:hAnsi="Times New Roman"/>
                <w:bCs/>
                <w:iCs/>
                <w:sz w:val="24"/>
                <w:szCs w:val="24"/>
                <w:lang w:eastAsia="en-US"/>
              </w:rPr>
              <w:t>Lubānas ezera austrumu dambis</w:t>
            </w:r>
            <w:r w:rsidR="00E35849" w:rsidRPr="00113B85">
              <w:rPr>
                <w:rFonts w:ascii="Times New Roman" w:hAnsi="Times New Roman"/>
                <w:sz w:val="24"/>
                <w:szCs w:val="24"/>
              </w:rPr>
              <w:t>" Nagļu pagastā, Rēzeknes novadā</w:t>
            </w:r>
            <w:r w:rsidR="00A33278">
              <w:rPr>
                <w:rFonts w:ascii="Times New Roman" w:hAnsi="Times New Roman"/>
                <w:b/>
                <w:sz w:val="24"/>
                <w:szCs w:val="24"/>
              </w:rPr>
              <w:t xml:space="preserve"> </w:t>
            </w:r>
            <w:r w:rsidRPr="000B64A6">
              <w:rPr>
                <w:rFonts w:ascii="Times New Roman" w:eastAsiaTheme="minorEastAsia" w:hAnsi="Times New Roman"/>
                <w:sz w:val="24"/>
                <w:szCs w:val="24"/>
              </w:rPr>
              <w:t xml:space="preserve">pārņemšanu valsts īpašumā” (turpmāk – rīkojuma projekts) mērķis ir </w:t>
            </w:r>
            <w:r w:rsidRPr="000B64A6">
              <w:rPr>
                <w:rFonts w:ascii="Times New Roman" w:hAnsi="Times New Roman"/>
                <w:sz w:val="24"/>
                <w:szCs w:val="24"/>
              </w:rPr>
              <w:t xml:space="preserve">atļaut pārņemt valsts īpašumā </w:t>
            </w:r>
            <w:r w:rsidR="00A019D4" w:rsidRPr="000B64A6">
              <w:rPr>
                <w:rFonts w:ascii="Times New Roman" w:hAnsi="Times New Roman"/>
                <w:sz w:val="24"/>
                <w:szCs w:val="24"/>
              </w:rPr>
              <w:t>Rēzeknes</w:t>
            </w:r>
            <w:r w:rsidRPr="000B64A6">
              <w:rPr>
                <w:rFonts w:ascii="Times New Roman" w:hAnsi="Times New Roman"/>
                <w:sz w:val="24"/>
                <w:szCs w:val="24"/>
              </w:rPr>
              <w:t xml:space="preserve"> novada pašvaldības nekustamo īpašumu </w:t>
            </w:r>
            <w:r w:rsidR="00412E19">
              <w:rPr>
                <w:rFonts w:ascii="Times New Roman" w:hAnsi="Times New Roman"/>
                <w:sz w:val="24"/>
                <w:szCs w:val="24"/>
              </w:rPr>
              <w:t>“</w:t>
            </w:r>
            <w:r w:rsidR="00A019D4" w:rsidRPr="000B64A6">
              <w:rPr>
                <w:rFonts w:ascii="Times New Roman" w:hAnsi="Times New Roman"/>
                <w:bCs/>
                <w:iCs/>
                <w:sz w:val="24"/>
                <w:szCs w:val="24"/>
              </w:rPr>
              <w:t>Lubānas ezera austrumu dambis</w:t>
            </w:r>
            <w:r w:rsidRPr="000B64A6">
              <w:rPr>
                <w:rFonts w:ascii="Times New Roman" w:eastAsiaTheme="minorEastAsia" w:hAnsi="Times New Roman"/>
                <w:sz w:val="24"/>
                <w:szCs w:val="24"/>
              </w:rPr>
              <w:t>”</w:t>
            </w:r>
            <w:r w:rsidRPr="000B64A6">
              <w:rPr>
                <w:rFonts w:ascii="Times New Roman" w:hAnsi="Times New Roman"/>
                <w:sz w:val="24"/>
                <w:szCs w:val="24"/>
              </w:rPr>
              <w:t xml:space="preserve">, </w:t>
            </w:r>
            <w:r w:rsidR="000B64A6" w:rsidRPr="000B64A6">
              <w:rPr>
                <w:rFonts w:ascii="Times New Roman" w:hAnsi="Times New Roman"/>
                <w:sz w:val="24"/>
                <w:szCs w:val="24"/>
              </w:rPr>
              <w:t>kas</w:t>
            </w:r>
            <w:r w:rsidRPr="000B64A6">
              <w:rPr>
                <w:rFonts w:ascii="Times New Roman" w:hAnsi="Times New Roman"/>
                <w:sz w:val="24"/>
                <w:szCs w:val="24"/>
              </w:rPr>
              <w:t xml:space="preserve"> nav nepieciešams pašvaldības funkciju pildīšanai, nodot to Zemkopības ministrijas valdījumā valsts funkciju (</w:t>
            </w:r>
            <w:r w:rsidR="00A019D4" w:rsidRPr="000B64A6">
              <w:rPr>
                <w:rFonts w:ascii="Times New Roman" w:hAnsi="Times New Roman"/>
                <w:sz w:val="24"/>
                <w:szCs w:val="24"/>
              </w:rPr>
              <w:t>valsts meliorācijas sistēmas būvniecības, uzturēšanas un ekspluatācijas</w:t>
            </w:r>
            <w:r w:rsidR="00A33278">
              <w:rPr>
                <w:rFonts w:ascii="Times New Roman" w:hAnsi="Times New Roman"/>
                <w:sz w:val="24"/>
                <w:szCs w:val="24"/>
              </w:rPr>
              <w:t>,</w:t>
            </w:r>
            <w:r w:rsidR="00A019D4" w:rsidRPr="000B64A6">
              <w:rPr>
                <w:rFonts w:ascii="Times New Roman" w:hAnsi="Times New Roman"/>
                <w:sz w:val="24"/>
                <w:szCs w:val="24"/>
              </w:rPr>
              <w:t xml:space="preserve"> </w:t>
            </w:r>
            <w:r w:rsidR="00A33278" w:rsidRPr="00113B85">
              <w:rPr>
                <w:rFonts w:ascii="Times New Roman" w:hAnsi="Times New Roman"/>
                <w:sz w:val="24"/>
                <w:szCs w:val="24"/>
              </w:rPr>
              <w:t>kā arī pretplūdu pasākumu</w:t>
            </w:r>
            <w:r w:rsidR="00A33278" w:rsidRPr="008E7A0A">
              <w:rPr>
                <w:rFonts w:ascii="Times New Roman" w:hAnsi="Times New Roman"/>
                <w:sz w:val="24"/>
                <w:szCs w:val="24"/>
              </w:rPr>
              <w:t xml:space="preserve"> </w:t>
            </w:r>
            <w:r w:rsidR="00A019D4" w:rsidRPr="000B64A6">
              <w:rPr>
                <w:rFonts w:ascii="Times New Roman" w:hAnsi="Times New Roman"/>
                <w:sz w:val="24"/>
                <w:szCs w:val="24"/>
              </w:rPr>
              <w:t>nodrošināšanai</w:t>
            </w:r>
            <w:r w:rsidRPr="000B64A6">
              <w:rPr>
                <w:rFonts w:ascii="Times New Roman" w:hAnsi="Times New Roman"/>
                <w:sz w:val="24"/>
                <w:szCs w:val="24"/>
              </w:rPr>
              <w:t>) īstenošanai un zemesgrāmatā nostiprināt īpašuma tiesības uz valsts vārda Zemkopības ministrijas personā.</w:t>
            </w:r>
          </w:p>
          <w:p w:rsidR="000F2A5E" w:rsidRPr="000F2A5E" w:rsidRDefault="000F2A5E" w:rsidP="00A33278">
            <w:pPr>
              <w:spacing w:after="0" w:line="240" w:lineRule="auto"/>
              <w:ind w:firstLine="720"/>
              <w:jc w:val="both"/>
              <w:rPr>
                <w:rFonts w:ascii="Times New Roman" w:eastAsia="Times New Roman" w:hAnsi="Times New Roman" w:cs="Times New Roman"/>
                <w:sz w:val="24"/>
                <w:szCs w:val="24"/>
                <w:highlight w:val="yellow"/>
              </w:rPr>
            </w:pPr>
            <w:r w:rsidRPr="000B64A6">
              <w:rPr>
                <w:rFonts w:ascii="Times New Roman" w:eastAsia="Times New Roman" w:hAnsi="Times New Roman" w:cs="Times New Roman"/>
                <w:sz w:val="24"/>
                <w:szCs w:val="24"/>
                <w:lang w:eastAsia="lv-LV"/>
              </w:rPr>
              <w:t>Ministru kabineta rīkojums stāsies spēkā pēc tā parakstīšanas.</w:t>
            </w:r>
          </w:p>
        </w:tc>
      </w:tr>
    </w:tbl>
    <w:p w:rsidR="000F2A5E" w:rsidRPr="000F2A5E" w:rsidRDefault="000F2A5E" w:rsidP="000F2A5E">
      <w:pPr>
        <w:spacing w:after="0" w:line="240" w:lineRule="auto"/>
        <w:jc w:val="center"/>
        <w:rPr>
          <w:rFonts w:eastAsiaTheme="minorEastAsia"/>
          <w:sz w:val="24"/>
          <w:szCs w:val="24"/>
          <w:lang w:eastAsia="lv-LV"/>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0F2A5E" w:rsidRPr="000F2A5E" w:rsidTr="00FD785C">
        <w:trPr>
          <w:trHeight w:val="419"/>
        </w:trPr>
        <w:tc>
          <w:tcPr>
            <w:tcW w:w="5000" w:type="pct"/>
            <w:gridSpan w:val="3"/>
            <w:vAlign w:val="center"/>
          </w:tcPr>
          <w:p w:rsidR="000F2A5E" w:rsidRPr="000F2A5E" w:rsidRDefault="000F2A5E" w:rsidP="000F2A5E">
            <w:pPr>
              <w:spacing w:after="0" w:line="240" w:lineRule="auto"/>
              <w:ind w:left="57" w:right="57"/>
              <w:jc w:val="center"/>
              <w:rPr>
                <w:rFonts w:ascii="Times New Roman" w:eastAsia="Times New Roman" w:hAnsi="Times New Roman" w:cs="Times New Roman"/>
                <w:b/>
                <w:sz w:val="24"/>
                <w:szCs w:val="28"/>
                <w:lang w:eastAsia="lv-LV"/>
              </w:rPr>
            </w:pPr>
            <w:r w:rsidRPr="000F2A5E">
              <w:rPr>
                <w:rFonts w:ascii="Times New Roman" w:eastAsia="Times New Roman" w:hAnsi="Times New Roman" w:cs="Times New Roman"/>
                <w:b/>
                <w:sz w:val="24"/>
                <w:szCs w:val="28"/>
                <w:lang w:eastAsia="lv-LV"/>
              </w:rPr>
              <w:t>I. Tiesību akta projekta izstrādes nepieciešamība</w:t>
            </w:r>
          </w:p>
        </w:tc>
      </w:tr>
      <w:tr w:rsidR="000F2A5E" w:rsidRPr="000F2A5E" w:rsidTr="00FD785C">
        <w:trPr>
          <w:trHeight w:val="415"/>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1.</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Pamatojums</w:t>
            </w:r>
          </w:p>
        </w:tc>
        <w:tc>
          <w:tcPr>
            <w:tcW w:w="3125" w:type="pct"/>
          </w:tcPr>
          <w:p w:rsidR="000F2A5E" w:rsidRPr="00A019D4" w:rsidRDefault="000F2A5E" w:rsidP="000B64A6">
            <w:pPr>
              <w:shd w:val="clear" w:color="auto" w:fill="FFFFFF"/>
              <w:spacing w:after="0" w:line="240" w:lineRule="auto"/>
              <w:ind w:right="57" w:firstLine="384"/>
              <w:jc w:val="both"/>
              <w:outlineLvl w:val="2"/>
              <w:rPr>
                <w:rFonts w:ascii="Times New Roman" w:eastAsia="Times New Roman" w:hAnsi="Times New Roman" w:cs="Times New Roman"/>
                <w:bCs/>
                <w:sz w:val="24"/>
                <w:szCs w:val="24"/>
                <w:lang w:eastAsia="lv-LV"/>
              </w:rPr>
            </w:pPr>
            <w:r w:rsidRPr="00A019D4">
              <w:rPr>
                <w:rFonts w:ascii="Times New Roman" w:eastAsia="Times New Roman" w:hAnsi="Times New Roman" w:cs="Times New Roman"/>
                <w:sz w:val="24"/>
                <w:szCs w:val="24"/>
                <w:lang w:eastAsia="lv-LV"/>
              </w:rPr>
              <w:t xml:space="preserve">Publiskas personas mantas atsavināšanas likuma </w:t>
            </w:r>
            <w:r w:rsidR="00A019D4" w:rsidRPr="00A019D4">
              <w:rPr>
                <w:rFonts w:ascii="Times New Roman" w:eastAsia="Times New Roman" w:hAnsi="Times New Roman" w:cs="Times New Roman"/>
                <w:sz w:val="24"/>
                <w:szCs w:val="24"/>
                <w:lang w:eastAsia="lv-LV"/>
              </w:rPr>
              <w:t>42. panta otrā daļa un 43. pants,</w:t>
            </w:r>
            <w:r w:rsidR="00A019D4" w:rsidRPr="00A019D4">
              <w:rPr>
                <w:rFonts w:ascii="Times New Roman" w:hAnsi="Times New Roman"/>
                <w:sz w:val="24"/>
                <w:szCs w:val="24"/>
              </w:rPr>
              <w:t xml:space="preserve"> Meliorācijas </w:t>
            </w:r>
            <w:r w:rsidR="00A019D4">
              <w:rPr>
                <w:rFonts w:ascii="Times New Roman" w:hAnsi="Times New Roman"/>
                <w:sz w:val="24"/>
                <w:szCs w:val="24"/>
              </w:rPr>
              <w:t>19. pants</w:t>
            </w:r>
            <w:r w:rsidR="00605974">
              <w:rPr>
                <w:rFonts w:ascii="Times New Roman" w:eastAsia="Times New Roman" w:hAnsi="Times New Roman" w:cs="Times New Roman"/>
                <w:sz w:val="24"/>
                <w:szCs w:val="24"/>
                <w:lang w:eastAsia="lv-LV"/>
              </w:rPr>
              <w:t>,</w:t>
            </w:r>
            <w:r w:rsidRPr="00A019D4">
              <w:rPr>
                <w:rFonts w:ascii="Times New Roman" w:eastAsia="Times New Roman" w:hAnsi="Times New Roman" w:cs="Times New Roman"/>
                <w:sz w:val="24"/>
                <w:szCs w:val="24"/>
                <w:lang w:eastAsia="lv-LV"/>
              </w:rPr>
              <w:t xml:space="preserve"> </w:t>
            </w:r>
            <w:r w:rsidR="00605974">
              <w:rPr>
                <w:rFonts w:ascii="Times New Roman" w:eastAsia="Times New Roman" w:hAnsi="Times New Roman" w:cs="Times New Roman"/>
                <w:bCs/>
                <w:sz w:val="24"/>
                <w:szCs w:val="24"/>
                <w:lang w:eastAsia="lv-LV"/>
              </w:rPr>
              <w:t>l</w:t>
            </w:r>
            <w:r w:rsidRPr="00A019D4">
              <w:rPr>
                <w:rFonts w:ascii="Times New Roman" w:eastAsia="Times New Roman" w:hAnsi="Times New Roman" w:cs="Times New Roman"/>
                <w:bCs/>
                <w:sz w:val="24"/>
                <w:szCs w:val="24"/>
                <w:lang w:eastAsia="lv-LV"/>
              </w:rPr>
              <w:t>ikuma „Par pašvaldībām” 21. panta pirmās daļas 17.</w:t>
            </w:r>
            <w:r w:rsidR="00412E19">
              <w:rPr>
                <w:rFonts w:ascii="Times New Roman" w:eastAsia="Times New Roman" w:hAnsi="Times New Roman" w:cs="Times New Roman"/>
                <w:bCs/>
                <w:sz w:val="24"/>
                <w:szCs w:val="24"/>
                <w:lang w:eastAsia="lv-LV"/>
              </w:rPr>
              <w:t> </w:t>
            </w:r>
            <w:r w:rsidRPr="00A019D4">
              <w:rPr>
                <w:rFonts w:ascii="Times New Roman" w:eastAsia="Times New Roman" w:hAnsi="Times New Roman" w:cs="Times New Roman"/>
                <w:bCs/>
                <w:sz w:val="24"/>
                <w:szCs w:val="24"/>
                <w:lang w:eastAsia="lv-LV"/>
              </w:rPr>
              <w:t>punkts.</w:t>
            </w:r>
          </w:p>
        </w:tc>
      </w:tr>
      <w:tr w:rsidR="000F2A5E" w:rsidRPr="008E7A0A" w:rsidTr="00FD785C">
        <w:trPr>
          <w:trHeight w:val="472"/>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2.</w:t>
            </w:r>
          </w:p>
        </w:tc>
        <w:tc>
          <w:tcPr>
            <w:tcW w:w="1638" w:type="pct"/>
          </w:tcPr>
          <w:p w:rsidR="000F2A5E" w:rsidRPr="000F2A5E" w:rsidRDefault="000F2A5E" w:rsidP="000F2A5E">
            <w:pPr>
              <w:tabs>
                <w:tab w:val="left" w:pos="170"/>
              </w:tabs>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CC4F39" w:rsidRDefault="00CC4F39" w:rsidP="000F2A5E">
            <w:pPr>
              <w:spacing w:after="200" w:line="276" w:lineRule="auto"/>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CC4F39" w:rsidRPr="00CC4F39" w:rsidRDefault="00CC4F39" w:rsidP="00CC4F39">
            <w:pPr>
              <w:rPr>
                <w:rFonts w:eastAsiaTheme="minorEastAsia"/>
                <w:lang w:eastAsia="lv-LV"/>
              </w:rPr>
            </w:pPr>
          </w:p>
          <w:p w:rsidR="000F2A5E" w:rsidRPr="00CC4F39" w:rsidRDefault="000F2A5E" w:rsidP="00CC4F39">
            <w:pPr>
              <w:jc w:val="right"/>
              <w:rPr>
                <w:rFonts w:eastAsiaTheme="minorEastAsia"/>
                <w:lang w:eastAsia="lv-LV"/>
              </w:rPr>
            </w:pPr>
          </w:p>
        </w:tc>
        <w:tc>
          <w:tcPr>
            <w:tcW w:w="3125" w:type="pct"/>
          </w:tcPr>
          <w:p w:rsidR="003E1A80" w:rsidRPr="008E7A0A" w:rsidRDefault="003E1A80" w:rsidP="007E34B6">
            <w:pPr>
              <w:pStyle w:val="Bezatstarpm"/>
              <w:jc w:val="both"/>
              <w:rPr>
                <w:rFonts w:ascii="Times New Roman" w:eastAsia="Times New Roman" w:hAnsi="Times New Roman" w:cs="Times New Roman"/>
                <w:bCs/>
                <w:sz w:val="24"/>
                <w:szCs w:val="24"/>
              </w:rPr>
            </w:pPr>
            <w:r w:rsidRPr="008E7A0A">
              <w:rPr>
                <w:rFonts w:ascii="Times New Roman" w:eastAsia="Times New Roman" w:hAnsi="Times New Roman" w:cs="Times New Roman"/>
                <w:bCs/>
                <w:sz w:val="24"/>
                <w:szCs w:val="24"/>
              </w:rPr>
              <w:lastRenderedPageBreak/>
              <w:t>Rēzeknes novada pašvaldība</w:t>
            </w:r>
            <w:r w:rsidR="00E20001" w:rsidRPr="008E7A0A">
              <w:rPr>
                <w:rFonts w:ascii="Times New Roman" w:eastAsia="Times New Roman" w:hAnsi="Times New Roman" w:cs="Times New Roman"/>
                <w:bCs/>
                <w:sz w:val="24"/>
                <w:szCs w:val="24"/>
              </w:rPr>
              <w:t>i pieder</w:t>
            </w:r>
            <w:r w:rsidRPr="008E7A0A">
              <w:rPr>
                <w:rFonts w:ascii="Times New Roman" w:eastAsia="Times New Roman" w:hAnsi="Times New Roman" w:cs="Times New Roman"/>
                <w:bCs/>
                <w:sz w:val="24"/>
                <w:szCs w:val="24"/>
              </w:rPr>
              <w:t xml:space="preserve"> nekustam</w:t>
            </w:r>
            <w:r w:rsidR="00E20001" w:rsidRPr="008E7A0A">
              <w:rPr>
                <w:rFonts w:ascii="Times New Roman" w:eastAsia="Times New Roman" w:hAnsi="Times New Roman" w:cs="Times New Roman"/>
                <w:bCs/>
                <w:sz w:val="24"/>
                <w:szCs w:val="24"/>
              </w:rPr>
              <w:t>ais</w:t>
            </w:r>
            <w:r w:rsidRPr="008E7A0A">
              <w:rPr>
                <w:rFonts w:ascii="Times New Roman" w:eastAsia="Times New Roman" w:hAnsi="Times New Roman" w:cs="Times New Roman"/>
                <w:bCs/>
                <w:sz w:val="24"/>
                <w:szCs w:val="24"/>
              </w:rPr>
              <w:t xml:space="preserve"> īpašum</w:t>
            </w:r>
            <w:r w:rsidR="00E20001" w:rsidRPr="008E7A0A">
              <w:rPr>
                <w:rFonts w:ascii="Times New Roman" w:eastAsia="Times New Roman" w:hAnsi="Times New Roman" w:cs="Times New Roman"/>
                <w:bCs/>
                <w:sz w:val="24"/>
                <w:szCs w:val="24"/>
              </w:rPr>
              <w:t>s</w:t>
            </w:r>
            <w:r w:rsidRPr="008E7A0A">
              <w:rPr>
                <w:rFonts w:ascii="Times New Roman" w:eastAsia="Times New Roman" w:hAnsi="Times New Roman" w:cs="Times New Roman"/>
                <w:bCs/>
                <w:sz w:val="24"/>
                <w:szCs w:val="24"/>
              </w:rPr>
              <w:t xml:space="preserve"> "</w:t>
            </w:r>
            <w:r w:rsidRPr="008E7A0A">
              <w:rPr>
                <w:rFonts w:ascii="Times New Roman" w:eastAsiaTheme="minorHAnsi" w:hAnsi="Times New Roman" w:cs="Times New Roman"/>
                <w:bCs/>
                <w:iCs/>
                <w:sz w:val="24"/>
                <w:szCs w:val="24"/>
                <w:lang w:eastAsia="en-US"/>
              </w:rPr>
              <w:t>Lubānas ezera austrumu dambis</w:t>
            </w:r>
            <w:r w:rsidRPr="008E7A0A">
              <w:rPr>
                <w:rFonts w:ascii="Times New Roman" w:eastAsia="Times New Roman" w:hAnsi="Times New Roman" w:cs="Times New Roman"/>
                <w:bCs/>
                <w:sz w:val="24"/>
                <w:szCs w:val="24"/>
              </w:rPr>
              <w:t xml:space="preserve">" (kadastra Nr. </w:t>
            </w:r>
            <w:r w:rsidRPr="008E7A0A">
              <w:rPr>
                <w:rFonts w:ascii="Times New Roman" w:hAnsi="Times New Roman" w:cs="Times New Roman"/>
                <w:sz w:val="24"/>
                <w:szCs w:val="24"/>
              </w:rPr>
              <w:t>7874 002 0067</w:t>
            </w:r>
            <w:r w:rsidRPr="008E7A0A">
              <w:rPr>
                <w:rFonts w:ascii="Times New Roman" w:eastAsia="Times New Roman" w:hAnsi="Times New Roman" w:cs="Times New Roman"/>
                <w:bCs/>
                <w:sz w:val="24"/>
                <w:szCs w:val="24"/>
              </w:rPr>
              <w:t>)</w:t>
            </w:r>
            <w:r w:rsidR="00E20001" w:rsidRPr="008E7A0A">
              <w:rPr>
                <w:rFonts w:ascii="Times New Roman" w:eastAsia="Times New Roman" w:hAnsi="Times New Roman" w:cs="Times New Roman"/>
                <w:bCs/>
                <w:sz w:val="24"/>
                <w:szCs w:val="24"/>
              </w:rPr>
              <w:t>, kura sastāvā ir</w:t>
            </w:r>
            <w:r w:rsidRPr="008E7A0A">
              <w:rPr>
                <w:rFonts w:ascii="Times New Roman" w:eastAsia="Times New Roman" w:hAnsi="Times New Roman" w:cs="Times New Roman"/>
                <w:bCs/>
                <w:sz w:val="24"/>
                <w:szCs w:val="24"/>
              </w:rPr>
              <w:t xml:space="preserve"> zemes vienīb</w:t>
            </w:r>
            <w:r w:rsidR="00E20001" w:rsidRPr="008E7A0A">
              <w:rPr>
                <w:rFonts w:ascii="Times New Roman" w:eastAsia="Times New Roman" w:hAnsi="Times New Roman" w:cs="Times New Roman"/>
                <w:bCs/>
                <w:sz w:val="24"/>
                <w:szCs w:val="24"/>
              </w:rPr>
              <w:t xml:space="preserve">a </w:t>
            </w:r>
            <w:r w:rsidRPr="008E7A0A">
              <w:rPr>
                <w:rFonts w:ascii="Times New Roman" w:eastAsia="Times New Roman" w:hAnsi="Times New Roman" w:cs="Times New Roman"/>
                <w:bCs/>
                <w:sz w:val="24"/>
                <w:szCs w:val="24"/>
              </w:rPr>
              <w:t xml:space="preserve">(zemes vienības kadastra apzīmējums </w:t>
            </w:r>
            <w:r w:rsidRPr="008E7A0A">
              <w:rPr>
                <w:rFonts w:ascii="Times New Roman" w:hAnsi="Times New Roman" w:cs="Times New Roman"/>
                <w:sz w:val="24"/>
                <w:szCs w:val="24"/>
              </w:rPr>
              <w:t>7874 002 0063</w:t>
            </w:r>
            <w:r w:rsidRPr="008E7A0A">
              <w:rPr>
                <w:rFonts w:ascii="Times New Roman" w:eastAsia="Times New Roman" w:hAnsi="Times New Roman" w:cs="Times New Roman"/>
                <w:bCs/>
                <w:sz w:val="24"/>
                <w:szCs w:val="24"/>
              </w:rPr>
              <w:t>) 11,49</w:t>
            </w:r>
            <w:r w:rsidR="008B3C8B" w:rsidRPr="008E7A0A">
              <w:rPr>
                <w:rFonts w:ascii="Times New Roman" w:eastAsia="Times New Roman" w:hAnsi="Times New Roman" w:cs="Times New Roman"/>
                <w:bCs/>
                <w:sz w:val="24"/>
                <w:szCs w:val="24"/>
              </w:rPr>
              <w:t xml:space="preserve"> ha platībā un ar to saistīt</w:t>
            </w:r>
            <w:r w:rsidR="00E20001" w:rsidRPr="008E7A0A">
              <w:rPr>
                <w:rFonts w:ascii="Times New Roman" w:eastAsia="Times New Roman" w:hAnsi="Times New Roman" w:cs="Times New Roman"/>
                <w:bCs/>
                <w:sz w:val="24"/>
                <w:szCs w:val="24"/>
              </w:rPr>
              <w:t>ā</w:t>
            </w:r>
            <w:r w:rsidRPr="008E7A0A">
              <w:rPr>
                <w:rFonts w:ascii="Times New Roman" w:eastAsia="Times New Roman" w:hAnsi="Times New Roman" w:cs="Times New Roman"/>
                <w:bCs/>
                <w:sz w:val="24"/>
                <w:szCs w:val="24"/>
              </w:rPr>
              <w:t xml:space="preserve"> inženierbūv</w:t>
            </w:r>
            <w:r w:rsidR="00E20001" w:rsidRPr="008E7A0A">
              <w:rPr>
                <w:rFonts w:ascii="Times New Roman" w:eastAsia="Times New Roman" w:hAnsi="Times New Roman" w:cs="Times New Roman"/>
                <w:bCs/>
                <w:sz w:val="24"/>
                <w:szCs w:val="24"/>
              </w:rPr>
              <w:t>e</w:t>
            </w:r>
            <w:r w:rsidRPr="008E7A0A">
              <w:rPr>
                <w:rFonts w:ascii="Times New Roman" w:eastAsia="Times New Roman" w:hAnsi="Times New Roman" w:cs="Times New Roman"/>
                <w:bCs/>
                <w:sz w:val="24"/>
                <w:szCs w:val="24"/>
              </w:rPr>
              <w:t xml:space="preserve"> </w:t>
            </w:r>
            <w:r w:rsidR="008B3C8B" w:rsidRPr="008E7A0A">
              <w:rPr>
                <w:rFonts w:ascii="Times New Roman" w:hAnsi="Times New Roman" w:cs="Times New Roman"/>
                <w:sz w:val="24"/>
                <w:szCs w:val="24"/>
              </w:rPr>
              <w:t xml:space="preserve">“Austrumu dambis” </w:t>
            </w:r>
            <w:r w:rsidR="00E62BFC" w:rsidRPr="008E7A0A">
              <w:rPr>
                <w:rFonts w:ascii="Times New Roman" w:hAnsi="Times New Roman" w:cs="Times New Roman"/>
                <w:sz w:val="24"/>
                <w:szCs w:val="24"/>
              </w:rPr>
              <w:t xml:space="preserve">3,97 km garumā </w:t>
            </w:r>
            <w:r w:rsidRPr="008E7A0A">
              <w:rPr>
                <w:rFonts w:ascii="Times New Roman" w:eastAsia="Times New Roman" w:hAnsi="Times New Roman" w:cs="Times New Roman"/>
                <w:bCs/>
                <w:sz w:val="24"/>
                <w:szCs w:val="24"/>
              </w:rPr>
              <w:t>(būves kadastra apzīmējum</w:t>
            </w:r>
            <w:r w:rsidR="008B3C8B" w:rsidRPr="008E7A0A">
              <w:rPr>
                <w:rFonts w:ascii="Times New Roman" w:eastAsia="Times New Roman" w:hAnsi="Times New Roman" w:cs="Times New Roman"/>
                <w:bCs/>
                <w:sz w:val="24"/>
                <w:szCs w:val="24"/>
              </w:rPr>
              <w:t>s</w:t>
            </w:r>
            <w:r w:rsidRPr="008E7A0A">
              <w:rPr>
                <w:rFonts w:ascii="Times New Roman" w:eastAsia="Times New Roman" w:hAnsi="Times New Roman" w:cs="Times New Roman"/>
                <w:bCs/>
                <w:sz w:val="24"/>
                <w:szCs w:val="24"/>
              </w:rPr>
              <w:t xml:space="preserve"> </w:t>
            </w:r>
            <w:r w:rsidR="008B3C8B" w:rsidRPr="008E7A0A">
              <w:rPr>
                <w:rFonts w:ascii="Times New Roman" w:eastAsiaTheme="minorHAnsi" w:hAnsi="Times New Roman" w:cs="Times New Roman"/>
                <w:sz w:val="24"/>
                <w:szCs w:val="24"/>
                <w:lang w:eastAsia="en-US"/>
              </w:rPr>
              <w:t>7874 002 0063 001</w:t>
            </w:r>
            <w:r w:rsidRPr="008E7A0A">
              <w:rPr>
                <w:rFonts w:ascii="Times New Roman" w:eastAsia="Times New Roman" w:hAnsi="Times New Roman" w:cs="Times New Roman"/>
                <w:bCs/>
                <w:sz w:val="24"/>
                <w:szCs w:val="24"/>
              </w:rPr>
              <w:t>)</w:t>
            </w:r>
            <w:r w:rsidR="00605974">
              <w:rPr>
                <w:rFonts w:ascii="Times New Roman" w:eastAsia="Times New Roman" w:hAnsi="Times New Roman" w:cs="Times New Roman"/>
                <w:bCs/>
                <w:sz w:val="24"/>
                <w:szCs w:val="24"/>
              </w:rPr>
              <w:t>,</w:t>
            </w:r>
            <w:r w:rsidRPr="008E7A0A">
              <w:rPr>
                <w:rFonts w:ascii="Times New Roman" w:eastAsia="Times New Roman" w:hAnsi="Times New Roman" w:cs="Times New Roman"/>
                <w:bCs/>
                <w:sz w:val="24"/>
                <w:szCs w:val="24"/>
              </w:rPr>
              <w:t xml:space="preserve"> </w:t>
            </w:r>
            <w:r w:rsidR="008B3C8B" w:rsidRPr="008E7A0A">
              <w:rPr>
                <w:rFonts w:ascii="Times New Roman" w:eastAsia="Times New Roman" w:hAnsi="Times New Roman" w:cs="Times New Roman"/>
                <w:bCs/>
                <w:sz w:val="24"/>
                <w:szCs w:val="24"/>
              </w:rPr>
              <w:t>Nagļu</w:t>
            </w:r>
            <w:r w:rsidRPr="008E7A0A">
              <w:rPr>
                <w:rFonts w:ascii="Times New Roman" w:eastAsia="Times New Roman" w:hAnsi="Times New Roman" w:cs="Times New Roman"/>
                <w:bCs/>
                <w:sz w:val="24"/>
                <w:szCs w:val="24"/>
              </w:rPr>
              <w:t xml:space="preserve"> pagastā, </w:t>
            </w:r>
            <w:r w:rsidR="008B3C8B" w:rsidRPr="008E7A0A">
              <w:rPr>
                <w:rFonts w:ascii="Times New Roman" w:eastAsia="Times New Roman" w:hAnsi="Times New Roman" w:cs="Times New Roman"/>
                <w:bCs/>
                <w:sz w:val="24"/>
                <w:szCs w:val="24"/>
              </w:rPr>
              <w:t>Rēzeknes</w:t>
            </w:r>
            <w:r w:rsidRPr="008E7A0A">
              <w:rPr>
                <w:rFonts w:ascii="Times New Roman" w:eastAsia="Times New Roman" w:hAnsi="Times New Roman" w:cs="Times New Roman"/>
                <w:bCs/>
                <w:sz w:val="24"/>
                <w:szCs w:val="24"/>
              </w:rPr>
              <w:t xml:space="preserve"> novadā</w:t>
            </w:r>
            <w:r w:rsidR="00E20001" w:rsidRPr="008E7A0A">
              <w:rPr>
                <w:rFonts w:ascii="Times New Roman" w:eastAsia="Times New Roman" w:hAnsi="Times New Roman" w:cs="Times New Roman"/>
                <w:bCs/>
                <w:sz w:val="24"/>
                <w:szCs w:val="24"/>
              </w:rPr>
              <w:t>.</w:t>
            </w:r>
            <w:r w:rsidR="008E7A0A" w:rsidRPr="008E7A0A">
              <w:rPr>
                <w:rFonts w:ascii="Times New Roman" w:eastAsia="Times New Roman" w:hAnsi="Times New Roman" w:cs="Times New Roman"/>
                <w:bCs/>
                <w:sz w:val="24"/>
                <w:szCs w:val="24"/>
              </w:rPr>
              <w:t xml:space="preserve"> Minētais nekustamais īpašums </w:t>
            </w:r>
            <w:r w:rsidR="00605974">
              <w:rPr>
                <w:rFonts w:ascii="Times New Roman" w:eastAsia="Times New Roman" w:hAnsi="Times New Roman" w:cs="Times New Roman"/>
                <w:bCs/>
                <w:sz w:val="24"/>
                <w:szCs w:val="24"/>
              </w:rPr>
              <w:t xml:space="preserve">ir </w:t>
            </w:r>
            <w:r w:rsidR="008E7A0A" w:rsidRPr="008E7A0A">
              <w:rPr>
                <w:rFonts w:ascii="Times New Roman" w:eastAsia="Times New Roman" w:hAnsi="Times New Roman" w:cs="Times New Roman"/>
                <w:bCs/>
                <w:sz w:val="24"/>
                <w:szCs w:val="24"/>
              </w:rPr>
              <w:t>ierakstīts zemesgrāmatā Rēzeknes tiesas Zemesgrāmatu nodaļas Nagļu pagasta zemesgrāmatas nodalījumā Nr. 1000 0058 4011 uz Rēzeknes novada pašvaldības vārda.</w:t>
            </w:r>
          </w:p>
          <w:p w:rsidR="00E20001" w:rsidRPr="008E7A0A" w:rsidRDefault="0071175A" w:rsidP="00E20001">
            <w:pPr>
              <w:pStyle w:val="Bezatstarpm"/>
              <w:jc w:val="both"/>
              <w:rPr>
                <w:rFonts w:ascii="Times New Roman" w:eastAsia="Times New Roman" w:hAnsi="Times New Roman" w:cs="Times New Roman"/>
                <w:bCs/>
                <w:sz w:val="24"/>
                <w:szCs w:val="24"/>
              </w:rPr>
            </w:pPr>
            <w:r w:rsidRPr="008E7A0A">
              <w:rPr>
                <w:rFonts w:ascii="Times New Roman" w:eastAsia="Times New Roman" w:hAnsi="Times New Roman" w:cs="Times New Roman"/>
                <w:sz w:val="24"/>
                <w:szCs w:val="24"/>
              </w:rPr>
              <w:t>Z</w:t>
            </w:r>
            <w:r w:rsidRPr="008E7A0A">
              <w:rPr>
                <w:rFonts w:ascii="Times New Roman" w:hAnsi="Times New Roman" w:cs="Times New Roman"/>
                <w:color w:val="000000"/>
                <w:sz w:val="24"/>
                <w:szCs w:val="24"/>
              </w:rPr>
              <w:t xml:space="preserve">emes vienības lietošanas mērķis – upju un kanālu, ūdens uzkrāšanas, ūdens regulēšanas un krastu nostiprināšanas būvju apbūve. </w:t>
            </w:r>
            <w:r w:rsidR="00E20001" w:rsidRPr="008E7A0A">
              <w:rPr>
                <w:rFonts w:ascii="Times New Roman" w:eastAsia="Times New Roman" w:hAnsi="Times New Roman" w:cs="Times New Roman"/>
                <w:bCs/>
                <w:sz w:val="24"/>
                <w:szCs w:val="24"/>
              </w:rPr>
              <w:t xml:space="preserve"> </w:t>
            </w:r>
          </w:p>
          <w:p w:rsidR="0071175A" w:rsidRPr="008E7A0A" w:rsidRDefault="0071175A" w:rsidP="00103632">
            <w:pPr>
              <w:pStyle w:val="Bezatstarpm"/>
              <w:jc w:val="both"/>
              <w:rPr>
                <w:rFonts w:ascii="Times New Roman" w:hAnsi="Times New Roman" w:cs="Times New Roman"/>
                <w:bCs/>
                <w:iCs/>
                <w:sz w:val="24"/>
                <w:szCs w:val="24"/>
              </w:rPr>
            </w:pPr>
            <w:r w:rsidRPr="008E7A0A">
              <w:rPr>
                <w:rFonts w:ascii="Times New Roman" w:hAnsi="Times New Roman" w:cs="Times New Roman"/>
                <w:color w:val="000000"/>
                <w:sz w:val="24"/>
                <w:szCs w:val="24"/>
              </w:rPr>
              <w:t>Zeme un u</w:t>
            </w:r>
            <w:r w:rsidR="000F2A5E" w:rsidRPr="008E7A0A">
              <w:rPr>
                <w:rFonts w:ascii="Times New Roman" w:eastAsia="Times New Roman" w:hAnsi="Times New Roman" w:cs="Times New Roman"/>
                <w:sz w:val="24"/>
                <w:szCs w:val="24"/>
              </w:rPr>
              <w:t xml:space="preserve">z tās </w:t>
            </w:r>
            <w:r w:rsidR="00191F70" w:rsidRPr="008E7A0A">
              <w:rPr>
                <w:rFonts w:ascii="Times New Roman" w:eastAsia="Times New Roman" w:hAnsi="Times New Roman" w:cs="Times New Roman"/>
                <w:sz w:val="24"/>
                <w:szCs w:val="24"/>
              </w:rPr>
              <w:t>esoša inženierbūve</w:t>
            </w:r>
            <w:r w:rsidR="000F2A5E" w:rsidRPr="008E7A0A">
              <w:rPr>
                <w:rFonts w:ascii="Times New Roman" w:eastAsia="Times New Roman" w:hAnsi="Times New Roman" w:cs="Times New Roman"/>
                <w:sz w:val="24"/>
                <w:szCs w:val="24"/>
              </w:rPr>
              <w:t xml:space="preserve"> ar nosaukumu </w:t>
            </w:r>
            <w:r w:rsidR="00191F70" w:rsidRPr="008E7A0A">
              <w:rPr>
                <w:rFonts w:ascii="Times New Roman" w:hAnsi="Times New Roman" w:cs="Times New Roman"/>
                <w:sz w:val="24"/>
                <w:szCs w:val="24"/>
              </w:rPr>
              <w:t xml:space="preserve">“Austrumu dambis” (būves kadastra apzīmējums </w:t>
            </w:r>
            <w:r w:rsidR="00191F70" w:rsidRPr="008E7A0A">
              <w:rPr>
                <w:rFonts w:ascii="Times New Roman" w:eastAsiaTheme="minorHAnsi" w:hAnsi="Times New Roman" w:cs="Times New Roman"/>
                <w:sz w:val="24"/>
                <w:szCs w:val="24"/>
                <w:lang w:eastAsia="en-US"/>
              </w:rPr>
              <w:t>7874 002 0063 001</w:t>
            </w:r>
            <w:r w:rsidR="00191F70" w:rsidRPr="008E7A0A">
              <w:rPr>
                <w:rFonts w:ascii="Times New Roman" w:hAnsi="Times New Roman" w:cs="Times New Roman"/>
                <w:sz w:val="24"/>
                <w:szCs w:val="24"/>
              </w:rPr>
              <w:t>)</w:t>
            </w:r>
            <w:r w:rsidR="000F2A5E" w:rsidRPr="008E7A0A">
              <w:rPr>
                <w:rFonts w:ascii="Times New Roman" w:eastAsia="Times New Roman" w:hAnsi="Times New Roman" w:cs="Times New Roman"/>
                <w:bCs/>
                <w:sz w:val="24"/>
                <w:szCs w:val="24"/>
              </w:rPr>
              <w:t xml:space="preserve"> atrodas </w:t>
            </w:r>
            <w:r w:rsidR="00191F70" w:rsidRPr="008E7A0A">
              <w:rPr>
                <w:rFonts w:ascii="Times New Roman" w:eastAsia="Times New Roman" w:hAnsi="Times New Roman" w:cs="Times New Roman"/>
                <w:bCs/>
                <w:sz w:val="24"/>
                <w:szCs w:val="24"/>
              </w:rPr>
              <w:t xml:space="preserve">Rēzeknes </w:t>
            </w:r>
            <w:r w:rsidR="000F2A5E" w:rsidRPr="008E7A0A">
              <w:rPr>
                <w:rFonts w:ascii="Times New Roman" w:eastAsia="Times New Roman" w:hAnsi="Times New Roman" w:cs="Times New Roman"/>
                <w:bCs/>
                <w:sz w:val="24"/>
                <w:szCs w:val="24"/>
              </w:rPr>
              <w:t>novada pašvaldības uzskaitē</w:t>
            </w:r>
            <w:r w:rsidR="000F2A5E" w:rsidRPr="008E7A0A">
              <w:rPr>
                <w:rFonts w:ascii="Times New Roman" w:eastAsia="Times New Roman" w:hAnsi="Times New Roman" w:cs="Times New Roman"/>
                <w:sz w:val="24"/>
                <w:szCs w:val="24"/>
              </w:rPr>
              <w:t xml:space="preserve">, bet funkcionāli </w:t>
            </w:r>
            <w:r w:rsidR="00605974">
              <w:rPr>
                <w:rFonts w:ascii="Times New Roman" w:eastAsia="Times New Roman" w:hAnsi="Times New Roman" w:cs="Times New Roman"/>
                <w:sz w:val="24"/>
                <w:szCs w:val="24"/>
              </w:rPr>
              <w:t>š</w:t>
            </w:r>
            <w:r w:rsidR="000F2A5E" w:rsidRPr="008E7A0A">
              <w:rPr>
                <w:rFonts w:ascii="Times New Roman" w:eastAsia="Times New Roman" w:hAnsi="Times New Roman" w:cs="Times New Roman"/>
                <w:sz w:val="24"/>
                <w:szCs w:val="24"/>
              </w:rPr>
              <w:t xml:space="preserve">ie </w:t>
            </w:r>
            <w:r w:rsidR="00605974">
              <w:rPr>
                <w:rFonts w:ascii="Times New Roman" w:eastAsia="Times New Roman" w:hAnsi="Times New Roman" w:cs="Times New Roman"/>
                <w:sz w:val="24"/>
                <w:szCs w:val="24"/>
              </w:rPr>
              <w:t xml:space="preserve">īpašumi </w:t>
            </w:r>
            <w:r w:rsidR="000F2A5E" w:rsidRPr="008E7A0A">
              <w:rPr>
                <w:rFonts w:ascii="Times New Roman" w:eastAsia="Times New Roman" w:hAnsi="Times New Roman" w:cs="Times New Roman"/>
                <w:sz w:val="24"/>
                <w:szCs w:val="24"/>
              </w:rPr>
              <w:t>tiek izmantoti kā infrastruktūras objekti</w:t>
            </w:r>
            <w:r w:rsidR="00191F70" w:rsidRPr="008E7A0A">
              <w:rPr>
                <w:rFonts w:ascii="Times New Roman" w:eastAsia="Times New Roman" w:hAnsi="Times New Roman" w:cs="Times New Roman"/>
                <w:sz w:val="24"/>
                <w:szCs w:val="24"/>
              </w:rPr>
              <w:t>,</w:t>
            </w:r>
            <w:r w:rsidR="000F2A5E" w:rsidRPr="008E7A0A">
              <w:rPr>
                <w:rFonts w:ascii="Times New Roman" w:eastAsia="Times New Roman" w:hAnsi="Times New Roman" w:cs="Times New Roman"/>
                <w:sz w:val="24"/>
                <w:szCs w:val="24"/>
              </w:rPr>
              <w:t xml:space="preserve"> </w:t>
            </w:r>
            <w:r w:rsidR="00191F70" w:rsidRPr="008E7A0A">
              <w:rPr>
                <w:rFonts w:ascii="Times New Roman" w:hAnsi="Times New Roman" w:cs="Times New Roman"/>
                <w:sz w:val="24"/>
                <w:szCs w:val="24"/>
              </w:rPr>
              <w:t xml:space="preserve">norobežojot no Lubānas ezera aptuveni 830 ha lielu teritoriju, </w:t>
            </w:r>
            <w:r w:rsidR="00605974">
              <w:rPr>
                <w:rFonts w:ascii="Times New Roman" w:hAnsi="Times New Roman" w:cs="Times New Roman"/>
                <w:sz w:val="24"/>
                <w:szCs w:val="24"/>
              </w:rPr>
              <w:t xml:space="preserve">lai </w:t>
            </w:r>
            <w:r w:rsidR="00191F70" w:rsidRPr="008E7A0A">
              <w:rPr>
                <w:rFonts w:ascii="Times New Roman" w:hAnsi="Times New Roman" w:cs="Times New Roman"/>
                <w:sz w:val="24"/>
                <w:szCs w:val="24"/>
              </w:rPr>
              <w:t>to aizsargā</w:t>
            </w:r>
            <w:r w:rsidR="00605974">
              <w:rPr>
                <w:rFonts w:ascii="Times New Roman" w:hAnsi="Times New Roman" w:cs="Times New Roman"/>
                <w:sz w:val="24"/>
                <w:szCs w:val="24"/>
              </w:rPr>
              <w:t>tu</w:t>
            </w:r>
            <w:r w:rsidR="00191F70" w:rsidRPr="008E7A0A">
              <w:rPr>
                <w:rFonts w:ascii="Times New Roman" w:hAnsi="Times New Roman" w:cs="Times New Roman"/>
                <w:sz w:val="24"/>
                <w:szCs w:val="24"/>
              </w:rPr>
              <w:t xml:space="preserve"> no </w:t>
            </w:r>
            <w:r w:rsidR="00191F70" w:rsidRPr="008E7A0A">
              <w:rPr>
                <w:rFonts w:ascii="Times New Roman" w:hAnsi="Times New Roman" w:cs="Times New Roman"/>
                <w:sz w:val="24"/>
                <w:szCs w:val="24"/>
              </w:rPr>
              <w:lastRenderedPageBreak/>
              <w:t>applūšanas</w:t>
            </w:r>
            <w:r w:rsidR="000F2A5E" w:rsidRPr="008E7A0A">
              <w:rPr>
                <w:rFonts w:ascii="Times New Roman" w:eastAsia="Times New Roman" w:hAnsi="Times New Roman" w:cs="Times New Roman"/>
                <w:sz w:val="24"/>
                <w:szCs w:val="24"/>
              </w:rPr>
              <w:t xml:space="preserve">. </w:t>
            </w:r>
            <w:r w:rsidRPr="008E7A0A">
              <w:rPr>
                <w:rFonts w:ascii="Times New Roman" w:eastAsia="Times New Roman" w:hAnsi="Times New Roman" w:cs="Times New Roman"/>
                <w:sz w:val="24"/>
                <w:szCs w:val="24"/>
              </w:rPr>
              <w:t xml:space="preserve">Minētie objekti uzturami atbilstošā stāvoklī ar piemērotu hidrobūves noturību un stiprību, </w:t>
            </w:r>
            <w:r w:rsidRPr="008E7A0A">
              <w:rPr>
                <w:rFonts w:ascii="Times New Roman" w:hAnsi="Times New Roman" w:cs="Times New Roman"/>
                <w:sz w:val="24"/>
                <w:szCs w:val="24"/>
              </w:rPr>
              <w:t xml:space="preserve">lai </w:t>
            </w:r>
            <w:r w:rsidR="00E62BFC" w:rsidRPr="008E7A0A">
              <w:rPr>
                <w:rFonts w:ascii="Times New Roman" w:hAnsi="Times New Roman" w:cs="Times New Roman"/>
                <w:sz w:val="24"/>
                <w:szCs w:val="24"/>
              </w:rPr>
              <w:t>nodrošinātu</w:t>
            </w:r>
            <w:r w:rsidRPr="008E7A0A">
              <w:rPr>
                <w:rFonts w:ascii="Times New Roman" w:hAnsi="Times New Roman" w:cs="Times New Roman"/>
                <w:sz w:val="24"/>
                <w:szCs w:val="24"/>
              </w:rPr>
              <w:t xml:space="preserve"> meliorētās zemes vai apkārtējās teritorijas ūdens režīmu, hidrotehniskās un meliorācijas būves vai tās daļas darbību, </w:t>
            </w:r>
            <w:r w:rsidR="0027797A" w:rsidRPr="008E7A0A">
              <w:rPr>
                <w:rFonts w:ascii="Times New Roman" w:eastAsia="Times New Roman" w:hAnsi="Times New Roman" w:cs="Times New Roman"/>
                <w:sz w:val="24"/>
                <w:szCs w:val="24"/>
              </w:rPr>
              <w:t xml:space="preserve">bet </w:t>
            </w:r>
            <w:r w:rsidR="00E62BFC" w:rsidRPr="008E7A0A">
              <w:rPr>
                <w:rFonts w:ascii="Times New Roman" w:eastAsia="Times New Roman" w:hAnsi="Times New Roman" w:cs="Times New Roman"/>
                <w:sz w:val="24"/>
                <w:szCs w:val="24"/>
              </w:rPr>
              <w:t>pašvaldība</w:t>
            </w:r>
            <w:r w:rsidR="00605974">
              <w:rPr>
                <w:rFonts w:ascii="Times New Roman" w:eastAsia="Times New Roman" w:hAnsi="Times New Roman" w:cs="Times New Roman"/>
                <w:sz w:val="24"/>
                <w:szCs w:val="24"/>
              </w:rPr>
              <w:t>i</w:t>
            </w:r>
            <w:r w:rsidR="00E62BFC" w:rsidRPr="008E7A0A">
              <w:rPr>
                <w:rFonts w:ascii="Times New Roman" w:eastAsia="Times New Roman" w:hAnsi="Times New Roman" w:cs="Times New Roman"/>
                <w:sz w:val="24"/>
                <w:szCs w:val="24"/>
              </w:rPr>
              <w:t xml:space="preserve"> </w:t>
            </w:r>
            <w:r w:rsidR="00605974">
              <w:rPr>
                <w:rFonts w:ascii="Times New Roman" w:eastAsia="Times New Roman" w:hAnsi="Times New Roman" w:cs="Times New Roman"/>
                <w:sz w:val="24"/>
                <w:szCs w:val="24"/>
              </w:rPr>
              <w:t xml:space="preserve">nav </w:t>
            </w:r>
            <w:r w:rsidR="00E62BFC" w:rsidRPr="008E7A0A">
              <w:rPr>
                <w:rFonts w:ascii="Times New Roman" w:eastAsia="Times New Roman" w:hAnsi="Times New Roman" w:cs="Times New Roman"/>
                <w:sz w:val="24"/>
                <w:szCs w:val="24"/>
              </w:rPr>
              <w:t>pietiekam</w:t>
            </w:r>
            <w:r w:rsidR="00605974">
              <w:rPr>
                <w:rFonts w:ascii="Times New Roman" w:eastAsia="Times New Roman" w:hAnsi="Times New Roman" w:cs="Times New Roman"/>
                <w:sz w:val="24"/>
                <w:szCs w:val="24"/>
              </w:rPr>
              <w:t>u</w:t>
            </w:r>
            <w:r w:rsidR="00605974" w:rsidRPr="008E7A0A">
              <w:rPr>
                <w:rFonts w:ascii="Times New Roman" w:eastAsia="Times New Roman" w:hAnsi="Times New Roman" w:cs="Times New Roman"/>
                <w:sz w:val="24"/>
                <w:szCs w:val="24"/>
              </w:rPr>
              <w:t xml:space="preserve"> resurs</w:t>
            </w:r>
            <w:r w:rsidR="00605974">
              <w:rPr>
                <w:rFonts w:ascii="Times New Roman" w:eastAsia="Times New Roman" w:hAnsi="Times New Roman" w:cs="Times New Roman"/>
                <w:sz w:val="24"/>
                <w:szCs w:val="24"/>
              </w:rPr>
              <w:t>u</w:t>
            </w:r>
            <w:r w:rsidR="00412E19">
              <w:rPr>
                <w:rFonts w:ascii="Times New Roman" w:eastAsia="Times New Roman" w:hAnsi="Times New Roman" w:cs="Times New Roman"/>
                <w:sz w:val="24"/>
                <w:szCs w:val="24"/>
              </w:rPr>
              <w:t xml:space="preserve"> </w:t>
            </w:r>
            <w:r w:rsidR="0027797A" w:rsidRPr="008E7A0A">
              <w:rPr>
                <w:rFonts w:ascii="Times New Roman" w:eastAsia="Times New Roman" w:hAnsi="Times New Roman" w:cs="Times New Roman"/>
                <w:sz w:val="24"/>
                <w:szCs w:val="24"/>
              </w:rPr>
              <w:t>regulār</w:t>
            </w:r>
            <w:r w:rsidR="00412E19">
              <w:rPr>
                <w:rFonts w:ascii="Times New Roman" w:eastAsia="Times New Roman" w:hAnsi="Times New Roman" w:cs="Times New Roman"/>
                <w:sz w:val="24"/>
                <w:szCs w:val="24"/>
              </w:rPr>
              <w:t>a</w:t>
            </w:r>
            <w:r w:rsidR="0027797A" w:rsidRPr="008E7A0A">
              <w:rPr>
                <w:rFonts w:ascii="Times New Roman" w:eastAsia="Times New Roman" w:hAnsi="Times New Roman" w:cs="Times New Roman"/>
                <w:sz w:val="24"/>
                <w:szCs w:val="24"/>
              </w:rPr>
              <w:t xml:space="preserve">i </w:t>
            </w:r>
            <w:r w:rsidR="00412E19" w:rsidRPr="008E7A0A">
              <w:rPr>
                <w:rFonts w:ascii="Times New Roman" w:eastAsia="Times New Roman" w:hAnsi="Times New Roman" w:cs="Times New Roman"/>
                <w:sz w:val="24"/>
                <w:szCs w:val="24"/>
              </w:rPr>
              <w:t xml:space="preserve">objekta </w:t>
            </w:r>
            <w:r w:rsidR="0027797A" w:rsidRPr="008E7A0A">
              <w:rPr>
                <w:rFonts w:ascii="Times New Roman" w:eastAsia="Times New Roman" w:hAnsi="Times New Roman" w:cs="Times New Roman"/>
                <w:sz w:val="24"/>
                <w:szCs w:val="24"/>
              </w:rPr>
              <w:t>apsekošan</w:t>
            </w:r>
            <w:r w:rsidR="00412E19">
              <w:rPr>
                <w:rFonts w:ascii="Times New Roman" w:eastAsia="Times New Roman" w:hAnsi="Times New Roman" w:cs="Times New Roman"/>
                <w:sz w:val="24"/>
                <w:szCs w:val="24"/>
              </w:rPr>
              <w:t>ai</w:t>
            </w:r>
            <w:r w:rsidR="0027797A" w:rsidRPr="008E7A0A">
              <w:rPr>
                <w:rFonts w:ascii="Times New Roman" w:eastAsia="Times New Roman" w:hAnsi="Times New Roman" w:cs="Times New Roman"/>
                <w:sz w:val="24"/>
                <w:szCs w:val="24"/>
              </w:rPr>
              <w:t>, tehnisk</w:t>
            </w:r>
            <w:r w:rsidR="00412E19">
              <w:rPr>
                <w:rFonts w:ascii="Times New Roman" w:eastAsia="Times New Roman" w:hAnsi="Times New Roman" w:cs="Times New Roman"/>
                <w:sz w:val="24"/>
                <w:szCs w:val="24"/>
              </w:rPr>
              <w:t>ā</w:t>
            </w:r>
            <w:r w:rsidR="0027797A" w:rsidRPr="008E7A0A">
              <w:rPr>
                <w:rFonts w:ascii="Times New Roman" w:eastAsia="Times New Roman" w:hAnsi="Times New Roman" w:cs="Times New Roman"/>
                <w:sz w:val="24"/>
                <w:szCs w:val="24"/>
              </w:rPr>
              <w:t xml:space="preserve"> stāvok</w:t>
            </w:r>
            <w:r w:rsidR="00412E19">
              <w:rPr>
                <w:rFonts w:ascii="Times New Roman" w:eastAsia="Times New Roman" w:hAnsi="Times New Roman" w:cs="Times New Roman"/>
                <w:sz w:val="24"/>
                <w:szCs w:val="24"/>
              </w:rPr>
              <w:t>ļa</w:t>
            </w:r>
            <w:r w:rsidR="00412E19" w:rsidRPr="008E7A0A">
              <w:rPr>
                <w:rFonts w:ascii="Times New Roman" w:eastAsia="Times New Roman" w:hAnsi="Times New Roman" w:cs="Times New Roman"/>
                <w:sz w:val="24"/>
                <w:szCs w:val="24"/>
              </w:rPr>
              <w:t xml:space="preserve"> novērtē</w:t>
            </w:r>
            <w:r w:rsidR="00412E19">
              <w:rPr>
                <w:rFonts w:ascii="Times New Roman" w:eastAsia="Times New Roman" w:hAnsi="Times New Roman" w:cs="Times New Roman"/>
                <w:sz w:val="24"/>
                <w:szCs w:val="24"/>
              </w:rPr>
              <w:t>šanai</w:t>
            </w:r>
            <w:r w:rsidR="0027797A" w:rsidRPr="008E7A0A">
              <w:rPr>
                <w:rFonts w:ascii="Times New Roman" w:eastAsia="Times New Roman" w:hAnsi="Times New Roman" w:cs="Times New Roman"/>
                <w:sz w:val="24"/>
                <w:szCs w:val="24"/>
              </w:rPr>
              <w:t xml:space="preserve">, </w:t>
            </w:r>
            <w:r w:rsidR="00605974">
              <w:rPr>
                <w:rFonts w:ascii="Times New Roman" w:eastAsia="Times New Roman" w:hAnsi="Times New Roman" w:cs="Times New Roman"/>
                <w:sz w:val="24"/>
                <w:szCs w:val="24"/>
              </w:rPr>
              <w:t>kā arī</w:t>
            </w:r>
            <w:r w:rsidR="00412E19" w:rsidRPr="008E7A0A">
              <w:rPr>
                <w:rFonts w:ascii="Times New Roman" w:eastAsia="Times New Roman" w:hAnsi="Times New Roman" w:cs="Times New Roman"/>
                <w:sz w:val="24"/>
                <w:szCs w:val="24"/>
              </w:rPr>
              <w:t xml:space="preserve"> uzturēšan</w:t>
            </w:r>
            <w:r w:rsidR="00412E19">
              <w:rPr>
                <w:rFonts w:ascii="Times New Roman" w:eastAsia="Times New Roman" w:hAnsi="Times New Roman" w:cs="Times New Roman"/>
                <w:sz w:val="24"/>
                <w:szCs w:val="24"/>
              </w:rPr>
              <w:t>ai</w:t>
            </w:r>
            <w:r w:rsidR="00412E19" w:rsidRPr="008E7A0A">
              <w:rPr>
                <w:rFonts w:ascii="Times New Roman" w:eastAsia="Times New Roman" w:hAnsi="Times New Roman" w:cs="Times New Roman"/>
                <w:sz w:val="24"/>
                <w:szCs w:val="24"/>
              </w:rPr>
              <w:t xml:space="preserve"> </w:t>
            </w:r>
            <w:r w:rsidR="0027797A" w:rsidRPr="008E7A0A">
              <w:rPr>
                <w:rFonts w:ascii="Times New Roman" w:eastAsia="Times New Roman" w:hAnsi="Times New Roman" w:cs="Times New Roman"/>
                <w:sz w:val="24"/>
                <w:szCs w:val="24"/>
              </w:rPr>
              <w:t>un nepieciešamos atjaunošanas darbus</w:t>
            </w:r>
            <w:r w:rsidR="00412E19" w:rsidRPr="008E7A0A">
              <w:rPr>
                <w:rFonts w:ascii="Times New Roman" w:eastAsia="Times New Roman" w:hAnsi="Times New Roman" w:cs="Times New Roman"/>
                <w:sz w:val="24"/>
                <w:szCs w:val="24"/>
              </w:rPr>
              <w:t xml:space="preserve"> organizē</w:t>
            </w:r>
            <w:r w:rsidR="00412E19">
              <w:rPr>
                <w:rFonts w:ascii="Times New Roman" w:eastAsia="Times New Roman" w:hAnsi="Times New Roman" w:cs="Times New Roman"/>
                <w:sz w:val="24"/>
                <w:szCs w:val="24"/>
              </w:rPr>
              <w:t>šanai</w:t>
            </w:r>
            <w:r w:rsidR="00E62BFC" w:rsidRPr="008E7A0A">
              <w:rPr>
                <w:rFonts w:ascii="Times New Roman" w:eastAsia="Times New Roman" w:hAnsi="Times New Roman" w:cs="Times New Roman"/>
                <w:sz w:val="24"/>
                <w:szCs w:val="24"/>
              </w:rPr>
              <w:t>.</w:t>
            </w:r>
            <w:r w:rsidR="00E20001" w:rsidRPr="008E7A0A">
              <w:rPr>
                <w:rFonts w:ascii="Times New Roman" w:eastAsia="Times New Roman" w:hAnsi="Times New Roman" w:cs="Times New Roman"/>
                <w:bCs/>
                <w:sz w:val="24"/>
                <w:szCs w:val="24"/>
              </w:rPr>
              <w:t xml:space="preserve"> </w:t>
            </w:r>
          </w:p>
          <w:p w:rsidR="006F0179" w:rsidRPr="00103632" w:rsidRDefault="0071175A" w:rsidP="006F0179">
            <w:pPr>
              <w:pStyle w:val="Bezatstarpm"/>
              <w:jc w:val="both"/>
              <w:rPr>
                <w:rFonts w:ascii="Times New Roman" w:eastAsia="Times New Roman" w:hAnsi="Times New Roman" w:cs="Times New Roman"/>
                <w:bCs/>
                <w:sz w:val="24"/>
                <w:szCs w:val="24"/>
              </w:rPr>
            </w:pPr>
            <w:r w:rsidRPr="008E7A0A">
              <w:rPr>
                <w:rFonts w:ascii="Times New Roman" w:hAnsi="Times New Roman" w:cs="Times New Roman"/>
                <w:sz w:val="24"/>
                <w:szCs w:val="24"/>
              </w:rPr>
              <w:t xml:space="preserve">Saskaņā ar </w:t>
            </w:r>
            <w:r w:rsidRPr="008E7A0A">
              <w:rPr>
                <w:rFonts w:ascii="Times New Roman" w:hAnsi="Times New Roman" w:cs="Times New Roman"/>
                <w:bCs/>
                <w:sz w:val="24"/>
                <w:szCs w:val="24"/>
              </w:rPr>
              <w:t>Ūdens apsaimniekošanas likuma 7. panta</w:t>
            </w:r>
            <w:r w:rsidRPr="008E7A0A">
              <w:rPr>
                <w:rFonts w:ascii="Times New Roman" w:hAnsi="Times New Roman" w:cs="Times New Roman"/>
                <w:sz w:val="24"/>
                <w:szCs w:val="24"/>
              </w:rPr>
              <w:t xml:space="preserve"> 12.punkta prasībām hidrotehniskās būves īpašnieks vai tiesiskais valdītājs atbild par savā īpašumā vai valdījumā esošās hidrotehniskās būves ekspluatācijas (apsaimniekošanas) noteikumos paredzēto nosacījumu izpildi un veic pasākumus, lai novērstu plūdu draudus.</w:t>
            </w:r>
            <w:r w:rsidRPr="008E7A0A">
              <w:rPr>
                <w:rFonts w:ascii="Times New Roman" w:eastAsia="Times New Roman" w:hAnsi="Times New Roman" w:cs="Times New Roman"/>
                <w:bCs/>
                <w:sz w:val="24"/>
                <w:szCs w:val="24"/>
              </w:rPr>
              <w:t xml:space="preserve"> </w:t>
            </w:r>
            <w:r w:rsidR="0013401B" w:rsidRPr="008E7A0A">
              <w:rPr>
                <w:rFonts w:ascii="Times New Roman" w:eastAsia="Times New Roman" w:hAnsi="Times New Roman" w:cs="Times New Roman"/>
                <w:bCs/>
                <w:sz w:val="24"/>
                <w:szCs w:val="24"/>
              </w:rPr>
              <w:t xml:space="preserve">Pašvaldība </w:t>
            </w:r>
            <w:r w:rsidR="00605974" w:rsidRPr="008E7A0A">
              <w:rPr>
                <w:rFonts w:ascii="Times New Roman" w:eastAsia="Times New Roman" w:hAnsi="Times New Roman" w:cs="Times New Roman"/>
                <w:bCs/>
                <w:sz w:val="24"/>
                <w:szCs w:val="24"/>
              </w:rPr>
              <w:t xml:space="preserve">kvalificētu speciālistu trūkuma dēļ </w:t>
            </w:r>
            <w:r w:rsidR="0013401B" w:rsidRPr="008E7A0A">
              <w:rPr>
                <w:rFonts w:ascii="Times New Roman" w:eastAsia="Times New Roman" w:hAnsi="Times New Roman" w:cs="Times New Roman"/>
                <w:bCs/>
                <w:sz w:val="24"/>
                <w:szCs w:val="24"/>
              </w:rPr>
              <w:t xml:space="preserve">nevar nodrošināt normatīvo aktu prasībām atbilstošu </w:t>
            </w:r>
            <w:r w:rsidR="00605974">
              <w:rPr>
                <w:rFonts w:ascii="Times New Roman" w:eastAsia="Times New Roman" w:hAnsi="Times New Roman" w:cs="Times New Roman"/>
                <w:bCs/>
                <w:sz w:val="24"/>
                <w:szCs w:val="24"/>
              </w:rPr>
              <w:t xml:space="preserve">objekta </w:t>
            </w:r>
            <w:r w:rsidR="0013401B" w:rsidRPr="008E7A0A">
              <w:rPr>
                <w:rFonts w:ascii="Times New Roman" w:eastAsia="Times New Roman" w:hAnsi="Times New Roman" w:cs="Times New Roman"/>
                <w:bCs/>
                <w:sz w:val="24"/>
                <w:szCs w:val="24"/>
              </w:rPr>
              <w:t>uzturēšanu.</w:t>
            </w:r>
            <w:r w:rsidR="006F0179">
              <w:rPr>
                <w:rFonts w:ascii="Times New Roman" w:eastAsia="Times New Roman" w:hAnsi="Times New Roman" w:cs="Times New Roman"/>
                <w:sz w:val="24"/>
                <w:szCs w:val="24"/>
              </w:rPr>
              <w:t xml:space="preserve"> </w:t>
            </w:r>
            <w:r w:rsidR="006F0179" w:rsidRPr="008E7A0A">
              <w:rPr>
                <w:rFonts w:ascii="Times New Roman" w:eastAsia="Times New Roman" w:hAnsi="Times New Roman" w:cs="Times New Roman"/>
                <w:bCs/>
                <w:iCs/>
                <w:sz w:val="24"/>
                <w:szCs w:val="24"/>
              </w:rPr>
              <w:t xml:space="preserve">Ievērojot likuma „Par pašvaldībām” 21. panta pirmās daļas 17. punktu un Publiskas personas mantas atsavināšanas likuma 42. panta otro daļu, Rēzeknes novada dome 2019. gada 7. februārī pieņēma lēmumu (sēdes protokols Nr.4, 7.§) „Par nekustamā īpašuma </w:t>
            </w:r>
            <w:r w:rsidR="006F0179" w:rsidRPr="008E7A0A">
              <w:rPr>
                <w:rFonts w:ascii="Times New Roman" w:hAnsi="Times New Roman" w:cs="Times New Roman"/>
                <w:sz w:val="24"/>
                <w:szCs w:val="24"/>
              </w:rPr>
              <w:t>"</w:t>
            </w:r>
            <w:r w:rsidR="006F0179" w:rsidRPr="008E7A0A">
              <w:rPr>
                <w:rFonts w:ascii="Times New Roman" w:eastAsiaTheme="minorHAnsi" w:hAnsi="Times New Roman" w:cs="Times New Roman"/>
                <w:bCs/>
                <w:iCs/>
                <w:sz w:val="24"/>
                <w:szCs w:val="24"/>
                <w:lang w:eastAsia="en-US"/>
              </w:rPr>
              <w:t>Lubānas ezera austrumu dambis</w:t>
            </w:r>
            <w:r w:rsidR="006F0179" w:rsidRPr="008E7A0A">
              <w:rPr>
                <w:rFonts w:ascii="Times New Roman" w:hAnsi="Times New Roman" w:cs="Times New Roman"/>
                <w:sz w:val="24"/>
                <w:szCs w:val="24"/>
              </w:rPr>
              <w:t xml:space="preserve">" </w:t>
            </w:r>
            <w:r w:rsidR="006F0179" w:rsidRPr="008E7A0A">
              <w:rPr>
                <w:rFonts w:ascii="Times New Roman" w:eastAsia="Times New Roman" w:hAnsi="Times New Roman" w:cs="Times New Roman"/>
                <w:bCs/>
                <w:iCs/>
                <w:sz w:val="24"/>
                <w:szCs w:val="24"/>
              </w:rPr>
              <w:t>nodošanu bez atlīdzības Latvijas valstij Zemkopības ministrijas personā” (turpmāk – pašvaldības lēmums).</w:t>
            </w:r>
          </w:p>
          <w:p w:rsidR="0071175A" w:rsidRPr="00605974" w:rsidRDefault="00103632" w:rsidP="007E34B6">
            <w:pPr>
              <w:pStyle w:val="Bezatstarpm"/>
              <w:jc w:val="both"/>
              <w:rPr>
                <w:rFonts w:ascii="Times New Roman" w:eastAsia="Times New Roman" w:hAnsi="Times New Roman" w:cs="Times New Roman"/>
                <w:bCs/>
                <w:sz w:val="24"/>
                <w:szCs w:val="24"/>
              </w:rPr>
            </w:pPr>
            <w:r w:rsidRPr="002D7A25">
              <w:rPr>
                <w:rFonts w:ascii="Times New Roman" w:eastAsia="Times New Roman" w:hAnsi="Times New Roman" w:cs="Times New Roman"/>
                <w:bCs/>
                <w:iCs/>
                <w:sz w:val="24"/>
                <w:szCs w:val="24"/>
              </w:rPr>
              <w:t>Saskaņā ar Meliorācijas likumā 19. panta normu</w:t>
            </w:r>
            <w:r>
              <w:rPr>
                <w:rFonts w:ascii="Times New Roman" w:eastAsia="Times New Roman" w:hAnsi="Times New Roman" w:cs="Times New Roman"/>
                <w:bCs/>
                <w:iCs/>
                <w:sz w:val="24"/>
                <w:szCs w:val="24"/>
              </w:rPr>
              <w:t xml:space="preserve"> </w:t>
            </w:r>
            <w:r w:rsidRPr="00F87816">
              <w:rPr>
                <w:rFonts w:ascii="Times New Roman" w:hAnsi="Times New Roman" w:cs="Times New Roman"/>
                <w:sz w:val="24"/>
                <w:szCs w:val="24"/>
              </w:rPr>
              <w:t>valsts meliorācijas sistēmu un valsts nozīmes meliorācijas sistēmu būvniecību, uzturēšanu un ekspluatāciju nodrošina valsts sabiedrība ar ierobežotu atbildību “Zemkopības ministrijas nekustamie īpašumi”.</w:t>
            </w:r>
          </w:p>
          <w:p w:rsidR="0071175A" w:rsidRPr="008E7A0A" w:rsidRDefault="0071175A" w:rsidP="007E34B6">
            <w:pPr>
              <w:pStyle w:val="Bezatstarpm"/>
              <w:jc w:val="both"/>
              <w:rPr>
                <w:rFonts w:ascii="Times New Roman" w:hAnsi="Times New Roman" w:cs="Times New Roman"/>
                <w:sz w:val="24"/>
                <w:szCs w:val="24"/>
              </w:rPr>
            </w:pPr>
            <w:r w:rsidRPr="008E7A0A">
              <w:rPr>
                <w:rFonts w:ascii="Times New Roman" w:hAnsi="Times New Roman" w:cs="Times New Roman"/>
                <w:sz w:val="24"/>
                <w:szCs w:val="24"/>
              </w:rPr>
              <w:t>Atbilstoši Ministru kabineta 2011. gada 12. jūlija noteikumos Nr. 549 “Noteikumi par ūdens objektiem, kuru hidroloģiskais režīms ir regulējams ar hidrotehniskajām būvēm” noteiktajam Lubānas ezers ir ūdens objekts, kuru hidroloģiskais režīms ir regulējams ar hidrotehniskajām būvēm (</w:t>
            </w:r>
            <w:r w:rsidR="00605974">
              <w:rPr>
                <w:rFonts w:ascii="Times New Roman" w:hAnsi="Times New Roman" w:cs="Times New Roman"/>
                <w:sz w:val="24"/>
                <w:szCs w:val="24"/>
              </w:rPr>
              <w:t>p</w:t>
            </w:r>
            <w:r w:rsidRPr="008E7A0A">
              <w:rPr>
                <w:rFonts w:ascii="Times New Roman" w:hAnsi="Times New Roman" w:cs="Times New Roman"/>
                <w:sz w:val="24"/>
                <w:szCs w:val="24"/>
              </w:rPr>
              <w:t>ielikum</w:t>
            </w:r>
            <w:r w:rsidR="0027797A" w:rsidRPr="008E7A0A">
              <w:rPr>
                <w:rFonts w:ascii="Times New Roman" w:hAnsi="Times New Roman" w:cs="Times New Roman"/>
                <w:sz w:val="24"/>
                <w:szCs w:val="24"/>
              </w:rPr>
              <w:t>a</w:t>
            </w:r>
            <w:r w:rsidRPr="008E7A0A">
              <w:rPr>
                <w:rFonts w:ascii="Times New Roman" w:hAnsi="Times New Roman" w:cs="Times New Roman"/>
                <w:sz w:val="24"/>
                <w:szCs w:val="24"/>
              </w:rPr>
              <w:t xml:space="preserve"> “Ūdens objekti, kuru hidroloģiskais režīms ir regulējams ar hidrotehniskajām būvēm” 13.</w:t>
            </w:r>
            <w:r w:rsidR="00412E19">
              <w:rPr>
                <w:rFonts w:ascii="Times New Roman" w:hAnsi="Times New Roman" w:cs="Times New Roman"/>
                <w:sz w:val="24"/>
                <w:szCs w:val="24"/>
              </w:rPr>
              <w:t> </w:t>
            </w:r>
            <w:r w:rsidRPr="008E7A0A">
              <w:rPr>
                <w:rFonts w:ascii="Times New Roman" w:hAnsi="Times New Roman" w:cs="Times New Roman"/>
                <w:sz w:val="24"/>
                <w:szCs w:val="24"/>
              </w:rPr>
              <w:t>punkts). Saskaņā ar šo noteikumu 11.</w:t>
            </w:r>
            <w:r w:rsidR="00412E19">
              <w:rPr>
                <w:rFonts w:ascii="Times New Roman" w:hAnsi="Times New Roman" w:cs="Times New Roman"/>
                <w:sz w:val="24"/>
                <w:szCs w:val="24"/>
              </w:rPr>
              <w:t> </w:t>
            </w:r>
            <w:r w:rsidRPr="008E7A0A">
              <w:rPr>
                <w:rFonts w:ascii="Times New Roman" w:hAnsi="Times New Roman" w:cs="Times New Roman"/>
                <w:sz w:val="24"/>
                <w:szCs w:val="24"/>
              </w:rPr>
              <w:t xml:space="preserve">punktu regulējamo ūdens objektu hidrotehniskās būves īpašnieks vai tiesiskais valdītājs nodrošina regulējamā ūdens objekta ekspluatācijas noteikumu izstrādi. Rēzeknes pašvaldībā ir izstrādāti </w:t>
            </w:r>
            <w:r w:rsidRPr="008E7A0A">
              <w:rPr>
                <w:rFonts w:ascii="Times New Roman" w:hAnsi="Times New Roman" w:cs="Times New Roman"/>
                <w:bCs/>
                <w:sz w:val="24"/>
                <w:szCs w:val="24"/>
              </w:rPr>
              <w:t>Lubāna ezera ekspluatācijas (apsaimniekošanas) noteikumi</w:t>
            </w:r>
            <w:r w:rsidR="00605974">
              <w:rPr>
                <w:rFonts w:ascii="Times New Roman" w:hAnsi="Times New Roman" w:cs="Times New Roman"/>
                <w:bCs/>
                <w:sz w:val="24"/>
                <w:szCs w:val="24"/>
              </w:rPr>
              <w:t xml:space="preserve"> (</w:t>
            </w:r>
            <w:hyperlink r:id="rId7" w:history="1">
              <w:r w:rsidR="00605974" w:rsidRPr="0071175A">
                <w:rPr>
                  <w:rStyle w:val="Hipersaite"/>
                  <w:rFonts w:ascii="Times New Roman" w:hAnsi="Times New Roman" w:cs="Times New Roman"/>
                  <w:bCs/>
                  <w:sz w:val="24"/>
                  <w:szCs w:val="24"/>
                </w:rPr>
                <w:t>http://rezeknesnovads.lv/wp-content/uploads/2014/04/Lubana-ezera-ekspl_noteikumi-_8-Oktobris.pdf</w:t>
              </w:r>
            </w:hyperlink>
            <w:r w:rsidR="00605974">
              <w:rPr>
                <w:rStyle w:val="Hipersaite"/>
                <w:rFonts w:ascii="Times New Roman" w:hAnsi="Times New Roman" w:cs="Times New Roman"/>
                <w:bCs/>
                <w:sz w:val="24"/>
                <w:szCs w:val="24"/>
              </w:rPr>
              <w:t>)</w:t>
            </w:r>
            <w:r w:rsidRPr="008E7A0A">
              <w:rPr>
                <w:rFonts w:ascii="Times New Roman" w:hAnsi="Times New Roman" w:cs="Times New Roman"/>
                <w:bCs/>
                <w:sz w:val="24"/>
                <w:szCs w:val="24"/>
              </w:rPr>
              <w:t xml:space="preserve">, </w:t>
            </w:r>
            <w:r w:rsidR="00605974">
              <w:rPr>
                <w:rFonts w:ascii="Times New Roman" w:hAnsi="Times New Roman" w:cs="Times New Roman"/>
                <w:bCs/>
                <w:sz w:val="24"/>
                <w:szCs w:val="24"/>
              </w:rPr>
              <w:t>kuros</w:t>
            </w:r>
            <w:r w:rsidRPr="008E7A0A">
              <w:rPr>
                <w:rFonts w:ascii="Times New Roman" w:hAnsi="Times New Roman" w:cs="Times New Roman"/>
                <w:bCs/>
                <w:sz w:val="24"/>
                <w:szCs w:val="24"/>
              </w:rPr>
              <w:t xml:space="preserve"> no</w:t>
            </w:r>
            <w:r w:rsidR="00605974">
              <w:rPr>
                <w:rFonts w:ascii="Times New Roman" w:hAnsi="Times New Roman" w:cs="Times New Roman"/>
                <w:bCs/>
                <w:sz w:val="24"/>
                <w:szCs w:val="24"/>
              </w:rPr>
              <w:t>teikts</w:t>
            </w:r>
            <w:r w:rsidRPr="008E7A0A">
              <w:rPr>
                <w:rFonts w:ascii="Times New Roman" w:hAnsi="Times New Roman" w:cs="Times New Roman"/>
                <w:bCs/>
                <w:sz w:val="24"/>
                <w:szCs w:val="24"/>
              </w:rPr>
              <w:t>, ka</w:t>
            </w:r>
            <w:r w:rsidRPr="008E7A0A">
              <w:rPr>
                <w:rFonts w:ascii="Times New Roman" w:hAnsi="Times New Roman" w:cs="Times New Roman"/>
                <w:b/>
                <w:bCs/>
                <w:sz w:val="24"/>
                <w:szCs w:val="24"/>
              </w:rPr>
              <w:t xml:space="preserve"> </w:t>
            </w:r>
            <w:r w:rsidRPr="008E7A0A">
              <w:rPr>
                <w:rFonts w:ascii="Times New Roman" w:hAnsi="Times New Roman" w:cs="Times New Roman"/>
                <w:sz w:val="24"/>
                <w:szCs w:val="24"/>
              </w:rPr>
              <w:t>Lubāna ezers atrodas dabas liegumā „Lubāna mitrājs”, kas ir 516 km</w:t>
            </w:r>
            <w:r w:rsidRPr="008E7A0A">
              <w:rPr>
                <w:rFonts w:ascii="Times New Roman" w:hAnsi="Times New Roman" w:cs="Times New Roman"/>
                <w:sz w:val="24"/>
                <w:szCs w:val="24"/>
                <w:vertAlign w:val="superscript"/>
              </w:rPr>
              <w:t>2</w:t>
            </w:r>
            <w:r w:rsidRPr="008E7A0A">
              <w:rPr>
                <w:rFonts w:ascii="Times New Roman" w:hAnsi="Times New Roman" w:cs="Times New Roman"/>
                <w:sz w:val="24"/>
                <w:szCs w:val="24"/>
              </w:rPr>
              <w:t xml:space="preserve"> liela teritorija ap Latvijas lielāko ezeru. Dabas liegums „Lubāna mitrājs” izveidots, lai nodrošinātu Latvijas lielākā iekšzemes mitrāju kompleksa vienotu aizsardzību. Lubānu kā ūdenskrātuvi veido un apkārtējās platības no applūšanas aizsargā </w:t>
            </w:r>
            <w:r w:rsidRPr="008E7A0A">
              <w:rPr>
                <w:rFonts w:ascii="Times New Roman" w:hAnsi="Times New Roman" w:cs="Times New Roman"/>
                <w:sz w:val="24"/>
                <w:szCs w:val="24"/>
              </w:rPr>
              <w:lastRenderedPageBreak/>
              <w:t>vairāki aizsargdambji: Ziemeļu dambis</w:t>
            </w:r>
            <w:r w:rsidR="00605974">
              <w:rPr>
                <w:rFonts w:ascii="Times New Roman" w:hAnsi="Times New Roman" w:cs="Times New Roman"/>
                <w:sz w:val="24"/>
                <w:szCs w:val="24"/>
              </w:rPr>
              <w:t>,</w:t>
            </w:r>
            <w:r w:rsidRPr="008E7A0A">
              <w:rPr>
                <w:rFonts w:ascii="Times New Roman" w:hAnsi="Times New Roman" w:cs="Times New Roman"/>
                <w:sz w:val="24"/>
                <w:szCs w:val="24"/>
              </w:rPr>
              <w:t xml:space="preserve"> </w:t>
            </w:r>
            <w:proofErr w:type="spellStart"/>
            <w:r w:rsidRPr="008E7A0A">
              <w:rPr>
                <w:rFonts w:ascii="Times New Roman" w:hAnsi="Times New Roman" w:cs="Times New Roman"/>
                <w:sz w:val="24"/>
                <w:szCs w:val="24"/>
              </w:rPr>
              <w:t>Zvidzienes</w:t>
            </w:r>
            <w:proofErr w:type="spellEnd"/>
            <w:r w:rsidRPr="008E7A0A">
              <w:rPr>
                <w:rFonts w:ascii="Times New Roman" w:hAnsi="Times New Roman" w:cs="Times New Roman"/>
                <w:sz w:val="24"/>
                <w:szCs w:val="24"/>
              </w:rPr>
              <w:t xml:space="preserve"> dambis</w:t>
            </w:r>
            <w:r w:rsidR="00605974">
              <w:rPr>
                <w:rFonts w:ascii="Times New Roman" w:hAnsi="Times New Roman" w:cs="Times New Roman"/>
                <w:sz w:val="24"/>
                <w:szCs w:val="24"/>
              </w:rPr>
              <w:t xml:space="preserve"> un</w:t>
            </w:r>
            <w:r w:rsidRPr="008E7A0A">
              <w:rPr>
                <w:rFonts w:ascii="Times New Roman" w:hAnsi="Times New Roman" w:cs="Times New Roman"/>
                <w:sz w:val="24"/>
                <w:szCs w:val="24"/>
              </w:rPr>
              <w:t xml:space="preserve"> Dienvidaustrumu dambis (sk. 2.4. sadaļ</w:t>
            </w:r>
            <w:r w:rsidR="00605974">
              <w:rPr>
                <w:rFonts w:ascii="Times New Roman" w:hAnsi="Times New Roman" w:cs="Times New Roman"/>
                <w:sz w:val="24"/>
                <w:szCs w:val="24"/>
              </w:rPr>
              <w:t>u</w:t>
            </w:r>
            <w:r w:rsidRPr="008E7A0A">
              <w:rPr>
                <w:rFonts w:ascii="Times New Roman" w:hAnsi="Times New Roman" w:cs="Times New Roman"/>
                <w:sz w:val="24"/>
                <w:szCs w:val="24"/>
              </w:rPr>
              <w:t xml:space="preserve"> “</w:t>
            </w:r>
            <w:r w:rsidRPr="00F87816">
              <w:rPr>
                <w:rFonts w:ascii="Times New Roman" w:hAnsi="Times New Roman" w:cs="Times New Roman"/>
                <w:bCs/>
                <w:iCs/>
                <w:sz w:val="24"/>
                <w:szCs w:val="24"/>
              </w:rPr>
              <w:t>Ūdens līmeņa regulēšanas būvju raksturojums”</w:t>
            </w:r>
            <w:r w:rsidRPr="008E7A0A">
              <w:rPr>
                <w:rFonts w:ascii="Times New Roman" w:hAnsi="Times New Roman" w:cs="Times New Roman"/>
                <w:bCs/>
                <w:iCs/>
                <w:sz w:val="24"/>
                <w:szCs w:val="24"/>
              </w:rPr>
              <w:t xml:space="preserve">). </w:t>
            </w:r>
            <w:r w:rsidRPr="008E7A0A">
              <w:rPr>
                <w:rFonts w:ascii="Times New Roman" w:hAnsi="Times New Roman" w:cs="Times New Roman"/>
                <w:sz w:val="24"/>
                <w:szCs w:val="24"/>
              </w:rPr>
              <w:t xml:space="preserve">Dabas lieguma “Lubāna mitrājs” aizsardzības un izmantošanas kārtība </w:t>
            </w:r>
            <w:r w:rsidR="00605974">
              <w:rPr>
                <w:rFonts w:ascii="Times New Roman" w:hAnsi="Times New Roman" w:cs="Times New Roman"/>
                <w:sz w:val="24"/>
                <w:szCs w:val="24"/>
              </w:rPr>
              <w:t xml:space="preserve">ir </w:t>
            </w:r>
            <w:r w:rsidRPr="008E7A0A">
              <w:rPr>
                <w:rFonts w:ascii="Times New Roman" w:hAnsi="Times New Roman" w:cs="Times New Roman"/>
                <w:sz w:val="24"/>
                <w:szCs w:val="24"/>
              </w:rPr>
              <w:t>noteikta 2009. gada 10. februāra M</w:t>
            </w:r>
            <w:r w:rsidR="008B3C8B" w:rsidRPr="008E7A0A">
              <w:rPr>
                <w:rFonts w:ascii="Times New Roman" w:hAnsi="Times New Roman" w:cs="Times New Roman"/>
                <w:sz w:val="24"/>
                <w:szCs w:val="24"/>
              </w:rPr>
              <w:t>inistru kabineta</w:t>
            </w:r>
            <w:r w:rsidRPr="008E7A0A">
              <w:rPr>
                <w:rFonts w:ascii="Times New Roman" w:hAnsi="Times New Roman" w:cs="Times New Roman"/>
                <w:sz w:val="24"/>
                <w:szCs w:val="24"/>
              </w:rPr>
              <w:t xml:space="preserve"> noteikumos Nr.</w:t>
            </w:r>
            <w:r w:rsidR="00412E19">
              <w:rPr>
                <w:rFonts w:ascii="Times New Roman" w:hAnsi="Times New Roman" w:cs="Times New Roman"/>
                <w:sz w:val="24"/>
                <w:szCs w:val="24"/>
              </w:rPr>
              <w:t> </w:t>
            </w:r>
            <w:r w:rsidRPr="008E7A0A">
              <w:rPr>
                <w:rFonts w:ascii="Times New Roman" w:hAnsi="Times New Roman" w:cs="Times New Roman"/>
                <w:sz w:val="24"/>
                <w:szCs w:val="24"/>
              </w:rPr>
              <w:t xml:space="preserve">135 „Dabas lieguma “Lubāna mitrājs” individuālie aizsardzības un izmantošanas noteikumi”, </w:t>
            </w:r>
            <w:r w:rsidR="00605974">
              <w:rPr>
                <w:rFonts w:ascii="Times New Roman" w:hAnsi="Times New Roman" w:cs="Times New Roman"/>
                <w:sz w:val="24"/>
                <w:szCs w:val="24"/>
              </w:rPr>
              <w:t xml:space="preserve">nosakot, </w:t>
            </w:r>
            <w:r w:rsidRPr="008E7A0A">
              <w:rPr>
                <w:rFonts w:ascii="Times New Roman" w:hAnsi="Times New Roman" w:cs="Times New Roman"/>
                <w:sz w:val="24"/>
                <w:szCs w:val="24"/>
              </w:rPr>
              <w:t xml:space="preserve">ka visā dabas lieguma teritorijā </w:t>
            </w:r>
            <w:r w:rsidR="00605974">
              <w:rPr>
                <w:rFonts w:ascii="Times New Roman" w:hAnsi="Times New Roman" w:cs="Times New Roman"/>
                <w:sz w:val="24"/>
                <w:szCs w:val="24"/>
              </w:rPr>
              <w:t xml:space="preserve">ir </w:t>
            </w:r>
            <w:r w:rsidRPr="008E7A0A">
              <w:rPr>
                <w:rFonts w:ascii="Times New Roman" w:hAnsi="Times New Roman" w:cs="Times New Roman"/>
                <w:sz w:val="24"/>
                <w:szCs w:val="24"/>
              </w:rPr>
              <w:t xml:space="preserve">aizliegts mainīt Lubāna ezera un hidrotehnisko būvju ekspluatācijas noteikumos noteikto Lubāna ezera normālo ūdens līmeni. </w:t>
            </w:r>
          </w:p>
          <w:p w:rsidR="00AE5CC7" w:rsidRPr="008E7A0A" w:rsidRDefault="00E245BD" w:rsidP="007E34B6">
            <w:pPr>
              <w:pStyle w:val="Bezatstarpm"/>
              <w:jc w:val="both"/>
              <w:rPr>
                <w:rFonts w:ascii="Times New Roman" w:hAnsi="Times New Roman" w:cs="Times New Roman"/>
                <w:sz w:val="24"/>
                <w:szCs w:val="24"/>
              </w:rPr>
            </w:pPr>
            <w:r w:rsidRPr="008E7A0A">
              <w:rPr>
                <w:rFonts w:ascii="Times New Roman" w:hAnsi="Times New Roman" w:cs="Times New Roman"/>
                <w:sz w:val="24"/>
                <w:szCs w:val="24"/>
              </w:rPr>
              <w:t>Šo pašu teritoriju no Rēzeknes upes uzplūstošiem ūdeņiem aizsargā valsts īpašumā esošais Rēzeknes kreisā krasta aizsargdambis, k</w:t>
            </w:r>
            <w:r w:rsidR="00605974">
              <w:rPr>
                <w:rFonts w:ascii="Times New Roman" w:hAnsi="Times New Roman" w:cs="Times New Roman"/>
                <w:sz w:val="24"/>
                <w:szCs w:val="24"/>
              </w:rPr>
              <w:t>as</w:t>
            </w:r>
            <w:r w:rsidRPr="008E7A0A">
              <w:rPr>
                <w:rFonts w:ascii="Times New Roman" w:hAnsi="Times New Roman" w:cs="Times New Roman"/>
                <w:sz w:val="24"/>
                <w:szCs w:val="24"/>
              </w:rPr>
              <w:t xml:space="preserve"> pievienojas Lubāna ezera austrumu dambja galam pie Rēzeknes upes ieteces Lubāna ezerā. </w:t>
            </w:r>
            <w:r w:rsidR="00605974">
              <w:rPr>
                <w:rFonts w:ascii="Times New Roman" w:hAnsi="Times New Roman" w:cs="Times New Roman"/>
                <w:sz w:val="24"/>
                <w:szCs w:val="24"/>
              </w:rPr>
              <w:t>Būtībā</w:t>
            </w:r>
            <w:r w:rsidRPr="008E7A0A">
              <w:rPr>
                <w:rFonts w:ascii="Times New Roman" w:hAnsi="Times New Roman" w:cs="Times New Roman"/>
                <w:sz w:val="24"/>
                <w:szCs w:val="24"/>
              </w:rPr>
              <w:t xml:space="preserve"> Lubāna ezera austrumu dambis noslēdz</w:t>
            </w:r>
            <w:r w:rsidR="00605974" w:rsidRPr="008E7A0A">
              <w:rPr>
                <w:rFonts w:ascii="Times New Roman" w:hAnsi="Times New Roman" w:cs="Times New Roman"/>
                <w:sz w:val="24"/>
                <w:szCs w:val="24"/>
              </w:rPr>
              <w:t xml:space="preserve"> ap Lubāna ezeru </w:t>
            </w:r>
            <w:r w:rsidRPr="008E7A0A">
              <w:rPr>
                <w:rFonts w:ascii="Times New Roman" w:hAnsi="Times New Roman" w:cs="Times New Roman"/>
                <w:sz w:val="24"/>
                <w:szCs w:val="24"/>
              </w:rPr>
              <w:t>valsts īpašumā esošo aizsargdambju loku, k</w:t>
            </w:r>
            <w:r w:rsidR="00605974">
              <w:rPr>
                <w:rFonts w:ascii="Times New Roman" w:hAnsi="Times New Roman" w:cs="Times New Roman"/>
                <w:sz w:val="24"/>
                <w:szCs w:val="24"/>
              </w:rPr>
              <w:t>o</w:t>
            </w:r>
            <w:r w:rsidRPr="008E7A0A">
              <w:rPr>
                <w:rFonts w:ascii="Times New Roman" w:hAnsi="Times New Roman" w:cs="Times New Roman"/>
                <w:sz w:val="24"/>
                <w:szCs w:val="24"/>
              </w:rPr>
              <w:t xml:space="preserve"> veido Lubāna ezera Ziemeļu dambis, Zvidzienas poldera dambis D-1 un Lubāna ezera Dienvidaustrumu dambis.</w:t>
            </w:r>
          </w:p>
          <w:p w:rsidR="007E34B6" w:rsidRPr="008E7A0A" w:rsidRDefault="00AE5CC7" w:rsidP="00AE5CC7">
            <w:pPr>
              <w:pStyle w:val="Bezatstarpm"/>
              <w:jc w:val="both"/>
              <w:rPr>
                <w:rFonts w:ascii="Times New Roman" w:hAnsi="Times New Roman" w:cs="Times New Roman"/>
                <w:sz w:val="24"/>
                <w:szCs w:val="24"/>
              </w:rPr>
            </w:pPr>
            <w:r w:rsidRPr="008E7A0A">
              <w:rPr>
                <w:rFonts w:ascii="Times New Roman" w:hAnsi="Times New Roman" w:cs="Times New Roman"/>
                <w:sz w:val="24"/>
                <w:szCs w:val="24"/>
              </w:rPr>
              <w:t>Tā kā, piemēram, Lubāna ezera dienvidaustrumu dambis (</w:t>
            </w:r>
            <w:proofErr w:type="spellStart"/>
            <w:r w:rsidRPr="008E7A0A">
              <w:rPr>
                <w:rFonts w:ascii="Times New Roman" w:hAnsi="Times New Roman" w:cs="Times New Roman"/>
                <w:sz w:val="24"/>
                <w:szCs w:val="24"/>
              </w:rPr>
              <w:t>Nr.p.k</w:t>
            </w:r>
            <w:proofErr w:type="spellEnd"/>
            <w:r w:rsidRPr="008E7A0A">
              <w:rPr>
                <w:rFonts w:ascii="Times New Roman" w:hAnsi="Times New Roman" w:cs="Times New Roman"/>
                <w:sz w:val="24"/>
                <w:szCs w:val="24"/>
              </w:rPr>
              <w:t>.</w:t>
            </w:r>
            <w:r w:rsidR="00605974">
              <w:rPr>
                <w:rFonts w:ascii="Times New Roman" w:hAnsi="Times New Roman" w:cs="Times New Roman"/>
                <w:sz w:val="24"/>
                <w:szCs w:val="24"/>
              </w:rPr>
              <w:t xml:space="preserve"> </w:t>
            </w:r>
            <w:r w:rsidRPr="008E7A0A">
              <w:rPr>
                <w:rFonts w:ascii="Times New Roman" w:hAnsi="Times New Roman" w:cs="Times New Roman"/>
                <w:sz w:val="24"/>
                <w:szCs w:val="24"/>
              </w:rPr>
              <w:t xml:space="preserve">6, </w:t>
            </w:r>
            <w:r w:rsidRPr="008E7A0A">
              <w:rPr>
                <w:rFonts w:ascii="Times New Roman" w:eastAsia="Times New Roman" w:hAnsi="Times New Roman" w:cs="Times New Roman"/>
                <w:sz w:val="24"/>
                <w:szCs w:val="24"/>
              </w:rPr>
              <w:t>Ūdens saimnieciskā iecirkņa kods</w:t>
            </w:r>
            <w:r w:rsidRPr="008E7A0A">
              <w:rPr>
                <w:rFonts w:ascii="Times New Roman" w:hAnsi="Times New Roman" w:cs="Times New Roman"/>
                <w:sz w:val="24"/>
                <w:szCs w:val="24"/>
              </w:rPr>
              <w:t xml:space="preserve"> 42344), Lubāna ezera ziemeļu dambis (</w:t>
            </w:r>
            <w:proofErr w:type="spellStart"/>
            <w:r w:rsidRPr="008E7A0A">
              <w:rPr>
                <w:rFonts w:ascii="Times New Roman" w:hAnsi="Times New Roman" w:cs="Times New Roman"/>
                <w:sz w:val="24"/>
                <w:szCs w:val="24"/>
              </w:rPr>
              <w:t>Nr.p.k</w:t>
            </w:r>
            <w:proofErr w:type="spellEnd"/>
            <w:r w:rsidRPr="008E7A0A">
              <w:rPr>
                <w:rFonts w:ascii="Times New Roman" w:hAnsi="Times New Roman" w:cs="Times New Roman"/>
                <w:sz w:val="24"/>
                <w:szCs w:val="24"/>
              </w:rPr>
              <w:t>.</w:t>
            </w:r>
            <w:r w:rsidR="00605974">
              <w:rPr>
                <w:rFonts w:ascii="Times New Roman" w:hAnsi="Times New Roman" w:cs="Times New Roman"/>
                <w:sz w:val="24"/>
                <w:szCs w:val="24"/>
              </w:rPr>
              <w:t> </w:t>
            </w:r>
            <w:r w:rsidRPr="008E7A0A">
              <w:rPr>
                <w:rFonts w:ascii="Times New Roman" w:hAnsi="Times New Roman" w:cs="Times New Roman"/>
                <w:sz w:val="24"/>
                <w:szCs w:val="24"/>
              </w:rPr>
              <w:t xml:space="preserve">9, </w:t>
            </w:r>
            <w:r w:rsidRPr="008E7A0A">
              <w:rPr>
                <w:rFonts w:ascii="Times New Roman" w:eastAsia="Times New Roman" w:hAnsi="Times New Roman" w:cs="Times New Roman"/>
                <w:sz w:val="24"/>
                <w:szCs w:val="24"/>
              </w:rPr>
              <w:t>Ūdens saimnieciskā iecirkņa kods</w:t>
            </w:r>
            <w:r w:rsidRPr="008E7A0A">
              <w:rPr>
                <w:rFonts w:ascii="Times New Roman" w:hAnsi="Times New Roman" w:cs="Times New Roman"/>
                <w:sz w:val="24"/>
                <w:szCs w:val="24"/>
              </w:rPr>
              <w:t xml:space="preserve"> 42751)</w:t>
            </w:r>
            <w:r w:rsidR="00412E19">
              <w:rPr>
                <w:rFonts w:ascii="Times New Roman" w:hAnsi="Times New Roman" w:cs="Times New Roman"/>
                <w:sz w:val="24"/>
                <w:szCs w:val="24"/>
              </w:rPr>
              <w:t xml:space="preserve"> un</w:t>
            </w:r>
            <w:r w:rsidRPr="008E7A0A">
              <w:rPr>
                <w:rFonts w:ascii="Times New Roman" w:hAnsi="Times New Roman" w:cs="Times New Roman"/>
                <w:sz w:val="24"/>
                <w:szCs w:val="24"/>
              </w:rPr>
              <w:t xml:space="preserve"> Rēzeknes upes kreisā krasta dambis (D-1)</w:t>
            </w:r>
            <w:r w:rsidRPr="008E7A0A">
              <w:rPr>
                <w:rFonts w:ascii="Times New Roman" w:eastAsia="Times New Roman" w:hAnsi="Times New Roman" w:cs="Times New Roman"/>
                <w:bCs/>
                <w:iCs/>
                <w:sz w:val="24"/>
                <w:szCs w:val="24"/>
              </w:rPr>
              <w:t xml:space="preserve"> </w:t>
            </w:r>
            <w:r w:rsidRPr="008E7A0A">
              <w:rPr>
                <w:rFonts w:ascii="Times New Roman" w:hAnsi="Times New Roman" w:cs="Times New Roman"/>
                <w:sz w:val="24"/>
                <w:szCs w:val="24"/>
              </w:rPr>
              <w:t>(</w:t>
            </w:r>
            <w:proofErr w:type="spellStart"/>
            <w:r w:rsidRPr="008E7A0A">
              <w:rPr>
                <w:rFonts w:ascii="Times New Roman" w:hAnsi="Times New Roman" w:cs="Times New Roman"/>
                <w:sz w:val="24"/>
                <w:szCs w:val="24"/>
              </w:rPr>
              <w:t>Nr.p.k</w:t>
            </w:r>
            <w:proofErr w:type="spellEnd"/>
            <w:r w:rsidRPr="008E7A0A">
              <w:rPr>
                <w:rFonts w:ascii="Times New Roman" w:hAnsi="Times New Roman" w:cs="Times New Roman"/>
                <w:sz w:val="24"/>
                <w:szCs w:val="24"/>
              </w:rPr>
              <w:t>.</w:t>
            </w:r>
            <w:r w:rsidR="00605974">
              <w:rPr>
                <w:rFonts w:ascii="Times New Roman" w:hAnsi="Times New Roman" w:cs="Times New Roman"/>
                <w:sz w:val="24"/>
                <w:szCs w:val="24"/>
              </w:rPr>
              <w:t xml:space="preserve"> </w:t>
            </w:r>
            <w:r w:rsidRPr="008E7A0A">
              <w:rPr>
                <w:rFonts w:ascii="Times New Roman" w:hAnsi="Times New Roman" w:cs="Times New Roman"/>
                <w:sz w:val="24"/>
                <w:szCs w:val="24"/>
              </w:rPr>
              <w:t xml:space="preserve">3, </w:t>
            </w:r>
            <w:r w:rsidRPr="008E7A0A">
              <w:rPr>
                <w:rFonts w:ascii="Times New Roman" w:eastAsia="Times New Roman" w:hAnsi="Times New Roman" w:cs="Times New Roman"/>
                <w:sz w:val="24"/>
                <w:szCs w:val="24"/>
              </w:rPr>
              <w:t>Ūdens</w:t>
            </w:r>
            <w:r w:rsidR="00412E19">
              <w:rPr>
                <w:rFonts w:ascii="Times New Roman" w:eastAsia="Times New Roman" w:hAnsi="Times New Roman" w:cs="Times New Roman"/>
                <w:sz w:val="24"/>
                <w:szCs w:val="24"/>
              </w:rPr>
              <w:t xml:space="preserve"> </w:t>
            </w:r>
            <w:r w:rsidRPr="008E7A0A">
              <w:rPr>
                <w:rFonts w:ascii="Times New Roman" w:eastAsia="Times New Roman" w:hAnsi="Times New Roman" w:cs="Times New Roman"/>
                <w:sz w:val="24"/>
                <w:szCs w:val="24"/>
              </w:rPr>
              <w:t>saimnieciskā iecirkņa kods</w:t>
            </w:r>
            <w:r w:rsidRPr="008E7A0A">
              <w:rPr>
                <w:rFonts w:ascii="Times New Roman" w:hAnsi="Times New Roman" w:cs="Times New Roman"/>
                <w:sz w:val="24"/>
                <w:szCs w:val="24"/>
              </w:rPr>
              <w:t xml:space="preserve"> 428) saskaņā ar Ministru kabineta 2008.</w:t>
            </w:r>
            <w:r w:rsidR="00412E19">
              <w:rPr>
                <w:rFonts w:ascii="Times New Roman" w:hAnsi="Times New Roman" w:cs="Times New Roman"/>
                <w:sz w:val="24"/>
                <w:szCs w:val="24"/>
              </w:rPr>
              <w:t> </w:t>
            </w:r>
            <w:r w:rsidRPr="008E7A0A">
              <w:rPr>
                <w:rFonts w:ascii="Times New Roman" w:hAnsi="Times New Roman" w:cs="Times New Roman"/>
                <w:sz w:val="24"/>
                <w:szCs w:val="24"/>
              </w:rPr>
              <w:t>gada 13. jūnija rīkojum</w:t>
            </w:r>
            <w:r w:rsidR="004E64C6" w:rsidRPr="008E7A0A">
              <w:rPr>
                <w:rFonts w:ascii="Times New Roman" w:hAnsi="Times New Roman" w:cs="Times New Roman"/>
                <w:sz w:val="24"/>
                <w:szCs w:val="24"/>
              </w:rPr>
              <w:t>u</w:t>
            </w:r>
            <w:r w:rsidRPr="008E7A0A">
              <w:rPr>
                <w:rFonts w:ascii="Times New Roman" w:hAnsi="Times New Roman" w:cs="Times New Roman"/>
                <w:sz w:val="24"/>
                <w:szCs w:val="24"/>
              </w:rPr>
              <w:t xml:space="preserve"> Nr.328 “Par valsts meliorācijas sistēmu un valsts nozīmes meliorācijas sistēmu nodošanu valsts sabiedrības ar ierobežotu atbildību “Zemkopības ministrijas nekustamie īpašumi” valdījumā” </w:t>
            </w:r>
            <w:r w:rsidR="004E64C6" w:rsidRPr="008E7A0A">
              <w:rPr>
                <w:rFonts w:ascii="Times New Roman" w:hAnsi="Times New Roman" w:cs="Times New Roman"/>
                <w:sz w:val="24"/>
                <w:szCs w:val="24"/>
              </w:rPr>
              <w:t xml:space="preserve">(sk. </w:t>
            </w:r>
            <w:r w:rsidRPr="008E7A0A">
              <w:rPr>
                <w:rFonts w:ascii="Times New Roman" w:hAnsi="Times New Roman" w:cs="Times New Roman"/>
                <w:sz w:val="24"/>
                <w:szCs w:val="24"/>
              </w:rPr>
              <w:t>2.</w:t>
            </w:r>
            <w:r w:rsidR="00412E19">
              <w:rPr>
                <w:rFonts w:ascii="Times New Roman" w:hAnsi="Times New Roman" w:cs="Times New Roman"/>
                <w:sz w:val="24"/>
                <w:szCs w:val="24"/>
              </w:rPr>
              <w:t> </w:t>
            </w:r>
            <w:r w:rsidR="00605974">
              <w:rPr>
                <w:rFonts w:ascii="Times New Roman" w:hAnsi="Times New Roman" w:cs="Times New Roman"/>
                <w:sz w:val="24"/>
                <w:szCs w:val="24"/>
              </w:rPr>
              <w:t>p</w:t>
            </w:r>
            <w:r w:rsidRPr="008E7A0A">
              <w:rPr>
                <w:rFonts w:ascii="Times New Roman" w:hAnsi="Times New Roman" w:cs="Times New Roman"/>
                <w:sz w:val="24"/>
                <w:szCs w:val="24"/>
              </w:rPr>
              <w:t xml:space="preserve">ielikumu </w:t>
            </w:r>
            <w:r w:rsidR="00412E19">
              <w:rPr>
                <w:rFonts w:ascii="Times New Roman" w:hAnsi="Times New Roman" w:cs="Times New Roman"/>
                <w:sz w:val="24"/>
                <w:szCs w:val="24"/>
              </w:rPr>
              <w:t>“</w:t>
            </w:r>
            <w:r w:rsidRPr="008E7A0A">
              <w:rPr>
                <w:rFonts w:ascii="Times New Roman" w:hAnsi="Times New Roman" w:cs="Times New Roman"/>
                <w:sz w:val="24"/>
                <w:szCs w:val="24"/>
              </w:rPr>
              <w:t>Valsts nozīmes meliorācijas sistēmas (polderu aizsargdambji</w:t>
            </w:r>
            <w:bookmarkStart w:id="0" w:name="piel2"/>
            <w:bookmarkEnd w:id="0"/>
            <w:r w:rsidRPr="008E7A0A">
              <w:rPr>
                <w:rFonts w:ascii="Times New Roman" w:hAnsi="Times New Roman" w:cs="Times New Roman"/>
                <w:sz w:val="24"/>
                <w:szCs w:val="24"/>
              </w:rPr>
              <w:t>)</w:t>
            </w:r>
            <w:r w:rsidR="00412E19">
              <w:rPr>
                <w:rFonts w:ascii="Times New Roman" w:hAnsi="Times New Roman" w:cs="Times New Roman"/>
                <w:sz w:val="24"/>
                <w:szCs w:val="24"/>
              </w:rPr>
              <w:t>”</w:t>
            </w:r>
            <w:r w:rsidR="004E64C6" w:rsidRPr="008E7A0A">
              <w:rPr>
                <w:rFonts w:ascii="Times New Roman" w:hAnsi="Times New Roman" w:cs="Times New Roman"/>
                <w:sz w:val="24"/>
                <w:szCs w:val="24"/>
              </w:rPr>
              <w:t>)</w:t>
            </w:r>
            <w:r w:rsidRPr="008E7A0A">
              <w:rPr>
                <w:rFonts w:ascii="Times New Roman" w:hAnsi="Times New Roman" w:cs="Times New Roman"/>
                <w:sz w:val="24"/>
                <w:szCs w:val="24"/>
              </w:rPr>
              <w:t xml:space="preserve"> ir nodoti valsts sabiedrības ar ierobežotu atbildību “Zemkopības ministrijas nekustamie īpašumi” valdījumā, </w:t>
            </w:r>
            <w:r w:rsidR="007E34B6" w:rsidRPr="008E7A0A">
              <w:rPr>
                <w:rFonts w:ascii="Times New Roman" w:hAnsi="Times New Roman" w:cs="Times New Roman"/>
                <w:sz w:val="24"/>
                <w:szCs w:val="24"/>
              </w:rPr>
              <w:t xml:space="preserve">Lubāna ezera austrumu dambja pārņemšana valsts īpašumā nodrošinātu Lubāna ezera hidrotehnisko būvju kompleksu </w:t>
            </w:r>
            <w:r w:rsidR="004E64C6" w:rsidRPr="008E7A0A">
              <w:rPr>
                <w:rFonts w:ascii="Times New Roman" w:hAnsi="Times New Roman" w:cs="Times New Roman"/>
                <w:sz w:val="24"/>
                <w:szCs w:val="24"/>
              </w:rPr>
              <w:t xml:space="preserve">un pilnvērtīgu </w:t>
            </w:r>
            <w:r w:rsidR="007E34B6" w:rsidRPr="008E7A0A">
              <w:rPr>
                <w:rFonts w:ascii="Times New Roman" w:hAnsi="Times New Roman" w:cs="Times New Roman"/>
                <w:sz w:val="24"/>
                <w:szCs w:val="24"/>
              </w:rPr>
              <w:t>apsaimniekošanu.</w:t>
            </w:r>
          </w:p>
          <w:p w:rsidR="00F53F86" w:rsidRPr="008E7A0A" w:rsidRDefault="00412E19" w:rsidP="007E34B6">
            <w:pPr>
              <w:pStyle w:val="Bezatstarpm"/>
              <w:jc w:val="both"/>
              <w:rPr>
                <w:rFonts w:ascii="Times New Roman" w:hAnsi="Times New Roman" w:cs="Times New Roman"/>
                <w:sz w:val="24"/>
                <w:szCs w:val="24"/>
              </w:rPr>
            </w:pPr>
            <w:r>
              <w:rPr>
                <w:rFonts w:ascii="Times New Roman" w:hAnsi="Times New Roman" w:cs="Times New Roman"/>
                <w:sz w:val="24"/>
                <w:szCs w:val="24"/>
              </w:rPr>
              <w:t>P</w:t>
            </w:r>
            <w:r w:rsidR="006C63C5" w:rsidRPr="00F87816">
              <w:rPr>
                <w:rFonts w:ascii="Times New Roman" w:hAnsi="Times New Roman" w:cs="Times New Roman"/>
                <w:sz w:val="24"/>
                <w:szCs w:val="24"/>
              </w:rPr>
              <w:t>ie publiskiem ūdeņiem pieder</w:t>
            </w:r>
            <w:r w:rsidR="00605974">
              <w:rPr>
                <w:rFonts w:ascii="Times New Roman" w:hAnsi="Times New Roman" w:cs="Times New Roman"/>
                <w:sz w:val="24"/>
                <w:szCs w:val="24"/>
              </w:rPr>
              <w:t xml:space="preserve"> </w:t>
            </w:r>
            <w:r w:rsidRPr="008E7A0A">
              <w:rPr>
                <w:rFonts w:ascii="Times New Roman" w:hAnsi="Times New Roman" w:cs="Times New Roman"/>
                <w:sz w:val="24"/>
                <w:szCs w:val="24"/>
              </w:rPr>
              <w:t>Civillikuma 1102. panta</w:t>
            </w:r>
            <w:r>
              <w:rPr>
                <w:rFonts w:ascii="Times New Roman" w:hAnsi="Times New Roman" w:cs="Times New Roman"/>
                <w:sz w:val="24"/>
                <w:szCs w:val="24"/>
              </w:rPr>
              <w:t xml:space="preserve"> </w:t>
            </w:r>
            <w:r w:rsidRPr="008E7A0A">
              <w:rPr>
                <w:rFonts w:ascii="Times New Roman" w:hAnsi="Times New Roman" w:cs="Times New Roman"/>
                <w:sz w:val="24"/>
                <w:szCs w:val="24"/>
              </w:rPr>
              <w:t xml:space="preserve"> </w:t>
            </w:r>
            <w:r w:rsidR="006C63C5" w:rsidRPr="00F87816">
              <w:rPr>
                <w:rFonts w:ascii="Times New Roman" w:hAnsi="Times New Roman" w:cs="Times New Roman"/>
                <w:sz w:val="24"/>
                <w:szCs w:val="24"/>
              </w:rPr>
              <w:t xml:space="preserve"> </w:t>
            </w:r>
            <w:r w:rsidRPr="008E7A0A">
              <w:rPr>
                <w:rFonts w:ascii="Times New Roman" w:hAnsi="Times New Roman" w:cs="Times New Roman"/>
                <w:sz w:val="24"/>
                <w:szCs w:val="24"/>
              </w:rPr>
              <w:t xml:space="preserve"> I</w:t>
            </w:r>
            <w:r>
              <w:rPr>
                <w:rFonts w:ascii="Times New Roman" w:hAnsi="Times New Roman" w:cs="Times New Roman"/>
                <w:sz w:val="24"/>
                <w:szCs w:val="24"/>
              </w:rPr>
              <w:t> </w:t>
            </w:r>
            <w:r w:rsidR="006C63C5" w:rsidRPr="00F87816">
              <w:rPr>
                <w:rFonts w:ascii="Times New Roman" w:hAnsi="Times New Roman" w:cs="Times New Roman"/>
                <w:sz w:val="24"/>
                <w:szCs w:val="24"/>
              </w:rPr>
              <w:t>pielikumā</w:t>
            </w:r>
            <w:r w:rsidR="006C63C5" w:rsidRPr="008E7A0A">
              <w:rPr>
                <w:rFonts w:ascii="Times New Roman" w:hAnsi="Times New Roman" w:cs="Times New Roman"/>
                <w:sz w:val="24"/>
                <w:szCs w:val="24"/>
              </w:rPr>
              <w:t xml:space="preserve"> </w:t>
            </w:r>
            <w:r>
              <w:rPr>
                <w:rFonts w:ascii="Times New Roman" w:hAnsi="Times New Roman" w:cs="Times New Roman"/>
                <w:sz w:val="24"/>
                <w:szCs w:val="24"/>
              </w:rPr>
              <w:t>minē</w:t>
            </w:r>
            <w:r w:rsidR="006C63C5" w:rsidRPr="00F87816">
              <w:rPr>
                <w:rFonts w:ascii="Times New Roman" w:hAnsi="Times New Roman" w:cs="Times New Roman"/>
                <w:sz w:val="24"/>
                <w:szCs w:val="24"/>
              </w:rPr>
              <w:t>tie ezeri un upes.</w:t>
            </w:r>
            <w:r w:rsidR="006C63C5" w:rsidRPr="008E7A0A">
              <w:rPr>
                <w:rFonts w:ascii="Times New Roman" w:hAnsi="Times New Roman" w:cs="Times New Roman"/>
                <w:sz w:val="24"/>
                <w:szCs w:val="24"/>
              </w:rPr>
              <w:t xml:space="preserve"> Gan Lubāna ezers, gan Rēzekne</w:t>
            </w:r>
            <w:r w:rsidR="00605974">
              <w:rPr>
                <w:rFonts w:ascii="Times New Roman" w:hAnsi="Times New Roman" w:cs="Times New Roman"/>
                <w:sz w:val="24"/>
                <w:szCs w:val="24"/>
              </w:rPr>
              <w:t>s upe</w:t>
            </w:r>
            <w:r w:rsidR="006C63C5" w:rsidRPr="008E7A0A">
              <w:rPr>
                <w:rFonts w:ascii="Times New Roman" w:hAnsi="Times New Roman" w:cs="Times New Roman"/>
                <w:sz w:val="24"/>
                <w:szCs w:val="24"/>
              </w:rPr>
              <w:t xml:space="preserve"> ir iekļauti Publisko ezeru un upju sarakstā. Saskaņā ar Civillikuma 1104. pantu </w:t>
            </w:r>
            <w:r w:rsidR="006C63C5" w:rsidRPr="00F87816">
              <w:rPr>
                <w:rFonts w:ascii="Times New Roman" w:hAnsi="Times New Roman" w:cs="Times New Roman"/>
                <w:sz w:val="24"/>
                <w:szCs w:val="24"/>
              </w:rPr>
              <w:t>publiskie ūdeņi ir valsts īpašums.</w:t>
            </w:r>
            <w:r w:rsidR="006C63C5" w:rsidRPr="008E7A0A">
              <w:rPr>
                <w:rFonts w:ascii="Times New Roman" w:hAnsi="Times New Roman" w:cs="Times New Roman"/>
                <w:sz w:val="24"/>
                <w:szCs w:val="24"/>
              </w:rPr>
              <w:t xml:space="preserve"> </w:t>
            </w:r>
          </w:p>
          <w:p w:rsidR="00103632" w:rsidRDefault="00533081" w:rsidP="00103632">
            <w:pPr>
              <w:pStyle w:val="Bezatstarpm"/>
              <w:jc w:val="both"/>
              <w:rPr>
                <w:rFonts w:ascii="Times New Roman" w:eastAsia="Times New Roman" w:hAnsi="Times New Roman" w:cs="Times New Roman"/>
                <w:bCs/>
                <w:iCs/>
                <w:sz w:val="24"/>
                <w:szCs w:val="24"/>
              </w:rPr>
            </w:pPr>
            <w:r>
              <w:rPr>
                <w:rFonts w:ascii="Times New Roman" w:hAnsi="Times New Roman" w:cs="Times New Roman"/>
                <w:sz w:val="24"/>
                <w:szCs w:val="24"/>
              </w:rPr>
              <w:t>N</w:t>
            </w:r>
            <w:r w:rsidR="006C63C5" w:rsidRPr="008E7A0A">
              <w:rPr>
                <w:rFonts w:ascii="Times New Roman" w:hAnsi="Times New Roman" w:cs="Times New Roman"/>
                <w:sz w:val="24"/>
                <w:szCs w:val="24"/>
              </w:rPr>
              <w:t>ekustamā īpašuma "</w:t>
            </w:r>
            <w:r w:rsidR="006C63C5" w:rsidRPr="008E7A0A">
              <w:rPr>
                <w:rFonts w:ascii="Times New Roman" w:eastAsiaTheme="minorHAnsi" w:hAnsi="Times New Roman" w:cs="Times New Roman"/>
                <w:bCs/>
                <w:iCs/>
                <w:sz w:val="24"/>
                <w:szCs w:val="24"/>
                <w:lang w:eastAsia="en-US"/>
              </w:rPr>
              <w:t>Lubānas ezera austrumu dambis</w:t>
            </w:r>
            <w:r w:rsidR="006C63C5" w:rsidRPr="008E7A0A">
              <w:rPr>
                <w:rFonts w:ascii="Times New Roman" w:hAnsi="Times New Roman" w:cs="Times New Roman"/>
                <w:sz w:val="24"/>
                <w:szCs w:val="24"/>
              </w:rPr>
              <w:t>" nodošana valsts īpašumā</w:t>
            </w:r>
            <w:r w:rsidR="005D66FE">
              <w:rPr>
                <w:rFonts w:ascii="Times New Roman" w:hAnsi="Times New Roman" w:cs="Times New Roman"/>
                <w:sz w:val="24"/>
                <w:szCs w:val="24"/>
              </w:rPr>
              <w:t xml:space="preserve"> ir </w:t>
            </w:r>
            <w:r w:rsidR="005D66FE" w:rsidRPr="008E7A0A">
              <w:rPr>
                <w:rFonts w:ascii="Times New Roman" w:hAnsi="Times New Roman" w:cs="Times New Roman"/>
                <w:sz w:val="24"/>
                <w:szCs w:val="24"/>
              </w:rPr>
              <w:t>loģisk</w:t>
            </w:r>
            <w:r w:rsidR="005D66FE">
              <w:rPr>
                <w:rFonts w:ascii="Times New Roman" w:hAnsi="Times New Roman" w:cs="Times New Roman"/>
                <w:sz w:val="24"/>
                <w:szCs w:val="24"/>
              </w:rPr>
              <w:t xml:space="preserve">a un </w:t>
            </w:r>
            <w:r w:rsidR="005D66FE" w:rsidRPr="008E7A0A">
              <w:rPr>
                <w:rFonts w:ascii="Times New Roman" w:hAnsi="Times New Roman" w:cs="Times New Roman"/>
                <w:sz w:val="24"/>
                <w:szCs w:val="24"/>
              </w:rPr>
              <w:t>lietderīg</w:t>
            </w:r>
            <w:r w:rsidR="005D66FE">
              <w:rPr>
                <w:rFonts w:ascii="Times New Roman" w:hAnsi="Times New Roman" w:cs="Times New Roman"/>
                <w:sz w:val="24"/>
                <w:szCs w:val="24"/>
              </w:rPr>
              <w:t>a</w:t>
            </w:r>
            <w:r w:rsidR="006C63C5" w:rsidRPr="008E7A0A">
              <w:rPr>
                <w:rFonts w:ascii="Times New Roman" w:hAnsi="Times New Roman" w:cs="Times New Roman"/>
                <w:sz w:val="24"/>
                <w:szCs w:val="24"/>
              </w:rPr>
              <w:t>, jo tas kalpo</w:t>
            </w:r>
            <w:r w:rsidR="00F53F86" w:rsidRPr="008E7A0A">
              <w:rPr>
                <w:rFonts w:ascii="Times New Roman" w:hAnsi="Times New Roman" w:cs="Times New Roman"/>
                <w:sz w:val="24"/>
                <w:szCs w:val="24"/>
              </w:rPr>
              <w:t xml:space="preserve">s </w:t>
            </w:r>
            <w:r w:rsidR="00F416B5">
              <w:rPr>
                <w:rFonts w:ascii="Times New Roman" w:hAnsi="Times New Roman" w:cs="Times New Roman"/>
                <w:sz w:val="24"/>
                <w:szCs w:val="24"/>
              </w:rPr>
              <w:t xml:space="preserve">efektīvākai </w:t>
            </w:r>
            <w:r w:rsidR="00377D52" w:rsidRPr="008E7A0A">
              <w:rPr>
                <w:rFonts w:ascii="Times New Roman" w:hAnsi="Times New Roman" w:cs="Times New Roman"/>
                <w:sz w:val="24"/>
                <w:szCs w:val="24"/>
              </w:rPr>
              <w:t xml:space="preserve">valsts funkcijas izpildei </w:t>
            </w:r>
            <w:r w:rsidR="00F53F86" w:rsidRPr="008E7A0A">
              <w:rPr>
                <w:rFonts w:ascii="Times New Roman" w:hAnsi="Times New Roman" w:cs="Times New Roman"/>
                <w:sz w:val="24"/>
                <w:szCs w:val="24"/>
              </w:rPr>
              <w:t>un nodrošinās</w:t>
            </w:r>
            <w:r w:rsidR="006C63C5" w:rsidRPr="008E7A0A">
              <w:rPr>
                <w:rFonts w:ascii="Times New Roman" w:hAnsi="Times New Roman" w:cs="Times New Roman"/>
                <w:sz w:val="24"/>
                <w:szCs w:val="24"/>
              </w:rPr>
              <w:t xml:space="preserve"> </w:t>
            </w:r>
            <w:r w:rsidR="00020BA6" w:rsidRPr="008E7A0A">
              <w:rPr>
                <w:rFonts w:ascii="Times New Roman" w:hAnsi="Times New Roman" w:cs="Times New Roman"/>
                <w:sz w:val="24"/>
                <w:szCs w:val="24"/>
              </w:rPr>
              <w:t xml:space="preserve">normatīvo aktu prasībām atbilstošu </w:t>
            </w:r>
            <w:r w:rsidR="006C63C5" w:rsidRPr="008E7A0A">
              <w:rPr>
                <w:rFonts w:ascii="Times New Roman" w:hAnsi="Times New Roman" w:cs="Times New Roman"/>
                <w:sz w:val="24"/>
                <w:szCs w:val="24"/>
              </w:rPr>
              <w:t>valsts īpašumā esoš</w:t>
            </w:r>
            <w:r w:rsidR="00F53F86" w:rsidRPr="008E7A0A">
              <w:rPr>
                <w:rFonts w:ascii="Times New Roman" w:hAnsi="Times New Roman" w:cs="Times New Roman"/>
                <w:sz w:val="24"/>
                <w:szCs w:val="24"/>
              </w:rPr>
              <w:t>o</w:t>
            </w:r>
            <w:r w:rsidR="006C63C5" w:rsidRPr="008E7A0A">
              <w:rPr>
                <w:rFonts w:ascii="Times New Roman" w:hAnsi="Times New Roman" w:cs="Times New Roman"/>
                <w:sz w:val="24"/>
                <w:szCs w:val="24"/>
              </w:rPr>
              <w:t xml:space="preserve"> </w:t>
            </w:r>
            <w:r w:rsidR="00F53F86" w:rsidRPr="008E7A0A">
              <w:rPr>
                <w:rFonts w:ascii="Times New Roman" w:hAnsi="Times New Roman" w:cs="Times New Roman"/>
                <w:sz w:val="24"/>
                <w:szCs w:val="24"/>
              </w:rPr>
              <w:t>ūdens objektu</w:t>
            </w:r>
            <w:r w:rsidR="00377D52" w:rsidRPr="008E7A0A">
              <w:rPr>
                <w:rFonts w:ascii="Times New Roman" w:hAnsi="Times New Roman" w:cs="Times New Roman"/>
                <w:sz w:val="24"/>
                <w:szCs w:val="24"/>
              </w:rPr>
              <w:t>, t</w:t>
            </w:r>
            <w:r w:rsidR="00605974">
              <w:rPr>
                <w:rFonts w:ascii="Times New Roman" w:hAnsi="Times New Roman" w:cs="Times New Roman"/>
                <w:sz w:val="24"/>
                <w:szCs w:val="24"/>
              </w:rPr>
              <w:t>ostarp to</w:t>
            </w:r>
            <w:r w:rsidR="00377D52" w:rsidRPr="008E7A0A">
              <w:rPr>
                <w:rFonts w:ascii="Times New Roman" w:hAnsi="Times New Roman" w:cs="Times New Roman"/>
                <w:sz w:val="24"/>
                <w:szCs w:val="24"/>
              </w:rPr>
              <w:t xml:space="preserve"> </w:t>
            </w:r>
            <w:r w:rsidR="003E1A80" w:rsidRPr="008E7A0A">
              <w:rPr>
                <w:rFonts w:ascii="Times New Roman" w:hAnsi="Times New Roman" w:cs="Times New Roman"/>
                <w:sz w:val="24"/>
                <w:szCs w:val="24"/>
              </w:rPr>
              <w:t>valstij piederošo</w:t>
            </w:r>
            <w:r w:rsidR="00020BA6" w:rsidRPr="008E7A0A">
              <w:rPr>
                <w:rFonts w:ascii="Times New Roman" w:hAnsi="Times New Roman" w:cs="Times New Roman"/>
                <w:sz w:val="24"/>
                <w:szCs w:val="24"/>
              </w:rPr>
              <w:t xml:space="preserve"> meliorācijas sistēm</w:t>
            </w:r>
            <w:r w:rsidR="004E64C6" w:rsidRPr="008E7A0A">
              <w:rPr>
                <w:rFonts w:ascii="Times New Roman" w:hAnsi="Times New Roman" w:cs="Times New Roman"/>
                <w:sz w:val="24"/>
                <w:szCs w:val="24"/>
              </w:rPr>
              <w:t>u</w:t>
            </w:r>
            <w:r w:rsidR="00605974" w:rsidRPr="008E7A0A">
              <w:rPr>
                <w:rFonts w:ascii="Times New Roman" w:hAnsi="Times New Roman" w:cs="Times New Roman"/>
                <w:sz w:val="24"/>
                <w:szCs w:val="24"/>
              </w:rPr>
              <w:t xml:space="preserve"> vienotu uzturēšanu un apsaimniekošanu</w:t>
            </w:r>
            <w:r w:rsidR="00377D52" w:rsidRPr="008E7A0A">
              <w:rPr>
                <w:rFonts w:ascii="Times New Roman" w:hAnsi="Times New Roman" w:cs="Times New Roman"/>
                <w:sz w:val="24"/>
                <w:szCs w:val="24"/>
              </w:rPr>
              <w:t>, kur</w:t>
            </w:r>
            <w:r w:rsidR="004E64C6" w:rsidRPr="008E7A0A">
              <w:rPr>
                <w:rFonts w:ascii="Times New Roman" w:hAnsi="Times New Roman" w:cs="Times New Roman"/>
                <w:sz w:val="24"/>
                <w:szCs w:val="24"/>
              </w:rPr>
              <w:t>u</w:t>
            </w:r>
            <w:r w:rsidR="00377D52" w:rsidRPr="008E7A0A">
              <w:rPr>
                <w:rFonts w:ascii="Times New Roman" w:hAnsi="Times New Roman" w:cs="Times New Roman"/>
                <w:sz w:val="24"/>
                <w:szCs w:val="24"/>
              </w:rPr>
              <w:t xml:space="preserve"> ekspluatāciju un uzturēšanu </w:t>
            </w:r>
            <w:r w:rsidR="00020BA6" w:rsidRPr="008E7A0A">
              <w:rPr>
                <w:rFonts w:ascii="Times New Roman" w:hAnsi="Times New Roman" w:cs="Times New Roman"/>
                <w:sz w:val="24"/>
                <w:szCs w:val="24"/>
              </w:rPr>
              <w:t xml:space="preserve">atbilstoši Meliorācijas likuma prasībām </w:t>
            </w:r>
            <w:r w:rsidR="00377D52" w:rsidRPr="008E7A0A">
              <w:rPr>
                <w:rFonts w:ascii="Times New Roman" w:hAnsi="Times New Roman" w:cs="Times New Roman"/>
                <w:sz w:val="24"/>
                <w:szCs w:val="24"/>
              </w:rPr>
              <w:t>īsteno valsts</w:t>
            </w:r>
            <w:r w:rsidR="003E1A80" w:rsidRPr="008E7A0A">
              <w:rPr>
                <w:rFonts w:ascii="Times New Roman" w:hAnsi="Times New Roman" w:cs="Times New Roman"/>
                <w:sz w:val="24"/>
                <w:szCs w:val="24"/>
              </w:rPr>
              <w:t>.</w:t>
            </w:r>
            <w:r w:rsidR="00103632" w:rsidRPr="008E7A0A">
              <w:rPr>
                <w:rFonts w:ascii="Times New Roman" w:eastAsia="Times New Roman" w:hAnsi="Times New Roman" w:cs="Times New Roman"/>
                <w:bCs/>
                <w:iCs/>
                <w:sz w:val="24"/>
                <w:szCs w:val="24"/>
              </w:rPr>
              <w:t xml:space="preserve"> </w:t>
            </w:r>
          </w:p>
          <w:p w:rsidR="00CB0E51" w:rsidRPr="00103632" w:rsidRDefault="00103632" w:rsidP="00103632">
            <w:pPr>
              <w:pStyle w:val="Bezatstarpm"/>
              <w:jc w:val="both"/>
              <w:rPr>
                <w:rFonts w:ascii="Times New Roman" w:eastAsia="Times New Roman" w:hAnsi="Times New Roman" w:cs="Times New Roman"/>
                <w:bCs/>
                <w:iCs/>
                <w:sz w:val="24"/>
                <w:szCs w:val="24"/>
              </w:rPr>
            </w:pPr>
            <w:r w:rsidRPr="008E7A0A">
              <w:rPr>
                <w:rFonts w:ascii="Times New Roman" w:eastAsia="Times New Roman" w:hAnsi="Times New Roman" w:cs="Times New Roman"/>
                <w:bCs/>
                <w:iCs/>
                <w:sz w:val="24"/>
                <w:szCs w:val="24"/>
              </w:rPr>
              <w:lastRenderedPageBreak/>
              <w:t xml:space="preserve">Rīkojuma projektā minēto nekustamo īpašumu Rēzeknes novada dome nodod valstij Meliorācijas likumā noteiktās valsts pārvaldes funkciju īstenošanai  – valsts </w:t>
            </w:r>
            <w:r w:rsidRPr="008E7A0A">
              <w:rPr>
                <w:rFonts w:ascii="Times New Roman" w:hAnsi="Times New Roman" w:cs="Times New Roman"/>
                <w:sz w:val="24"/>
                <w:szCs w:val="24"/>
              </w:rPr>
              <w:t>meliorācijas sistēmas būvniecības, uzturēšanas un ekspluatācijas</w:t>
            </w:r>
            <w:r w:rsidR="005E2054" w:rsidRPr="00C25C3C">
              <w:rPr>
                <w:rFonts w:ascii="Times New Roman" w:hAnsi="Times New Roman" w:cs="Times New Roman"/>
                <w:sz w:val="24"/>
                <w:szCs w:val="24"/>
              </w:rPr>
              <w:t xml:space="preserve">, </w:t>
            </w:r>
            <w:r w:rsidR="005E2054" w:rsidRPr="00113B85">
              <w:rPr>
                <w:rFonts w:ascii="Times New Roman" w:hAnsi="Times New Roman" w:cs="Times New Roman"/>
                <w:sz w:val="24"/>
                <w:szCs w:val="24"/>
              </w:rPr>
              <w:t>kā arī pretplūdu pasākumu</w:t>
            </w:r>
            <w:r w:rsidRPr="008E7A0A">
              <w:rPr>
                <w:rFonts w:ascii="Times New Roman" w:hAnsi="Times New Roman" w:cs="Times New Roman"/>
                <w:sz w:val="24"/>
                <w:szCs w:val="24"/>
              </w:rPr>
              <w:t xml:space="preserve"> nodrošināšan</w:t>
            </w:r>
            <w:r w:rsidRPr="008E7A0A">
              <w:rPr>
                <w:rFonts w:ascii="Times New Roman" w:eastAsia="Times New Roman" w:hAnsi="Times New Roman" w:cs="Times New Roman"/>
                <w:sz w:val="24"/>
                <w:szCs w:val="24"/>
              </w:rPr>
              <w:t>ai</w:t>
            </w:r>
            <w:r w:rsidRPr="008E7A0A">
              <w:rPr>
                <w:rFonts w:ascii="Times New Roman" w:eastAsia="Times New Roman" w:hAnsi="Times New Roman" w:cs="Times New Roman"/>
                <w:bCs/>
                <w:iCs/>
                <w:sz w:val="24"/>
                <w:szCs w:val="24"/>
              </w:rPr>
              <w:t xml:space="preserve">. </w:t>
            </w:r>
            <w:r w:rsidR="00017BB1" w:rsidRPr="008E7A0A">
              <w:rPr>
                <w:rFonts w:ascii="Times New Roman" w:eastAsia="Times New Roman" w:hAnsi="Times New Roman" w:cs="Times New Roman"/>
                <w:bCs/>
                <w:iCs/>
                <w:sz w:val="24"/>
                <w:szCs w:val="24"/>
              </w:rPr>
              <w:t xml:space="preserve">Rīkojuma projekts ir </w:t>
            </w:r>
            <w:r w:rsidR="00605974">
              <w:rPr>
                <w:rFonts w:ascii="Times New Roman" w:eastAsia="Times New Roman" w:hAnsi="Times New Roman" w:cs="Times New Roman"/>
                <w:bCs/>
                <w:iCs/>
                <w:sz w:val="24"/>
                <w:szCs w:val="24"/>
              </w:rPr>
              <w:t>sagatavots, lai</w:t>
            </w:r>
            <w:r w:rsidR="00605974" w:rsidRPr="008E7A0A">
              <w:rPr>
                <w:rFonts w:ascii="Times New Roman" w:eastAsia="Times New Roman" w:hAnsi="Times New Roman" w:cs="Times New Roman"/>
                <w:bCs/>
                <w:iCs/>
                <w:sz w:val="24"/>
                <w:szCs w:val="24"/>
              </w:rPr>
              <w:t xml:space="preserve"> </w:t>
            </w:r>
            <w:r w:rsidR="00017BB1" w:rsidRPr="008E7A0A">
              <w:rPr>
                <w:rFonts w:ascii="Times New Roman" w:eastAsia="Times New Roman" w:hAnsi="Times New Roman" w:cs="Times New Roman"/>
                <w:bCs/>
                <w:iCs/>
                <w:sz w:val="24"/>
                <w:szCs w:val="24"/>
              </w:rPr>
              <w:t xml:space="preserve">visus </w:t>
            </w:r>
            <w:r w:rsidR="00017BB1" w:rsidRPr="008E7A0A">
              <w:rPr>
                <w:rFonts w:ascii="Times New Roman" w:eastAsia="Times New Roman" w:hAnsi="Times New Roman" w:cs="Times New Roman"/>
                <w:sz w:val="24"/>
                <w:szCs w:val="24"/>
              </w:rPr>
              <w:t xml:space="preserve">Lubānas ezera apkārtējās teritorijas uzturēšanai paredzētās meliorācijas sistēmas infrastruktūras objektus </w:t>
            </w:r>
            <w:r w:rsidR="00605974" w:rsidRPr="008E7A0A">
              <w:rPr>
                <w:rFonts w:ascii="Times New Roman" w:eastAsia="Times New Roman" w:hAnsi="Times New Roman" w:cs="Times New Roman"/>
                <w:bCs/>
                <w:iCs/>
                <w:sz w:val="24"/>
                <w:szCs w:val="24"/>
              </w:rPr>
              <w:t>iekļaut</w:t>
            </w:r>
            <w:r w:rsidR="00605974">
              <w:rPr>
                <w:rFonts w:ascii="Times New Roman" w:eastAsia="Times New Roman" w:hAnsi="Times New Roman" w:cs="Times New Roman"/>
                <w:bCs/>
                <w:iCs/>
                <w:sz w:val="24"/>
                <w:szCs w:val="24"/>
              </w:rPr>
              <w:t xml:space="preserve">u </w:t>
            </w:r>
            <w:r w:rsidR="00017BB1" w:rsidRPr="008E7A0A">
              <w:rPr>
                <w:rFonts w:ascii="Times New Roman" w:eastAsia="Times New Roman" w:hAnsi="Times New Roman" w:cs="Times New Roman"/>
                <w:sz w:val="24"/>
                <w:szCs w:val="24"/>
              </w:rPr>
              <w:t xml:space="preserve">vienotā valsts meliorācijas sistēmā un </w:t>
            </w:r>
            <w:r w:rsidR="00017BB1" w:rsidRPr="008E7A0A">
              <w:rPr>
                <w:rFonts w:ascii="Times New Roman" w:eastAsia="Times New Roman" w:hAnsi="Times New Roman" w:cs="Times New Roman"/>
                <w:bCs/>
                <w:iCs/>
                <w:sz w:val="24"/>
                <w:szCs w:val="24"/>
              </w:rPr>
              <w:t xml:space="preserve">to </w:t>
            </w:r>
            <w:r w:rsidR="00605974" w:rsidRPr="008E7A0A">
              <w:rPr>
                <w:rFonts w:ascii="Times New Roman" w:eastAsia="Times New Roman" w:hAnsi="Times New Roman" w:cs="Times New Roman"/>
                <w:bCs/>
                <w:iCs/>
                <w:sz w:val="24"/>
                <w:szCs w:val="24"/>
              </w:rPr>
              <w:t>nodot</w:t>
            </w:r>
            <w:r w:rsidR="00605974">
              <w:rPr>
                <w:rFonts w:ascii="Times New Roman" w:eastAsia="Times New Roman" w:hAnsi="Times New Roman" w:cs="Times New Roman"/>
                <w:bCs/>
                <w:iCs/>
                <w:sz w:val="24"/>
                <w:szCs w:val="24"/>
              </w:rPr>
              <w:t>u</w:t>
            </w:r>
            <w:r w:rsidR="00605974" w:rsidRPr="008E7A0A">
              <w:rPr>
                <w:rFonts w:ascii="Times New Roman" w:eastAsia="Times New Roman" w:hAnsi="Times New Roman" w:cs="Times New Roman"/>
                <w:bCs/>
                <w:iCs/>
                <w:sz w:val="24"/>
                <w:szCs w:val="24"/>
              </w:rPr>
              <w:t xml:space="preserve"> </w:t>
            </w:r>
            <w:r w:rsidR="00605974" w:rsidRPr="008E7A0A">
              <w:rPr>
                <w:rFonts w:ascii="Times New Roman" w:eastAsia="Times New Roman" w:hAnsi="Times New Roman" w:cs="Times New Roman"/>
                <w:sz w:val="24"/>
                <w:szCs w:val="24"/>
              </w:rPr>
              <w:t xml:space="preserve">pārvaldīšanā </w:t>
            </w:r>
            <w:r w:rsidR="00017BB1" w:rsidRPr="008E7A0A">
              <w:rPr>
                <w:rFonts w:ascii="Times New Roman" w:eastAsia="Times New Roman" w:hAnsi="Times New Roman" w:cs="Times New Roman"/>
                <w:sz w:val="24"/>
                <w:szCs w:val="24"/>
              </w:rPr>
              <w:t>Meliorācijas likumā noteikt</w:t>
            </w:r>
            <w:r w:rsidR="00605974">
              <w:rPr>
                <w:rFonts w:ascii="Times New Roman" w:eastAsia="Times New Roman" w:hAnsi="Times New Roman" w:cs="Times New Roman"/>
                <w:sz w:val="24"/>
                <w:szCs w:val="24"/>
              </w:rPr>
              <w:t>ajiem</w:t>
            </w:r>
            <w:r w:rsidR="00017BB1" w:rsidRPr="008E7A0A">
              <w:rPr>
                <w:rFonts w:ascii="Times New Roman" w:eastAsia="Times New Roman" w:hAnsi="Times New Roman" w:cs="Times New Roman"/>
                <w:sz w:val="24"/>
                <w:szCs w:val="24"/>
              </w:rPr>
              <w:t xml:space="preserve"> speciālist</w:t>
            </w:r>
            <w:r w:rsidR="00605974">
              <w:rPr>
                <w:rFonts w:ascii="Times New Roman" w:eastAsia="Times New Roman" w:hAnsi="Times New Roman" w:cs="Times New Roman"/>
                <w:sz w:val="24"/>
                <w:szCs w:val="24"/>
              </w:rPr>
              <w:t>iem</w:t>
            </w:r>
            <w:r w:rsidR="00017BB1" w:rsidRPr="008E7A0A">
              <w:rPr>
                <w:rFonts w:ascii="Times New Roman" w:eastAsia="Times New Roman" w:hAnsi="Times New Roman" w:cs="Times New Roman"/>
                <w:sz w:val="24"/>
                <w:szCs w:val="24"/>
              </w:rPr>
              <w:t xml:space="preserve">, kas organizēs operatīvu un kvalificētu </w:t>
            </w:r>
            <w:r w:rsidR="00605974" w:rsidRPr="008E7A0A">
              <w:rPr>
                <w:rFonts w:ascii="Times New Roman" w:eastAsia="Times New Roman" w:hAnsi="Times New Roman" w:cs="Times New Roman"/>
                <w:sz w:val="24"/>
                <w:szCs w:val="24"/>
              </w:rPr>
              <w:t xml:space="preserve">šo objektu </w:t>
            </w:r>
            <w:r w:rsidR="00017BB1" w:rsidRPr="008E7A0A">
              <w:rPr>
                <w:rFonts w:ascii="Times New Roman" w:eastAsia="Times New Roman" w:hAnsi="Times New Roman" w:cs="Times New Roman"/>
                <w:sz w:val="24"/>
                <w:szCs w:val="24"/>
              </w:rPr>
              <w:t>apsekošanu</w:t>
            </w:r>
            <w:r w:rsidR="00017BB1">
              <w:rPr>
                <w:rFonts w:ascii="Times New Roman" w:eastAsia="Times New Roman" w:hAnsi="Times New Roman" w:cs="Times New Roman"/>
                <w:sz w:val="24"/>
                <w:szCs w:val="24"/>
              </w:rPr>
              <w:t xml:space="preserve"> </w:t>
            </w:r>
            <w:r w:rsidR="00017BB1" w:rsidRPr="008E7A0A">
              <w:rPr>
                <w:rFonts w:ascii="Times New Roman" w:eastAsia="Times New Roman" w:hAnsi="Times New Roman" w:cs="Times New Roman"/>
                <w:sz w:val="24"/>
                <w:szCs w:val="24"/>
              </w:rPr>
              <w:t xml:space="preserve">un </w:t>
            </w:r>
            <w:r w:rsidR="00605974">
              <w:rPr>
                <w:rFonts w:ascii="Times New Roman" w:eastAsia="Times New Roman" w:hAnsi="Times New Roman" w:cs="Times New Roman"/>
                <w:sz w:val="24"/>
                <w:szCs w:val="24"/>
              </w:rPr>
              <w:t xml:space="preserve">nodrošinās </w:t>
            </w:r>
            <w:r w:rsidR="00017BB1" w:rsidRPr="008E7A0A">
              <w:rPr>
                <w:rFonts w:ascii="Times New Roman" w:eastAsia="Times New Roman" w:hAnsi="Times New Roman" w:cs="Times New Roman"/>
                <w:sz w:val="24"/>
                <w:szCs w:val="24"/>
              </w:rPr>
              <w:t>attiecīgu novērtējumu par to</w:t>
            </w:r>
            <w:r w:rsidR="00017BB1">
              <w:rPr>
                <w:rFonts w:ascii="Times New Roman" w:eastAsia="Times New Roman" w:hAnsi="Times New Roman" w:cs="Times New Roman"/>
                <w:sz w:val="24"/>
                <w:szCs w:val="24"/>
              </w:rPr>
              <w:t xml:space="preserve"> </w:t>
            </w:r>
            <w:r w:rsidR="00017BB1" w:rsidRPr="008E7A0A">
              <w:rPr>
                <w:rFonts w:ascii="Times New Roman" w:eastAsia="Times New Roman" w:hAnsi="Times New Roman" w:cs="Times New Roman"/>
                <w:sz w:val="24"/>
                <w:szCs w:val="24"/>
              </w:rPr>
              <w:t>tehnisko stāvokli, kā arī optimāl</w:t>
            </w:r>
            <w:r w:rsidR="00605974">
              <w:rPr>
                <w:rFonts w:ascii="Times New Roman" w:eastAsia="Times New Roman" w:hAnsi="Times New Roman" w:cs="Times New Roman"/>
                <w:sz w:val="24"/>
                <w:szCs w:val="24"/>
              </w:rPr>
              <w:t>u</w:t>
            </w:r>
            <w:r w:rsidR="00017BB1" w:rsidRPr="008E7A0A">
              <w:rPr>
                <w:rFonts w:ascii="Times New Roman" w:eastAsia="Times New Roman" w:hAnsi="Times New Roman" w:cs="Times New Roman"/>
                <w:sz w:val="24"/>
                <w:szCs w:val="24"/>
              </w:rPr>
              <w:t xml:space="preserve"> objekta uzturēšanu un nepieciešamo</w:t>
            </w:r>
            <w:r w:rsidR="00605974">
              <w:rPr>
                <w:rFonts w:ascii="Times New Roman" w:eastAsia="Times New Roman" w:hAnsi="Times New Roman" w:cs="Times New Roman"/>
                <w:sz w:val="24"/>
                <w:szCs w:val="24"/>
              </w:rPr>
              <w:t>s</w:t>
            </w:r>
            <w:r w:rsidR="00017BB1" w:rsidRPr="008E7A0A">
              <w:rPr>
                <w:rFonts w:ascii="Times New Roman" w:eastAsia="Times New Roman" w:hAnsi="Times New Roman" w:cs="Times New Roman"/>
                <w:sz w:val="24"/>
                <w:szCs w:val="24"/>
              </w:rPr>
              <w:t xml:space="preserve"> atjaunošanas darbu</w:t>
            </w:r>
            <w:r w:rsidR="00605974">
              <w:rPr>
                <w:rFonts w:ascii="Times New Roman" w:eastAsia="Times New Roman" w:hAnsi="Times New Roman" w:cs="Times New Roman"/>
                <w:sz w:val="24"/>
                <w:szCs w:val="24"/>
              </w:rPr>
              <w:t>s</w:t>
            </w:r>
            <w:r w:rsidR="00017BB1" w:rsidRPr="008E7A0A">
              <w:rPr>
                <w:rFonts w:ascii="Times New Roman" w:eastAsia="Times New Roman" w:hAnsi="Times New Roman" w:cs="Times New Roman"/>
                <w:sz w:val="24"/>
                <w:szCs w:val="24"/>
              </w:rPr>
              <w:t xml:space="preserve">, </w:t>
            </w:r>
            <w:r w:rsidR="00605974">
              <w:rPr>
                <w:rFonts w:ascii="Times New Roman" w:eastAsia="Times New Roman" w:hAnsi="Times New Roman" w:cs="Times New Roman"/>
                <w:sz w:val="24"/>
                <w:szCs w:val="24"/>
              </w:rPr>
              <w:t xml:space="preserve">lai </w:t>
            </w:r>
            <w:r w:rsidR="00017BB1" w:rsidRPr="008E7A0A">
              <w:rPr>
                <w:rFonts w:ascii="Times New Roman" w:eastAsia="Times New Roman" w:hAnsi="Times New Roman" w:cs="Times New Roman"/>
                <w:sz w:val="24"/>
                <w:szCs w:val="24"/>
              </w:rPr>
              <w:t>aizsargā</w:t>
            </w:r>
            <w:r w:rsidR="00605974">
              <w:rPr>
                <w:rFonts w:ascii="Times New Roman" w:eastAsia="Times New Roman" w:hAnsi="Times New Roman" w:cs="Times New Roman"/>
                <w:sz w:val="24"/>
                <w:szCs w:val="24"/>
              </w:rPr>
              <w:t>tu</w:t>
            </w:r>
            <w:r w:rsidR="00017BB1" w:rsidRPr="008E7A0A">
              <w:rPr>
                <w:rFonts w:ascii="Times New Roman" w:eastAsia="Times New Roman" w:hAnsi="Times New Roman" w:cs="Times New Roman"/>
                <w:sz w:val="24"/>
                <w:szCs w:val="24"/>
              </w:rPr>
              <w:t xml:space="preserve"> šo teritoriju no applūšanas. </w:t>
            </w:r>
          </w:p>
          <w:p w:rsidR="003E1A80" w:rsidRPr="008E7A0A" w:rsidRDefault="000F2A5E" w:rsidP="007E34B6">
            <w:pPr>
              <w:pStyle w:val="Bezatstarpm"/>
              <w:jc w:val="both"/>
              <w:rPr>
                <w:rFonts w:ascii="Times New Roman" w:eastAsia="Times New Roman" w:hAnsi="Times New Roman" w:cs="Times New Roman"/>
                <w:bCs/>
                <w:sz w:val="24"/>
                <w:szCs w:val="24"/>
              </w:rPr>
            </w:pPr>
            <w:r w:rsidRPr="008E7A0A">
              <w:rPr>
                <w:rFonts w:ascii="Times New Roman" w:eastAsia="Times New Roman" w:hAnsi="Times New Roman" w:cs="Times New Roman"/>
                <w:bCs/>
                <w:sz w:val="24"/>
                <w:szCs w:val="24"/>
              </w:rPr>
              <w:t xml:space="preserve">Nekustamā īpašuma </w:t>
            </w:r>
            <w:r w:rsidR="00F53F86" w:rsidRPr="008E7A0A">
              <w:rPr>
                <w:rFonts w:ascii="Times New Roman" w:hAnsi="Times New Roman" w:cs="Times New Roman"/>
                <w:sz w:val="24"/>
                <w:szCs w:val="24"/>
              </w:rPr>
              <w:t xml:space="preserve">(kadastra Nr. 7874 002 0067) </w:t>
            </w:r>
            <w:r w:rsidR="00F53F86" w:rsidRPr="008E7A0A">
              <w:rPr>
                <w:rFonts w:ascii="Times New Roman" w:eastAsia="Times New Roman" w:hAnsi="Times New Roman" w:cs="Times New Roman"/>
                <w:bCs/>
                <w:sz w:val="24"/>
                <w:szCs w:val="24"/>
              </w:rPr>
              <w:t>sastāvā ietilpstošā</w:t>
            </w:r>
            <w:r w:rsidRPr="008E7A0A">
              <w:rPr>
                <w:rFonts w:ascii="Times New Roman" w:eastAsia="Times New Roman" w:hAnsi="Times New Roman" w:cs="Times New Roman"/>
                <w:bCs/>
                <w:sz w:val="24"/>
                <w:szCs w:val="24"/>
              </w:rPr>
              <w:t xml:space="preserve"> būve </w:t>
            </w:r>
            <w:r w:rsidR="00F53F86" w:rsidRPr="008E7A0A">
              <w:rPr>
                <w:rFonts w:ascii="Times New Roman" w:hAnsi="Times New Roman" w:cs="Times New Roman"/>
                <w:sz w:val="24"/>
                <w:szCs w:val="24"/>
              </w:rPr>
              <w:t xml:space="preserve">“Austrumu dambis” (būves kadastra apzīmējums </w:t>
            </w:r>
            <w:r w:rsidR="00F53F86" w:rsidRPr="008E7A0A">
              <w:rPr>
                <w:rFonts w:ascii="Times New Roman" w:eastAsiaTheme="minorHAnsi" w:hAnsi="Times New Roman" w:cs="Times New Roman"/>
                <w:sz w:val="24"/>
                <w:szCs w:val="24"/>
                <w:lang w:eastAsia="en-US"/>
              </w:rPr>
              <w:t>7874 002 0063 001</w:t>
            </w:r>
            <w:r w:rsidR="00F53F86" w:rsidRPr="008E7A0A">
              <w:rPr>
                <w:rFonts w:ascii="Times New Roman" w:hAnsi="Times New Roman" w:cs="Times New Roman"/>
                <w:sz w:val="24"/>
                <w:szCs w:val="24"/>
              </w:rPr>
              <w:t>)</w:t>
            </w:r>
            <w:r w:rsidR="00F53F86" w:rsidRPr="008E7A0A">
              <w:rPr>
                <w:rFonts w:ascii="Times New Roman" w:eastAsia="Times New Roman" w:hAnsi="Times New Roman" w:cs="Times New Roman"/>
                <w:bCs/>
                <w:sz w:val="24"/>
                <w:szCs w:val="24"/>
              </w:rPr>
              <w:t xml:space="preserve"> </w:t>
            </w:r>
            <w:r w:rsidRPr="008E7A0A">
              <w:rPr>
                <w:rFonts w:ascii="Times New Roman" w:eastAsia="Times New Roman" w:hAnsi="Times New Roman" w:cs="Times New Roman"/>
                <w:bCs/>
                <w:sz w:val="24"/>
                <w:szCs w:val="24"/>
              </w:rPr>
              <w:t>ir funkcionāli saistīt</w:t>
            </w:r>
            <w:r w:rsidR="00F53F86" w:rsidRPr="008E7A0A">
              <w:rPr>
                <w:rFonts w:ascii="Times New Roman" w:eastAsia="Times New Roman" w:hAnsi="Times New Roman" w:cs="Times New Roman"/>
                <w:bCs/>
                <w:sz w:val="24"/>
                <w:szCs w:val="24"/>
              </w:rPr>
              <w:t>a</w:t>
            </w:r>
            <w:r w:rsidRPr="008E7A0A">
              <w:rPr>
                <w:rFonts w:ascii="Times New Roman" w:eastAsia="Times New Roman" w:hAnsi="Times New Roman" w:cs="Times New Roman"/>
                <w:bCs/>
                <w:sz w:val="24"/>
                <w:szCs w:val="24"/>
              </w:rPr>
              <w:t xml:space="preserve"> ar zemes vienību (zemes vienības kadastra apzīmējums </w:t>
            </w:r>
            <w:r w:rsidR="00377D52" w:rsidRPr="008E7A0A">
              <w:rPr>
                <w:rFonts w:ascii="Times New Roman" w:eastAsiaTheme="minorHAnsi" w:hAnsi="Times New Roman" w:cs="Times New Roman"/>
                <w:sz w:val="24"/>
                <w:szCs w:val="24"/>
                <w:lang w:eastAsia="en-US"/>
              </w:rPr>
              <w:t>7874 002 0063</w:t>
            </w:r>
            <w:r w:rsidRPr="008E7A0A">
              <w:rPr>
                <w:rFonts w:ascii="Times New Roman" w:eastAsia="Times New Roman" w:hAnsi="Times New Roman" w:cs="Times New Roman"/>
                <w:bCs/>
                <w:sz w:val="24"/>
                <w:szCs w:val="24"/>
              </w:rPr>
              <w:t>), tāpēc tiesiskā izpratnē ir atzīstam</w:t>
            </w:r>
            <w:r w:rsidR="00605974">
              <w:rPr>
                <w:rFonts w:ascii="Times New Roman" w:eastAsia="Times New Roman" w:hAnsi="Times New Roman" w:cs="Times New Roman"/>
                <w:bCs/>
                <w:sz w:val="24"/>
                <w:szCs w:val="24"/>
              </w:rPr>
              <w:t>a</w:t>
            </w:r>
            <w:r w:rsidRPr="008E7A0A">
              <w:rPr>
                <w:rFonts w:ascii="Times New Roman" w:eastAsia="Times New Roman" w:hAnsi="Times New Roman" w:cs="Times New Roman"/>
                <w:bCs/>
                <w:sz w:val="24"/>
                <w:szCs w:val="24"/>
              </w:rPr>
              <w:t xml:space="preserve"> par attiecīgā zemesgabala galvenās lietas blakus lietu. </w:t>
            </w:r>
          </w:p>
          <w:p w:rsidR="000F2A5E" w:rsidRPr="00605974" w:rsidRDefault="000F2A5E" w:rsidP="007E34B6">
            <w:pPr>
              <w:pStyle w:val="Bezatstarpm"/>
              <w:jc w:val="both"/>
              <w:rPr>
                <w:rFonts w:ascii="Times New Roman" w:eastAsia="Times New Roman" w:hAnsi="Times New Roman" w:cs="Times New Roman"/>
                <w:bCs/>
                <w:sz w:val="24"/>
                <w:szCs w:val="24"/>
              </w:rPr>
            </w:pPr>
            <w:r w:rsidRPr="008E7A0A">
              <w:rPr>
                <w:rFonts w:ascii="Times New Roman" w:eastAsia="Times New Roman" w:hAnsi="Times New Roman" w:cs="Times New Roman"/>
                <w:bCs/>
                <w:sz w:val="24"/>
                <w:szCs w:val="24"/>
              </w:rPr>
              <w:t xml:space="preserve">Saskaņā ar Civillikuma 850. pantu </w:t>
            </w:r>
            <w:r w:rsidRPr="00F87816">
              <w:rPr>
                <w:rFonts w:ascii="Times New Roman" w:eastAsia="Times New Roman" w:hAnsi="Times New Roman" w:cs="Times New Roman"/>
                <w:bCs/>
                <w:sz w:val="24"/>
                <w:szCs w:val="24"/>
              </w:rPr>
              <w:t>viss</w:t>
            </w:r>
            <w:r w:rsidR="00F53F86" w:rsidRPr="00F87816">
              <w:rPr>
                <w:rFonts w:ascii="Times New Roman" w:eastAsia="Times New Roman" w:hAnsi="Times New Roman" w:cs="Times New Roman"/>
                <w:bCs/>
                <w:sz w:val="24"/>
                <w:szCs w:val="24"/>
              </w:rPr>
              <w:t xml:space="preserve"> tas</w:t>
            </w:r>
            <w:r w:rsidRPr="00F87816">
              <w:rPr>
                <w:rFonts w:ascii="Times New Roman" w:eastAsia="Times New Roman" w:hAnsi="Times New Roman" w:cs="Times New Roman"/>
                <w:bCs/>
                <w:sz w:val="24"/>
                <w:szCs w:val="24"/>
              </w:rPr>
              <w:t>, kas pastāv tikai ar galveno lietu vai pieder pie tās, vai kā citādi ar to saistīts, ir blakus lieta</w:t>
            </w:r>
            <w:r w:rsidRPr="00605974">
              <w:rPr>
                <w:rFonts w:ascii="Times New Roman" w:eastAsia="Times New Roman" w:hAnsi="Times New Roman" w:cs="Times New Roman"/>
                <w:bCs/>
                <w:sz w:val="24"/>
                <w:szCs w:val="24"/>
              </w:rPr>
              <w:t xml:space="preserve">. Savukārt atbilstoši Civillikuma 853. pantam </w:t>
            </w:r>
            <w:r w:rsidRPr="00F87816">
              <w:rPr>
                <w:rFonts w:ascii="Times New Roman" w:eastAsia="Times New Roman" w:hAnsi="Times New Roman" w:cs="Times New Roman"/>
                <w:bCs/>
                <w:sz w:val="24"/>
                <w:szCs w:val="24"/>
              </w:rPr>
              <w:t>visas tiesiskās attiecības, kas zīmējas uz galveno lietu, pašas par sevi attiecas arī uz tās blakus lietām, kādēļ, atsavinot</w:t>
            </w:r>
            <w:r w:rsidR="00F53F86" w:rsidRPr="00F87816">
              <w:rPr>
                <w:rFonts w:ascii="Times New Roman" w:eastAsia="Times New Roman" w:hAnsi="Times New Roman" w:cs="Times New Roman"/>
                <w:bCs/>
                <w:sz w:val="24"/>
                <w:szCs w:val="24"/>
              </w:rPr>
              <w:t>,</w:t>
            </w:r>
            <w:r w:rsidRPr="00F87816">
              <w:rPr>
                <w:rFonts w:ascii="Times New Roman" w:eastAsia="Times New Roman" w:hAnsi="Times New Roman" w:cs="Times New Roman"/>
                <w:bCs/>
                <w:sz w:val="24"/>
                <w:szCs w:val="24"/>
              </w:rPr>
              <w:t xml:space="preserve"> galveno lietu, pie tās piederīga blakus lieta šaubu gadījumā atzīstama par atsavinātu kopā ar to, ja vien nav tieši noteikts pretējais</w:t>
            </w:r>
            <w:r w:rsidRPr="00605974">
              <w:rPr>
                <w:rFonts w:ascii="Times New Roman" w:eastAsia="Times New Roman" w:hAnsi="Times New Roman" w:cs="Times New Roman"/>
                <w:bCs/>
                <w:sz w:val="24"/>
                <w:szCs w:val="24"/>
              </w:rPr>
              <w:t xml:space="preserve">. </w:t>
            </w:r>
          </w:p>
          <w:p w:rsidR="000F2A5E" w:rsidRPr="008E7A0A" w:rsidRDefault="000F2A5E" w:rsidP="007E34B6">
            <w:pPr>
              <w:pStyle w:val="Bezatstarpm"/>
              <w:jc w:val="both"/>
              <w:rPr>
                <w:rFonts w:ascii="Times New Roman" w:eastAsia="Times New Roman" w:hAnsi="Times New Roman" w:cs="Times New Roman"/>
                <w:bCs/>
                <w:iCs/>
                <w:sz w:val="24"/>
                <w:szCs w:val="24"/>
              </w:rPr>
            </w:pPr>
            <w:r w:rsidRPr="008E7A0A">
              <w:rPr>
                <w:rFonts w:ascii="Times New Roman" w:eastAsia="Times New Roman" w:hAnsi="Times New Roman" w:cs="Times New Roman"/>
                <w:bCs/>
                <w:sz w:val="24"/>
                <w:szCs w:val="24"/>
              </w:rPr>
              <w:t xml:space="preserve">Atbilstoši Aizsargjoslu likumā noteiktajam rīkojuma projektā minētais nekustamais īpašums ir apgrūtināts ar zemesgrāmatā nostiprinātām lietu tiesībām, kas </w:t>
            </w:r>
            <w:r w:rsidR="00605974" w:rsidRPr="008E7A0A">
              <w:rPr>
                <w:rFonts w:ascii="Times New Roman" w:eastAsia="Times New Roman" w:hAnsi="Times New Roman" w:cs="Times New Roman"/>
                <w:bCs/>
                <w:sz w:val="24"/>
                <w:szCs w:val="24"/>
              </w:rPr>
              <w:t xml:space="preserve">norādītas </w:t>
            </w:r>
            <w:r w:rsidRPr="008E7A0A">
              <w:rPr>
                <w:rFonts w:ascii="Times New Roman" w:eastAsia="Times New Roman" w:hAnsi="Times New Roman" w:cs="Times New Roman"/>
                <w:bCs/>
                <w:sz w:val="24"/>
                <w:szCs w:val="24"/>
              </w:rPr>
              <w:t>zemesgrāmat</w:t>
            </w:r>
            <w:r w:rsidR="00605974">
              <w:rPr>
                <w:rFonts w:ascii="Times New Roman" w:eastAsia="Times New Roman" w:hAnsi="Times New Roman" w:cs="Times New Roman"/>
                <w:bCs/>
                <w:sz w:val="24"/>
                <w:szCs w:val="24"/>
              </w:rPr>
              <w:t>as</w:t>
            </w:r>
            <w:r w:rsidRPr="008E7A0A">
              <w:rPr>
                <w:rFonts w:ascii="Times New Roman" w:eastAsia="Times New Roman" w:hAnsi="Times New Roman" w:cs="Times New Roman"/>
                <w:bCs/>
                <w:sz w:val="24"/>
                <w:szCs w:val="24"/>
              </w:rPr>
              <w:t xml:space="preserve"> III daļas 1.</w:t>
            </w:r>
            <w:r w:rsidR="00412E19">
              <w:rPr>
                <w:rFonts w:ascii="Times New Roman" w:eastAsia="Times New Roman" w:hAnsi="Times New Roman" w:cs="Times New Roman"/>
                <w:bCs/>
                <w:sz w:val="24"/>
                <w:szCs w:val="24"/>
              </w:rPr>
              <w:t> </w:t>
            </w:r>
            <w:r w:rsidRPr="008E7A0A">
              <w:rPr>
                <w:rFonts w:ascii="Times New Roman" w:eastAsia="Times New Roman" w:hAnsi="Times New Roman" w:cs="Times New Roman"/>
                <w:bCs/>
                <w:sz w:val="24"/>
                <w:szCs w:val="24"/>
              </w:rPr>
              <w:t>iedaļā. Valstij, pārņemot nekustamo īpašumu no pašvaldības, zemesgrāmatā ierakstītais apgrūtinājums nerada papildu ietekmi uz rīkojuma projekta 1. punktā minētā nekustamā īpašuma iespējamo izmantošanu. Zemkopības ministrijai, izmantojot valsts nekustamo īpašumu, ir saistoša Aizsargjoslu likumā noteiktā kārtība atbilstoši aizsargjoslu veidam.</w:t>
            </w:r>
            <w:bookmarkStart w:id="1" w:name="n-257287"/>
            <w:bookmarkStart w:id="2" w:name="257287"/>
            <w:bookmarkEnd w:id="1"/>
            <w:bookmarkEnd w:id="2"/>
            <w:r w:rsidR="00103632">
              <w:rPr>
                <w:rFonts w:ascii="Times New Roman" w:eastAsia="Times New Roman" w:hAnsi="Times New Roman" w:cs="Times New Roman"/>
                <w:bCs/>
                <w:sz w:val="24"/>
                <w:szCs w:val="24"/>
              </w:rPr>
              <w:t xml:space="preserve"> </w:t>
            </w:r>
          </w:p>
          <w:p w:rsidR="000F2A5E" w:rsidRPr="008E7A0A" w:rsidRDefault="000F2A5E" w:rsidP="007E34B6">
            <w:pPr>
              <w:pStyle w:val="Bezatstarpm"/>
              <w:jc w:val="both"/>
              <w:rPr>
                <w:rFonts w:ascii="Times New Roman" w:eastAsia="Times New Roman" w:hAnsi="Times New Roman" w:cs="Times New Roman"/>
                <w:bCs/>
                <w:sz w:val="24"/>
                <w:szCs w:val="24"/>
              </w:rPr>
            </w:pPr>
            <w:r w:rsidRPr="008E7A0A">
              <w:rPr>
                <w:rFonts w:ascii="Times New Roman" w:eastAsia="Times New Roman" w:hAnsi="Times New Roman" w:cs="Times New Roman"/>
                <w:bCs/>
                <w:sz w:val="24"/>
                <w:szCs w:val="24"/>
              </w:rPr>
              <w:t xml:space="preserve">Rīkojuma projektam ir pievienoti īpašuma tiesības apliecinošie dokumenti, kā arī </w:t>
            </w:r>
            <w:r w:rsidR="003E1A80" w:rsidRPr="008E7A0A">
              <w:rPr>
                <w:rFonts w:ascii="Times New Roman" w:eastAsia="Times New Roman" w:hAnsi="Times New Roman" w:cs="Times New Roman"/>
                <w:bCs/>
                <w:sz w:val="24"/>
                <w:szCs w:val="24"/>
              </w:rPr>
              <w:t>pašvaldības</w:t>
            </w:r>
            <w:r w:rsidRPr="008E7A0A">
              <w:rPr>
                <w:rFonts w:ascii="Times New Roman" w:eastAsia="Times New Roman" w:hAnsi="Times New Roman" w:cs="Times New Roman"/>
                <w:bCs/>
                <w:sz w:val="24"/>
                <w:szCs w:val="24"/>
              </w:rPr>
              <w:t xml:space="preserve"> lēmums, kas apliecina, ka rīkojuma projektā minētais nekustamais īpašums nav nepieciešams </w:t>
            </w:r>
            <w:r w:rsidR="003E1A80" w:rsidRPr="008E7A0A">
              <w:rPr>
                <w:rFonts w:ascii="Times New Roman" w:eastAsia="Times New Roman" w:hAnsi="Times New Roman" w:cs="Times New Roman"/>
                <w:bCs/>
                <w:sz w:val="24"/>
                <w:szCs w:val="24"/>
              </w:rPr>
              <w:t>Rēzeknes</w:t>
            </w:r>
            <w:r w:rsidRPr="008E7A0A">
              <w:rPr>
                <w:rFonts w:ascii="Times New Roman" w:eastAsia="Times New Roman" w:hAnsi="Times New Roman" w:cs="Times New Roman"/>
                <w:bCs/>
                <w:sz w:val="24"/>
                <w:szCs w:val="24"/>
              </w:rPr>
              <w:t xml:space="preserve"> novada pašvaldībai.</w:t>
            </w:r>
            <w:r w:rsidR="00017BB1">
              <w:rPr>
                <w:rFonts w:ascii="Times New Roman" w:eastAsia="Times New Roman" w:hAnsi="Times New Roman" w:cs="Times New Roman"/>
                <w:bCs/>
                <w:iCs/>
                <w:sz w:val="24"/>
                <w:szCs w:val="24"/>
              </w:rPr>
              <w:t xml:space="preserve"> </w:t>
            </w:r>
            <w:r w:rsidR="00017BB1" w:rsidRPr="008E7A0A">
              <w:rPr>
                <w:rFonts w:ascii="Times New Roman" w:eastAsia="Times New Roman" w:hAnsi="Times New Roman" w:cs="Times New Roman"/>
                <w:bCs/>
                <w:iCs/>
                <w:sz w:val="24"/>
                <w:szCs w:val="24"/>
              </w:rPr>
              <w:t>Pašvaldības lēmumā Zemkopības ministrijai noteikts pienākums</w:t>
            </w:r>
            <w:r w:rsidR="00017BB1" w:rsidRPr="008E7A0A">
              <w:rPr>
                <w:rFonts w:ascii="Times New Roman" w:eastAsia="Times New Roman" w:hAnsi="Times New Roman" w:cs="Times New Roman"/>
                <w:b/>
                <w:bCs/>
                <w:i/>
                <w:iCs/>
                <w:sz w:val="24"/>
                <w:szCs w:val="24"/>
              </w:rPr>
              <w:t xml:space="preserve"> </w:t>
            </w:r>
            <w:r w:rsidR="00017BB1" w:rsidRPr="008E7A0A">
              <w:rPr>
                <w:rFonts w:ascii="Times New Roman" w:eastAsia="Times New Roman" w:hAnsi="Times New Roman" w:cs="Times New Roman"/>
                <w:bCs/>
                <w:iCs/>
                <w:sz w:val="24"/>
                <w:szCs w:val="24"/>
              </w:rPr>
              <w:t>nekustamo īpašumu bez atlīdzības nodot Rēzeknes novada pašvaldībai, ja tas vairs netiek izmantots Meliorācijas likumā noteiktās funkcijas nodrošināšanai.</w:t>
            </w:r>
          </w:p>
          <w:p w:rsidR="00572CC5" w:rsidRPr="008E7A0A" w:rsidRDefault="000F2A5E" w:rsidP="007E34B6">
            <w:pPr>
              <w:pStyle w:val="Bezatstarpm"/>
              <w:jc w:val="both"/>
              <w:rPr>
                <w:rFonts w:ascii="Times New Roman" w:eastAsia="Times New Roman" w:hAnsi="Times New Roman" w:cs="Times New Roman"/>
                <w:bCs/>
                <w:sz w:val="24"/>
                <w:szCs w:val="24"/>
              </w:rPr>
            </w:pPr>
            <w:r w:rsidRPr="008E7A0A">
              <w:rPr>
                <w:rFonts w:ascii="Times New Roman" w:eastAsia="Times New Roman" w:hAnsi="Times New Roman" w:cs="Times New Roman"/>
                <w:bCs/>
                <w:sz w:val="24"/>
                <w:szCs w:val="24"/>
              </w:rPr>
              <w:lastRenderedPageBreak/>
              <w:t xml:space="preserve">Ievērojot minēto, nekustamā īpašuma pārņemšana valsts funkciju īstenošanai no </w:t>
            </w:r>
            <w:r w:rsidR="003E1A80" w:rsidRPr="008E7A0A">
              <w:rPr>
                <w:rFonts w:ascii="Times New Roman" w:eastAsia="Times New Roman" w:hAnsi="Times New Roman" w:cs="Times New Roman"/>
                <w:bCs/>
                <w:sz w:val="24"/>
                <w:szCs w:val="24"/>
              </w:rPr>
              <w:t>Rēzeknes</w:t>
            </w:r>
            <w:r w:rsidRPr="008E7A0A">
              <w:rPr>
                <w:rFonts w:ascii="Times New Roman" w:eastAsia="Times New Roman" w:hAnsi="Times New Roman" w:cs="Times New Roman"/>
                <w:bCs/>
                <w:sz w:val="24"/>
                <w:szCs w:val="24"/>
              </w:rPr>
              <w:t xml:space="preserve"> novada pašvaldības ir lietderīga un normatīvajos aktos noteiktajā </w:t>
            </w:r>
            <w:r w:rsidRPr="008E7A0A">
              <w:rPr>
                <w:rFonts w:ascii="Times New Roman" w:eastAsia="Times New Roman" w:hAnsi="Times New Roman" w:cs="Times New Roman"/>
                <w:sz w:val="24"/>
                <w:szCs w:val="24"/>
              </w:rPr>
              <w:t xml:space="preserve">kārtībā zemesgrāmatā </w:t>
            </w:r>
            <w:r w:rsidR="003E1A80" w:rsidRPr="008E7A0A">
              <w:rPr>
                <w:rFonts w:ascii="Times New Roman" w:eastAsia="Times New Roman" w:hAnsi="Times New Roman" w:cs="Times New Roman"/>
                <w:sz w:val="24"/>
                <w:szCs w:val="24"/>
              </w:rPr>
              <w:t xml:space="preserve">uz pārņemto pašvaldības īpašumu </w:t>
            </w:r>
            <w:r w:rsidRPr="008E7A0A">
              <w:rPr>
                <w:rFonts w:ascii="Times New Roman" w:eastAsia="Times New Roman" w:hAnsi="Times New Roman" w:cs="Times New Roman"/>
                <w:sz w:val="24"/>
                <w:szCs w:val="24"/>
              </w:rPr>
              <w:t>nostiprināmas īpašuma tiesības uz valsts vārda Zemkopības ministrijas personā</w:t>
            </w:r>
            <w:r w:rsidR="00B6452D">
              <w:rPr>
                <w:rFonts w:ascii="Times New Roman" w:eastAsia="Times New Roman" w:hAnsi="Times New Roman" w:cs="Times New Roman"/>
                <w:sz w:val="24"/>
                <w:szCs w:val="24"/>
              </w:rPr>
              <w:t xml:space="preserve"> uz laiku, </w:t>
            </w:r>
            <w:r w:rsidR="00B6452D" w:rsidRPr="004B7AEC">
              <w:rPr>
                <w:rFonts w:ascii="Times New Roman" w:eastAsia="Times New Roman" w:hAnsi="Times New Roman" w:cs="Times New Roman"/>
                <w:sz w:val="24"/>
                <w:szCs w:val="24"/>
              </w:rPr>
              <w:t>kamēr</w:t>
            </w:r>
            <w:r w:rsidR="004B7AEC" w:rsidRPr="004B7AEC">
              <w:rPr>
                <w:rFonts w:ascii="Times New Roman" w:hAnsi="Times New Roman" w:cs="Times New Roman"/>
                <w:sz w:val="24"/>
                <w:szCs w:val="24"/>
              </w:rPr>
              <w:t xml:space="preserve"> tik</w:t>
            </w:r>
            <w:r w:rsidR="004B7AEC">
              <w:rPr>
                <w:rFonts w:ascii="Times New Roman" w:hAnsi="Times New Roman" w:cs="Times New Roman"/>
                <w:sz w:val="24"/>
                <w:szCs w:val="24"/>
              </w:rPr>
              <w:t>s</w:t>
            </w:r>
            <w:r w:rsidR="004B7AEC" w:rsidRPr="004B7AEC">
              <w:rPr>
                <w:rFonts w:ascii="Times New Roman" w:hAnsi="Times New Roman" w:cs="Times New Roman"/>
                <w:sz w:val="24"/>
                <w:szCs w:val="24"/>
              </w:rPr>
              <w:t xml:space="preserve"> nodrošin</w:t>
            </w:r>
            <w:r w:rsidR="004B7AEC">
              <w:rPr>
                <w:rFonts w:ascii="Times New Roman" w:hAnsi="Times New Roman" w:cs="Times New Roman"/>
                <w:sz w:val="24"/>
                <w:szCs w:val="24"/>
              </w:rPr>
              <w:t>āta</w:t>
            </w:r>
            <w:r w:rsidR="004B7AEC" w:rsidRPr="004B7AEC">
              <w:rPr>
                <w:rFonts w:ascii="Times New Roman" w:hAnsi="Times New Roman" w:cs="Times New Roman"/>
                <w:sz w:val="24"/>
                <w:szCs w:val="24"/>
              </w:rPr>
              <w:t xml:space="preserve"> rīkojuma </w:t>
            </w:r>
            <w:r w:rsidR="004B7AEC">
              <w:rPr>
                <w:rFonts w:ascii="Times New Roman" w:hAnsi="Times New Roman" w:cs="Times New Roman"/>
                <w:sz w:val="24"/>
                <w:szCs w:val="24"/>
              </w:rPr>
              <w:t xml:space="preserve">projektā </w:t>
            </w:r>
            <w:r w:rsidR="004B7AEC" w:rsidRPr="004B7AEC">
              <w:rPr>
                <w:rFonts w:ascii="Times New Roman" w:hAnsi="Times New Roman" w:cs="Times New Roman"/>
                <w:sz w:val="24"/>
                <w:szCs w:val="24"/>
              </w:rPr>
              <w:t>2.1.</w:t>
            </w:r>
            <w:r w:rsidR="00412E19">
              <w:rPr>
                <w:rFonts w:ascii="Times New Roman" w:hAnsi="Times New Roman" w:cs="Times New Roman"/>
                <w:sz w:val="24"/>
                <w:szCs w:val="24"/>
              </w:rPr>
              <w:t> apakš</w:t>
            </w:r>
            <w:r w:rsidR="004B7AEC" w:rsidRPr="004B7AEC">
              <w:rPr>
                <w:rFonts w:ascii="Times New Roman" w:hAnsi="Times New Roman" w:cs="Times New Roman"/>
                <w:sz w:val="24"/>
                <w:szCs w:val="24"/>
              </w:rPr>
              <w:t xml:space="preserve">punktā minētās funkcijas </w:t>
            </w:r>
            <w:r w:rsidR="00412E19">
              <w:rPr>
                <w:rFonts w:ascii="Times New Roman" w:hAnsi="Times New Roman" w:cs="Times New Roman"/>
                <w:sz w:val="24"/>
                <w:szCs w:val="24"/>
              </w:rPr>
              <w:t>izpilde</w:t>
            </w:r>
            <w:r w:rsidRPr="004B7AEC">
              <w:rPr>
                <w:rFonts w:ascii="Times New Roman" w:eastAsia="Times New Roman" w:hAnsi="Times New Roman" w:cs="Times New Roman"/>
                <w:sz w:val="24"/>
                <w:szCs w:val="24"/>
              </w:rPr>
              <w:t>.</w:t>
            </w:r>
          </w:p>
        </w:tc>
      </w:tr>
      <w:tr w:rsidR="000F2A5E" w:rsidRPr="000F2A5E" w:rsidTr="00FD785C">
        <w:trPr>
          <w:trHeight w:val="476"/>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lastRenderedPageBreak/>
              <w:t>3.</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Projekta izstrādē iesaistītās institūcijas un publiskas personas kapitālsabiedrības</w:t>
            </w:r>
            <w:r w:rsidRPr="000F2A5E" w:rsidDel="00997637">
              <w:rPr>
                <w:rFonts w:ascii="Times New Roman" w:eastAsia="Times New Roman" w:hAnsi="Times New Roman" w:cs="Times New Roman"/>
                <w:sz w:val="24"/>
                <w:szCs w:val="28"/>
                <w:lang w:eastAsia="lv-LV"/>
              </w:rPr>
              <w:t xml:space="preserve"> </w:t>
            </w:r>
          </w:p>
        </w:tc>
        <w:tc>
          <w:tcPr>
            <w:tcW w:w="3125" w:type="pct"/>
          </w:tcPr>
          <w:p w:rsidR="00572CC5" w:rsidRPr="008B3C8B" w:rsidRDefault="000F2A5E" w:rsidP="008B3C8B">
            <w:pPr>
              <w:pStyle w:val="Bezatstarpm"/>
              <w:jc w:val="both"/>
              <w:rPr>
                <w:rFonts w:ascii="Times New Roman" w:eastAsia="Times New Roman" w:hAnsi="Times New Roman" w:cs="Times New Roman"/>
                <w:bCs/>
                <w:iCs/>
                <w:sz w:val="24"/>
                <w:szCs w:val="24"/>
              </w:rPr>
            </w:pPr>
            <w:r w:rsidRPr="000F2A5E">
              <w:rPr>
                <w:rFonts w:ascii="Times New Roman" w:hAnsi="Times New Roman" w:cs="Times New Roman"/>
                <w:sz w:val="24"/>
                <w:szCs w:val="28"/>
              </w:rPr>
              <w:t>Zemkopības ministrija</w:t>
            </w:r>
            <w:r w:rsidR="008B3C8B">
              <w:rPr>
                <w:rFonts w:ascii="Times New Roman" w:hAnsi="Times New Roman" w:cs="Times New Roman"/>
                <w:sz w:val="24"/>
                <w:szCs w:val="28"/>
              </w:rPr>
              <w:t xml:space="preserve">, </w:t>
            </w:r>
            <w:r w:rsidR="008B3C8B" w:rsidRPr="008B3C8B">
              <w:rPr>
                <w:rFonts w:ascii="Times New Roman" w:hAnsi="Times New Roman" w:cs="Times New Roman"/>
                <w:sz w:val="24"/>
                <w:szCs w:val="24"/>
              </w:rPr>
              <w:t xml:space="preserve">valsts sabiedrība ar ierobežotu atbildību “Zemkopības </w:t>
            </w:r>
            <w:r w:rsidR="008B3C8B">
              <w:rPr>
                <w:rFonts w:ascii="Times New Roman" w:hAnsi="Times New Roman" w:cs="Times New Roman"/>
                <w:sz w:val="24"/>
                <w:szCs w:val="24"/>
              </w:rPr>
              <w:t xml:space="preserve">ministrijas nekustamie īpašumi” </w:t>
            </w:r>
            <w:r w:rsidRPr="000F2A5E">
              <w:rPr>
                <w:rFonts w:ascii="Times New Roman" w:hAnsi="Times New Roman" w:cs="Times New Roman"/>
                <w:sz w:val="24"/>
                <w:szCs w:val="28"/>
              </w:rPr>
              <w:t xml:space="preserve">un </w:t>
            </w:r>
            <w:r w:rsidR="008B3C8B">
              <w:rPr>
                <w:rFonts w:ascii="Times New Roman" w:hAnsi="Times New Roman" w:cs="Times New Roman"/>
                <w:sz w:val="24"/>
                <w:szCs w:val="28"/>
              </w:rPr>
              <w:t xml:space="preserve">Rēzeknes </w:t>
            </w:r>
            <w:r w:rsidRPr="000F2A5E">
              <w:rPr>
                <w:rFonts w:ascii="Times New Roman" w:hAnsi="Times New Roman" w:cs="Times New Roman"/>
                <w:sz w:val="24"/>
                <w:szCs w:val="28"/>
              </w:rPr>
              <w:t>novada pašvaldība</w:t>
            </w:r>
          </w:p>
        </w:tc>
      </w:tr>
      <w:tr w:rsidR="000F2A5E" w:rsidRPr="000F2A5E" w:rsidTr="00FD785C">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4.</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Cita informācija</w:t>
            </w:r>
          </w:p>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p>
        </w:tc>
        <w:tc>
          <w:tcPr>
            <w:tcW w:w="3125"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0F2A5E" w:rsidRPr="000F2A5E" w:rsidTr="00FD785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2A5E" w:rsidRPr="000F2A5E" w:rsidTr="00FD785C">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F87816">
            <w:pPr>
              <w:spacing w:after="0" w:line="240" w:lineRule="auto"/>
              <w:ind w:left="150" w:right="110"/>
              <w:jc w:val="both"/>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Tiesiskais regulējums neietekmē un nemaina sabiedrības mērķgrupas tiesības un pienākumus.</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F87816">
            <w:pPr>
              <w:spacing w:after="0" w:line="240" w:lineRule="auto"/>
              <w:ind w:left="150" w:right="110"/>
              <w:jc w:val="both"/>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 xml:space="preserve">Rīkojuma projekts </w:t>
            </w:r>
            <w:r w:rsidR="00605974" w:rsidRPr="000F2A5E">
              <w:rPr>
                <w:rFonts w:ascii="Times New Roman" w:eastAsia="Calibri" w:hAnsi="Times New Roman" w:cs="Times New Roman"/>
                <w:sz w:val="24"/>
                <w:szCs w:val="24"/>
                <w:lang w:eastAsia="lv-LV"/>
              </w:rPr>
              <w:t xml:space="preserve">neietekmē </w:t>
            </w:r>
            <w:r w:rsidRPr="000F2A5E">
              <w:rPr>
                <w:rFonts w:ascii="Times New Roman" w:eastAsia="Calibri" w:hAnsi="Times New Roman" w:cs="Times New Roman"/>
                <w:sz w:val="24"/>
                <w:szCs w:val="24"/>
                <w:lang w:eastAsia="lv-LV"/>
              </w:rPr>
              <w:t xml:space="preserve">tautsaimniecību kā valsts saimniecības nozari un </w:t>
            </w:r>
            <w:r w:rsidR="00605974" w:rsidRPr="000F2A5E">
              <w:rPr>
                <w:rFonts w:ascii="Times New Roman" w:eastAsia="Calibri" w:hAnsi="Times New Roman" w:cs="Times New Roman"/>
                <w:sz w:val="24"/>
                <w:szCs w:val="24"/>
                <w:lang w:eastAsia="lv-LV"/>
              </w:rPr>
              <w:t xml:space="preserve">nerada </w:t>
            </w:r>
            <w:r w:rsidRPr="000F2A5E">
              <w:rPr>
                <w:rFonts w:ascii="Times New Roman" w:eastAsia="Calibri" w:hAnsi="Times New Roman" w:cs="Times New Roman"/>
                <w:sz w:val="24"/>
                <w:szCs w:val="24"/>
                <w:lang w:eastAsia="lv-LV"/>
              </w:rPr>
              <w:t>administratīvo slogu.</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F87816">
            <w:pPr>
              <w:spacing w:after="0" w:line="240" w:lineRule="auto"/>
              <w:ind w:right="11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Projekts šo jomu neskar.</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572CC5" w:rsidRPr="000F2A5E" w:rsidRDefault="000F2A5E">
            <w:pPr>
              <w:spacing w:after="0" w:line="240" w:lineRule="auto"/>
              <w:ind w:left="150" w:right="110"/>
              <w:jc w:val="both"/>
              <w:rPr>
                <w:rFonts w:ascii="Times New Roman" w:eastAsia="Calibri" w:hAnsi="Times New Roman" w:cs="Times New Roman"/>
                <w:sz w:val="24"/>
                <w:szCs w:val="24"/>
                <w:lang w:eastAsia="lv-LV"/>
              </w:rPr>
            </w:pPr>
            <w:r w:rsidRPr="000F2A5E">
              <w:rPr>
                <w:rFonts w:ascii="Times New Roman" w:eastAsia="Calibri" w:hAnsi="Times New Roman" w:cs="Times New Roman"/>
                <w:sz w:val="24"/>
                <w:szCs w:val="24"/>
                <w:lang w:eastAsia="lv-LV"/>
              </w:rPr>
              <w:t xml:space="preserve">Rīkojuma projekta tiesiskais regulējums </w:t>
            </w:r>
            <w:r w:rsidR="00605974" w:rsidRPr="000F2A5E">
              <w:rPr>
                <w:rFonts w:ascii="Times New Roman" w:eastAsia="Calibri" w:hAnsi="Times New Roman" w:cs="Times New Roman"/>
                <w:sz w:val="24"/>
                <w:szCs w:val="24"/>
                <w:lang w:eastAsia="lv-LV"/>
              </w:rPr>
              <w:t xml:space="preserve">neietekmē </w:t>
            </w:r>
            <w:r w:rsidRPr="000F2A5E">
              <w:rPr>
                <w:rFonts w:ascii="Times New Roman" w:eastAsia="Calibri" w:hAnsi="Times New Roman" w:cs="Times New Roman"/>
                <w:sz w:val="24"/>
                <w:szCs w:val="24"/>
                <w:lang w:eastAsia="lv-LV"/>
              </w:rPr>
              <w:t>atbilstības izmaksas.</w:t>
            </w:r>
          </w:p>
        </w:tc>
      </w:tr>
      <w:tr w:rsidR="000F2A5E" w:rsidRPr="000F2A5E" w:rsidTr="00FD785C">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572CC5" w:rsidRPr="000F2A5E" w:rsidRDefault="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960"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6"/>
        <w:gridCol w:w="983"/>
        <w:gridCol w:w="1087"/>
        <w:gridCol w:w="882"/>
        <w:gridCol w:w="1085"/>
        <w:gridCol w:w="882"/>
        <w:gridCol w:w="1085"/>
        <w:gridCol w:w="1283"/>
      </w:tblGrid>
      <w:tr w:rsidR="000F2A5E" w:rsidRPr="000F2A5E" w:rsidTr="000F2A5E">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III. Tiesību akta projekta ietekme uz valsts budžetu un pašvaldību budžetiem</w:t>
            </w:r>
          </w:p>
        </w:tc>
      </w:tr>
      <w:tr w:rsidR="000F2A5E" w:rsidRPr="000F2A5E" w:rsidTr="000F2A5E">
        <w:tc>
          <w:tcPr>
            <w:tcW w:w="944"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Rādītāji</w:t>
            </w:r>
          </w:p>
        </w:tc>
        <w:tc>
          <w:tcPr>
            <w:tcW w:w="11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2019.gads</w:t>
            </w:r>
          </w:p>
        </w:tc>
        <w:tc>
          <w:tcPr>
            <w:tcW w:w="2904" w:type="pct"/>
            <w:gridSpan w:val="5"/>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Turpmākie trīs gadi (</w:t>
            </w:r>
            <w:r w:rsidRPr="000F2A5E">
              <w:rPr>
                <w:rFonts w:ascii="Times New Roman" w:eastAsia="Times New Roman" w:hAnsi="Times New Roman" w:cs="Times New Roman"/>
                <w:i/>
                <w:iCs/>
                <w:sz w:val="24"/>
                <w:szCs w:val="24"/>
                <w:lang w:eastAsia="lv-LV"/>
              </w:rPr>
              <w:t>euro</w:t>
            </w:r>
            <w:r w:rsidRPr="000F2A5E">
              <w:rPr>
                <w:rFonts w:ascii="Times New Roman" w:eastAsia="Times New Roman" w:hAnsi="Times New Roman" w:cs="Times New Roman"/>
                <w:sz w:val="24"/>
                <w:szCs w:val="24"/>
                <w:lang w:eastAsia="lv-LV"/>
              </w:rPr>
              <w:t>)</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2020.gads</w:t>
            </w: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2021.gads</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2022.gads</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kārtējā gadā, salīdzinot ar valsts budžetu kārtējam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vidēja termiņa budžeta 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n+1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vidēja termiņa budžeta 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n+2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n+2 gadam</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1.1. valsts pamatbudžets, tai skaitā ieņēmumi no </w:t>
            </w:r>
            <w:r w:rsidRPr="000F2A5E">
              <w:rPr>
                <w:rFonts w:ascii="Times New Roman" w:eastAsia="Times New Roman" w:hAnsi="Times New Roman" w:cs="Times New Roman"/>
                <w:sz w:val="24"/>
                <w:szCs w:val="24"/>
                <w:lang w:eastAsia="lv-LV"/>
              </w:rPr>
              <w:lastRenderedPageBreak/>
              <w:t>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single" w:sz="4" w:space="0" w:color="auto"/>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3.3. pašvaldību budžets</w:t>
            </w:r>
          </w:p>
        </w:tc>
        <w:tc>
          <w:tcPr>
            <w:tcW w:w="547" w:type="pct"/>
            <w:tcBorders>
              <w:top w:val="outset" w:sz="6" w:space="0" w:color="414142"/>
              <w:left w:val="single" w:sz="4" w:space="0" w:color="auto"/>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single" w:sz="4" w:space="0" w:color="auto"/>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6. Detalizēts ieņēmumu un izdevumu </w:t>
            </w:r>
            <w:r w:rsidRPr="000F2A5E">
              <w:rPr>
                <w:rFonts w:ascii="Times New Roman" w:eastAsia="Times New Roman" w:hAnsi="Times New Roman" w:cs="Times New Roman"/>
                <w:sz w:val="24"/>
                <w:szCs w:val="24"/>
                <w:lang w:eastAsia="lv-LV"/>
              </w:rPr>
              <w:lastRenderedPageBreak/>
              <w:t>aprēķins (ja nepieciešams, detalizētu ieņēmumu un izdevumu aprēķinu var pievienot anotācijas pielikumā)</w:t>
            </w:r>
          </w:p>
        </w:tc>
        <w:tc>
          <w:tcPr>
            <w:tcW w:w="405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6.1. detalizēts ieņēmumu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6.2. detalizēts izdevumu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 Amata vietu skaita izmaiņas</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 Cita informācija</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572CC5" w:rsidRPr="000F2A5E" w:rsidRDefault="000F2A5E" w:rsidP="008B3C8B">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8B3C8B">
              <w:rPr>
                <w:rFonts w:ascii="Times New Roman" w:eastAsia="Times New Roman" w:hAnsi="Times New Roman" w:cs="Times New Roman"/>
                <w:sz w:val="24"/>
                <w:szCs w:val="24"/>
                <w:lang w:eastAsia="lv-LV"/>
              </w:rPr>
              <w:t>N</w:t>
            </w:r>
            <w:r w:rsidRPr="000F2A5E">
              <w:rPr>
                <w:rFonts w:ascii="Times New Roman" w:eastAsia="Times New Roman" w:hAnsi="Times New Roman" w:cs="Times New Roman"/>
                <w:sz w:val="24"/>
                <w:szCs w:val="24"/>
                <w:lang w:eastAsia="lv-LV"/>
              </w:rPr>
              <w:t xml:space="preserve">ekustamā īpašuma tiesību maiņu </w:t>
            </w:r>
            <w:r w:rsidR="008B3C8B" w:rsidRPr="008B3C8B">
              <w:rPr>
                <w:rFonts w:ascii="Times New Roman" w:hAnsi="Times New Roman" w:cs="Times New Roman"/>
                <w:sz w:val="24"/>
                <w:szCs w:val="24"/>
              </w:rPr>
              <w:t xml:space="preserve">valsts sabiedrība ar ierobežotu atbildību “Zemkopības </w:t>
            </w:r>
            <w:r w:rsidR="008B3C8B">
              <w:rPr>
                <w:rFonts w:ascii="Times New Roman" w:hAnsi="Times New Roman" w:cs="Times New Roman"/>
                <w:sz w:val="24"/>
                <w:szCs w:val="24"/>
              </w:rPr>
              <w:t>ministrijas nekustamie īpašumi”</w:t>
            </w:r>
            <w:r w:rsidRPr="000F2A5E">
              <w:rPr>
                <w:rFonts w:ascii="Times New Roman" w:eastAsia="Times New Roman" w:hAnsi="Times New Roman" w:cs="Times New Roman"/>
                <w:sz w:val="24"/>
                <w:szCs w:val="24"/>
                <w:lang w:eastAsia="lv-LV"/>
              </w:rPr>
              <w:t xml:space="preserve"> zemesgrāmatā reģistrēs par saviem finanšu līdzekļiem.</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81"/>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IV. Tiesību akta projekta ietekme uz spēkā esošo tiesību normu sistēmu</w:t>
            </w:r>
          </w:p>
        </w:tc>
      </w:tr>
      <w:tr w:rsidR="000F2A5E" w:rsidRPr="000F2A5E" w:rsidTr="000F2A5E">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572CC5" w:rsidRPr="000F2A5E" w:rsidRDefault="000F2A5E">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81"/>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 Tiesību akta projekta atbilstība Latvijas Republikas starptautiskajām saistībām</w:t>
            </w:r>
          </w:p>
        </w:tc>
      </w:tr>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tcPr>
          <w:p w:rsidR="00572CC5" w:rsidRPr="000F2A5E" w:rsidRDefault="000F2A5E">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81"/>
      </w:tblGrid>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9511D8" w:rsidRDefault="009511D8" w:rsidP="00761FFC">
            <w:pPr>
              <w:jc w:val="center"/>
              <w:rPr>
                <w:rFonts w:ascii="Times New Roman" w:eastAsia="Times New Roman" w:hAnsi="Times New Roman" w:cs="Times New Roman"/>
                <w:b/>
                <w:bCs/>
                <w:sz w:val="24"/>
                <w:szCs w:val="24"/>
                <w:lang w:eastAsia="lv-LV"/>
              </w:rPr>
            </w:pPr>
            <w:r w:rsidRPr="009511D8">
              <w:rPr>
                <w:rFonts w:ascii="Times New Roman" w:eastAsia="Times New Roman" w:hAnsi="Times New Roman" w:cs="Times New Roman"/>
                <w:b/>
                <w:bCs/>
                <w:sz w:val="24"/>
                <w:szCs w:val="24"/>
                <w:lang w:eastAsia="lv-LV"/>
              </w:rPr>
              <w:t>VI. Sabiedrības līdzdalība un komunikācijas aktivitātes</w:t>
            </w:r>
          </w:p>
        </w:tc>
      </w:tr>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761FFC" w:rsidRDefault="009511D8" w:rsidP="00761FFC">
            <w:pPr>
              <w:jc w:val="center"/>
              <w:rPr>
                <w:rFonts w:ascii="Times New Roman" w:eastAsia="Times New Roman" w:hAnsi="Times New Roman" w:cs="Times New Roman"/>
                <w:bCs/>
                <w:sz w:val="24"/>
                <w:szCs w:val="24"/>
                <w:lang w:eastAsia="lv-LV"/>
              </w:rPr>
            </w:pPr>
            <w:r w:rsidRPr="00761FFC">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b/>
          <w:sz w:val="24"/>
          <w:szCs w:val="24"/>
          <w:lang w:eastAsia="lv-LV"/>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528"/>
      </w:tblGrid>
      <w:tr w:rsidR="000F2A5E" w:rsidRPr="000F2A5E" w:rsidTr="00C25C3C">
        <w:tc>
          <w:tcPr>
            <w:tcW w:w="8930" w:type="dxa"/>
            <w:gridSpan w:val="3"/>
            <w:tcBorders>
              <w:top w:val="nil"/>
              <w:left w:val="single" w:sz="4" w:space="0" w:color="auto"/>
              <w:bottom w:val="single" w:sz="4" w:space="0" w:color="auto"/>
              <w:right w:val="single" w:sz="4" w:space="0" w:color="auto"/>
            </w:tcBorders>
          </w:tcPr>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VII. Tiesību akta projekta izpildes nodrošināšana</w:t>
            </w:r>
          </w:p>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un tās ietekme uz institūcijām</w:t>
            </w:r>
          </w:p>
        </w:tc>
      </w:tr>
      <w:tr w:rsidR="000F2A5E" w:rsidRPr="000F2A5E" w:rsidTr="00C25C3C">
        <w:trPr>
          <w:trHeight w:val="427"/>
        </w:trPr>
        <w:tc>
          <w:tcPr>
            <w:tcW w:w="436" w:type="dxa"/>
            <w:tcBorders>
              <w:top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izpildē iesaistītās institūcijas un kapitālsabiedrība</w:t>
            </w:r>
          </w:p>
        </w:tc>
        <w:tc>
          <w:tcPr>
            <w:tcW w:w="5528" w:type="dxa"/>
            <w:tcBorders>
              <w:top w:val="single" w:sz="4" w:space="0" w:color="auto"/>
              <w:left w:val="single" w:sz="4" w:space="0" w:color="auto"/>
            </w:tcBorders>
          </w:tcPr>
          <w:p w:rsidR="00572CC5" w:rsidRPr="000F2A5E" w:rsidRDefault="003003B3" w:rsidP="008B3C8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 xml:space="preserve">Rīkojuma </w:t>
            </w:r>
            <w:r w:rsidR="0046306F">
              <w:rPr>
                <w:rFonts w:ascii="Times New Roman" w:eastAsia="Times New Roman" w:hAnsi="Times New Roman" w:cs="Times New Roman"/>
                <w:bCs/>
                <w:iCs/>
                <w:sz w:val="24"/>
                <w:szCs w:val="24"/>
                <w:lang w:eastAsia="lv-LV"/>
              </w:rPr>
              <w:t>p</w:t>
            </w:r>
            <w:r w:rsidR="000F2A5E" w:rsidRPr="000F2A5E">
              <w:rPr>
                <w:rFonts w:ascii="Times New Roman" w:eastAsia="Times New Roman" w:hAnsi="Times New Roman" w:cs="Times New Roman"/>
                <w:bCs/>
                <w:iCs/>
                <w:sz w:val="24"/>
                <w:szCs w:val="24"/>
                <w:lang w:eastAsia="lv-LV"/>
              </w:rPr>
              <w:t xml:space="preserve">rojekta izpildi nodrošinās Zemkopības ministrija, </w:t>
            </w:r>
            <w:r w:rsidR="008B3C8B" w:rsidRPr="008B3C8B">
              <w:rPr>
                <w:rFonts w:ascii="Times New Roman" w:hAnsi="Times New Roman" w:cs="Times New Roman"/>
                <w:sz w:val="24"/>
                <w:szCs w:val="24"/>
              </w:rPr>
              <w:t xml:space="preserve">valsts sabiedrība ar ierobežotu atbildību “Zemkopības </w:t>
            </w:r>
            <w:r w:rsidR="008B3C8B">
              <w:rPr>
                <w:rFonts w:ascii="Times New Roman" w:hAnsi="Times New Roman" w:cs="Times New Roman"/>
                <w:sz w:val="24"/>
                <w:szCs w:val="24"/>
              </w:rPr>
              <w:t>ministrijas nekustamie īpašumi”</w:t>
            </w:r>
            <w:r w:rsidR="000F2A5E" w:rsidRPr="000F2A5E">
              <w:rPr>
                <w:rFonts w:ascii="Times New Roman" w:eastAsia="Times New Roman" w:hAnsi="Times New Roman" w:cs="Times New Roman"/>
                <w:bCs/>
                <w:iCs/>
                <w:sz w:val="24"/>
                <w:szCs w:val="24"/>
                <w:lang w:eastAsia="lv-LV"/>
              </w:rPr>
              <w:t xml:space="preserve"> un </w:t>
            </w:r>
            <w:r w:rsidR="008B3C8B">
              <w:rPr>
                <w:rFonts w:ascii="Times New Roman" w:eastAsia="Times New Roman" w:hAnsi="Times New Roman" w:cs="Times New Roman"/>
                <w:bCs/>
                <w:iCs/>
                <w:sz w:val="24"/>
                <w:szCs w:val="24"/>
                <w:lang w:eastAsia="lv-LV"/>
              </w:rPr>
              <w:t>Rēzeknes</w:t>
            </w:r>
            <w:r w:rsidR="000F2A5E" w:rsidRPr="000F2A5E">
              <w:rPr>
                <w:rFonts w:ascii="Times New Roman" w:eastAsia="Times New Roman" w:hAnsi="Times New Roman" w:cs="Times New Roman"/>
                <w:bCs/>
                <w:iCs/>
                <w:sz w:val="24"/>
                <w:szCs w:val="24"/>
                <w:lang w:eastAsia="lv-LV"/>
              </w:rPr>
              <w:t xml:space="preserve"> novada pašvaldība.</w:t>
            </w:r>
          </w:p>
        </w:tc>
      </w:tr>
      <w:tr w:rsidR="000F2A5E" w:rsidRPr="000F2A5E" w:rsidTr="00C25C3C">
        <w:trPr>
          <w:trHeight w:val="463"/>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2.</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izpildes ietekme uz pārvaldes funkcijām un institucionālo struktūru.</w:t>
            </w: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528" w:type="dxa"/>
          </w:tcPr>
          <w:p w:rsidR="00572CC5"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F2A5E" w:rsidRPr="000F2A5E" w:rsidTr="00C25C3C">
        <w:trPr>
          <w:trHeight w:val="382"/>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lastRenderedPageBreak/>
              <w:t>3.</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5528"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Nav.</w:t>
            </w:r>
          </w:p>
        </w:tc>
      </w:tr>
    </w:tbl>
    <w:p w:rsidR="000F2A5E" w:rsidRDefault="000F2A5E" w:rsidP="000F2A5E">
      <w:pPr>
        <w:spacing w:after="0" w:line="240" w:lineRule="auto"/>
        <w:jc w:val="both"/>
        <w:rPr>
          <w:rFonts w:ascii="Times New Roman" w:eastAsia="Times New Roman" w:hAnsi="Times New Roman" w:cs="Times New Roman"/>
          <w:sz w:val="28"/>
          <w:szCs w:val="28"/>
          <w:lang w:eastAsia="lv-LV"/>
        </w:rPr>
      </w:pPr>
    </w:p>
    <w:p w:rsidR="00FF51E5" w:rsidRDefault="00FF51E5" w:rsidP="000F2A5E">
      <w:pPr>
        <w:spacing w:after="0" w:line="240" w:lineRule="auto"/>
        <w:jc w:val="both"/>
        <w:rPr>
          <w:rFonts w:ascii="Times New Roman" w:eastAsia="Times New Roman" w:hAnsi="Times New Roman" w:cs="Times New Roman"/>
          <w:sz w:val="28"/>
          <w:szCs w:val="28"/>
          <w:lang w:eastAsia="lv-LV"/>
        </w:rPr>
      </w:pPr>
    </w:p>
    <w:p w:rsidR="00FF51E5" w:rsidRPr="000F2A5E" w:rsidRDefault="00FF51E5" w:rsidP="000F2A5E">
      <w:pPr>
        <w:spacing w:after="0" w:line="240" w:lineRule="auto"/>
        <w:jc w:val="both"/>
        <w:rPr>
          <w:rFonts w:ascii="Times New Roman" w:eastAsia="Times New Roman" w:hAnsi="Times New Roman" w:cs="Times New Roman"/>
          <w:sz w:val="28"/>
          <w:szCs w:val="28"/>
          <w:lang w:eastAsia="lv-LV"/>
        </w:rPr>
      </w:pPr>
    </w:p>
    <w:p w:rsidR="001A3849" w:rsidRPr="001A3849" w:rsidRDefault="00572CC5" w:rsidP="001A384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Zemkopības ministrs</w:t>
      </w:r>
      <w:r w:rsidR="001A3849" w:rsidRPr="001A3849">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ab/>
      </w:r>
      <w:r w:rsidR="00605974">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K.</w:t>
      </w:r>
      <w:r w:rsidR="00E0457F">
        <w:rPr>
          <w:rFonts w:ascii="Times New Roman" w:eastAsia="Times New Roman" w:hAnsi="Times New Roman" w:cs="Times New Roman"/>
          <w:sz w:val="28"/>
          <w:szCs w:val="28"/>
          <w:lang w:eastAsia="lv-LV"/>
        </w:rPr>
        <w:t xml:space="preserve"> </w:t>
      </w:r>
      <w:bookmarkStart w:id="3" w:name="_GoBack"/>
      <w:bookmarkEnd w:id="3"/>
      <w:r w:rsidR="001A3849" w:rsidRPr="001A3849">
        <w:rPr>
          <w:rFonts w:ascii="Times New Roman" w:eastAsia="Times New Roman" w:hAnsi="Times New Roman" w:cs="Times New Roman"/>
          <w:sz w:val="28"/>
          <w:szCs w:val="28"/>
          <w:lang w:eastAsia="lv-LV"/>
        </w:rPr>
        <w:t>Gerhards</w:t>
      </w:r>
    </w:p>
    <w:p w:rsidR="001A3849" w:rsidRPr="001A3849" w:rsidRDefault="001A3849" w:rsidP="001A3849">
      <w:pPr>
        <w:spacing w:after="0" w:line="240" w:lineRule="auto"/>
        <w:jc w:val="both"/>
        <w:rPr>
          <w:rFonts w:ascii="Times New Roman" w:eastAsia="Times New Roman" w:hAnsi="Times New Roman" w:cs="Times New Roman"/>
          <w:sz w:val="28"/>
          <w:szCs w:val="28"/>
          <w:lang w:eastAsia="lv-LV"/>
        </w:rPr>
      </w:pPr>
    </w:p>
    <w:p w:rsidR="001A3849" w:rsidRPr="001A3849" w:rsidRDefault="001A3849"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572CC5" w:rsidRDefault="00572CC5" w:rsidP="001A3849">
      <w:pPr>
        <w:spacing w:after="0" w:line="240" w:lineRule="auto"/>
        <w:jc w:val="both"/>
        <w:rPr>
          <w:rFonts w:ascii="Times New Roman" w:eastAsia="Times New Roman" w:hAnsi="Times New Roman" w:cs="Times New Roman"/>
          <w:sz w:val="24"/>
          <w:szCs w:val="24"/>
          <w:lang w:eastAsia="lv-LV"/>
        </w:rPr>
      </w:pPr>
    </w:p>
    <w:p w:rsidR="001A3849" w:rsidRPr="001A3849" w:rsidRDefault="008B3C8B" w:rsidP="001A38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Rasnača</w:t>
      </w:r>
      <w:r w:rsidR="001A3849" w:rsidRPr="001A3849">
        <w:rPr>
          <w:rFonts w:ascii="Times New Roman" w:eastAsia="Times New Roman" w:hAnsi="Times New Roman" w:cs="Times New Roman"/>
          <w:sz w:val="24"/>
          <w:szCs w:val="24"/>
          <w:lang w:eastAsia="lv-LV"/>
        </w:rPr>
        <w:t xml:space="preserve"> 67027</w:t>
      </w:r>
      <w:r>
        <w:rPr>
          <w:rFonts w:ascii="Times New Roman" w:eastAsia="Times New Roman" w:hAnsi="Times New Roman" w:cs="Times New Roman"/>
          <w:sz w:val="24"/>
          <w:szCs w:val="24"/>
          <w:lang w:eastAsia="lv-LV"/>
        </w:rPr>
        <w:t>517</w:t>
      </w:r>
    </w:p>
    <w:p w:rsidR="001A3849" w:rsidRDefault="00E0457F" w:rsidP="001A3849">
      <w:pPr>
        <w:spacing w:after="0" w:line="240" w:lineRule="auto"/>
        <w:jc w:val="both"/>
        <w:rPr>
          <w:rFonts w:ascii="Times New Roman" w:eastAsia="Times New Roman" w:hAnsi="Times New Roman" w:cs="Times New Roman"/>
          <w:sz w:val="24"/>
          <w:szCs w:val="24"/>
          <w:lang w:eastAsia="lv-LV"/>
        </w:rPr>
      </w:pPr>
      <w:hyperlink r:id="rId8" w:history="1">
        <w:r w:rsidR="008B3C8B" w:rsidRPr="00E1666F">
          <w:rPr>
            <w:rStyle w:val="Hipersaite"/>
            <w:rFonts w:ascii="Times New Roman" w:eastAsia="Times New Roman" w:hAnsi="Times New Roman" w:cs="Times New Roman"/>
            <w:sz w:val="24"/>
            <w:szCs w:val="24"/>
            <w:lang w:eastAsia="lv-LV"/>
          </w:rPr>
          <w:t>Tamara.rasnaca@zm.gov.lv</w:t>
        </w:r>
      </w:hyperlink>
    </w:p>
    <w:sectPr w:rsidR="001A3849" w:rsidSect="00CB6E5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707" w:rsidRDefault="00D66707" w:rsidP="001A3849">
      <w:pPr>
        <w:spacing w:after="0" w:line="240" w:lineRule="auto"/>
      </w:pPr>
      <w:r>
        <w:separator/>
      </w:r>
    </w:p>
  </w:endnote>
  <w:endnote w:type="continuationSeparator" w:id="0">
    <w:p w:rsidR="00D66707" w:rsidRDefault="00D66707" w:rsidP="001A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49" w:rsidRPr="00CB6E5D" w:rsidRDefault="00CB6E5D" w:rsidP="00CB6E5D">
    <w:pPr>
      <w:pStyle w:val="Kjene"/>
    </w:pPr>
    <w:r w:rsidRPr="00CB6E5D">
      <w:rPr>
        <w:rFonts w:ascii="Times New Roman" w:hAnsi="Times New Roman" w:cs="Times New Roman"/>
        <w:sz w:val="20"/>
        <w:szCs w:val="20"/>
      </w:rPr>
      <w:t>ZManot_041119_Rezeknes_n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C5D" w:rsidRPr="00572CC5" w:rsidRDefault="00CB6E5D" w:rsidP="00572CC5">
    <w:pPr>
      <w:pStyle w:val="Kjene"/>
      <w:rPr>
        <w:rFonts w:ascii="Times New Roman" w:hAnsi="Times New Roman" w:cs="Times New Roman"/>
        <w:sz w:val="20"/>
        <w:szCs w:val="20"/>
      </w:rPr>
    </w:pPr>
    <w:r w:rsidRPr="00CB6E5D">
      <w:rPr>
        <w:rFonts w:ascii="Times New Roman" w:hAnsi="Times New Roman" w:cs="Times New Roman"/>
        <w:sz w:val="20"/>
        <w:szCs w:val="20"/>
      </w:rPr>
      <w:t>ZManot_041119_Rezeknes_n</w:t>
    </w:r>
    <w:r w:rsidR="00476C5D" w:rsidRPr="00572CC5">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707" w:rsidRDefault="00D66707" w:rsidP="001A3849">
      <w:pPr>
        <w:spacing w:after="0" w:line="240" w:lineRule="auto"/>
      </w:pPr>
      <w:r>
        <w:separator/>
      </w:r>
    </w:p>
  </w:footnote>
  <w:footnote w:type="continuationSeparator" w:id="0">
    <w:p w:rsidR="00D66707" w:rsidRDefault="00D66707" w:rsidP="001A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93725"/>
      <w:docPartObj>
        <w:docPartGallery w:val="Page Numbers (Top of Page)"/>
        <w:docPartUnique/>
      </w:docPartObj>
    </w:sdtPr>
    <w:sdtEndPr>
      <w:rPr>
        <w:rFonts w:ascii="Times New Roman" w:hAnsi="Times New Roman" w:cs="Times New Roman"/>
        <w:sz w:val="24"/>
        <w:szCs w:val="24"/>
      </w:rPr>
    </w:sdtEndPr>
    <w:sdtContent>
      <w:p w:rsidR="0055105D" w:rsidRPr="00572CC5" w:rsidRDefault="0055105D">
        <w:pPr>
          <w:pStyle w:val="Galvene"/>
          <w:jc w:val="center"/>
          <w:rPr>
            <w:rFonts w:ascii="Times New Roman" w:hAnsi="Times New Roman" w:cs="Times New Roman"/>
            <w:sz w:val="24"/>
            <w:szCs w:val="24"/>
          </w:rPr>
        </w:pPr>
        <w:r w:rsidRPr="00572CC5">
          <w:rPr>
            <w:rFonts w:ascii="Times New Roman" w:hAnsi="Times New Roman" w:cs="Times New Roman"/>
            <w:sz w:val="24"/>
            <w:szCs w:val="24"/>
          </w:rPr>
          <w:fldChar w:fldCharType="begin"/>
        </w:r>
        <w:r w:rsidRPr="00572CC5">
          <w:rPr>
            <w:rFonts w:ascii="Times New Roman" w:hAnsi="Times New Roman" w:cs="Times New Roman"/>
            <w:sz w:val="24"/>
            <w:szCs w:val="24"/>
          </w:rPr>
          <w:instrText>PAGE   \* MERGEFORMAT</w:instrText>
        </w:r>
        <w:r w:rsidRPr="00572CC5">
          <w:rPr>
            <w:rFonts w:ascii="Times New Roman" w:hAnsi="Times New Roman" w:cs="Times New Roman"/>
            <w:sz w:val="24"/>
            <w:szCs w:val="24"/>
          </w:rPr>
          <w:fldChar w:fldCharType="separate"/>
        </w:r>
        <w:r w:rsidR="004E403C">
          <w:rPr>
            <w:rFonts w:ascii="Times New Roman" w:hAnsi="Times New Roman" w:cs="Times New Roman"/>
            <w:noProof/>
            <w:sz w:val="24"/>
            <w:szCs w:val="24"/>
          </w:rPr>
          <w:t>8</w:t>
        </w:r>
        <w:r w:rsidRPr="00572CC5">
          <w:rPr>
            <w:rFonts w:ascii="Times New Roman" w:hAnsi="Times New Roman" w:cs="Times New Roman"/>
            <w:sz w:val="24"/>
            <w:szCs w:val="24"/>
          </w:rPr>
          <w:fldChar w:fldCharType="end"/>
        </w:r>
      </w:p>
    </w:sdtContent>
  </w:sdt>
  <w:p w:rsidR="0055105D" w:rsidRDefault="0055105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29"/>
    <w:rsid w:val="00017BB1"/>
    <w:rsid w:val="00020BA6"/>
    <w:rsid w:val="00083791"/>
    <w:rsid w:val="000910C6"/>
    <w:rsid w:val="000B1761"/>
    <w:rsid w:val="000B64A6"/>
    <w:rsid w:val="000F2A5E"/>
    <w:rsid w:val="000F7E32"/>
    <w:rsid w:val="00103632"/>
    <w:rsid w:val="00113B85"/>
    <w:rsid w:val="0013401B"/>
    <w:rsid w:val="00191F70"/>
    <w:rsid w:val="001A3849"/>
    <w:rsid w:val="0022252E"/>
    <w:rsid w:val="00226DD0"/>
    <w:rsid w:val="00276205"/>
    <w:rsid w:val="0027797A"/>
    <w:rsid w:val="002928D1"/>
    <w:rsid w:val="002D7A25"/>
    <w:rsid w:val="003003B3"/>
    <w:rsid w:val="00360C78"/>
    <w:rsid w:val="00377D52"/>
    <w:rsid w:val="00390C73"/>
    <w:rsid w:val="003D3920"/>
    <w:rsid w:val="003E1A80"/>
    <w:rsid w:val="00412E19"/>
    <w:rsid w:val="00441B96"/>
    <w:rsid w:val="0044412C"/>
    <w:rsid w:val="00460A9A"/>
    <w:rsid w:val="0046306F"/>
    <w:rsid w:val="00476C5D"/>
    <w:rsid w:val="004823CA"/>
    <w:rsid w:val="004902BA"/>
    <w:rsid w:val="004B7AEC"/>
    <w:rsid w:val="004D44B0"/>
    <w:rsid w:val="004E403C"/>
    <w:rsid w:val="004E64C6"/>
    <w:rsid w:val="00501918"/>
    <w:rsid w:val="00533081"/>
    <w:rsid w:val="00541EA8"/>
    <w:rsid w:val="00543442"/>
    <w:rsid w:val="0055105D"/>
    <w:rsid w:val="00572CC5"/>
    <w:rsid w:val="005D0154"/>
    <w:rsid w:val="005D66FE"/>
    <w:rsid w:val="005E2054"/>
    <w:rsid w:val="00605974"/>
    <w:rsid w:val="00631FA8"/>
    <w:rsid w:val="006721F9"/>
    <w:rsid w:val="00690B66"/>
    <w:rsid w:val="006C63C5"/>
    <w:rsid w:val="006E41A1"/>
    <w:rsid w:val="006F0179"/>
    <w:rsid w:val="006F329F"/>
    <w:rsid w:val="0071175A"/>
    <w:rsid w:val="00745A97"/>
    <w:rsid w:val="00760073"/>
    <w:rsid w:val="00761FFC"/>
    <w:rsid w:val="00781B77"/>
    <w:rsid w:val="00783316"/>
    <w:rsid w:val="007D377F"/>
    <w:rsid w:val="007E34B6"/>
    <w:rsid w:val="008572B9"/>
    <w:rsid w:val="008A4129"/>
    <w:rsid w:val="008B3C8B"/>
    <w:rsid w:val="008E7A0A"/>
    <w:rsid w:val="008F2611"/>
    <w:rsid w:val="00922779"/>
    <w:rsid w:val="00937795"/>
    <w:rsid w:val="009511D8"/>
    <w:rsid w:val="009653D2"/>
    <w:rsid w:val="009C0063"/>
    <w:rsid w:val="009D73F6"/>
    <w:rsid w:val="009E0509"/>
    <w:rsid w:val="00A019D4"/>
    <w:rsid w:val="00A33278"/>
    <w:rsid w:val="00AC2A99"/>
    <w:rsid w:val="00AE0BCB"/>
    <w:rsid w:val="00AE5CC7"/>
    <w:rsid w:val="00B024ED"/>
    <w:rsid w:val="00B07BCC"/>
    <w:rsid w:val="00B6452D"/>
    <w:rsid w:val="00B767AC"/>
    <w:rsid w:val="00BA7FBB"/>
    <w:rsid w:val="00BE3DDF"/>
    <w:rsid w:val="00C038A8"/>
    <w:rsid w:val="00C06067"/>
    <w:rsid w:val="00C25C3C"/>
    <w:rsid w:val="00CA5D41"/>
    <w:rsid w:val="00CB0E51"/>
    <w:rsid w:val="00CB27C7"/>
    <w:rsid w:val="00CB6E5D"/>
    <w:rsid w:val="00CC4F39"/>
    <w:rsid w:val="00D147B3"/>
    <w:rsid w:val="00D27C7E"/>
    <w:rsid w:val="00D66707"/>
    <w:rsid w:val="00D8479E"/>
    <w:rsid w:val="00DA0B57"/>
    <w:rsid w:val="00DA6AB6"/>
    <w:rsid w:val="00E0457F"/>
    <w:rsid w:val="00E20001"/>
    <w:rsid w:val="00E245BD"/>
    <w:rsid w:val="00E35849"/>
    <w:rsid w:val="00E62BFC"/>
    <w:rsid w:val="00E651D4"/>
    <w:rsid w:val="00E92F2B"/>
    <w:rsid w:val="00EB5022"/>
    <w:rsid w:val="00ED4476"/>
    <w:rsid w:val="00EE1261"/>
    <w:rsid w:val="00F416B5"/>
    <w:rsid w:val="00F53F86"/>
    <w:rsid w:val="00F87816"/>
    <w:rsid w:val="00F914F6"/>
    <w:rsid w:val="00FD6505"/>
    <w:rsid w:val="00FF5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0B0401"/>
  <w15:docId w15:val="{9E2E2F85-D3D8-4AF0-A426-0DD522E7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F2A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A5E"/>
    <w:rPr>
      <w:rFonts w:ascii="Segoe UI" w:hAnsi="Segoe UI" w:cs="Segoe UI"/>
      <w:sz w:val="18"/>
      <w:szCs w:val="18"/>
    </w:rPr>
  </w:style>
  <w:style w:type="paragraph" w:styleId="Galvene">
    <w:name w:val="header"/>
    <w:basedOn w:val="Parasts"/>
    <w:link w:val="GalveneRakstz"/>
    <w:uiPriority w:val="99"/>
    <w:unhideWhenUsed/>
    <w:rsid w:val="001A38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3849"/>
  </w:style>
  <w:style w:type="paragraph" w:styleId="Kjene">
    <w:name w:val="footer"/>
    <w:basedOn w:val="Parasts"/>
    <w:link w:val="KjeneRakstz"/>
    <w:uiPriority w:val="99"/>
    <w:unhideWhenUsed/>
    <w:rsid w:val="001A38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3849"/>
  </w:style>
  <w:style w:type="character" w:styleId="Hipersaite">
    <w:name w:val="Hyperlink"/>
    <w:basedOn w:val="Noklusjumarindkopasfonts"/>
    <w:uiPriority w:val="99"/>
    <w:unhideWhenUsed/>
    <w:rsid w:val="001A3849"/>
    <w:rPr>
      <w:color w:val="0563C1" w:themeColor="hyperlink"/>
      <w:u w:val="single"/>
    </w:rPr>
  </w:style>
  <w:style w:type="paragraph" w:styleId="Prskatjums">
    <w:name w:val="Revision"/>
    <w:hidden/>
    <w:uiPriority w:val="99"/>
    <w:semiHidden/>
    <w:rsid w:val="009511D8"/>
    <w:pPr>
      <w:spacing w:after="0" w:line="240" w:lineRule="auto"/>
    </w:pPr>
  </w:style>
  <w:style w:type="paragraph" w:styleId="Bezatstarpm">
    <w:name w:val="No Spacing"/>
    <w:uiPriority w:val="1"/>
    <w:qFormat/>
    <w:rsid w:val="009511D8"/>
    <w:pPr>
      <w:spacing w:after="0" w:line="240" w:lineRule="auto"/>
    </w:pPr>
    <w:rPr>
      <w:rFonts w:eastAsiaTheme="minorEastAsia"/>
      <w:lang w:eastAsia="lv-LV"/>
    </w:rPr>
  </w:style>
  <w:style w:type="paragraph" w:customStyle="1" w:styleId="Default">
    <w:name w:val="Default"/>
    <w:rsid w:val="00CB0E51"/>
    <w:pPr>
      <w:autoSpaceDE w:val="0"/>
      <w:autoSpaceDN w:val="0"/>
      <w:adjustRightInd w:val="0"/>
      <w:spacing w:after="0" w:line="240" w:lineRule="auto"/>
    </w:pPr>
    <w:rPr>
      <w:rFonts w:ascii="Calibri" w:hAnsi="Calibri" w:cs="Calibri"/>
      <w:color w:val="000000"/>
      <w:sz w:val="24"/>
      <w:szCs w:val="24"/>
    </w:rPr>
  </w:style>
  <w:style w:type="character" w:styleId="Izmantotahipersaite">
    <w:name w:val="FollowedHyperlink"/>
    <w:basedOn w:val="Noklusjumarindkopasfonts"/>
    <w:uiPriority w:val="99"/>
    <w:semiHidden/>
    <w:unhideWhenUsed/>
    <w:rsid w:val="00CC4F39"/>
    <w:rPr>
      <w:color w:val="954F72" w:themeColor="followedHyperlink"/>
      <w:u w:val="single"/>
    </w:rPr>
  </w:style>
  <w:style w:type="character" w:styleId="Komentraatsauce">
    <w:name w:val="annotation reference"/>
    <w:basedOn w:val="Noklusjumarindkopasfonts"/>
    <w:uiPriority w:val="99"/>
    <w:semiHidden/>
    <w:unhideWhenUsed/>
    <w:rsid w:val="00781B77"/>
    <w:rPr>
      <w:sz w:val="16"/>
      <w:szCs w:val="16"/>
    </w:rPr>
  </w:style>
  <w:style w:type="paragraph" w:styleId="Komentrateksts">
    <w:name w:val="annotation text"/>
    <w:basedOn w:val="Parasts"/>
    <w:link w:val="KomentratekstsRakstz"/>
    <w:uiPriority w:val="99"/>
    <w:semiHidden/>
    <w:unhideWhenUsed/>
    <w:rsid w:val="00781B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1B77"/>
    <w:rPr>
      <w:sz w:val="20"/>
      <w:szCs w:val="20"/>
    </w:rPr>
  </w:style>
  <w:style w:type="paragraph" w:styleId="Komentratma">
    <w:name w:val="annotation subject"/>
    <w:basedOn w:val="Komentrateksts"/>
    <w:next w:val="Komentrateksts"/>
    <w:link w:val="KomentratmaRakstz"/>
    <w:uiPriority w:val="99"/>
    <w:semiHidden/>
    <w:unhideWhenUsed/>
    <w:rsid w:val="00781B77"/>
    <w:rPr>
      <w:b/>
      <w:bCs/>
    </w:rPr>
  </w:style>
  <w:style w:type="character" w:customStyle="1" w:styleId="KomentratmaRakstz">
    <w:name w:val="Komentāra tēma Rakstz."/>
    <w:basedOn w:val="KomentratekstsRakstz"/>
    <w:link w:val="Komentratma"/>
    <w:uiPriority w:val="99"/>
    <w:semiHidden/>
    <w:rsid w:val="00781B77"/>
    <w:rPr>
      <w:b/>
      <w:bCs/>
      <w:sz w:val="20"/>
      <w:szCs w:val="20"/>
    </w:rPr>
  </w:style>
  <w:style w:type="paragraph" w:styleId="Paraststmeklis">
    <w:name w:val="Normal (Web)"/>
    <w:basedOn w:val="Parasts"/>
    <w:uiPriority w:val="99"/>
    <w:unhideWhenUsed/>
    <w:rsid w:val="00745A97"/>
    <w:pPr>
      <w:spacing w:before="100" w:beforeAutospacing="1" w:after="100" w:afterAutospacing="1" w:line="240" w:lineRule="auto"/>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806">
      <w:bodyDiv w:val="1"/>
      <w:marLeft w:val="0"/>
      <w:marRight w:val="0"/>
      <w:marTop w:val="0"/>
      <w:marBottom w:val="0"/>
      <w:divBdr>
        <w:top w:val="none" w:sz="0" w:space="0" w:color="auto"/>
        <w:left w:val="none" w:sz="0" w:space="0" w:color="auto"/>
        <w:bottom w:val="none" w:sz="0" w:space="0" w:color="auto"/>
        <w:right w:val="none" w:sz="0" w:space="0" w:color="auto"/>
      </w:divBdr>
      <w:divsChild>
        <w:div w:id="2078673070">
          <w:marLeft w:val="0"/>
          <w:marRight w:val="0"/>
          <w:marTop w:val="0"/>
          <w:marBottom w:val="0"/>
          <w:divBdr>
            <w:top w:val="none" w:sz="0" w:space="0" w:color="auto"/>
            <w:left w:val="none" w:sz="0" w:space="0" w:color="auto"/>
            <w:bottom w:val="none" w:sz="0" w:space="0" w:color="auto"/>
            <w:right w:val="none" w:sz="0" w:space="0" w:color="auto"/>
          </w:divBdr>
          <w:divsChild>
            <w:div w:id="1373844307">
              <w:marLeft w:val="0"/>
              <w:marRight w:val="0"/>
              <w:marTop w:val="0"/>
              <w:marBottom w:val="0"/>
              <w:divBdr>
                <w:top w:val="none" w:sz="0" w:space="0" w:color="auto"/>
                <w:left w:val="none" w:sz="0" w:space="0" w:color="auto"/>
                <w:bottom w:val="none" w:sz="0" w:space="0" w:color="auto"/>
                <w:right w:val="none" w:sz="0" w:space="0" w:color="auto"/>
              </w:divBdr>
              <w:divsChild>
                <w:div w:id="563177321">
                  <w:marLeft w:val="0"/>
                  <w:marRight w:val="0"/>
                  <w:marTop w:val="0"/>
                  <w:marBottom w:val="0"/>
                  <w:divBdr>
                    <w:top w:val="none" w:sz="0" w:space="0" w:color="auto"/>
                    <w:left w:val="none" w:sz="0" w:space="0" w:color="auto"/>
                    <w:bottom w:val="none" w:sz="0" w:space="0" w:color="auto"/>
                    <w:right w:val="none" w:sz="0" w:space="0" w:color="auto"/>
                  </w:divBdr>
                  <w:divsChild>
                    <w:div w:id="1426608338">
                      <w:marLeft w:val="0"/>
                      <w:marRight w:val="0"/>
                      <w:marTop w:val="0"/>
                      <w:marBottom w:val="0"/>
                      <w:divBdr>
                        <w:top w:val="none" w:sz="0" w:space="0" w:color="auto"/>
                        <w:left w:val="none" w:sz="0" w:space="0" w:color="auto"/>
                        <w:bottom w:val="none" w:sz="0" w:space="0" w:color="auto"/>
                        <w:right w:val="none" w:sz="0" w:space="0" w:color="auto"/>
                      </w:divBdr>
                      <w:divsChild>
                        <w:div w:id="977344739">
                          <w:marLeft w:val="0"/>
                          <w:marRight w:val="0"/>
                          <w:marTop w:val="0"/>
                          <w:marBottom w:val="0"/>
                          <w:divBdr>
                            <w:top w:val="none" w:sz="0" w:space="0" w:color="auto"/>
                            <w:left w:val="none" w:sz="0" w:space="0" w:color="auto"/>
                            <w:bottom w:val="none" w:sz="0" w:space="0" w:color="auto"/>
                            <w:right w:val="none" w:sz="0" w:space="0" w:color="auto"/>
                          </w:divBdr>
                          <w:divsChild>
                            <w:div w:id="371198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174">
      <w:bodyDiv w:val="1"/>
      <w:marLeft w:val="0"/>
      <w:marRight w:val="0"/>
      <w:marTop w:val="0"/>
      <w:marBottom w:val="0"/>
      <w:divBdr>
        <w:top w:val="none" w:sz="0" w:space="0" w:color="auto"/>
        <w:left w:val="none" w:sz="0" w:space="0" w:color="auto"/>
        <w:bottom w:val="none" w:sz="0" w:space="0" w:color="auto"/>
        <w:right w:val="none" w:sz="0" w:space="0" w:color="auto"/>
      </w:divBdr>
      <w:divsChild>
        <w:div w:id="560946663">
          <w:marLeft w:val="0"/>
          <w:marRight w:val="0"/>
          <w:marTop w:val="0"/>
          <w:marBottom w:val="0"/>
          <w:divBdr>
            <w:top w:val="none" w:sz="0" w:space="0" w:color="auto"/>
            <w:left w:val="none" w:sz="0" w:space="0" w:color="auto"/>
            <w:bottom w:val="none" w:sz="0" w:space="0" w:color="auto"/>
            <w:right w:val="none" w:sz="0" w:space="0" w:color="auto"/>
          </w:divBdr>
          <w:divsChild>
            <w:div w:id="28191141">
              <w:marLeft w:val="0"/>
              <w:marRight w:val="0"/>
              <w:marTop w:val="0"/>
              <w:marBottom w:val="0"/>
              <w:divBdr>
                <w:top w:val="none" w:sz="0" w:space="0" w:color="auto"/>
                <w:left w:val="none" w:sz="0" w:space="0" w:color="auto"/>
                <w:bottom w:val="none" w:sz="0" w:space="0" w:color="auto"/>
                <w:right w:val="none" w:sz="0" w:space="0" w:color="auto"/>
              </w:divBdr>
              <w:divsChild>
                <w:div w:id="1033075931">
                  <w:marLeft w:val="0"/>
                  <w:marRight w:val="0"/>
                  <w:marTop w:val="0"/>
                  <w:marBottom w:val="0"/>
                  <w:divBdr>
                    <w:top w:val="none" w:sz="0" w:space="0" w:color="auto"/>
                    <w:left w:val="none" w:sz="0" w:space="0" w:color="auto"/>
                    <w:bottom w:val="none" w:sz="0" w:space="0" w:color="auto"/>
                    <w:right w:val="none" w:sz="0" w:space="0" w:color="auto"/>
                  </w:divBdr>
                  <w:divsChild>
                    <w:div w:id="1496800771">
                      <w:marLeft w:val="0"/>
                      <w:marRight w:val="0"/>
                      <w:marTop w:val="0"/>
                      <w:marBottom w:val="0"/>
                      <w:divBdr>
                        <w:top w:val="none" w:sz="0" w:space="0" w:color="auto"/>
                        <w:left w:val="none" w:sz="0" w:space="0" w:color="auto"/>
                        <w:bottom w:val="none" w:sz="0" w:space="0" w:color="auto"/>
                        <w:right w:val="none" w:sz="0" w:space="0" w:color="auto"/>
                      </w:divBdr>
                      <w:divsChild>
                        <w:div w:id="1069420046">
                          <w:marLeft w:val="0"/>
                          <w:marRight w:val="0"/>
                          <w:marTop w:val="0"/>
                          <w:marBottom w:val="0"/>
                          <w:divBdr>
                            <w:top w:val="none" w:sz="0" w:space="0" w:color="auto"/>
                            <w:left w:val="none" w:sz="0" w:space="0" w:color="auto"/>
                            <w:bottom w:val="none" w:sz="0" w:space="0" w:color="auto"/>
                            <w:right w:val="none" w:sz="0" w:space="0" w:color="auto"/>
                          </w:divBdr>
                          <w:divsChild>
                            <w:div w:id="1830173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93171">
      <w:bodyDiv w:val="1"/>
      <w:marLeft w:val="0"/>
      <w:marRight w:val="0"/>
      <w:marTop w:val="0"/>
      <w:marBottom w:val="0"/>
      <w:divBdr>
        <w:top w:val="none" w:sz="0" w:space="0" w:color="auto"/>
        <w:left w:val="none" w:sz="0" w:space="0" w:color="auto"/>
        <w:bottom w:val="none" w:sz="0" w:space="0" w:color="auto"/>
        <w:right w:val="none" w:sz="0" w:space="0" w:color="auto"/>
      </w:divBdr>
      <w:divsChild>
        <w:div w:id="1029337087">
          <w:marLeft w:val="0"/>
          <w:marRight w:val="0"/>
          <w:marTop w:val="0"/>
          <w:marBottom w:val="0"/>
          <w:divBdr>
            <w:top w:val="none" w:sz="0" w:space="0" w:color="auto"/>
            <w:left w:val="none" w:sz="0" w:space="0" w:color="auto"/>
            <w:bottom w:val="none" w:sz="0" w:space="0" w:color="auto"/>
            <w:right w:val="none" w:sz="0" w:space="0" w:color="auto"/>
          </w:divBdr>
          <w:divsChild>
            <w:div w:id="1036808678">
              <w:marLeft w:val="0"/>
              <w:marRight w:val="0"/>
              <w:marTop w:val="0"/>
              <w:marBottom w:val="0"/>
              <w:divBdr>
                <w:top w:val="none" w:sz="0" w:space="0" w:color="auto"/>
                <w:left w:val="none" w:sz="0" w:space="0" w:color="auto"/>
                <w:bottom w:val="none" w:sz="0" w:space="0" w:color="auto"/>
                <w:right w:val="none" w:sz="0" w:space="0" w:color="auto"/>
              </w:divBdr>
              <w:divsChild>
                <w:div w:id="409812691">
                  <w:marLeft w:val="0"/>
                  <w:marRight w:val="0"/>
                  <w:marTop w:val="0"/>
                  <w:marBottom w:val="0"/>
                  <w:divBdr>
                    <w:top w:val="none" w:sz="0" w:space="0" w:color="auto"/>
                    <w:left w:val="none" w:sz="0" w:space="0" w:color="auto"/>
                    <w:bottom w:val="none" w:sz="0" w:space="0" w:color="auto"/>
                    <w:right w:val="none" w:sz="0" w:space="0" w:color="auto"/>
                  </w:divBdr>
                  <w:divsChild>
                    <w:div w:id="357973834">
                      <w:marLeft w:val="0"/>
                      <w:marRight w:val="0"/>
                      <w:marTop w:val="0"/>
                      <w:marBottom w:val="0"/>
                      <w:divBdr>
                        <w:top w:val="none" w:sz="0" w:space="0" w:color="auto"/>
                        <w:left w:val="none" w:sz="0" w:space="0" w:color="auto"/>
                        <w:bottom w:val="none" w:sz="0" w:space="0" w:color="auto"/>
                        <w:right w:val="none" w:sz="0" w:space="0" w:color="auto"/>
                      </w:divBdr>
                      <w:divsChild>
                        <w:div w:id="1540358978">
                          <w:marLeft w:val="0"/>
                          <w:marRight w:val="0"/>
                          <w:marTop w:val="0"/>
                          <w:marBottom w:val="0"/>
                          <w:divBdr>
                            <w:top w:val="none" w:sz="0" w:space="0" w:color="auto"/>
                            <w:left w:val="none" w:sz="0" w:space="0" w:color="auto"/>
                            <w:bottom w:val="none" w:sz="0" w:space="0" w:color="auto"/>
                            <w:right w:val="none" w:sz="0" w:space="0" w:color="auto"/>
                          </w:divBdr>
                          <w:divsChild>
                            <w:div w:id="366221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73683">
      <w:bodyDiv w:val="1"/>
      <w:marLeft w:val="0"/>
      <w:marRight w:val="0"/>
      <w:marTop w:val="0"/>
      <w:marBottom w:val="0"/>
      <w:divBdr>
        <w:top w:val="none" w:sz="0" w:space="0" w:color="auto"/>
        <w:left w:val="none" w:sz="0" w:space="0" w:color="auto"/>
        <w:bottom w:val="none" w:sz="0" w:space="0" w:color="auto"/>
        <w:right w:val="none" w:sz="0" w:space="0" w:color="auto"/>
      </w:divBdr>
    </w:div>
    <w:div w:id="783352830">
      <w:bodyDiv w:val="1"/>
      <w:marLeft w:val="0"/>
      <w:marRight w:val="0"/>
      <w:marTop w:val="0"/>
      <w:marBottom w:val="0"/>
      <w:divBdr>
        <w:top w:val="none" w:sz="0" w:space="0" w:color="auto"/>
        <w:left w:val="none" w:sz="0" w:space="0" w:color="auto"/>
        <w:bottom w:val="none" w:sz="0" w:space="0" w:color="auto"/>
        <w:right w:val="none" w:sz="0" w:space="0" w:color="auto"/>
      </w:divBdr>
    </w:div>
    <w:div w:id="1043678349">
      <w:bodyDiv w:val="1"/>
      <w:marLeft w:val="0"/>
      <w:marRight w:val="0"/>
      <w:marTop w:val="0"/>
      <w:marBottom w:val="0"/>
      <w:divBdr>
        <w:top w:val="none" w:sz="0" w:space="0" w:color="auto"/>
        <w:left w:val="none" w:sz="0" w:space="0" w:color="auto"/>
        <w:bottom w:val="none" w:sz="0" w:space="0" w:color="auto"/>
        <w:right w:val="none" w:sz="0" w:space="0" w:color="auto"/>
      </w:divBdr>
      <w:divsChild>
        <w:div w:id="1672104563">
          <w:marLeft w:val="0"/>
          <w:marRight w:val="0"/>
          <w:marTop w:val="0"/>
          <w:marBottom w:val="0"/>
          <w:divBdr>
            <w:top w:val="none" w:sz="0" w:space="0" w:color="auto"/>
            <w:left w:val="none" w:sz="0" w:space="0" w:color="auto"/>
            <w:bottom w:val="none" w:sz="0" w:space="0" w:color="auto"/>
            <w:right w:val="none" w:sz="0" w:space="0" w:color="auto"/>
          </w:divBdr>
          <w:divsChild>
            <w:div w:id="560676797">
              <w:marLeft w:val="0"/>
              <w:marRight w:val="0"/>
              <w:marTop w:val="0"/>
              <w:marBottom w:val="0"/>
              <w:divBdr>
                <w:top w:val="none" w:sz="0" w:space="0" w:color="auto"/>
                <w:left w:val="none" w:sz="0" w:space="0" w:color="auto"/>
                <w:bottom w:val="none" w:sz="0" w:space="0" w:color="auto"/>
                <w:right w:val="none" w:sz="0" w:space="0" w:color="auto"/>
              </w:divBdr>
              <w:divsChild>
                <w:div w:id="1137450741">
                  <w:marLeft w:val="0"/>
                  <w:marRight w:val="0"/>
                  <w:marTop w:val="0"/>
                  <w:marBottom w:val="0"/>
                  <w:divBdr>
                    <w:top w:val="none" w:sz="0" w:space="0" w:color="auto"/>
                    <w:left w:val="none" w:sz="0" w:space="0" w:color="auto"/>
                    <w:bottom w:val="none" w:sz="0" w:space="0" w:color="auto"/>
                    <w:right w:val="none" w:sz="0" w:space="0" w:color="auto"/>
                  </w:divBdr>
                  <w:divsChild>
                    <w:div w:id="1583179421">
                      <w:marLeft w:val="0"/>
                      <w:marRight w:val="0"/>
                      <w:marTop w:val="0"/>
                      <w:marBottom w:val="0"/>
                      <w:divBdr>
                        <w:top w:val="none" w:sz="0" w:space="0" w:color="auto"/>
                        <w:left w:val="none" w:sz="0" w:space="0" w:color="auto"/>
                        <w:bottom w:val="none" w:sz="0" w:space="0" w:color="auto"/>
                        <w:right w:val="none" w:sz="0" w:space="0" w:color="auto"/>
                      </w:divBdr>
                      <w:divsChild>
                        <w:div w:id="949359534">
                          <w:marLeft w:val="0"/>
                          <w:marRight w:val="0"/>
                          <w:marTop w:val="0"/>
                          <w:marBottom w:val="0"/>
                          <w:divBdr>
                            <w:top w:val="none" w:sz="0" w:space="0" w:color="auto"/>
                            <w:left w:val="none" w:sz="0" w:space="0" w:color="auto"/>
                            <w:bottom w:val="none" w:sz="0" w:space="0" w:color="auto"/>
                            <w:right w:val="none" w:sz="0" w:space="0" w:color="auto"/>
                          </w:divBdr>
                          <w:divsChild>
                            <w:div w:id="34428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43380">
      <w:bodyDiv w:val="1"/>
      <w:marLeft w:val="0"/>
      <w:marRight w:val="0"/>
      <w:marTop w:val="0"/>
      <w:marBottom w:val="0"/>
      <w:divBdr>
        <w:top w:val="none" w:sz="0" w:space="0" w:color="auto"/>
        <w:left w:val="none" w:sz="0" w:space="0" w:color="auto"/>
        <w:bottom w:val="none" w:sz="0" w:space="0" w:color="auto"/>
        <w:right w:val="none" w:sz="0" w:space="0" w:color="auto"/>
      </w:divBdr>
      <w:divsChild>
        <w:div w:id="1312637334">
          <w:marLeft w:val="0"/>
          <w:marRight w:val="0"/>
          <w:marTop w:val="0"/>
          <w:marBottom w:val="0"/>
          <w:divBdr>
            <w:top w:val="none" w:sz="0" w:space="0" w:color="auto"/>
            <w:left w:val="none" w:sz="0" w:space="0" w:color="auto"/>
            <w:bottom w:val="none" w:sz="0" w:space="0" w:color="auto"/>
            <w:right w:val="none" w:sz="0" w:space="0" w:color="auto"/>
          </w:divBdr>
          <w:divsChild>
            <w:div w:id="411440462">
              <w:marLeft w:val="0"/>
              <w:marRight w:val="0"/>
              <w:marTop w:val="0"/>
              <w:marBottom w:val="0"/>
              <w:divBdr>
                <w:top w:val="none" w:sz="0" w:space="0" w:color="auto"/>
                <w:left w:val="none" w:sz="0" w:space="0" w:color="auto"/>
                <w:bottom w:val="none" w:sz="0" w:space="0" w:color="auto"/>
                <w:right w:val="none" w:sz="0" w:space="0" w:color="auto"/>
              </w:divBdr>
              <w:divsChild>
                <w:div w:id="49768843">
                  <w:marLeft w:val="0"/>
                  <w:marRight w:val="0"/>
                  <w:marTop w:val="0"/>
                  <w:marBottom w:val="0"/>
                  <w:divBdr>
                    <w:top w:val="none" w:sz="0" w:space="0" w:color="auto"/>
                    <w:left w:val="none" w:sz="0" w:space="0" w:color="auto"/>
                    <w:bottom w:val="none" w:sz="0" w:space="0" w:color="auto"/>
                    <w:right w:val="none" w:sz="0" w:space="0" w:color="auto"/>
                  </w:divBdr>
                  <w:divsChild>
                    <w:div w:id="250705064">
                      <w:marLeft w:val="0"/>
                      <w:marRight w:val="0"/>
                      <w:marTop w:val="0"/>
                      <w:marBottom w:val="0"/>
                      <w:divBdr>
                        <w:top w:val="none" w:sz="0" w:space="0" w:color="auto"/>
                        <w:left w:val="none" w:sz="0" w:space="0" w:color="auto"/>
                        <w:bottom w:val="none" w:sz="0" w:space="0" w:color="auto"/>
                        <w:right w:val="none" w:sz="0" w:space="0" w:color="auto"/>
                      </w:divBdr>
                      <w:divsChild>
                        <w:div w:id="1371031043">
                          <w:marLeft w:val="0"/>
                          <w:marRight w:val="0"/>
                          <w:marTop w:val="0"/>
                          <w:marBottom w:val="0"/>
                          <w:divBdr>
                            <w:top w:val="none" w:sz="0" w:space="0" w:color="auto"/>
                            <w:left w:val="none" w:sz="0" w:space="0" w:color="auto"/>
                            <w:bottom w:val="none" w:sz="0" w:space="0" w:color="auto"/>
                            <w:right w:val="none" w:sz="0" w:space="0" w:color="auto"/>
                          </w:divBdr>
                          <w:divsChild>
                            <w:div w:id="7847319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rasnaca@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zeknesnovads.lv/wp-content/uploads/2014/04/Lubana-ezera-ekspl_noteikumi-_8-Oktobri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D76A-A0DB-4931-9BEA-65C78E5E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9408</Words>
  <Characters>5363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Ministru kabineta rīkojuma projekta</vt:lpstr>
    </vt:vector>
  </TitlesOfParts>
  <Company>Zemkopības ministrija</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Tamāra Rasnača</dc:creator>
  <dc:description>Rasnača 67027517_x000d_
Tamara.rasnaca@zm.gov.lv</dc:description>
  <cp:lastModifiedBy>Kristiāna Sebre</cp:lastModifiedBy>
  <cp:revision>4</cp:revision>
  <dcterms:created xsi:type="dcterms:W3CDTF">2019-11-04T11:32:00Z</dcterms:created>
  <dcterms:modified xsi:type="dcterms:W3CDTF">2019-11-04T13:14:00Z</dcterms:modified>
</cp:coreProperties>
</file>