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55" w:rsidRPr="00CC0D11" w:rsidRDefault="00E771C9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B72D80" w:rsidRPr="00CC0D11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Ministru kabineta rīkojuma “</w:t>
          </w:r>
          <w:r w:rsidR="00C56165" w:rsidRPr="00CC0D11">
            <w:rPr>
              <w:rStyle w:val="Strong"/>
              <w:rFonts w:ascii="Times New Roman" w:hAnsi="Times New Roman" w:cs="Times New Roman"/>
              <w:bCs w:val="0"/>
              <w:sz w:val="28"/>
              <w:szCs w:val="28"/>
            </w:rPr>
            <w:t>Par finanšu līdzekļu piešķiršanu no valsts budžeta programmas “Līdzekļi neparedzētiem gadījumiem”</w:t>
          </w:r>
          <w:r w:rsidR="00B72D80" w:rsidRPr="00CC0D11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”</w:t>
          </w:r>
        </w:sdtContent>
      </w:sdt>
      <w:r w:rsidR="00894C55" w:rsidRPr="00CC0D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</w:t>
      </w:r>
      <w:r w:rsidR="00B72D80" w:rsidRPr="00CC0D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B0BF9" w:rsidRPr="00CC0D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894C55" w:rsidRPr="00CC0D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E5323B" w:rsidRPr="00CC0D11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7329" w:rsidRPr="00CC0D11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CC0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7329" w:rsidRPr="00CC0D11" w:rsidTr="00246C4A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C4A" w:rsidRPr="00CC0D11" w:rsidRDefault="00246C4A" w:rsidP="00246C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B9" w:rsidRPr="00CC0D11" w:rsidRDefault="00B208AA" w:rsidP="002B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E5323B" w:rsidRPr="00CC0D1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CC0D11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7329" w:rsidRPr="00CC0D11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7329" w:rsidRPr="00CC0D11" w:rsidTr="009426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86F" w:rsidRPr="00CC0D11" w:rsidRDefault="0062286F" w:rsidP="00CF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11">
              <w:rPr>
                <w:rFonts w:ascii="Times New Roman" w:hAnsi="Times New Roman" w:cs="Times New Roman"/>
                <w:sz w:val="24"/>
                <w:szCs w:val="24"/>
              </w:rPr>
              <w:t>Rīkojuma projekts izstrādāts saskaņā ar Ministru kabineta 2018. gada 17. jūlija noteikumu Nr.421 „Kārtība, kādā veic gadskārtējā valsts budžeta likumā noteiktās apropriācijas izmaiņas” 41. - 43.punktu.</w:t>
            </w:r>
          </w:p>
        </w:tc>
      </w:tr>
      <w:tr w:rsidR="00E57329" w:rsidRPr="00CC0D11" w:rsidTr="009426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651" w:rsidRPr="00CC0D11" w:rsidRDefault="00942651" w:rsidP="00942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651" w:rsidRPr="00CC0D11" w:rsidRDefault="00942651" w:rsidP="00942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4FF" w:rsidRPr="00CC0D11" w:rsidRDefault="00CC7AC8" w:rsidP="007D2B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2019. gada </w:t>
            </w:r>
            <w:r w:rsidR="00A87F55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3650B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eptembrī Austrālijas</w:t>
            </w:r>
            <w:r w:rsidR="003D32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Savienības (Austrālija)</w:t>
            </w:r>
            <w:r w:rsidR="0083650B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teritorijā</w:t>
            </w:r>
            <w:r w:rsidR="00A87F55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sāka izplatī</w:t>
            </w:r>
            <w:r w:rsidR="002B782C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</w:t>
            </w:r>
            <w:r w:rsidR="00A87F55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postoši mežu ugunsgrēki</w:t>
            </w:r>
            <w:r w:rsidR="0083650B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vissmagākos postījumus nodarot Jaundienvidvelsas un Viktorijas pavalstīs,</w:t>
            </w:r>
            <w:r w:rsidR="00D1059C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 Sidnejas tuvumā</w:t>
            </w:r>
            <w:r w:rsidR="00A87F55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3650B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 izsludināts ārkārtas stāvoklis.  </w:t>
            </w:r>
          </w:p>
          <w:p w:rsidR="0083650B" w:rsidRPr="00CC0D11" w:rsidRDefault="0083650B" w:rsidP="007D2B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Meža ugunsgrēku rezultātā ir gājuši bojā jau vismaz </w:t>
            </w:r>
            <w:r w:rsidR="00CC7AC8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87F55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14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CC7AC8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cilv</w:t>
            </w:r>
            <w:r w:rsidR="003044FF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ēki</w:t>
            </w:r>
            <w:r w:rsidR="00D1059C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paredzams, ka bojā</w:t>
            </w:r>
            <w:r w:rsidR="006B5715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gājušo skaits pieaugs.</w:t>
            </w:r>
          </w:p>
          <w:p w:rsidR="002813B0" w:rsidRPr="00CC0D11" w:rsidRDefault="00A87F55" w:rsidP="007D2B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83650B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eža ugunsgrēku rezultātā </w:t>
            </w:r>
            <w:r w:rsidR="002813B0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 iznīcinātas vairāk nek</w:t>
            </w:r>
            <w:r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 15</w:t>
            </w:r>
            <w:r w:rsidR="002813B0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māj</w:t>
            </w:r>
            <w:r w:rsidR="003044FF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="002813B0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ēk</w:t>
            </w:r>
            <w:r w:rsidR="003044FF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="002813B0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kā arī vairāki simti </w:t>
            </w:r>
            <w:r w:rsidR="00D1059C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813B0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bojātas. Ugunsgrēku rezultātā ir izdeguši </w:t>
            </w:r>
            <w:r w:rsidR="00E14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vairāk nekā 5 miljoni</w:t>
            </w:r>
            <w:r w:rsidR="002813B0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hektāru un bojā gājuši vairāk nekā 480 miljoni dzīvnieku, tajā skaitā no apdraudētajām sugām. Zaudējumi pilnībā vēl nav apsekoti, jo turpinās me</w:t>
            </w:r>
            <w:r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</w:t>
            </w:r>
            <w:r w:rsidR="002813B0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 ugunsgrēku izplatī</w:t>
            </w:r>
            <w:r w:rsidR="00D1059C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šanās</w:t>
            </w:r>
            <w:r w:rsidR="002813B0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E0A38" w:rsidRPr="00CC0D11" w:rsidRDefault="006C11EA" w:rsidP="007D2B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Šobrīd Austrālijā turpinās lielākais karstuma vilnis pēdējos gados, galvaspilsētā Kan</w:t>
            </w:r>
            <w:r w:rsidR="00D1059C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berā</w:t>
            </w:r>
            <w:bookmarkStart w:id="0" w:name="_GoBack"/>
            <w:bookmarkEnd w:id="0"/>
            <w:r w:rsidR="00D1059C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sasniedzot +44 grādus pēc C</w:t>
            </w:r>
            <w:r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elsija skalas, kas ir augstākais temperatūras mērījums pēdējo 80 gadu laikā. </w:t>
            </w:r>
            <w:r w:rsidR="00A87F55"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Savukārt Sidnejā, kuras tuvumā plosās daļa no ugunsgrēkiem, sasniedza +48,9 grādus, kas ir jauns karstuma rekords šajā apgabalā. </w:t>
            </w:r>
            <w:r w:rsidRPr="00CC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Augstā temperatūra un stiprās vēja brāzmas turpina izplatīt ugunsgrēka liesmas, apgrūtinot jau tā sarežģītos dzēšanas un glābšanas darbus</w:t>
            </w:r>
            <w:r w:rsidR="007E0A38"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0F1E5B" w:rsidRPr="00CC0D11" w:rsidRDefault="001A4A7D" w:rsidP="00E32F1A">
            <w:pPr>
              <w:pStyle w:val="PlainText"/>
              <w:spacing w:before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Projekta mērķis ir </w:t>
            </w:r>
            <w:r w:rsidR="006C11EA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ar </w:t>
            </w:r>
            <w:r w:rsidR="002B782C" w:rsidRPr="00CC0D11">
              <w:rPr>
                <w:rFonts w:ascii="Times New Roman" w:hAnsi="Times New Roman"/>
                <w:iCs/>
                <w:sz w:val="24"/>
                <w:szCs w:val="24"/>
              </w:rPr>
              <w:t>organizācijas “Austrālijas Sarkanais Krusts”</w:t>
            </w:r>
            <w:r w:rsidR="006C11EA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 starpniecību </w:t>
            </w:r>
            <w:r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nekavējoši </w:t>
            </w:r>
            <w:r w:rsidR="006C11EA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novirzīt finansiālos līdzekļus </w:t>
            </w:r>
            <w:r w:rsidR="002B782C" w:rsidRPr="00CC0D11">
              <w:rPr>
                <w:rFonts w:ascii="Times New Roman" w:hAnsi="Times New Roman"/>
                <w:iCs/>
                <w:sz w:val="24"/>
                <w:szCs w:val="24"/>
              </w:rPr>
              <w:t>palīdzībai ugunsgrēkos cietušajiem</w:t>
            </w:r>
            <w:r w:rsidR="006C11EA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F4760D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D5F4F" w:rsidRPr="00CC0D11" w:rsidRDefault="006C11EA" w:rsidP="00E32F1A">
            <w:pPr>
              <w:pStyle w:val="PlainText"/>
              <w:spacing w:before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D11">
              <w:rPr>
                <w:rFonts w:ascii="Times New Roman" w:hAnsi="Times New Roman"/>
                <w:iCs/>
                <w:sz w:val="24"/>
                <w:szCs w:val="24"/>
              </w:rPr>
              <w:t>Austrālija</w:t>
            </w:r>
            <w:r w:rsidR="00942651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782C" w:rsidRPr="00CC0D11">
              <w:rPr>
                <w:rFonts w:ascii="Times New Roman" w:hAnsi="Times New Roman"/>
                <w:iCs/>
                <w:sz w:val="24"/>
                <w:szCs w:val="24"/>
              </w:rPr>
              <w:t>ir Latvijas sabiedrotā valsts, t</w:t>
            </w:r>
            <w:r w:rsidR="00942651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urklāt </w:t>
            </w:r>
            <w:r w:rsidR="002B782C" w:rsidRPr="00CC0D11">
              <w:rPr>
                <w:rFonts w:ascii="Times New Roman" w:hAnsi="Times New Roman"/>
                <w:iCs/>
                <w:sz w:val="24"/>
                <w:szCs w:val="24"/>
              </w:rPr>
              <w:t>tajā dzīvo</w:t>
            </w:r>
            <w:r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 liela latvieš</w:t>
            </w:r>
            <w:r w:rsidR="00D1059C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u diasporas daļa, </w:t>
            </w:r>
            <w:r w:rsidR="002B782C" w:rsidRPr="00CC0D11">
              <w:rPr>
                <w:rFonts w:ascii="Times New Roman" w:hAnsi="Times New Roman"/>
                <w:iCs/>
                <w:sz w:val="24"/>
                <w:szCs w:val="24"/>
              </w:rPr>
              <w:t>tajā skaitā</w:t>
            </w:r>
            <w:r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 ugunsgrēku skartajās pavalstīs. </w:t>
            </w:r>
          </w:p>
          <w:p w:rsidR="009E6345" w:rsidRPr="00CC0D11" w:rsidRDefault="00942651" w:rsidP="00EE146D">
            <w:pPr>
              <w:pStyle w:val="PlainText"/>
              <w:spacing w:before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D1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Izvērtējot Latvijas iespējas, konstatēts, ka visefektīvākā palīdzība, ko nekavējoties varam sniegt, ir finansiāls atbalsts</w:t>
            </w:r>
            <w:r w:rsidR="00A87F55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 50 000 </w:t>
            </w:r>
            <w:proofErr w:type="spellStart"/>
            <w:r w:rsidR="00A87F55" w:rsidRPr="00EE146D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="00EE146D" w:rsidRPr="00EE146D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A87F55" w:rsidRPr="00EE146D">
              <w:rPr>
                <w:rFonts w:ascii="Times New Roman" w:hAnsi="Times New Roman"/>
                <w:i/>
                <w:iCs/>
                <w:sz w:val="24"/>
                <w:szCs w:val="24"/>
              </w:rPr>
              <w:t>ro</w:t>
            </w:r>
            <w:proofErr w:type="spellEnd"/>
            <w:r w:rsidR="00A87F55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 apmērā</w:t>
            </w:r>
            <w:r w:rsidR="002B782C" w:rsidRPr="00CC0D11">
              <w:rPr>
                <w:rFonts w:ascii="Times New Roman" w:hAnsi="Times New Roman"/>
                <w:iCs/>
                <w:sz w:val="24"/>
                <w:szCs w:val="24"/>
              </w:rPr>
              <w:t>, tos novirzot palīdzības sniegšanai ugunsgrēkos cietušajiem</w:t>
            </w:r>
            <w:r w:rsidRPr="00CC0D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056B88" w:rsidRPr="00CC0D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57329" w:rsidRPr="00CC0D11" w:rsidTr="009426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651" w:rsidRPr="00CC0D11" w:rsidRDefault="00942651" w:rsidP="00942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651" w:rsidRPr="00CC0D11" w:rsidRDefault="00942651" w:rsidP="00942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651" w:rsidRPr="00CC0D11" w:rsidRDefault="00942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</w:p>
        </w:tc>
      </w:tr>
      <w:tr w:rsidR="00E57329" w:rsidRPr="00CC0D11" w:rsidTr="009426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651" w:rsidRPr="00CC0D11" w:rsidRDefault="00942651" w:rsidP="00942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651" w:rsidRPr="00CC0D11" w:rsidRDefault="00942651" w:rsidP="00942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651" w:rsidRPr="00CC0D11" w:rsidRDefault="00942651" w:rsidP="00942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CC0D1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p w:rsidR="0062286F" w:rsidRPr="00CC0D11" w:rsidRDefault="0062286F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7"/>
      </w:tblGrid>
      <w:tr w:rsidR="0062286F" w:rsidRPr="00CC0D11" w:rsidTr="00726F1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6F" w:rsidRPr="00CC0D11" w:rsidRDefault="0062286F" w:rsidP="0062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2286F" w:rsidRPr="00CC0D11" w:rsidTr="00726F1E">
        <w:trPr>
          <w:trHeight w:val="304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86F" w:rsidRPr="00CC0D11" w:rsidRDefault="0062286F" w:rsidP="0062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62286F" w:rsidRPr="00CC0D11" w:rsidRDefault="0062286F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8"/>
        <w:gridCol w:w="960"/>
        <w:gridCol w:w="1054"/>
        <w:gridCol w:w="917"/>
        <w:gridCol w:w="1054"/>
        <w:gridCol w:w="939"/>
        <w:gridCol w:w="1054"/>
        <w:gridCol w:w="1069"/>
      </w:tblGrid>
      <w:tr w:rsidR="00E57329" w:rsidRPr="00CC0D11" w:rsidTr="00E5323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1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CC0D11" w:rsidP="0071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E45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CC0D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CC0D11" w:rsidRPr="00CC0D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</w:t>
            </w:r>
            <w:r w:rsidRPr="00CC0D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ro</w:t>
            </w:r>
            <w:proofErr w:type="spellEnd"/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7151B4" w:rsidP="00CC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202</w:t>
            </w:r>
            <w:r w:rsidR="00CC0D11" w:rsidRPr="00CC0D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7151B4" w:rsidP="00CC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202</w:t>
            </w:r>
            <w:r w:rsidR="00CC0D11" w:rsidRPr="00CC0D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7151B4" w:rsidP="0071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</w:t>
            </w:r>
            <w:r w:rsidR="00CC0D11" w:rsidRPr="00CC0D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023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0176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</w:t>
            </w:r>
            <w:r w:rsidR="002D4EFB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ēja termiņa budžeta ietvaru </w:t>
            </w:r>
            <w:r w:rsidR="00017656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0176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2D4EFB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2D4E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</w:t>
            </w:r>
            <w:r w:rsidR="002D4EFB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vidēja termiņa budžeta ietvaru 202</w:t>
            </w:r>
            <w:r w:rsidR="000176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2D4EFB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2D4EFB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0176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2D4EFB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gadam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9691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9691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2.2. valsts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9691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-5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9691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-5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6C76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335011" w:rsidP="00AA2D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+</w:t>
            </w:r>
            <w:r w:rsidR="00696911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6C76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6C76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6C76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6C76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6C76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6C76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6C76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6C76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C7648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57329" w:rsidRPr="00CC0D11" w:rsidTr="00A87F55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5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CDF" w:rsidRPr="00CC0D11" w:rsidRDefault="00953CDF" w:rsidP="0095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7329" w:rsidRPr="00CC0D11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7329" w:rsidRPr="0062286F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8. Cita informācija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6C764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Izdevumus </w:t>
            </w:r>
            <w:r w:rsidR="00A87F55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335011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0 000 </w:t>
            </w:r>
            <w:proofErr w:type="spellStart"/>
            <w:r w:rsidR="00EE146D" w:rsidRPr="00EE1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</w:t>
            </w:r>
            <w:r w:rsidR="00335011" w:rsidRPr="00EE1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ro</w:t>
            </w:r>
            <w:proofErr w:type="spellEnd"/>
            <w:r w:rsidR="00335011"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</w:t>
            </w: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sedz no valsts budžeta programmas 02.00.00 “Līdzekļi neparedzētiem gadījumiem”</w:t>
            </w:r>
          </w:p>
        </w:tc>
      </w:tr>
    </w:tbl>
    <w:p w:rsidR="00E5323B" w:rsidRPr="00726F1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26F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62286F" w:rsidRPr="00726F1E" w:rsidRDefault="0062286F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7"/>
      </w:tblGrid>
      <w:tr w:rsidR="0062286F" w:rsidRPr="0062286F" w:rsidTr="00726F1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6F" w:rsidRPr="0062286F" w:rsidRDefault="0062286F" w:rsidP="0062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2286F" w:rsidRPr="0062286F" w:rsidTr="00726F1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86F" w:rsidRPr="0062286F" w:rsidRDefault="0062286F" w:rsidP="0062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62286F" w:rsidRPr="00E57329" w:rsidRDefault="0062286F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7329" w:rsidRPr="00E5732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2286F" w:rsidRPr="00E57329" w:rsidTr="00726F1E">
        <w:trPr>
          <w:trHeight w:val="25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286F" w:rsidRPr="00E57329" w:rsidRDefault="0062286F" w:rsidP="0072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22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E5732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p w:rsidR="00E5323B" w:rsidRPr="00E5732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7329" w:rsidRPr="0062286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7329" w:rsidRPr="0062286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62286F" w:rsidP="002B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Sabiedriskā apspriešana projekta izstrādē nav veikta, jo projekts neskar sabiedrības tiesības un tiesiskās intereses, būtiski nemaina esošo regulējumu un neparedz ieviest jaunas politiskās iniciatīvas.</w:t>
            </w:r>
          </w:p>
        </w:tc>
      </w:tr>
      <w:tr w:rsidR="00E57329" w:rsidRPr="0062286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62286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7329" w:rsidRPr="0062286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62286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7329" w:rsidRPr="0062286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62286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E5732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E5732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7329" w:rsidRPr="0062286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7329" w:rsidRPr="0062286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11" w:rsidRDefault="00746FD3" w:rsidP="00CC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0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ministrija, Finanšu ministrija</w:t>
            </w:r>
          </w:p>
        </w:tc>
      </w:tr>
      <w:tr w:rsidR="00E57329" w:rsidRPr="0062286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62286F" w:rsidP="002B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 notiks esošo pārvaldes funkciju ietvaros. Projekts neparedz jaunu institūciju izveidi, esošo likvidēšanu vai reorganizāciju.</w:t>
            </w:r>
          </w:p>
        </w:tc>
      </w:tr>
      <w:tr w:rsidR="00E5323B" w:rsidRPr="0062286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F1E" w:rsidRDefault="00746FD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E57329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3B" w:rsidRPr="00726F1E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2286F" w:rsidRPr="00726F1E" w:rsidRDefault="00A87F55" w:rsidP="0062286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Ārlietu ministrs</w:t>
      </w:r>
      <w:r w:rsidR="0062286F" w:rsidRPr="00726F1E">
        <w:rPr>
          <w:rFonts w:ascii="Times New Roman" w:hAnsi="Times New Roman" w:cs="Times New Roman"/>
          <w:sz w:val="28"/>
          <w:szCs w:val="24"/>
        </w:rPr>
        <w:tab/>
      </w:r>
      <w:r w:rsidR="0062286F" w:rsidRPr="00726F1E">
        <w:rPr>
          <w:rFonts w:ascii="Times New Roman" w:hAnsi="Times New Roman" w:cs="Times New Roman"/>
          <w:sz w:val="28"/>
          <w:szCs w:val="24"/>
        </w:rPr>
        <w:tab/>
      </w:r>
      <w:r w:rsidR="0062286F" w:rsidRPr="00726F1E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E.</w:t>
      </w:r>
      <w:r w:rsidR="00AC560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Rinkēvičs</w:t>
      </w:r>
    </w:p>
    <w:p w:rsidR="00746FD3" w:rsidRPr="00E57329" w:rsidRDefault="00746FD3" w:rsidP="00726F1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C55" w:rsidRPr="00E5732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RPr="0062286F" w:rsidRDefault="00060AA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87F55">
        <w:rPr>
          <w:rFonts w:ascii="Times New Roman" w:hAnsi="Times New Roman" w:cs="Times New Roman"/>
          <w:sz w:val="24"/>
          <w:szCs w:val="24"/>
        </w:rPr>
        <w:t>Kaminska, 67015916</w:t>
      </w:r>
    </w:p>
    <w:p w:rsidR="00894C55" w:rsidRPr="0062286F" w:rsidRDefault="00E771C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7F55" w:rsidRPr="00A37E0B">
          <w:rPr>
            <w:rStyle w:val="Hyperlink"/>
            <w:rFonts w:ascii="Times New Roman" w:hAnsi="Times New Roman" w:cs="Times New Roman"/>
            <w:sz w:val="24"/>
            <w:szCs w:val="24"/>
          </w:rPr>
          <w:t>anita.kaminska@mfa.gov.lv</w:t>
        </w:r>
      </w:hyperlink>
      <w:r w:rsidR="00746FD3" w:rsidRPr="006228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C55" w:rsidRPr="0062286F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EF" w:rsidRDefault="001B68EF" w:rsidP="00894C55">
      <w:pPr>
        <w:spacing w:after="0" w:line="240" w:lineRule="auto"/>
      </w:pPr>
      <w:r>
        <w:separator/>
      </w:r>
    </w:p>
  </w:endnote>
  <w:endnote w:type="continuationSeparator" w:id="0">
    <w:p w:rsidR="001B68EF" w:rsidRDefault="001B68E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o Sans Arabic Mediu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894C55" w:rsidRDefault="0062286F">
    <w:pPr>
      <w:pStyle w:val="Footer"/>
      <w:rPr>
        <w:rFonts w:ascii="Times New Roman" w:hAnsi="Times New Roman" w:cs="Times New Roman"/>
        <w:sz w:val="20"/>
        <w:szCs w:val="20"/>
      </w:rPr>
    </w:pPr>
    <w:r w:rsidRPr="0062286F">
      <w:rPr>
        <w:rFonts w:ascii="Times New Roman" w:hAnsi="Times New Roman" w:cs="Times New Roman"/>
        <w:sz w:val="20"/>
        <w:szCs w:val="20"/>
      </w:rPr>
      <w:t>AManot_</w:t>
    </w:r>
    <w:r w:rsidR="00A87F55">
      <w:rPr>
        <w:rFonts w:ascii="Times New Roman" w:hAnsi="Times New Roman" w:cs="Times New Roman"/>
        <w:sz w:val="20"/>
        <w:szCs w:val="20"/>
      </w:rPr>
      <w:t>20200114</w:t>
    </w:r>
    <w:r w:rsidRPr="0062286F">
      <w:rPr>
        <w:rFonts w:ascii="Times New Roman" w:hAnsi="Times New Roman" w:cs="Times New Roman"/>
        <w:sz w:val="20"/>
        <w:szCs w:val="20"/>
      </w:rPr>
      <w:t>_A</w:t>
    </w:r>
    <w:r w:rsidR="00A87F55">
      <w:rPr>
        <w:rFonts w:ascii="Times New Roman" w:hAnsi="Times New Roman" w:cs="Times New Roman"/>
        <w:sz w:val="20"/>
        <w:szCs w:val="20"/>
      </w:rPr>
      <w:t>ustralija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4" w:rsidRPr="00A87F55" w:rsidRDefault="00A87F55" w:rsidP="00A87F55">
    <w:pPr>
      <w:pStyle w:val="Footer"/>
      <w:rPr>
        <w:rFonts w:ascii="Times New Roman" w:hAnsi="Times New Roman" w:cs="Times New Roman"/>
        <w:sz w:val="20"/>
        <w:szCs w:val="20"/>
      </w:rPr>
    </w:pPr>
    <w:r w:rsidRPr="0062286F">
      <w:rPr>
        <w:rFonts w:ascii="Times New Roman" w:hAnsi="Times New Roman" w:cs="Times New Roman"/>
        <w:sz w:val="20"/>
        <w:szCs w:val="20"/>
      </w:rPr>
      <w:t>AManot_</w:t>
    </w:r>
    <w:r>
      <w:rPr>
        <w:rFonts w:ascii="Times New Roman" w:hAnsi="Times New Roman" w:cs="Times New Roman"/>
        <w:sz w:val="20"/>
        <w:szCs w:val="20"/>
      </w:rPr>
      <w:t>20200114</w:t>
    </w:r>
    <w:r w:rsidRPr="0062286F">
      <w:rPr>
        <w:rFonts w:ascii="Times New Roman" w:hAnsi="Times New Roman" w:cs="Times New Roman"/>
        <w:sz w:val="20"/>
        <w:szCs w:val="20"/>
      </w:rPr>
      <w:t>_A</w:t>
    </w:r>
    <w:r>
      <w:rPr>
        <w:rFonts w:ascii="Times New Roman" w:hAnsi="Times New Roman" w:cs="Times New Roman"/>
        <w:sz w:val="20"/>
        <w:szCs w:val="20"/>
      </w:rPr>
      <w:t>ustralija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EF" w:rsidRDefault="001B68EF" w:rsidP="00894C55">
      <w:pPr>
        <w:spacing w:after="0" w:line="240" w:lineRule="auto"/>
      </w:pPr>
      <w:r>
        <w:separator/>
      </w:r>
    </w:p>
  </w:footnote>
  <w:footnote w:type="continuationSeparator" w:id="0">
    <w:p w:rsidR="001B68EF" w:rsidRDefault="001B68E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771C9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6100"/>
    <w:multiLevelType w:val="multilevel"/>
    <w:tmpl w:val="FC8A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3E85"/>
    <w:rsid w:val="00017656"/>
    <w:rsid w:val="00056B88"/>
    <w:rsid w:val="00060AAD"/>
    <w:rsid w:val="00065EC8"/>
    <w:rsid w:val="000A2AAA"/>
    <w:rsid w:val="000E0634"/>
    <w:rsid w:val="000F1E5B"/>
    <w:rsid w:val="001A4A7D"/>
    <w:rsid w:val="001B68EF"/>
    <w:rsid w:val="001D7B93"/>
    <w:rsid w:val="001F0D24"/>
    <w:rsid w:val="00243426"/>
    <w:rsid w:val="00246C4A"/>
    <w:rsid w:val="002813B0"/>
    <w:rsid w:val="00296D93"/>
    <w:rsid w:val="002B782C"/>
    <w:rsid w:val="002D4EFB"/>
    <w:rsid w:val="002E1C05"/>
    <w:rsid w:val="002E4CF9"/>
    <w:rsid w:val="002F5F81"/>
    <w:rsid w:val="003044FF"/>
    <w:rsid w:val="00335011"/>
    <w:rsid w:val="003B0BF9"/>
    <w:rsid w:val="003B421B"/>
    <w:rsid w:val="003D32FB"/>
    <w:rsid w:val="003E0791"/>
    <w:rsid w:val="003F28AC"/>
    <w:rsid w:val="004036B1"/>
    <w:rsid w:val="004454FE"/>
    <w:rsid w:val="00456E40"/>
    <w:rsid w:val="00471F27"/>
    <w:rsid w:val="00473F54"/>
    <w:rsid w:val="004B0DB8"/>
    <w:rsid w:val="004B24C1"/>
    <w:rsid w:val="004D3879"/>
    <w:rsid w:val="0050178F"/>
    <w:rsid w:val="0060130C"/>
    <w:rsid w:val="0062286F"/>
    <w:rsid w:val="006449EC"/>
    <w:rsid w:val="00655F2C"/>
    <w:rsid w:val="006578E2"/>
    <w:rsid w:val="00696911"/>
    <w:rsid w:val="006B5715"/>
    <w:rsid w:val="006C11EA"/>
    <w:rsid w:val="006C7648"/>
    <w:rsid w:val="006E1081"/>
    <w:rsid w:val="006E1DD2"/>
    <w:rsid w:val="006F05B9"/>
    <w:rsid w:val="007151B4"/>
    <w:rsid w:val="0071720C"/>
    <w:rsid w:val="00720585"/>
    <w:rsid w:val="007218A9"/>
    <w:rsid w:val="00726F1E"/>
    <w:rsid w:val="00746FD3"/>
    <w:rsid w:val="00747968"/>
    <w:rsid w:val="00773AF6"/>
    <w:rsid w:val="0078273D"/>
    <w:rsid w:val="00795F71"/>
    <w:rsid w:val="007D2B9D"/>
    <w:rsid w:val="007E0A38"/>
    <w:rsid w:val="007E5F7A"/>
    <w:rsid w:val="007E73AB"/>
    <w:rsid w:val="007F4B0E"/>
    <w:rsid w:val="007F7240"/>
    <w:rsid w:val="00816C11"/>
    <w:rsid w:val="0083650B"/>
    <w:rsid w:val="00894C55"/>
    <w:rsid w:val="008B0B93"/>
    <w:rsid w:val="00942651"/>
    <w:rsid w:val="00951039"/>
    <w:rsid w:val="00953CDF"/>
    <w:rsid w:val="00956F5D"/>
    <w:rsid w:val="009656CB"/>
    <w:rsid w:val="009A2654"/>
    <w:rsid w:val="009C4498"/>
    <w:rsid w:val="009E2FD0"/>
    <w:rsid w:val="009E6345"/>
    <w:rsid w:val="00A0383D"/>
    <w:rsid w:val="00A10FC3"/>
    <w:rsid w:val="00A44F67"/>
    <w:rsid w:val="00A6073E"/>
    <w:rsid w:val="00A76560"/>
    <w:rsid w:val="00A87F55"/>
    <w:rsid w:val="00AA2D8B"/>
    <w:rsid w:val="00AC13C3"/>
    <w:rsid w:val="00AC5600"/>
    <w:rsid w:val="00AE5567"/>
    <w:rsid w:val="00AF1239"/>
    <w:rsid w:val="00B03372"/>
    <w:rsid w:val="00B16480"/>
    <w:rsid w:val="00B208AA"/>
    <w:rsid w:val="00B2165C"/>
    <w:rsid w:val="00B47245"/>
    <w:rsid w:val="00B72A3E"/>
    <w:rsid w:val="00B72D80"/>
    <w:rsid w:val="00B74ACA"/>
    <w:rsid w:val="00BA0FE3"/>
    <w:rsid w:val="00BA20AA"/>
    <w:rsid w:val="00BD4425"/>
    <w:rsid w:val="00BD7A2A"/>
    <w:rsid w:val="00C25B49"/>
    <w:rsid w:val="00C56165"/>
    <w:rsid w:val="00C70FFC"/>
    <w:rsid w:val="00CC0D11"/>
    <w:rsid w:val="00CC0D2D"/>
    <w:rsid w:val="00CC7AC8"/>
    <w:rsid w:val="00CE5657"/>
    <w:rsid w:val="00CF5FAB"/>
    <w:rsid w:val="00D1059C"/>
    <w:rsid w:val="00D133F8"/>
    <w:rsid w:val="00D14A3E"/>
    <w:rsid w:val="00DD41E6"/>
    <w:rsid w:val="00DE5591"/>
    <w:rsid w:val="00E14E01"/>
    <w:rsid w:val="00E32F1A"/>
    <w:rsid w:val="00E3716B"/>
    <w:rsid w:val="00E45B4F"/>
    <w:rsid w:val="00E5323B"/>
    <w:rsid w:val="00E57329"/>
    <w:rsid w:val="00E771C9"/>
    <w:rsid w:val="00E8749E"/>
    <w:rsid w:val="00E90C01"/>
    <w:rsid w:val="00EA486E"/>
    <w:rsid w:val="00EB723E"/>
    <w:rsid w:val="00ED5F4F"/>
    <w:rsid w:val="00EE146D"/>
    <w:rsid w:val="00EE45E6"/>
    <w:rsid w:val="00EF1680"/>
    <w:rsid w:val="00F17721"/>
    <w:rsid w:val="00F227DF"/>
    <w:rsid w:val="00F313D0"/>
    <w:rsid w:val="00F4760D"/>
    <w:rsid w:val="00F5754C"/>
    <w:rsid w:val="00F57B0C"/>
    <w:rsid w:val="00FC1B35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4A1AA"/>
  <w15:docId w15:val="{425686BD-81B3-464A-87B2-00892BD7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5616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2651"/>
    <w:pPr>
      <w:spacing w:after="0" w:line="240" w:lineRule="auto"/>
    </w:pPr>
    <w:rPr>
      <w:rFonts w:ascii="Calibri" w:eastAsia="Calibri" w:hAnsi="Calibri" w:cs="Times New Roman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42651"/>
    <w:rPr>
      <w:rFonts w:ascii="Calibri" w:eastAsia="Calibri" w:hAnsi="Calibri" w:cs="Times New Roman"/>
      <w:lang w:eastAsia="lv-LV"/>
    </w:rPr>
  </w:style>
  <w:style w:type="character" w:customStyle="1" w:styleId="red1">
    <w:name w:val="red1"/>
    <w:basedOn w:val="DefaultParagraphFont"/>
    <w:rsid w:val="00B03372"/>
    <w:rPr>
      <w:rFonts w:ascii="Neo Sans Arabic Medium" w:hAnsi="Neo Sans Arabic Medium" w:hint="default"/>
    </w:rPr>
  </w:style>
  <w:style w:type="character" w:customStyle="1" w:styleId="Heading3Char">
    <w:name w:val="Heading 3 Char"/>
    <w:basedOn w:val="DefaultParagraphFont"/>
    <w:link w:val="Heading3"/>
    <w:rsid w:val="00C56165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uiPriority w:val="22"/>
    <w:qFormat/>
    <w:rsid w:val="00C56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3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2042390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kaminska@mfa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o Sans Arabic Mediu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67616"/>
    <w:rsid w:val="00084514"/>
    <w:rsid w:val="0012180F"/>
    <w:rsid w:val="00344186"/>
    <w:rsid w:val="0034700A"/>
    <w:rsid w:val="00472F39"/>
    <w:rsid w:val="00523A63"/>
    <w:rsid w:val="00557E69"/>
    <w:rsid w:val="008B623B"/>
    <w:rsid w:val="008D39C9"/>
    <w:rsid w:val="009C1B4C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71CC-CB51-4ED6-8CD8-042480DD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3707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Anita Kaminska</cp:lastModifiedBy>
  <cp:revision>3</cp:revision>
  <cp:lastPrinted>2020-01-08T11:21:00Z</cp:lastPrinted>
  <dcterms:created xsi:type="dcterms:W3CDTF">2020-01-07T14:37:00Z</dcterms:created>
  <dcterms:modified xsi:type="dcterms:W3CDTF">2020-01-08T14:22:00Z</dcterms:modified>
</cp:coreProperties>
</file>