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2CC036CE" w:rsidR="00894C55" w:rsidRPr="008375DF" w:rsidRDefault="00AE4B33"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8375DF">
            <w:rPr>
              <w:rFonts w:ascii="Times New Roman" w:eastAsia="Times New Roman" w:hAnsi="Times New Roman" w:cs="Times New Roman"/>
              <w:b/>
              <w:bCs/>
              <w:sz w:val="24"/>
              <w:szCs w:val="24"/>
              <w:lang w:eastAsia="lv-LV"/>
            </w:rPr>
            <w:t xml:space="preserve">Ministru kabineta noteikumu projekta </w:t>
          </w:r>
          <w:bookmarkStart w:id="0" w:name="_Hlk514771100"/>
          <w:r w:rsidR="008C1149" w:rsidRPr="008375DF">
            <w:rPr>
              <w:rFonts w:ascii="Times New Roman" w:eastAsia="Times New Roman" w:hAnsi="Times New Roman" w:cs="Times New Roman"/>
              <w:b/>
              <w:bCs/>
              <w:sz w:val="24"/>
              <w:szCs w:val="24"/>
              <w:lang w:eastAsia="lv-LV"/>
            </w:rPr>
            <w:t>“</w:t>
          </w:r>
          <w:r w:rsidR="0079788B" w:rsidRPr="008375DF">
            <w:rPr>
              <w:rFonts w:ascii="Times New Roman" w:eastAsia="Times New Roman" w:hAnsi="Times New Roman" w:cs="Times New Roman"/>
              <w:b/>
              <w:bCs/>
              <w:sz w:val="24"/>
              <w:szCs w:val="24"/>
              <w:lang w:eastAsia="lv-LV"/>
            </w:rPr>
            <w:t>Grozījumi Ministru kabineta 201</w:t>
          </w:r>
          <w:r w:rsidR="009B4799" w:rsidRPr="008375DF">
            <w:rPr>
              <w:rFonts w:ascii="Times New Roman" w:eastAsia="Times New Roman" w:hAnsi="Times New Roman" w:cs="Times New Roman"/>
              <w:b/>
              <w:bCs/>
              <w:sz w:val="24"/>
              <w:szCs w:val="24"/>
              <w:lang w:eastAsia="lv-LV"/>
            </w:rPr>
            <w:t>5</w:t>
          </w:r>
          <w:r w:rsidR="0079788B" w:rsidRPr="008375DF">
            <w:rPr>
              <w:rFonts w:ascii="Times New Roman" w:eastAsia="Times New Roman" w:hAnsi="Times New Roman" w:cs="Times New Roman"/>
              <w:b/>
              <w:bCs/>
              <w:sz w:val="24"/>
              <w:szCs w:val="24"/>
              <w:lang w:eastAsia="lv-LV"/>
            </w:rPr>
            <w:t xml:space="preserve">. gada </w:t>
          </w:r>
          <w:r w:rsidR="009B4799" w:rsidRPr="008375DF">
            <w:rPr>
              <w:rFonts w:ascii="Times New Roman" w:eastAsia="Times New Roman" w:hAnsi="Times New Roman" w:cs="Times New Roman"/>
              <w:b/>
              <w:bCs/>
              <w:sz w:val="24"/>
              <w:szCs w:val="24"/>
              <w:lang w:eastAsia="lv-LV"/>
            </w:rPr>
            <w:t>20. oktobra</w:t>
          </w:r>
          <w:r w:rsidR="0079788B" w:rsidRPr="008375DF">
            <w:rPr>
              <w:rFonts w:ascii="Times New Roman" w:eastAsia="Times New Roman" w:hAnsi="Times New Roman" w:cs="Times New Roman"/>
              <w:b/>
              <w:bCs/>
              <w:sz w:val="24"/>
              <w:szCs w:val="24"/>
              <w:lang w:eastAsia="lv-LV"/>
            </w:rPr>
            <w:t xml:space="preserve"> noteikumos Nr. </w:t>
          </w:r>
          <w:r w:rsidR="009B4799" w:rsidRPr="008375DF">
            <w:rPr>
              <w:rFonts w:ascii="Times New Roman" w:eastAsia="Times New Roman" w:hAnsi="Times New Roman" w:cs="Times New Roman"/>
              <w:b/>
              <w:bCs/>
              <w:sz w:val="24"/>
              <w:szCs w:val="24"/>
              <w:lang w:eastAsia="lv-LV"/>
            </w:rPr>
            <w:t>60</w:t>
          </w:r>
          <w:r w:rsidR="0079788B" w:rsidRPr="008375DF">
            <w:rPr>
              <w:rFonts w:ascii="Times New Roman" w:eastAsia="Times New Roman" w:hAnsi="Times New Roman" w:cs="Times New Roman"/>
              <w:b/>
              <w:bCs/>
              <w:sz w:val="24"/>
              <w:szCs w:val="24"/>
              <w:lang w:eastAsia="lv-LV"/>
            </w:rPr>
            <w:t xml:space="preserve">1 </w:t>
          </w:r>
          <w:bookmarkStart w:id="1" w:name="_Hlk512416350"/>
          <w:r w:rsidR="008C1149" w:rsidRPr="008375DF">
            <w:rPr>
              <w:rFonts w:ascii="Times New Roman" w:eastAsia="Times New Roman" w:hAnsi="Times New Roman" w:cs="Times New Roman"/>
              <w:b/>
              <w:bCs/>
              <w:sz w:val="24"/>
              <w:szCs w:val="24"/>
              <w:lang w:eastAsia="lv-LV"/>
            </w:rPr>
            <w:t>“</w:t>
          </w:r>
          <w:r w:rsidR="009B4799" w:rsidRPr="008375DF">
            <w:rPr>
              <w:rFonts w:ascii="Times New Roman" w:eastAsia="Times New Roman" w:hAnsi="Times New Roman" w:cs="Times New Roman"/>
              <w:b/>
              <w:bCs/>
              <w:sz w:val="24"/>
              <w:szCs w:val="24"/>
              <w:lang w:eastAsia="lv-LV"/>
            </w:rPr>
            <w:t xml:space="preserve">Darbības programmas </w:t>
          </w:r>
          <w:r w:rsidR="008C1149" w:rsidRPr="008375DF">
            <w:rPr>
              <w:rFonts w:ascii="Times New Roman" w:eastAsia="Times New Roman" w:hAnsi="Times New Roman" w:cs="Times New Roman"/>
              <w:b/>
              <w:bCs/>
              <w:sz w:val="24"/>
              <w:szCs w:val="24"/>
              <w:lang w:eastAsia="lv-LV"/>
            </w:rPr>
            <w:t>“</w:t>
          </w:r>
          <w:r w:rsidR="009B4799" w:rsidRPr="008375DF">
            <w:rPr>
              <w:rFonts w:ascii="Times New Roman" w:eastAsia="Times New Roman" w:hAnsi="Times New Roman" w:cs="Times New Roman"/>
              <w:b/>
              <w:bCs/>
              <w:sz w:val="24"/>
              <w:szCs w:val="24"/>
              <w:lang w:eastAsia="lv-LV"/>
            </w:rPr>
            <w:t>Izaugsme un nodarbinātība</w:t>
          </w:r>
          <w:r w:rsidR="008C1149" w:rsidRPr="008375DF">
            <w:rPr>
              <w:rFonts w:ascii="Times New Roman" w:eastAsia="Times New Roman" w:hAnsi="Times New Roman" w:cs="Times New Roman"/>
              <w:b/>
              <w:bCs/>
              <w:sz w:val="24"/>
              <w:szCs w:val="24"/>
              <w:lang w:eastAsia="lv-LV"/>
            </w:rPr>
            <w:t>”</w:t>
          </w:r>
          <w:r w:rsidR="009B4799" w:rsidRPr="008375DF">
            <w:rPr>
              <w:rFonts w:ascii="Times New Roman" w:eastAsia="Times New Roman" w:hAnsi="Times New Roman" w:cs="Times New Roman"/>
              <w:b/>
              <w:bCs/>
              <w:sz w:val="24"/>
              <w:szCs w:val="24"/>
              <w:lang w:eastAsia="lv-LV"/>
            </w:rPr>
            <w:t xml:space="preserve"> Eiropas Sociālā fonda 9.1.4. specifiskā atbalsta mērķa </w:t>
          </w:r>
          <w:r w:rsidR="008C1149" w:rsidRPr="008375DF">
            <w:rPr>
              <w:rFonts w:ascii="Times New Roman" w:eastAsia="Times New Roman" w:hAnsi="Times New Roman" w:cs="Times New Roman"/>
              <w:b/>
              <w:bCs/>
              <w:sz w:val="24"/>
              <w:szCs w:val="24"/>
              <w:lang w:eastAsia="lv-LV"/>
            </w:rPr>
            <w:t>“</w:t>
          </w:r>
          <w:r w:rsidR="009B4799" w:rsidRPr="008375DF">
            <w:rPr>
              <w:rFonts w:ascii="Times New Roman" w:eastAsia="Times New Roman" w:hAnsi="Times New Roman" w:cs="Times New Roman"/>
              <w:b/>
              <w:bCs/>
              <w:sz w:val="24"/>
              <w:szCs w:val="24"/>
              <w:lang w:eastAsia="lv-LV"/>
            </w:rPr>
            <w:t>Palielināt diskriminācijas riskiem pakļauto iedzīvotāju integrāciju sabiedrībā un darba tirgū</w:t>
          </w:r>
          <w:r w:rsidR="008C1149" w:rsidRPr="008375DF">
            <w:rPr>
              <w:rFonts w:ascii="Times New Roman" w:eastAsia="Times New Roman" w:hAnsi="Times New Roman" w:cs="Times New Roman"/>
              <w:b/>
              <w:bCs/>
              <w:sz w:val="24"/>
              <w:szCs w:val="24"/>
              <w:lang w:eastAsia="lv-LV"/>
            </w:rPr>
            <w:t>”</w:t>
          </w:r>
          <w:r w:rsidR="009B4799" w:rsidRPr="008375DF">
            <w:rPr>
              <w:rFonts w:ascii="Times New Roman" w:eastAsia="Times New Roman" w:hAnsi="Times New Roman" w:cs="Times New Roman"/>
              <w:b/>
              <w:bCs/>
              <w:sz w:val="24"/>
              <w:szCs w:val="24"/>
              <w:lang w:eastAsia="lv-LV"/>
            </w:rPr>
            <w:t xml:space="preserve"> 9.1.4.2. pasākuma </w:t>
          </w:r>
          <w:r w:rsidR="008C1149" w:rsidRPr="008375DF">
            <w:rPr>
              <w:rFonts w:ascii="Times New Roman" w:eastAsia="Times New Roman" w:hAnsi="Times New Roman" w:cs="Times New Roman"/>
              <w:b/>
              <w:bCs/>
              <w:sz w:val="24"/>
              <w:szCs w:val="24"/>
              <w:lang w:eastAsia="lv-LV"/>
            </w:rPr>
            <w:t>“</w:t>
          </w:r>
          <w:r w:rsidR="009B4799" w:rsidRPr="008375DF">
            <w:rPr>
              <w:rFonts w:ascii="Times New Roman" w:eastAsia="Times New Roman" w:hAnsi="Times New Roman" w:cs="Times New Roman"/>
              <w:b/>
              <w:bCs/>
              <w:sz w:val="24"/>
              <w:szCs w:val="24"/>
              <w:lang w:eastAsia="lv-LV"/>
            </w:rPr>
            <w:t xml:space="preserve">Funkcionēšanas novērtēšanas un </w:t>
          </w:r>
          <w:proofErr w:type="spellStart"/>
          <w:r w:rsidR="009B4799" w:rsidRPr="008375DF">
            <w:rPr>
              <w:rFonts w:ascii="Times New Roman" w:eastAsia="Times New Roman" w:hAnsi="Times New Roman" w:cs="Times New Roman"/>
              <w:b/>
              <w:bCs/>
              <w:sz w:val="24"/>
              <w:szCs w:val="24"/>
              <w:lang w:eastAsia="lv-LV"/>
            </w:rPr>
            <w:t>asistīvo</w:t>
          </w:r>
          <w:proofErr w:type="spellEnd"/>
          <w:r w:rsidR="009B4799" w:rsidRPr="008375DF">
            <w:rPr>
              <w:rFonts w:ascii="Times New Roman" w:eastAsia="Times New Roman" w:hAnsi="Times New Roman" w:cs="Times New Roman"/>
              <w:b/>
              <w:bCs/>
              <w:sz w:val="24"/>
              <w:szCs w:val="24"/>
              <w:lang w:eastAsia="lv-LV"/>
            </w:rPr>
            <w:t xml:space="preserve"> tehnoloģiju (tehnisko palīglīdzekļu) apmaiņas sistēmas izveide un ieviešana</w:t>
          </w:r>
          <w:r w:rsidR="008C1149" w:rsidRPr="008375DF">
            <w:rPr>
              <w:rFonts w:ascii="Times New Roman" w:eastAsia="Times New Roman" w:hAnsi="Times New Roman" w:cs="Times New Roman"/>
              <w:b/>
              <w:bCs/>
              <w:sz w:val="24"/>
              <w:szCs w:val="24"/>
              <w:lang w:eastAsia="lv-LV"/>
            </w:rPr>
            <w:t>”</w:t>
          </w:r>
          <w:r w:rsidR="009B4799" w:rsidRPr="008375DF">
            <w:rPr>
              <w:rFonts w:ascii="Times New Roman" w:eastAsia="Times New Roman" w:hAnsi="Times New Roman" w:cs="Times New Roman"/>
              <w:b/>
              <w:bCs/>
              <w:sz w:val="24"/>
              <w:szCs w:val="24"/>
              <w:lang w:eastAsia="lv-LV"/>
            </w:rPr>
            <w:t xml:space="preserve"> īstenošanas noteikumi</w:t>
          </w:r>
        </w:sdtContent>
      </w:sdt>
      <w:bookmarkEnd w:id="0"/>
      <w:bookmarkEnd w:id="1"/>
      <w:r w:rsidR="008C1149" w:rsidRPr="008375DF">
        <w:rPr>
          <w:rFonts w:ascii="Times New Roman" w:eastAsia="Times New Roman" w:hAnsi="Times New Roman" w:cs="Times New Roman"/>
          <w:b/>
          <w:bCs/>
          <w:sz w:val="24"/>
          <w:szCs w:val="24"/>
          <w:lang w:eastAsia="lv-LV"/>
        </w:rPr>
        <w:t>”</w:t>
      </w:r>
      <w:r w:rsidR="002C3712" w:rsidRPr="008375DF">
        <w:rPr>
          <w:rFonts w:ascii="Times New Roman" w:eastAsia="Times New Roman" w:hAnsi="Times New Roman" w:cs="Times New Roman"/>
          <w:b/>
          <w:bCs/>
          <w:sz w:val="24"/>
          <w:szCs w:val="24"/>
          <w:lang w:eastAsia="lv-LV"/>
        </w:rPr>
        <w:t xml:space="preserve"> </w:t>
      </w:r>
      <w:r w:rsidR="00894C55" w:rsidRPr="008375DF">
        <w:rPr>
          <w:rFonts w:ascii="Times New Roman" w:eastAsia="Times New Roman" w:hAnsi="Times New Roman" w:cs="Times New Roman"/>
          <w:b/>
          <w:bCs/>
          <w:sz w:val="24"/>
          <w:szCs w:val="24"/>
          <w:lang w:eastAsia="lv-LV"/>
        </w:rPr>
        <w:t>sākotnējās ietekmes novērtējuma ziņojums (anotācija)</w:t>
      </w:r>
    </w:p>
    <w:p w14:paraId="163D6CB2" w14:textId="77777777" w:rsidR="00FF50E2" w:rsidRPr="008375DF" w:rsidRDefault="00FF50E2" w:rsidP="00D56425">
      <w:pPr>
        <w:shd w:val="clear" w:color="auto" w:fill="FFFFFF"/>
        <w:spacing w:after="0" w:line="240" w:lineRule="auto"/>
        <w:rPr>
          <w:rFonts w:ascii="Times New Roman" w:eastAsia="Times New Roman" w:hAnsi="Times New Roman" w:cs="Times New Roman"/>
          <w:b/>
          <w:b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4"/>
        <w:gridCol w:w="6247"/>
      </w:tblGrid>
      <w:tr w:rsidR="0079788B" w:rsidRPr="008375DF" w14:paraId="5E3ADAD7" w14:textId="77777777" w:rsidTr="00481424">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8375DF" w:rsidRDefault="00E5323B" w:rsidP="00E5323B">
            <w:pPr>
              <w:spacing w:after="0" w:line="240" w:lineRule="auto"/>
              <w:rPr>
                <w:rFonts w:ascii="Times New Roman" w:eastAsia="Times New Roman" w:hAnsi="Times New Roman" w:cs="Times New Roman"/>
                <w:b/>
                <w:bCs/>
                <w:iCs/>
                <w:sz w:val="24"/>
                <w:szCs w:val="24"/>
                <w:lang w:val="sv-SE" w:eastAsia="lv-LV"/>
              </w:rPr>
            </w:pPr>
            <w:r w:rsidRPr="008375DF">
              <w:rPr>
                <w:rFonts w:ascii="Times New Roman" w:eastAsia="Times New Roman" w:hAnsi="Times New Roman" w:cs="Times New Roman"/>
                <w:b/>
                <w:bCs/>
                <w:iCs/>
                <w:sz w:val="24"/>
                <w:szCs w:val="24"/>
                <w:lang w:val="sv-SE" w:eastAsia="lv-LV"/>
              </w:rPr>
              <w:t>Tiesību akta projekta anotācijas kopsavilkums</w:t>
            </w:r>
          </w:p>
        </w:tc>
      </w:tr>
      <w:tr w:rsidR="0079788B" w:rsidRPr="008375DF" w14:paraId="17555A5B" w14:textId="77777777" w:rsidTr="004E4D2B">
        <w:trPr>
          <w:tblCellSpacing w:w="15" w:type="dxa"/>
        </w:trPr>
        <w:tc>
          <w:tcPr>
            <w:tcW w:w="1789" w:type="pct"/>
            <w:tcBorders>
              <w:top w:val="outset" w:sz="6" w:space="0" w:color="auto"/>
              <w:left w:val="outset" w:sz="6" w:space="0" w:color="auto"/>
              <w:bottom w:val="outset" w:sz="6" w:space="0" w:color="auto"/>
              <w:right w:val="outset" w:sz="6" w:space="0" w:color="auto"/>
            </w:tcBorders>
            <w:hideMark/>
          </w:tcPr>
          <w:p w14:paraId="12EA44FF" w14:textId="77777777" w:rsidR="00E5323B" w:rsidRPr="008375DF" w:rsidRDefault="00E5323B" w:rsidP="00E5323B">
            <w:pPr>
              <w:spacing w:after="0" w:line="240" w:lineRule="auto"/>
              <w:rPr>
                <w:rFonts w:ascii="Times New Roman" w:eastAsia="Times New Roman" w:hAnsi="Times New Roman" w:cs="Times New Roman"/>
                <w:iCs/>
                <w:sz w:val="24"/>
                <w:szCs w:val="24"/>
                <w:lang w:val="sv-SE" w:eastAsia="lv-LV"/>
              </w:rPr>
            </w:pPr>
            <w:r w:rsidRPr="008375D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165" w:type="pct"/>
            <w:tcBorders>
              <w:top w:val="outset" w:sz="6" w:space="0" w:color="auto"/>
              <w:left w:val="outset" w:sz="6" w:space="0" w:color="auto"/>
              <w:bottom w:val="outset" w:sz="6" w:space="0" w:color="auto"/>
              <w:right w:val="outset" w:sz="6" w:space="0" w:color="auto"/>
            </w:tcBorders>
            <w:hideMark/>
          </w:tcPr>
          <w:p w14:paraId="7E2DD702" w14:textId="0AA90646" w:rsidR="002373D3" w:rsidRPr="008375DF" w:rsidRDefault="00E62584" w:rsidP="002373D3">
            <w:pPr>
              <w:spacing w:after="0" w:line="240" w:lineRule="auto"/>
              <w:jc w:val="both"/>
              <w:rPr>
                <w:rFonts w:ascii="Times New Roman" w:hAnsi="Times New Roman" w:cs="Times New Roman"/>
                <w:iCs/>
                <w:sz w:val="24"/>
                <w:szCs w:val="24"/>
                <w:lang w:val="sv-SE"/>
              </w:rPr>
            </w:pPr>
            <w:r w:rsidRPr="008375DF">
              <w:rPr>
                <w:rFonts w:ascii="Times New Roman" w:eastAsia="Times New Roman" w:hAnsi="Times New Roman" w:cs="Times New Roman"/>
                <w:sz w:val="24"/>
                <w:szCs w:val="24"/>
                <w:lang w:eastAsia="lv-LV"/>
              </w:rPr>
              <w:t>Lai nodrošinātu efektīvu un jēgpilnu Eiropas Sociālā fonda (turpmāk – ESF) piešķīruma pārvaldību, noteikumu projekts</w:t>
            </w:r>
            <w:r w:rsidR="00CC6D60" w:rsidRPr="008375DF">
              <w:rPr>
                <w:rStyle w:val="FootnoteReference"/>
                <w:rFonts w:ascii="Times New Roman" w:eastAsia="Times New Roman" w:hAnsi="Times New Roman" w:cs="Times New Roman"/>
                <w:sz w:val="24"/>
                <w:szCs w:val="24"/>
                <w:lang w:eastAsia="lv-LV"/>
              </w:rPr>
              <w:footnoteReference w:id="1"/>
            </w:r>
            <w:r w:rsidRPr="008375DF">
              <w:rPr>
                <w:rFonts w:ascii="Times New Roman" w:eastAsia="Times New Roman" w:hAnsi="Times New Roman" w:cs="Times New Roman"/>
                <w:sz w:val="24"/>
                <w:szCs w:val="24"/>
                <w:lang w:eastAsia="lv-LV"/>
              </w:rPr>
              <w:t xml:space="preserve"> paredz optimizēt atsevišķu 9.1.4.2. pasākuma</w:t>
            </w:r>
            <w:r w:rsidR="00CC6D60" w:rsidRPr="008375DF">
              <w:rPr>
                <w:rStyle w:val="FootnoteReference"/>
                <w:rFonts w:ascii="Times New Roman" w:eastAsia="Times New Roman" w:hAnsi="Times New Roman" w:cs="Times New Roman"/>
                <w:sz w:val="24"/>
                <w:szCs w:val="24"/>
                <w:lang w:eastAsia="lv-LV"/>
              </w:rPr>
              <w:footnoteReference w:id="2"/>
            </w:r>
            <w:r w:rsidRPr="008375DF">
              <w:rPr>
                <w:rFonts w:ascii="Times New Roman" w:eastAsia="Times New Roman" w:hAnsi="Times New Roman" w:cs="Times New Roman"/>
                <w:sz w:val="24"/>
                <w:szCs w:val="24"/>
                <w:lang w:eastAsia="lv-LV"/>
              </w:rPr>
              <w:t xml:space="preserve"> atbalstāmo darbību īstenošanu, kā arī samazināt 9.1.4.2. pasākuma kopējo</w:t>
            </w:r>
            <w:r w:rsidR="004E4D2B" w:rsidRPr="008375DF">
              <w:rPr>
                <w:rFonts w:ascii="Times New Roman" w:eastAsia="Times New Roman" w:hAnsi="Times New Roman" w:cs="Times New Roman"/>
                <w:sz w:val="24"/>
                <w:szCs w:val="24"/>
                <w:lang w:eastAsia="lv-LV"/>
              </w:rPr>
              <w:t xml:space="preserve"> </w:t>
            </w:r>
            <w:r w:rsidR="002373D3" w:rsidRPr="008375DF">
              <w:rPr>
                <w:rFonts w:ascii="Times New Roman" w:hAnsi="Times New Roman" w:cs="Times New Roman"/>
                <w:iCs/>
                <w:sz w:val="24"/>
                <w:szCs w:val="24"/>
                <w:lang w:val="sv-SE"/>
              </w:rPr>
              <w:t>attiecināmo finansējumu par 176 55</w:t>
            </w:r>
            <w:r w:rsidR="00515169" w:rsidRPr="008375DF">
              <w:rPr>
                <w:rFonts w:ascii="Times New Roman" w:hAnsi="Times New Roman" w:cs="Times New Roman"/>
                <w:iCs/>
                <w:sz w:val="24"/>
                <w:szCs w:val="24"/>
                <w:lang w:val="sv-SE"/>
              </w:rPr>
              <w:t>6</w:t>
            </w:r>
            <w:r w:rsidR="002373D3" w:rsidRPr="008375DF">
              <w:rPr>
                <w:rFonts w:ascii="Times New Roman" w:hAnsi="Times New Roman" w:cs="Times New Roman"/>
                <w:iCs/>
                <w:sz w:val="24"/>
                <w:szCs w:val="24"/>
                <w:lang w:val="sv-SE"/>
              </w:rPr>
              <w:t xml:space="preserve"> </w:t>
            </w:r>
            <w:r w:rsidR="002373D3" w:rsidRPr="008375DF">
              <w:rPr>
                <w:rFonts w:ascii="Times New Roman" w:hAnsi="Times New Roman" w:cs="Times New Roman"/>
                <w:i/>
                <w:sz w:val="24"/>
                <w:szCs w:val="24"/>
                <w:lang w:val="sv-SE"/>
              </w:rPr>
              <w:t>euro</w:t>
            </w:r>
            <w:r w:rsidR="002373D3" w:rsidRPr="008375DF">
              <w:rPr>
                <w:rFonts w:ascii="Times New Roman" w:hAnsi="Times New Roman" w:cs="Times New Roman"/>
                <w:iCs/>
                <w:sz w:val="24"/>
                <w:szCs w:val="24"/>
                <w:lang w:val="sv-SE"/>
              </w:rPr>
              <w:t>. Finansējuma ietaupījumu paredzēts pārdalīt 9.2.2.1. pasākuma</w:t>
            </w:r>
            <w:r w:rsidR="00393670" w:rsidRPr="008375DF">
              <w:rPr>
                <w:rStyle w:val="FootnoteReference"/>
                <w:rFonts w:ascii="Times New Roman" w:hAnsi="Times New Roman" w:cs="Times New Roman"/>
                <w:iCs/>
                <w:sz w:val="24"/>
                <w:szCs w:val="24"/>
                <w:lang w:val="sv-SE"/>
              </w:rPr>
              <w:footnoteReference w:id="3"/>
            </w:r>
            <w:r w:rsidR="002373D3" w:rsidRPr="008375DF">
              <w:rPr>
                <w:rFonts w:ascii="Times New Roman" w:hAnsi="Times New Roman" w:cs="Times New Roman"/>
                <w:iCs/>
                <w:sz w:val="24"/>
                <w:szCs w:val="24"/>
                <w:lang w:val="sv-SE"/>
              </w:rPr>
              <w:t xml:space="preserve"> projektiem. </w:t>
            </w:r>
          </w:p>
          <w:p w14:paraId="4065AAC7" w14:textId="2A45CBB4" w:rsidR="00DF4F6C" w:rsidRPr="008375DF" w:rsidRDefault="002373D3" w:rsidP="002373D3">
            <w:pPr>
              <w:spacing w:after="0" w:line="240" w:lineRule="auto"/>
              <w:jc w:val="both"/>
              <w:rPr>
                <w:rFonts w:ascii="Times New Roman" w:hAnsi="Times New Roman" w:cs="Times New Roman"/>
                <w:iCs/>
                <w:sz w:val="24"/>
                <w:szCs w:val="24"/>
                <w:lang w:val="sv-SE"/>
              </w:rPr>
            </w:pPr>
            <w:r w:rsidRPr="008375DF">
              <w:rPr>
                <w:rFonts w:ascii="Times New Roman" w:hAnsi="Times New Roman" w:cs="Times New Roman"/>
                <w:iCs/>
                <w:sz w:val="24"/>
                <w:szCs w:val="24"/>
                <w:lang w:val="sv-SE"/>
              </w:rPr>
              <w:t xml:space="preserve">Noteikumu projekts stāsies spēkā indikatīvi </w:t>
            </w:r>
            <w:r w:rsidRPr="008E2D23">
              <w:rPr>
                <w:rFonts w:ascii="Times New Roman" w:hAnsi="Times New Roman" w:cs="Times New Roman"/>
                <w:iCs/>
                <w:sz w:val="24"/>
                <w:szCs w:val="24"/>
                <w:lang w:val="sv-SE"/>
              </w:rPr>
              <w:t>20</w:t>
            </w:r>
            <w:r w:rsidR="004E4D2B" w:rsidRPr="008E2D23">
              <w:rPr>
                <w:rFonts w:ascii="Times New Roman" w:hAnsi="Times New Roman" w:cs="Times New Roman"/>
                <w:iCs/>
                <w:sz w:val="24"/>
                <w:szCs w:val="24"/>
                <w:lang w:val="sv-SE"/>
              </w:rPr>
              <w:t>20</w:t>
            </w:r>
            <w:r w:rsidRPr="008E2D23">
              <w:rPr>
                <w:rFonts w:ascii="Times New Roman" w:hAnsi="Times New Roman" w:cs="Times New Roman"/>
                <w:iCs/>
                <w:sz w:val="24"/>
                <w:szCs w:val="24"/>
                <w:lang w:val="sv-SE"/>
              </w:rPr>
              <w:t xml:space="preserve">. gada </w:t>
            </w:r>
            <w:r w:rsidR="007F0BFD" w:rsidRPr="008E2D23">
              <w:rPr>
                <w:rFonts w:ascii="Times New Roman" w:hAnsi="Times New Roman" w:cs="Times New Roman"/>
                <w:iCs/>
                <w:sz w:val="24"/>
                <w:szCs w:val="24"/>
                <w:lang w:val="sv-SE"/>
              </w:rPr>
              <w:t>janvārī</w:t>
            </w:r>
            <w:r w:rsidR="007F0BFD" w:rsidRPr="008375DF">
              <w:rPr>
                <w:rFonts w:ascii="Times New Roman" w:hAnsi="Times New Roman" w:cs="Times New Roman"/>
                <w:b/>
                <w:bCs/>
                <w:iCs/>
                <w:sz w:val="24"/>
                <w:szCs w:val="24"/>
                <w:lang w:val="sv-SE"/>
              </w:rPr>
              <w:t>.</w:t>
            </w:r>
          </w:p>
        </w:tc>
      </w:tr>
    </w:tbl>
    <w:p w14:paraId="4078022A" w14:textId="77777777" w:rsidR="00E5323B" w:rsidRPr="008375DF" w:rsidRDefault="00E5323B" w:rsidP="00E5323B">
      <w:pPr>
        <w:spacing w:after="0" w:line="240" w:lineRule="auto"/>
        <w:rPr>
          <w:rFonts w:ascii="Times New Roman" w:eastAsia="Times New Roman" w:hAnsi="Times New Roman" w:cs="Times New Roman"/>
          <w:iCs/>
          <w:sz w:val="24"/>
          <w:szCs w:val="24"/>
          <w:lang w:val="sv-SE" w:eastAsia="lv-LV"/>
        </w:rPr>
      </w:pPr>
      <w:r w:rsidRPr="008375DF">
        <w:rPr>
          <w:rFonts w:ascii="Times New Roman" w:eastAsia="Times New Roman" w:hAnsi="Times New Roman" w:cs="Times New Roman"/>
          <w:iCs/>
          <w:sz w:val="24"/>
          <w:szCs w:val="24"/>
          <w:lang w:val="sv-SE" w:eastAsia="lv-LV"/>
        </w:rPr>
        <w:t xml:space="preserve">  </w:t>
      </w:r>
    </w:p>
    <w:tbl>
      <w:tblPr>
        <w:tblpPr w:leftFromText="180" w:rightFromText="180" w:vertAnchor="text" w:tblpX="-292" w:tblpY="1"/>
        <w:tblOverlap w:val="never"/>
        <w:tblW w:w="53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
        <w:gridCol w:w="3179"/>
        <w:gridCol w:w="6185"/>
      </w:tblGrid>
      <w:tr w:rsidR="0079788B" w:rsidRPr="008375DF" w14:paraId="00363CBD" w14:textId="77777777" w:rsidTr="00165C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8375DF" w:rsidRDefault="00E5323B" w:rsidP="00304E8D">
            <w:pPr>
              <w:spacing w:after="0" w:line="240" w:lineRule="auto"/>
              <w:rPr>
                <w:rFonts w:ascii="Times New Roman" w:eastAsia="Times New Roman" w:hAnsi="Times New Roman" w:cs="Times New Roman"/>
                <w:b/>
                <w:bCs/>
                <w:iCs/>
                <w:sz w:val="24"/>
                <w:szCs w:val="24"/>
                <w:lang w:val="sv-SE" w:eastAsia="lv-LV"/>
              </w:rPr>
            </w:pPr>
            <w:r w:rsidRPr="008375DF">
              <w:rPr>
                <w:rFonts w:ascii="Times New Roman" w:eastAsia="Times New Roman" w:hAnsi="Times New Roman" w:cs="Times New Roman"/>
                <w:b/>
                <w:bCs/>
                <w:iCs/>
                <w:sz w:val="24"/>
                <w:szCs w:val="24"/>
                <w:lang w:val="sv-SE" w:eastAsia="lv-LV"/>
              </w:rPr>
              <w:t>I. Tiesību akta projekta izstrādes nepieciešamība</w:t>
            </w:r>
          </w:p>
        </w:tc>
      </w:tr>
      <w:tr w:rsidR="0079788B" w:rsidRPr="008375DF" w14:paraId="3DEC47AA" w14:textId="77777777" w:rsidTr="00165CEB">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3BC4CD0B" w14:textId="77777777" w:rsidR="00655F2C" w:rsidRPr="008375DF" w:rsidRDefault="00E5323B" w:rsidP="00304E8D">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1.</w:t>
            </w:r>
          </w:p>
        </w:tc>
        <w:tc>
          <w:tcPr>
            <w:tcW w:w="1621" w:type="pct"/>
            <w:tcBorders>
              <w:top w:val="outset" w:sz="6" w:space="0" w:color="auto"/>
              <w:left w:val="outset" w:sz="6" w:space="0" w:color="auto"/>
              <w:bottom w:val="outset" w:sz="6" w:space="0" w:color="auto"/>
              <w:right w:val="outset" w:sz="6" w:space="0" w:color="auto"/>
            </w:tcBorders>
            <w:hideMark/>
          </w:tcPr>
          <w:p w14:paraId="07FAE330" w14:textId="77777777" w:rsidR="00E5323B" w:rsidRPr="008375DF" w:rsidRDefault="00E5323B" w:rsidP="00304E8D">
            <w:pPr>
              <w:spacing w:after="0" w:line="240" w:lineRule="auto"/>
              <w:rPr>
                <w:rFonts w:ascii="Times New Roman" w:eastAsia="Times New Roman" w:hAnsi="Times New Roman" w:cs="Times New Roman"/>
                <w:iCs/>
                <w:sz w:val="24"/>
                <w:szCs w:val="24"/>
                <w:lang w:val="en-US" w:eastAsia="lv-LV"/>
              </w:rPr>
            </w:pPr>
            <w:proofErr w:type="spellStart"/>
            <w:r w:rsidRPr="008375DF">
              <w:rPr>
                <w:rFonts w:ascii="Times New Roman" w:eastAsia="Times New Roman" w:hAnsi="Times New Roman" w:cs="Times New Roman"/>
                <w:iCs/>
                <w:sz w:val="24"/>
                <w:szCs w:val="24"/>
                <w:lang w:val="en-US" w:eastAsia="lv-LV"/>
              </w:rPr>
              <w:t>Pamatojums</w:t>
            </w:r>
            <w:proofErr w:type="spellEnd"/>
          </w:p>
        </w:tc>
        <w:tc>
          <w:tcPr>
            <w:tcW w:w="3130" w:type="pct"/>
            <w:tcBorders>
              <w:top w:val="outset" w:sz="6" w:space="0" w:color="auto"/>
              <w:left w:val="outset" w:sz="6" w:space="0" w:color="auto"/>
              <w:bottom w:val="outset" w:sz="6" w:space="0" w:color="auto"/>
              <w:right w:val="outset" w:sz="6" w:space="0" w:color="auto"/>
            </w:tcBorders>
            <w:hideMark/>
          </w:tcPr>
          <w:p w14:paraId="3EEA4F2D" w14:textId="240B14AE" w:rsidR="00E5323B" w:rsidRPr="008375DF" w:rsidRDefault="00C434C7" w:rsidP="00304E8D">
            <w:pPr>
              <w:spacing w:after="0" w:line="240" w:lineRule="auto"/>
              <w:jc w:val="both"/>
              <w:rPr>
                <w:rFonts w:ascii="Times New Roman" w:eastAsia="Times New Roman" w:hAnsi="Times New Roman" w:cs="Times New Roman"/>
                <w:b/>
                <w:bCs/>
                <w:iCs/>
                <w:sz w:val="24"/>
                <w:szCs w:val="24"/>
                <w:lang w:eastAsia="lv-LV"/>
              </w:rPr>
            </w:pPr>
            <w:r w:rsidRPr="008375DF">
              <w:rPr>
                <w:rFonts w:ascii="Times New Roman" w:eastAsia="Times New Roman" w:hAnsi="Times New Roman" w:cs="Times New Roman"/>
                <w:iCs/>
                <w:sz w:val="24"/>
                <w:szCs w:val="24"/>
                <w:lang w:eastAsia="lv-LV"/>
              </w:rPr>
              <w:t>Noteikumu projekts ir izstrādāts</w:t>
            </w:r>
            <w:r w:rsidRPr="008375DF">
              <w:rPr>
                <w:rFonts w:ascii="Times New Roman" w:hAnsi="Times New Roman" w:cs="Times New Roman"/>
                <w:sz w:val="24"/>
                <w:szCs w:val="24"/>
              </w:rPr>
              <w:t xml:space="preserve"> </w:t>
            </w:r>
            <w:r w:rsidRPr="008375DF">
              <w:rPr>
                <w:rFonts w:ascii="Times New Roman" w:eastAsia="Times New Roman" w:hAnsi="Times New Roman" w:cs="Times New Roman"/>
                <w:iCs/>
                <w:sz w:val="24"/>
                <w:szCs w:val="24"/>
                <w:lang w:eastAsia="lv-LV"/>
              </w:rPr>
              <w:t>saskaņā ar 2014. gada 3.jūlija Eiropas Savienības (turpmāk – ES) struktūrfondu un Kohēzijas fonda 2014.–2020. gada plānošanas perioda vadības likuma 20. panta 6. un 13. punktu un ņemot vērā, ka</w:t>
            </w:r>
            <w:r w:rsidRPr="008375DF">
              <w:rPr>
                <w:rFonts w:ascii="Times New Roman" w:eastAsia="Times New Roman" w:hAnsi="Times New Roman" w:cs="Times New Roman"/>
                <w:b/>
                <w:bCs/>
                <w:iCs/>
                <w:sz w:val="24"/>
                <w:szCs w:val="24"/>
                <w:lang w:eastAsia="lv-LV"/>
              </w:rPr>
              <w:t xml:space="preserve"> </w:t>
            </w:r>
            <w:r w:rsidR="0039301B" w:rsidRPr="008375DF">
              <w:rPr>
                <w:rFonts w:ascii="Times New Roman" w:eastAsia="Times New Roman" w:hAnsi="Times New Roman" w:cs="Times New Roman"/>
                <w:iCs/>
                <w:sz w:val="24"/>
                <w:szCs w:val="24"/>
                <w:lang w:eastAsia="lv-LV"/>
              </w:rPr>
              <w:t>tiek pārskatītas 9.1.4.2. pasākuma ietvaros īstenotās darbības, t.i., tiek optimizēta atsevišķu atbalstāmo darbību īstenošana.</w:t>
            </w:r>
          </w:p>
        </w:tc>
      </w:tr>
      <w:tr w:rsidR="0079788B" w:rsidRPr="008375DF" w14:paraId="453B0E80" w14:textId="77777777" w:rsidTr="00165CEB">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2C862830" w14:textId="77777777" w:rsidR="00655F2C" w:rsidRPr="008375DF" w:rsidRDefault="00E5323B" w:rsidP="00304E8D">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2.</w:t>
            </w:r>
          </w:p>
        </w:tc>
        <w:tc>
          <w:tcPr>
            <w:tcW w:w="1621" w:type="pct"/>
            <w:tcBorders>
              <w:top w:val="outset" w:sz="6" w:space="0" w:color="auto"/>
              <w:left w:val="outset" w:sz="6" w:space="0" w:color="auto"/>
              <w:bottom w:val="outset" w:sz="6" w:space="0" w:color="auto"/>
              <w:right w:val="outset" w:sz="6" w:space="0" w:color="auto"/>
            </w:tcBorders>
            <w:hideMark/>
          </w:tcPr>
          <w:p w14:paraId="31C094B4" w14:textId="77777777" w:rsidR="00E5323B" w:rsidRPr="008375DF" w:rsidRDefault="00E5323B" w:rsidP="00304E8D">
            <w:pPr>
              <w:spacing w:after="0" w:line="240" w:lineRule="auto"/>
              <w:rPr>
                <w:rFonts w:ascii="Times New Roman" w:eastAsia="Times New Roman" w:hAnsi="Times New Roman" w:cs="Times New Roman"/>
                <w:iCs/>
                <w:sz w:val="24"/>
                <w:szCs w:val="24"/>
                <w:lang w:val="en-US" w:eastAsia="lv-LV"/>
              </w:rPr>
            </w:pPr>
            <w:proofErr w:type="spellStart"/>
            <w:r w:rsidRPr="008375DF">
              <w:rPr>
                <w:rFonts w:ascii="Times New Roman" w:eastAsia="Times New Roman" w:hAnsi="Times New Roman" w:cs="Times New Roman"/>
                <w:iCs/>
                <w:sz w:val="24"/>
                <w:szCs w:val="24"/>
                <w:lang w:val="en-US" w:eastAsia="lv-LV"/>
              </w:rPr>
              <w:t>Pašreizējā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situācija</w:t>
            </w:r>
            <w:proofErr w:type="spellEnd"/>
            <w:r w:rsidRPr="008375DF">
              <w:rPr>
                <w:rFonts w:ascii="Times New Roman" w:eastAsia="Times New Roman" w:hAnsi="Times New Roman" w:cs="Times New Roman"/>
                <w:iCs/>
                <w:sz w:val="24"/>
                <w:szCs w:val="24"/>
                <w:lang w:val="en-US" w:eastAsia="lv-LV"/>
              </w:rPr>
              <w:t xml:space="preserve"> un </w:t>
            </w:r>
            <w:proofErr w:type="spellStart"/>
            <w:r w:rsidRPr="008375DF">
              <w:rPr>
                <w:rFonts w:ascii="Times New Roman" w:eastAsia="Times New Roman" w:hAnsi="Times New Roman" w:cs="Times New Roman"/>
                <w:iCs/>
                <w:sz w:val="24"/>
                <w:szCs w:val="24"/>
                <w:lang w:val="en-US" w:eastAsia="lv-LV"/>
              </w:rPr>
              <w:t>problēmas</w:t>
            </w:r>
            <w:proofErr w:type="spellEnd"/>
            <w:r w:rsidRPr="008375DF">
              <w:rPr>
                <w:rFonts w:ascii="Times New Roman" w:eastAsia="Times New Roman" w:hAnsi="Times New Roman" w:cs="Times New Roman"/>
                <w:iCs/>
                <w:sz w:val="24"/>
                <w:szCs w:val="24"/>
                <w:lang w:val="en-US" w:eastAsia="lv-LV"/>
              </w:rPr>
              <w:t xml:space="preserve">, kuru </w:t>
            </w:r>
            <w:proofErr w:type="spellStart"/>
            <w:r w:rsidRPr="008375DF">
              <w:rPr>
                <w:rFonts w:ascii="Times New Roman" w:eastAsia="Times New Roman" w:hAnsi="Times New Roman" w:cs="Times New Roman"/>
                <w:iCs/>
                <w:sz w:val="24"/>
                <w:szCs w:val="24"/>
                <w:lang w:val="en-US" w:eastAsia="lv-LV"/>
              </w:rPr>
              <w:t>risināšanai</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tiesību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akta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projekts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izstrādāts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tiesiskā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regulējuma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mērķis</w:t>
            </w:r>
            <w:proofErr w:type="spellEnd"/>
            <w:r w:rsidRPr="008375DF">
              <w:rPr>
                <w:rFonts w:ascii="Times New Roman" w:eastAsia="Times New Roman" w:hAnsi="Times New Roman" w:cs="Times New Roman"/>
                <w:iCs/>
                <w:sz w:val="24"/>
                <w:szCs w:val="24"/>
                <w:lang w:val="en-US" w:eastAsia="lv-LV"/>
              </w:rPr>
              <w:t xml:space="preserve"> un </w:t>
            </w:r>
            <w:proofErr w:type="spellStart"/>
            <w:r w:rsidRPr="008375DF">
              <w:rPr>
                <w:rFonts w:ascii="Times New Roman" w:eastAsia="Times New Roman" w:hAnsi="Times New Roman" w:cs="Times New Roman"/>
                <w:iCs/>
                <w:sz w:val="24"/>
                <w:szCs w:val="24"/>
                <w:lang w:val="en-US" w:eastAsia="lv-LV"/>
              </w:rPr>
              <w:t>būtība</w:t>
            </w:r>
            <w:proofErr w:type="spellEnd"/>
          </w:p>
        </w:tc>
        <w:tc>
          <w:tcPr>
            <w:tcW w:w="3130" w:type="pct"/>
            <w:tcBorders>
              <w:top w:val="outset" w:sz="6" w:space="0" w:color="auto"/>
              <w:left w:val="outset" w:sz="6" w:space="0" w:color="auto"/>
              <w:bottom w:val="outset" w:sz="6" w:space="0" w:color="auto"/>
              <w:right w:val="outset" w:sz="6" w:space="0" w:color="auto"/>
            </w:tcBorders>
            <w:hideMark/>
          </w:tcPr>
          <w:p w14:paraId="153AFB72" w14:textId="5DB9BA9E" w:rsidR="00D073DE" w:rsidRPr="008375DF" w:rsidRDefault="000A4C68" w:rsidP="00F9146A">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9.1.4.2. pasākum</w:t>
            </w:r>
            <w:r w:rsidR="000904B6" w:rsidRPr="008375DF">
              <w:rPr>
                <w:rFonts w:ascii="Times New Roman" w:hAnsi="Times New Roman" w:cs="Times New Roman"/>
                <w:sz w:val="24"/>
                <w:szCs w:val="24"/>
                <w:lang w:eastAsia="lv-LV"/>
              </w:rPr>
              <w:t xml:space="preserve">ā </w:t>
            </w:r>
            <w:r w:rsidR="005426BD" w:rsidRPr="008375DF">
              <w:rPr>
                <w:rFonts w:ascii="Times New Roman" w:hAnsi="Times New Roman" w:cs="Times New Roman"/>
                <w:sz w:val="24"/>
                <w:szCs w:val="24"/>
                <w:lang w:eastAsia="lv-LV"/>
              </w:rPr>
              <w:t>tostarp paredz</w:t>
            </w:r>
            <w:r w:rsidRPr="008375DF">
              <w:rPr>
                <w:rFonts w:ascii="Times New Roman" w:hAnsi="Times New Roman" w:cs="Times New Roman"/>
                <w:sz w:val="24"/>
                <w:szCs w:val="24"/>
                <w:lang w:eastAsia="lv-LV"/>
              </w:rPr>
              <w:t>ēts</w:t>
            </w:r>
            <w:r w:rsidR="005426BD" w:rsidRPr="008375DF">
              <w:rPr>
                <w:rFonts w:ascii="Times New Roman" w:hAnsi="Times New Roman" w:cs="Times New Roman"/>
                <w:sz w:val="24"/>
                <w:szCs w:val="24"/>
                <w:lang w:eastAsia="lv-LV"/>
              </w:rPr>
              <w:t xml:space="preserve"> izveidot un ieviest </w:t>
            </w:r>
            <w:proofErr w:type="spellStart"/>
            <w:r w:rsidR="005426BD" w:rsidRPr="008375DF">
              <w:rPr>
                <w:rFonts w:ascii="Times New Roman" w:hAnsi="Times New Roman" w:cs="Times New Roman"/>
                <w:sz w:val="24"/>
                <w:szCs w:val="24"/>
                <w:lang w:eastAsia="lv-LV"/>
              </w:rPr>
              <w:t>asistīvo</w:t>
            </w:r>
            <w:proofErr w:type="spellEnd"/>
            <w:r w:rsidR="005426BD" w:rsidRPr="008375DF">
              <w:rPr>
                <w:rFonts w:ascii="Times New Roman" w:hAnsi="Times New Roman" w:cs="Times New Roman"/>
                <w:sz w:val="24"/>
                <w:szCs w:val="24"/>
                <w:lang w:eastAsia="lv-LV"/>
              </w:rPr>
              <w:t xml:space="preserve"> tehnoloģiju (tehnisko palīglīdzekļu)</w:t>
            </w:r>
            <w:r w:rsidR="00F9146A" w:rsidRPr="008375DF">
              <w:rPr>
                <w:rFonts w:ascii="Times New Roman" w:hAnsi="Times New Roman" w:cs="Times New Roman"/>
                <w:sz w:val="24"/>
                <w:szCs w:val="24"/>
                <w:lang w:eastAsia="lv-LV"/>
              </w:rPr>
              <w:t xml:space="preserve"> (turpmāk – AST) </w:t>
            </w:r>
            <w:r w:rsidR="00586506" w:rsidRPr="008375DF">
              <w:rPr>
                <w:rFonts w:ascii="Times New Roman" w:hAnsi="Times New Roman" w:cs="Times New Roman"/>
                <w:sz w:val="24"/>
                <w:szCs w:val="24"/>
                <w:lang w:eastAsia="lv-LV"/>
              </w:rPr>
              <w:t xml:space="preserve"> </w:t>
            </w:r>
            <w:r w:rsidR="005426BD" w:rsidRPr="008375DF">
              <w:rPr>
                <w:rFonts w:ascii="Times New Roman" w:hAnsi="Times New Roman" w:cs="Times New Roman"/>
                <w:sz w:val="24"/>
                <w:szCs w:val="24"/>
                <w:lang w:eastAsia="lv-LV"/>
              </w:rPr>
              <w:t xml:space="preserve">apmaiņas sistēmu, nodrošinot izglītības iestādes ar bērniem un jauniešiem no 7 līdz 25 gadiem ar funkcionēšanas traucējumiem, kuri iegūst pamatizglītību un vidējo izglītību vispārējās un profesionālās izglītības iestādēs, mācību procesā nepieciešamajām </w:t>
            </w:r>
            <w:r w:rsidR="00F9146A" w:rsidRPr="008375DF">
              <w:rPr>
                <w:rFonts w:ascii="Times New Roman" w:hAnsi="Times New Roman" w:cs="Times New Roman"/>
                <w:sz w:val="24"/>
                <w:szCs w:val="24"/>
                <w:lang w:eastAsia="lv-LV"/>
              </w:rPr>
              <w:t>AST</w:t>
            </w:r>
            <w:r w:rsidR="005426BD" w:rsidRPr="008375DF">
              <w:rPr>
                <w:rFonts w:ascii="Times New Roman" w:hAnsi="Times New Roman" w:cs="Times New Roman"/>
                <w:sz w:val="24"/>
                <w:szCs w:val="24"/>
                <w:lang w:eastAsia="lv-LV"/>
              </w:rPr>
              <w:t>, tādējādi veicinot viņu iekļaušanos izglītības procesā kopā ar saviem vienaudžiem, kā arī nodrošinot viņu integrāciju sabiedrībā un perspektīvā arī darba tirgū.</w:t>
            </w:r>
          </w:p>
          <w:p w14:paraId="0CB7BD92" w14:textId="1035BEB2" w:rsidR="007965D3" w:rsidRPr="008E2D23" w:rsidRDefault="000904B6" w:rsidP="00F9146A">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lastRenderedPageBreak/>
              <w:t xml:space="preserve">Šobrīd </w:t>
            </w:r>
            <w:r w:rsidR="00D073DE" w:rsidRPr="008375DF">
              <w:rPr>
                <w:rFonts w:ascii="Times New Roman" w:hAnsi="Times New Roman" w:cs="Times New Roman"/>
                <w:sz w:val="24"/>
                <w:szCs w:val="24"/>
                <w:lang w:eastAsia="lv-LV"/>
              </w:rPr>
              <w:t>9.1.4.2</w:t>
            </w:r>
            <w:r w:rsidR="007B6956" w:rsidRPr="008375DF">
              <w:rPr>
                <w:rFonts w:ascii="Times New Roman" w:hAnsi="Times New Roman" w:cs="Times New Roman"/>
                <w:sz w:val="24"/>
                <w:szCs w:val="24"/>
                <w:lang w:eastAsia="lv-LV"/>
              </w:rPr>
              <w:t>.</w:t>
            </w:r>
            <w:r w:rsidR="00D073DE" w:rsidRPr="008375DF">
              <w:rPr>
                <w:rFonts w:ascii="Times New Roman" w:hAnsi="Times New Roman" w:cs="Times New Roman"/>
                <w:sz w:val="24"/>
                <w:szCs w:val="24"/>
                <w:lang w:eastAsia="lv-LV"/>
              </w:rPr>
              <w:t xml:space="preserve"> pasākuma ietvaros SIA </w:t>
            </w:r>
            <w:proofErr w:type="spellStart"/>
            <w:r w:rsidR="00D073DE" w:rsidRPr="008375DF">
              <w:rPr>
                <w:rFonts w:ascii="Times New Roman" w:hAnsi="Times New Roman" w:cs="Times New Roman"/>
                <w:sz w:val="24"/>
                <w:szCs w:val="24"/>
                <w:lang w:eastAsia="lv-LV"/>
              </w:rPr>
              <w:t>Dynamic</w:t>
            </w:r>
            <w:proofErr w:type="spellEnd"/>
            <w:r w:rsidR="00D073DE" w:rsidRPr="008375DF">
              <w:rPr>
                <w:rFonts w:ascii="Times New Roman" w:hAnsi="Times New Roman" w:cs="Times New Roman"/>
                <w:sz w:val="24"/>
                <w:szCs w:val="24"/>
                <w:lang w:eastAsia="lv-LV"/>
              </w:rPr>
              <w:t xml:space="preserve"> </w:t>
            </w:r>
            <w:proofErr w:type="spellStart"/>
            <w:r w:rsidR="00D073DE" w:rsidRPr="008375DF">
              <w:rPr>
                <w:rFonts w:ascii="Times New Roman" w:hAnsi="Times New Roman" w:cs="Times New Roman"/>
                <w:sz w:val="24"/>
                <w:szCs w:val="24"/>
                <w:lang w:eastAsia="lv-LV"/>
              </w:rPr>
              <w:t>University</w:t>
            </w:r>
            <w:proofErr w:type="spellEnd"/>
            <w:r w:rsidR="00D073DE" w:rsidRPr="008375DF">
              <w:rPr>
                <w:rFonts w:ascii="Times New Roman" w:hAnsi="Times New Roman" w:cs="Times New Roman"/>
                <w:sz w:val="24"/>
                <w:szCs w:val="24"/>
                <w:lang w:eastAsia="lv-LV"/>
              </w:rPr>
              <w:t xml:space="preserve"> un Rīgas Stradiņa universitāte (turpmāk – RSU) ir veikusi situācijas izpēti par esošo situāciju ar tehnisko palīglīdzekļu pieejamību un pielietojumu Latvijas izglītības iestādēs</w:t>
            </w:r>
            <w:r w:rsidR="00D073DE" w:rsidRPr="008375DF">
              <w:rPr>
                <w:rStyle w:val="FootnoteReference"/>
                <w:rFonts w:ascii="Times New Roman" w:eastAsia="Times New Roman" w:hAnsi="Times New Roman" w:cs="Times New Roman"/>
                <w:iCs/>
                <w:sz w:val="24"/>
                <w:szCs w:val="24"/>
                <w:lang w:eastAsia="lv-LV"/>
              </w:rPr>
              <w:footnoteReference w:id="4"/>
            </w:r>
            <w:r w:rsidR="00FA4D12" w:rsidRPr="008375DF">
              <w:rPr>
                <w:rFonts w:ascii="Times New Roman" w:hAnsi="Times New Roman" w:cs="Times New Roman"/>
                <w:sz w:val="24"/>
                <w:szCs w:val="24"/>
                <w:lang w:eastAsia="lv-LV"/>
              </w:rPr>
              <w:t xml:space="preserve"> (turpmāk –</w:t>
            </w:r>
            <w:r w:rsidR="00A56509" w:rsidRPr="008375DF">
              <w:rPr>
                <w:rFonts w:ascii="Times New Roman" w:hAnsi="Times New Roman" w:cs="Times New Roman"/>
                <w:sz w:val="24"/>
                <w:szCs w:val="24"/>
                <w:lang w:eastAsia="lv-LV"/>
              </w:rPr>
              <w:t xml:space="preserve"> </w:t>
            </w:r>
            <w:r w:rsidR="00FA4D12" w:rsidRPr="008375DF">
              <w:rPr>
                <w:rFonts w:ascii="Times New Roman" w:hAnsi="Times New Roman" w:cs="Times New Roman"/>
                <w:sz w:val="24"/>
                <w:szCs w:val="24"/>
                <w:lang w:eastAsia="lv-LV"/>
              </w:rPr>
              <w:t>izpēte)</w:t>
            </w:r>
            <w:r w:rsidR="007965D3" w:rsidRPr="008375DF">
              <w:rPr>
                <w:rFonts w:ascii="Times New Roman" w:hAnsi="Times New Roman" w:cs="Times New Roman"/>
                <w:sz w:val="24"/>
                <w:szCs w:val="24"/>
                <w:lang w:eastAsia="lv-LV"/>
              </w:rPr>
              <w:t>.</w:t>
            </w:r>
            <w:r w:rsidR="007965D3" w:rsidRPr="008375DF">
              <w:rPr>
                <w:rFonts w:ascii="Times New Roman" w:hAnsi="Times New Roman" w:cs="Times New Roman"/>
                <w:sz w:val="24"/>
                <w:szCs w:val="24"/>
              </w:rPr>
              <w:t xml:space="preserve"> </w:t>
            </w:r>
            <w:r w:rsidR="007965D3" w:rsidRPr="008E2D23">
              <w:rPr>
                <w:rFonts w:ascii="Times New Roman" w:hAnsi="Times New Roman" w:cs="Times New Roman"/>
                <w:sz w:val="24"/>
                <w:szCs w:val="24"/>
              </w:rPr>
              <w:t>I</w:t>
            </w:r>
            <w:r w:rsidR="007965D3" w:rsidRPr="008E2D23">
              <w:rPr>
                <w:rFonts w:ascii="Times New Roman" w:hAnsi="Times New Roman" w:cs="Times New Roman"/>
                <w:sz w:val="24"/>
                <w:szCs w:val="24"/>
                <w:lang w:eastAsia="lv-LV"/>
              </w:rPr>
              <w:t xml:space="preserve">zpētes rezultāti par AST nodrošinājumu Latvijas vispārējās un profesionālās izglītības iestādēs, kurās mācās izglītojamie ar funkcionēšanas traucējumiem, </w:t>
            </w:r>
            <w:r w:rsidR="00BE1498" w:rsidRPr="008E2D23">
              <w:rPr>
                <w:rFonts w:ascii="Times New Roman" w:hAnsi="Times New Roman" w:cs="Times New Roman"/>
                <w:sz w:val="24"/>
                <w:szCs w:val="24"/>
                <w:lang w:eastAsia="lv-LV"/>
              </w:rPr>
              <w:t xml:space="preserve">un </w:t>
            </w:r>
            <w:r w:rsidR="007965D3" w:rsidRPr="008E2D23">
              <w:rPr>
                <w:rFonts w:ascii="Times New Roman" w:hAnsi="Times New Roman" w:cs="Times New Roman"/>
                <w:sz w:val="24"/>
                <w:szCs w:val="24"/>
                <w:lang w:eastAsia="lv-LV"/>
              </w:rPr>
              <w:t xml:space="preserve">izglītojamiem ar funkcionēšanas traucējumiem mācību procesa nodrošināšanai nepieciešamajām AST, kā arī izpētē secinātais par nepieciešamajām pārmaiņām izglītības pakalpojumā, reālas vides pieejamības nodrošināšanas izglītības iestādēs un ciešas un efektīvas starpnozaru sadarbības </w:t>
            </w:r>
            <w:r w:rsidR="00BE1498" w:rsidRPr="008E2D23">
              <w:rPr>
                <w:rFonts w:ascii="Times New Roman" w:hAnsi="Times New Roman" w:cs="Times New Roman"/>
                <w:sz w:val="24"/>
                <w:szCs w:val="24"/>
                <w:lang w:eastAsia="lv-LV"/>
              </w:rPr>
              <w:t>nepieciešamību</w:t>
            </w:r>
            <w:r w:rsidR="007965D3" w:rsidRPr="008E2D23">
              <w:rPr>
                <w:rFonts w:ascii="Times New Roman" w:hAnsi="Times New Roman" w:cs="Times New Roman"/>
                <w:sz w:val="24"/>
                <w:szCs w:val="24"/>
                <w:lang w:eastAsia="lv-LV"/>
              </w:rPr>
              <w:t xml:space="preserve">, </w:t>
            </w:r>
            <w:r w:rsidR="00BE1498" w:rsidRPr="008E2D23">
              <w:rPr>
                <w:rFonts w:ascii="Times New Roman" w:hAnsi="Times New Roman" w:cs="Times New Roman"/>
                <w:sz w:val="24"/>
                <w:szCs w:val="24"/>
                <w:lang w:eastAsia="lv-LV"/>
              </w:rPr>
              <w:t xml:space="preserve">kā arī </w:t>
            </w:r>
            <w:r w:rsidR="007965D3" w:rsidRPr="008E2D23">
              <w:rPr>
                <w:rFonts w:ascii="Times New Roman" w:hAnsi="Times New Roman" w:cs="Times New Roman"/>
                <w:sz w:val="24"/>
                <w:szCs w:val="24"/>
                <w:lang w:eastAsia="lv-LV"/>
              </w:rPr>
              <w:t>priekšlikumi AST apmaiņas sistēmas izveidei (t.sk. mācību procesa nodrošināšanai nepieciešamo AST saraksts</w:t>
            </w:r>
            <w:r w:rsidR="00A56509" w:rsidRPr="008E2D23">
              <w:rPr>
                <w:rFonts w:ascii="Times New Roman" w:hAnsi="Times New Roman" w:cs="Times New Roman"/>
                <w:sz w:val="24"/>
                <w:szCs w:val="24"/>
                <w:lang w:eastAsia="lv-LV"/>
              </w:rPr>
              <w:t xml:space="preserve">, </w:t>
            </w:r>
            <w:r w:rsidR="007965D3" w:rsidRPr="008E2D23">
              <w:rPr>
                <w:rFonts w:ascii="Times New Roman" w:hAnsi="Times New Roman" w:cs="Times New Roman"/>
                <w:sz w:val="24"/>
                <w:szCs w:val="24"/>
                <w:lang w:eastAsia="lv-LV"/>
              </w:rPr>
              <w:t>prioritāro AST tehniskie parametri un</w:t>
            </w:r>
            <w:r w:rsidR="00A56509" w:rsidRPr="008E2D23">
              <w:rPr>
                <w:rFonts w:ascii="Times New Roman" w:hAnsi="Times New Roman" w:cs="Times New Roman"/>
                <w:sz w:val="24"/>
                <w:szCs w:val="24"/>
                <w:lang w:eastAsia="lv-LV"/>
              </w:rPr>
              <w:t xml:space="preserve"> AST </w:t>
            </w:r>
            <w:r w:rsidR="007965D3" w:rsidRPr="008E2D23">
              <w:rPr>
                <w:rFonts w:ascii="Times New Roman" w:hAnsi="Times New Roman" w:cs="Times New Roman"/>
                <w:sz w:val="24"/>
                <w:szCs w:val="24"/>
                <w:lang w:eastAsia="lv-LV"/>
              </w:rPr>
              <w:t>prioritāšu noteikšanas metodika, izmantojot AST izvērtēšanas kritērijus, u.c.),</w:t>
            </w:r>
            <w:r w:rsidR="004B3D56" w:rsidRPr="008E2D23">
              <w:rPr>
                <w:rFonts w:ascii="Times New Roman" w:hAnsi="Times New Roman" w:cs="Times New Roman"/>
                <w:sz w:val="24"/>
                <w:szCs w:val="24"/>
              </w:rPr>
              <w:t xml:space="preserve"> </w:t>
            </w:r>
            <w:r w:rsidR="004B3D56" w:rsidRPr="008E2D23">
              <w:rPr>
                <w:rFonts w:ascii="Times New Roman" w:hAnsi="Times New Roman" w:cs="Times New Roman"/>
                <w:sz w:val="24"/>
                <w:szCs w:val="24"/>
                <w:lang w:eastAsia="lv-LV"/>
              </w:rPr>
              <w:t xml:space="preserve">būs aktuāli līdz </w:t>
            </w:r>
            <w:r w:rsidR="00A56509" w:rsidRPr="008E2D23">
              <w:rPr>
                <w:rFonts w:ascii="Times New Roman" w:hAnsi="Times New Roman" w:cs="Times New Roman"/>
                <w:sz w:val="24"/>
                <w:szCs w:val="24"/>
                <w:lang w:eastAsia="lv-LV"/>
              </w:rPr>
              <w:t>minētās</w:t>
            </w:r>
            <w:r w:rsidR="004B3D56" w:rsidRPr="008E2D23">
              <w:rPr>
                <w:rFonts w:ascii="Times New Roman" w:hAnsi="Times New Roman" w:cs="Times New Roman"/>
                <w:sz w:val="24"/>
                <w:szCs w:val="24"/>
                <w:lang w:eastAsia="lv-LV"/>
              </w:rPr>
              <w:t xml:space="preserve"> sistēmas ieviešanai un</w:t>
            </w:r>
            <w:r w:rsidR="007965D3" w:rsidRPr="008E2D23">
              <w:rPr>
                <w:rFonts w:ascii="Times New Roman" w:hAnsi="Times New Roman" w:cs="Times New Roman"/>
                <w:sz w:val="24"/>
                <w:szCs w:val="24"/>
                <w:lang w:eastAsia="lv-LV"/>
              </w:rPr>
              <w:t xml:space="preserve"> tiks izmantoti turpinot/atsākot</w:t>
            </w:r>
            <w:r w:rsidR="00A56509" w:rsidRPr="008E2D23">
              <w:rPr>
                <w:rFonts w:ascii="Times New Roman" w:hAnsi="Times New Roman" w:cs="Times New Roman"/>
                <w:sz w:val="24"/>
                <w:szCs w:val="24"/>
                <w:lang w:eastAsia="lv-LV"/>
              </w:rPr>
              <w:t xml:space="preserve"> </w:t>
            </w:r>
            <w:r w:rsidR="007965D3" w:rsidRPr="008E2D23">
              <w:rPr>
                <w:rFonts w:ascii="Times New Roman" w:hAnsi="Times New Roman" w:cs="Times New Roman"/>
                <w:sz w:val="24"/>
                <w:szCs w:val="24"/>
                <w:lang w:eastAsia="lv-LV"/>
              </w:rPr>
              <w:t>sistēmas izveidi un ieviešanu ES fondu 2021. – 2027. gada plānošanas periodā.</w:t>
            </w:r>
          </w:p>
          <w:p w14:paraId="56097C59" w14:textId="1E1BB2DB" w:rsidR="00F9146A" w:rsidRPr="008375DF" w:rsidRDefault="005613BE" w:rsidP="00F9146A">
            <w:pPr>
              <w:pStyle w:val="NoSpacing"/>
              <w:jc w:val="both"/>
              <w:rPr>
                <w:rFonts w:ascii="Times New Roman" w:eastAsia="Calibri" w:hAnsi="Times New Roman" w:cs="Times New Roman"/>
                <w:sz w:val="24"/>
                <w:szCs w:val="24"/>
                <w:lang w:eastAsia="lv-LV"/>
              </w:rPr>
            </w:pPr>
            <w:r w:rsidRPr="008375DF">
              <w:rPr>
                <w:rFonts w:ascii="Times New Roman" w:eastAsia="Calibri" w:hAnsi="Times New Roman" w:cs="Times New Roman"/>
                <w:sz w:val="24"/>
                <w:szCs w:val="24"/>
                <w:lang w:eastAsia="lv-LV"/>
              </w:rPr>
              <w:t>I</w:t>
            </w:r>
            <w:r w:rsidR="008D0969" w:rsidRPr="008375DF">
              <w:rPr>
                <w:rFonts w:ascii="Times New Roman" w:eastAsia="Calibri" w:hAnsi="Times New Roman" w:cs="Times New Roman"/>
                <w:sz w:val="24"/>
                <w:szCs w:val="24"/>
                <w:lang w:eastAsia="lv-LV"/>
              </w:rPr>
              <w:t xml:space="preserve">zpētē </w:t>
            </w:r>
            <w:r w:rsidR="007965D3" w:rsidRPr="008375DF">
              <w:rPr>
                <w:rFonts w:ascii="Times New Roman" w:eastAsia="Calibri" w:hAnsi="Times New Roman" w:cs="Times New Roman"/>
                <w:sz w:val="24"/>
                <w:szCs w:val="24"/>
                <w:lang w:eastAsia="lv-LV"/>
              </w:rPr>
              <w:t xml:space="preserve">tostarp </w:t>
            </w:r>
            <w:r w:rsidR="008D0969" w:rsidRPr="008375DF">
              <w:rPr>
                <w:rFonts w:ascii="Times New Roman" w:eastAsia="Calibri" w:hAnsi="Times New Roman" w:cs="Times New Roman"/>
                <w:sz w:val="24"/>
                <w:szCs w:val="24"/>
                <w:lang w:eastAsia="lv-LV"/>
              </w:rPr>
              <w:t xml:space="preserve">tika konstatēts, </w:t>
            </w:r>
            <w:r w:rsidR="00F9146A" w:rsidRPr="008375DF">
              <w:rPr>
                <w:rFonts w:ascii="Times New Roman" w:eastAsia="Calibri" w:hAnsi="Times New Roman" w:cs="Times New Roman"/>
                <w:sz w:val="24"/>
                <w:szCs w:val="24"/>
                <w:lang w:eastAsia="lv-LV"/>
              </w:rPr>
              <w:t>ka izglītības nozarē netiek apkopoti dati par izglītojamo funkcionēšanas spējām AST vajadzību kontekstā. Lai apkopotu minētos datus</w:t>
            </w:r>
            <w:r w:rsidR="009C083F" w:rsidRPr="008375DF">
              <w:rPr>
                <w:rFonts w:ascii="Times New Roman" w:eastAsia="Calibri" w:hAnsi="Times New Roman" w:cs="Times New Roman"/>
                <w:sz w:val="24"/>
                <w:szCs w:val="24"/>
                <w:lang w:eastAsia="lv-LV"/>
              </w:rPr>
              <w:t>,</w:t>
            </w:r>
            <w:r w:rsidR="00F9146A" w:rsidRPr="008375DF">
              <w:rPr>
                <w:rFonts w:ascii="Times New Roman" w:eastAsia="Calibri" w:hAnsi="Times New Roman" w:cs="Times New Roman"/>
                <w:sz w:val="24"/>
                <w:szCs w:val="24"/>
                <w:lang w:eastAsia="lv-LV"/>
              </w:rPr>
              <w:t xml:space="preserve"> ir būtiski apzināt skolas, kurās mācās izglītojamie, kuriem </w:t>
            </w:r>
            <w:r w:rsidR="003B330C" w:rsidRPr="008375DF">
              <w:rPr>
                <w:rFonts w:ascii="Times New Roman" w:eastAsia="Calibri" w:hAnsi="Times New Roman" w:cs="Times New Roman"/>
                <w:sz w:val="24"/>
                <w:szCs w:val="24"/>
                <w:lang w:eastAsia="lv-LV"/>
              </w:rPr>
              <w:t>mācību</w:t>
            </w:r>
            <w:r w:rsidR="00F9146A" w:rsidRPr="008375DF">
              <w:rPr>
                <w:rFonts w:ascii="Times New Roman" w:eastAsia="Calibri" w:hAnsi="Times New Roman" w:cs="Times New Roman"/>
                <w:sz w:val="24"/>
                <w:szCs w:val="24"/>
                <w:lang w:eastAsia="lv-LV"/>
              </w:rPr>
              <w:t xml:space="preserve"> procesā būtu nepieciešamas AST. Taču šobrīd </w:t>
            </w:r>
            <w:r w:rsidR="00395C12" w:rsidRPr="008375DF">
              <w:rPr>
                <w:rFonts w:ascii="Times New Roman" w:eastAsia="Calibri" w:hAnsi="Times New Roman" w:cs="Times New Roman"/>
                <w:sz w:val="24"/>
                <w:szCs w:val="24"/>
                <w:lang w:eastAsia="lv-LV"/>
              </w:rPr>
              <w:t>I</w:t>
            </w:r>
            <w:r w:rsidRPr="008375DF">
              <w:rPr>
                <w:rFonts w:ascii="Times New Roman" w:eastAsia="Calibri" w:hAnsi="Times New Roman" w:cs="Times New Roman"/>
                <w:sz w:val="24"/>
                <w:szCs w:val="24"/>
                <w:lang w:eastAsia="lv-LV"/>
              </w:rPr>
              <w:t>zglītības un zinātnes ministrija (turpmāk – IZM)</w:t>
            </w:r>
            <w:r w:rsidR="00F9146A" w:rsidRPr="008375DF">
              <w:rPr>
                <w:rFonts w:ascii="Times New Roman" w:eastAsia="Calibri" w:hAnsi="Times New Roman" w:cs="Times New Roman"/>
                <w:sz w:val="24"/>
                <w:szCs w:val="24"/>
                <w:lang w:eastAsia="lv-LV"/>
              </w:rPr>
              <w:t xml:space="preserve"> ir uzsākusi skolu tīkla sakār</w:t>
            </w:r>
            <w:r w:rsidR="009C083F" w:rsidRPr="008375DF">
              <w:rPr>
                <w:rFonts w:ascii="Times New Roman" w:eastAsia="Calibri" w:hAnsi="Times New Roman" w:cs="Times New Roman"/>
                <w:sz w:val="24"/>
                <w:szCs w:val="24"/>
                <w:lang w:eastAsia="lv-LV"/>
              </w:rPr>
              <w:t>t</w:t>
            </w:r>
            <w:r w:rsidR="00F9146A" w:rsidRPr="008375DF">
              <w:rPr>
                <w:rFonts w:ascii="Times New Roman" w:eastAsia="Calibri" w:hAnsi="Times New Roman" w:cs="Times New Roman"/>
                <w:sz w:val="24"/>
                <w:szCs w:val="24"/>
                <w:lang w:eastAsia="lv-LV"/>
              </w:rPr>
              <w:t>ošanu</w:t>
            </w:r>
            <w:r w:rsidR="00F9146A" w:rsidRPr="008375DF">
              <w:rPr>
                <w:rFonts w:ascii="Times New Roman" w:eastAsia="Calibri" w:hAnsi="Times New Roman" w:cs="Times New Roman"/>
                <w:sz w:val="24"/>
                <w:szCs w:val="24"/>
                <w:vertAlign w:val="superscript"/>
                <w:lang w:eastAsia="lv-LV"/>
              </w:rPr>
              <w:footnoteReference w:id="5"/>
            </w:r>
            <w:r w:rsidR="00F9146A" w:rsidRPr="008375DF">
              <w:rPr>
                <w:rFonts w:ascii="Times New Roman" w:eastAsia="Calibri" w:hAnsi="Times New Roman" w:cs="Times New Roman"/>
                <w:sz w:val="24"/>
                <w:szCs w:val="24"/>
                <w:lang w:eastAsia="lv-LV"/>
              </w:rPr>
              <w:t xml:space="preserve">, kas apgrūtina šādu datu ieguvi, jo pastāv iespēja, ka vairākas skolas tiks reorganizētas un skolu skaits tiks samazināts, līdz ar to šobrīd nav zināms, kurā skolā pēc skolu tīkla sakārtošanas mācīsies izglītojamais ar AST vajadzību, kuras skolas iesaistīt izstrādātās sistēmas aprobācijas </w:t>
            </w:r>
            <w:proofErr w:type="spellStart"/>
            <w:r w:rsidR="00F9146A" w:rsidRPr="008375DF">
              <w:rPr>
                <w:rFonts w:ascii="Times New Roman" w:eastAsia="Calibri" w:hAnsi="Times New Roman" w:cs="Times New Roman"/>
                <w:sz w:val="24"/>
                <w:szCs w:val="24"/>
                <w:lang w:eastAsia="lv-LV"/>
              </w:rPr>
              <w:t>izmēģinājumprojektā</w:t>
            </w:r>
            <w:proofErr w:type="spellEnd"/>
            <w:r w:rsidR="00F9146A" w:rsidRPr="008375DF">
              <w:rPr>
                <w:rFonts w:ascii="Times New Roman" w:eastAsia="Calibri" w:hAnsi="Times New Roman" w:cs="Times New Roman"/>
                <w:sz w:val="24"/>
                <w:szCs w:val="24"/>
                <w:lang w:eastAsia="lv-LV"/>
              </w:rPr>
              <w:t xml:space="preserve"> un kuras skolas speciālistus apmācīt AST izmantošanai mācību procesā. </w:t>
            </w:r>
          </w:p>
          <w:p w14:paraId="44F44024" w14:textId="321B43BE" w:rsidR="00F9146A" w:rsidRPr="008375DF" w:rsidRDefault="00F9146A" w:rsidP="00F9146A">
            <w:pPr>
              <w:pStyle w:val="NoSpacing"/>
              <w:jc w:val="both"/>
              <w:rPr>
                <w:rFonts w:ascii="Times New Roman" w:eastAsia="Calibri" w:hAnsi="Times New Roman" w:cs="Times New Roman"/>
                <w:sz w:val="24"/>
                <w:szCs w:val="24"/>
                <w:lang w:eastAsia="lv-LV"/>
              </w:rPr>
            </w:pPr>
            <w:r w:rsidRPr="008375DF">
              <w:rPr>
                <w:rFonts w:ascii="Times New Roman" w:eastAsia="Calibri" w:hAnsi="Times New Roman" w:cs="Times New Roman"/>
                <w:sz w:val="24"/>
                <w:szCs w:val="24"/>
                <w:lang w:eastAsia="lv-LV"/>
              </w:rPr>
              <w:t xml:space="preserve">Labklājības un izglītības nozaru spēkā esošajā tiesiskajā regulējumā pamatotie izpētē iesaistīto ekspertu priekšlikumi </w:t>
            </w:r>
            <w:r w:rsidRPr="008375DF">
              <w:rPr>
                <w:rFonts w:ascii="Times New Roman" w:eastAsia="Calibri" w:hAnsi="Times New Roman" w:cs="Times New Roman"/>
                <w:color w:val="000000"/>
                <w:sz w:val="24"/>
                <w:szCs w:val="24"/>
                <w:lang w:eastAsia="lv-LV"/>
              </w:rPr>
              <w:t xml:space="preserve">paredz </w:t>
            </w:r>
            <w:r w:rsidRPr="008375DF">
              <w:rPr>
                <w:rFonts w:ascii="Times New Roman" w:eastAsia="Calibri" w:hAnsi="Times New Roman" w:cs="Times New Roman"/>
                <w:sz w:val="24"/>
                <w:szCs w:val="24"/>
                <w:lang w:eastAsia="lv-LV"/>
              </w:rPr>
              <w:t>AST apmaiņas modeli, iesaistot AST</w:t>
            </w:r>
            <w:r w:rsidRPr="008375DF">
              <w:rPr>
                <w:rFonts w:ascii="Times New Roman" w:eastAsia="Calibri" w:hAnsi="Times New Roman" w:cs="Times New Roman"/>
                <w:b/>
                <w:bCs/>
                <w:sz w:val="24"/>
                <w:szCs w:val="24"/>
                <w:lang w:eastAsia="lv-LV"/>
              </w:rPr>
              <w:t xml:space="preserve"> </w:t>
            </w:r>
            <w:r w:rsidRPr="008375DF">
              <w:rPr>
                <w:rFonts w:ascii="Times New Roman" w:eastAsia="Calibri" w:hAnsi="Times New Roman" w:cs="Times New Roman"/>
                <w:sz w:val="24"/>
                <w:szCs w:val="24"/>
                <w:lang w:eastAsia="lv-LV"/>
              </w:rPr>
              <w:t xml:space="preserve">apmaiņā trīs juridiski un administratīvi neatkarīgus dalībniekus (t.i., VSIA NRC “Vaivari” Tehnisko palīglīdzekļu centrs, Latvijas Neredzīgo biedrība un Latvijas Nedzirdīgo savienība), </w:t>
            </w:r>
            <w:r w:rsidRPr="008375DF">
              <w:rPr>
                <w:rFonts w:ascii="Times New Roman" w:eastAsia="Arial" w:hAnsi="Times New Roman" w:cs="Times New Roman"/>
                <w:color w:val="000000"/>
                <w:sz w:val="24"/>
                <w:szCs w:val="24"/>
                <w:lang w:eastAsia="lv-LV"/>
              </w:rPr>
              <w:t xml:space="preserve">kā arī </w:t>
            </w:r>
            <w:r w:rsidRPr="008375DF">
              <w:rPr>
                <w:rFonts w:ascii="Times New Roman" w:eastAsia="Calibri" w:hAnsi="Times New Roman" w:cs="Times New Roman"/>
                <w:color w:val="000000"/>
                <w:sz w:val="24"/>
                <w:szCs w:val="24"/>
                <w:lang w:eastAsia="lv-LV"/>
              </w:rPr>
              <w:t xml:space="preserve">izglītības iestādes, </w:t>
            </w:r>
            <w:r w:rsidRPr="008375DF">
              <w:rPr>
                <w:rFonts w:ascii="Times New Roman" w:eastAsia="Calibri" w:hAnsi="Times New Roman" w:cs="Times New Roman"/>
                <w:sz w:val="24"/>
                <w:szCs w:val="24"/>
                <w:lang w:eastAsia="lv-LV"/>
              </w:rPr>
              <w:t>Pedagoģiski medicīnisko komisiju</w:t>
            </w:r>
            <w:r w:rsidRPr="008375DF">
              <w:rPr>
                <w:rFonts w:ascii="Times New Roman" w:eastAsia="Calibri" w:hAnsi="Times New Roman" w:cs="Times New Roman"/>
                <w:sz w:val="24"/>
                <w:szCs w:val="24"/>
                <w:vertAlign w:val="superscript"/>
                <w:lang w:eastAsia="lv-LV"/>
              </w:rPr>
              <w:footnoteReference w:id="6"/>
            </w:r>
            <w:r w:rsidRPr="008375DF">
              <w:rPr>
                <w:rFonts w:ascii="Times New Roman" w:eastAsia="Calibri" w:hAnsi="Times New Roman" w:cs="Times New Roman"/>
                <w:color w:val="000000"/>
                <w:sz w:val="24"/>
                <w:szCs w:val="24"/>
                <w:lang w:eastAsia="lv-LV"/>
              </w:rPr>
              <w:t xml:space="preserve"> (turpmāk </w:t>
            </w:r>
            <w:r w:rsidR="00B23814" w:rsidRPr="008375DF">
              <w:rPr>
                <w:rFonts w:ascii="Times New Roman" w:eastAsia="Calibri" w:hAnsi="Times New Roman" w:cs="Times New Roman"/>
                <w:sz w:val="24"/>
                <w:szCs w:val="24"/>
                <w:lang w:eastAsia="lv-LV"/>
              </w:rPr>
              <w:t>–</w:t>
            </w:r>
            <w:r w:rsidRPr="008375DF">
              <w:rPr>
                <w:rFonts w:ascii="Times New Roman" w:eastAsia="Calibri" w:hAnsi="Times New Roman" w:cs="Times New Roman"/>
                <w:color w:val="000000"/>
                <w:sz w:val="24"/>
                <w:szCs w:val="24"/>
                <w:lang w:eastAsia="lv-LV"/>
              </w:rPr>
              <w:t xml:space="preserve"> PMK) un funkcionēšanas novērtēšanas laboratoriju</w:t>
            </w:r>
            <w:r w:rsidRPr="008375DF">
              <w:rPr>
                <w:rFonts w:ascii="Times New Roman" w:eastAsia="Calibri" w:hAnsi="Times New Roman" w:cs="Times New Roman"/>
                <w:color w:val="000000"/>
                <w:sz w:val="24"/>
                <w:szCs w:val="24"/>
                <w:vertAlign w:val="superscript"/>
                <w:lang w:eastAsia="lv-LV"/>
              </w:rPr>
              <w:footnoteReference w:id="7"/>
            </w:r>
            <w:r w:rsidRPr="008375DF">
              <w:rPr>
                <w:rFonts w:ascii="Times New Roman" w:eastAsia="Calibri" w:hAnsi="Times New Roman" w:cs="Times New Roman"/>
                <w:color w:val="000000"/>
                <w:sz w:val="24"/>
                <w:szCs w:val="24"/>
                <w:lang w:eastAsia="lv-LV"/>
              </w:rPr>
              <w:t xml:space="preserve">, </w:t>
            </w:r>
            <w:r w:rsidRPr="008375DF">
              <w:rPr>
                <w:rFonts w:ascii="Times New Roman" w:eastAsia="Calibri" w:hAnsi="Times New Roman" w:cs="Times New Roman"/>
                <w:sz w:val="24"/>
                <w:szCs w:val="24"/>
                <w:lang w:eastAsia="lv-LV"/>
              </w:rPr>
              <w:t xml:space="preserve">kā arī divas </w:t>
            </w:r>
            <w:r w:rsidR="005613BE" w:rsidRPr="008375DF">
              <w:rPr>
                <w:rFonts w:ascii="Times New Roman" w:eastAsia="Calibri" w:hAnsi="Times New Roman" w:cs="Times New Roman"/>
                <w:sz w:val="24"/>
                <w:szCs w:val="24"/>
                <w:lang w:eastAsia="lv-LV"/>
              </w:rPr>
              <w:t xml:space="preserve">nozares ministrijas – </w:t>
            </w:r>
            <w:r w:rsidR="00395C12" w:rsidRPr="008375DF">
              <w:rPr>
                <w:rFonts w:ascii="Times New Roman" w:eastAsia="Calibri" w:hAnsi="Times New Roman" w:cs="Times New Roman"/>
                <w:sz w:val="24"/>
                <w:szCs w:val="24"/>
                <w:lang w:eastAsia="lv-LV"/>
              </w:rPr>
              <w:t>L</w:t>
            </w:r>
            <w:r w:rsidR="005613BE" w:rsidRPr="008375DF">
              <w:rPr>
                <w:rFonts w:ascii="Times New Roman" w:eastAsia="Calibri" w:hAnsi="Times New Roman" w:cs="Times New Roman"/>
                <w:sz w:val="24"/>
                <w:szCs w:val="24"/>
                <w:lang w:eastAsia="lv-LV"/>
              </w:rPr>
              <w:t xml:space="preserve">abklājības </w:t>
            </w:r>
            <w:r w:rsidR="005613BE" w:rsidRPr="008375DF">
              <w:rPr>
                <w:rFonts w:ascii="Times New Roman" w:eastAsia="Calibri" w:hAnsi="Times New Roman" w:cs="Times New Roman"/>
                <w:sz w:val="24"/>
                <w:szCs w:val="24"/>
                <w:lang w:eastAsia="lv-LV"/>
              </w:rPr>
              <w:lastRenderedPageBreak/>
              <w:t>ministriju (turpmāk – LM)</w:t>
            </w:r>
            <w:r w:rsidRPr="008375DF">
              <w:rPr>
                <w:rFonts w:ascii="Times New Roman" w:eastAsia="Calibri" w:hAnsi="Times New Roman" w:cs="Times New Roman"/>
                <w:sz w:val="24"/>
                <w:szCs w:val="24"/>
                <w:lang w:eastAsia="lv-LV"/>
              </w:rPr>
              <w:t xml:space="preserve"> un IZM, nosakot katras iesaistītās puses kompetences. </w:t>
            </w:r>
          </w:p>
          <w:p w14:paraId="694D8ECD" w14:textId="21219A09" w:rsidR="00F9146A" w:rsidRPr="008375DF" w:rsidRDefault="00FD5F61" w:rsidP="00F9146A">
            <w:pPr>
              <w:pStyle w:val="NoSpacing"/>
              <w:jc w:val="both"/>
              <w:rPr>
                <w:rFonts w:ascii="Times New Roman" w:eastAsia="Calibri" w:hAnsi="Times New Roman" w:cs="Times New Roman"/>
                <w:sz w:val="24"/>
                <w:szCs w:val="24"/>
                <w:lang w:eastAsia="lv-LV"/>
              </w:rPr>
            </w:pPr>
            <w:r w:rsidRPr="008375DF">
              <w:rPr>
                <w:rFonts w:ascii="Times New Roman" w:eastAsia="Calibri" w:hAnsi="Times New Roman" w:cs="Times New Roman"/>
                <w:sz w:val="24"/>
                <w:szCs w:val="24"/>
                <w:lang w:eastAsia="lv-LV"/>
              </w:rPr>
              <w:t xml:space="preserve">Tāpat izpētē </w:t>
            </w:r>
            <w:r w:rsidR="00F9146A" w:rsidRPr="008375DF">
              <w:rPr>
                <w:rFonts w:ascii="Times New Roman" w:eastAsia="Calibri" w:hAnsi="Times New Roman" w:cs="Times New Roman"/>
                <w:sz w:val="24"/>
                <w:szCs w:val="24"/>
                <w:lang w:eastAsia="lv-LV"/>
              </w:rPr>
              <w:t xml:space="preserve">minēts, </w:t>
            </w:r>
            <w:r w:rsidR="00F9146A" w:rsidRPr="008375DF">
              <w:rPr>
                <w:rFonts w:ascii="Times New Roman" w:eastAsia="Calibri" w:hAnsi="Times New Roman" w:cs="Times New Roman"/>
                <w:color w:val="000000"/>
                <w:sz w:val="24"/>
                <w:szCs w:val="24"/>
                <w:lang w:eastAsia="lv-LV"/>
              </w:rPr>
              <w:t xml:space="preserve">ka izglītojamā funkcionēšanas ierobežojumus šobrīd identificē PMK, kas darbojas 56 pašvaldībās, un kuras pienākumos ietilpst </w:t>
            </w:r>
            <w:r w:rsidR="00F9146A" w:rsidRPr="008375DF">
              <w:rPr>
                <w:rFonts w:ascii="Times New Roman" w:eastAsia="Calibri" w:hAnsi="Times New Roman" w:cs="Times New Roman"/>
                <w:sz w:val="24"/>
                <w:szCs w:val="24"/>
                <w:lang w:eastAsia="lv-LV"/>
              </w:rPr>
              <w:t>izglītojamo ar funkcionēšanas traucējumiem psiholoģiski</w:t>
            </w:r>
            <w:r w:rsidR="003B330C" w:rsidRPr="008375DF">
              <w:rPr>
                <w:rFonts w:ascii="Times New Roman" w:eastAsia="Calibri" w:hAnsi="Times New Roman" w:cs="Times New Roman"/>
                <w:sz w:val="24"/>
                <w:szCs w:val="24"/>
                <w:lang w:eastAsia="lv-LV"/>
              </w:rPr>
              <w:t xml:space="preserve"> – </w:t>
            </w:r>
            <w:r w:rsidR="00F9146A" w:rsidRPr="008375DF">
              <w:rPr>
                <w:rFonts w:ascii="Times New Roman" w:eastAsia="Calibri" w:hAnsi="Times New Roman" w:cs="Times New Roman"/>
                <w:sz w:val="24"/>
                <w:szCs w:val="24"/>
                <w:lang w:eastAsia="lv-LV"/>
              </w:rPr>
              <w:t>medicīniskā izvērtēšana, kas ietver izglītojamā speciālo vajadzību izvērtēšanu piemērotākās izglītības programmas un atbalsta pasākumu noteikšanai, bet neietver rekomendācijas mācību procesam nepieciešamo AST izmantošanai.</w:t>
            </w:r>
          </w:p>
          <w:p w14:paraId="5F6C33A0" w14:textId="733729EC" w:rsidR="00F9146A" w:rsidRPr="008375DF" w:rsidRDefault="00F9146A" w:rsidP="00F9146A">
            <w:pPr>
              <w:pStyle w:val="NoSpacing"/>
              <w:jc w:val="both"/>
              <w:rPr>
                <w:rFonts w:ascii="Times New Roman" w:eastAsia="Calibri" w:hAnsi="Times New Roman" w:cs="Times New Roman"/>
                <w:sz w:val="24"/>
                <w:szCs w:val="24"/>
                <w:lang w:eastAsia="lv-LV"/>
              </w:rPr>
            </w:pPr>
            <w:r w:rsidRPr="008375DF">
              <w:rPr>
                <w:rFonts w:ascii="Times New Roman" w:eastAsia="Calibri" w:hAnsi="Times New Roman" w:cs="Times New Roman"/>
                <w:sz w:val="24"/>
                <w:szCs w:val="24"/>
                <w:lang w:eastAsia="lv-LV"/>
              </w:rPr>
              <w:t>IZM, iepazīstoties ar izpētes rezultātiem un priekšlikumiem AST apmaiņas sistēmas izglītības iestādēm darbības nodrošināšanai, pauda viedokli</w:t>
            </w:r>
            <w:r w:rsidR="009C083F" w:rsidRPr="008375DF">
              <w:rPr>
                <w:rFonts w:ascii="Times New Roman" w:eastAsia="Calibri" w:hAnsi="Times New Roman" w:cs="Times New Roman"/>
                <w:sz w:val="24"/>
                <w:szCs w:val="24"/>
                <w:lang w:eastAsia="lv-LV"/>
              </w:rPr>
              <w:t>,</w:t>
            </w:r>
            <w:r w:rsidRPr="008375DF">
              <w:rPr>
                <w:rFonts w:ascii="Times New Roman" w:eastAsia="Calibri" w:hAnsi="Times New Roman" w:cs="Times New Roman"/>
                <w:sz w:val="24"/>
                <w:szCs w:val="24"/>
                <w:lang w:eastAsia="lv-LV"/>
              </w:rPr>
              <w:t xml:space="preserve"> ka AST apmaiņas sistēmas izglītības iestādēm izveidē un tās ilgtspējīgas darbības nodrošināšanā ir iekļaujams jaunveidojamais Pedagoģiski psiholoģiskais atbalsta dienest</w:t>
            </w:r>
            <w:r w:rsidR="00EE0F6F" w:rsidRPr="008375DF">
              <w:rPr>
                <w:rFonts w:ascii="Times New Roman" w:eastAsia="Calibri" w:hAnsi="Times New Roman" w:cs="Times New Roman"/>
                <w:sz w:val="24"/>
                <w:szCs w:val="24"/>
                <w:lang w:eastAsia="lv-LV"/>
              </w:rPr>
              <w:t>s</w:t>
            </w:r>
            <w:r w:rsidRPr="008375DF">
              <w:rPr>
                <w:rFonts w:ascii="Times New Roman" w:eastAsia="Calibri" w:hAnsi="Times New Roman" w:cs="Times New Roman"/>
                <w:sz w:val="24"/>
                <w:szCs w:val="24"/>
                <w:lang w:eastAsia="lv-LV"/>
              </w:rPr>
              <w:t xml:space="preserve"> (turpmāk </w:t>
            </w:r>
            <w:r w:rsidR="008C685E" w:rsidRPr="008375DF">
              <w:rPr>
                <w:rFonts w:ascii="Times New Roman" w:eastAsia="Calibri" w:hAnsi="Times New Roman" w:cs="Times New Roman"/>
                <w:sz w:val="24"/>
                <w:szCs w:val="24"/>
                <w:lang w:eastAsia="lv-LV"/>
              </w:rPr>
              <w:t>–</w:t>
            </w:r>
            <w:r w:rsidRPr="008375DF">
              <w:rPr>
                <w:rFonts w:ascii="Times New Roman" w:eastAsia="Calibri" w:hAnsi="Times New Roman" w:cs="Times New Roman"/>
                <w:sz w:val="24"/>
                <w:szCs w:val="24"/>
                <w:lang w:eastAsia="lv-LV"/>
              </w:rPr>
              <w:t xml:space="preserve"> atbalsta dienests), kura darbības normatīvo regulējumu ir</w:t>
            </w:r>
            <w:r w:rsidRPr="008375DF">
              <w:rPr>
                <w:rFonts w:ascii="Times New Roman" w:eastAsia="Calibri" w:hAnsi="Times New Roman" w:cs="Times New Roman"/>
                <w:b/>
                <w:bCs/>
                <w:sz w:val="24"/>
                <w:szCs w:val="24"/>
                <w:lang w:eastAsia="lv-LV"/>
              </w:rPr>
              <w:t xml:space="preserve"> </w:t>
            </w:r>
            <w:r w:rsidRPr="008375DF">
              <w:rPr>
                <w:rFonts w:ascii="Times New Roman" w:eastAsia="Calibri" w:hAnsi="Times New Roman" w:cs="Times New Roman"/>
                <w:sz w:val="24"/>
                <w:szCs w:val="24"/>
                <w:lang w:eastAsia="lv-LV"/>
              </w:rPr>
              <w:t>izstrādājis</w:t>
            </w:r>
            <w:r w:rsidRPr="008375DF">
              <w:rPr>
                <w:rFonts w:ascii="Times New Roman" w:eastAsia="Calibri" w:hAnsi="Times New Roman" w:cs="Times New Roman"/>
                <w:b/>
                <w:bCs/>
                <w:sz w:val="24"/>
                <w:szCs w:val="24"/>
                <w:lang w:eastAsia="lv-LV"/>
              </w:rPr>
              <w:t xml:space="preserve"> </w:t>
            </w:r>
            <w:proofErr w:type="spellStart"/>
            <w:r w:rsidRPr="008E2D23">
              <w:rPr>
                <w:rFonts w:ascii="Times New Roman" w:eastAsia="Calibri" w:hAnsi="Times New Roman" w:cs="Times New Roman"/>
                <w:sz w:val="24"/>
                <w:szCs w:val="24"/>
                <w:lang w:eastAsia="lv-LV"/>
              </w:rPr>
              <w:t>P</w:t>
            </w:r>
            <w:r w:rsidR="00F85D65" w:rsidRPr="008E2D23">
              <w:rPr>
                <w:rFonts w:ascii="Times New Roman" w:eastAsia="Calibri" w:hAnsi="Times New Roman" w:cs="Times New Roman"/>
                <w:sz w:val="24"/>
                <w:szCs w:val="24"/>
                <w:lang w:eastAsia="lv-LV"/>
              </w:rPr>
              <w:t>ārresoru</w:t>
            </w:r>
            <w:proofErr w:type="spellEnd"/>
            <w:r w:rsidR="00F85D65" w:rsidRPr="008E2D23">
              <w:rPr>
                <w:rFonts w:ascii="Times New Roman" w:eastAsia="Calibri" w:hAnsi="Times New Roman" w:cs="Times New Roman"/>
                <w:sz w:val="24"/>
                <w:szCs w:val="24"/>
                <w:lang w:eastAsia="lv-LV"/>
              </w:rPr>
              <w:t xml:space="preserve"> koordinācijas centrs</w:t>
            </w:r>
            <w:r w:rsidR="00EE0F6F" w:rsidRPr="008E2D23">
              <w:rPr>
                <w:rStyle w:val="FootnoteReference"/>
                <w:rFonts w:ascii="Times New Roman" w:eastAsia="Calibri" w:hAnsi="Times New Roman" w:cs="Times New Roman"/>
                <w:sz w:val="24"/>
                <w:szCs w:val="24"/>
                <w:lang w:eastAsia="lv-LV"/>
              </w:rPr>
              <w:footnoteReference w:id="8"/>
            </w:r>
            <w:r w:rsidR="00F85D65" w:rsidRPr="008E2D23">
              <w:rPr>
                <w:rFonts w:ascii="Times New Roman" w:eastAsia="Calibri" w:hAnsi="Times New Roman" w:cs="Times New Roman"/>
                <w:sz w:val="24"/>
                <w:szCs w:val="24"/>
                <w:lang w:eastAsia="lv-LV"/>
              </w:rPr>
              <w:t xml:space="preserve"> (turpmāk – PKC)</w:t>
            </w:r>
            <w:r w:rsidRPr="008E2D23">
              <w:rPr>
                <w:rFonts w:ascii="Times New Roman" w:eastAsia="Calibri" w:hAnsi="Times New Roman" w:cs="Times New Roman"/>
                <w:sz w:val="24"/>
                <w:szCs w:val="24"/>
                <w:lang w:eastAsia="lv-LV"/>
              </w:rPr>
              <w:t>.</w:t>
            </w:r>
            <w:r w:rsidRPr="008375DF">
              <w:rPr>
                <w:rFonts w:ascii="Times New Roman" w:eastAsia="Calibri" w:hAnsi="Times New Roman" w:cs="Times New Roman"/>
                <w:b/>
                <w:bCs/>
                <w:sz w:val="24"/>
                <w:szCs w:val="24"/>
                <w:lang w:eastAsia="lv-LV"/>
              </w:rPr>
              <w:t xml:space="preserve"> </w:t>
            </w:r>
            <w:r w:rsidRPr="008375DF">
              <w:rPr>
                <w:rFonts w:ascii="Times New Roman" w:eastAsia="Calibri" w:hAnsi="Times New Roman" w:cs="Times New Roman"/>
                <w:sz w:val="24"/>
                <w:szCs w:val="24"/>
                <w:lang w:eastAsia="lv-LV"/>
              </w:rPr>
              <w:t xml:space="preserve">Izveidojot atbalsta dienestu, tiks reformēts PMK tīkls, likvidējot pašvaldību PMK un pārstrukturējot valsts PMK darbu atbalsta dienestā ar reģionālo pārklājuma tīklu – 10 reģionālās struktūrvienības (turpmāk </w:t>
            </w:r>
            <w:r w:rsidR="008C685E" w:rsidRPr="008375DF">
              <w:rPr>
                <w:rFonts w:ascii="Times New Roman" w:eastAsia="Calibri" w:hAnsi="Times New Roman" w:cs="Times New Roman"/>
                <w:sz w:val="24"/>
                <w:szCs w:val="24"/>
                <w:lang w:eastAsia="lv-LV"/>
              </w:rPr>
              <w:t>–</w:t>
            </w:r>
            <w:r w:rsidRPr="008375DF">
              <w:rPr>
                <w:rFonts w:ascii="Times New Roman" w:eastAsia="Calibri" w:hAnsi="Times New Roman" w:cs="Times New Roman"/>
                <w:sz w:val="24"/>
                <w:szCs w:val="24"/>
                <w:lang w:eastAsia="lv-LV"/>
              </w:rPr>
              <w:t xml:space="preserve"> centri) visā valsts teritorijā. Paredzēts, ka atbalsta dienests pārņems PMK un nodrošinās iekļaujošas un speciālās izglītības īstenošanas</w:t>
            </w:r>
            <w:r w:rsidRPr="008375DF">
              <w:rPr>
                <w:rFonts w:ascii="Times New Roman" w:eastAsia="Calibri" w:hAnsi="Times New Roman" w:cs="Times New Roman"/>
                <w:b/>
                <w:bCs/>
                <w:sz w:val="24"/>
                <w:szCs w:val="24"/>
                <w:lang w:eastAsia="lv-LV"/>
              </w:rPr>
              <w:t xml:space="preserve"> </w:t>
            </w:r>
            <w:r w:rsidRPr="008375DF">
              <w:rPr>
                <w:rFonts w:ascii="Times New Roman" w:eastAsia="Calibri" w:hAnsi="Times New Roman" w:cs="Times New Roman"/>
                <w:sz w:val="24"/>
                <w:szCs w:val="24"/>
                <w:lang w:eastAsia="lv-LV"/>
              </w:rPr>
              <w:t>uzraudzību. Centros pēc iespējas tuvāk bērnu dzīvesvietai tiktu koncentrēti gan speciālistu sniegtie pakalpojumi, gan konsultatīvais atbalsts vecākiem, pedagogiem un citiem speciālistiem, sākot no psihisko un uzvedības traucējumu konstatēšanas brīža līdz pārdomātas terapijas un rehabilitācijas plāna sastādīšanai un īstenošanai, gan arī</w:t>
            </w:r>
            <w:r w:rsidR="00962E7C" w:rsidRPr="008375DF">
              <w:rPr>
                <w:rFonts w:ascii="Times New Roman" w:eastAsia="Calibri" w:hAnsi="Times New Roman" w:cs="Times New Roman"/>
                <w:sz w:val="24"/>
                <w:szCs w:val="24"/>
                <w:lang w:eastAsia="lv-LV"/>
              </w:rPr>
              <w:t>,</w:t>
            </w:r>
            <w:r w:rsidRPr="008375DF">
              <w:rPr>
                <w:rFonts w:ascii="Times New Roman" w:eastAsia="Calibri" w:hAnsi="Times New Roman" w:cs="Times New Roman"/>
                <w:sz w:val="24"/>
                <w:szCs w:val="24"/>
                <w:lang w:eastAsia="lv-LV"/>
              </w:rPr>
              <w:t xml:space="preserve"> </w:t>
            </w:r>
            <w:r w:rsidR="00962E7C" w:rsidRPr="008375DF">
              <w:rPr>
                <w:rFonts w:ascii="Times New Roman" w:eastAsia="Calibri" w:hAnsi="Times New Roman" w:cs="Times New Roman"/>
                <w:sz w:val="24"/>
                <w:szCs w:val="24"/>
                <w:lang w:eastAsia="lv-LV"/>
              </w:rPr>
              <w:t>ja nepieciešams,</w:t>
            </w:r>
            <w:r w:rsidRPr="008375DF">
              <w:rPr>
                <w:rFonts w:ascii="Times New Roman" w:eastAsia="Calibri" w:hAnsi="Times New Roman" w:cs="Times New Roman"/>
                <w:sz w:val="24"/>
                <w:szCs w:val="24"/>
                <w:lang w:eastAsia="lv-LV"/>
              </w:rPr>
              <w:t xml:space="preserve"> sniedzot izbraukuma pakalpojumus vidē, kur bērns pavada visvairāk laika, proti, izglītības iestādē.</w:t>
            </w:r>
          </w:p>
          <w:p w14:paraId="0450C37B" w14:textId="6D75A41C" w:rsidR="00145837" w:rsidRPr="008375DF" w:rsidRDefault="00145837" w:rsidP="00145837">
            <w:pPr>
              <w:pStyle w:val="NoSpacing"/>
              <w:jc w:val="both"/>
              <w:rPr>
                <w:rFonts w:ascii="Times New Roman" w:eastAsia="Calibri" w:hAnsi="Times New Roman" w:cs="Times New Roman"/>
                <w:sz w:val="24"/>
                <w:szCs w:val="24"/>
                <w:lang w:eastAsia="lv-LV"/>
              </w:rPr>
            </w:pPr>
            <w:r w:rsidRPr="008375DF">
              <w:rPr>
                <w:rFonts w:ascii="Times New Roman" w:eastAsia="Calibri" w:hAnsi="Times New Roman" w:cs="Times New Roman"/>
                <w:sz w:val="24"/>
                <w:szCs w:val="24"/>
                <w:lang w:eastAsia="lv-LV"/>
              </w:rPr>
              <w:t>Viena no atbalsta dienesta funkcijām varētu būt arī rekomendāciju un konsultatīvā atbalsta sniegšana izglītības iestādēm par bērniem nepieciešamajām AST mācību procesā, tāpat atbalsta dienesta funkcijās varētu būt izglītojamo un izglītības iestāžu vajadzību identificēšana pēc AST, informācijas apmaiņas starp izglītības iestādi un AST apmaiņas fonda koordinēšana, kā arī pedagogu izglītošana u.tml.</w:t>
            </w:r>
          </w:p>
          <w:p w14:paraId="55056335" w14:textId="5C1526C7" w:rsidR="00F9146A" w:rsidRPr="008375DF" w:rsidRDefault="00145837" w:rsidP="00F9146A">
            <w:pPr>
              <w:pStyle w:val="NoSpacing"/>
              <w:jc w:val="both"/>
              <w:rPr>
                <w:rFonts w:ascii="Times New Roman" w:eastAsia="Calibri" w:hAnsi="Times New Roman" w:cs="Times New Roman"/>
                <w:sz w:val="24"/>
                <w:szCs w:val="24"/>
                <w:lang w:eastAsia="lv-LV"/>
              </w:rPr>
            </w:pPr>
            <w:r w:rsidRPr="008375DF">
              <w:rPr>
                <w:rFonts w:ascii="Times New Roman" w:eastAsia="Calibri" w:hAnsi="Times New Roman" w:cs="Times New Roman"/>
                <w:sz w:val="24"/>
                <w:szCs w:val="24"/>
                <w:lang w:eastAsia="lv-LV"/>
              </w:rPr>
              <w:t>Ņemot vērā minēto atbalsta dienesta kompetenci, tas ir paredzēts kā būtisks LM sadarbības partneris AST apmaiņas sistēmā, nodrošinot efektīvu un ilgtspējīgu sistēmas darbību</w:t>
            </w:r>
            <w:r w:rsidR="009C083F" w:rsidRPr="008375DF">
              <w:rPr>
                <w:rFonts w:ascii="Times New Roman" w:eastAsia="Calibri" w:hAnsi="Times New Roman" w:cs="Times New Roman"/>
                <w:sz w:val="24"/>
                <w:szCs w:val="24"/>
                <w:lang w:eastAsia="lv-LV"/>
              </w:rPr>
              <w:t>.</w:t>
            </w:r>
            <w:r w:rsidR="00F9146A" w:rsidRPr="008375DF">
              <w:rPr>
                <w:rFonts w:ascii="Times New Roman" w:eastAsia="Calibri" w:hAnsi="Times New Roman" w:cs="Times New Roman"/>
                <w:sz w:val="24"/>
                <w:szCs w:val="24"/>
                <w:lang w:eastAsia="lv-LV"/>
              </w:rPr>
              <w:t xml:space="preserve"> </w:t>
            </w:r>
            <w:r w:rsidR="009C083F" w:rsidRPr="008375DF">
              <w:rPr>
                <w:rFonts w:ascii="Times New Roman" w:eastAsia="Calibri" w:hAnsi="Times New Roman" w:cs="Times New Roman"/>
                <w:sz w:val="24"/>
                <w:szCs w:val="24"/>
                <w:lang w:eastAsia="lv-LV"/>
              </w:rPr>
              <w:t>T</w:t>
            </w:r>
            <w:r w:rsidR="00F9146A" w:rsidRPr="008375DF">
              <w:rPr>
                <w:rFonts w:ascii="Times New Roman" w:eastAsia="Calibri" w:hAnsi="Times New Roman" w:cs="Times New Roman"/>
                <w:sz w:val="24"/>
                <w:szCs w:val="24"/>
                <w:lang w:eastAsia="lv-LV"/>
              </w:rPr>
              <w:t xml:space="preserve">ādējādi šobrīd nav lietderīgi AST apmaiņas sistēmu veidot, balstoties uz PMK iesaisti, jo tās tuvākajā nākotnē tiks reorganizētas, attiecīgi izstrādātā sistēma būs jāmodificē, veicot </w:t>
            </w:r>
            <w:r w:rsidR="00F9146A" w:rsidRPr="008375DF">
              <w:rPr>
                <w:rFonts w:ascii="Times New Roman" w:eastAsia="Calibri" w:hAnsi="Times New Roman" w:cs="Times New Roman"/>
                <w:sz w:val="24"/>
                <w:szCs w:val="24"/>
                <w:lang w:eastAsia="lv-LV"/>
              </w:rPr>
              <w:lastRenderedPageBreak/>
              <w:t xml:space="preserve">būtiskas izmaiņas darbības modelī un </w:t>
            </w:r>
            <w:proofErr w:type="spellStart"/>
            <w:r w:rsidR="00F9146A" w:rsidRPr="008375DF">
              <w:rPr>
                <w:rFonts w:ascii="Times New Roman" w:eastAsia="Calibri" w:hAnsi="Times New Roman" w:cs="Times New Roman"/>
                <w:sz w:val="24"/>
                <w:szCs w:val="24"/>
                <w:lang w:eastAsia="lv-LV"/>
              </w:rPr>
              <w:t>izmēģinājumprojekta</w:t>
            </w:r>
            <w:proofErr w:type="spellEnd"/>
            <w:r w:rsidR="00F9146A" w:rsidRPr="008375DF">
              <w:rPr>
                <w:rFonts w:ascii="Times New Roman" w:eastAsia="Calibri" w:hAnsi="Times New Roman" w:cs="Times New Roman"/>
                <w:sz w:val="24"/>
                <w:szCs w:val="24"/>
                <w:lang w:eastAsia="lv-LV"/>
              </w:rPr>
              <w:t xml:space="preserve"> īstenošanas gaitā.</w:t>
            </w:r>
          </w:p>
          <w:p w14:paraId="4ABBB92D" w14:textId="26503A66" w:rsidR="00F9146A" w:rsidRPr="008375DF" w:rsidRDefault="00F9146A" w:rsidP="00F9146A">
            <w:pPr>
              <w:pStyle w:val="NoSpacing"/>
              <w:jc w:val="both"/>
              <w:rPr>
                <w:rFonts w:ascii="Times New Roman" w:eastAsia="Calibri" w:hAnsi="Times New Roman" w:cs="Times New Roman"/>
                <w:sz w:val="24"/>
                <w:szCs w:val="24"/>
                <w:lang w:eastAsia="lv-LV"/>
              </w:rPr>
            </w:pPr>
            <w:r w:rsidRPr="008375DF">
              <w:rPr>
                <w:rFonts w:ascii="Times New Roman" w:eastAsia="Calibri" w:hAnsi="Times New Roman" w:cs="Times New Roman"/>
                <w:sz w:val="24"/>
                <w:szCs w:val="24"/>
                <w:lang w:eastAsia="lv-LV"/>
              </w:rPr>
              <w:t xml:space="preserve">Ņemot vērā ekspertu noteiktos </w:t>
            </w:r>
            <w:r w:rsidR="00EE0F6F" w:rsidRPr="008375DF">
              <w:rPr>
                <w:rFonts w:ascii="Times New Roman" w:eastAsia="Calibri" w:hAnsi="Times New Roman" w:cs="Times New Roman"/>
                <w:sz w:val="24"/>
                <w:szCs w:val="24"/>
                <w:lang w:eastAsia="lv-LV"/>
              </w:rPr>
              <w:t>AST</w:t>
            </w:r>
            <w:r w:rsidRPr="008375DF">
              <w:rPr>
                <w:rFonts w:ascii="Times New Roman" w:eastAsia="Calibri" w:hAnsi="Times New Roman" w:cs="Times New Roman"/>
                <w:sz w:val="24"/>
                <w:szCs w:val="24"/>
                <w:lang w:eastAsia="lv-LV"/>
              </w:rPr>
              <w:t xml:space="preserve"> apmaiņas sistēmas ilgtspējas nodrošināšanas faktorus (starpnozaru sadarbība, reālas vides pieejamības </w:t>
            </w:r>
            <w:r w:rsidR="00BE1498" w:rsidRPr="008375DF">
              <w:rPr>
                <w:rFonts w:ascii="Times New Roman" w:eastAsia="Calibri" w:hAnsi="Times New Roman" w:cs="Times New Roman"/>
                <w:sz w:val="24"/>
                <w:szCs w:val="24"/>
                <w:lang w:eastAsia="lv-LV"/>
              </w:rPr>
              <w:t xml:space="preserve">nodrošināšana </w:t>
            </w:r>
            <w:r w:rsidRPr="008375DF">
              <w:rPr>
                <w:rFonts w:ascii="Times New Roman" w:eastAsia="Calibri" w:hAnsi="Times New Roman" w:cs="Times New Roman"/>
                <w:sz w:val="24"/>
                <w:szCs w:val="24"/>
                <w:lang w:eastAsia="lv-LV"/>
              </w:rPr>
              <w:t>izglītības iestādēs, pārmaiņas izglītības pakalpojumā</w:t>
            </w:r>
            <w:r w:rsidR="009C083F" w:rsidRPr="008375DF">
              <w:rPr>
                <w:rFonts w:ascii="Times New Roman" w:eastAsia="Calibri" w:hAnsi="Times New Roman" w:cs="Times New Roman"/>
                <w:sz w:val="24"/>
                <w:szCs w:val="24"/>
                <w:lang w:eastAsia="lv-LV"/>
              </w:rPr>
              <w:t xml:space="preserve"> </w:t>
            </w:r>
            <w:r w:rsidRPr="008375DF">
              <w:rPr>
                <w:rFonts w:ascii="Times New Roman" w:eastAsia="Calibri" w:hAnsi="Times New Roman" w:cs="Times New Roman"/>
                <w:sz w:val="24"/>
                <w:szCs w:val="24"/>
                <w:lang w:eastAsia="lv-LV"/>
              </w:rPr>
              <w:t>u.c.), IZM viedokli par atbalsta dienesta iesaisti un faktu, ka ar atbalsta dienesta izveidi, tiks reformētas AST apmaiņas fonda modelī iesaistītās PMK, kā arī to, ka IZM ir uzsā</w:t>
            </w:r>
            <w:r w:rsidR="00B23814" w:rsidRPr="008375DF">
              <w:rPr>
                <w:rFonts w:ascii="Times New Roman" w:eastAsia="Calibri" w:hAnsi="Times New Roman" w:cs="Times New Roman"/>
                <w:sz w:val="24"/>
                <w:szCs w:val="24"/>
                <w:lang w:eastAsia="lv-LV"/>
              </w:rPr>
              <w:t>kusi</w:t>
            </w:r>
            <w:r w:rsidRPr="008375DF">
              <w:rPr>
                <w:rFonts w:ascii="Times New Roman" w:eastAsia="Calibri" w:hAnsi="Times New Roman" w:cs="Times New Roman"/>
                <w:sz w:val="24"/>
                <w:szCs w:val="24"/>
                <w:lang w:eastAsia="lv-LV"/>
              </w:rPr>
              <w:t xml:space="preserve"> skolu tīkla sakārtošanu, kas plānota kontekstā ar administratīvi teritoriālo reformu 2021.</w:t>
            </w:r>
            <w:r w:rsidR="00962E7C" w:rsidRPr="008375DF">
              <w:rPr>
                <w:rFonts w:ascii="Times New Roman" w:eastAsia="Calibri" w:hAnsi="Times New Roman" w:cs="Times New Roman"/>
                <w:sz w:val="24"/>
                <w:szCs w:val="24"/>
                <w:lang w:eastAsia="lv-LV"/>
              </w:rPr>
              <w:t xml:space="preserve"> </w:t>
            </w:r>
            <w:r w:rsidRPr="008375DF">
              <w:rPr>
                <w:rFonts w:ascii="Times New Roman" w:eastAsia="Calibri" w:hAnsi="Times New Roman" w:cs="Times New Roman"/>
                <w:sz w:val="24"/>
                <w:szCs w:val="24"/>
                <w:lang w:eastAsia="lv-LV"/>
              </w:rPr>
              <w:t>gadā</w:t>
            </w:r>
            <w:r w:rsidR="00B23814" w:rsidRPr="008375DF">
              <w:rPr>
                <w:rFonts w:ascii="Times New Roman" w:eastAsia="Calibri" w:hAnsi="Times New Roman" w:cs="Times New Roman"/>
                <w:sz w:val="24"/>
                <w:szCs w:val="24"/>
                <w:lang w:eastAsia="lv-LV"/>
              </w:rPr>
              <w:t xml:space="preserve"> (kas</w:t>
            </w:r>
            <w:r w:rsidRPr="008375DF">
              <w:rPr>
                <w:rFonts w:ascii="Times New Roman" w:eastAsia="Calibri" w:hAnsi="Times New Roman" w:cs="Times New Roman"/>
                <w:sz w:val="24"/>
                <w:szCs w:val="24"/>
                <w:lang w:eastAsia="lv-LV"/>
              </w:rPr>
              <w:t xml:space="preserve"> netiešā veidā ietekmē AST apmaiņas sistēmas izveidi un ieviešanu</w:t>
            </w:r>
            <w:r w:rsidR="00B23814" w:rsidRPr="008375DF">
              <w:rPr>
                <w:rFonts w:ascii="Times New Roman" w:eastAsia="Calibri" w:hAnsi="Times New Roman" w:cs="Times New Roman"/>
                <w:sz w:val="24"/>
                <w:szCs w:val="24"/>
                <w:lang w:eastAsia="lv-LV"/>
              </w:rPr>
              <w:t>)</w:t>
            </w:r>
            <w:r w:rsidRPr="008375DF">
              <w:rPr>
                <w:rFonts w:ascii="Times New Roman" w:eastAsia="Calibri" w:hAnsi="Times New Roman" w:cs="Times New Roman"/>
                <w:sz w:val="24"/>
                <w:szCs w:val="24"/>
                <w:lang w:eastAsia="lv-LV"/>
              </w:rPr>
              <w:t>, šobrīd nav lietderīgi turpināt izstrādāt un ieviest AST apmaiņas sistēmu izglītības iestādēm (t.i., īstenot pārējās pasākumā</w:t>
            </w:r>
            <w:r w:rsidRPr="008375DF">
              <w:rPr>
                <w:rFonts w:ascii="Times New Roman" w:eastAsia="Calibri" w:hAnsi="Times New Roman" w:cs="Times New Roman"/>
                <w:b/>
                <w:bCs/>
                <w:sz w:val="24"/>
                <w:szCs w:val="24"/>
                <w:lang w:eastAsia="lv-LV"/>
              </w:rPr>
              <w:t xml:space="preserve"> </w:t>
            </w:r>
            <w:r w:rsidRPr="008375DF">
              <w:rPr>
                <w:rFonts w:ascii="Times New Roman" w:eastAsia="Calibri" w:hAnsi="Times New Roman" w:cs="Times New Roman"/>
                <w:sz w:val="24"/>
                <w:szCs w:val="24"/>
                <w:lang w:eastAsia="lv-LV"/>
              </w:rPr>
              <w:t xml:space="preserve">plānotās atbalstāmās darbības </w:t>
            </w:r>
            <w:r w:rsidR="008C685E" w:rsidRPr="008375DF">
              <w:rPr>
                <w:rFonts w:ascii="Times New Roman" w:eastAsia="Calibri" w:hAnsi="Times New Roman" w:cs="Times New Roman"/>
                <w:sz w:val="24"/>
                <w:szCs w:val="24"/>
                <w:lang w:eastAsia="lv-LV"/>
              </w:rPr>
              <w:t>–</w:t>
            </w:r>
            <w:r w:rsidRPr="008375DF">
              <w:rPr>
                <w:rFonts w:ascii="Times New Roman" w:eastAsia="Calibri" w:hAnsi="Times New Roman" w:cs="Times New Roman"/>
                <w:sz w:val="24"/>
                <w:szCs w:val="24"/>
                <w:lang w:eastAsia="lv-LV"/>
              </w:rPr>
              <w:t xml:space="preserve"> apraksta izstrādi, iesaistīto speciālistu apmācību un izveidotās sistēmas aprobāciju </w:t>
            </w:r>
            <w:proofErr w:type="spellStart"/>
            <w:r w:rsidRPr="008375DF">
              <w:rPr>
                <w:rFonts w:ascii="Times New Roman" w:eastAsia="Calibri" w:hAnsi="Times New Roman" w:cs="Times New Roman"/>
                <w:sz w:val="24"/>
                <w:szCs w:val="24"/>
                <w:lang w:eastAsia="lv-LV"/>
              </w:rPr>
              <w:t>izmēģinājumprojektā</w:t>
            </w:r>
            <w:proofErr w:type="spellEnd"/>
            <w:r w:rsidRPr="008375DF">
              <w:rPr>
                <w:rFonts w:ascii="Times New Roman" w:eastAsia="Calibri" w:hAnsi="Times New Roman" w:cs="Times New Roman"/>
                <w:sz w:val="24"/>
                <w:szCs w:val="24"/>
                <w:lang w:eastAsia="lv-LV"/>
              </w:rPr>
              <w:t xml:space="preserve"> izglītības iestādēs)</w:t>
            </w:r>
            <w:r w:rsidR="00EE0F6F" w:rsidRPr="008375DF">
              <w:rPr>
                <w:rFonts w:ascii="Times New Roman" w:eastAsia="Calibri" w:hAnsi="Times New Roman" w:cs="Times New Roman"/>
                <w:sz w:val="24"/>
                <w:szCs w:val="24"/>
                <w:lang w:eastAsia="lv-LV"/>
              </w:rPr>
              <w:t>. T</w:t>
            </w:r>
            <w:r w:rsidRPr="008375DF">
              <w:rPr>
                <w:rFonts w:ascii="Times New Roman" w:eastAsia="Calibri" w:hAnsi="Times New Roman" w:cs="Times New Roman"/>
                <w:sz w:val="24"/>
                <w:szCs w:val="24"/>
                <w:lang w:eastAsia="lv-LV"/>
              </w:rPr>
              <w:t xml:space="preserve">ādējādi </w:t>
            </w:r>
            <w:r w:rsidR="00EE0F6F" w:rsidRPr="008375DF">
              <w:rPr>
                <w:rFonts w:ascii="Times New Roman" w:eastAsia="Calibri" w:hAnsi="Times New Roman" w:cs="Times New Roman"/>
                <w:sz w:val="24"/>
                <w:szCs w:val="24"/>
                <w:lang w:eastAsia="lv-LV"/>
              </w:rPr>
              <w:t>tiks novērsta</w:t>
            </w:r>
            <w:r w:rsidRPr="008375DF">
              <w:rPr>
                <w:rFonts w:ascii="Times New Roman" w:eastAsia="Calibri" w:hAnsi="Times New Roman" w:cs="Times New Roman"/>
                <w:sz w:val="24"/>
                <w:szCs w:val="24"/>
                <w:lang w:eastAsia="lv-LV"/>
              </w:rPr>
              <w:t xml:space="preserve"> reālajai situācijai un plānoto reformu kontekstā neatbilstošas un neefektīvas sistēmas (ietvars, atbildība, funkcijas un finansējums) izveid</w:t>
            </w:r>
            <w:r w:rsidR="00EE0F6F" w:rsidRPr="008375DF">
              <w:rPr>
                <w:rFonts w:ascii="Times New Roman" w:eastAsia="Calibri" w:hAnsi="Times New Roman" w:cs="Times New Roman"/>
                <w:sz w:val="24"/>
                <w:szCs w:val="24"/>
                <w:lang w:eastAsia="lv-LV"/>
              </w:rPr>
              <w:t>e</w:t>
            </w:r>
            <w:r w:rsidRPr="008375DF">
              <w:rPr>
                <w:rFonts w:ascii="Times New Roman" w:eastAsia="Calibri" w:hAnsi="Times New Roman" w:cs="Times New Roman"/>
                <w:sz w:val="24"/>
                <w:szCs w:val="24"/>
                <w:lang w:eastAsia="lv-LV"/>
              </w:rPr>
              <w:t>.</w:t>
            </w:r>
          </w:p>
          <w:p w14:paraId="1EBBD3C8" w14:textId="0A12A204" w:rsidR="00F9146A" w:rsidRPr="008375DF" w:rsidRDefault="00F9146A" w:rsidP="00F9146A">
            <w:pPr>
              <w:pStyle w:val="NoSpacing"/>
              <w:jc w:val="both"/>
              <w:rPr>
                <w:rFonts w:ascii="Times New Roman" w:eastAsia="Calibri" w:hAnsi="Times New Roman" w:cs="Times New Roman"/>
                <w:sz w:val="24"/>
                <w:szCs w:val="24"/>
                <w:lang w:eastAsia="lv-LV"/>
              </w:rPr>
            </w:pPr>
            <w:r w:rsidRPr="008375DF">
              <w:rPr>
                <w:rFonts w:ascii="Times New Roman" w:eastAsia="Calibri" w:hAnsi="Times New Roman" w:cs="Times New Roman"/>
                <w:sz w:val="24"/>
                <w:szCs w:val="24"/>
                <w:lang w:eastAsia="lv-LV"/>
              </w:rPr>
              <w:t>Lai izveidotu reālajai situācijai atbilstošu un ilgtspējīgu AST apmaiņas sistēmu, darbības, kas saistītas ar AST apmaiņas sistēmas izveidi, LM sadarbībā ar IZM plāno turpināt/atsākt ES struktūrfondu 2021. – 2027. gada plānošanas periodā (t.i., kad darbību būs uzsācis atbalsta dienests un funkcionēšanas novērtēšanas laboratorija, kā arī būs fiksēts skolu tīkls)</w:t>
            </w:r>
            <w:r w:rsidR="00395C12" w:rsidRPr="008375DF">
              <w:rPr>
                <w:rFonts w:ascii="Times New Roman" w:eastAsia="Calibri" w:hAnsi="Times New Roman" w:cs="Times New Roman"/>
                <w:sz w:val="24"/>
                <w:szCs w:val="24"/>
                <w:lang w:eastAsia="lv-LV"/>
              </w:rPr>
              <w:t>,</w:t>
            </w:r>
            <w:r w:rsidRPr="008375DF">
              <w:rPr>
                <w:rFonts w:ascii="Times New Roman" w:eastAsia="Calibri" w:hAnsi="Times New Roman" w:cs="Times New Roman"/>
                <w:sz w:val="24"/>
                <w:szCs w:val="24"/>
                <w:lang w:eastAsia="lv-LV"/>
              </w:rPr>
              <w:t xml:space="preserve"> izmantojot 9.1.4.2. pasākum</w:t>
            </w:r>
            <w:r w:rsidR="00962E7C" w:rsidRPr="008375DF">
              <w:rPr>
                <w:rFonts w:ascii="Times New Roman" w:eastAsia="Calibri" w:hAnsi="Times New Roman" w:cs="Times New Roman"/>
                <w:sz w:val="24"/>
                <w:szCs w:val="24"/>
                <w:lang w:eastAsia="lv-LV"/>
              </w:rPr>
              <w:t>a</w:t>
            </w:r>
            <w:r w:rsidRPr="008375DF">
              <w:rPr>
                <w:rFonts w:ascii="Times New Roman" w:eastAsia="Calibri" w:hAnsi="Times New Roman" w:cs="Times New Roman"/>
                <w:sz w:val="24"/>
                <w:szCs w:val="24"/>
                <w:lang w:eastAsia="lv-LV"/>
              </w:rPr>
              <w:t xml:space="preserve"> ietvaros veiktās izpētes rezultātus.</w:t>
            </w:r>
            <w:r w:rsidR="00B23814" w:rsidRPr="008375DF">
              <w:rPr>
                <w:rFonts w:ascii="Times New Roman" w:eastAsia="Calibri" w:hAnsi="Times New Roman" w:cs="Times New Roman"/>
                <w:sz w:val="24"/>
                <w:szCs w:val="24"/>
                <w:lang w:eastAsia="lv-LV"/>
              </w:rPr>
              <w:t xml:space="preserve"> </w:t>
            </w:r>
          </w:p>
          <w:p w14:paraId="76B8BAF2" w14:textId="2751B257" w:rsidR="00962E7C" w:rsidRPr="008E2D23" w:rsidRDefault="005613BE" w:rsidP="00165CEB">
            <w:pPr>
              <w:pStyle w:val="NoSpacing"/>
              <w:jc w:val="both"/>
              <w:rPr>
                <w:rFonts w:ascii="Times New Roman" w:hAnsi="Times New Roman" w:cs="Times New Roman"/>
                <w:sz w:val="24"/>
                <w:szCs w:val="24"/>
                <w:lang w:eastAsia="lv-LV"/>
              </w:rPr>
            </w:pPr>
            <w:r w:rsidRPr="008E2D23">
              <w:rPr>
                <w:rFonts w:ascii="Times New Roman" w:hAnsi="Times New Roman" w:cs="Times New Roman"/>
                <w:sz w:val="24"/>
                <w:szCs w:val="24"/>
                <w:lang w:eastAsia="lv-LV"/>
              </w:rPr>
              <w:t xml:space="preserve">Jāatzīmē, ka LM jau šobrīd ir paredzējusi izmantot izpētes rezultātus, lai pilnveidotu starpnozaru sadarbību ar </w:t>
            </w:r>
            <w:r w:rsidR="00FD5F61" w:rsidRPr="008E2D23">
              <w:rPr>
                <w:rFonts w:ascii="Times New Roman" w:hAnsi="Times New Roman" w:cs="Times New Roman"/>
                <w:sz w:val="24"/>
                <w:szCs w:val="24"/>
                <w:lang w:eastAsia="lv-LV"/>
              </w:rPr>
              <w:t>IZM</w:t>
            </w:r>
            <w:r w:rsidRPr="008E2D23">
              <w:rPr>
                <w:rFonts w:ascii="Times New Roman" w:hAnsi="Times New Roman" w:cs="Times New Roman"/>
                <w:sz w:val="24"/>
                <w:szCs w:val="24"/>
                <w:lang w:eastAsia="lv-LV"/>
              </w:rPr>
              <w:t xml:space="preserve"> un plānotu/nodrošinātu bērnu ar funkcionāliem traucējumiem atbilstošāko AST pieejamību. Tāpat (indikatīvi 2020. gada I ceturksnī) ir ieplānotas tikšanās ar IZM pārstāvjiem par iekļaujošas izglītības nodrošināšanas problemātiku, t.sk. diskutējot par izpētē konstatētajām nepilnībām vides pieejamības izglītības iestādēs nodrošināšanā un starpnozaru sadarbībā. </w:t>
            </w:r>
            <w:r w:rsidR="00962E7C" w:rsidRPr="008E2D23">
              <w:rPr>
                <w:rFonts w:ascii="Times New Roman" w:hAnsi="Times New Roman" w:cs="Times New Roman"/>
                <w:sz w:val="24"/>
                <w:szCs w:val="24"/>
                <w:lang w:eastAsia="lv-LV"/>
              </w:rPr>
              <w:t>Vienlaikus</w:t>
            </w:r>
            <w:r w:rsidR="00FD5F61" w:rsidRPr="008E2D23">
              <w:rPr>
                <w:rFonts w:ascii="Times New Roman" w:hAnsi="Times New Roman" w:cs="Times New Roman"/>
                <w:sz w:val="24"/>
                <w:szCs w:val="24"/>
                <w:lang w:eastAsia="lv-LV"/>
              </w:rPr>
              <w:t xml:space="preserve"> i</w:t>
            </w:r>
            <w:r w:rsidRPr="008E2D23">
              <w:rPr>
                <w:rFonts w:ascii="Times New Roman" w:hAnsi="Times New Roman" w:cs="Times New Roman"/>
                <w:sz w:val="24"/>
                <w:szCs w:val="24"/>
                <w:lang w:eastAsia="lv-LV"/>
              </w:rPr>
              <w:t>zpētes rezultāti</w:t>
            </w:r>
            <w:r w:rsidR="00FD5F61" w:rsidRPr="008E2D23">
              <w:rPr>
                <w:rFonts w:ascii="Times New Roman" w:hAnsi="Times New Roman" w:cs="Times New Roman"/>
                <w:sz w:val="24"/>
                <w:szCs w:val="24"/>
                <w:lang w:eastAsia="lv-LV"/>
              </w:rPr>
              <w:t xml:space="preserve"> </w:t>
            </w:r>
            <w:r w:rsidRPr="008E2D23">
              <w:rPr>
                <w:rFonts w:ascii="Times New Roman" w:hAnsi="Times New Roman" w:cs="Times New Roman"/>
                <w:sz w:val="24"/>
                <w:szCs w:val="24"/>
                <w:lang w:eastAsia="lv-LV"/>
              </w:rPr>
              <w:t>tiks izmantoti/pārrunāti arī LM un starpministriju (LM, IZM un Veselības ministrija) tikšanās ar bērnu ar funkcionāliem traucējumiem vecākiem laikā, diskutējot par atbilstošākā atbalsta sniegšanu bērnam ar funkcion</w:t>
            </w:r>
            <w:r w:rsidR="00962E7C" w:rsidRPr="008E2D23">
              <w:rPr>
                <w:rFonts w:ascii="Times New Roman" w:hAnsi="Times New Roman" w:cs="Times New Roman"/>
                <w:sz w:val="24"/>
                <w:szCs w:val="24"/>
                <w:lang w:eastAsia="lv-LV"/>
              </w:rPr>
              <w:t>ēšanas</w:t>
            </w:r>
            <w:r w:rsidRPr="008E2D23">
              <w:rPr>
                <w:rFonts w:ascii="Times New Roman" w:hAnsi="Times New Roman" w:cs="Times New Roman"/>
                <w:sz w:val="24"/>
                <w:szCs w:val="24"/>
                <w:lang w:eastAsia="lv-LV"/>
              </w:rPr>
              <w:t xml:space="preserve"> traucējumiem un tā ģimenei, t.sk. sociālo pakalpojumu un iekļaujošas izglītības jomā. LM ieskatā, izmantojot izpētes rezultātus, jau šajā ES fondu plānošanas periodā ir jārod risinājumi izpētē konstatētajiem trūkumiem, lai</w:t>
            </w:r>
            <w:r w:rsidR="00962E7C" w:rsidRPr="008E2D23">
              <w:rPr>
                <w:rFonts w:ascii="Times New Roman" w:hAnsi="Times New Roman" w:cs="Times New Roman"/>
                <w:sz w:val="24"/>
                <w:szCs w:val="24"/>
                <w:lang w:eastAsia="lv-LV"/>
              </w:rPr>
              <w:t>,</w:t>
            </w:r>
            <w:r w:rsidRPr="008E2D23">
              <w:rPr>
                <w:rFonts w:ascii="Times New Roman" w:hAnsi="Times New Roman" w:cs="Times New Roman"/>
                <w:sz w:val="24"/>
                <w:szCs w:val="24"/>
                <w:lang w:eastAsia="lv-LV"/>
              </w:rPr>
              <w:t xml:space="preserve"> uzsākot AST apmaiņas sistēmas izveidi ES fondu 2021.-2027.gada plānošanas periodā, netiktu kavēta AST apmaiņas sistēmas apraksta izstrāde un aprobācija </w:t>
            </w:r>
            <w:proofErr w:type="spellStart"/>
            <w:r w:rsidRPr="008E2D23">
              <w:rPr>
                <w:rFonts w:ascii="Times New Roman" w:hAnsi="Times New Roman" w:cs="Times New Roman"/>
                <w:sz w:val="24"/>
                <w:szCs w:val="24"/>
                <w:lang w:eastAsia="lv-LV"/>
              </w:rPr>
              <w:t>izmēģinājumprojektā</w:t>
            </w:r>
            <w:proofErr w:type="spellEnd"/>
            <w:r w:rsidR="00165CEB" w:rsidRPr="008E2D23">
              <w:rPr>
                <w:rFonts w:ascii="Times New Roman" w:hAnsi="Times New Roman" w:cs="Times New Roman"/>
                <w:sz w:val="24"/>
                <w:szCs w:val="24"/>
                <w:lang w:eastAsia="lv-LV"/>
              </w:rPr>
              <w:t>.</w:t>
            </w:r>
          </w:p>
          <w:p w14:paraId="26B870BB" w14:textId="56E66971" w:rsidR="00F9146A" w:rsidRPr="008E2D23" w:rsidRDefault="00F9146A" w:rsidP="00F9146A">
            <w:pPr>
              <w:pStyle w:val="NoSpacing"/>
              <w:jc w:val="both"/>
              <w:rPr>
                <w:rFonts w:ascii="Times New Roman" w:eastAsia="Calibri" w:hAnsi="Times New Roman" w:cs="Times New Roman"/>
                <w:sz w:val="24"/>
                <w:szCs w:val="24"/>
                <w:lang w:eastAsia="lv-LV"/>
              </w:rPr>
            </w:pPr>
            <w:r w:rsidRPr="008375DF">
              <w:rPr>
                <w:rFonts w:ascii="Times New Roman" w:eastAsia="Calibri" w:hAnsi="Times New Roman" w:cs="Times New Roman"/>
                <w:sz w:val="24"/>
                <w:szCs w:val="24"/>
                <w:lang w:eastAsia="lv-LV"/>
              </w:rPr>
              <w:t xml:space="preserve">LM priekšlikums par AST apmaiņas sistēmas darbību ir iekļauts Nacionālā attīstības plāna 2021.– 2027. gadam rīcības virziena “Stipras ģimenes, veseli un aktīvi cilvēki” uzdevumā </w:t>
            </w:r>
            <w:r w:rsidRPr="008375DF">
              <w:rPr>
                <w:rFonts w:ascii="Times New Roman" w:eastAsia="Calibri" w:hAnsi="Times New Roman" w:cs="Times New Roman"/>
                <w:sz w:val="24"/>
                <w:szCs w:val="24"/>
                <w:lang w:eastAsia="lv-LV"/>
              </w:rPr>
              <w:lastRenderedPageBreak/>
              <w:t>“Vienlīdzīgu iespēju radīšana bērniem ar speciālām vajadzībām, stiprinot iekļaujošu izglītību, kā arī sociālo un veselības aprūpes pakalpojumu sniedzēju iesaisti un sadarbības koordināciju, tādējādi uzlabojot bērnu dzīves kvalitāti un pāreju uz pieaugušo dzīvi”</w:t>
            </w:r>
            <w:r w:rsidRPr="008375DF">
              <w:rPr>
                <w:rFonts w:ascii="Times New Roman" w:eastAsia="Calibri" w:hAnsi="Times New Roman" w:cs="Times New Roman"/>
                <w:sz w:val="24"/>
                <w:szCs w:val="24"/>
                <w:vertAlign w:val="superscript"/>
                <w:lang w:eastAsia="lv-LV"/>
              </w:rPr>
              <w:footnoteReference w:id="9"/>
            </w:r>
            <w:r w:rsidR="00BE1498" w:rsidRPr="008375DF">
              <w:rPr>
                <w:rFonts w:ascii="Times New Roman" w:eastAsia="Calibri" w:hAnsi="Times New Roman" w:cs="Times New Roman"/>
                <w:sz w:val="24"/>
                <w:szCs w:val="24"/>
                <w:lang w:eastAsia="lv-LV"/>
              </w:rPr>
              <w:t>,</w:t>
            </w:r>
            <w:r w:rsidRPr="008375DF">
              <w:rPr>
                <w:rFonts w:ascii="Times New Roman" w:eastAsia="Calibri" w:hAnsi="Times New Roman" w:cs="Times New Roman"/>
                <w:sz w:val="24"/>
                <w:szCs w:val="24"/>
                <w:lang w:eastAsia="lv-LV"/>
              </w:rPr>
              <w:t xml:space="preserve"> </w:t>
            </w:r>
            <w:r w:rsidR="00BE1498" w:rsidRPr="008E2D23">
              <w:rPr>
                <w:rFonts w:ascii="Times New Roman" w:eastAsia="Calibri" w:hAnsi="Times New Roman" w:cs="Times New Roman"/>
                <w:sz w:val="24"/>
                <w:szCs w:val="24"/>
                <w:lang w:eastAsia="lv-LV"/>
              </w:rPr>
              <w:t>paredzot sadarbību ar IZM un atbalsta dienest</w:t>
            </w:r>
            <w:r w:rsidR="00962E7C" w:rsidRPr="008E2D23">
              <w:rPr>
                <w:rFonts w:ascii="Times New Roman" w:eastAsia="Calibri" w:hAnsi="Times New Roman" w:cs="Times New Roman"/>
                <w:sz w:val="24"/>
                <w:szCs w:val="24"/>
                <w:lang w:eastAsia="lv-LV"/>
              </w:rPr>
              <w:t>u</w:t>
            </w:r>
            <w:r w:rsidR="00BE1498" w:rsidRPr="008E2D23">
              <w:rPr>
                <w:rFonts w:ascii="Times New Roman" w:eastAsia="Calibri" w:hAnsi="Times New Roman" w:cs="Times New Roman"/>
                <w:sz w:val="24"/>
                <w:szCs w:val="24"/>
                <w:lang w:eastAsia="lv-LV"/>
              </w:rPr>
              <w:t xml:space="preserve"> pasākuma īstenošanā, kā arī plānojot 2 milj. </w:t>
            </w:r>
            <w:proofErr w:type="spellStart"/>
            <w:r w:rsidR="00D5722E" w:rsidRPr="008E2D23">
              <w:rPr>
                <w:rFonts w:ascii="Times New Roman" w:eastAsia="Calibri" w:hAnsi="Times New Roman" w:cs="Times New Roman"/>
                <w:i/>
                <w:iCs/>
                <w:sz w:val="24"/>
                <w:szCs w:val="24"/>
                <w:lang w:eastAsia="lv-LV"/>
              </w:rPr>
              <w:t>euro</w:t>
            </w:r>
            <w:proofErr w:type="spellEnd"/>
            <w:r w:rsidR="00BE1498" w:rsidRPr="008E2D23">
              <w:rPr>
                <w:rFonts w:ascii="Times New Roman" w:eastAsia="Calibri" w:hAnsi="Times New Roman" w:cs="Times New Roman"/>
                <w:sz w:val="24"/>
                <w:szCs w:val="24"/>
                <w:lang w:eastAsia="lv-LV"/>
              </w:rPr>
              <w:t xml:space="preserve"> pasākuma īstenošanai. Savukārt piezīmēs par pasākuma īstenošanu LM ir norādījusi, ka AST apmaiņas</w:t>
            </w:r>
            <w:r w:rsidR="00E12915" w:rsidRPr="008E2D23">
              <w:rPr>
                <w:rFonts w:ascii="Times New Roman" w:eastAsia="Calibri" w:hAnsi="Times New Roman" w:cs="Times New Roman"/>
                <w:sz w:val="24"/>
                <w:szCs w:val="24"/>
                <w:lang w:eastAsia="lv-LV"/>
              </w:rPr>
              <w:t xml:space="preserve"> sistēmas</w:t>
            </w:r>
            <w:r w:rsidR="00BE1498" w:rsidRPr="008E2D23">
              <w:rPr>
                <w:rFonts w:ascii="Times New Roman" w:eastAsia="Calibri" w:hAnsi="Times New Roman" w:cs="Times New Roman"/>
                <w:sz w:val="24"/>
                <w:szCs w:val="24"/>
                <w:lang w:eastAsia="lv-LV"/>
              </w:rPr>
              <w:t xml:space="preserve"> izglītības iestādēm satura izstrādē izmantojam</w:t>
            </w:r>
            <w:r w:rsidR="00962E7C" w:rsidRPr="008E2D23">
              <w:rPr>
                <w:rFonts w:ascii="Times New Roman" w:eastAsia="Calibri" w:hAnsi="Times New Roman" w:cs="Times New Roman"/>
                <w:sz w:val="24"/>
                <w:szCs w:val="24"/>
                <w:lang w:eastAsia="lv-LV"/>
              </w:rPr>
              <w:t>i</w:t>
            </w:r>
            <w:r w:rsidR="00BE1498" w:rsidRPr="008E2D23">
              <w:rPr>
                <w:rFonts w:ascii="Times New Roman" w:eastAsia="Calibri" w:hAnsi="Times New Roman" w:cs="Times New Roman"/>
                <w:sz w:val="24"/>
                <w:szCs w:val="24"/>
                <w:lang w:eastAsia="lv-LV"/>
              </w:rPr>
              <w:t xml:space="preserve"> SIA </w:t>
            </w:r>
            <w:r w:rsidR="008E2D23">
              <w:rPr>
                <w:rFonts w:ascii="Times New Roman" w:eastAsia="Calibri" w:hAnsi="Times New Roman" w:cs="Times New Roman"/>
                <w:sz w:val="24"/>
                <w:szCs w:val="24"/>
                <w:lang w:eastAsia="lv-LV"/>
              </w:rPr>
              <w:t>“</w:t>
            </w:r>
            <w:proofErr w:type="spellStart"/>
            <w:r w:rsidR="00BE1498" w:rsidRPr="008E2D23">
              <w:rPr>
                <w:rFonts w:ascii="Times New Roman" w:eastAsia="Calibri" w:hAnsi="Times New Roman" w:cs="Times New Roman"/>
                <w:sz w:val="24"/>
                <w:szCs w:val="24"/>
                <w:lang w:eastAsia="lv-LV"/>
              </w:rPr>
              <w:t>Dynamic</w:t>
            </w:r>
            <w:proofErr w:type="spellEnd"/>
            <w:r w:rsidR="00BE1498" w:rsidRPr="008E2D23">
              <w:rPr>
                <w:rFonts w:ascii="Times New Roman" w:eastAsia="Calibri" w:hAnsi="Times New Roman" w:cs="Times New Roman"/>
                <w:sz w:val="24"/>
                <w:szCs w:val="24"/>
                <w:lang w:eastAsia="lv-LV"/>
              </w:rPr>
              <w:t xml:space="preserve"> </w:t>
            </w:r>
            <w:proofErr w:type="spellStart"/>
            <w:r w:rsidR="00BE1498" w:rsidRPr="008E2D23">
              <w:rPr>
                <w:rFonts w:ascii="Times New Roman" w:eastAsia="Calibri" w:hAnsi="Times New Roman" w:cs="Times New Roman"/>
                <w:sz w:val="24"/>
                <w:szCs w:val="24"/>
                <w:lang w:eastAsia="lv-LV"/>
              </w:rPr>
              <w:t>University</w:t>
            </w:r>
            <w:proofErr w:type="spellEnd"/>
            <w:r w:rsidR="008E2D23">
              <w:rPr>
                <w:rFonts w:ascii="Times New Roman" w:eastAsia="Calibri" w:hAnsi="Times New Roman" w:cs="Times New Roman"/>
                <w:sz w:val="24"/>
                <w:szCs w:val="24"/>
                <w:lang w:eastAsia="lv-LV"/>
              </w:rPr>
              <w:t>”</w:t>
            </w:r>
            <w:r w:rsidR="00BE1498" w:rsidRPr="008E2D23">
              <w:rPr>
                <w:rFonts w:ascii="Times New Roman" w:eastAsia="Calibri" w:hAnsi="Times New Roman" w:cs="Times New Roman"/>
                <w:sz w:val="24"/>
                <w:szCs w:val="24"/>
                <w:lang w:eastAsia="lv-LV"/>
              </w:rPr>
              <w:t xml:space="preserve"> un RSU situācijas izpētes par esošo situāciju ar tehnisko palīglīdzekļu pieejamību un pielietojumu Latvijas izglītības iestādēs rezultāti.</w:t>
            </w:r>
          </w:p>
          <w:p w14:paraId="26CA5DE6" w14:textId="77777777" w:rsidR="00F9146A" w:rsidRPr="008375DF" w:rsidRDefault="00F9146A" w:rsidP="00F9146A">
            <w:pPr>
              <w:pStyle w:val="NoSpacing"/>
              <w:jc w:val="both"/>
              <w:rPr>
                <w:rFonts w:ascii="Times New Roman" w:hAnsi="Times New Roman" w:cs="Times New Roman"/>
                <w:b/>
                <w:bCs/>
                <w:sz w:val="24"/>
                <w:szCs w:val="24"/>
                <w:lang w:eastAsia="lv-LV"/>
              </w:rPr>
            </w:pPr>
          </w:p>
          <w:p w14:paraId="28080CBF" w14:textId="7C8E8465" w:rsidR="00A36E0A" w:rsidRPr="008375DF" w:rsidRDefault="00A75CCF" w:rsidP="005F5880">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Ņemot vērā minēto, noteikumu projekts paredz</w:t>
            </w:r>
            <w:r w:rsidR="00E46E7E" w:rsidRPr="008375DF">
              <w:rPr>
                <w:rFonts w:ascii="Times New Roman" w:hAnsi="Times New Roman" w:cs="Times New Roman"/>
                <w:sz w:val="24"/>
                <w:szCs w:val="24"/>
                <w:lang w:eastAsia="lv-LV"/>
              </w:rPr>
              <w:t>:</w:t>
            </w:r>
          </w:p>
          <w:p w14:paraId="56D962AC" w14:textId="416ADBBE" w:rsidR="00A36E0A" w:rsidRPr="008375DF" w:rsidRDefault="00A75CCF" w:rsidP="005F5880">
            <w:pPr>
              <w:pStyle w:val="NoSpacing"/>
              <w:numPr>
                <w:ilvl w:val="0"/>
                <w:numId w:val="23"/>
              </w:numPr>
              <w:ind w:left="26" w:firstLine="334"/>
              <w:jc w:val="both"/>
              <w:rPr>
                <w:rFonts w:ascii="Times New Roman" w:hAnsi="Times New Roman" w:cs="Times New Roman"/>
                <w:sz w:val="24"/>
                <w:szCs w:val="24"/>
                <w:lang w:eastAsia="lv-LV"/>
              </w:rPr>
            </w:pPr>
            <w:r w:rsidRPr="008375DF">
              <w:rPr>
                <w:rFonts w:ascii="Times New Roman" w:hAnsi="Times New Roman" w:cs="Times New Roman"/>
                <w:b/>
                <w:bCs/>
                <w:sz w:val="24"/>
                <w:szCs w:val="24"/>
                <w:lang w:eastAsia="lv-LV"/>
              </w:rPr>
              <w:t>precizēt 9.1.4.2. pasākuma mērķi</w:t>
            </w:r>
            <w:r w:rsidR="002E1B3E" w:rsidRPr="008375DF">
              <w:rPr>
                <w:rFonts w:ascii="Times New Roman" w:hAnsi="Times New Roman" w:cs="Times New Roman"/>
                <w:b/>
                <w:bCs/>
                <w:sz w:val="24"/>
                <w:szCs w:val="24"/>
                <w:lang w:eastAsia="lv-LV"/>
              </w:rPr>
              <w:t xml:space="preserve"> un atsevišķas atbalstāmās darbības un to īstenošanas nosacījumus</w:t>
            </w:r>
            <w:r w:rsidR="00250E1A" w:rsidRPr="008375DF">
              <w:rPr>
                <w:rFonts w:ascii="Times New Roman" w:hAnsi="Times New Roman" w:cs="Times New Roman"/>
                <w:b/>
                <w:bCs/>
                <w:sz w:val="24"/>
                <w:szCs w:val="24"/>
                <w:lang w:eastAsia="lv-LV"/>
              </w:rPr>
              <w:t>,</w:t>
            </w:r>
            <w:r w:rsidRPr="008375DF">
              <w:rPr>
                <w:rFonts w:ascii="Times New Roman" w:hAnsi="Times New Roman" w:cs="Times New Roman"/>
                <w:sz w:val="24"/>
                <w:szCs w:val="24"/>
                <w:lang w:eastAsia="lv-LV"/>
              </w:rPr>
              <w:t xml:space="preserve"> </w:t>
            </w:r>
            <w:r w:rsidR="002E1B3E" w:rsidRPr="008375DF">
              <w:rPr>
                <w:rFonts w:ascii="Times New Roman" w:hAnsi="Times New Roman" w:cs="Times New Roman"/>
                <w:sz w:val="24"/>
                <w:szCs w:val="24"/>
                <w:lang w:eastAsia="lv-LV"/>
              </w:rPr>
              <w:t>paredzot</w:t>
            </w:r>
            <w:r w:rsidRPr="008375DF">
              <w:rPr>
                <w:rFonts w:ascii="Times New Roman" w:hAnsi="Times New Roman" w:cs="Times New Roman"/>
                <w:sz w:val="24"/>
                <w:szCs w:val="24"/>
                <w:lang w:eastAsia="lv-LV"/>
              </w:rPr>
              <w:t xml:space="preserve">, ka pasākuma ietvaros tiek izveidota un ieviesta funkcionēšanas novērtēšanas sistēma un veikta izpēte par Latvijas izglītības iestādēs pieejamajām </w:t>
            </w:r>
            <w:r w:rsidR="00BD5C79" w:rsidRPr="008375DF">
              <w:rPr>
                <w:rFonts w:ascii="Times New Roman" w:hAnsi="Times New Roman" w:cs="Times New Roman"/>
                <w:sz w:val="24"/>
                <w:szCs w:val="24"/>
                <w:lang w:eastAsia="lv-LV"/>
              </w:rPr>
              <w:t>AST</w:t>
            </w:r>
            <w:r w:rsidRPr="008375DF">
              <w:rPr>
                <w:rFonts w:ascii="Times New Roman" w:hAnsi="Times New Roman" w:cs="Times New Roman"/>
                <w:sz w:val="24"/>
                <w:szCs w:val="24"/>
                <w:lang w:eastAsia="lv-LV"/>
              </w:rPr>
              <w:t xml:space="preserve"> un to pielietojumu </w:t>
            </w:r>
            <w:r w:rsidR="002E1B3E" w:rsidRPr="008375DF">
              <w:rPr>
                <w:rFonts w:ascii="Times New Roman" w:hAnsi="Times New Roman" w:cs="Times New Roman"/>
                <w:sz w:val="24"/>
                <w:szCs w:val="24"/>
                <w:lang w:eastAsia="lv-LV"/>
              </w:rPr>
              <w:t>mācību procesā</w:t>
            </w:r>
            <w:r w:rsidR="00635EDE" w:rsidRPr="008375DF">
              <w:rPr>
                <w:rFonts w:ascii="Times New Roman" w:hAnsi="Times New Roman" w:cs="Times New Roman"/>
                <w:sz w:val="24"/>
                <w:szCs w:val="24"/>
                <w:lang w:eastAsia="lv-LV"/>
              </w:rPr>
              <w:t xml:space="preserve"> </w:t>
            </w:r>
            <w:r w:rsidR="00D56425" w:rsidRPr="008375DF">
              <w:rPr>
                <w:rFonts w:ascii="Times New Roman" w:hAnsi="Times New Roman" w:cs="Times New Roman"/>
                <w:i/>
                <w:sz w:val="24"/>
                <w:szCs w:val="24"/>
                <w:lang w:eastAsia="lv-LV"/>
              </w:rPr>
              <w:t>(noteikumu projekta 3.</w:t>
            </w:r>
            <w:r w:rsidR="00635EDE" w:rsidRPr="008375DF">
              <w:rPr>
                <w:rFonts w:ascii="Times New Roman" w:hAnsi="Times New Roman" w:cs="Times New Roman"/>
                <w:i/>
                <w:sz w:val="24"/>
                <w:szCs w:val="24"/>
                <w:lang w:eastAsia="lv-LV"/>
              </w:rPr>
              <w:t>, 5. un 6.</w:t>
            </w:r>
            <w:r w:rsidR="00D56425" w:rsidRPr="008375DF">
              <w:rPr>
                <w:rFonts w:ascii="Times New Roman" w:hAnsi="Times New Roman" w:cs="Times New Roman"/>
                <w:i/>
                <w:sz w:val="24"/>
                <w:szCs w:val="24"/>
                <w:lang w:eastAsia="lv-LV"/>
              </w:rPr>
              <w:t xml:space="preserve"> punkts</w:t>
            </w:r>
            <w:r w:rsidR="000F30B8" w:rsidRPr="008375DF">
              <w:rPr>
                <w:rFonts w:ascii="Times New Roman" w:hAnsi="Times New Roman" w:cs="Times New Roman"/>
                <w:i/>
                <w:sz w:val="24"/>
                <w:szCs w:val="24"/>
                <w:lang w:eastAsia="lv-LV"/>
              </w:rPr>
              <w:t>)</w:t>
            </w:r>
            <w:r w:rsidR="009C083F" w:rsidRPr="008375DF">
              <w:rPr>
                <w:rFonts w:ascii="Times New Roman" w:hAnsi="Times New Roman" w:cs="Times New Roman"/>
                <w:iCs/>
                <w:sz w:val="24"/>
                <w:szCs w:val="24"/>
                <w:lang w:eastAsia="lv-LV"/>
              </w:rPr>
              <w:t>;</w:t>
            </w:r>
          </w:p>
          <w:p w14:paraId="464E1472" w14:textId="6F3E0C7F" w:rsidR="009666B6" w:rsidRPr="008375DF" w:rsidRDefault="006F1F3C" w:rsidP="005F5880">
            <w:pPr>
              <w:pStyle w:val="NoSpacing"/>
              <w:numPr>
                <w:ilvl w:val="0"/>
                <w:numId w:val="23"/>
              </w:numPr>
              <w:jc w:val="both"/>
              <w:rPr>
                <w:rFonts w:ascii="Times New Roman" w:hAnsi="Times New Roman" w:cs="Times New Roman"/>
                <w:b/>
                <w:bCs/>
                <w:sz w:val="24"/>
                <w:szCs w:val="24"/>
                <w:lang w:eastAsia="lv-LV"/>
              </w:rPr>
            </w:pPr>
            <w:r w:rsidRPr="008375DF">
              <w:rPr>
                <w:rFonts w:ascii="Times New Roman" w:hAnsi="Times New Roman" w:cs="Times New Roman"/>
                <w:b/>
                <w:bCs/>
                <w:sz w:val="24"/>
                <w:szCs w:val="24"/>
                <w:lang w:eastAsia="lv-LV"/>
              </w:rPr>
              <w:t>precizēt 9.1.4.2.</w:t>
            </w:r>
            <w:r w:rsidR="001D32F1" w:rsidRPr="008375DF">
              <w:rPr>
                <w:rFonts w:ascii="Times New Roman" w:hAnsi="Times New Roman" w:cs="Times New Roman"/>
                <w:b/>
                <w:bCs/>
                <w:sz w:val="24"/>
                <w:szCs w:val="24"/>
                <w:lang w:eastAsia="lv-LV"/>
              </w:rPr>
              <w:t xml:space="preserve"> pasākuma</w:t>
            </w:r>
            <w:r w:rsidRPr="008375DF">
              <w:rPr>
                <w:rFonts w:ascii="Times New Roman" w:hAnsi="Times New Roman" w:cs="Times New Roman"/>
                <w:b/>
                <w:bCs/>
                <w:sz w:val="24"/>
                <w:szCs w:val="24"/>
                <w:lang w:eastAsia="lv-LV"/>
              </w:rPr>
              <w:t xml:space="preserve"> izmaksas.</w:t>
            </w:r>
          </w:p>
          <w:p w14:paraId="217FBE33" w14:textId="70BA981F" w:rsidR="00F124DB" w:rsidRPr="008375DF" w:rsidRDefault="006F1F3C" w:rsidP="005F5880">
            <w:pPr>
              <w:pStyle w:val="NoSpacing"/>
              <w:ind w:left="26"/>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9.1.4.2. pasākumā tiek saglabātas esošās izmaksu pozīcijas</w:t>
            </w:r>
            <w:r w:rsidR="00F124DB" w:rsidRPr="008375DF">
              <w:rPr>
                <w:rFonts w:ascii="Times New Roman" w:hAnsi="Times New Roman" w:cs="Times New Roman"/>
                <w:sz w:val="24"/>
                <w:szCs w:val="24"/>
                <w:lang w:eastAsia="lv-LV"/>
              </w:rPr>
              <w:t>,</w:t>
            </w:r>
            <w:r w:rsidRPr="008375DF">
              <w:rPr>
                <w:rFonts w:ascii="Times New Roman" w:hAnsi="Times New Roman" w:cs="Times New Roman"/>
                <w:sz w:val="24"/>
                <w:szCs w:val="24"/>
                <w:lang w:eastAsia="lv-LV"/>
              </w:rPr>
              <w:t xml:space="preserve"> attiecīgi </w:t>
            </w:r>
            <w:r w:rsidR="00F124DB" w:rsidRPr="008375DF">
              <w:rPr>
                <w:rFonts w:ascii="Times New Roman" w:hAnsi="Times New Roman" w:cs="Times New Roman"/>
                <w:sz w:val="24"/>
                <w:szCs w:val="24"/>
                <w:lang w:eastAsia="lv-LV"/>
              </w:rPr>
              <w:t>noteikumu projekts paredz precizēt</w:t>
            </w:r>
            <w:r w:rsidR="00DF5B4C" w:rsidRPr="008375DF">
              <w:rPr>
                <w:rFonts w:ascii="Times New Roman" w:hAnsi="Times New Roman" w:cs="Times New Roman"/>
                <w:sz w:val="24"/>
                <w:szCs w:val="24"/>
                <w:lang w:eastAsia="lv-LV"/>
              </w:rPr>
              <w:t xml:space="preserve">, </w:t>
            </w:r>
            <w:r w:rsidR="00F124DB" w:rsidRPr="008375DF">
              <w:rPr>
                <w:rFonts w:ascii="Times New Roman" w:hAnsi="Times New Roman" w:cs="Times New Roman"/>
                <w:sz w:val="24"/>
                <w:szCs w:val="24"/>
                <w:lang w:eastAsia="lv-LV"/>
              </w:rPr>
              <w:t>ka tajās nav iekļautas</w:t>
            </w:r>
            <w:r w:rsidR="00CD6918" w:rsidRPr="008375DF">
              <w:rPr>
                <w:rFonts w:ascii="Times New Roman" w:hAnsi="Times New Roman" w:cs="Times New Roman"/>
                <w:sz w:val="24"/>
                <w:szCs w:val="24"/>
                <w:lang w:eastAsia="lv-LV"/>
              </w:rPr>
              <w:t xml:space="preserve"> </w:t>
            </w:r>
            <w:r w:rsidR="001D75BC" w:rsidRPr="008375DF">
              <w:rPr>
                <w:rFonts w:ascii="Times New Roman" w:hAnsi="Times New Roman" w:cs="Times New Roman"/>
                <w:sz w:val="24"/>
                <w:szCs w:val="24"/>
                <w:lang w:eastAsia="lv-LV"/>
              </w:rPr>
              <w:t xml:space="preserve">izmaksas, kas saistītas </w:t>
            </w:r>
            <w:r w:rsidR="00250E1A" w:rsidRPr="008375DF">
              <w:rPr>
                <w:rFonts w:ascii="Times New Roman" w:hAnsi="Times New Roman" w:cs="Times New Roman"/>
                <w:sz w:val="24"/>
                <w:szCs w:val="24"/>
                <w:lang w:eastAsia="lv-LV"/>
              </w:rPr>
              <w:t xml:space="preserve">ar </w:t>
            </w:r>
            <w:r w:rsidR="00BD5C79" w:rsidRPr="008375DF">
              <w:rPr>
                <w:rFonts w:ascii="Times New Roman" w:hAnsi="Times New Roman" w:cs="Times New Roman"/>
                <w:sz w:val="24"/>
                <w:szCs w:val="24"/>
                <w:lang w:eastAsia="lv-LV"/>
              </w:rPr>
              <w:t>AST</w:t>
            </w:r>
            <w:r w:rsidR="001D32F1" w:rsidRPr="008375DF">
              <w:rPr>
                <w:rFonts w:ascii="Times New Roman" w:hAnsi="Times New Roman" w:cs="Times New Roman"/>
                <w:sz w:val="24"/>
                <w:szCs w:val="24"/>
                <w:lang w:eastAsia="lv-LV"/>
              </w:rPr>
              <w:t xml:space="preserve"> apmaiņas sistēmas </w:t>
            </w:r>
            <w:r w:rsidR="001D75BC" w:rsidRPr="008375DF">
              <w:rPr>
                <w:rFonts w:ascii="Times New Roman" w:hAnsi="Times New Roman" w:cs="Times New Roman"/>
                <w:sz w:val="24"/>
                <w:szCs w:val="24"/>
                <w:lang w:eastAsia="lv-LV"/>
              </w:rPr>
              <w:t>turpmāko izveidi</w:t>
            </w:r>
            <w:r w:rsidR="007967A9" w:rsidRPr="008375DF">
              <w:rPr>
                <w:rFonts w:ascii="Times New Roman" w:hAnsi="Times New Roman" w:cs="Times New Roman"/>
                <w:sz w:val="24"/>
                <w:szCs w:val="24"/>
                <w:lang w:eastAsia="lv-LV"/>
              </w:rPr>
              <w:t xml:space="preserve"> </w:t>
            </w:r>
            <w:r w:rsidR="001D75BC" w:rsidRPr="008375DF">
              <w:rPr>
                <w:rFonts w:ascii="Times New Roman" w:hAnsi="Times New Roman" w:cs="Times New Roman"/>
                <w:sz w:val="24"/>
                <w:szCs w:val="24"/>
                <w:lang w:eastAsia="lv-LV"/>
              </w:rPr>
              <w:t>(</w:t>
            </w:r>
            <w:r w:rsidR="001D75BC" w:rsidRPr="008375DF">
              <w:rPr>
                <w:rFonts w:ascii="Times New Roman" w:hAnsi="Times New Roman" w:cs="Times New Roman"/>
                <w:i/>
                <w:sz w:val="24"/>
                <w:szCs w:val="24"/>
                <w:lang w:eastAsia="lv-LV"/>
              </w:rPr>
              <w:t>noteikumu projekta 7., 8. un 9. punkts</w:t>
            </w:r>
            <w:r w:rsidR="001D75BC" w:rsidRPr="008375DF">
              <w:rPr>
                <w:rFonts w:ascii="Times New Roman" w:hAnsi="Times New Roman" w:cs="Times New Roman"/>
                <w:sz w:val="24"/>
                <w:szCs w:val="24"/>
                <w:lang w:eastAsia="lv-LV"/>
              </w:rPr>
              <w:t>)</w:t>
            </w:r>
            <w:r w:rsidR="006B7C2E" w:rsidRPr="008375DF">
              <w:rPr>
                <w:rFonts w:ascii="Times New Roman" w:hAnsi="Times New Roman" w:cs="Times New Roman"/>
                <w:sz w:val="24"/>
                <w:szCs w:val="24"/>
                <w:lang w:eastAsia="lv-LV"/>
              </w:rPr>
              <w:t>;</w:t>
            </w:r>
          </w:p>
          <w:p w14:paraId="3E3609BE" w14:textId="3EB2C6D3" w:rsidR="00E332FC" w:rsidRPr="008E2D23" w:rsidRDefault="00A75CCF" w:rsidP="005F5880">
            <w:pPr>
              <w:pStyle w:val="NoSpacing"/>
              <w:numPr>
                <w:ilvl w:val="0"/>
                <w:numId w:val="23"/>
              </w:numPr>
              <w:ind w:left="26" w:firstLine="334"/>
              <w:jc w:val="both"/>
              <w:rPr>
                <w:rFonts w:ascii="Times New Roman" w:hAnsi="Times New Roman" w:cs="Times New Roman"/>
                <w:i/>
                <w:iCs/>
                <w:sz w:val="24"/>
                <w:szCs w:val="24"/>
                <w:lang w:eastAsia="lv-LV"/>
              </w:rPr>
            </w:pPr>
            <w:r w:rsidRPr="008375DF">
              <w:rPr>
                <w:rFonts w:ascii="Times New Roman" w:hAnsi="Times New Roman" w:cs="Times New Roman"/>
                <w:b/>
                <w:bCs/>
                <w:sz w:val="24"/>
                <w:szCs w:val="24"/>
                <w:lang w:eastAsia="lv-LV"/>
              </w:rPr>
              <w:t>samazināt 9.1.4.2. pasākuma kopējo pieejamo finansējumu</w:t>
            </w:r>
            <w:r w:rsidRPr="008375DF">
              <w:rPr>
                <w:rFonts w:ascii="Times New Roman" w:hAnsi="Times New Roman" w:cs="Times New Roman"/>
                <w:sz w:val="24"/>
                <w:szCs w:val="24"/>
                <w:lang w:eastAsia="lv-LV"/>
              </w:rPr>
              <w:t xml:space="preserve"> (no </w:t>
            </w:r>
            <w:r w:rsidR="006C6471" w:rsidRPr="008375DF">
              <w:rPr>
                <w:rFonts w:ascii="Times New Roman" w:hAnsi="Times New Roman" w:cs="Times New Roman"/>
                <w:sz w:val="24"/>
                <w:szCs w:val="24"/>
                <w:lang w:eastAsia="lv-LV"/>
              </w:rPr>
              <w:t>1 323 271</w:t>
            </w:r>
            <w:r w:rsidRPr="008375DF">
              <w:rPr>
                <w:rFonts w:ascii="Times New Roman" w:hAnsi="Times New Roman" w:cs="Times New Roman"/>
                <w:sz w:val="24"/>
                <w:szCs w:val="24"/>
                <w:lang w:eastAsia="lv-LV"/>
              </w:rPr>
              <w:t xml:space="preserve"> </w:t>
            </w:r>
            <w:proofErr w:type="spellStart"/>
            <w:r w:rsidRPr="008375DF">
              <w:rPr>
                <w:rFonts w:ascii="Times New Roman" w:hAnsi="Times New Roman" w:cs="Times New Roman"/>
                <w:i/>
                <w:sz w:val="24"/>
                <w:szCs w:val="24"/>
                <w:lang w:eastAsia="lv-LV"/>
              </w:rPr>
              <w:t>euro</w:t>
            </w:r>
            <w:proofErr w:type="spellEnd"/>
            <w:r w:rsidRPr="008375DF">
              <w:rPr>
                <w:rFonts w:ascii="Times New Roman" w:hAnsi="Times New Roman" w:cs="Times New Roman"/>
                <w:sz w:val="24"/>
                <w:szCs w:val="24"/>
                <w:lang w:eastAsia="lv-LV"/>
              </w:rPr>
              <w:t xml:space="preserve"> uz </w:t>
            </w:r>
            <w:r w:rsidR="00871C66" w:rsidRPr="008375DF">
              <w:rPr>
                <w:rFonts w:ascii="Times New Roman" w:hAnsi="Times New Roman" w:cs="Times New Roman"/>
                <w:sz w:val="24"/>
                <w:szCs w:val="24"/>
                <w:lang w:eastAsia="lv-LV"/>
              </w:rPr>
              <w:t>1 146 71</w:t>
            </w:r>
            <w:r w:rsidR="00BD5C79" w:rsidRPr="008375DF">
              <w:rPr>
                <w:rFonts w:ascii="Times New Roman" w:hAnsi="Times New Roman" w:cs="Times New Roman"/>
                <w:sz w:val="24"/>
                <w:szCs w:val="24"/>
                <w:lang w:eastAsia="lv-LV"/>
              </w:rPr>
              <w:t>6</w:t>
            </w:r>
            <w:r w:rsidR="00871C66" w:rsidRPr="008375DF">
              <w:rPr>
                <w:rFonts w:ascii="Times New Roman" w:hAnsi="Times New Roman" w:cs="Times New Roman"/>
                <w:sz w:val="24"/>
                <w:szCs w:val="24"/>
                <w:lang w:eastAsia="lv-LV"/>
              </w:rPr>
              <w:t xml:space="preserve"> </w:t>
            </w:r>
            <w:proofErr w:type="spellStart"/>
            <w:r w:rsidRPr="008375DF">
              <w:rPr>
                <w:rFonts w:ascii="Times New Roman" w:hAnsi="Times New Roman" w:cs="Times New Roman"/>
                <w:i/>
                <w:sz w:val="24"/>
                <w:szCs w:val="24"/>
                <w:lang w:eastAsia="lv-LV"/>
              </w:rPr>
              <w:t>euro</w:t>
            </w:r>
            <w:proofErr w:type="spellEnd"/>
            <w:r w:rsidRPr="008375DF">
              <w:rPr>
                <w:rFonts w:ascii="Times New Roman" w:hAnsi="Times New Roman" w:cs="Times New Roman"/>
                <w:sz w:val="24"/>
                <w:szCs w:val="24"/>
                <w:lang w:eastAsia="lv-LV"/>
              </w:rPr>
              <w:t>), t.sk. E</w:t>
            </w:r>
            <w:r w:rsidR="00A532D7" w:rsidRPr="008375DF">
              <w:rPr>
                <w:rFonts w:ascii="Times New Roman" w:hAnsi="Times New Roman" w:cs="Times New Roman"/>
                <w:sz w:val="24"/>
                <w:szCs w:val="24"/>
                <w:lang w:eastAsia="lv-LV"/>
              </w:rPr>
              <w:t>SF</w:t>
            </w:r>
            <w:r w:rsidRPr="008375DF">
              <w:rPr>
                <w:rFonts w:ascii="Times New Roman" w:hAnsi="Times New Roman" w:cs="Times New Roman"/>
                <w:sz w:val="24"/>
                <w:szCs w:val="24"/>
                <w:lang w:eastAsia="lv-LV"/>
              </w:rPr>
              <w:t xml:space="preserve"> finansējumu un valsts budžeta finansējumu. Finansējuma ietaupījums </w:t>
            </w:r>
            <w:r w:rsidR="00871C66" w:rsidRPr="008375DF">
              <w:rPr>
                <w:rFonts w:ascii="Times New Roman" w:hAnsi="Times New Roman" w:cs="Times New Roman"/>
                <w:sz w:val="24"/>
                <w:szCs w:val="24"/>
                <w:lang w:eastAsia="lv-LV"/>
              </w:rPr>
              <w:t>176 55</w:t>
            </w:r>
            <w:r w:rsidR="00515169" w:rsidRPr="008375DF">
              <w:rPr>
                <w:rFonts w:ascii="Times New Roman" w:hAnsi="Times New Roman" w:cs="Times New Roman"/>
                <w:sz w:val="24"/>
                <w:szCs w:val="24"/>
                <w:lang w:eastAsia="lv-LV"/>
              </w:rPr>
              <w:t>6</w:t>
            </w:r>
            <w:r w:rsidR="00871C66" w:rsidRPr="008375DF">
              <w:rPr>
                <w:rFonts w:ascii="Times New Roman" w:hAnsi="Times New Roman" w:cs="Times New Roman"/>
                <w:sz w:val="24"/>
                <w:szCs w:val="24"/>
                <w:lang w:eastAsia="lv-LV"/>
              </w:rPr>
              <w:t xml:space="preserve"> </w:t>
            </w:r>
            <w:proofErr w:type="spellStart"/>
            <w:r w:rsidR="00871C66" w:rsidRPr="008375DF">
              <w:rPr>
                <w:rFonts w:ascii="Times New Roman" w:hAnsi="Times New Roman" w:cs="Times New Roman"/>
                <w:i/>
                <w:sz w:val="24"/>
                <w:szCs w:val="24"/>
                <w:lang w:eastAsia="lv-LV"/>
              </w:rPr>
              <w:t>euro</w:t>
            </w:r>
            <w:proofErr w:type="spellEnd"/>
            <w:r w:rsidR="00871C66" w:rsidRPr="008375DF">
              <w:rPr>
                <w:rFonts w:ascii="Times New Roman" w:hAnsi="Times New Roman" w:cs="Times New Roman"/>
                <w:sz w:val="24"/>
                <w:szCs w:val="24"/>
                <w:lang w:eastAsia="lv-LV"/>
              </w:rPr>
              <w:t xml:space="preserve"> </w:t>
            </w:r>
            <w:r w:rsidRPr="008375DF">
              <w:rPr>
                <w:rFonts w:ascii="Times New Roman" w:hAnsi="Times New Roman" w:cs="Times New Roman"/>
                <w:sz w:val="24"/>
                <w:szCs w:val="24"/>
                <w:lang w:eastAsia="lv-LV"/>
              </w:rPr>
              <w:t>apmērā</w:t>
            </w:r>
            <w:r w:rsidR="00D87B76" w:rsidRPr="008375DF">
              <w:rPr>
                <w:rFonts w:ascii="Times New Roman" w:hAnsi="Times New Roman" w:cs="Times New Roman"/>
                <w:sz w:val="24"/>
                <w:szCs w:val="24"/>
                <w:lang w:eastAsia="lv-LV"/>
              </w:rPr>
              <w:t xml:space="preserve"> radies, </w:t>
            </w:r>
            <w:r w:rsidR="00C01B33" w:rsidRPr="008375DF">
              <w:rPr>
                <w:rFonts w:ascii="Times New Roman" w:hAnsi="Times New Roman" w:cs="Times New Roman"/>
                <w:sz w:val="24"/>
                <w:szCs w:val="24"/>
                <w:lang w:eastAsia="lv-LV"/>
              </w:rPr>
              <w:t xml:space="preserve">jo </w:t>
            </w:r>
            <w:r w:rsidRPr="008375DF">
              <w:rPr>
                <w:rFonts w:ascii="Times New Roman" w:hAnsi="Times New Roman" w:cs="Times New Roman"/>
                <w:sz w:val="24"/>
                <w:szCs w:val="24"/>
                <w:lang w:eastAsia="lv-LV"/>
              </w:rPr>
              <w:t xml:space="preserve">netiks </w:t>
            </w:r>
            <w:r w:rsidR="00A532D7" w:rsidRPr="008375DF">
              <w:rPr>
                <w:rFonts w:ascii="Times New Roman" w:hAnsi="Times New Roman" w:cs="Times New Roman"/>
                <w:sz w:val="24"/>
                <w:szCs w:val="24"/>
                <w:lang w:eastAsia="lv-LV"/>
              </w:rPr>
              <w:t xml:space="preserve">turpināta </w:t>
            </w:r>
            <w:r w:rsidR="00BD5C79" w:rsidRPr="008375DF">
              <w:rPr>
                <w:rFonts w:ascii="Times New Roman" w:hAnsi="Times New Roman" w:cs="Times New Roman"/>
                <w:sz w:val="24"/>
                <w:szCs w:val="24"/>
                <w:lang w:eastAsia="lv-LV"/>
              </w:rPr>
              <w:t>AST</w:t>
            </w:r>
            <w:r w:rsidR="00A532D7" w:rsidRPr="008375DF">
              <w:rPr>
                <w:rFonts w:ascii="Times New Roman" w:hAnsi="Times New Roman" w:cs="Times New Roman"/>
                <w:sz w:val="24"/>
                <w:szCs w:val="24"/>
                <w:lang w:eastAsia="lv-LV"/>
              </w:rPr>
              <w:t xml:space="preserve"> apmaiņas sistēmas ieviešana</w:t>
            </w:r>
            <w:r w:rsidR="00E332FC" w:rsidRPr="008375DF">
              <w:rPr>
                <w:rFonts w:ascii="Times New Roman" w:hAnsi="Times New Roman" w:cs="Times New Roman"/>
                <w:sz w:val="24"/>
                <w:szCs w:val="24"/>
                <w:lang w:eastAsia="lv-LV"/>
              </w:rPr>
              <w:t xml:space="preserve"> </w:t>
            </w:r>
            <w:r w:rsidR="00E332FC" w:rsidRPr="008375DF">
              <w:rPr>
                <w:rFonts w:ascii="Times New Roman" w:hAnsi="Times New Roman" w:cs="Times New Roman"/>
                <w:i/>
                <w:iCs/>
                <w:sz w:val="24"/>
                <w:szCs w:val="24"/>
                <w:lang w:eastAsia="lv-LV"/>
              </w:rPr>
              <w:t xml:space="preserve">(noteikumu projekta 4. punkts). </w:t>
            </w:r>
            <w:r w:rsidR="00E332FC" w:rsidRPr="008E2D23">
              <w:rPr>
                <w:rFonts w:ascii="Times New Roman" w:hAnsi="Times New Roman" w:cs="Times New Roman"/>
                <w:sz w:val="24"/>
                <w:szCs w:val="24"/>
                <w:lang w:eastAsia="lv-LV"/>
              </w:rPr>
              <w:t xml:space="preserve">Nesakritība 1 </w:t>
            </w:r>
            <w:proofErr w:type="spellStart"/>
            <w:r w:rsidR="00E332FC" w:rsidRPr="008E2D23">
              <w:rPr>
                <w:rFonts w:ascii="Times New Roman" w:hAnsi="Times New Roman" w:cs="Times New Roman"/>
                <w:i/>
                <w:iCs/>
                <w:sz w:val="24"/>
                <w:szCs w:val="24"/>
                <w:lang w:eastAsia="lv-LV"/>
              </w:rPr>
              <w:t>euro</w:t>
            </w:r>
            <w:proofErr w:type="spellEnd"/>
            <w:r w:rsidR="00E332FC" w:rsidRPr="008E2D23">
              <w:rPr>
                <w:rFonts w:ascii="Times New Roman" w:hAnsi="Times New Roman" w:cs="Times New Roman"/>
                <w:sz w:val="24"/>
                <w:szCs w:val="24"/>
                <w:lang w:eastAsia="lv-LV"/>
              </w:rPr>
              <w:t xml:space="preserve"> apmērā 9.1.4.2. paskuma kopējā pieejamā finansējuma un samazināmā finansējuma apmērā ir izveidojusies, jo par 1 </w:t>
            </w:r>
            <w:proofErr w:type="spellStart"/>
            <w:r w:rsidR="00E332FC" w:rsidRPr="008E2D23">
              <w:rPr>
                <w:rFonts w:ascii="Times New Roman" w:hAnsi="Times New Roman" w:cs="Times New Roman"/>
                <w:i/>
                <w:iCs/>
                <w:sz w:val="24"/>
                <w:szCs w:val="24"/>
                <w:lang w:eastAsia="lv-LV"/>
              </w:rPr>
              <w:t>euro</w:t>
            </w:r>
            <w:proofErr w:type="spellEnd"/>
            <w:r w:rsidR="00E332FC" w:rsidRPr="008E2D23">
              <w:rPr>
                <w:rFonts w:ascii="Times New Roman" w:hAnsi="Times New Roman" w:cs="Times New Roman"/>
                <w:sz w:val="24"/>
                <w:szCs w:val="24"/>
                <w:lang w:eastAsia="lv-LV"/>
              </w:rPr>
              <w:t xml:space="preserve"> tika palielināts 9.1.4.2. pasākuma valsts budžeta finansējums (attiecīgi arī pasākuma kopējais pieejamais finansējums).</w:t>
            </w:r>
            <w:r w:rsidR="00E332FC" w:rsidRPr="008E2D23">
              <w:rPr>
                <w:rFonts w:ascii="Times New Roman" w:hAnsi="Times New Roman" w:cs="Times New Roman"/>
                <w:sz w:val="24"/>
                <w:szCs w:val="24"/>
              </w:rPr>
              <w:t xml:space="preserve"> </w:t>
            </w:r>
            <w:r w:rsidR="00E332FC" w:rsidRPr="008E2D23">
              <w:rPr>
                <w:rFonts w:ascii="Times New Roman" w:hAnsi="Times New Roman" w:cs="Times New Roman"/>
                <w:sz w:val="24"/>
                <w:szCs w:val="24"/>
                <w:lang w:eastAsia="lv-LV"/>
              </w:rPr>
              <w:t>Izmaiņas finanšu avotu plānojumā</w:t>
            </w:r>
            <w:r w:rsidR="007B47EE" w:rsidRPr="008E2D23">
              <w:rPr>
                <w:rFonts w:ascii="Times New Roman" w:hAnsi="Times New Roman" w:cs="Times New Roman"/>
                <w:sz w:val="24"/>
                <w:szCs w:val="24"/>
                <w:lang w:eastAsia="lv-LV"/>
              </w:rPr>
              <w:t xml:space="preserve"> </w:t>
            </w:r>
            <w:r w:rsidR="00E332FC" w:rsidRPr="008E2D23">
              <w:rPr>
                <w:rFonts w:ascii="Times New Roman" w:hAnsi="Times New Roman" w:cs="Times New Roman"/>
                <w:sz w:val="24"/>
                <w:szCs w:val="24"/>
                <w:lang w:eastAsia="lv-LV"/>
              </w:rPr>
              <w:t>veiktas, lai nodrošinātu korektu finanšu avotu (t.i., ESF finansējuma un valsts budžeta finansējuma) procentuālo sadalījumu</w:t>
            </w:r>
            <w:r w:rsidR="00250E1A" w:rsidRPr="008E2D23">
              <w:rPr>
                <w:rFonts w:ascii="Times New Roman" w:hAnsi="Times New Roman" w:cs="Times New Roman"/>
                <w:sz w:val="24"/>
                <w:szCs w:val="24"/>
                <w:lang w:eastAsia="lv-LV"/>
              </w:rPr>
              <w:t>,</w:t>
            </w:r>
            <w:r w:rsidR="006338E3" w:rsidRPr="008E2D23">
              <w:rPr>
                <w:rFonts w:ascii="Times New Roman" w:hAnsi="Times New Roman" w:cs="Times New Roman"/>
                <w:sz w:val="24"/>
                <w:szCs w:val="24"/>
                <w:lang w:eastAsia="lv-LV"/>
              </w:rPr>
              <w:t xml:space="preserve"> un tās </w:t>
            </w:r>
            <w:r w:rsidR="00E332FC" w:rsidRPr="008E2D23">
              <w:rPr>
                <w:rFonts w:ascii="Times New Roman" w:hAnsi="Times New Roman" w:cs="Times New Roman"/>
                <w:sz w:val="24"/>
                <w:szCs w:val="24"/>
                <w:lang w:eastAsia="lv-LV"/>
              </w:rPr>
              <w:t xml:space="preserve">neietekmē </w:t>
            </w:r>
            <w:r w:rsidR="006338E3" w:rsidRPr="008E2D23">
              <w:rPr>
                <w:rFonts w:ascii="Times New Roman" w:hAnsi="Times New Roman" w:cs="Times New Roman"/>
                <w:sz w:val="24"/>
                <w:szCs w:val="24"/>
                <w:lang w:eastAsia="lv-LV"/>
              </w:rPr>
              <w:t xml:space="preserve">9.1.4.2. pasākuma </w:t>
            </w:r>
            <w:r w:rsidR="00996E07" w:rsidRPr="008E2D23">
              <w:rPr>
                <w:rFonts w:ascii="Times New Roman" w:hAnsi="Times New Roman" w:cs="Times New Roman"/>
                <w:sz w:val="24"/>
                <w:szCs w:val="24"/>
                <w:lang w:eastAsia="lv-LV"/>
              </w:rPr>
              <w:t xml:space="preserve">samazināmā </w:t>
            </w:r>
            <w:r w:rsidR="00E332FC" w:rsidRPr="008E2D23">
              <w:rPr>
                <w:rFonts w:ascii="Times New Roman" w:hAnsi="Times New Roman" w:cs="Times New Roman"/>
                <w:sz w:val="24"/>
                <w:szCs w:val="24"/>
                <w:lang w:eastAsia="lv-LV"/>
              </w:rPr>
              <w:t>finansējuma apmēru.</w:t>
            </w:r>
          </w:p>
          <w:p w14:paraId="13A104D5" w14:textId="76613654" w:rsidR="008F0C8B" w:rsidRPr="008375DF" w:rsidRDefault="00A75CCF" w:rsidP="005F5880">
            <w:pPr>
              <w:pStyle w:val="NoSpacing"/>
              <w:ind w:left="26"/>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 xml:space="preserve">Atbilstoši LM kā ES fondu atbildīgās iestādes priekšlikumam par nozares specifisko atbalsta mērķu snieguma rezerves finansējuma un identificēto finansējuma ietaupījumu </w:t>
            </w:r>
            <w:r w:rsidRPr="008375DF">
              <w:rPr>
                <w:rFonts w:ascii="Times New Roman" w:eastAsia="Times New Roman" w:hAnsi="Times New Roman" w:cs="Times New Roman"/>
                <w:iCs/>
                <w:sz w:val="24"/>
                <w:szCs w:val="24"/>
                <w:lang w:eastAsia="lv-LV"/>
              </w:rPr>
              <w:lastRenderedPageBreak/>
              <w:t>pārdalēm</w:t>
            </w:r>
            <w:r w:rsidRPr="008375DF">
              <w:rPr>
                <w:rFonts w:ascii="Times New Roman" w:eastAsia="Times New Roman" w:hAnsi="Times New Roman" w:cs="Times New Roman"/>
                <w:iCs/>
                <w:sz w:val="24"/>
                <w:szCs w:val="24"/>
                <w:vertAlign w:val="superscript"/>
                <w:lang w:eastAsia="lv-LV"/>
              </w:rPr>
              <w:footnoteReference w:id="10"/>
            </w:r>
            <w:r w:rsidRPr="008375DF">
              <w:rPr>
                <w:rFonts w:ascii="Times New Roman" w:eastAsia="Times New Roman" w:hAnsi="Times New Roman" w:cs="Times New Roman"/>
                <w:iCs/>
                <w:sz w:val="24"/>
                <w:szCs w:val="24"/>
                <w:lang w:eastAsia="lv-LV"/>
              </w:rPr>
              <w:t>, minēto finan</w:t>
            </w:r>
            <w:r w:rsidR="000F5DAE" w:rsidRPr="008375DF">
              <w:rPr>
                <w:rFonts w:ascii="Times New Roman" w:eastAsia="Times New Roman" w:hAnsi="Times New Roman" w:cs="Times New Roman"/>
                <w:iCs/>
                <w:sz w:val="24"/>
                <w:szCs w:val="24"/>
                <w:lang w:eastAsia="lv-LV"/>
              </w:rPr>
              <w:t>sējum</w:t>
            </w:r>
            <w:r w:rsidR="006777EC" w:rsidRPr="008375DF">
              <w:rPr>
                <w:rFonts w:ascii="Times New Roman" w:eastAsia="Times New Roman" w:hAnsi="Times New Roman" w:cs="Times New Roman"/>
                <w:iCs/>
                <w:sz w:val="24"/>
                <w:szCs w:val="24"/>
                <w:lang w:eastAsia="lv-LV"/>
              </w:rPr>
              <w:t xml:space="preserve">u </w:t>
            </w:r>
            <w:r w:rsidRPr="008375DF">
              <w:rPr>
                <w:rFonts w:ascii="Times New Roman" w:eastAsia="Times New Roman" w:hAnsi="Times New Roman" w:cs="Times New Roman"/>
                <w:iCs/>
                <w:sz w:val="24"/>
                <w:szCs w:val="24"/>
                <w:lang w:eastAsia="lv-LV"/>
              </w:rPr>
              <w:t xml:space="preserve">ir paredzēts novirzīt </w:t>
            </w:r>
            <w:r w:rsidR="0094456F" w:rsidRPr="008375DF">
              <w:rPr>
                <w:rFonts w:ascii="Times New Roman" w:eastAsia="Times New Roman" w:hAnsi="Times New Roman" w:cs="Times New Roman"/>
                <w:iCs/>
                <w:sz w:val="24"/>
                <w:szCs w:val="24"/>
                <w:lang w:eastAsia="lv-LV"/>
              </w:rPr>
              <w:t>9.2.2.1</w:t>
            </w:r>
            <w:r w:rsidRPr="008375DF">
              <w:rPr>
                <w:rFonts w:ascii="Times New Roman" w:eastAsia="Times New Roman" w:hAnsi="Times New Roman" w:cs="Times New Roman"/>
                <w:iCs/>
                <w:sz w:val="24"/>
                <w:szCs w:val="24"/>
                <w:lang w:eastAsia="lv-LV"/>
              </w:rPr>
              <w:t>. pasākum</w:t>
            </w:r>
            <w:r w:rsidR="0094456F" w:rsidRPr="008375DF">
              <w:rPr>
                <w:rFonts w:ascii="Times New Roman" w:eastAsia="Times New Roman" w:hAnsi="Times New Roman" w:cs="Times New Roman"/>
                <w:iCs/>
                <w:sz w:val="24"/>
                <w:szCs w:val="24"/>
                <w:lang w:eastAsia="lv-LV"/>
              </w:rPr>
              <w:t>a</w:t>
            </w:r>
            <w:r w:rsidR="0094456F" w:rsidRPr="008375DF">
              <w:rPr>
                <w:rFonts w:ascii="Times New Roman" w:hAnsi="Times New Roman" w:cs="Times New Roman"/>
                <w:sz w:val="24"/>
                <w:szCs w:val="24"/>
              </w:rPr>
              <w:t xml:space="preserve"> </w:t>
            </w:r>
            <w:r w:rsidRPr="008375DF">
              <w:rPr>
                <w:rFonts w:ascii="Times New Roman" w:eastAsia="Times New Roman" w:hAnsi="Times New Roman" w:cs="Times New Roman"/>
                <w:iCs/>
                <w:sz w:val="24"/>
                <w:szCs w:val="24"/>
                <w:lang w:eastAsia="lv-LV"/>
              </w:rPr>
              <w:t>projektiem</w:t>
            </w:r>
            <w:r w:rsidR="002C1A89" w:rsidRPr="008375DF">
              <w:rPr>
                <w:rStyle w:val="FootnoteReference"/>
                <w:rFonts w:ascii="Times New Roman" w:eastAsia="Times New Roman" w:hAnsi="Times New Roman" w:cs="Times New Roman"/>
                <w:iCs/>
                <w:sz w:val="24"/>
                <w:szCs w:val="24"/>
                <w:lang w:eastAsia="lv-LV"/>
              </w:rPr>
              <w:footnoteReference w:id="11"/>
            </w:r>
            <w:r w:rsidR="009C083F" w:rsidRPr="008375DF">
              <w:rPr>
                <w:rFonts w:ascii="Times New Roman" w:eastAsia="Times New Roman" w:hAnsi="Times New Roman" w:cs="Times New Roman"/>
                <w:iCs/>
                <w:sz w:val="24"/>
                <w:szCs w:val="24"/>
                <w:lang w:eastAsia="lv-LV"/>
              </w:rPr>
              <w:t>;</w:t>
            </w:r>
          </w:p>
          <w:p w14:paraId="48549021" w14:textId="755E6424" w:rsidR="008541DC" w:rsidRPr="008375DF" w:rsidRDefault="006777EC" w:rsidP="005F5880">
            <w:pPr>
              <w:pStyle w:val="NoSpacing"/>
              <w:numPr>
                <w:ilvl w:val="0"/>
                <w:numId w:val="23"/>
              </w:numPr>
              <w:ind w:left="26" w:firstLine="334"/>
              <w:jc w:val="both"/>
              <w:rPr>
                <w:rFonts w:ascii="Times New Roman" w:hAnsi="Times New Roman" w:cs="Times New Roman"/>
                <w:b/>
                <w:sz w:val="24"/>
                <w:szCs w:val="24"/>
                <w:lang w:eastAsia="lv-LV"/>
              </w:rPr>
            </w:pPr>
            <w:r w:rsidRPr="008375DF">
              <w:rPr>
                <w:rFonts w:ascii="Times New Roman" w:hAnsi="Times New Roman" w:cs="Times New Roman"/>
                <w:b/>
                <w:sz w:val="24"/>
                <w:szCs w:val="24"/>
                <w:lang w:eastAsia="lv-LV"/>
              </w:rPr>
              <w:t>c</w:t>
            </w:r>
            <w:r w:rsidR="008541DC" w:rsidRPr="008375DF">
              <w:rPr>
                <w:rFonts w:ascii="Times New Roman" w:hAnsi="Times New Roman" w:cs="Times New Roman"/>
                <w:b/>
                <w:sz w:val="24"/>
                <w:szCs w:val="24"/>
                <w:lang w:eastAsia="lv-LV"/>
              </w:rPr>
              <w:t>itu tehnisku un redakcionālu precizējumu veikšanu</w:t>
            </w:r>
            <w:r w:rsidR="002B14B9" w:rsidRPr="008375DF">
              <w:rPr>
                <w:rFonts w:ascii="Times New Roman" w:hAnsi="Times New Roman" w:cs="Times New Roman"/>
                <w:b/>
                <w:sz w:val="24"/>
                <w:szCs w:val="24"/>
                <w:lang w:eastAsia="lv-LV"/>
              </w:rPr>
              <w:t>.</w:t>
            </w:r>
          </w:p>
          <w:p w14:paraId="2A3CC642" w14:textId="3D8EFD7D" w:rsidR="001B12A2" w:rsidRPr="008375DF" w:rsidRDefault="00F84ADD" w:rsidP="005F5880">
            <w:pPr>
              <w:pStyle w:val="NoSpacing"/>
              <w:ind w:left="26"/>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Ņemot vērā, ka tiek precizēts 9.1.4.2. pasākuma mērķis</w:t>
            </w:r>
            <w:r w:rsidR="00635EDE" w:rsidRPr="008375DF">
              <w:rPr>
                <w:rFonts w:ascii="Times New Roman" w:hAnsi="Times New Roman" w:cs="Times New Roman"/>
                <w:sz w:val="24"/>
                <w:szCs w:val="24"/>
                <w:lang w:eastAsia="lv-LV"/>
              </w:rPr>
              <w:t xml:space="preserve">, </w:t>
            </w:r>
            <w:r w:rsidR="00E14AEF" w:rsidRPr="008375DF">
              <w:rPr>
                <w:rFonts w:ascii="Times New Roman" w:hAnsi="Times New Roman" w:cs="Times New Roman"/>
                <w:sz w:val="24"/>
                <w:szCs w:val="24"/>
                <w:lang w:eastAsia="lv-LV"/>
              </w:rPr>
              <w:t>tehniski tiek precizēts 9.1.4.2. pasākuma nosaukums</w:t>
            </w:r>
            <w:r w:rsidR="0094456F" w:rsidRPr="008375DF">
              <w:rPr>
                <w:rFonts w:ascii="Times New Roman" w:hAnsi="Times New Roman" w:cs="Times New Roman"/>
                <w:sz w:val="24"/>
                <w:szCs w:val="24"/>
                <w:lang w:eastAsia="lv-LV"/>
              </w:rPr>
              <w:t xml:space="preserve"> </w:t>
            </w:r>
            <w:r w:rsidR="00483688" w:rsidRPr="008375DF">
              <w:rPr>
                <w:rFonts w:ascii="Times New Roman" w:hAnsi="Times New Roman" w:cs="Times New Roman"/>
                <w:sz w:val="24"/>
                <w:szCs w:val="24"/>
                <w:lang w:eastAsia="lv-LV"/>
              </w:rPr>
              <w:t>(</w:t>
            </w:r>
            <w:r w:rsidR="00483688" w:rsidRPr="008375DF">
              <w:rPr>
                <w:rFonts w:ascii="Times New Roman" w:hAnsi="Times New Roman" w:cs="Times New Roman"/>
                <w:i/>
                <w:iCs/>
                <w:sz w:val="24"/>
                <w:szCs w:val="24"/>
                <w:lang w:eastAsia="lv-LV"/>
              </w:rPr>
              <w:t>noteikumu projekta 1. punkts</w:t>
            </w:r>
            <w:r w:rsidR="00483688" w:rsidRPr="008375DF">
              <w:rPr>
                <w:rFonts w:ascii="Times New Roman" w:hAnsi="Times New Roman" w:cs="Times New Roman"/>
                <w:sz w:val="24"/>
                <w:szCs w:val="24"/>
                <w:lang w:eastAsia="lv-LV"/>
              </w:rPr>
              <w:t>)</w:t>
            </w:r>
            <w:r w:rsidR="00FD49C8" w:rsidRPr="008375DF">
              <w:rPr>
                <w:rFonts w:ascii="Times New Roman" w:hAnsi="Times New Roman" w:cs="Times New Roman"/>
                <w:sz w:val="24"/>
                <w:szCs w:val="24"/>
                <w:lang w:eastAsia="lv-LV"/>
              </w:rPr>
              <w:t>.</w:t>
            </w:r>
            <w:r w:rsidR="006E541A" w:rsidRPr="008375DF">
              <w:rPr>
                <w:rFonts w:ascii="Times New Roman" w:hAnsi="Times New Roman" w:cs="Times New Roman"/>
                <w:sz w:val="24"/>
                <w:szCs w:val="24"/>
                <w:lang w:eastAsia="lv-LV"/>
              </w:rPr>
              <w:t xml:space="preserve"> </w:t>
            </w:r>
          </w:p>
          <w:p w14:paraId="05C56520" w14:textId="45C69F7E" w:rsidR="00424188" w:rsidRPr="008375DF" w:rsidRDefault="001B12A2" w:rsidP="005F5880">
            <w:pPr>
              <w:pStyle w:val="NoSpacing"/>
              <w:ind w:left="26"/>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 xml:space="preserve">Attiecīgi </w:t>
            </w:r>
            <w:r w:rsidR="006E541A" w:rsidRPr="008375DF">
              <w:rPr>
                <w:rFonts w:ascii="Times New Roman" w:hAnsi="Times New Roman" w:cs="Times New Roman"/>
                <w:sz w:val="24"/>
                <w:szCs w:val="24"/>
                <w:lang w:eastAsia="lv-LV"/>
              </w:rPr>
              <w:t>tehniski tiek precizēt</w:t>
            </w:r>
            <w:r w:rsidRPr="008375DF">
              <w:rPr>
                <w:rFonts w:ascii="Times New Roman" w:hAnsi="Times New Roman" w:cs="Times New Roman"/>
                <w:sz w:val="24"/>
                <w:szCs w:val="24"/>
                <w:lang w:eastAsia="lv-LV"/>
              </w:rPr>
              <w:t xml:space="preserve">s arī </w:t>
            </w:r>
            <w:r w:rsidR="006E541A" w:rsidRPr="008375DF">
              <w:rPr>
                <w:rFonts w:ascii="Times New Roman" w:hAnsi="Times New Roman" w:cs="Times New Roman"/>
                <w:sz w:val="24"/>
                <w:szCs w:val="24"/>
                <w:lang w:eastAsia="lv-LV"/>
              </w:rPr>
              <w:t xml:space="preserve">MK noteikumu Nr. </w:t>
            </w:r>
            <w:r w:rsidR="00D87B76" w:rsidRPr="008375DF">
              <w:rPr>
                <w:rFonts w:ascii="Times New Roman" w:hAnsi="Times New Roman" w:cs="Times New Roman"/>
                <w:sz w:val="24"/>
                <w:szCs w:val="24"/>
                <w:lang w:eastAsia="lv-LV"/>
              </w:rPr>
              <w:t xml:space="preserve">601 </w:t>
            </w:r>
            <w:r w:rsidR="006E541A" w:rsidRPr="008375DF">
              <w:rPr>
                <w:rFonts w:ascii="Times New Roman" w:hAnsi="Times New Roman" w:cs="Times New Roman"/>
                <w:sz w:val="24"/>
                <w:szCs w:val="24"/>
                <w:lang w:eastAsia="lv-LV"/>
              </w:rPr>
              <w:t>1.1.</w:t>
            </w:r>
            <w:r w:rsidR="00424188" w:rsidRPr="008375DF">
              <w:rPr>
                <w:rFonts w:ascii="Times New Roman" w:hAnsi="Times New Roman" w:cs="Times New Roman"/>
                <w:sz w:val="24"/>
                <w:szCs w:val="24"/>
                <w:lang w:eastAsia="lv-LV"/>
              </w:rPr>
              <w:t>,</w:t>
            </w:r>
            <w:r w:rsidR="004F7123" w:rsidRPr="008375DF">
              <w:rPr>
                <w:rFonts w:ascii="Times New Roman" w:hAnsi="Times New Roman" w:cs="Times New Roman"/>
                <w:sz w:val="24"/>
                <w:szCs w:val="24"/>
                <w:lang w:eastAsia="lv-LV"/>
              </w:rPr>
              <w:t xml:space="preserve"> </w:t>
            </w:r>
            <w:r w:rsidR="006E541A" w:rsidRPr="008375DF">
              <w:rPr>
                <w:rFonts w:ascii="Times New Roman" w:hAnsi="Times New Roman" w:cs="Times New Roman"/>
                <w:sz w:val="24"/>
                <w:szCs w:val="24"/>
                <w:lang w:eastAsia="lv-LV"/>
              </w:rPr>
              <w:t xml:space="preserve"> </w:t>
            </w:r>
            <w:r w:rsidR="009666B6" w:rsidRPr="008375DF">
              <w:rPr>
                <w:rFonts w:ascii="Times New Roman" w:hAnsi="Times New Roman" w:cs="Times New Roman"/>
                <w:sz w:val="24"/>
                <w:szCs w:val="24"/>
                <w:lang w:eastAsia="lv-LV"/>
              </w:rPr>
              <w:t>27.</w:t>
            </w:r>
            <w:r w:rsidRPr="008375DF">
              <w:rPr>
                <w:rFonts w:ascii="Times New Roman" w:hAnsi="Times New Roman" w:cs="Times New Roman"/>
                <w:sz w:val="24"/>
                <w:szCs w:val="24"/>
                <w:lang w:eastAsia="lv-LV"/>
              </w:rPr>
              <w:t>4</w:t>
            </w:r>
            <w:r w:rsidR="00424188" w:rsidRPr="008375DF">
              <w:rPr>
                <w:rFonts w:ascii="Times New Roman" w:hAnsi="Times New Roman" w:cs="Times New Roman"/>
                <w:sz w:val="24"/>
                <w:szCs w:val="24"/>
                <w:lang w:eastAsia="lv-LV"/>
              </w:rPr>
              <w:t>., 27.5</w:t>
            </w:r>
            <w:r w:rsidR="009666B6" w:rsidRPr="008375DF">
              <w:rPr>
                <w:rFonts w:ascii="Times New Roman" w:hAnsi="Times New Roman" w:cs="Times New Roman"/>
                <w:sz w:val="24"/>
                <w:szCs w:val="24"/>
                <w:lang w:eastAsia="lv-LV"/>
              </w:rPr>
              <w:t>.</w:t>
            </w:r>
            <w:r w:rsidR="00FD49C8" w:rsidRPr="008375DF">
              <w:rPr>
                <w:rFonts w:ascii="Times New Roman" w:hAnsi="Times New Roman" w:cs="Times New Roman"/>
                <w:sz w:val="24"/>
                <w:szCs w:val="24"/>
                <w:lang w:eastAsia="lv-LV"/>
              </w:rPr>
              <w:t>,</w:t>
            </w:r>
            <w:r w:rsidR="00121B69" w:rsidRPr="008375DF">
              <w:rPr>
                <w:rFonts w:ascii="Times New Roman" w:hAnsi="Times New Roman" w:cs="Times New Roman"/>
                <w:sz w:val="24"/>
                <w:szCs w:val="24"/>
                <w:lang w:eastAsia="lv-LV"/>
              </w:rPr>
              <w:t xml:space="preserve"> </w:t>
            </w:r>
            <w:r w:rsidR="007630D9" w:rsidRPr="008375DF">
              <w:rPr>
                <w:rFonts w:ascii="Times New Roman" w:hAnsi="Times New Roman" w:cs="Times New Roman"/>
                <w:sz w:val="24"/>
                <w:szCs w:val="24"/>
                <w:lang w:eastAsia="lv-LV"/>
              </w:rPr>
              <w:t xml:space="preserve">39.3., 39.8., </w:t>
            </w:r>
            <w:r w:rsidR="00424188" w:rsidRPr="008375DF">
              <w:rPr>
                <w:rFonts w:ascii="Times New Roman" w:hAnsi="Times New Roman" w:cs="Times New Roman"/>
                <w:sz w:val="24"/>
                <w:szCs w:val="24"/>
                <w:lang w:eastAsia="lv-LV"/>
              </w:rPr>
              <w:t xml:space="preserve">39.9. </w:t>
            </w:r>
            <w:r w:rsidRPr="008375DF">
              <w:rPr>
                <w:rFonts w:ascii="Times New Roman" w:hAnsi="Times New Roman" w:cs="Times New Roman"/>
                <w:sz w:val="24"/>
                <w:szCs w:val="24"/>
                <w:lang w:eastAsia="lv-LV"/>
              </w:rPr>
              <w:t>apakšpunkts</w:t>
            </w:r>
            <w:r w:rsidR="00FD49C8" w:rsidRPr="008375DF">
              <w:rPr>
                <w:rFonts w:ascii="Times New Roman" w:hAnsi="Times New Roman" w:cs="Times New Roman"/>
                <w:sz w:val="24"/>
                <w:szCs w:val="24"/>
                <w:lang w:eastAsia="lv-LV"/>
              </w:rPr>
              <w:t xml:space="preserve"> un 33.</w:t>
            </w:r>
            <w:r w:rsidR="00121B69" w:rsidRPr="008375DF">
              <w:rPr>
                <w:rFonts w:ascii="Times New Roman" w:hAnsi="Times New Roman" w:cs="Times New Roman"/>
                <w:sz w:val="24"/>
                <w:szCs w:val="24"/>
                <w:lang w:eastAsia="lv-LV"/>
              </w:rPr>
              <w:t xml:space="preserve"> un 41.</w:t>
            </w:r>
            <w:r w:rsidR="00FD49C8" w:rsidRPr="008375DF">
              <w:rPr>
                <w:rFonts w:ascii="Times New Roman" w:hAnsi="Times New Roman" w:cs="Times New Roman"/>
                <w:sz w:val="24"/>
                <w:szCs w:val="24"/>
                <w:lang w:eastAsia="lv-LV"/>
              </w:rPr>
              <w:t xml:space="preserve"> punkts</w:t>
            </w:r>
            <w:r w:rsidRPr="008375DF">
              <w:rPr>
                <w:rFonts w:ascii="Times New Roman" w:hAnsi="Times New Roman" w:cs="Times New Roman"/>
                <w:sz w:val="24"/>
                <w:szCs w:val="24"/>
                <w:lang w:eastAsia="lv-LV"/>
              </w:rPr>
              <w:t xml:space="preserve"> </w:t>
            </w:r>
            <w:r w:rsidR="006E541A" w:rsidRPr="008375DF">
              <w:rPr>
                <w:rFonts w:ascii="Times New Roman" w:hAnsi="Times New Roman" w:cs="Times New Roman"/>
                <w:sz w:val="24"/>
                <w:szCs w:val="24"/>
                <w:lang w:eastAsia="lv-LV"/>
              </w:rPr>
              <w:t>(</w:t>
            </w:r>
            <w:r w:rsidR="006E541A" w:rsidRPr="008375DF">
              <w:rPr>
                <w:rFonts w:ascii="Times New Roman" w:hAnsi="Times New Roman" w:cs="Times New Roman"/>
                <w:i/>
                <w:iCs/>
                <w:sz w:val="24"/>
                <w:szCs w:val="24"/>
                <w:lang w:eastAsia="lv-LV"/>
              </w:rPr>
              <w:t>noteikumu projekta 2.</w:t>
            </w:r>
            <w:r w:rsidR="00424188" w:rsidRPr="008375DF">
              <w:rPr>
                <w:rFonts w:ascii="Times New Roman" w:hAnsi="Times New Roman" w:cs="Times New Roman"/>
                <w:i/>
                <w:iCs/>
                <w:sz w:val="24"/>
                <w:szCs w:val="24"/>
                <w:lang w:eastAsia="lv-LV"/>
              </w:rPr>
              <w:t xml:space="preserve">, </w:t>
            </w:r>
            <w:r w:rsidRPr="008375DF">
              <w:rPr>
                <w:rFonts w:ascii="Times New Roman" w:hAnsi="Times New Roman" w:cs="Times New Roman"/>
                <w:i/>
                <w:iCs/>
                <w:sz w:val="24"/>
                <w:szCs w:val="24"/>
                <w:lang w:eastAsia="lv-LV"/>
              </w:rPr>
              <w:t>12.</w:t>
            </w:r>
            <w:r w:rsidR="00FD49C8" w:rsidRPr="008375DF">
              <w:rPr>
                <w:rFonts w:ascii="Times New Roman" w:hAnsi="Times New Roman" w:cs="Times New Roman"/>
                <w:i/>
                <w:iCs/>
                <w:sz w:val="24"/>
                <w:szCs w:val="24"/>
                <w:lang w:eastAsia="lv-LV"/>
              </w:rPr>
              <w:t>,</w:t>
            </w:r>
            <w:r w:rsidR="00121B69" w:rsidRPr="008375DF">
              <w:rPr>
                <w:rFonts w:ascii="Times New Roman" w:hAnsi="Times New Roman" w:cs="Times New Roman"/>
                <w:i/>
                <w:iCs/>
                <w:sz w:val="24"/>
                <w:szCs w:val="24"/>
                <w:lang w:eastAsia="lv-LV"/>
              </w:rPr>
              <w:t xml:space="preserve"> 14., 16., </w:t>
            </w:r>
            <w:r w:rsidR="00424188" w:rsidRPr="008375DF">
              <w:rPr>
                <w:rFonts w:ascii="Times New Roman" w:hAnsi="Times New Roman" w:cs="Times New Roman"/>
                <w:i/>
                <w:iCs/>
                <w:sz w:val="24"/>
                <w:szCs w:val="24"/>
                <w:lang w:eastAsia="lv-LV"/>
              </w:rPr>
              <w:t>17.</w:t>
            </w:r>
            <w:r w:rsidR="00121B69" w:rsidRPr="008375DF">
              <w:rPr>
                <w:rFonts w:ascii="Times New Roman" w:hAnsi="Times New Roman" w:cs="Times New Roman"/>
                <w:i/>
                <w:iCs/>
                <w:sz w:val="24"/>
                <w:szCs w:val="24"/>
                <w:lang w:eastAsia="lv-LV"/>
              </w:rPr>
              <w:t xml:space="preserve">, 18. un 19. </w:t>
            </w:r>
            <w:r w:rsidRPr="008375DF">
              <w:rPr>
                <w:rFonts w:ascii="Times New Roman" w:hAnsi="Times New Roman" w:cs="Times New Roman"/>
                <w:i/>
                <w:iCs/>
                <w:sz w:val="24"/>
                <w:szCs w:val="24"/>
                <w:lang w:eastAsia="lv-LV"/>
              </w:rPr>
              <w:t>punkts</w:t>
            </w:r>
            <w:r w:rsidRPr="008375DF">
              <w:rPr>
                <w:rFonts w:ascii="Times New Roman" w:hAnsi="Times New Roman" w:cs="Times New Roman"/>
                <w:sz w:val="24"/>
                <w:szCs w:val="24"/>
                <w:lang w:eastAsia="lv-LV"/>
              </w:rPr>
              <w:t>)</w:t>
            </w:r>
            <w:r w:rsidR="00424188" w:rsidRPr="008375DF">
              <w:rPr>
                <w:rFonts w:ascii="Times New Roman" w:hAnsi="Times New Roman" w:cs="Times New Roman"/>
                <w:sz w:val="24"/>
                <w:szCs w:val="24"/>
                <w:lang w:eastAsia="lv-LV"/>
              </w:rPr>
              <w:t>. Savukārt MK noteikumu Nr. 601 27.6. apakšpunkts un 34</w:t>
            </w:r>
            <w:r w:rsidR="006B7C2E" w:rsidRPr="008375DF">
              <w:rPr>
                <w:rFonts w:ascii="Times New Roman" w:hAnsi="Times New Roman" w:cs="Times New Roman"/>
                <w:sz w:val="24"/>
                <w:szCs w:val="24"/>
                <w:lang w:eastAsia="lv-LV"/>
              </w:rPr>
              <w:t>.</w:t>
            </w:r>
            <w:r w:rsidR="00424188" w:rsidRPr="008375DF">
              <w:rPr>
                <w:rFonts w:ascii="Times New Roman" w:hAnsi="Times New Roman" w:cs="Times New Roman"/>
                <w:sz w:val="24"/>
                <w:szCs w:val="24"/>
                <w:lang w:eastAsia="lv-LV"/>
              </w:rPr>
              <w:t>, 35., 36.</w:t>
            </w:r>
            <w:r w:rsidR="00121B69" w:rsidRPr="008375DF">
              <w:rPr>
                <w:rFonts w:ascii="Times New Roman" w:hAnsi="Times New Roman" w:cs="Times New Roman"/>
                <w:sz w:val="24"/>
                <w:szCs w:val="24"/>
                <w:lang w:eastAsia="lv-LV"/>
              </w:rPr>
              <w:t xml:space="preserve"> un 38.</w:t>
            </w:r>
            <w:r w:rsidR="00424188" w:rsidRPr="008375DF">
              <w:rPr>
                <w:rFonts w:ascii="Times New Roman" w:hAnsi="Times New Roman" w:cs="Times New Roman"/>
                <w:sz w:val="24"/>
                <w:szCs w:val="24"/>
                <w:lang w:eastAsia="lv-LV"/>
              </w:rPr>
              <w:t xml:space="preserve"> punkts tiek svītroti (</w:t>
            </w:r>
            <w:r w:rsidR="00424188" w:rsidRPr="008375DF">
              <w:rPr>
                <w:rFonts w:ascii="Times New Roman" w:hAnsi="Times New Roman" w:cs="Times New Roman"/>
                <w:i/>
                <w:iCs/>
                <w:sz w:val="24"/>
                <w:szCs w:val="24"/>
                <w:lang w:eastAsia="lv-LV"/>
              </w:rPr>
              <w:t>noteikumu projekta 1</w:t>
            </w:r>
            <w:r w:rsidR="00121B69" w:rsidRPr="008375DF">
              <w:rPr>
                <w:rFonts w:ascii="Times New Roman" w:hAnsi="Times New Roman" w:cs="Times New Roman"/>
                <w:i/>
                <w:iCs/>
                <w:sz w:val="24"/>
                <w:szCs w:val="24"/>
                <w:lang w:eastAsia="lv-LV"/>
              </w:rPr>
              <w:t>3</w:t>
            </w:r>
            <w:r w:rsidR="00424188" w:rsidRPr="008375DF">
              <w:rPr>
                <w:rFonts w:ascii="Times New Roman" w:hAnsi="Times New Roman" w:cs="Times New Roman"/>
                <w:i/>
                <w:iCs/>
                <w:sz w:val="24"/>
                <w:szCs w:val="24"/>
                <w:lang w:eastAsia="lv-LV"/>
              </w:rPr>
              <w:t>. un 1</w:t>
            </w:r>
            <w:r w:rsidR="00121B69" w:rsidRPr="008375DF">
              <w:rPr>
                <w:rFonts w:ascii="Times New Roman" w:hAnsi="Times New Roman" w:cs="Times New Roman"/>
                <w:i/>
                <w:iCs/>
                <w:sz w:val="24"/>
                <w:szCs w:val="24"/>
                <w:lang w:eastAsia="lv-LV"/>
              </w:rPr>
              <w:t>5</w:t>
            </w:r>
            <w:r w:rsidR="00424188" w:rsidRPr="008375DF">
              <w:rPr>
                <w:rFonts w:ascii="Times New Roman" w:hAnsi="Times New Roman" w:cs="Times New Roman"/>
                <w:i/>
                <w:iCs/>
                <w:sz w:val="24"/>
                <w:szCs w:val="24"/>
                <w:lang w:eastAsia="lv-LV"/>
              </w:rPr>
              <w:t>. punkts</w:t>
            </w:r>
            <w:r w:rsidR="00424188" w:rsidRPr="008375DF">
              <w:rPr>
                <w:rFonts w:ascii="Times New Roman" w:hAnsi="Times New Roman" w:cs="Times New Roman"/>
                <w:sz w:val="24"/>
                <w:szCs w:val="24"/>
                <w:lang w:eastAsia="lv-LV"/>
              </w:rPr>
              <w:t>).</w:t>
            </w:r>
          </w:p>
          <w:p w14:paraId="2B08BE7E" w14:textId="15A2AF00" w:rsidR="00E26368" w:rsidRPr="008375DF" w:rsidRDefault="00424188" w:rsidP="005F5880">
            <w:pPr>
              <w:pStyle w:val="NoSpacing"/>
              <w:ind w:left="26"/>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Ņ</w:t>
            </w:r>
            <w:r w:rsidR="001B12A2" w:rsidRPr="008375DF">
              <w:rPr>
                <w:rFonts w:ascii="Times New Roman" w:hAnsi="Times New Roman" w:cs="Times New Roman"/>
                <w:sz w:val="24"/>
                <w:szCs w:val="24"/>
                <w:lang w:eastAsia="lv-LV"/>
              </w:rPr>
              <w:t>emot vērā, ka tiek precizēts 9.3.1.2. pasākuma</w:t>
            </w:r>
            <w:r w:rsidR="00D87B76" w:rsidRPr="008375DF">
              <w:rPr>
                <w:rFonts w:ascii="Times New Roman" w:hAnsi="Times New Roman" w:cs="Times New Roman"/>
                <w:sz w:val="24"/>
                <w:szCs w:val="24"/>
                <w:lang w:eastAsia="lv-LV"/>
              </w:rPr>
              <w:t xml:space="preserve"> (kas tiek īstenots sinerģijā ar 9.1.4.2. pasākumu)</w:t>
            </w:r>
            <w:r w:rsidR="001B12A2" w:rsidRPr="008375DF">
              <w:rPr>
                <w:rFonts w:ascii="Times New Roman" w:hAnsi="Times New Roman" w:cs="Times New Roman"/>
                <w:sz w:val="24"/>
                <w:szCs w:val="24"/>
                <w:lang w:eastAsia="lv-LV"/>
              </w:rPr>
              <w:t xml:space="preserve"> nosaukums</w:t>
            </w:r>
            <w:r w:rsidR="00D87B76" w:rsidRPr="008375DF">
              <w:rPr>
                <w:rFonts w:ascii="Times New Roman" w:hAnsi="Times New Roman" w:cs="Times New Roman"/>
                <w:sz w:val="24"/>
                <w:szCs w:val="24"/>
                <w:lang w:eastAsia="lv-LV"/>
              </w:rPr>
              <w:t>,</w:t>
            </w:r>
            <w:r w:rsidR="00635EDE" w:rsidRPr="008375DF">
              <w:rPr>
                <w:rFonts w:ascii="Times New Roman" w:hAnsi="Times New Roman" w:cs="Times New Roman"/>
                <w:sz w:val="24"/>
                <w:szCs w:val="24"/>
                <w:lang w:eastAsia="lv-LV"/>
              </w:rPr>
              <w:t xml:space="preserve"> </w:t>
            </w:r>
            <w:r w:rsidR="001B12A2" w:rsidRPr="008375DF">
              <w:rPr>
                <w:rFonts w:ascii="Times New Roman" w:hAnsi="Times New Roman" w:cs="Times New Roman"/>
                <w:sz w:val="24"/>
                <w:szCs w:val="24"/>
                <w:lang w:eastAsia="lv-LV"/>
              </w:rPr>
              <w:t>tehniski tiek precizēt</w:t>
            </w:r>
            <w:r w:rsidR="0075407C" w:rsidRPr="008375DF">
              <w:rPr>
                <w:rFonts w:ascii="Times New Roman" w:hAnsi="Times New Roman" w:cs="Times New Roman"/>
                <w:sz w:val="24"/>
                <w:szCs w:val="24"/>
                <w:lang w:eastAsia="lv-LV"/>
              </w:rPr>
              <w:t>s</w:t>
            </w:r>
            <w:r w:rsidR="001B12A2" w:rsidRPr="008375DF">
              <w:rPr>
                <w:rFonts w:ascii="Times New Roman" w:hAnsi="Times New Roman" w:cs="Times New Roman"/>
                <w:sz w:val="24"/>
                <w:szCs w:val="24"/>
                <w:lang w:eastAsia="lv-LV"/>
              </w:rPr>
              <w:t xml:space="preserve"> arī MK noteikumu Nr. 601 27.2</w:t>
            </w:r>
            <w:r w:rsidR="002375DB" w:rsidRPr="008375DF">
              <w:rPr>
                <w:rFonts w:ascii="Times New Roman" w:hAnsi="Times New Roman" w:cs="Times New Roman"/>
                <w:sz w:val="24"/>
                <w:szCs w:val="24"/>
                <w:lang w:eastAsia="lv-LV"/>
              </w:rPr>
              <w:t>.</w:t>
            </w:r>
            <w:r w:rsidR="001B12A2" w:rsidRPr="008375DF">
              <w:rPr>
                <w:rFonts w:ascii="Times New Roman" w:hAnsi="Times New Roman" w:cs="Times New Roman"/>
                <w:sz w:val="24"/>
                <w:szCs w:val="24"/>
                <w:lang w:eastAsia="lv-LV"/>
              </w:rPr>
              <w:t xml:space="preserve"> apakšpunkts (</w:t>
            </w:r>
            <w:r w:rsidR="001B12A2" w:rsidRPr="008375DF">
              <w:rPr>
                <w:rFonts w:ascii="Times New Roman" w:hAnsi="Times New Roman" w:cs="Times New Roman"/>
                <w:i/>
                <w:iCs/>
                <w:sz w:val="24"/>
                <w:szCs w:val="24"/>
                <w:lang w:eastAsia="lv-LV"/>
              </w:rPr>
              <w:t>noteikumu projekta 11.punkts</w:t>
            </w:r>
            <w:r w:rsidR="001B12A2" w:rsidRPr="008375DF">
              <w:rPr>
                <w:rFonts w:ascii="Times New Roman" w:hAnsi="Times New Roman" w:cs="Times New Roman"/>
                <w:sz w:val="24"/>
                <w:szCs w:val="24"/>
                <w:lang w:eastAsia="lv-LV"/>
              </w:rPr>
              <w:t>).</w:t>
            </w:r>
          </w:p>
          <w:p w14:paraId="2782C465" w14:textId="77777777" w:rsidR="00873BC2" w:rsidRPr="008375DF" w:rsidRDefault="00873BC2" w:rsidP="005F5880">
            <w:pPr>
              <w:pStyle w:val="NoSpacing"/>
              <w:ind w:left="26"/>
              <w:jc w:val="both"/>
              <w:rPr>
                <w:rFonts w:ascii="Times New Roman" w:hAnsi="Times New Roman" w:cs="Times New Roman"/>
                <w:sz w:val="24"/>
                <w:szCs w:val="24"/>
                <w:lang w:eastAsia="lv-LV"/>
              </w:rPr>
            </w:pPr>
          </w:p>
          <w:p w14:paraId="04C13295" w14:textId="77777777" w:rsidR="00873BC2" w:rsidRPr="008375DF" w:rsidRDefault="00873BC2" w:rsidP="005F5880">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 xml:space="preserve">AST apmaiņas sistēmas tvēruma sašaurināšana neietekmēs 9.1.4.2. pasākuma mērķa sasniegšanu, jo funkcionēšanas novērtēšanas sistēmas (laboratorijas) izveide un ieviešana tiks īstenotā sākotnēji plānotajā apmērā. </w:t>
            </w:r>
          </w:p>
          <w:p w14:paraId="3E866770" w14:textId="0BB7BC86" w:rsidR="00873BC2" w:rsidRPr="008375DF" w:rsidRDefault="00873BC2" w:rsidP="005F5880">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 xml:space="preserve">Funkcionēšanas novērtēšanas laboratorijā ar progresīvām un pasaulē atzītām funkcionēšanas traucējumu novērtēšanas metodēm, ierīcēm un instrumentiem tiks novērtēts personas funkcionēšanas traucējumu apmērs un speciālisti rekomendēs konkrētai personai piemērotāko tehnisko palīglīdzekli. Tādējādi </w:t>
            </w:r>
            <w:r w:rsidR="0041012A" w:rsidRPr="008375DF">
              <w:rPr>
                <w:rFonts w:ascii="Times New Roman" w:hAnsi="Times New Roman" w:cs="Times New Roman"/>
                <w:sz w:val="24"/>
                <w:szCs w:val="24"/>
                <w:lang w:eastAsia="lv-LV"/>
              </w:rPr>
              <w:t xml:space="preserve">personai </w:t>
            </w:r>
            <w:r w:rsidR="00BD5C79" w:rsidRPr="008375DF">
              <w:rPr>
                <w:rFonts w:ascii="Times New Roman" w:hAnsi="Times New Roman" w:cs="Times New Roman"/>
                <w:sz w:val="24"/>
                <w:szCs w:val="24"/>
                <w:lang w:eastAsia="lv-LV"/>
              </w:rPr>
              <w:t>piešķirot</w:t>
            </w:r>
            <w:r w:rsidRPr="008375DF">
              <w:rPr>
                <w:rFonts w:ascii="Times New Roman" w:hAnsi="Times New Roman" w:cs="Times New Roman"/>
                <w:sz w:val="24"/>
                <w:szCs w:val="24"/>
                <w:lang w:eastAsia="lv-LV"/>
              </w:rPr>
              <w:t xml:space="preserve"> un </w:t>
            </w:r>
            <w:r w:rsidR="0041012A" w:rsidRPr="008375DF">
              <w:rPr>
                <w:rFonts w:ascii="Times New Roman" w:hAnsi="Times New Roman" w:cs="Times New Roman"/>
                <w:sz w:val="24"/>
                <w:szCs w:val="24"/>
                <w:lang w:eastAsia="lv-LV"/>
              </w:rPr>
              <w:t>persona</w:t>
            </w:r>
            <w:r w:rsidR="009C083F" w:rsidRPr="008375DF">
              <w:rPr>
                <w:rFonts w:ascii="Times New Roman" w:hAnsi="Times New Roman" w:cs="Times New Roman"/>
                <w:sz w:val="24"/>
                <w:szCs w:val="24"/>
                <w:lang w:eastAsia="lv-LV"/>
              </w:rPr>
              <w:t>i</w:t>
            </w:r>
            <w:r w:rsidR="0041012A" w:rsidRPr="008375DF">
              <w:rPr>
                <w:rFonts w:ascii="Times New Roman" w:hAnsi="Times New Roman" w:cs="Times New Roman"/>
                <w:sz w:val="24"/>
                <w:szCs w:val="24"/>
                <w:lang w:eastAsia="lv-LV"/>
              </w:rPr>
              <w:t xml:space="preserve"> </w:t>
            </w:r>
            <w:r w:rsidRPr="008375DF">
              <w:rPr>
                <w:rFonts w:ascii="Times New Roman" w:hAnsi="Times New Roman" w:cs="Times New Roman"/>
                <w:sz w:val="24"/>
                <w:szCs w:val="24"/>
                <w:lang w:eastAsia="lv-LV"/>
              </w:rPr>
              <w:t>ikdienā pielietojot sev atbilstošāko tehnisko palīglīdzekli,</w:t>
            </w:r>
            <w:r w:rsidR="009C083F" w:rsidRPr="008375DF">
              <w:rPr>
                <w:rFonts w:ascii="Times New Roman" w:hAnsi="Times New Roman" w:cs="Times New Roman"/>
                <w:sz w:val="24"/>
                <w:szCs w:val="24"/>
                <w:lang w:eastAsia="lv-LV"/>
              </w:rPr>
              <w:t xml:space="preserve"> tā</w:t>
            </w:r>
            <w:r w:rsidR="0041012A" w:rsidRPr="008375DF">
              <w:rPr>
                <w:rFonts w:ascii="Times New Roman" w:hAnsi="Times New Roman" w:cs="Times New Roman"/>
                <w:sz w:val="24"/>
                <w:szCs w:val="24"/>
                <w:lang w:eastAsia="lv-LV"/>
              </w:rPr>
              <w:t xml:space="preserve"> </w:t>
            </w:r>
            <w:r w:rsidRPr="008375DF">
              <w:rPr>
                <w:rFonts w:ascii="Times New Roman" w:hAnsi="Times New Roman" w:cs="Times New Roman"/>
                <w:sz w:val="24"/>
                <w:szCs w:val="24"/>
                <w:lang w:eastAsia="lv-LV"/>
              </w:rPr>
              <w:t>sekmīgāk iesaistīsies izglītībā, darba tirgū un sabiedriskajās aktivitātēs. Papildus jāatzīmē, ka MK noteikumos Nr. 601 un 9.1.4.2. rādītāju pasē noteiktais rādītājs, kas apliecina pasākuma iznākuma un rezultāta sasniegšanu, proti, atbalstu saņēmušo nelabvēlīgā situācijā esošo iedzīvotāju skaits (dalībnieki) –</w:t>
            </w:r>
            <w:r w:rsidRPr="008375DF">
              <w:rPr>
                <w:rFonts w:ascii="Times New Roman" w:hAnsi="Times New Roman" w:cs="Times New Roman"/>
                <w:b/>
                <w:bCs/>
                <w:sz w:val="24"/>
                <w:szCs w:val="24"/>
                <w:lang w:eastAsia="lv-LV"/>
              </w:rPr>
              <w:t xml:space="preserve"> </w:t>
            </w:r>
            <w:r w:rsidRPr="008375DF">
              <w:rPr>
                <w:rFonts w:ascii="Times New Roman" w:hAnsi="Times New Roman" w:cs="Times New Roman"/>
                <w:sz w:val="24"/>
                <w:szCs w:val="24"/>
                <w:lang w:eastAsia="lv-LV"/>
              </w:rPr>
              <w:t>3000, paliek nemainīgs un tas ir saistīts ar funkcionēšanas novērtēšanas  sistēmas (laboratorijas) darbu, t.i., funkcionēšanas traucējumu novērtēšanu, līdz ar to noteikumu projektā paredzētās izmaiņas neietekmē pasākuma ietvaros atbalstu saņēmušo personu</w:t>
            </w:r>
            <w:r w:rsidR="00E7247F" w:rsidRPr="008375DF">
              <w:rPr>
                <w:rFonts w:ascii="Times New Roman" w:hAnsi="Times New Roman" w:cs="Times New Roman"/>
                <w:sz w:val="24"/>
                <w:szCs w:val="24"/>
                <w:lang w:eastAsia="lv-LV"/>
              </w:rPr>
              <w:t xml:space="preserve"> (bērnu un pilngadīgu personu)</w:t>
            </w:r>
            <w:r w:rsidRPr="008375DF">
              <w:rPr>
                <w:rFonts w:ascii="Times New Roman" w:hAnsi="Times New Roman" w:cs="Times New Roman"/>
                <w:sz w:val="24"/>
                <w:szCs w:val="24"/>
                <w:lang w:eastAsia="lv-LV"/>
              </w:rPr>
              <w:t xml:space="preserve"> loku.</w:t>
            </w:r>
          </w:p>
        </w:tc>
      </w:tr>
      <w:tr w:rsidR="0079788B" w:rsidRPr="008375DF" w14:paraId="5A869AB5" w14:textId="77777777" w:rsidTr="00165CEB">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05A8240A" w14:textId="77777777" w:rsidR="00655F2C" w:rsidRPr="008375DF" w:rsidRDefault="00E5323B" w:rsidP="00304E8D">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lastRenderedPageBreak/>
              <w:t>3.</w:t>
            </w:r>
          </w:p>
        </w:tc>
        <w:tc>
          <w:tcPr>
            <w:tcW w:w="1621" w:type="pct"/>
            <w:tcBorders>
              <w:top w:val="outset" w:sz="6" w:space="0" w:color="auto"/>
              <w:left w:val="outset" w:sz="6" w:space="0" w:color="auto"/>
              <w:bottom w:val="outset" w:sz="6" w:space="0" w:color="auto"/>
              <w:right w:val="outset" w:sz="6" w:space="0" w:color="auto"/>
            </w:tcBorders>
            <w:hideMark/>
          </w:tcPr>
          <w:p w14:paraId="1E7B3773" w14:textId="77777777" w:rsidR="00E5323B" w:rsidRPr="008375DF" w:rsidRDefault="00E5323B" w:rsidP="00304E8D">
            <w:pPr>
              <w:spacing w:after="0" w:line="240" w:lineRule="auto"/>
              <w:rPr>
                <w:rFonts w:ascii="Times New Roman" w:eastAsia="Times New Roman" w:hAnsi="Times New Roman" w:cs="Times New Roman"/>
                <w:iCs/>
                <w:sz w:val="24"/>
                <w:szCs w:val="24"/>
                <w:lang w:val="en-US" w:eastAsia="lv-LV"/>
              </w:rPr>
            </w:pPr>
            <w:proofErr w:type="spellStart"/>
            <w:r w:rsidRPr="008375DF">
              <w:rPr>
                <w:rFonts w:ascii="Times New Roman" w:eastAsia="Times New Roman" w:hAnsi="Times New Roman" w:cs="Times New Roman"/>
                <w:iCs/>
                <w:sz w:val="24"/>
                <w:szCs w:val="24"/>
                <w:lang w:val="en-US" w:eastAsia="lv-LV"/>
              </w:rPr>
              <w:t>Projekta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izstrādē</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iesaistītās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institūcijas</w:t>
            </w:r>
            <w:proofErr w:type="spellEnd"/>
            <w:r w:rsidRPr="008375DF">
              <w:rPr>
                <w:rFonts w:ascii="Times New Roman" w:eastAsia="Times New Roman" w:hAnsi="Times New Roman" w:cs="Times New Roman"/>
                <w:iCs/>
                <w:sz w:val="24"/>
                <w:szCs w:val="24"/>
                <w:lang w:val="en-US" w:eastAsia="lv-LV"/>
              </w:rPr>
              <w:t xml:space="preserve"> un </w:t>
            </w:r>
            <w:proofErr w:type="spellStart"/>
            <w:r w:rsidRPr="008375DF">
              <w:rPr>
                <w:rFonts w:ascii="Times New Roman" w:eastAsia="Times New Roman" w:hAnsi="Times New Roman" w:cs="Times New Roman"/>
                <w:iCs/>
                <w:sz w:val="24"/>
                <w:szCs w:val="24"/>
                <w:lang w:val="en-US" w:eastAsia="lv-LV"/>
              </w:rPr>
              <w:t>publiskas</w:t>
            </w:r>
            <w:proofErr w:type="spellEnd"/>
            <w:r w:rsidRPr="008375DF">
              <w:rPr>
                <w:rFonts w:ascii="Times New Roman" w:eastAsia="Times New Roman" w:hAnsi="Times New Roman" w:cs="Times New Roman"/>
                <w:iCs/>
                <w:sz w:val="24"/>
                <w:szCs w:val="24"/>
                <w:lang w:val="en-US" w:eastAsia="lv-LV"/>
              </w:rPr>
              <w:t xml:space="preserve"> personas </w:t>
            </w:r>
            <w:proofErr w:type="spellStart"/>
            <w:r w:rsidRPr="008375DF">
              <w:rPr>
                <w:rFonts w:ascii="Times New Roman" w:eastAsia="Times New Roman" w:hAnsi="Times New Roman" w:cs="Times New Roman"/>
                <w:iCs/>
                <w:sz w:val="24"/>
                <w:szCs w:val="24"/>
                <w:lang w:val="en-US" w:eastAsia="lv-LV"/>
              </w:rPr>
              <w:t>kapitālsabiedrības</w:t>
            </w:r>
            <w:proofErr w:type="spellEnd"/>
          </w:p>
        </w:tc>
        <w:tc>
          <w:tcPr>
            <w:tcW w:w="3130" w:type="pct"/>
            <w:tcBorders>
              <w:top w:val="outset" w:sz="6" w:space="0" w:color="auto"/>
              <w:left w:val="outset" w:sz="6" w:space="0" w:color="auto"/>
              <w:bottom w:val="outset" w:sz="6" w:space="0" w:color="auto"/>
              <w:right w:val="outset" w:sz="6" w:space="0" w:color="auto"/>
            </w:tcBorders>
            <w:hideMark/>
          </w:tcPr>
          <w:p w14:paraId="780B09DF" w14:textId="20F7B100" w:rsidR="00E5323B" w:rsidRPr="008375DF" w:rsidRDefault="004F63DF" w:rsidP="00304E8D">
            <w:pPr>
              <w:spacing w:after="0" w:line="240" w:lineRule="auto"/>
              <w:rPr>
                <w:rFonts w:ascii="Times New Roman" w:eastAsia="Times New Roman" w:hAnsi="Times New Roman" w:cs="Times New Roman"/>
                <w:iCs/>
                <w:sz w:val="24"/>
                <w:szCs w:val="24"/>
                <w:lang w:val="en-US" w:eastAsia="lv-LV"/>
              </w:rPr>
            </w:pPr>
            <w:proofErr w:type="spellStart"/>
            <w:r w:rsidRPr="008375DF">
              <w:rPr>
                <w:rFonts w:ascii="Times New Roman" w:eastAsia="Times New Roman" w:hAnsi="Times New Roman" w:cs="Times New Roman"/>
                <w:iCs/>
                <w:sz w:val="24"/>
                <w:szCs w:val="24"/>
                <w:lang w:val="en-US" w:eastAsia="lv-LV"/>
              </w:rPr>
              <w:t>Labklājības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ministrija</w:t>
            </w:r>
            <w:proofErr w:type="spellEnd"/>
            <w:r w:rsidR="000D258F" w:rsidRPr="008375DF">
              <w:rPr>
                <w:rFonts w:ascii="Times New Roman" w:eastAsia="Times New Roman" w:hAnsi="Times New Roman" w:cs="Times New Roman"/>
                <w:iCs/>
                <w:sz w:val="24"/>
                <w:szCs w:val="24"/>
                <w:lang w:val="en-US" w:eastAsia="lv-LV"/>
              </w:rPr>
              <w:t>.</w:t>
            </w:r>
          </w:p>
        </w:tc>
      </w:tr>
      <w:tr w:rsidR="0079788B" w:rsidRPr="008375DF" w14:paraId="15449971" w14:textId="77777777" w:rsidTr="00165CEB">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78EA04C4" w14:textId="77777777" w:rsidR="00655F2C" w:rsidRPr="008375DF" w:rsidRDefault="00E5323B" w:rsidP="00304E8D">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lastRenderedPageBreak/>
              <w:t>4.</w:t>
            </w:r>
          </w:p>
        </w:tc>
        <w:tc>
          <w:tcPr>
            <w:tcW w:w="1621" w:type="pct"/>
            <w:tcBorders>
              <w:top w:val="outset" w:sz="6" w:space="0" w:color="auto"/>
              <w:left w:val="outset" w:sz="6" w:space="0" w:color="auto"/>
              <w:bottom w:val="outset" w:sz="6" w:space="0" w:color="auto"/>
              <w:right w:val="outset" w:sz="6" w:space="0" w:color="auto"/>
            </w:tcBorders>
            <w:hideMark/>
          </w:tcPr>
          <w:p w14:paraId="44C5CC70" w14:textId="77777777" w:rsidR="00E5323B" w:rsidRPr="008375DF" w:rsidRDefault="00E5323B" w:rsidP="00304E8D">
            <w:pPr>
              <w:spacing w:after="0" w:line="240" w:lineRule="auto"/>
              <w:rPr>
                <w:rFonts w:ascii="Times New Roman" w:eastAsia="Times New Roman" w:hAnsi="Times New Roman" w:cs="Times New Roman"/>
                <w:iCs/>
                <w:sz w:val="24"/>
                <w:szCs w:val="24"/>
                <w:lang w:val="en-US" w:eastAsia="lv-LV"/>
              </w:rPr>
            </w:pPr>
            <w:proofErr w:type="spellStart"/>
            <w:r w:rsidRPr="008375DF">
              <w:rPr>
                <w:rFonts w:ascii="Times New Roman" w:eastAsia="Times New Roman" w:hAnsi="Times New Roman" w:cs="Times New Roman"/>
                <w:iCs/>
                <w:sz w:val="24"/>
                <w:szCs w:val="24"/>
                <w:lang w:val="en-US" w:eastAsia="lv-LV"/>
              </w:rPr>
              <w:t>Cita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informācija</w:t>
            </w:r>
            <w:proofErr w:type="spellEnd"/>
          </w:p>
        </w:tc>
        <w:tc>
          <w:tcPr>
            <w:tcW w:w="3130" w:type="pct"/>
            <w:tcBorders>
              <w:top w:val="outset" w:sz="6" w:space="0" w:color="auto"/>
              <w:left w:val="outset" w:sz="6" w:space="0" w:color="auto"/>
              <w:bottom w:val="outset" w:sz="6" w:space="0" w:color="auto"/>
              <w:right w:val="outset" w:sz="6" w:space="0" w:color="auto"/>
            </w:tcBorders>
            <w:hideMark/>
          </w:tcPr>
          <w:p w14:paraId="3D1749E7" w14:textId="3CE2FA78" w:rsidR="00FD5615" w:rsidRPr="008375DF" w:rsidRDefault="002375DB" w:rsidP="00B939B0">
            <w:pPr>
              <w:spacing w:after="0" w:line="240" w:lineRule="auto"/>
              <w:jc w:val="both"/>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 xml:space="preserve">VSIA </w:t>
            </w:r>
            <w:r w:rsidR="007945C3" w:rsidRPr="008375DF">
              <w:rPr>
                <w:rFonts w:ascii="Times New Roman" w:eastAsia="Times New Roman" w:hAnsi="Times New Roman" w:cs="Times New Roman"/>
                <w:iCs/>
                <w:sz w:val="24"/>
                <w:szCs w:val="24"/>
                <w:lang w:val="en-US" w:eastAsia="lv-LV"/>
              </w:rPr>
              <w:t>NRC “</w:t>
            </w:r>
            <w:proofErr w:type="spellStart"/>
            <w:r w:rsidR="007945C3" w:rsidRPr="008375DF">
              <w:rPr>
                <w:rFonts w:ascii="Times New Roman" w:eastAsia="Times New Roman" w:hAnsi="Times New Roman" w:cs="Times New Roman"/>
                <w:iCs/>
                <w:sz w:val="24"/>
                <w:szCs w:val="24"/>
                <w:lang w:val="en-US" w:eastAsia="lv-LV"/>
              </w:rPr>
              <w:t>Vaivari</w:t>
            </w:r>
            <w:proofErr w:type="spellEnd"/>
            <w:r w:rsidR="007945C3" w:rsidRPr="008375DF">
              <w:rPr>
                <w:rFonts w:ascii="Times New Roman" w:eastAsia="Times New Roman" w:hAnsi="Times New Roman" w:cs="Times New Roman"/>
                <w:iCs/>
                <w:sz w:val="24"/>
                <w:szCs w:val="24"/>
                <w:lang w:val="en-US" w:eastAsia="lv-LV"/>
              </w:rPr>
              <w:t>”</w:t>
            </w:r>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kā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finansējuma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saņēmējs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turpmāk</w:t>
            </w:r>
            <w:proofErr w:type="spellEnd"/>
            <w:r w:rsidRPr="008375DF">
              <w:rPr>
                <w:rFonts w:ascii="Times New Roman" w:eastAsia="Times New Roman" w:hAnsi="Times New Roman" w:cs="Times New Roman"/>
                <w:iCs/>
                <w:sz w:val="24"/>
                <w:szCs w:val="24"/>
                <w:lang w:val="en-US" w:eastAsia="lv-LV"/>
              </w:rPr>
              <w:t xml:space="preserve"> – NRC “</w:t>
            </w:r>
            <w:proofErr w:type="spellStart"/>
            <w:r w:rsidRPr="008375DF">
              <w:rPr>
                <w:rFonts w:ascii="Times New Roman" w:eastAsia="Times New Roman" w:hAnsi="Times New Roman" w:cs="Times New Roman"/>
                <w:iCs/>
                <w:sz w:val="24"/>
                <w:szCs w:val="24"/>
                <w:lang w:val="en-US" w:eastAsia="lv-LV"/>
              </w:rPr>
              <w:t>Vaivari</w:t>
            </w:r>
            <w:proofErr w:type="spellEnd"/>
            <w:r w:rsidRPr="008375DF">
              <w:rPr>
                <w:rFonts w:ascii="Times New Roman" w:eastAsia="Times New Roman" w:hAnsi="Times New Roman" w:cs="Times New Roman"/>
                <w:iCs/>
                <w:sz w:val="24"/>
                <w:szCs w:val="24"/>
                <w:lang w:val="en-US" w:eastAsia="lv-LV"/>
              </w:rPr>
              <w:t>”)</w:t>
            </w:r>
            <w:r w:rsidR="00250E1A"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ir</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informēts</w:t>
            </w:r>
            <w:proofErr w:type="spellEnd"/>
            <w:r w:rsidR="007945C3" w:rsidRPr="008375DF">
              <w:rPr>
                <w:rFonts w:ascii="Times New Roman" w:eastAsia="Times New Roman" w:hAnsi="Times New Roman" w:cs="Times New Roman"/>
                <w:iCs/>
                <w:sz w:val="24"/>
                <w:szCs w:val="24"/>
                <w:lang w:val="en-US" w:eastAsia="lv-LV"/>
              </w:rPr>
              <w:t xml:space="preserve"> par </w:t>
            </w:r>
            <w:proofErr w:type="spellStart"/>
            <w:r w:rsidR="007945C3" w:rsidRPr="008375DF">
              <w:rPr>
                <w:rFonts w:ascii="Times New Roman" w:eastAsia="Times New Roman" w:hAnsi="Times New Roman" w:cs="Times New Roman"/>
                <w:iCs/>
                <w:sz w:val="24"/>
                <w:szCs w:val="24"/>
                <w:lang w:val="en-US" w:eastAsia="lv-LV"/>
              </w:rPr>
              <w:t>atsevišķu</w:t>
            </w:r>
            <w:proofErr w:type="spellEnd"/>
            <w:r w:rsidR="007945C3" w:rsidRPr="008375DF">
              <w:rPr>
                <w:rFonts w:ascii="Times New Roman" w:eastAsia="Times New Roman" w:hAnsi="Times New Roman" w:cs="Times New Roman"/>
                <w:iCs/>
                <w:sz w:val="24"/>
                <w:szCs w:val="24"/>
                <w:lang w:val="en-US" w:eastAsia="lv-LV"/>
              </w:rPr>
              <w:t xml:space="preserve"> 9.1.4.2. </w:t>
            </w:r>
            <w:proofErr w:type="spellStart"/>
            <w:r w:rsidR="007945C3" w:rsidRPr="008375DF">
              <w:rPr>
                <w:rFonts w:ascii="Times New Roman" w:eastAsia="Times New Roman" w:hAnsi="Times New Roman" w:cs="Times New Roman"/>
                <w:iCs/>
                <w:sz w:val="24"/>
                <w:szCs w:val="24"/>
                <w:lang w:val="en-US" w:eastAsia="lv-LV"/>
              </w:rPr>
              <w:t>pasākuma</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atbalstāmo</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darbību</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optimizēšanu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kā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arī</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iesniedz</w:t>
            </w:r>
            <w:r w:rsidRPr="008375DF">
              <w:rPr>
                <w:rFonts w:ascii="Times New Roman" w:eastAsia="Times New Roman" w:hAnsi="Times New Roman" w:cs="Times New Roman"/>
                <w:iCs/>
                <w:sz w:val="24"/>
                <w:szCs w:val="24"/>
                <w:lang w:val="en-US" w:eastAsia="lv-LV"/>
              </w:rPr>
              <w:t>is</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aprēķinu</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kopējā</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pieejamā</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finansējuma</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ietaupījuma</w:t>
            </w:r>
            <w:proofErr w:type="spellEnd"/>
            <w:r w:rsidR="007945C3" w:rsidRPr="008375DF">
              <w:rPr>
                <w:rFonts w:ascii="Times New Roman" w:eastAsia="Times New Roman" w:hAnsi="Times New Roman" w:cs="Times New Roman"/>
                <w:iCs/>
                <w:sz w:val="24"/>
                <w:szCs w:val="24"/>
                <w:lang w:val="en-US" w:eastAsia="lv-LV"/>
              </w:rPr>
              <w:t xml:space="preserve"> </w:t>
            </w:r>
            <w:proofErr w:type="spellStart"/>
            <w:r w:rsidR="007945C3" w:rsidRPr="008375DF">
              <w:rPr>
                <w:rFonts w:ascii="Times New Roman" w:eastAsia="Times New Roman" w:hAnsi="Times New Roman" w:cs="Times New Roman"/>
                <w:iCs/>
                <w:sz w:val="24"/>
                <w:szCs w:val="24"/>
                <w:lang w:val="en-US" w:eastAsia="lv-LV"/>
              </w:rPr>
              <w:t>apmēram</w:t>
            </w:r>
            <w:proofErr w:type="spellEnd"/>
            <w:r w:rsidR="007945C3" w:rsidRPr="008375DF">
              <w:rPr>
                <w:rFonts w:ascii="Times New Roman" w:eastAsia="Times New Roman" w:hAnsi="Times New Roman" w:cs="Times New Roman"/>
                <w:iCs/>
                <w:sz w:val="24"/>
                <w:szCs w:val="24"/>
                <w:lang w:val="en-US" w:eastAsia="lv-LV"/>
              </w:rPr>
              <w:t>.</w:t>
            </w:r>
          </w:p>
          <w:p w14:paraId="529F2DE5" w14:textId="3DF6B7FA" w:rsidR="00E5323B" w:rsidRPr="008375DF" w:rsidRDefault="00E80421" w:rsidP="00B939B0">
            <w:pPr>
              <w:spacing w:after="0" w:line="240" w:lineRule="auto"/>
              <w:jc w:val="both"/>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 xml:space="preserve">LM </w:t>
            </w:r>
            <w:proofErr w:type="spellStart"/>
            <w:r w:rsidR="00657A24" w:rsidRPr="008375DF">
              <w:rPr>
                <w:rFonts w:ascii="Times New Roman" w:eastAsia="Times New Roman" w:hAnsi="Times New Roman" w:cs="Times New Roman"/>
                <w:iCs/>
                <w:sz w:val="24"/>
                <w:szCs w:val="24"/>
                <w:lang w:val="en-US" w:eastAsia="lv-LV"/>
              </w:rPr>
              <w:t>ir</w:t>
            </w:r>
            <w:proofErr w:type="spellEnd"/>
            <w:r w:rsidR="00657A24"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sagatavo</w:t>
            </w:r>
            <w:r w:rsidR="00657A24" w:rsidRPr="008375DF">
              <w:rPr>
                <w:rFonts w:ascii="Times New Roman" w:eastAsia="Times New Roman" w:hAnsi="Times New Roman" w:cs="Times New Roman"/>
                <w:iCs/>
                <w:sz w:val="24"/>
                <w:szCs w:val="24"/>
                <w:lang w:val="en-US" w:eastAsia="lv-LV"/>
              </w:rPr>
              <w:t>jusi</w:t>
            </w:r>
            <w:proofErr w:type="spellEnd"/>
            <w:r w:rsidRPr="008375DF">
              <w:rPr>
                <w:rFonts w:ascii="Times New Roman" w:eastAsia="Times New Roman" w:hAnsi="Times New Roman" w:cs="Times New Roman"/>
                <w:iCs/>
                <w:sz w:val="24"/>
                <w:szCs w:val="24"/>
                <w:lang w:val="en-US" w:eastAsia="lv-LV"/>
              </w:rPr>
              <w:t xml:space="preserve"> un </w:t>
            </w:r>
            <w:r w:rsidR="0053646D" w:rsidRPr="008375DF">
              <w:rPr>
                <w:rFonts w:ascii="Times New Roman" w:eastAsia="Times New Roman" w:hAnsi="Times New Roman" w:cs="Times New Roman"/>
                <w:iCs/>
                <w:sz w:val="24"/>
                <w:szCs w:val="24"/>
                <w:lang w:val="en-US" w:eastAsia="lv-LV"/>
              </w:rPr>
              <w:t xml:space="preserve">2019. </w:t>
            </w:r>
            <w:proofErr w:type="spellStart"/>
            <w:r w:rsidR="0053646D" w:rsidRPr="008375DF">
              <w:rPr>
                <w:rFonts w:ascii="Times New Roman" w:eastAsia="Times New Roman" w:hAnsi="Times New Roman" w:cs="Times New Roman"/>
                <w:iCs/>
                <w:sz w:val="24"/>
                <w:szCs w:val="24"/>
                <w:lang w:val="en-US" w:eastAsia="lv-LV"/>
              </w:rPr>
              <w:t>gada</w:t>
            </w:r>
            <w:proofErr w:type="spellEnd"/>
            <w:r w:rsidR="0053646D" w:rsidRPr="008375DF">
              <w:rPr>
                <w:rFonts w:ascii="Times New Roman" w:eastAsia="Times New Roman" w:hAnsi="Times New Roman" w:cs="Times New Roman"/>
                <w:iCs/>
                <w:sz w:val="24"/>
                <w:szCs w:val="24"/>
                <w:lang w:val="en-US" w:eastAsia="lv-LV"/>
              </w:rPr>
              <w:t xml:space="preserve"> 25. </w:t>
            </w:r>
            <w:proofErr w:type="spellStart"/>
            <w:r w:rsidR="0053646D" w:rsidRPr="008375DF">
              <w:rPr>
                <w:rFonts w:ascii="Times New Roman" w:eastAsia="Times New Roman" w:hAnsi="Times New Roman" w:cs="Times New Roman"/>
                <w:iCs/>
                <w:sz w:val="24"/>
                <w:szCs w:val="24"/>
                <w:lang w:val="en-US" w:eastAsia="lv-LV"/>
              </w:rPr>
              <w:t>oktobrī</w:t>
            </w:r>
            <w:proofErr w:type="spellEnd"/>
            <w:r w:rsidR="0053646D"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iesnieg</w:t>
            </w:r>
            <w:r w:rsidR="00657A24" w:rsidRPr="008375DF">
              <w:rPr>
                <w:rFonts w:ascii="Times New Roman" w:eastAsia="Times New Roman" w:hAnsi="Times New Roman" w:cs="Times New Roman"/>
                <w:iCs/>
                <w:sz w:val="24"/>
                <w:szCs w:val="24"/>
                <w:lang w:val="en-US" w:eastAsia="lv-LV"/>
              </w:rPr>
              <w:t>usi</w:t>
            </w:r>
            <w:proofErr w:type="spellEnd"/>
            <w:r w:rsidRPr="008375DF">
              <w:rPr>
                <w:rFonts w:ascii="Times New Roman" w:eastAsia="Times New Roman" w:hAnsi="Times New Roman" w:cs="Times New Roman"/>
                <w:iCs/>
                <w:sz w:val="24"/>
                <w:szCs w:val="24"/>
                <w:lang w:val="en-US" w:eastAsia="lv-LV"/>
              </w:rPr>
              <w:t xml:space="preserve"> ES </w:t>
            </w:r>
            <w:proofErr w:type="spellStart"/>
            <w:r w:rsidRPr="008375DF">
              <w:rPr>
                <w:rFonts w:ascii="Times New Roman" w:eastAsia="Times New Roman" w:hAnsi="Times New Roman" w:cs="Times New Roman"/>
                <w:iCs/>
                <w:sz w:val="24"/>
                <w:szCs w:val="24"/>
                <w:lang w:val="en-US" w:eastAsia="lv-LV"/>
              </w:rPr>
              <w:t>fondu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vadošajā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iestādē</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Finanšu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ministrijā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priekšlikumus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grozījumiem</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Darbības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programmā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Izaugsme</w:t>
            </w:r>
            <w:proofErr w:type="spellEnd"/>
            <w:r w:rsidRPr="008375DF">
              <w:rPr>
                <w:rFonts w:ascii="Times New Roman" w:eastAsia="Times New Roman" w:hAnsi="Times New Roman" w:cs="Times New Roman"/>
                <w:iCs/>
                <w:sz w:val="24"/>
                <w:szCs w:val="24"/>
                <w:lang w:val="en-US" w:eastAsia="lv-LV"/>
              </w:rPr>
              <w:t xml:space="preserve"> un </w:t>
            </w:r>
            <w:proofErr w:type="spellStart"/>
            <w:r w:rsidRPr="008375DF">
              <w:rPr>
                <w:rFonts w:ascii="Times New Roman" w:eastAsia="Times New Roman" w:hAnsi="Times New Roman" w:cs="Times New Roman"/>
                <w:iCs/>
                <w:sz w:val="24"/>
                <w:szCs w:val="24"/>
                <w:lang w:val="en-US" w:eastAsia="lv-LV"/>
              </w:rPr>
              <w:t>nodarbinātība</w:t>
            </w:r>
            <w:proofErr w:type="spellEnd"/>
            <w:r w:rsidRPr="008375DF">
              <w:rPr>
                <w:rFonts w:ascii="Times New Roman" w:eastAsia="Times New Roman" w:hAnsi="Times New Roman" w:cs="Times New Roman"/>
                <w:iCs/>
                <w:sz w:val="24"/>
                <w:szCs w:val="24"/>
                <w:lang w:val="en-US" w:eastAsia="lv-LV"/>
              </w:rPr>
              <w:t>”</w:t>
            </w:r>
            <w:r w:rsidR="00A17E34" w:rsidRPr="008375DF">
              <w:rPr>
                <w:rFonts w:ascii="Times New Roman" w:eastAsia="Times New Roman" w:hAnsi="Times New Roman" w:cs="Times New Roman"/>
                <w:iCs/>
                <w:sz w:val="24"/>
                <w:szCs w:val="24"/>
                <w:lang w:val="en-US" w:eastAsia="lv-LV"/>
              </w:rPr>
              <w:t xml:space="preserve"> (</w:t>
            </w:r>
            <w:proofErr w:type="spellStart"/>
            <w:r w:rsidR="00A17E34" w:rsidRPr="008375DF">
              <w:rPr>
                <w:rFonts w:ascii="Times New Roman" w:eastAsia="Times New Roman" w:hAnsi="Times New Roman" w:cs="Times New Roman"/>
                <w:iCs/>
                <w:sz w:val="24"/>
                <w:szCs w:val="24"/>
                <w:lang w:val="en-US" w:eastAsia="lv-LV"/>
              </w:rPr>
              <w:t>turpmāk</w:t>
            </w:r>
            <w:proofErr w:type="spellEnd"/>
            <w:r w:rsidR="00A17E34" w:rsidRPr="008375DF">
              <w:rPr>
                <w:rFonts w:ascii="Times New Roman" w:eastAsia="Times New Roman" w:hAnsi="Times New Roman" w:cs="Times New Roman"/>
                <w:iCs/>
                <w:sz w:val="24"/>
                <w:szCs w:val="24"/>
                <w:lang w:val="en-US" w:eastAsia="lv-LV"/>
              </w:rPr>
              <w:t xml:space="preserve"> – DP)</w:t>
            </w:r>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saistībā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ar</w:t>
            </w:r>
            <w:proofErr w:type="spellEnd"/>
            <w:r w:rsidRPr="008375DF">
              <w:rPr>
                <w:rFonts w:ascii="Times New Roman" w:eastAsia="Times New Roman" w:hAnsi="Times New Roman" w:cs="Times New Roman"/>
                <w:iCs/>
                <w:sz w:val="24"/>
                <w:szCs w:val="24"/>
                <w:lang w:val="en-US" w:eastAsia="lv-LV"/>
              </w:rPr>
              <w:t xml:space="preserve"> 9.1.4.2. </w:t>
            </w:r>
            <w:proofErr w:type="spellStart"/>
            <w:r w:rsidRPr="008375DF">
              <w:rPr>
                <w:rFonts w:ascii="Times New Roman" w:eastAsia="Times New Roman" w:hAnsi="Times New Roman" w:cs="Times New Roman"/>
                <w:iCs/>
                <w:sz w:val="24"/>
                <w:szCs w:val="24"/>
                <w:lang w:val="en-US" w:eastAsia="lv-LV"/>
              </w:rPr>
              <w:t>pasākuma</w:t>
            </w:r>
            <w:proofErr w:type="spellEnd"/>
            <w:r w:rsidRPr="008375DF">
              <w:rPr>
                <w:rFonts w:ascii="Times New Roman" w:eastAsia="Times New Roman" w:hAnsi="Times New Roman" w:cs="Times New Roman"/>
                <w:iCs/>
                <w:sz w:val="24"/>
                <w:szCs w:val="24"/>
                <w:lang w:val="en-US" w:eastAsia="lv-LV"/>
              </w:rPr>
              <w:t xml:space="preserve"> </w:t>
            </w:r>
            <w:proofErr w:type="spellStart"/>
            <w:r w:rsidR="00E50CAF" w:rsidRPr="008375DF">
              <w:rPr>
                <w:rFonts w:ascii="Times New Roman" w:eastAsia="Times New Roman" w:hAnsi="Times New Roman" w:cs="Times New Roman"/>
                <w:iCs/>
                <w:sz w:val="24"/>
                <w:szCs w:val="24"/>
                <w:lang w:val="en-US" w:eastAsia="lv-LV"/>
              </w:rPr>
              <w:t>atbalstāmo</w:t>
            </w:r>
            <w:proofErr w:type="spellEnd"/>
            <w:r w:rsidR="00E50CAF" w:rsidRPr="008375DF">
              <w:rPr>
                <w:rFonts w:ascii="Times New Roman" w:eastAsia="Times New Roman" w:hAnsi="Times New Roman" w:cs="Times New Roman"/>
                <w:iCs/>
                <w:sz w:val="24"/>
                <w:szCs w:val="24"/>
                <w:lang w:val="en-US" w:eastAsia="lv-LV"/>
              </w:rPr>
              <w:t xml:space="preserve"> </w:t>
            </w:r>
            <w:proofErr w:type="spellStart"/>
            <w:r w:rsidR="00E50CAF" w:rsidRPr="008375DF">
              <w:rPr>
                <w:rFonts w:ascii="Times New Roman" w:eastAsia="Times New Roman" w:hAnsi="Times New Roman" w:cs="Times New Roman"/>
                <w:iCs/>
                <w:sz w:val="24"/>
                <w:szCs w:val="24"/>
                <w:lang w:val="en-US" w:eastAsia="lv-LV"/>
              </w:rPr>
              <w:t>darbību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precizēšanu</w:t>
            </w:r>
            <w:proofErr w:type="spellEnd"/>
            <w:r w:rsidRPr="008375DF">
              <w:rPr>
                <w:rFonts w:ascii="Times New Roman" w:eastAsia="Times New Roman" w:hAnsi="Times New Roman" w:cs="Times New Roman"/>
                <w:iCs/>
                <w:sz w:val="24"/>
                <w:szCs w:val="24"/>
                <w:lang w:val="en-US" w:eastAsia="lv-LV"/>
              </w:rPr>
              <w:t>.</w:t>
            </w:r>
          </w:p>
          <w:p w14:paraId="764C197F" w14:textId="4874E4E6" w:rsidR="00A17E34" w:rsidRPr="008375DF" w:rsidRDefault="00A17E34" w:rsidP="00A17E34">
            <w:pPr>
              <w:spacing w:after="0" w:line="240" w:lineRule="auto"/>
              <w:jc w:val="both"/>
              <w:rPr>
                <w:rFonts w:ascii="Times New Roman" w:eastAsia="Times New Roman" w:hAnsi="Times New Roman" w:cs="Times New Roman"/>
                <w:iCs/>
                <w:sz w:val="24"/>
                <w:szCs w:val="24"/>
                <w:lang w:val="en-US" w:eastAsia="lv-LV"/>
              </w:rPr>
            </w:pPr>
            <w:proofErr w:type="spellStart"/>
            <w:r w:rsidRPr="008375DF">
              <w:rPr>
                <w:rFonts w:ascii="Times New Roman" w:eastAsia="Times New Roman" w:hAnsi="Times New Roman" w:cs="Times New Roman"/>
                <w:iCs/>
                <w:sz w:val="24"/>
                <w:szCs w:val="24"/>
                <w:lang w:val="en-US" w:eastAsia="lv-LV"/>
              </w:rPr>
              <w:t>Situācijā</w:t>
            </w:r>
            <w:proofErr w:type="spellEnd"/>
            <w:r w:rsidRPr="008375DF">
              <w:rPr>
                <w:rFonts w:ascii="Times New Roman" w:eastAsia="Times New Roman" w:hAnsi="Times New Roman" w:cs="Times New Roman"/>
                <w:iCs/>
                <w:sz w:val="24"/>
                <w:szCs w:val="24"/>
                <w:lang w:val="en-US" w:eastAsia="lv-LV"/>
              </w:rPr>
              <w:t xml:space="preserve">, ja </w:t>
            </w:r>
            <w:r w:rsidR="004E2656" w:rsidRPr="008375DF">
              <w:rPr>
                <w:rFonts w:ascii="Times New Roman" w:eastAsia="Times New Roman" w:hAnsi="Times New Roman" w:cs="Times New Roman"/>
                <w:iCs/>
                <w:sz w:val="24"/>
                <w:szCs w:val="24"/>
                <w:lang w:val="en-US" w:eastAsia="lv-LV"/>
              </w:rPr>
              <w:t>DP</w:t>
            </w:r>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grozījumu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saskaņošanas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laikā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konsultāciju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rezultātā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ar</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Eiropas</w:t>
            </w:r>
            <w:proofErr w:type="spellEnd"/>
            <w:r w:rsidRPr="008375DF">
              <w:rPr>
                <w:rFonts w:ascii="Times New Roman" w:eastAsia="Times New Roman" w:hAnsi="Times New Roman" w:cs="Times New Roman"/>
                <w:iCs/>
                <w:sz w:val="24"/>
                <w:szCs w:val="24"/>
                <w:lang w:val="en-US" w:eastAsia="lv-LV"/>
              </w:rPr>
              <w:t xml:space="preserve"> </w:t>
            </w:r>
            <w:proofErr w:type="spellStart"/>
            <w:r w:rsidR="00806B6F" w:rsidRPr="008375DF">
              <w:rPr>
                <w:rFonts w:ascii="Times New Roman" w:eastAsia="Times New Roman" w:hAnsi="Times New Roman" w:cs="Times New Roman"/>
                <w:iCs/>
                <w:sz w:val="24"/>
                <w:szCs w:val="24"/>
                <w:lang w:val="en-US" w:eastAsia="lv-LV"/>
              </w:rPr>
              <w:t>K</w:t>
            </w:r>
            <w:r w:rsidRPr="008375DF">
              <w:rPr>
                <w:rFonts w:ascii="Times New Roman" w:eastAsia="Times New Roman" w:hAnsi="Times New Roman" w:cs="Times New Roman"/>
                <w:iCs/>
                <w:sz w:val="24"/>
                <w:szCs w:val="24"/>
                <w:lang w:val="en-US" w:eastAsia="lv-LV"/>
              </w:rPr>
              <w:t>omisiju</w:t>
            </w:r>
            <w:proofErr w:type="spellEnd"/>
            <w:r w:rsidR="007558A4" w:rsidRPr="008375DF">
              <w:rPr>
                <w:rFonts w:ascii="Times New Roman" w:eastAsia="Times New Roman" w:hAnsi="Times New Roman" w:cs="Times New Roman"/>
                <w:iCs/>
                <w:sz w:val="24"/>
                <w:szCs w:val="24"/>
                <w:lang w:val="en-US" w:eastAsia="lv-LV"/>
              </w:rPr>
              <w:t xml:space="preserve"> (</w:t>
            </w:r>
            <w:proofErr w:type="spellStart"/>
            <w:r w:rsidR="007558A4" w:rsidRPr="008375DF">
              <w:rPr>
                <w:rFonts w:ascii="Times New Roman" w:eastAsia="Times New Roman" w:hAnsi="Times New Roman" w:cs="Times New Roman"/>
                <w:iCs/>
                <w:sz w:val="24"/>
                <w:szCs w:val="24"/>
                <w:lang w:val="en-US" w:eastAsia="lv-LV"/>
              </w:rPr>
              <w:t>turpmāk</w:t>
            </w:r>
            <w:proofErr w:type="spellEnd"/>
            <w:r w:rsidR="007558A4" w:rsidRPr="008375DF">
              <w:rPr>
                <w:rFonts w:ascii="Times New Roman" w:eastAsia="Times New Roman" w:hAnsi="Times New Roman" w:cs="Times New Roman"/>
                <w:iCs/>
                <w:sz w:val="24"/>
                <w:szCs w:val="24"/>
                <w:lang w:val="en-US" w:eastAsia="lv-LV"/>
              </w:rPr>
              <w:t xml:space="preserve"> – EK)</w:t>
            </w:r>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tiks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secināts</w:t>
            </w:r>
            <w:proofErr w:type="spellEnd"/>
            <w:r w:rsidRPr="008375DF">
              <w:rPr>
                <w:rFonts w:ascii="Times New Roman" w:eastAsia="Times New Roman" w:hAnsi="Times New Roman" w:cs="Times New Roman"/>
                <w:iCs/>
                <w:sz w:val="24"/>
                <w:szCs w:val="24"/>
                <w:lang w:val="en-US" w:eastAsia="lv-LV"/>
              </w:rPr>
              <w:t xml:space="preserve">, ka EK </w:t>
            </w:r>
            <w:proofErr w:type="spellStart"/>
            <w:r w:rsidRPr="008375DF">
              <w:rPr>
                <w:rFonts w:ascii="Times New Roman" w:eastAsia="Times New Roman" w:hAnsi="Times New Roman" w:cs="Times New Roman"/>
                <w:iCs/>
                <w:sz w:val="24"/>
                <w:szCs w:val="24"/>
                <w:lang w:val="en-US" w:eastAsia="lv-LV"/>
              </w:rPr>
              <w:t>neatbalsta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plānoto</w:t>
            </w:r>
            <w:proofErr w:type="spellEnd"/>
            <w:r w:rsidRPr="008375DF">
              <w:rPr>
                <w:rFonts w:ascii="Times New Roman" w:eastAsia="Times New Roman" w:hAnsi="Times New Roman" w:cs="Times New Roman"/>
                <w:iCs/>
                <w:sz w:val="24"/>
                <w:szCs w:val="24"/>
                <w:lang w:val="en-US" w:eastAsia="lv-LV"/>
              </w:rPr>
              <w:t xml:space="preserve"> 9.1.4. </w:t>
            </w:r>
            <w:proofErr w:type="spellStart"/>
            <w:r w:rsidRPr="008375DF">
              <w:rPr>
                <w:rFonts w:ascii="Times New Roman" w:eastAsia="Times New Roman" w:hAnsi="Times New Roman" w:cs="Times New Roman"/>
                <w:iCs/>
                <w:sz w:val="24"/>
                <w:szCs w:val="24"/>
                <w:lang w:val="en-US" w:eastAsia="lv-LV"/>
              </w:rPr>
              <w:t>specifiskā</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atbalsta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mērķa</w:t>
            </w:r>
            <w:proofErr w:type="spellEnd"/>
            <w:r w:rsidRPr="008375DF">
              <w:rPr>
                <w:rFonts w:ascii="Times New Roman" w:eastAsia="Times New Roman" w:hAnsi="Times New Roman" w:cs="Times New Roman"/>
                <w:iCs/>
                <w:sz w:val="24"/>
                <w:szCs w:val="24"/>
                <w:lang w:val="en-US" w:eastAsia="lv-LV"/>
              </w:rPr>
              <w:t xml:space="preserve"> (</w:t>
            </w:r>
            <w:proofErr w:type="spellStart"/>
            <w:r w:rsidR="00806B6F" w:rsidRPr="008375DF">
              <w:rPr>
                <w:rFonts w:ascii="Times New Roman" w:eastAsia="Times New Roman" w:hAnsi="Times New Roman" w:cs="Times New Roman"/>
                <w:iCs/>
                <w:sz w:val="24"/>
                <w:szCs w:val="24"/>
                <w:lang w:val="en-US" w:eastAsia="lv-LV"/>
              </w:rPr>
              <w:t>turpmāk</w:t>
            </w:r>
            <w:proofErr w:type="spellEnd"/>
            <w:r w:rsidR="00806B6F" w:rsidRPr="008375DF">
              <w:rPr>
                <w:rFonts w:ascii="Times New Roman" w:eastAsia="Times New Roman" w:hAnsi="Times New Roman" w:cs="Times New Roman"/>
                <w:iCs/>
                <w:sz w:val="24"/>
                <w:szCs w:val="24"/>
                <w:lang w:val="en-US" w:eastAsia="lv-LV"/>
              </w:rPr>
              <w:t xml:space="preserve"> – </w:t>
            </w:r>
            <w:r w:rsidRPr="008375DF">
              <w:rPr>
                <w:rFonts w:ascii="Times New Roman" w:eastAsia="Times New Roman" w:hAnsi="Times New Roman" w:cs="Times New Roman"/>
                <w:iCs/>
                <w:sz w:val="24"/>
                <w:szCs w:val="24"/>
                <w:lang w:val="en-US" w:eastAsia="lv-LV"/>
              </w:rPr>
              <w:t xml:space="preserve">SAM) </w:t>
            </w:r>
            <w:proofErr w:type="spellStart"/>
            <w:r w:rsidRPr="008375DF">
              <w:rPr>
                <w:rFonts w:ascii="Times New Roman" w:eastAsia="Times New Roman" w:hAnsi="Times New Roman" w:cs="Times New Roman"/>
                <w:iCs/>
                <w:sz w:val="24"/>
                <w:szCs w:val="24"/>
                <w:lang w:val="en-US" w:eastAsia="lv-LV"/>
              </w:rPr>
              <w:t>indikatīvo</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atbalstāmo</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darbību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precizēšanu</w:t>
            </w:r>
            <w:proofErr w:type="spellEnd"/>
            <w:r w:rsidRPr="008375DF">
              <w:rPr>
                <w:rFonts w:ascii="Times New Roman" w:eastAsia="Times New Roman" w:hAnsi="Times New Roman" w:cs="Times New Roman"/>
                <w:iCs/>
                <w:sz w:val="24"/>
                <w:szCs w:val="24"/>
                <w:lang w:val="en-US" w:eastAsia="lv-LV"/>
              </w:rPr>
              <w:t xml:space="preserve">, LM </w:t>
            </w:r>
            <w:proofErr w:type="spellStart"/>
            <w:r w:rsidRPr="008375DF">
              <w:rPr>
                <w:rFonts w:ascii="Times New Roman" w:eastAsia="Times New Roman" w:hAnsi="Times New Roman" w:cs="Times New Roman"/>
                <w:iCs/>
                <w:sz w:val="24"/>
                <w:szCs w:val="24"/>
                <w:lang w:val="en-US" w:eastAsia="lv-LV"/>
              </w:rPr>
              <w:t>iesniegs</w:t>
            </w:r>
            <w:proofErr w:type="spellEnd"/>
            <w:r w:rsidRPr="008375DF">
              <w:rPr>
                <w:rFonts w:ascii="Times New Roman" w:eastAsia="Times New Roman" w:hAnsi="Times New Roman" w:cs="Times New Roman"/>
                <w:iCs/>
                <w:sz w:val="24"/>
                <w:szCs w:val="24"/>
                <w:lang w:val="en-US" w:eastAsia="lv-LV"/>
              </w:rPr>
              <w:t xml:space="preserve"> MK </w:t>
            </w:r>
            <w:proofErr w:type="spellStart"/>
            <w:r w:rsidRPr="008375DF">
              <w:rPr>
                <w:rFonts w:ascii="Times New Roman" w:eastAsia="Times New Roman" w:hAnsi="Times New Roman" w:cs="Times New Roman"/>
                <w:iCs/>
                <w:sz w:val="24"/>
                <w:szCs w:val="24"/>
                <w:lang w:val="en-US" w:eastAsia="lv-LV"/>
              </w:rPr>
              <w:t>informatīvo</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ziņojumu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ar</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risinājumu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turpmākai</w:t>
            </w:r>
            <w:proofErr w:type="spellEnd"/>
            <w:r w:rsidRPr="008375DF">
              <w:rPr>
                <w:rFonts w:ascii="Times New Roman" w:eastAsia="Times New Roman" w:hAnsi="Times New Roman" w:cs="Times New Roman"/>
                <w:iCs/>
                <w:sz w:val="24"/>
                <w:szCs w:val="24"/>
                <w:lang w:val="en-US" w:eastAsia="lv-LV"/>
              </w:rPr>
              <w:t xml:space="preserve"> AST </w:t>
            </w:r>
            <w:proofErr w:type="spellStart"/>
            <w:r w:rsidRPr="008375DF">
              <w:rPr>
                <w:rFonts w:ascii="Times New Roman" w:eastAsia="Times New Roman" w:hAnsi="Times New Roman" w:cs="Times New Roman"/>
                <w:iCs/>
                <w:sz w:val="24"/>
                <w:szCs w:val="24"/>
                <w:lang w:val="en-US" w:eastAsia="lv-LV"/>
              </w:rPr>
              <w:t>apmaiņas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sistēmas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izveidei</w:t>
            </w:r>
            <w:proofErr w:type="spellEnd"/>
            <w:r w:rsidRPr="008375DF">
              <w:rPr>
                <w:rFonts w:ascii="Times New Roman" w:eastAsia="Times New Roman" w:hAnsi="Times New Roman" w:cs="Times New Roman"/>
                <w:iCs/>
                <w:sz w:val="24"/>
                <w:szCs w:val="24"/>
                <w:lang w:val="en-US" w:eastAsia="lv-LV"/>
              </w:rPr>
              <w:t xml:space="preserve"> un </w:t>
            </w:r>
            <w:proofErr w:type="spellStart"/>
            <w:r w:rsidRPr="008375DF">
              <w:rPr>
                <w:rFonts w:ascii="Times New Roman" w:eastAsia="Times New Roman" w:hAnsi="Times New Roman" w:cs="Times New Roman"/>
                <w:iCs/>
                <w:sz w:val="24"/>
                <w:szCs w:val="24"/>
                <w:lang w:val="en-US" w:eastAsia="lv-LV"/>
              </w:rPr>
              <w:t>ieviešanai</w:t>
            </w:r>
            <w:proofErr w:type="spellEnd"/>
            <w:r w:rsidRPr="008375DF">
              <w:rPr>
                <w:rFonts w:ascii="Times New Roman" w:eastAsia="Times New Roman" w:hAnsi="Times New Roman" w:cs="Times New Roman"/>
                <w:iCs/>
                <w:sz w:val="24"/>
                <w:szCs w:val="24"/>
                <w:lang w:val="en-US" w:eastAsia="lv-LV"/>
              </w:rPr>
              <w:t>.</w:t>
            </w:r>
          </w:p>
          <w:p w14:paraId="37F9654B" w14:textId="77777777" w:rsidR="006E75C3" w:rsidRPr="008375DF" w:rsidRDefault="006E75C3" w:rsidP="00A17E34">
            <w:pPr>
              <w:spacing w:after="0" w:line="240" w:lineRule="auto"/>
              <w:jc w:val="both"/>
              <w:rPr>
                <w:rFonts w:ascii="Times New Roman" w:eastAsia="Times New Roman" w:hAnsi="Times New Roman" w:cs="Times New Roman"/>
                <w:iCs/>
                <w:sz w:val="24"/>
                <w:szCs w:val="24"/>
                <w:lang w:val="en-US" w:eastAsia="lv-LV"/>
              </w:rPr>
            </w:pPr>
          </w:p>
          <w:p w14:paraId="7340BAA1" w14:textId="19AF0BBF" w:rsidR="006E75C3" w:rsidRPr="008375DF" w:rsidRDefault="006E75C3" w:rsidP="00A17E34">
            <w:pPr>
              <w:spacing w:after="0" w:line="240" w:lineRule="auto"/>
              <w:jc w:val="both"/>
              <w:rPr>
                <w:rFonts w:ascii="Times New Roman" w:eastAsia="Times New Roman" w:hAnsi="Times New Roman" w:cs="Times New Roman"/>
                <w:b/>
                <w:bCs/>
                <w:iCs/>
                <w:sz w:val="24"/>
                <w:szCs w:val="24"/>
                <w:lang w:val="en-US" w:eastAsia="lv-LV"/>
              </w:rPr>
            </w:pPr>
            <w:r w:rsidRPr="008375DF">
              <w:rPr>
                <w:rFonts w:ascii="Times New Roman" w:eastAsia="Times New Roman" w:hAnsi="Times New Roman" w:cs="Times New Roman"/>
                <w:iCs/>
                <w:sz w:val="24"/>
                <w:szCs w:val="24"/>
                <w:lang w:val="en-US" w:eastAsia="lv-LV"/>
              </w:rPr>
              <w:t xml:space="preserve">9.1.4.2. </w:t>
            </w:r>
            <w:proofErr w:type="spellStart"/>
            <w:r w:rsidRPr="008375DF">
              <w:rPr>
                <w:rFonts w:ascii="Times New Roman" w:eastAsia="Times New Roman" w:hAnsi="Times New Roman" w:cs="Times New Roman"/>
                <w:iCs/>
                <w:sz w:val="24"/>
                <w:szCs w:val="24"/>
                <w:lang w:val="en-US" w:eastAsia="lv-LV"/>
              </w:rPr>
              <w:t>pasākuma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finansējums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atbilst</w:t>
            </w:r>
            <w:proofErr w:type="spellEnd"/>
            <w:r w:rsidRPr="008375DF">
              <w:rPr>
                <w:rFonts w:ascii="Times New Roman" w:eastAsia="Times New Roman" w:hAnsi="Times New Roman" w:cs="Times New Roman"/>
                <w:iCs/>
                <w:sz w:val="24"/>
                <w:szCs w:val="24"/>
                <w:lang w:val="en-US" w:eastAsia="lv-LV"/>
              </w:rPr>
              <w:t xml:space="preserve"> 109 </w:t>
            </w:r>
            <w:proofErr w:type="spellStart"/>
            <w:r w:rsidRPr="008375DF">
              <w:rPr>
                <w:rFonts w:ascii="Times New Roman" w:eastAsia="Times New Roman" w:hAnsi="Times New Roman" w:cs="Times New Roman"/>
                <w:iCs/>
                <w:sz w:val="24"/>
                <w:szCs w:val="24"/>
                <w:lang w:val="en-US" w:eastAsia="lv-LV"/>
              </w:rPr>
              <w:t>intervences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kategorijas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kodam</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Aktīva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iekļaušana</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tostarp</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lai</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veicinātu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vienlīdzīgas</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iespējas</w:t>
            </w:r>
            <w:proofErr w:type="spellEnd"/>
            <w:r w:rsidRPr="008375DF">
              <w:rPr>
                <w:rFonts w:ascii="Times New Roman" w:eastAsia="Times New Roman" w:hAnsi="Times New Roman" w:cs="Times New Roman"/>
                <w:iCs/>
                <w:sz w:val="24"/>
                <w:szCs w:val="24"/>
                <w:lang w:val="en-US" w:eastAsia="lv-LV"/>
              </w:rPr>
              <w:t xml:space="preserve"> un </w:t>
            </w:r>
            <w:proofErr w:type="spellStart"/>
            <w:r w:rsidRPr="008375DF">
              <w:rPr>
                <w:rFonts w:ascii="Times New Roman" w:eastAsia="Times New Roman" w:hAnsi="Times New Roman" w:cs="Times New Roman"/>
                <w:iCs/>
                <w:sz w:val="24"/>
                <w:szCs w:val="24"/>
                <w:lang w:val="en-US" w:eastAsia="lv-LV"/>
              </w:rPr>
              <w:t>aktīvu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līdzdalību</w:t>
            </w:r>
            <w:proofErr w:type="spellEnd"/>
            <w:r w:rsidRPr="008375DF">
              <w:rPr>
                <w:rFonts w:ascii="Times New Roman" w:eastAsia="Times New Roman" w:hAnsi="Times New Roman" w:cs="Times New Roman"/>
                <w:iCs/>
                <w:sz w:val="24"/>
                <w:szCs w:val="24"/>
                <w:lang w:val="en-US" w:eastAsia="lv-LV"/>
              </w:rPr>
              <w:t xml:space="preserve"> un </w:t>
            </w:r>
            <w:proofErr w:type="spellStart"/>
            <w:r w:rsidRPr="008375DF">
              <w:rPr>
                <w:rFonts w:ascii="Times New Roman" w:eastAsia="Times New Roman" w:hAnsi="Times New Roman" w:cs="Times New Roman"/>
                <w:iCs/>
                <w:sz w:val="24"/>
                <w:szCs w:val="24"/>
                <w:lang w:val="en-US" w:eastAsia="lv-LV"/>
              </w:rPr>
              <w:t>uzlabotu</w:t>
            </w:r>
            <w:proofErr w:type="spellEnd"/>
            <w:r w:rsidRPr="008375DF">
              <w:rPr>
                <w:rFonts w:ascii="Times New Roman" w:eastAsia="Times New Roman" w:hAnsi="Times New Roman" w:cs="Times New Roman"/>
                <w:iCs/>
                <w:sz w:val="24"/>
                <w:szCs w:val="24"/>
                <w:lang w:val="en-US" w:eastAsia="lv-LV"/>
              </w:rPr>
              <w:t xml:space="preserve"> </w:t>
            </w:r>
            <w:proofErr w:type="spellStart"/>
            <w:r w:rsidRPr="008375DF">
              <w:rPr>
                <w:rFonts w:ascii="Times New Roman" w:eastAsia="Times New Roman" w:hAnsi="Times New Roman" w:cs="Times New Roman"/>
                <w:iCs/>
                <w:sz w:val="24"/>
                <w:szCs w:val="24"/>
                <w:lang w:val="en-US" w:eastAsia="lv-LV"/>
              </w:rPr>
              <w:t>nodarbināmību</w:t>
            </w:r>
            <w:proofErr w:type="spellEnd"/>
            <w:r w:rsidRPr="008375DF">
              <w:rPr>
                <w:rFonts w:ascii="Times New Roman" w:eastAsia="Times New Roman" w:hAnsi="Times New Roman" w:cs="Times New Roman"/>
                <w:iCs/>
                <w:sz w:val="24"/>
                <w:szCs w:val="24"/>
                <w:lang w:val="en-US" w:eastAsia="lv-LV"/>
              </w:rPr>
              <w:t>”.</w:t>
            </w:r>
          </w:p>
        </w:tc>
      </w:tr>
    </w:tbl>
    <w:p w14:paraId="03BF4DB6" w14:textId="609DB63C" w:rsidR="00E5323B" w:rsidRPr="008375DF" w:rsidRDefault="00E5323B" w:rsidP="00E5323B">
      <w:pPr>
        <w:spacing w:after="0" w:line="240" w:lineRule="auto"/>
        <w:rPr>
          <w:rFonts w:ascii="Times New Roman" w:eastAsia="Times New Roman" w:hAnsi="Times New Roman" w:cs="Times New Roman"/>
          <w:iCs/>
          <w:sz w:val="24"/>
          <w:szCs w:val="24"/>
          <w:lang w:val="en-US"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
        <w:gridCol w:w="3218"/>
        <w:gridCol w:w="6139"/>
      </w:tblGrid>
      <w:tr w:rsidR="0079788B" w:rsidRPr="008375DF" w14:paraId="05194083" w14:textId="77777777" w:rsidTr="0048142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8375DF" w:rsidRDefault="00E5323B" w:rsidP="00E5323B">
            <w:pPr>
              <w:spacing w:after="0" w:line="240" w:lineRule="auto"/>
              <w:rPr>
                <w:rFonts w:ascii="Times New Roman" w:eastAsia="Times New Roman" w:hAnsi="Times New Roman" w:cs="Times New Roman"/>
                <w:b/>
                <w:bCs/>
                <w:iCs/>
                <w:sz w:val="24"/>
                <w:szCs w:val="24"/>
                <w:lang w:eastAsia="lv-LV"/>
              </w:rPr>
            </w:pPr>
            <w:r w:rsidRPr="008375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8375DF" w14:paraId="23BE5227"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34CC8542" w14:textId="77777777" w:rsidR="00655F2C" w:rsidRPr="008375DF" w:rsidRDefault="00E5323B" w:rsidP="00E5323B">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2520FA23"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Sabiedrības mērķgrupas, kuras tiesiskais regulējums ietekmē vai varētu ietekmēt</w:t>
            </w:r>
          </w:p>
        </w:tc>
        <w:tc>
          <w:tcPr>
            <w:tcW w:w="3103" w:type="pct"/>
            <w:tcBorders>
              <w:top w:val="outset" w:sz="6" w:space="0" w:color="auto"/>
              <w:left w:val="outset" w:sz="6" w:space="0" w:color="auto"/>
              <w:bottom w:val="outset" w:sz="6" w:space="0" w:color="auto"/>
              <w:right w:val="outset" w:sz="6" w:space="0" w:color="auto"/>
            </w:tcBorders>
            <w:hideMark/>
          </w:tcPr>
          <w:p w14:paraId="280D537C" w14:textId="4D2B4856" w:rsidR="005441A6" w:rsidRPr="008375DF" w:rsidRDefault="005441A6" w:rsidP="005441A6">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 xml:space="preserve">1. </w:t>
            </w:r>
            <w:r w:rsidR="00806B6F" w:rsidRPr="008375DF">
              <w:rPr>
                <w:rFonts w:ascii="Times New Roman" w:eastAsia="Times New Roman" w:hAnsi="Times New Roman" w:cs="Times New Roman"/>
                <w:iCs/>
                <w:sz w:val="24"/>
                <w:szCs w:val="24"/>
                <w:lang w:eastAsia="lv-LV"/>
              </w:rPr>
              <w:t>P</w:t>
            </w:r>
            <w:r w:rsidRPr="008375DF">
              <w:rPr>
                <w:rFonts w:ascii="Times New Roman" w:eastAsia="Times New Roman" w:hAnsi="Times New Roman" w:cs="Times New Roman"/>
                <w:iCs/>
                <w:sz w:val="24"/>
                <w:szCs w:val="24"/>
                <w:lang w:eastAsia="lv-LV"/>
              </w:rPr>
              <w:t>ersonas ar funkcionēšanas traucējumiem, tai skaitā personas ar invaliditāti un personas ar prognozējamu invaliditāti;</w:t>
            </w:r>
          </w:p>
          <w:p w14:paraId="7D28DD4A" w14:textId="348AA5DC" w:rsidR="00E5323B" w:rsidRPr="008375DF" w:rsidRDefault="005441A6" w:rsidP="005441A6">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2. bērni un jaunieši no 7 līdz 25 gadiem ar funkcionēšanas traucējumiem, kuri iegūst pamatizglītību un vidējo izglītību vispārējās un profesionālās izglītības iestādēs.</w:t>
            </w:r>
          </w:p>
        </w:tc>
      </w:tr>
      <w:tr w:rsidR="0079788B" w:rsidRPr="008375DF" w14:paraId="3799704E"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76255CB" w14:textId="77777777" w:rsidR="00655F2C" w:rsidRPr="008375DF" w:rsidRDefault="00E5323B" w:rsidP="00E5323B">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72822C5A"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Tiesiskā regulējuma ietekme uz tautsaimniecību un administratīvo slogu</w:t>
            </w:r>
          </w:p>
        </w:tc>
        <w:tc>
          <w:tcPr>
            <w:tcW w:w="3103" w:type="pct"/>
            <w:tcBorders>
              <w:top w:val="outset" w:sz="6" w:space="0" w:color="auto"/>
              <w:left w:val="outset" w:sz="6" w:space="0" w:color="auto"/>
              <w:bottom w:val="outset" w:sz="6" w:space="0" w:color="auto"/>
              <w:right w:val="outset" w:sz="6" w:space="0" w:color="auto"/>
            </w:tcBorders>
            <w:hideMark/>
          </w:tcPr>
          <w:p w14:paraId="2A58919A" w14:textId="77777777" w:rsidR="000276FE" w:rsidRPr="008375DF" w:rsidRDefault="000276FE" w:rsidP="000276FE">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8375DF">
              <w:rPr>
                <w:rFonts w:ascii="Times New Roman" w:eastAsia="Times New Roman" w:hAnsi="Times New Roman" w:cs="Times New Roman"/>
                <w:iCs/>
                <w:sz w:val="24"/>
                <w:szCs w:val="24"/>
                <w:lang w:eastAsia="lv-LV"/>
              </w:rPr>
              <w:t>jaunuzņēmumiem</w:t>
            </w:r>
            <w:proofErr w:type="spellEnd"/>
            <w:r w:rsidRPr="008375DF">
              <w:rPr>
                <w:rFonts w:ascii="Times New Roman" w:eastAsia="Times New Roman" w:hAnsi="Times New Roman" w:cs="Times New Roman"/>
                <w:iCs/>
                <w:sz w:val="24"/>
                <w:szCs w:val="24"/>
                <w:lang w:eastAsia="lv-LV"/>
              </w:rPr>
              <w:t xml:space="preserve">. </w:t>
            </w:r>
          </w:p>
          <w:p w14:paraId="22D69AC9" w14:textId="77777777" w:rsidR="000276FE" w:rsidRPr="008375DF" w:rsidRDefault="000276FE" w:rsidP="000276FE">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386A3BFA" w:rsidR="00FD5615" w:rsidRPr="008375DF" w:rsidRDefault="000276FE" w:rsidP="00BB13F5">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tc>
      </w:tr>
      <w:tr w:rsidR="0079788B" w:rsidRPr="008375DF" w14:paraId="39AF5028"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14762C04" w14:textId="77777777" w:rsidR="00655F2C" w:rsidRPr="008375DF" w:rsidRDefault="00E5323B" w:rsidP="00E5323B">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14835A77"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Administratīvo izmaksu monetārs novērtējums</w:t>
            </w:r>
          </w:p>
        </w:tc>
        <w:tc>
          <w:tcPr>
            <w:tcW w:w="3103" w:type="pct"/>
            <w:tcBorders>
              <w:top w:val="outset" w:sz="6" w:space="0" w:color="auto"/>
              <w:left w:val="outset" w:sz="6" w:space="0" w:color="auto"/>
              <w:bottom w:val="outset" w:sz="6" w:space="0" w:color="auto"/>
              <w:right w:val="outset" w:sz="6" w:space="0" w:color="auto"/>
            </w:tcBorders>
            <w:hideMark/>
          </w:tcPr>
          <w:p w14:paraId="0E3245E0" w14:textId="0076E3DE" w:rsidR="00E5323B" w:rsidRPr="008375DF" w:rsidRDefault="000276FE"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Noteikumu projekts šo jomu neskar</w:t>
            </w:r>
            <w:r w:rsidR="004E6C61" w:rsidRPr="008375DF">
              <w:rPr>
                <w:rFonts w:ascii="Times New Roman" w:eastAsia="Times New Roman" w:hAnsi="Times New Roman" w:cs="Times New Roman"/>
                <w:iCs/>
                <w:sz w:val="24"/>
                <w:szCs w:val="24"/>
                <w:lang w:eastAsia="lv-LV"/>
              </w:rPr>
              <w:t>.</w:t>
            </w:r>
          </w:p>
        </w:tc>
      </w:tr>
      <w:tr w:rsidR="0079788B" w:rsidRPr="008375DF" w14:paraId="64842BA1"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15A2E7B3" w14:textId="77777777" w:rsidR="00655F2C" w:rsidRPr="008375DF" w:rsidRDefault="00E5323B" w:rsidP="00E5323B">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259F7759"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Atbilstības izmaksu monetārs novērtējums</w:t>
            </w:r>
          </w:p>
        </w:tc>
        <w:tc>
          <w:tcPr>
            <w:tcW w:w="3103" w:type="pct"/>
            <w:tcBorders>
              <w:top w:val="outset" w:sz="6" w:space="0" w:color="auto"/>
              <w:left w:val="outset" w:sz="6" w:space="0" w:color="auto"/>
              <w:bottom w:val="outset" w:sz="6" w:space="0" w:color="auto"/>
              <w:right w:val="outset" w:sz="6" w:space="0" w:color="auto"/>
            </w:tcBorders>
            <w:hideMark/>
          </w:tcPr>
          <w:p w14:paraId="71B26972" w14:textId="6C106528" w:rsidR="00E5323B" w:rsidRPr="008375DF" w:rsidRDefault="000276FE"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Noteikumu projekts šo jomu neskar</w:t>
            </w:r>
            <w:r w:rsidR="004E6C61" w:rsidRPr="008375DF">
              <w:rPr>
                <w:rFonts w:ascii="Times New Roman" w:eastAsia="Times New Roman" w:hAnsi="Times New Roman" w:cs="Times New Roman"/>
                <w:iCs/>
                <w:sz w:val="24"/>
                <w:szCs w:val="24"/>
                <w:lang w:eastAsia="lv-LV"/>
              </w:rPr>
              <w:t>.</w:t>
            </w:r>
          </w:p>
        </w:tc>
      </w:tr>
      <w:tr w:rsidR="0079788B" w:rsidRPr="008375DF" w14:paraId="2C41CA18"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3D8AAB03" w14:textId="77777777" w:rsidR="00655F2C" w:rsidRPr="008375DF" w:rsidRDefault="00E5323B" w:rsidP="00E5323B">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5.</w:t>
            </w:r>
          </w:p>
        </w:tc>
        <w:tc>
          <w:tcPr>
            <w:tcW w:w="1640" w:type="pct"/>
            <w:tcBorders>
              <w:top w:val="outset" w:sz="6" w:space="0" w:color="auto"/>
              <w:left w:val="outset" w:sz="6" w:space="0" w:color="auto"/>
              <w:bottom w:val="outset" w:sz="6" w:space="0" w:color="auto"/>
              <w:right w:val="outset" w:sz="6" w:space="0" w:color="auto"/>
            </w:tcBorders>
            <w:hideMark/>
          </w:tcPr>
          <w:p w14:paraId="0BCF5EAC"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Cita informācija</w:t>
            </w:r>
          </w:p>
        </w:tc>
        <w:tc>
          <w:tcPr>
            <w:tcW w:w="3103" w:type="pct"/>
            <w:tcBorders>
              <w:top w:val="outset" w:sz="6" w:space="0" w:color="auto"/>
              <w:left w:val="outset" w:sz="6" w:space="0" w:color="auto"/>
              <w:bottom w:val="outset" w:sz="6" w:space="0" w:color="auto"/>
              <w:right w:val="outset" w:sz="6" w:space="0" w:color="auto"/>
            </w:tcBorders>
            <w:hideMark/>
          </w:tcPr>
          <w:p w14:paraId="2D6F9206" w14:textId="08B95A01"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Nav</w:t>
            </w:r>
            <w:r w:rsidR="000E56FB" w:rsidRPr="008375DF">
              <w:rPr>
                <w:rFonts w:ascii="Times New Roman" w:eastAsia="Times New Roman" w:hAnsi="Times New Roman" w:cs="Times New Roman"/>
                <w:iCs/>
                <w:sz w:val="24"/>
                <w:szCs w:val="24"/>
                <w:lang w:eastAsia="lv-LV"/>
              </w:rPr>
              <w:t>.</w:t>
            </w:r>
          </w:p>
        </w:tc>
      </w:tr>
    </w:tbl>
    <w:p w14:paraId="6701754A" w14:textId="3DFD7E4F" w:rsidR="008C685E" w:rsidRPr="008375DF" w:rsidRDefault="00E5323B" w:rsidP="00E5323B">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 xml:space="preserve">  </w:t>
      </w:r>
    </w:p>
    <w:tbl>
      <w:tblPr>
        <w:tblW w:w="531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61"/>
        <w:gridCol w:w="1277"/>
        <w:gridCol w:w="1035"/>
        <w:gridCol w:w="957"/>
        <w:gridCol w:w="1074"/>
        <w:gridCol w:w="929"/>
        <w:gridCol w:w="1074"/>
        <w:gridCol w:w="1074"/>
      </w:tblGrid>
      <w:tr w:rsidR="00315131" w:rsidRPr="008375DF" w14:paraId="284B47F8" w14:textId="77777777" w:rsidTr="003564C1">
        <w:trPr>
          <w:trHeight w:val="288"/>
          <w:jc w:val="center"/>
        </w:trPr>
        <w:tc>
          <w:tcPr>
            <w:tcW w:w="1207" w:type="pct"/>
            <w:tcBorders>
              <w:top w:val="outset" w:sz="6" w:space="0" w:color="414142"/>
              <w:left w:val="outset" w:sz="6" w:space="0" w:color="414142"/>
              <w:bottom w:val="outset" w:sz="6" w:space="0" w:color="414142"/>
              <w:right w:val="outset" w:sz="6" w:space="0" w:color="414142"/>
            </w:tcBorders>
          </w:tcPr>
          <w:p w14:paraId="293041ED"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653" w:type="pct"/>
            <w:tcBorders>
              <w:top w:val="outset" w:sz="6" w:space="0" w:color="414142"/>
              <w:left w:val="outset" w:sz="6" w:space="0" w:color="414142"/>
              <w:bottom w:val="outset" w:sz="6" w:space="0" w:color="414142"/>
              <w:right w:val="outset" w:sz="6" w:space="0" w:color="414142"/>
            </w:tcBorders>
          </w:tcPr>
          <w:p w14:paraId="3B5DFA7D"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3140" w:type="pct"/>
            <w:gridSpan w:val="6"/>
            <w:tcBorders>
              <w:top w:val="outset" w:sz="6" w:space="0" w:color="414142"/>
              <w:left w:val="outset" w:sz="6" w:space="0" w:color="414142"/>
              <w:bottom w:val="outset" w:sz="6" w:space="0" w:color="414142"/>
              <w:right w:val="outset" w:sz="6" w:space="0" w:color="414142"/>
            </w:tcBorders>
            <w:vAlign w:val="center"/>
            <w:hideMark/>
          </w:tcPr>
          <w:p w14:paraId="1F5F5BA3"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75DF">
              <w:rPr>
                <w:rFonts w:ascii="Times New Roman" w:eastAsia="Times New Roman" w:hAnsi="Times New Roman" w:cs="Times New Roman"/>
                <w:b/>
                <w:bCs/>
                <w:sz w:val="24"/>
                <w:szCs w:val="24"/>
                <w:lang w:eastAsia="lv-LV"/>
              </w:rPr>
              <w:t>III. Tiesību akta projekta ietekme uz valsts budžetu un pašvaldību budžetiem</w:t>
            </w:r>
          </w:p>
        </w:tc>
      </w:tr>
      <w:tr w:rsidR="00315131" w:rsidRPr="008375DF" w14:paraId="1019E8A1" w14:textId="77777777" w:rsidTr="003564C1">
        <w:trPr>
          <w:jc w:val="center"/>
        </w:trPr>
        <w:tc>
          <w:tcPr>
            <w:tcW w:w="1207" w:type="pct"/>
            <w:vMerge w:val="restart"/>
            <w:tcBorders>
              <w:top w:val="outset" w:sz="6" w:space="0" w:color="414142"/>
              <w:left w:val="outset" w:sz="6" w:space="0" w:color="414142"/>
              <w:bottom w:val="outset" w:sz="6" w:space="0" w:color="414142"/>
              <w:right w:val="outset" w:sz="6" w:space="0" w:color="414142"/>
            </w:tcBorders>
            <w:vAlign w:val="center"/>
            <w:hideMark/>
          </w:tcPr>
          <w:p w14:paraId="6B14C112"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75DF">
              <w:rPr>
                <w:rFonts w:ascii="Times New Roman" w:eastAsia="Times New Roman" w:hAnsi="Times New Roman" w:cs="Times New Roman"/>
                <w:b/>
                <w:bCs/>
                <w:sz w:val="24"/>
                <w:szCs w:val="24"/>
                <w:lang w:eastAsia="lv-LV"/>
              </w:rPr>
              <w:lastRenderedPageBreak/>
              <w:t>Rādītāji</w:t>
            </w:r>
          </w:p>
        </w:tc>
        <w:tc>
          <w:tcPr>
            <w:tcW w:w="118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63FB06D" w14:textId="3A1BBACB" w:rsidR="00315131" w:rsidRPr="008375DF" w:rsidRDefault="00315131" w:rsidP="003564C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75DF">
              <w:rPr>
                <w:rFonts w:ascii="Times New Roman" w:eastAsia="Times New Roman" w:hAnsi="Times New Roman" w:cs="Times New Roman"/>
                <w:b/>
                <w:bCs/>
                <w:sz w:val="24"/>
                <w:szCs w:val="24"/>
                <w:lang w:eastAsia="lv-LV"/>
              </w:rPr>
              <w:t>20</w:t>
            </w:r>
            <w:r w:rsidR="003564C1">
              <w:rPr>
                <w:rFonts w:ascii="Times New Roman" w:eastAsia="Times New Roman" w:hAnsi="Times New Roman" w:cs="Times New Roman"/>
                <w:b/>
                <w:bCs/>
                <w:sz w:val="24"/>
                <w:szCs w:val="24"/>
                <w:lang w:eastAsia="lv-LV"/>
              </w:rPr>
              <w:t>20</w:t>
            </w:r>
            <w:r w:rsidRPr="008375DF">
              <w:rPr>
                <w:rFonts w:ascii="Times New Roman" w:eastAsia="Times New Roman" w:hAnsi="Times New Roman" w:cs="Times New Roman"/>
                <w:b/>
                <w:bCs/>
                <w:sz w:val="24"/>
                <w:szCs w:val="24"/>
                <w:lang w:eastAsia="lv-LV"/>
              </w:rPr>
              <w:t>. gads</w:t>
            </w:r>
          </w:p>
        </w:tc>
        <w:tc>
          <w:tcPr>
            <w:tcW w:w="2611" w:type="pct"/>
            <w:gridSpan w:val="5"/>
            <w:tcBorders>
              <w:top w:val="outset" w:sz="6" w:space="0" w:color="414142"/>
              <w:left w:val="outset" w:sz="6" w:space="0" w:color="414142"/>
              <w:bottom w:val="outset" w:sz="6" w:space="0" w:color="414142"/>
              <w:right w:val="outset" w:sz="6" w:space="0" w:color="414142"/>
            </w:tcBorders>
          </w:tcPr>
          <w:p w14:paraId="245FF3D5"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Turpmākie trīs gadi (</w:t>
            </w:r>
            <w:proofErr w:type="spellStart"/>
            <w:r w:rsidRPr="008375DF">
              <w:rPr>
                <w:rFonts w:ascii="Times New Roman" w:eastAsia="Times New Roman" w:hAnsi="Times New Roman" w:cs="Times New Roman"/>
                <w:b/>
                <w:i/>
                <w:iCs/>
                <w:sz w:val="24"/>
                <w:szCs w:val="24"/>
                <w:lang w:eastAsia="lv-LV"/>
              </w:rPr>
              <w:t>euro</w:t>
            </w:r>
            <w:proofErr w:type="spellEnd"/>
            <w:r w:rsidRPr="008375DF">
              <w:rPr>
                <w:rFonts w:ascii="Times New Roman" w:eastAsia="Times New Roman" w:hAnsi="Times New Roman" w:cs="Times New Roman"/>
                <w:b/>
                <w:sz w:val="24"/>
                <w:szCs w:val="24"/>
                <w:lang w:eastAsia="lv-LV"/>
              </w:rPr>
              <w:t>)</w:t>
            </w:r>
          </w:p>
        </w:tc>
      </w:tr>
      <w:tr w:rsidR="00315131" w:rsidRPr="008375DF" w14:paraId="01E3305A" w14:textId="77777777" w:rsidTr="003564C1">
        <w:trPr>
          <w:jc w:val="center"/>
        </w:trPr>
        <w:tc>
          <w:tcPr>
            <w:tcW w:w="1207" w:type="pct"/>
            <w:vMerge/>
            <w:tcBorders>
              <w:top w:val="outset" w:sz="6" w:space="0" w:color="414142"/>
              <w:left w:val="outset" w:sz="6" w:space="0" w:color="414142"/>
              <w:bottom w:val="outset" w:sz="6" w:space="0" w:color="414142"/>
              <w:right w:val="outset" w:sz="6" w:space="0" w:color="414142"/>
            </w:tcBorders>
            <w:vAlign w:val="center"/>
            <w:hideMark/>
          </w:tcPr>
          <w:p w14:paraId="4CFE2F72" w14:textId="77777777" w:rsidR="00315131" w:rsidRPr="008375DF" w:rsidRDefault="00315131" w:rsidP="006E32DE">
            <w:pPr>
              <w:spacing w:after="0" w:line="240" w:lineRule="auto"/>
              <w:rPr>
                <w:rFonts w:ascii="Times New Roman" w:eastAsia="Times New Roman" w:hAnsi="Times New Roman" w:cs="Times New Roman"/>
                <w:b/>
                <w:bCs/>
                <w:sz w:val="24"/>
                <w:szCs w:val="24"/>
                <w:lang w:eastAsia="lv-LV"/>
              </w:rPr>
            </w:pPr>
          </w:p>
        </w:tc>
        <w:tc>
          <w:tcPr>
            <w:tcW w:w="1182" w:type="pct"/>
            <w:gridSpan w:val="2"/>
            <w:vMerge/>
            <w:tcBorders>
              <w:top w:val="outset" w:sz="6" w:space="0" w:color="414142"/>
              <w:left w:val="outset" w:sz="6" w:space="0" w:color="414142"/>
              <w:bottom w:val="outset" w:sz="6" w:space="0" w:color="414142"/>
              <w:right w:val="outset" w:sz="6" w:space="0" w:color="414142"/>
            </w:tcBorders>
            <w:vAlign w:val="center"/>
            <w:hideMark/>
          </w:tcPr>
          <w:p w14:paraId="4E6F02C7" w14:textId="77777777" w:rsidR="00315131" w:rsidRPr="008375DF" w:rsidRDefault="00315131" w:rsidP="006E32DE">
            <w:pPr>
              <w:spacing w:after="0" w:line="240" w:lineRule="auto"/>
              <w:rPr>
                <w:rFonts w:ascii="Times New Roman" w:eastAsia="Times New Roman" w:hAnsi="Times New Roman" w:cs="Times New Roman"/>
                <w:b/>
                <w:bCs/>
                <w:sz w:val="24"/>
                <w:szCs w:val="24"/>
                <w:lang w:eastAsia="lv-LV"/>
              </w:rPr>
            </w:pPr>
          </w:p>
        </w:tc>
        <w:tc>
          <w:tcPr>
            <w:tcW w:w="1038" w:type="pct"/>
            <w:gridSpan w:val="2"/>
            <w:tcBorders>
              <w:top w:val="outset" w:sz="6" w:space="0" w:color="414142"/>
              <w:left w:val="outset" w:sz="6" w:space="0" w:color="414142"/>
              <w:bottom w:val="outset" w:sz="6" w:space="0" w:color="414142"/>
              <w:right w:val="outset" w:sz="6" w:space="0" w:color="414142"/>
            </w:tcBorders>
          </w:tcPr>
          <w:p w14:paraId="13CA6862" w14:textId="4759FC32" w:rsidR="00315131" w:rsidRPr="008375DF" w:rsidRDefault="00315131" w:rsidP="003564C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75DF">
              <w:rPr>
                <w:rFonts w:ascii="Times New Roman" w:eastAsia="Times New Roman" w:hAnsi="Times New Roman" w:cs="Times New Roman"/>
                <w:b/>
                <w:bCs/>
                <w:sz w:val="24"/>
                <w:szCs w:val="24"/>
                <w:lang w:eastAsia="lv-LV"/>
              </w:rPr>
              <w:t>20</w:t>
            </w:r>
            <w:r w:rsidR="00EF7185" w:rsidRPr="008375DF">
              <w:rPr>
                <w:rFonts w:ascii="Times New Roman" w:eastAsia="Times New Roman" w:hAnsi="Times New Roman" w:cs="Times New Roman"/>
                <w:b/>
                <w:bCs/>
                <w:sz w:val="24"/>
                <w:szCs w:val="24"/>
                <w:lang w:eastAsia="lv-LV"/>
              </w:rPr>
              <w:t>2</w:t>
            </w:r>
            <w:r w:rsidR="003564C1">
              <w:rPr>
                <w:rFonts w:ascii="Times New Roman" w:eastAsia="Times New Roman" w:hAnsi="Times New Roman" w:cs="Times New Roman"/>
                <w:b/>
                <w:bCs/>
                <w:sz w:val="24"/>
                <w:szCs w:val="24"/>
                <w:lang w:eastAsia="lv-LV"/>
              </w:rPr>
              <w:t>1</w:t>
            </w:r>
            <w:r w:rsidRPr="008375DF">
              <w:rPr>
                <w:rFonts w:ascii="Times New Roman" w:eastAsia="Times New Roman" w:hAnsi="Times New Roman" w:cs="Times New Roman"/>
                <w:b/>
                <w:bCs/>
                <w:sz w:val="24"/>
                <w:szCs w:val="24"/>
                <w:lang w:eastAsia="lv-LV"/>
              </w:rPr>
              <w:t>.</w:t>
            </w:r>
          </w:p>
        </w:tc>
        <w:tc>
          <w:tcPr>
            <w:tcW w:w="1024" w:type="pct"/>
            <w:gridSpan w:val="2"/>
            <w:tcBorders>
              <w:top w:val="outset" w:sz="6" w:space="0" w:color="414142"/>
              <w:left w:val="outset" w:sz="6" w:space="0" w:color="414142"/>
              <w:bottom w:val="outset" w:sz="6" w:space="0" w:color="414142"/>
              <w:right w:val="outset" w:sz="6" w:space="0" w:color="414142"/>
            </w:tcBorders>
          </w:tcPr>
          <w:p w14:paraId="57133424" w14:textId="7EEC6E2B"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75DF">
              <w:rPr>
                <w:rFonts w:ascii="Times New Roman" w:eastAsia="Times New Roman" w:hAnsi="Times New Roman" w:cs="Times New Roman"/>
                <w:b/>
                <w:bCs/>
                <w:sz w:val="24"/>
                <w:szCs w:val="24"/>
                <w:lang w:eastAsia="lv-LV"/>
              </w:rPr>
              <w:t>202</w:t>
            </w:r>
            <w:r w:rsidR="003564C1">
              <w:rPr>
                <w:rFonts w:ascii="Times New Roman" w:eastAsia="Times New Roman" w:hAnsi="Times New Roman" w:cs="Times New Roman"/>
                <w:b/>
                <w:bCs/>
                <w:sz w:val="24"/>
                <w:szCs w:val="24"/>
                <w:lang w:eastAsia="lv-LV"/>
              </w:rPr>
              <w:t>2</w:t>
            </w:r>
            <w:r w:rsidRPr="008375DF">
              <w:rPr>
                <w:rFonts w:ascii="Times New Roman" w:eastAsia="Times New Roman" w:hAnsi="Times New Roman" w:cs="Times New Roman"/>
                <w:b/>
                <w:bCs/>
                <w:sz w:val="24"/>
                <w:szCs w:val="24"/>
                <w:lang w:eastAsia="lv-LV"/>
              </w:rPr>
              <w:t>.</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6C4404B" w14:textId="3C424090"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75DF">
              <w:rPr>
                <w:rFonts w:ascii="Times New Roman" w:eastAsia="Times New Roman" w:hAnsi="Times New Roman" w:cs="Times New Roman"/>
                <w:b/>
                <w:bCs/>
                <w:sz w:val="24"/>
                <w:szCs w:val="24"/>
                <w:lang w:eastAsia="lv-LV"/>
              </w:rPr>
              <w:t>202</w:t>
            </w:r>
            <w:r w:rsidR="003564C1">
              <w:rPr>
                <w:rFonts w:ascii="Times New Roman" w:eastAsia="Times New Roman" w:hAnsi="Times New Roman" w:cs="Times New Roman"/>
                <w:b/>
                <w:bCs/>
                <w:sz w:val="24"/>
                <w:szCs w:val="24"/>
                <w:lang w:eastAsia="lv-LV"/>
              </w:rPr>
              <w:t>3</w:t>
            </w:r>
            <w:r w:rsidRPr="008375DF">
              <w:rPr>
                <w:rFonts w:ascii="Times New Roman" w:eastAsia="Times New Roman" w:hAnsi="Times New Roman" w:cs="Times New Roman"/>
                <w:b/>
                <w:bCs/>
                <w:sz w:val="24"/>
                <w:szCs w:val="24"/>
                <w:lang w:eastAsia="lv-LV"/>
              </w:rPr>
              <w:t>.</w:t>
            </w:r>
          </w:p>
        </w:tc>
      </w:tr>
      <w:tr w:rsidR="00315131" w:rsidRPr="008375DF" w14:paraId="6EBC76F0" w14:textId="77777777" w:rsidTr="003564C1">
        <w:trPr>
          <w:jc w:val="center"/>
        </w:trPr>
        <w:tc>
          <w:tcPr>
            <w:tcW w:w="1207" w:type="pct"/>
            <w:vMerge/>
            <w:tcBorders>
              <w:top w:val="outset" w:sz="6" w:space="0" w:color="414142"/>
              <w:left w:val="outset" w:sz="6" w:space="0" w:color="414142"/>
              <w:bottom w:val="outset" w:sz="6" w:space="0" w:color="414142"/>
              <w:right w:val="outset" w:sz="6" w:space="0" w:color="414142"/>
            </w:tcBorders>
            <w:vAlign w:val="center"/>
            <w:hideMark/>
          </w:tcPr>
          <w:p w14:paraId="03C29B88" w14:textId="77777777" w:rsidR="00315131" w:rsidRPr="008375DF" w:rsidRDefault="00315131" w:rsidP="006E32DE">
            <w:pPr>
              <w:spacing w:after="0" w:line="240" w:lineRule="auto"/>
              <w:rPr>
                <w:rFonts w:ascii="Times New Roman" w:eastAsia="Times New Roman" w:hAnsi="Times New Roman" w:cs="Times New Roman"/>
                <w:b/>
                <w:bCs/>
                <w:sz w:val="24"/>
                <w:szCs w:val="24"/>
                <w:lang w:eastAsia="lv-LV"/>
              </w:rPr>
            </w:pPr>
          </w:p>
        </w:tc>
        <w:tc>
          <w:tcPr>
            <w:tcW w:w="653" w:type="pct"/>
            <w:tcBorders>
              <w:top w:val="outset" w:sz="6" w:space="0" w:color="414142"/>
              <w:left w:val="outset" w:sz="6" w:space="0" w:color="414142"/>
              <w:bottom w:val="outset" w:sz="6" w:space="0" w:color="414142"/>
              <w:right w:val="outset" w:sz="6" w:space="0" w:color="414142"/>
            </w:tcBorders>
            <w:vAlign w:val="center"/>
            <w:hideMark/>
          </w:tcPr>
          <w:p w14:paraId="5BD551AD"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saskaņā ar valsts budžetu kārtējam gadam</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21AB3D32"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vAlign w:val="center"/>
          </w:tcPr>
          <w:p w14:paraId="41576C2C"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1DDB8FD" w14:textId="51C527D2"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izmaiņas, salīdzinot ar vidēja termiņa budžeta ietvaru 20</w:t>
            </w:r>
            <w:r w:rsidR="003564C1">
              <w:rPr>
                <w:rFonts w:ascii="Times New Roman" w:eastAsia="Times New Roman" w:hAnsi="Times New Roman" w:cs="Times New Roman"/>
                <w:b/>
                <w:sz w:val="24"/>
                <w:szCs w:val="24"/>
                <w:lang w:eastAsia="lv-LV"/>
              </w:rPr>
              <w:t>21</w:t>
            </w:r>
            <w:r w:rsidRPr="008375DF">
              <w:rPr>
                <w:rFonts w:ascii="Times New Roman" w:eastAsia="Times New Roman" w:hAnsi="Times New Roman" w:cs="Times New Roman"/>
                <w:b/>
                <w:sz w:val="24"/>
                <w:szCs w:val="24"/>
                <w:lang w:eastAsia="lv-LV"/>
              </w:rPr>
              <w:t>. gadam</w:t>
            </w:r>
          </w:p>
        </w:tc>
        <w:tc>
          <w:tcPr>
            <w:tcW w:w="475" w:type="pct"/>
            <w:tcBorders>
              <w:top w:val="outset" w:sz="6" w:space="0" w:color="414142"/>
              <w:left w:val="outset" w:sz="6" w:space="0" w:color="414142"/>
              <w:bottom w:val="outset" w:sz="6" w:space="0" w:color="414142"/>
              <w:right w:val="outset" w:sz="6" w:space="0" w:color="414142"/>
            </w:tcBorders>
            <w:vAlign w:val="center"/>
          </w:tcPr>
          <w:p w14:paraId="420E960E"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49F7040" w14:textId="071F253E" w:rsidR="00315131" w:rsidRPr="008375DF" w:rsidRDefault="00315131" w:rsidP="003564C1">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izmaiņas, salīdzinot ar vidēja termiņa budžeta ietvaru 202</w:t>
            </w:r>
            <w:r w:rsidR="003564C1">
              <w:rPr>
                <w:rFonts w:ascii="Times New Roman" w:eastAsia="Times New Roman" w:hAnsi="Times New Roman" w:cs="Times New Roman"/>
                <w:b/>
                <w:sz w:val="24"/>
                <w:szCs w:val="24"/>
                <w:lang w:eastAsia="lv-LV"/>
              </w:rPr>
              <w:t>2</w:t>
            </w:r>
            <w:r w:rsidRPr="008375DF">
              <w:rPr>
                <w:rFonts w:ascii="Times New Roman" w:eastAsia="Times New Roman" w:hAnsi="Times New Roman" w:cs="Times New Roman"/>
                <w:b/>
                <w:sz w:val="24"/>
                <w:szCs w:val="24"/>
                <w:lang w:eastAsia="lv-LV"/>
              </w:rPr>
              <w:t>. gadam</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3A226EF" w14:textId="6BBB934B"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izmaiņas, salīdzinot ar vidēja termiņa budžeta ietvaru 202</w:t>
            </w:r>
            <w:r w:rsidR="003564C1">
              <w:rPr>
                <w:rFonts w:ascii="Times New Roman" w:eastAsia="Times New Roman" w:hAnsi="Times New Roman" w:cs="Times New Roman"/>
                <w:b/>
                <w:sz w:val="24"/>
                <w:szCs w:val="24"/>
                <w:lang w:eastAsia="lv-LV"/>
              </w:rPr>
              <w:t>2</w:t>
            </w:r>
            <w:r w:rsidRPr="008375DF">
              <w:rPr>
                <w:rFonts w:ascii="Times New Roman" w:eastAsia="Times New Roman" w:hAnsi="Times New Roman" w:cs="Times New Roman"/>
                <w:b/>
                <w:sz w:val="24"/>
                <w:szCs w:val="24"/>
                <w:lang w:eastAsia="lv-LV"/>
              </w:rPr>
              <w:t>. gadam</w:t>
            </w:r>
          </w:p>
        </w:tc>
      </w:tr>
      <w:tr w:rsidR="00315131" w:rsidRPr="008375DF" w14:paraId="312EE790" w14:textId="77777777" w:rsidTr="003564C1">
        <w:trPr>
          <w:jc w:val="center"/>
        </w:trPr>
        <w:tc>
          <w:tcPr>
            <w:tcW w:w="1207" w:type="pct"/>
            <w:tcBorders>
              <w:top w:val="outset" w:sz="6" w:space="0" w:color="414142"/>
              <w:left w:val="outset" w:sz="6" w:space="0" w:color="414142"/>
              <w:bottom w:val="outset" w:sz="6" w:space="0" w:color="414142"/>
              <w:right w:val="outset" w:sz="6" w:space="0" w:color="414142"/>
            </w:tcBorders>
            <w:vAlign w:val="center"/>
            <w:hideMark/>
          </w:tcPr>
          <w:p w14:paraId="4F2BC667"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1</w:t>
            </w:r>
          </w:p>
        </w:tc>
        <w:tc>
          <w:tcPr>
            <w:tcW w:w="653" w:type="pct"/>
            <w:tcBorders>
              <w:top w:val="outset" w:sz="6" w:space="0" w:color="414142"/>
              <w:left w:val="outset" w:sz="6" w:space="0" w:color="414142"/>
              <w:bottom w:val="outset" w:sz="6" w:space="0" w:color="414142"/>
              <w:right w:val="outset" w:sz="6" w:space="0" w:color="414142"/>
            </w:tcBorders>
            <w:vAlign w:val="center"/>
            <w:hideMark/>
          </w:tcPr>
          <w:p w14:paraId="5D6748F0"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2</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E661220"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3</w:t>
            </w:r>
          </w:p>
        </w:tc>
        <w:tc>
          <w:tcPr>
            <w:tcW w:w="489" w:type="pct"/>
            <w:tcBorders>
              <w:top w:val="outset" w:sz="6" w:space="0" w:color="414142"/>
              <w:left w:val="outset" w:sz="6" w:space="0" w:color="414142"/>
              <w:bottom w:val="outset" w:sz="6" w:space="0" w:color="414142"/>
              <w:right w:val="outset" w:sz="6" w:space="0" w:color="414142"/>
            </w:tcBorders>
          </w:tcPr>
          <w:p w14:paraId="0CD247E5"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A1CCFBD"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5</w:t>
            </w:r>
          </w:p>
        </w:tc>
        <w:tc>
          <w:tcPr>
            <w:tcW w:w="475" w:type="pct"/>
            <w:tcBorders>
              <w:top w:val="outset" w:sz="6" w:space="0" w:color="414142"/>
              <w:left w:val="outset" w:sz="6" w:space="0" w:color="414142"/>
              <w:bottom w:val="outset" w:sz="6" w:space="0" w:color="414142"/>
              <w:right w:val="outset" w:sz="6" w:space="0" w:color="414142"/>
            </w:tcBorders>
          </w:tcPr>
          <w:p w14:paraId="3E5A84AA"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1A0431A"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7</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C3B1203" w14:textId="77777777"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8</w:t>
            </w:r>
          </w:p>
        </w:tc>
      </w:tr>
      <w:tr w:rsidR="003564C1" w:rsidRPr="00DA17FA" w14:paraId="2C8E7CF7" w14:textId="77777777" w:rsidTr="003564C1">
        <w:trPr>
          <w:jc w:val="center"/>
        </w:trPr>
        <w:tc>
          <w:tcPr>
            <w:tcW w:w="1207" w:type="pct"/>
            <w:tcBorders>
              <w:top w:val="outset" w:sz="6" w:space="0" w:color="414142"/>
              <w:left w:val="outset" w:sz="6" w:space="0" w:color="414142"/>
              <w:bottom w:val="outset" w:sz="6" w:space="0" w:color="414142"/>
              <w:right w:val="outset" w:sz="6" w:space="0" w:color="414142"/>
            </w:tcBorders>
            <w:hideMark/>
          </w:tcPr>
          <w:p w14:paraId="6F765D7F" w14:textId="77777777" w:rsidR="003564C1" w:rsidRPr="008375DF" w:rsidRDefault="003564C1" w:rsidP="003564C1">
            <w:pPr>
              <w:spacing w:after="0" w:line="240" w:lineRule="auto"/>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1. Budžeta ieņēmumi:</w:t>
            </w:r>
          </w:p>
        </w:tc>
        <w:tc>
          <w:tcPr>
            <w:tcW w:w="653" w:type="pct"/>
            <w:tcBorders>
              <w:top w:val="outset" w:sz="6" w:space="0" w:color="414142"/>
              <w:left w:val="outset" w:sz="6" w:space="0" w:color="414142"/>
              <w:bottom w:val="outset" w:sz="6" w:space="0" w:color="414142"/>
              <w:right w:val="outset" w:sz="6" w:space="0" w:color="414142"/>
            </w:tcBorders>
            <w:vAlign w:val="center"/>
          </w:tcPr>
          <w:p w14:paraId="2AEDB757" w14:textId="7DBBE5BD" w:rsidR="003564C1" w:rsidRPr="009E27D1" w:rsidRDefault="003564C1"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246 376</w:t>
            </w:r>
          </w:p>
        </w:tc>
        <w:tc>
          <w:tcPr>
            <w:tcW w:w="529" w:type="pct"/>
            <w:tcBorders>
              <w:top w:val="outset" w:sz="6" w:space="0" w:color="414142"/>
              <w:left w:val="outset" w:sz="6" w:space="0" w:color="414142"/>
              <w:bottom w:val="outset" w:sz="6" w:space="0" w:color="414142"/>
              <w:right w:val="outset" w:sz="6" w:space="0" w:color="414142"/>
            </w:tcBorders>
            <w:vAlign w:val="center"/>
          </w:tcPr>
          <w:p w14:paraId="7C9F5526" w14:textId="5AD7236F" w:rsidR="003564C1" w:rsidRPr="009E27D1" w:rsidRDefault="00FA3D68"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-1 434</w:t>
            </w:r>
          </w:p>
        </w:tc>
        <w:tc>
          <w:tcPr>
            <w:tcW w:w="489" w:type="pct"/>
            <w:tcBorders>
              <w:top w:val="outset" w:sz="6" w:space="0" w:color="414142"/>
              <w:left w:val="outset" w:sz="6" w:space="0" w:color="414142"/>
              <w:bottom w:val="outset" w:sz="6" w:space="0" w:color="414142"/>
              <w:right w:val="outset" w:sz="6" w:space="0" w:color="414142"/>
            </w:tcBorders>
            <w:vAlign w:val="center"/>
          </w:tcPr>
          <w:p w14:paraId="07929D20" w14:textId="790C775F" w:rsidR="003564C1" w:rsidRPr="009E27D1" w:rsidRDefault="003564C1"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203 691</w:t>
            </w:r>
          </w:p>
        </w:tc>
        <w:tc>
          <w:tcPr>
            <w:tcW w:w="549" w:type="pct"/>
            <w:tcBorders>
              <w:top w:val="outset" w:sz="6" w:space="0" w:color="414142"/>
              <w:left w:val="outset" w:sz="6" w:space="0" w:color="414142"/>
              <w:bottom w:val="outset" w:sz="6" w:space="0" w:color="414142"/>
              <w:right w:val="outset" w:sz="6" w:space="0" w:color="414142"/>
            </w:tcBorders>
            <w:vAlign w:val="center"/>
          </w:tcPr>
          <w:p w14:paraId="1EA29417" w14:textId="63F332C7" w:rsidR="00FA3D68" w:rsidRPr="009E27D1" w:rsidRDefault="00FA3D68" w:rsidP="00FA3D68">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-9 872</w:t>
            </w:r>
          </w:p>
        </w:tc>
        <w:tc>
          <w:tcPr>
            <w:tcW w:w="475" w:type="pct"/>
            <w:tcBorders>
              <w:top w:val="outset" w:sz="6" w:space="0" w:color="414142"/>
              <w:left w:val="outset" w:sz="6" w:space="0" w:color="414142"/>
              <w:bottom w:val="outset" w:sz="6" w:space="0" w:color="414142"/>
              <w:right w:val="outset" w:sz="6" w:space="0" w:color="414142"/>
            </w:tcBorders>
            <w:vAlign w:val="center"/>
          </w:tcPr>
          <w:p w14:paraId="5E180A6C" w14:textId="4485EDFB" w:rsidR="003564C1" w:rsidRPr="009E27D1" w:rsidRDefault="003564C1"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173 376</w:t>
            </w:r>
          </w:p>
        </w:tc>
        <w:tc>
          <w:tcPr>
            <w:tcW w:w="549" w:type="pct"/>
            <w:tcBorders>
              <w:top w:val="outset" w:sz="6" w:space="0" w:color="414142"/>
              <w:left w:val="outset" w:sz="6" w:space="0" w:color="414142"/>
              <w:bottom w:val="outset" w:sz="6" w:space="0" w:color="414142"/>
              <w:right w:val="outset" w:sz="6" w:space="0" w:color="414142"/>
            </w:tcBorders>
            <w:vAlign w:val="center"/>
          </w:tcPr>
          <w:p w14:paraId="5B54C9CB" w14:textId="3C35F230" w:rsidR="003564C1" w:rsidRPr="009E27D1" w:rsidRDefault="003A1C3C"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-28 141</w:t>
            </w:r>
          </w:p>
        </w:tc>
        <w:tc>
          <w:tcPr>
            <w:tcW w:w="549" w:type="pct"/>
            <w:tcBorders>
              <w:top w:val="outset" w:sz="6" w:space="0" w:color="414142"/>
              <w:left w:val="outset" w:sz="6" w:space="0" w:color="414142"/>
              <w:bottom w:val="outset" w:sz="6" w:space="0" w:color="414142"/>
              <w:right w:val="outset" w:sz="6" w:space="0" w:color="414142"/>
            </w:tcBorders>
            <w:vAlign w:val="center"/>
          </w:tcPr>
          <w:p w14:paraId="5ECE548D" w14:textId="7C5D11A5" w:rsidR="003564C1" w:rsidRPr="009E27D1" w:rsidRDefault="00BA7E4F"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-173 376</w:t>
            </w:r>
          </w:p>
        </w:tc>
      </w:tr>
      <w:tr w:rsidR="003564C1" w:rsidRPr="00DA17FA" w14:paraId="6BDE4254" w14:textId="77777777" w:rsidTr="003564C1">
        <w:trPr>
          <w:jc w:val="center"/>
        </w:trPr>
        <w:tc>
          <w:tcPr>
            <w:tcW w:w="1207" w:type="pct"/>
            <w:tcBorders>
              <w:top w:val="outset" w:sz="6" w:space="0" w:color="414142"/>
              <w:left w:val="outset" w:sz="6" w:space="0" w:color="414142"/>
              <w:bottom w:val="outset" w:sz="6" w:space="0" w:color="414142"/>
              <w:right w:val="outset" w:sz="6" w:space="0" w:color="414142"/>
            </w:tcBorders>
            <w:hideMark/>
          </w:tcPr>
          <w:p w14:paraId="715CDE1A" w14:textId="77777777" w:rsidR="003564C1" w:rsidRPr="008375DF" w:rsidRDefault="003564C1" w:rsidP="003564C1">
            <w:pPr>
              <w:spacing w:after="0" w:line="240" w:lineRule="auto"/>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2. Budžeta izdevumi:</w:t>
            </w:r>
          </w:p>
        </w:tc>
        <w:tc>
          <w:tcPr>
            <w:tcW w:w="653" w:type="pct"/>
            <w:tcBorders>
              <w:top w:val="outset" w:sz="6" w:space="0" w:color="414142"/>
              <w:left w:val="outset" w:sz="6" w:space="0" w:color="414142"/>
              <w:bottom w:val="outset" w:sz="6" w:space="0" w:color="414142"/>
              <w:right w:val="outset" w:sz="6" w:space="0" w:color="414142"/>
            </w:tcBorders>
            <w:vAlign w:val="center"/>
          </w:tcPr>
          <w:p w14:paraId="12C18B80" w14:textId="65F4B29D" w:rsidR="003564C1" w:rsidRPr="009E27D1" w:rsidRDefault="003564C1"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289 854</w:t>
            </w:r>
          </w:p>
        </w:tc>
        <w:tc>
          <w:tcPr>
            <w:tcW w:w="529" w:type="pct"/>
            <w:tcBorders>
              <w:top w:val="outset" w:sz="6" w:space="0" w:color="414142"/>
              <w:left w:val="outset" w:sz="6" w:space="0" w:color="414142"/>
              <w:bottom w:val="outset" w:sz="6" w:space="0" w:color="414142"/>
              <w:right w:val="outset" w:sz="6" w:space="0" w:color="414142"/>
            </w:tcBorders>
            <w:vAlign w:val="center"/>
          </w:tcPr>
          <w:p w14:paraId="26117150" w14:textId="7F07C8C8" w:rsidR="003564C1" w:rsidRPr="009E27D1" w:rsidRDefault="00FA3D68"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-1 687</w:t>
            </w:r>
          </w:p>
        </w:tc>
        <w:tc>
          <w:tcPr>
            <w:tcW w:w="489" w:type="pct"/>
            <w:tcBorders>
              <w:top w:val="outset" w:sz="6" w:space="0" w:color="414142"/>
              <w:left w:val="outset" w:sz="6" w:space="0" w:color="414142"/>
              <w:bottom w:val="outset" w:sz="6" w:space="0" w:color="414142"/>
              <w:right w:val="outset" w:sz="6" w:space="0" w:color="414142"/>
            </w:tcBorders>
            <w:vAlign w:val="center"/>
          </w:tcPr>
          <w:p w14:paraId="0634CC4E" w14:textId="05D8E1D2" w:rsidR="003564C1" w:rsidRPr="009E27D1" w:rsidRDefault="003564C1"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239 637</w:t>
            </w:r>
          </w:p>
        </w:tc>
        <w:tc>
          <w:tcPr>
            <w:tcW w:w="549" w:type="pct"/>
            <w:tcBorders>
              <w:top w:val="outset" w:sz="6" w:space="0" w:color="414142"/>
              <w:left w:val="outset" w:sz="6" w:space="0" w:color="414142"/>
              <w:bottom w:val="outset" w:sz="6" w:space="0" w:color="414142"/>
              <w:right w:val="outset" w:sz="6" w:space="0" w:color="414142"/>
            </w:tcBorders>
            <w:vAlign w:val="center"/>
          </w:tcPr>
          <w:p w14:paraId="328E6F54" w14:textId="7DFBEA7B" w:rsidR="003564C1" w:rsidRPr="009E27D1" w:rsidRDefault="00FA3D68"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-11 615</w:t>
            </w:r>
          </w:p>
        </w:tc>
        <w:tc>
          <w:tcPr>
            <w:tcW w:w="475" w:type="pct"/>
            <w:tcBorders>
              <w:top w:val="outset" w:sz="6" w:space="0" w:color="414142"/>
              <w:left w:val="outset" w:sz="6" w:space="0" w:color="414142"/>
              <w:bottom w:val="outset" w:sz="6" w:space="0" w:color="414142"/>
              <w:right w:val="outset" w:sz="6" w:space="0" w:color="414142"/>
            </w:tcBorders>
            <w:vAlign w:val="center"/>
          </w:tcPr>
          <w:p w14:paraId="1D51BCB0" w14:textId="53E128F3" w:rsidR="003564C1" w:rsidRPr="009E27D1" w:rsidRDefault="003564C1"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203 973</w:t>
            </w:r>
          </w:p>
        </w:tc>
        <w:tc>
          <w:tcPr>
            <w:tcW w:w="549" w:type="pct"/>
            <w:tcBorders>
              <w:top w:val="outset" w:sz="6" w:space="0" w:color="414142"/>
              <w:left w:val="outset" w:sz="6" w:space="0" w:color="414142"/>
              <w:bottom w:val="outset" w:sz="6" w:space="0" w:color="414142"/>
              <w:right w:val="outset" w:sz="6" w:space="0" w:color="414142"/>
            </w:tcBorders>
            <w:vAlign w:val="center"/>
          </w:tcPr>
          <w:p w14:paraId="63C0773D" w14:textId="30504F2B" w:rsidR="003564C1" w:rsidRPr="009E27D1" w:rsidRDefault="003A1C3C"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-33 108</w:t>
            </w:r>
          </w:p>
        </w:tc>
        <w:tc>
          <w:tcPr>
            <w:tcW w:w="549" w:type="pct"/>
            <w:tcBorders>
              <w:top w:val="outset" w:sz="6" w:space="0" w:color="414142"/>
              <w:left w:val="outset" w:sz="6" w:space="0" w:color="414142"/>
              <w:bottom w:val="outset" w:sz="6" w:space="0" w:color="414142"/>
              <w:right w:val="outset" w:sz="6" w:space="0" w:color="414142"/>
            </w:tcBorders>
            <w:vAlign w:val="center"/>
          </w:tcPr>
          <w:p w14:paraId="69AB4E0D" w14:textId="2B954B8A" w:rsidR="003564C1" w:rsidRPr="009E27D1" w:rsidRDefault="00BA7E4F"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-203 973</w:t>
            </w:r>
          </w:p>
        </w:tc>
      </w:tr>
      <w:tr w:rsidR="003564C1" w:rsidRPr="00DA17FA" w14:paraId="188A01D5" w14:textId="77777777" w:rsidTr="003564C1">
        <w:trPr>
          <w:jc w:val="center"/>
        </w:trPr>
        <w:tc>
          <w:tcPr>
            <w:tcW w:w="1207" w:type="pct"/>
            <w:tcBorders>
              <w:top w:val="outset" w:sz="6" w:space="0" w:color="414142"/>
              <w:left w:val="outset" w:sz="6" w:space="0" w:color="414142"/>
              <w:bottom w:val="outset" w:sz="6" w:space="0" w:color="414142"/>
              <w:right w:val="outset" w:sz="6" w:space="0" w:color="414142"/>
            </w:tcBorders>
            <w:hideMark/>
          </w:tcPr>
          <w:p w14:paraId="48A38926" w14:textId="77777777" w:rsidR="003564C1" w:rsidRPr="008375DF" w:rsidRDefault="003564C1" w:rsidP="003564C1">
            <w:pPr>
              <w:spacing w:after="0" w:line="240" w:lineRule="auto"/>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3. Finansiālā ietekme:</w:t>
            </w:r>
          </w:p>
        </w:tc>
        <w:tc>
          <w:tcPr>
            <w:tcW w:w="653" w:type="pct"/>
            <w:tcBorders>
              <w:top w:val="outset" w:sz="6" w:space="0" w:color="414142"/>
              <w:left w:val="outset" w:sz="6" w:space="0" w:color="414142"/>
              <w:bottom w:val="outset" w:sz="6" w:space="0" w:color="414142"/>
              <w:right w:val="outset" w:sz="6" w:space="0" w:color="414142"/>
            </w:tcBorders>
            <w:vAlign w:val="center"/>
          </w:tcPr>
          <w:p w14:paraId="44D161BA" w14:textId="656D68A6" w:rsidR="003564C1" w:rsidRPr="009E27D1" w:rsidRDefault="003564C1" w:rsidP="003564C1">
            <w:pPr>
              <w:spacing w:after="0" w:line="36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-43 478</w:t>
            </w:r>
          </w:p>
        </w:tc>
        <w:tc>
          <w:tcPr>
            <w:tcW w:w="529" w:type="pct"/>
            <w:tcBorders>
              <w:top w:val="outset" w:sz="6" w:space="0" w:color="414142"/>
              <w:left w:val="outset" w:sz="6" w:space="0" w:color="414142"/>
              <w:bottom w:val="outset" w:sz="6" w:space="0" w:color="414142"/>
              <w:right w:val="outset" w:sz="6" w:space="0" w:color="414142"/>
            </w:tcBorders>
            <w:vAlign w:val="center"/>
          </w:tcPr>
          <w:p w14:paraId="2F9EFE21" w14:textId="6D3EAB22" w:rsidR="003564C1" w:rsidRPr="009E27D1" w:rsidRDefault="00FA3D68"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253</w:t>
            </w:r>
          </w:p>
        </w:tc>
        <w:tc>
          <w:tcPr>
            <w:tcW w:w="489" w:type="pct"/>
            <w:tcBorders>
              <w:top w:val="outset" w:sz="6" w:space="0" w:color="414142"/>
              <w:left w:val="outset" w:sz="6" w:space="0" w:color="414142"/>
              <w:bottom w:val="outset" w:sz="6" w:space="0" w:color="414142"/>
              <w:right w:val="outset" w:sz="6" w:space="0" w:color="414142"/>
            </w:tcBorders>
            <w:vAlign w:val="center"/>
          </w:tcPr>
          <w:p w14:paraId="0187FE80" w14:textId="1E116C76" w:rsidR="003564C1" w:rsidRPr="009E27D1" w:rsidRDefault="003564C1"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-35 946</w:t>
            </w:r>
          </w:p>
        </w:tc>
        <w:tc>
          <w:tcPr>
            <w:tcW w:w="549" w:type="pct"/>
            <w:tcBorders>
              <w:top w:val="outset" w:sz="6" w:space="0" w:color="414142"/>
              <w:left w:val="outset" w:sz="6" w:space="0" w:color="414142"/>
              <w:bottom w:val="outset" w:sz="6" w:space="0" w:color="414142"/>
              <w:right w:val="outset" w:sz="6" w:space="0" w:color="414142"/>
            </w:tcBorders>
            <w:vAlign w:val="center"/>
          </w:tcPr>
          <w:p w14:paraId="593B250D" w14:textId="219AA805" w:rsidR="003564C1" w:rsidRPr="009E27D1" w:rsidRDefault="00FA3D68"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1 743</w:t>
            </w:r>
          </w:p>
        </w:tc>
        <w:tc>
          <w:tcPr>
            <w:tcW w:w="475" w:type="pct"/>
            <w:tcBorders>
              <w:top w:val="outset" w:sz="6" w:space="0" w:color="414142"/>
              <w:left w:val="outset" w:sz="6" w:space="0" w:color="414142"/>
              <w:bottom w:val="outset" w:sz="6" w:space="0" w:color="414142"/>
              <w:right w:val="outset" w:sz="6" w:space="0" w:color="414142"/>
            </w:tcBorders>
            <w:vAlign w:val="center"/>
          </w:tcPr>
          <w:p w14:paraId="4D095889" w14:textId="371E7B15" w:rsidR="003564C1" w:rsidRPr="009E27D1" w:rsidRDefault="003564C1"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-30 597</w:t>
            </w:r>
          </w:p>
        </w:tc>
        <w:tc>
          <w:tcPr>
            <w:tcW w:w="549" w:type="pct"/>
            <w:tcBorders>
              <w:top w:val="outset" w:sz="6" w:space="0" w:color="414142"/>
              <w:left w:val="outset" w:sz="6" w:space="0" w:color="414142"/>
              <w:bottom w:val="outset" w:sz="6" w:space="0" w:color="414142"/>
              <w:right w:val="outset" w:sz="6" w:space="0" w:color="414142"/>
            </w:tcBorders>
            <w:vAlign w:val="center"/>
          </w:tcPr>
          <w:p w14:paraId="7A966BE3" w14:textId="707848C8" w:rsidR="003564C1" w:rsidRPr="009E27D1" w:rsidRDefault="003A1C3C"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4 967</w:t>
            </w:r>
          </w:p>
        </w:tc>
        <w:tc>
          <w:tcPr>
            <w:tcW w:w="549" w:type="pct"/>
            <w:tcBorders>
              <w:top w:val="outset" w:sz="6" w:space="0" w:color="414142"/>
              <w:left w:val="outset" w:sz="6" w:space="0" w:color="414142"/>
              <w:bottom w:val="outset" w:sz="6" w:space="0" w:color="414142"/>
              <w:right w:val="outset" w:sz="6" w:space="0" w:color="414142"/>
            </w:tcBorders>
            <w:vAlign w:val="center"/>
          </w:tcPr>
          <w:p w14:paraId="77B5E7C9" w14:textId="1A7AEB02" w:rsidR="003564C1" w:rsidRPr="009E27D1" w:rsidRDefault="00204C08" w:rsidP="003564C1">
            <w:pPr>
              <w:spacing w:after="0" w:line="240" w:lineRule="auto"/>
              <w:jc w:val="center"/>
              <w:rPr>
                <w:rFonts w:ascii="Times New Roman" w:eastAsia="Times New Roman" w:hAnsi="Times New Roman" w:cs="Times New Roman"/>
                <w:bCs/>
                <w:sz w:val="24"/>
                <w:szCs w:val="24"/>
                <w:lang w:eastAsia="lv-LV"/>
              </w:rPr>
            </w:pPr>
            <w:r w:rsidRPr="009E27D1">
              <w:rPr>
                <w:rFonts w:ascii="Times New Roman" w:eastAsia="Times New Roman" w:hAnsi="Times New Roman" w:cs="Times New Roman"/>
                <w:bCs/>
                <w:sz w:val="24"/>
                <w:szCs w:val="24"/>
                <w:lang w:eastAsia="lv-LV"/>
              </w:rPr>
              <w:t>30 597</w:t>
            </w:r>
          </w:p>
        </w:tc>
      </w:tr>
      <w:tr w:rsidR="00315131" w:rsidRPr="008375DF" w14:paraId="4DBCECFA" w14:textId="77777777" w:rsidTr="003564C1">
        <w:trPr>
          <w:jc w:val="center"/>
        </w:trPr>
        <w:tc>
          <w:tcPr>
            <w:tcW w:w="1207" w:type="pct"/>
            <w:tcBorders>
              <w:top w:val="outset" w:sz="6" w:space="0" w:color="414142"/>
              <w:left w:val="outset" w:sz="6" w:space="0" w:color="414142"/>
              <w:bottom w:val="outset" w:sz="6" w:space="0" w:color="414142"/>
              <w:right w:val="outset" w:sz="6" w:space="0" w:color="414142"/>
            </w:tcBorders>
            <w:hideMark/>
          </w:tcPr>
          <w:p w14:paraId="01750CF1" w14:textId="77777777" w:rsidR="00315131" w:rsidRPr="008375DF" w:rsidRDefault="00315131" w:rsidP="006E32DE">
            <w:pPr>
              <w:spacing w:after="0" w:line="240" w:lineRule="auto"/>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4. Finanšu līdzekļi papildu izdevumu finansēšanai (kompensējošu izdevumu samazinājumu norāda ar "+" zīmi)</w:t>
            </w:r>
          </w:p>
        </w:tc>
        <w:tc>
          <w:tcPr>
            <w:tcW w:w="653" w:type="pct"/>
            <w:tcBorders>
              <w:top w:val="outset" w:sz="6" w:space="0" w:color="414142"/>
              <w:left w:val="outset" w:sz="6" w:space="0" w:color="414142"/>
              <w:bottom w:val="outset" w:sz="6" w:space="0" w:color="414142"/>
              <w:right w:val="outset" w:sz="6" w:space="0" w:color="414142"/>
            </w:tcBorders>
          </w:tcPr>
          <w:p w14:paraId="027E34C0" w14:textId="17B467F3"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3EBA49E5" w14:textId="23B2A6C4"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489" w:type="pct"/>
            <w:tcBorders>
              <w:top w:val="outset" w:sz="6" w:space="0" w:color="414142"/>
              <w:left w:val="outset" w:sz="6" w:space="0" w:color="414142"/>
              <w:bottom w:val="outset" w:sz="6" w:space="0" w:color="414142"/>
              <w:right w:val="outset" w:sz="6" w:space="0" w:color="414142"/>
            </w:tcBorders>
          </w:tcPr>
          <w:p w14:paraId="0BB1B89C" w14:textId="53C0BA29"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tcPr>
          <w:p w14:paraId="3C03FECE" w14:textId="25E4C0AF"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475" w:type="pct"/>
            <w:tcBorders>
              <w:top w:val="outset" w:sz="6" w:space="0" w:color="414142"/>
              <w:left w:val="outset" w:sz="6" w:space="0" w:color="414142"/>
              <w:bottom w:val="outset" w:sz="6" w:space="0" w:color="414142"/>
              <w:right w:val="outset" w:sz="6" w:space="0" w:color="414142"/>
            </w:tcBorders>
          </w:tcPr>
          <w:p w14:paraId="0052FF47" w14:textId="5D65CFE1"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tcPr>
          <w:p w14:paraId="0B18037D" w14:textId="7980CDD8"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tcPr>
          <w:p w14:paraId="334A8AD5" w14:textId="4A31F495"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r>
      <w:tr w:rsidR="00315131" w:rsidRPr="008375DF" w14:paraId="30314855" w14:textId="77777777" w:rsidTr="003564C1">
        <w:trPr>
          <w:jc w:val="center"/>
        </w:trPr>
        <w:tc>
          <w:tcPr>
            <w:tcW w:w="1207" w:type="pct"/>
            <w:tcBorders>
              <w:top w:val="outset" w:sz="6" w:space="0" w:color="414142"/>
              <w:left w:val="outset" w:sz="6" w:space="0" w:color="414142"/>
              <w:bottom w:val="outset" w:sz="6" w:space="0" w:color="414142"/>
              <w:right w:val="outset" w:sz="6" w:space="0" w:color="414142"/>
            </w:tcBorders>
            <w:hideMark/>
          </w:tcPr>
          <w:p w14:paraId="63DC1B15" w14:textId="77777777" w:rsidR="00315131" w:rsidRPr="008375DF" w:rsidRDefault="00315131" w:rsidP="006E32DE">
            <w:pPr>
              <w:spacing w:after="0" w:line="240" w:lineRule="auto"/>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5. Precizēta finansiālā ietekme:</w:t>
            </w:r>
          </w:p>
        </w:tc>
        <w:tc>
          <w:tcPr>
            <w:tcW w:w="653" w:type="pct"/>
            <w:tcBorders>
              <w:top w:val="outset" w:sz="6" w:space="0" w:color="414142"/>
              <w:left w:val="outset" w:sz="6" w:space="0" w:color="414142"/>
              <w:bottom w:val="outset" w:sz="6" w:space="0" w:color="414142"/>
              <w:right w:val="outset" w:sz="6" w:space="0" w:color="414142"/>
            </w:tcBorders>
          </w:tcPr>
          <w:p w14:paraId="0E07D823" w14:textId="2C10523D" w:rsidR="00315131" w:rsidRPr="008375DF" w:rsidRDefault="00315131" w:rsidP="006E32DE">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5DFB7295" w14:textId="051FB285"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489" w:type="pct"/>
            <w:tcBorders>
              <w:top w:val="outset" w:sz="6" w:space="0" w:color="414142"/>
              <w:left w:val="outset" w:sz="6" w:space="0" w:color="414142"/>
              <w:bottom w:val="outset" w:sz="6" w:space="0" w:color="414142"/>
              <w:right w:val="outset" w:sz="6" w:space="0" w:color="414142"/>
            </w:tcBorders>
          </w:tcPr>
          <w:p w14:paraId="12679CFE" w14:textId="75EC4BAA"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tcPr>
          <w:p w14:paraId="2BFE6E1A" w14:textId="4D34995C"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475" w:type="pct"/>
            <w:tcBorders>
              <w:top w:val="outset" w:sz="6" w:space="0" w:color="414142"/>
              <w:left w:val="outset" w:sz="6" w:space="0" w:color="414142"/>
              <w:bottom w:val="outset" w:sz="6" w:space="0" w:color="414142"/>
              <w:right w:val="outset" w:sz="6" w:space="0" w:color="414142"/>
            </w:tcBorders>
          </w:tcPr>
          <w:p w14:paraId="5AD2AD44" w14:textId="4F8F72D1"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tcPr>
          <w:p w14:paraId="5F4DF107" w14:textId="6E550AE2"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tcPr>
          <w:p w14:paraId="4C2485E4" w14:textId="7F049856" w:rsidR="00315131" w:rsidRPr="008375DF" w:rsidRDefault="00315131" w:rsidP="006E32DE">
            <w:pPr>
              <w:spacing w:after="0" w:line="240" w:lineRule="auto"/>
              <w:jc w:val="center"/>
              <w:rPr>
                <w:rFonts w:ascii="Times New Roman" w:eastAsia="Times New Roman" w:hAnsi="Times New Roman" w:cs="Times New Roman"/>
                <w:sz w:val="24"/>
                <w:szCs w:val="24"/>
                <w:lang w:eastAsia="lv-LV"/>
              </w:rPr>
            </w:pPr>
          </w:p>
        </w:tc>
      </w:tr>
      <w:tr w:rsidR="00315131" w:rsidRPr="008375DF" w14:paraId="2B0EF054" w14:textId="77777777" w:rsidTr="003564C1">
        <w:trPr>
          <w:jc w:val="center"/>
        </w:trPr>
        <w:tc>
          <w:tcPr>
            <w:tcW w:w="1207" w:type="pct"/>
            <w:tcBorders>
              <w:top w:val="outset" w:sz="6" w:space="0" w:color="414142"/>
              <w:left w:val="outset" w:sz="6" w:space="0" w:color="414142"/>
              <w:bottom w:val="outset" w:sz="6" w:space="0" w:color="414142"/>
              <w:right w:val="outset" w:sz="6" w:space="0" w:color="414142"/>
            </w:tcBorders>
            <w:hideMark/>
          </w:tcPr>
          <w:p w14:paraId="6DB0A9CF" w14:textId="77777777" w:rsidR="00315131" w:rsidRPr="008375DF" w:rsidRDefault="00315131" w:rsidP="006E32DE">
            <w:pPr>
              <w:spacing w:after="0" w:line="240" w:lineRule="auto"/>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6. Detalizēts ieņēmumu un izdevumu aprēķins (ja nepieciešams, detalizētu ieņēmumu un izdevumu aprēķinu var pievienot anotācijas pielikumā):</w:t>
            </w:r>
          </w:p>
        </w:tc>
        <w:tc>
          <w:tcPr>
            <w:tcW w:w="3793" w:type="pct"/>
            <w:gridSpan w:val="7"/>
            <w:tcBorders>
              <w:top w:val="outset" w:sz="6" w:space="0" w:color="414142"/>
              <w:left w:val="nil"/>
              <w:bottom w:val="outset" w:sz="6" w:space="0" w:color="414142"/>
              <w:right w:val="outset" w:sz="6" w:space="0" w:color="414142"/>
            </w:tcBorders>
            <w:vAlign w:val="center"/>
            <w:hideMark/>
          </w:tcPr>
          <w:p w14:paraId="5A3B6BF5" w14:textId="0EBF8180" w:rsidR="004D5D4A" w:rsidRPr="009E27D1" w:rsidRDefault="00B700C9" w:rsidP="004D5D4A">
            <w:pPr>
              <w:spacing w:after="0" w:line="240" w:lineRule="auto"/>
              <w:ind w:left="51" w:right="115"/>
              <w:jc w:val="both"/>
              <w:rPr>
                <w:rFonts w:ascii="Times New Roman" w:eastAsia="Times New Roman" w:hAnsi="Times New Roman" w:cs="Times New Roman"/>
                <w:i/>
                <w:iCs/>
                <w:sz w:val="24"/>
                <w:szCs w:val="24"/>
                <w:lang w:eastAsia="lv-LV"/>
              </w:rPr>
            </w:pPr>
            <w:r w:rsidRPr="008375DF">
              <w:rPr>
                <w:rFonts w:ascii="Times New Roman" w:eastAsia="Times New Roman" w:hAnsi="Times New Roman" w:cs="Times New Roman"/>
                <w:sz w:val="24"/>
                <w:szCs w:val="24"/>
                <w:lang w:eastAsia="lv-LV"/>
              </w:rPr>
              <w:t>Saskaņā ar MK noteikumiem Nr.</w:t>
            </w:r>
            <w:r w:rsidR="00E53DC0" w:rsidRPr="008375DF">
              <w:rPr>
                <w:rFonts w:ascii="Times New Roman" w:eastAsia="Times New Roman" w:hAnsi="Times New Roman" w:cs="Times New Roman"/>
                <w:sz w:val="24"/>
                <w:szCs w:val="24"/>
                <w:lang w:eastAsia="lv-LV"/>
              </w:rPr>
              <w:t> </w:t>
            </w:r>
            <w:r w:rsidRPr="008375DF">
              <w:rPr>
                <w:rFonts w:ascii="Times New Roman" w:eastAsia="Times New Roman" w:hAnsi="Times New Roman" w:cs="Times New Roman"/>
                <w:sz w:val="24"/>
                <w:szCs w:val="24"/>
                <w:lang w:eastAsia="lv-LV"/>
              </w:rPr>
              <w:t>601, šobrīd 9.1.4.2. pasākuma</w:t>
            </w:r>
            <w:r w:rsidR="00475652" w:rsidRPr="008375DF">
              <w:rPr>
                <w:rFonts w:ascii="Times New Roman" w:eastAsia="Times New Roman" w:hAnsi="Times New Roman" w:cs="Times New Roman"/>
                <w:sz w:val="24"/>
                <w:szCs w:val="24"/>
                <w:lang w:eastAsia="lv-LV"/>
              </w:rPr>
              <w:t xml:space="preserve">m </w:t>
            </w:r>
            <w:r w:rsidRPr="008375DF">
              <w:rPr>
                <w:rFonts w:ascii="Times New Roman" w:eastAsia="Times New Roman" w:hAnsi="Times New Roman" w:cs="Times New Roman"/>
                <w:sz w:val="24"/>
                <w:szCs w:val="24"/>
                <w:lang w:eastAsia="lv-LV"/>
              </w:rPr>
              <w:t xml:space="preserve">pieejamais maksimālais kopējais attiecināmais finansējums ir 1 323 271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sz w:val="24"/>
                <w:szCs w:val="24"/>
                <w:lang w:eastAsia="lv-LV"/>
              </w:rPr>
              <w:t xml:space="preserve">, tai skaitā ESF finansējums </w:t>
            </w:r>
            <w:r w:rsidR="00475652" w:rsidRPr="008375DF">
              <w:rPr>
                <w:rFonts w:ascii="Times New Roman" w:eastAsia="Times New Roman" w:hAnsi="Times New Roman" w:cs="Times New Roman"/>
                <w:sz w:val="24"/>
                <w:szCs w:val="24"/>
                <w:lang w:eastAsia="lv-LV"/>
              </w:rPr>
              <w:t xml:space="preserve">1 124 780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sz w:val="24"/>
                <w:szCs w:val="24"/>
                <w:lang w:eastAsia="lv-LV"/>
              </w:rPr>
              <w:t xml:space="preserve"> un valsts budžeta finansējums </w:t>
            </w:r>
            <w:r w:rsidR="00475652" w:rsidRPr="008375DF">
              <w:rPr>
                <w:rFonts w:ascii="Times New Roman" w:eastAsia="Times New Roman" w:hAnsi="Times New Roman" w:cs="Times New Roman"/>
                <w:sz w:val="24"/>
                <w:szCs w:val="24"/>
                <w:lang w:eastAsia="lv-LV"/>
              </w:rPr>
              <w:t xml:space="preserve">198 491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sz w:val="24"/>
                <w:szCs w:val="24"/>
                <w:lang w:eastAsia="lv-LV"/>
              </w:rPr>
              <w:t>.</w:t>
            </w:r>
            <w:r w:rsidR="004D5D4A" w:rsidRPr="008375DF">
              <w:rPr>
                <w:rFonts w:ascii="Times New Roman" w:hAnsi="Times New Roman" w:cs="Times New Roman"/>
                <w:sz w:val="24"/>
                <w:szCs w:val="24"/>
              </w:rPr>
              <w:t xml:space="preserve"> </w:t>
            </w:r>
            <w:r w:rsidR="004D5D4A" w:rsidRPr="008375DF">
              <w:rPr>
                <w:rFonts w:ascii="Times New Roman" w:eastAsia="Times New Roman" w:hAnsi="Times New Roman" w:cs="Times New Roman"/>
                <w:sz w:val="24"/>
                <w:szCs w:val="24"/>
                <w:lang w:eastAsia="lv-LV"/>
              </w:rPr>
              <w:t>Noteikumu projekts paredz samazināt 9.1.4.2. pasākumam pieejamo kopējo attiecināmo finansējumu par 176 55</w:t>
            </w:r>
            <w:r w:rsidR="00515169" w:rsidRPr="008375DF">
              <w:rPr>
                <w:rFonts w:ascii="Times New Roman" w:eastAsia="Times New Roman" w:hAnsi="Times New Roman" w:cs="Times New Roman"/>
                <w:sz w:val="24"/>
                <w:szCs w:val="24"/>
                <w:lang w:eastAsia="lv-LV"/>
              </w:rPr>
              <w:t>6</w:t>
            </w:r>
            <w:r w:rsidR="004D5D4A" w:rsidRPr="008375DF">
              <w:rPr>
                <w:rFonts w:ascii="Times New Roman" w:eastAsia="Times New Roman" w:hAnsi="Times New Roman" w:cs="Times New Roman"/>
                <w:sz w:val="24"/>
                <w:szCs w:val="24"/>
                <w:lang w:eastAsia="lv-LV"/>
              </w:rPr>
              <w:t xml:space="preserve"> </w:t>
            </w:r>
            <w:proofErr w:type="spellStart"/>
            <w:r w:rsidR="004D5D4A" w:rsidRPr="008375DF">
              <w:rPr>
                <w:rFonts w:ascii="Times New Roman" w:eastAsia="Times New Roman" w:hAnsi="Times New Roman" w:cs="Times New Roman"/>
                <w:i/>
                <w:iCs/>
                <w:sz w:val="24"/>
                <w:szCs w:val="24"/>
                <w:lang w:eastAsia="lv-LV"/>
              </w:rPr>
              <w:t>euro</w:t>
            </w:r>
            <w:proofErr w:type="spellEnd"/>
            <w:r w:rsidR="001F3BE7" w:rsidRPr="008375DF">
              <w:rPr>
                <w:rFonts w:ascii="Times New Roman" w:eastAsia="Times New Roman" w:hAnsi="Times New Roman" w:cs="Times New Roman"/>
                <w:i/>
                <w:iCs/>
                <w:sz w:val="24"/>
                <w:szCs w:val="24"/>
                <w:lang w:eastAsia="lv-LV"/>
              </w:rPr>
              <w:t>.</w:t>
            </w:r>
            <w:r w:rsidR="001F3BE7" w:rsidRPr="008375DF">
              <w:rPr>
                <w:rFonts w:ascii="Times New Roman" w:hAnsi="Times New Roman" w:cs="Times New Roman"/>
                <w:sz w:val="24"/>
                <w:szCs w:val="24"/>
              </w:rPr>
              <w:t xml:space="preserve"> L</w:t>
            </w:r>
            <w:r w:rsidR="001F3BE7" w:rsidRPr="008375DF">
              <w:rPr>
                <w:rFonts w:ascii="Times New Roman" w:eastAsia="Times New Roman" w:hAnsi="Times New Roman" w:cs="Times New Roman"/>
                <w:sz w:val="24"/>
                <w:szCs w:val="24"/>
                <w:lang w:eastAsia="lv-LV"/>
              </w:rPr>
              <w:t>īdz ar to pēc noteikumu projekta spēkā stāšanās dienas 9.1.4.2. pasākuma ietvaros projektam pieejamais maksimālais finansējums būs 1 146 71</w:t>
            </w:r>
            <w:r w:rsidR="00373C36" w:rsidRPr="008375DF">
              <w:rPr>
                <w:rFonts w:ascii="Times New Roman" w:eastAsia="Times New Roman" w:hAnsi="Times New Roman" w:cs="Times New Roman"/>
                <w:sz w:val="24"/>
                <w:szCs w:val="24"/>
                <w:lang w:eastAsia="lv-LV"/>
              </w:rPr>
              <w:t>6</w:t>
            </w:r>
            <w:r w:rsidR="001F3BE7" w:rsidRPr="008375DF">
              <w:rPr>
                <w:rFonts w:ascii="Times New Roman" w:eastAsia="Times New Roman" w:hAnsi="Times New Roman" w:cs="Times New Roman"/>
                <w:sz w:val="24"/>
                <w:szCs w:val="24"/>
                <w:lang w:eastAsia="lv-LV"/>
              </w:rPr>
              <w:t xml:space="preserve"> </w:t>
            </w:r>
            <w:proofErr w:type="spellStart"/>
            <w:r w:rsidR="001F3BE7" w:rsidRPr="008375DF">
              <w:rPr>
                <w:rFonts w:ascii="Times New Roman" w:eastAsia="Times New Roman" w:hAnsi="Times New Roman" w:cs="Times New Roman"/>
                <w:i/>
                <w:iCs/>
                <w:sz w:val="24"/>
                <w:szCs w:val="24"/>
                <w:lang w:eastAsia="lv-LV"/>
              </w:rPr>
              <w:t>euro</w:t>
            </w:r>
            <w:proofErr w:type="spellEnd"/>
            <w:r w:rsidR="001F3BE7" w:rsidRPr="008375DF">
              <w:rPr>
                <w:rFonts w:ascii="Times New Roman" w:eastAsia="Times New Roman" w:hAnsi="Times New Roman" w:cs="Times New Roman"/>
                <w:sz w:val="24"/>
                <w:szCs w:val="24"/>
                <w:lang w:eastAsia="lv-LV"/>
              </w:rPr>
              <w:t>, tai skaitā ESF finansējums – 974 70</w:t>
            </w:r>
            <w:r w:rsidR="00A51F3B" w:rsidRPr="008375DF">
              <w:rPr>
                <w:rFonts w:ascii="Times New Roman" w:eastAsia="Times New Roman" w:hAnsi="Times New Roman" w:cs="Times New Roman"/>
                <w:sz w:val="24"/>
                <w:szCs w:val="24"/>
                <w:lang w:eastAsia="lv-LV"/>
              </w:rPr>
              <w:t>8</w:t>
            </w:r>
            <w:r w:rsidR="001F3BE7" w:rsidRPr="008375DF">
              <w:rPr>
                <w:rFonts w:ascii="Times New Roman" w:eastAsia="Times New Roman" w:hAnsi="Times New Roman" w:cs="Times New Roman"/>
                <w:sz w:val="24"/>
                <w:szCs w:val="24"/>
                <w:lang w:eastAsia="lv-LV"/>
              </w:rPr>
              <w:t xml:space="preserve"> </w:t>
            </w:r>
            <w:proofErr w:type="spellStart"/>
            <w:r w:rsidR="001F3BE7" w:rsidRPr="008375DF">
              <w:rPr>
                <w:rFonts w:ascii="Times New Roman" w:eastAsia="Times New Roman" w:hAnsi="Times New Roman" w:cs="Times New Roman"/>
                <w:i/>
                <w:iCs/>
                <w:sz w:val="24"/>
                <w:szCs w:val="24"/>
                <w:lang w:eastAsia="lv-LV"/>
              </w:rPr>
              <w:t>euro</w:t>
            </w:r>
            <w:proofErr w:type="spellEnd"/>
            <w:r w:rsidR="001F3BE7" w:rsidRPr="008375DF">
              <w:rPr>
                <w:rFonts w:ascii="Times New Roman" w:eastAsia="Times New Roman" w:hAnsi="Times New Roman" w:cs="Times New Roman"/>
                <w:sz w:val="24"/>
                <w:szCs w:val="24"/>
                <w:lang w:eastAsia="lv-LV"/>
              </w:rPr>
              <w:t xml:space="preserve"> un valsts budžeta finansējums – 172 00</w:t>
            </w:r>
            <w:r w:rsidR="00734A7E" w:rsidRPr="008375DF">
              <w:rPr>
                <w:rFonts w:ascii="Times New Roman" w:eastAsia="Times New Roman" w:hAnsi="Times New Roman" w:cs="Times New Roman"/>
                <w:sz w:val="24"/>
                <w:szCs w:val="24"/>
                <w:lang w:eastAsia="lv-LV"/>
              </w:rPr>
              <w:t>8</w:t>
            </w:r>
            <w:r w:rsidR="001F3BE7" w:rsidRPr="008375DF">
              <w:rPr>
                <w:rFonts w:ascii="Times New Roman" w:eastAsia="Times New Roman" w:hAnsi="Times New Roman" w:cs="Times New Roman"/>
                <w:sz w:val="24"/>
                <w:szCs w:val="24"/>
                <w:lang w:eastAsia="lv-LV"/>
              </w:rPr>
              <w:t xml:space="preserve"> </w:t>
            </w:r>
            <w:proofErr w:type="spellStart"/>
            <w:r w:rsidR="001F3BE7" w:rsidRPr="008375DF">
              <w:rPr>
                <w:rFonts w:ascii="Times New Roman" w:eastAsia="Times New Roman" w:hAnsi="Times New Roman" w:cs="Times New Roman"/>
                <w:i/>
                <w:iCs/>
                <w:sz w:val="24"/>
                <w:szCs w:val="24"/>
                <w:lang w:eastAsia="lv-LV"/>
              </w:rPr>
              <w:t>euro</w:t>
            </w:r>
            <w:proofErr w:type="spellEnd"/>
            <w:r w:rsidR="002245ED" w:rsidRPr="008375DF">
              <w:rPr>
                <w:rFonts w:ascii="Times New Roman" w:eastAsia="Times New Roman" w:hAnsi="Times New Roman" w:cs="Times New Roman"/>
                <w:i/>
                <w:iCs/>
                <w:sz w:val="24"/>
                <w:szCs w:val="24"/>
                <w:lang w:eastAsia="lv-LV"/>
              </w:rPr>
              <w:t xml:space="preserve"> </w:t>
            </w:r>
            <w:r w:rsidR="006E27A5" w:rsidRPr="009E27D1">
              <w:rPr>
                <w:rFonts w:ascii="Times New Roman" w:eastAsia="Times New Roman" w:hAnsi="Times New Roman" w:cs="Times New Roman"/>
                <w:i/>
                <w:iCs/>
                <w:sz w:val="24"/>
                <w:szCs w:val="24"/>
                <w:lang w:eastAsia="lv-LV"/>
              </w:rPr>
              <w:t xml:space="preserve">(skaidrojumu par nesakritību 1 </w:t>
            </w:r>
            <w:proofErr w:type="spellStart"/>
            <w:r w:rsidR="006E27A5" w:rsidRPr="009E27D1">
              <w:rPr>
                <w:rFonts w:ascii="Times New Roman" w:eastAsia="Times New Roman" w:hAnsi="Times New Roman" w:cs="Times New Roman"/>
                <w:i/>
                <w:iCs/>
                <w:sz w:val="24"/>
                <w:szCs w:val="24"/>
                <w:lang w:eastAsia="lv-LV"/>
              </w:rPr>
              <w:t>euro</w:t>
            </w:r>
            <w:proofErr w:type="spellEnd"/>
            <w:r w:rsidR="006E27A5" w:rsidRPr="009E27D1">
              <w:rPr>
                <w:rFonts w:ascii="Times New Roman" w:eastAsia="Times New Roman" w:hAnsi="Times New Roman" w:cs="Times New Roman"/>
                <w:i/>
                <w:iCs/>
                <w:sz w:val="24"/>
                <w:szCs w:val="24"/>
                <w:lang w:eastAsia="lv-LV"/>
              </w:rPr>
              <w:t xml:space="preserve"> apmērā 9.1.4.2. paskuma kopējā pieejamā finansējuma un samazināmā finansējuma apmērā skat. </w:t>
            </w:r>
            <w:r w:rsidR="00CF1761" w:rsidRPr="009E27D1">
              <w:rPr>
                <w:rFonts w:ascii="Times New Roman" w:eastAsia="Times New Roman" w:hAnsi="Times New Roman" w:cs="Times New Roman"/>
                <w:i/>
                <w:iCs/>
                <w:sz w:val="24"/>
                <w:szCs w:val="24"/>
                <w:lang w:eastAsia="lv-LV"/>
              </w:rPr>
              <w:t xml:space="preserve">anotācijas </w:t>
            </w:r>
            <w:r w:rsidR="00EE2DD3" w:rsidRPr="009E27D1">
              <w:rPr>
                <w:rFonts w:ascii="Times New Roman" w:eastAsia="Times New Roman" w:hAnsi="Times New Roman" w:cs="Times New Roman"/>
                <w:i/>
                <w:iCs/>
                <w:sz w:val="24"/>
                <w:szCs w:val="24"/>
                <w:lang w:eastAsia="lv-LV"/>
              </w:rPr>
              <w:t>5</w:t>
            </w:r>
            <w:r w:rsidR="006E27A5" w:rsidRPr="009E27D1">
              <w:rPr>
                <w:rFonts w:ascii="Times New Roman" w:eastAsia="Times New Roman" w:hAnsi="Times New Roman" w:cs="Times New Roman"/>
                <w:i/>
                <w:iCs/>
                <w:sz w:val="24"/>
                <w:szCs w:val="24"/>
                <w:lang w:eastAsia="lv-LV"/>
              </w:rPr>
              <w:t>. lpp. pie 3. punkta)</w:t>
            </w:r>
            <w:r w:rsidR="002245ED" w:rsidRPr="009E27D1">
              <w:rPr>
                <w:rFonts w:ascii="Times New Roman" w:eastAsia="Times New Roman" w:hAnsi="Times New Roman" w:cs="Times New Roman"/>
                <w:i/>
                <w:iCs/>
                <w:sz w:val="24"/>
                <w:szCs w:val="24"/>
                <w:lang w:eastAsia="lv-LV"/>
              </w:rPr>
              <w:t>.</w:t>
            </w:r>
          </w:p>
          <w:p w14:paraId="2431E6B4" w14:textId="28F6E2EA" w:rsidR="00475652" w:rsidRPr="008375DF" w:rsidRDefault="00475652" w:rsidP="004D5D4A">
            <w:pPr>
              <w:spacing w:after="0" w:line="240" w:lineRule="auto"/>
              <w:ind w:left="51" w:right="115"/>
              <w:jc w:val="both"/>
              <w:rPr>
                <w:rFonts w:ascii="Times New Roman" w:eastAsia="Times New Roman" w:hAnsi="Times New Roman" w:cs="Times New Roman"/>
                <w:sz w:val="24"/>
                <w:szCs w:val="24"/>
                <w:lang w:eastAsia="lv-LV"/>
              </w:rPr>
            </w:pPr>
            <w:r w:rsidRPr="008375DF">
              <w:rPr>
                <w:rFonts w:ascii="Times New Roman" w:eastAsia="Times New Roman" w:hAnsi="Times New Roman" w:cs="Times New Roman"/>
                <w:sz w:val="24"/>
                <w:szCs w:val="24"/>
                <w:lang w:eastAsia="lv-LV"/>
              </w:rPr>
              <w:t>Finansējuma saņēmējs projekta iesniegumā kopējo attiecināmo finansējumu plāno ne vairāk kā 1 323</w:t>
            </w:r>
            <w:r w:rsidR="008D490B" w:rsidRPr="008375DF">
              <w:rPr>
                <w:rFonts w:ascii="Times New Roman" w:eastAsia="Times New Roman" w:hAnsi="Times New Roman" w:cs="Times New Roman"/>
                <w:sz w:val="24"/>
                <w:szCs w:val="24"/>
                <w:lang w:eastAsia="lv-LV"/>
              </w:rPr>
              <w:t> </w:t>
            </w:r>
            <w:r w:rsidRPr="008375DF">
              <w:rPr>
                <w:rFonts w:ascii="Times New Roman" w:eastAsia="Times New Roman" w:hAnsi="Times New Roman" w:cs="Times New Roman"/>
                <w:sz w:val="24"/>
                <w:szCs w:val="24"/>
                <w:lang w:eastAsia="lv-LV"/>
              </w:rPr>
              <w:t>25</w:t>
            </w:r>
            <w:r w:rsidR="008D490B" w:rsidRPr="008375DF">
              <w:rPr>
                <w:rFonts w:ascii="Times New Roman" w:eastAsia="Times New Roman" w:hAnsi="Times New Roman" w:cs="Times New Roman"/>
                <w:sz w:val="24"/>
                <w:szCs w:val="24"/>
                <w:lang w:eastAsia="lv-LV"/>
              </w:rPr>
              <w:t xml:space="preserve">3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sz w:val="24"/>
                <w:szCs w:val="24"/>
                <w:lang w:eastAsia="lv-LV"/>
              </w:rPr>
              <w:t xml:space="preserve"> apmērā, tai skaitā ESF finansējumu 1 124</w:t>
            </w:r>
            <w:r w:rsidR="008D490B" w:rsidRPr="008375DF">
              <w:rPr>
                <w:rFonts w:ascii="Times New Roman" w:eastAsia="Times New Roman" w:hAnsi="Times New Roman" w:cs="Times New Roman"/>
                <w:sz w:val="24"/>
                <w:szCs w:val="24"/>
                <w:lang w:eastAsia="lv-LV"/>
              </w:rPr>
              <w:t> </w:t>
            </w:r>
            <w:r w:rsidRPr="008375DF">
              <w:rPr>
                <w:rFonts w:ascii="Times New Roman" w:eastAsia="Times New Roman" w:hAnsi="Times New Roman" w:cs="Times New Roman"/>
                <w:sz w:val="24"/>
                <w:szCs w:val="24"/>
                <w:lang w:eastAsia="lv-LV"/>
              </w:rPr>
              <w:t>76</w:t>
            </w:r>
            <w:r w:rsidR="00025AA9" w:rsidRPr="008375DF">
              <w:rPr>
                <w:rFonts w:ascii="Times New Roman" w:eastAsia="Times New Roman" w:hAnsi="Times New Roman" w:cs="Times New Roman"/>
                <w:sz w:val="24"/>
                <w:szCs w:val="24"/>
                <w:lang w:eastAsia="lv-LV"/>
              </w:rPr>
              <w:t>5</w:t>
            </w:r>
            <w:r w:rsidR="008D490B" w:rsidRPr="008375DF">
              <w:rPr>
                <w:rFonts w:ascii="Times New Roman" w:eastAsia="Times New Roman" w:hAnsi="Times New Roman" w:cs="Times New Roman"/>
                <w:sz w:val="24"/>
                <w:szCs w:val="24"/>
                <w:lang w:eastAsia="lv-LV"/>
              </w:rPr>
              <w:t xml:space="preserve">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sz w:val="24"/>
                <w:szCs w:val="24"/>
                <w:lang w:eastAsia="lv-LV"/>
              </w:rPr>
              <w:t xml:space="preserve"> un valsts budžeta finansējumu 198</w:t>
            </w:r>
            <w:r w:rsidR="008D490B" w:rsidRPr="008375DF">
              <w:rPr>
                <w:rFonts w:ascii="Times New Roman" w:eastAsia="Times New Roman" w:hAnsi="Times New Roman" w:cs="Times New Roman"/>
                <w:sz w:val="24"/>
                <w:szCs w:val="24"/>
                <w:lang w:eastAsia="lv-LV"/>
              </w:rPr>
              <w:t> </w:t>
            </w:r>
            <w:r w:rsidRPr="008375DF">
              <w:rPr>
                <w:rFonts w:ascii="Times New Roman" w:eastAsia="Times New Roman" w:hAnsi="Times New Roman" w:cs="Times New Roman"/>
                <w:sz w:val="24"/>
                <w:szCs w:val="24"/>
                <w:lang w:eastAsia="lv-LV"/>
              </w:rPr>
              <w:t>488</w:t>
            </w:r>
            <w:r w:rsidR="008D490B" w:rsidRPr="008375DF">
              <w:rPr>
                <w:rFonts w:ascii="Times New Roman" w:eastAsia="Times New Roman" w:hAnsi="Times New Roman" w:cs="Times New Roman"/>
                <w:b/>
                <w:sz w:val="24"/>
                <w:szCs w:val="24"/>
                <w:lang w:eastAsia="lv-LV"/>
              </w:rPr>
              <w:t xml:space="preserve">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sz w:val="24"/>
                <w:szCs w:val="24"/>
                <w:lang w:eastAsia="lv-LV"/>
              </w:rPr>
              <w:t xml:space="preserve">, ņemot vērā, ka projekta kopējais finansējums ir samazināts par 18.42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sz w:val="24"/>
                <w:szCs w:val="24"/>
                <w:lang w:eastAsia="lv-LV"/>
              </w:rPr>
              <w:t>, t.i., neatbilstoši veikto izmaksu apmērā.</w:t>
            </w:r>
          </w:p>
          <w:p w14:paraId="49202C7E" w14:textId="1A2AD66A" w:rsidR="00315131" w:rsidRPr="008375DF" w:rsidRDefault="00315131" w:rsidP="00475652">
            <w:pPr>
              <w:spacing w:after="0" w:line="240" w:lineRule="auto"/>
              <w:ind w:left="51" w:right="115"/>
              <w:jc w:val="both"/>
              <w:rPr>
                <w:rFonts w:ascii="Times New Roman" w:eastAsia="Times New Roman" w:hAnsi="Times New Roman" w:cs="Times New Roman"/>
                <w:sz w:val="24"/>
                <w:szCs w:val="24"/>
                <w:lang w:eastAsia="lv-LV"/>
              </w:rPr>
            </w:pPr>
            <w:r w:rsidRPr="008375DF">
              <w:rPr>
                <w:rFonts w:ascii="Times New Roman" w:eastAsia="Times New Roman" w:hAnsi="Times New Roman" w:cs="Times New Roman"/>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0F243D95" w14:textId="0383C0EE" w:rsidR="004D5D4A" w:rsidRPr="008375DF" w:rsidRDefault="004D5D4A" w:rsidP="004D5D4A">
            <w:pPr>
              <w:spacing w:after="0" w:line="240" w:lineRule="auto"/>
              <w:ind w:left="51" w:right="115"/>
              <w:jc w:val="both"/>
              <w:rPr>
                <w:rFonts w:ascii="Times New Roman" w:eastAsia="Times New Roman" w:hAnsi="Times New Roman" w:cs="Times New Roman"/>
                <w:sz w:val="24"/>
                <w:szCs w:val="24"/>
                <w:lang w:eastAsia="lv-LV"/>
              </w:rPr>
            </w:pPr>
            <w:r w:rsidRPr="008375DF">
              <w:rPr>
                <w:rFonts w:ascii="Times New Roman" w:eastAsia="Times New Roman" w:hAnsi="Times New Roman" w:cs="Times New Roman"/>
                <w:b/>
                <w:bCs/>
                <w:sz w:val="24"/>
                <w:szCs w:val="24"/>
                <w:u w:val="single"/>
                <w:lang w:eastAsia="lv-LV"/>
              </w:rPr>
              <w:t>2016. gadā</w:t>
            </w:r>
            <w:r w:rsidRPr="008375DF">
              <w:rPr>
                <w:rFonts w:ascii="Times New Roman" w:eastAsia="Times New Roman" w:hAnsi="Times New Roman" w:cs="Times New Roman"/>
                <w:sz w:val="24"/>
                <w:szCs w:val="24"/>
                <w:lang w:eastAsia="lv-LV"/>
              </w:rPr>
              <w:t xml:space="preserve"> kopējais faktiskais </w:t>
            </w:r>
            <w:r w:rsidR="00EB33EA" w:rsidRPr="008375DF">
              <w:rPr>
                <w:rFonts w:ascii="Times New Roman" w:eastAsia="Times New Roman" w:hAnsi="Times New Roman" w:cs="Times New Roman"/>
                <w:sz w:val="24"/>
                <w:szCs w:val="24"/>
                <w:lang w:eastAsia="lv-LV"/>
              </w:rPr>
              <w:t>investētais</w:t>
            </w:r>
            <w:r w:rsidRPr="008375DF">
              <w:rPr>
                <w:rFonts w:ascii="Times New Roman" w:eastAsia="Times New Roman" w:hAnsi="Times New Roman" w:cs="Times New Roman"/>
                <w:sz w:val="24"/>
                <w:szCs w:val="24"/>
                <w:lang w:eastAsia="lv-LV"/>
              </w:rPr>
              <w:t xml:space="preserve"> finansējums (atbilstoši Valsts kases izdrukai) 22 394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sz w:val="24"/>
                <w:szCs w:val="24"/>
                <w:lang w:eastAsia="lv-LV"/>
              </w:rPr>
              <w:t xml:space="preserve">, tai skaitā ESF finansējums 19 035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sz w:val="24"/>
                <w:szCs w:val="24"/>
                <w:lang w:eastAsia="lv-LV"/>
              </w:rPr>
              <w:t xml:space="preserve"> un valsts budžeta finansējums 3 359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iCs/>
                <w:sz w:val="24"/>
                <w:szCs w:val="24"/>
                <w:lang w:eastAsia="lv-LV"/>
              </w:rPr>
              <w:t>;</w:t>
            </w:r>
          </w:p>
          <w:p w14:paraId="7C5B255D" w14:textId="279A2980" w:rsidR="004D5D4A" w:rsidRPr="008375DF" w:rsidRDefault="004D5D4A" w:rsidP="004D5D4A">
            <w:pPr>
              <w:spacing w:after="0" w:line="240" w:lineRule="auto"/>
              <w:ind w:left="51" w:right="115"/>
              <w:jc w:val="both"/>
              <w:rPr>
                <w:rFonts w:ascii="Times New Roman" w:eastAsia="Times New Roman" w:hAnsi="Times New Roman" w:cs="Times New Roman"/>
                <w:sz w:val="24"/>
                <w:szCs w:val="24"/>
                <w:lang w:eastAsia="lv-LV"/>
              </w:rPr>
            </w:pPr>
            <w:r w:rsidRPr="008375DF">
              <w:rPr>
                <w:rFonts w:ascii="Times New Roman" w:eastAsia="Times New Roman" w:hAnsi="Times New Roman" w:cs="Times New Roman"/>
                <w:b/>
                <w:bCs/>
                <w:sz w:val="24"/>
                <w:szCs w:val="24"/>
                <w:u w:val="single"/>
                <w:lang w:eastAsia="lv-LV"/>
              </w:rPr>
              <w:lastRenderedPageBreak/>
              <w:t>2017. gadā</w:t>
            </w:r>
            <w:r w:rsidRPr="008375DF">
              <w:rPr>
                <w:rFonts w:ascii="Times New Roman" w:eastAsia="Times New Roman" w:hAnsi="Times New Roman" w:cs="Times New Roman"/>
                <w:sz w:val="24"/>
                <w:szCs w:val="24"/>
                <w:lang w:eastAsia="lv-LV"/>
              </w:rPr>
              <w:t xml:space="preserve"> kopējais faktiskais </w:t>
            </w:r>
            <w:r w:rsidR="00EB33EA" w:rsidRPr="008375DF">
              <w:rPr>
                <w:rFonts w:ascii="Times New Roman" w:eastAsia="Times New Roman" w:hAnsi="Times New Roman" w:cs="Times New Roman"/>
                <w:sz w:val="24"/>
                <w:szCs w:val="24"/>
                <w:lang w:eastAsia="lv-LV"/>
              </w:rPr>
              <w:t>investētais</w:t>
            </w:r>
            <w:r w:rsidRPr="008375DF">
              <w:rPr>
                <w:rFonts w:ascii="Times New Roman" w:eastAsia="Times New Roman" w:hAnsi="Times New Roman" w:cs="Times New Roman"/>
                <w:sz w:val="24"/>
                <w:szCs w:val="24"/>
                <w:lang w:eastAsia="lv-LV"/>
              </w:rPr>
              <w:t xml:space="preserve"> finansējums (atbilstoši Valsts kases izdrukai) 78 582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i/>
                <w:sz w:val="24"/>
                <w:szCs w:val="24"/>
                <w:lang w:eastAsia="lv-LV"/>
              </w:rPr>
              <w:t xml:space="preserve">, </w:t>
            </w:r>
            <w:r w:rsidRPr="008375DF">
              <w:rPr>
                <w:rFonts w:ascii="Times New Roman" w:eastAsia="Times New Roman" w:hAnsi="Times New Roman" w:cs="Times New Roman"/>
                <w:sz w:val="24"/>
                <w:szCs w:val="24"/>
                <w:lang w:eastAsia="lv-LV"/>
              </w:rPr>
              <w:t>tai skaitā ESF finansējums</w:t>
            </w:r>
            <w:r w:rsidRPr="008375DF">
              <w:rPr>
                <w:rFonts w:ascii="Times New Roman" w:eastAsia="Times New Roman" w:hAnsi="Times New Roman" w:cs="Times New Roman"/>
                <w:i/>
                <w:sz w:val="24"/>
                <w:szCs w:val="24"/>
                <w:lang w:eastAsia="lv-LV"/>
              </w:rPr>
              <w:t xml:space="preserve"> </w:t>
            </w:r>
            <w:r w:rsidRPr="008375DF">
              <w:rPr>
                <w:rFonts w:ascii="Times New Roman" w:eastAsia="Times New Roman" w:hAnsi="Times New Roman" w:cs="Times New Roman"/>
                <w:sz w:val="24"/>
                <w:szCs w:val="24"/>
                <w:lang w:eastAsia="lv-LV"/>
              </w:rPr>
              <w:t>66</w:t>
            </w:r>
            <w:r w:rsidR="001A430D" w:rsidRPr="008375DF">
              <w:rPr>
                <w:rFonts w:ascii="Times New Roman" w:eastAsia="Times New Roman" w:hAnsi="Times New Roman" w:cs="Times New Roman"/>
                <w:sz w:val="24"/>
                <w:szCs w:val="24"/>
                <w:lang w:eastAsia="lv-LV"/>
              </w:rPr>
              <w:t> </w:t>
            </w:r>
            <w:r w:rsidRPr="008375DF">
              <w:rPr>
                <w:rFonts w:ascii="Times New Roman" w:eastAsia="Times New Roman" w:hAnsi="Times New Roman" w:cs="Times New Roman"/>
                <w:sz w:val="24"/>
                <w:szCs w:val="24"/>
                <w:lang w:eastAsia="lv-LV"/>
              </w:rPr>
              <w:t>79</w:t>
            </w:r>
            <w:r w:rsidR="001A430D" w:rsidRPr="008375DF">
              <w:rPr>
                <w:rFonts w:ascii="Times New Roman" w:eastAsia="Times New Roman" w:hAnsi="Times New Roman" w:cs="Times New Roman"/>
                <w:sz w:val="24"/>
                <w:szCs w:val="24"/>
                <w:lang w:eastAsia="lv-LV"/>
              </w:rPr>
              <w:t xml:space="preserve">5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i/>
                <w:sz w:val="24"/>
                <w:szCs w:val="24"/>
                <w:lang w:eastAsia="lv-LV"/>
              </w:rPr>
              <w:t xml:space="preserve"> </w:t>
            </w:r>
            <w:r w:rsidRPr="008375DF">
              <w:rPr>
                <w:rFonts w:ascii="Times New Roman" w:eastAsia="Times New Roman" w:hAnsi="Times New Roman" w:cs="Times New Roman"/>
                <w:sz w:val="24"/>
                <w:szCs w:val="24"/>
                <w:lang w:eastAsia="lv-LV"/>
              </w:rPr>
              <w:t>un valsts budžeta</w:t>
            </w:r>
            <w:r w:rsidRPr="008375DF">
              <w:rPr>
                <w:rFonts w:ascii="Times New Roman" w:eastAsia="Times New Roman" w:hAnsi="Times New Roman" w:cs="Times New Roman"/>
                <w:i/>
                <w:sz w:val="24"/>
                <w:szCs w:val="24"/>
                <w:lang w:eastAsia="lv-LV"/>
              </w:rPr>
              <w:t xml:space="preserve"> </w:t>
            </w:r>
            <w:r w:rsidRPr="008375DF">
              <w:rPr>
                <w:rFonts w:ascii="Times New Roman" w:eastAsia="Times New Roman" w:hAnsi="Times New Roman" w:cs="Times New Roman"/>
                <w:sz w:val="24"/>
                <w:szCs w:val="24"/>
                <w:lang w:eastAsia="lv-LV"/>
              </w:rPr>
              <w:t>finansējums 11</w:t>
            </w:r>
            <w:r w:rsidR="001A430D" w:rsidRPr="008375DF">
              <w:rPr>
                <w:rFonts w:ascii="Times New Roman" w:eastAsia="Times New Roman" w:hAnsi="Times New Roman" w:cs="Times New Roman"/>
                <w:sz w:val="24"/>
                <w:szCs w:val="24"/>
                <w:lang w:eastAsia="lv-LV"/>
              </w:rPr>
              <w:t> </w:t>
            </w:r>
            <w:r w:rsidRPr="008375DF">
              <w:rPr>
                <w:rFonts w:ascii="Times New Roman" w:eastAsia="Times New Roman" w:hAnsi="Times New Roman" w:cs="Times New Roman"/>
                <w:sz w:val="24"/>
                <w:szCs w:val="24"/>
                <w:lang w:eastAsia="lv-LV"/>
              </w:rPr>
              <w:t>787</w:t>
            </w:r>
            <w:r w:rsidR="001A430D" w:rsidRPr="008375DF">
              <w:rPr>
                <w:rFonts w:ascii="Times New Roman" w:eastAsia="Times New Roman" w:hAnsi="Times New Roman" w:cs="Times New Roman"/>
                <w:sz w:val="24"/>
                <w:szCs w:val="24"/>
                <w:lang w:eastAsia="lv-LV"/>
              </w:rPr>
              <w:t xml:space="preserve"> </w:t>
            </w:r>
            <w:proofErr w:type="spellStart"/>
            <w:r w:rsidRPr="008375DF">
              <w:rPr>
                <w:rFonts w:ascii="Times New Roman" w:eastAsia="Times New Roman" w:hAnsi="Times New Roman" w:cs="Times New Roman"/>
                <w:i/>
                <w:sz w:val="24"/>
                <w:szCs w:val="24"/>
                <w:lang w:eastAsia="lv-LV"/>
              </w:rPr>
              <w:t>euro</w:t>
            </w:r>
            <w:proofErr w:type="spellEnd"/>
            <w:r w:rsidRPr="008375DF">
              <w:rPr>
                <w:rFonts w:ascii="Times New Roman" w:eastAsia="Times New Roman" w:hAnsi="Times New Roman" w:cs="Times New Roman"/>
                <w:i/>
                <w:sz w:val="24"/>
                <w:szCs w:val="24"/>
                <w:lang w:eastAsia="lv-LV"/>
              </w:rPr>
              <w:t xml:space="preserve">. </w:t>
            </w:r>
          </w:p>
          <w:p w14:paraId="4FB54F61" w14:textId="6E7387F2" w:rsidR="004D5D4A" w:rsidRPr="008375DF" w:rsidRDefault="004D5D4A" w:rsidP="000D258F">
            <w:pPr>
              <w:spacing w:after="0" w:line="240" w:lineRule="auto"/>
              <w:ind w:left="51" w:right="115"/>
              <w:jc w:val="both"/>
              <w:rPr>
                <w:rFonts w:ascii="Times New Roman" w:eastAsia="Times New Roman" w:hAnsi="Times New Roman" w:cs="Times New Roman"/>
                <w:sz w:val="24"/>
                <w:szCs w:val="24"/>
                <w:lang w:eastAsia="lv-LV"/>
              </w:rPr>
            </w:pPr>
            <w:r w:rsidRPr="008375DF">
              <w:rPr>
                <w:rFonts w:ascii="Times New Roman" w:eastAsia="Times New Roman" w:hAnsi="Times New Roman" w:cs="Times New Roman"/>
                <w:b/>
                <w:bCs/>
                <w:sz w:val="24"/>
                <w:szCs w:val="24"/>
                <w:u w:val="single"/>
                <w:lang w:eastAsia="lv-LV"/>
              </w:rPr>
              <w:t>2018. gadā</w:t>
            </w:r>
            <w:r w:rsidRPr="008375DF">
              <w:rPr>
                <w:rFonts w:ascii="Times New Roman" w:eastAsia="Times New Roman" w:hAnsi="Times New Roman" w:cs="Times New Roman"/>
                <w:sz w:val="24"/>
                <w:szCs w:val="24"/>
                <w:lang w:eastAsia="lv-LV"/>
              </w:rPr>
              <w:t xml:space="preserve"> </w:t>
            </w:r>
            <w:r w:rsidR="000D258F" w:rsidRPr="008375DF">
              <w:rPr>
                <w:rFonts w:ascii="Times New Roman" w:eastAsia="Times New Roman" w:hAnsi="Times New Roman" w:cs="Times New Roman"/>
                <w:sz w:val="24"/>
                <w:szCs w:val="24"/>
                <w:lang w:eastAsia="lv-LV"/>
              </w:rPr>
              <w:t xml:space="preserve">faktiskais </w:t>
            </w:r>
            <w:r w:rsidR="00EB33EA" w:rsidRPr="008375DF">
              <w:rPr>
                <w:rFonts w:ascii="Times New Roman" w:eastAsia="Times New Roman" w:hAnsi="Times New Roman" w:cs="Times New Roman"/>
                <w:sz w:val="24"/>
                <w:szCs w:val="24"/>
                <w:lang w:eastAsia="lv-LV"/>
              </w:rPr>
              <w:t>investētais</w:t>
            </w:r>
            <w:r w:rsidR="000D258F" w:rsidRPr="008375DF">
              <w:rPr>
                <w:rFonts w:ascii="Times New Roman" w:eastAsia="Times New Roman" w:hAnsi="Times New Roman" w:cs="Times New Roman"/>
                <w:sz w:val="24"/>
                <w:szCs w:val="24"/>
                <w:lang w:eastAsia="lv-LV"/>
              </w:rPr>
              <w:t xml:space="preserve"> finansējums (atbilstoši Valsts kases izdrukai) 205</w:t>
            </w:r>
            <w:r w:rsidR="001A430D" w:rsidRPr="008375DF">
              <w:rPr>
                <w:rFonts w:ascii="Times New Roman" w:eastAsia="Times New Roman" w:hAnsi="Times New Roman" w:cs="Times New Roman"/>
                <w:sz w:val="24"/>
                <w:szCs w:val="24"/>
                <w:lang w:eastAsia="lv-LV"/>
              </w:rPr>
              <w:t> </w:t>
            </w:r>
            <w:r w:rsidR="000D258F" w:rsidRPr="008375DF">
              <w:rPr>
                <w:rFonts w:ascii="Times New Roman" w:eastAsia="Times New Roman" w:hAnsi="Times New Roman" w:cs="Times New Roman"/>
                <w:sz w:val="24"/>
                <w:szCs w:val="24"/>
                <w:lang w:eastAsia="lv-LV"/>
              </w:rPr>
              <w:t>58</w:t>
            </w:r>
            <w:r w:rsidR="001A430D" w:rsidRPr="008375DF">
              <w:rPr>
                <w:rFonts w:ascii="Times New Roman" w:eastAsia="Times New Roman" w:hAnsi="Times New Roman" w:cs="Times New Roman"/>
                <w:sz w:val="24"/>
                <w:szCs w:val="24"/>
                <w:lang w:eastAsia="lv-LV"/>
              </w:rPr>
              <w:t>2</w:t>
            </w:r>
            <w:r w:rsidR="001A430D" w:rsidRPr="008375DF">
              <w:rPr>
                <w:rFonts w:ascii="Times New Roman" w:eastAsia="Times New Roman" w:hAnsi="Times New Roman" w:cs="Times New Roman"/>
                <w:b/>
                <w:bCs/>
                <w:sz w:val="24"/>
                <w:szCs w:val="24"/>
                <w:lang w:eastAsia="lv-LV"/>
              </w:rPr>
              <w:t xml:space="preserve"> </w:t>
            </w:r>
            <w:proofErr w:type="spellStart"/>
            <w:r w:rsidR="000D258F" w:rsidRPr="008375DF">
              <w:rPr>
                <w:rFonts w:ascii="Times New Roman" w:eastAsia="Times New Roman" w:hAnsi="Times New Roman" w:cs="Times New Roman"/>
                <w:i/>
                <w:iCs/>
                <w:sz w:val="24"/>
                <w:szCs w:val="24"/>
                <w:lang w:eastAsia="lv-LV"/>
              </w:rPr>
              <w:t>euro</w:t>
            </w:r>
            <w:proofErr w:type="spellEnd"/>
            <w:r w:rsidR="000D258F" w:rsidRPr="008375DF">
              <w:rPr>
                <w:rFonts w:ascii="Times New Roman" w:eastAsia="Times New Roman" w:hAnsi="Times New Roman" w:cs="Times New Roman"/>
                <w:sz w:val="24"/>
                <w:szCs w:val="24"/>
                <w:lang w:eastAsia="lv-LV"/>
              </w:rPr>
              <w:t>, tai skaitā ESF finansējums 174</w:t>
            </w:r>
            <w:r w:rsidR="001A430D" w:rsidRPr="008375DF">
              <w:rPr>
                <w:rFonts w:ascii="Times New Roman" w:eastAsia="Times New Roman" w:hAnsi="Times New Roman" w:cs="Times New Roman"/>
                <w:sz w:val="24"/>
                <w:szCs w:val="24"/>
                <w:lang w:eastAsia="lv-LV"/>
              </w:rPr>
              <w:t> </w:t>
            </w:r>
            <w:r w:rsidR="000D258F" w:rsidRPr="008375DF">
              <w:rPr>
                <w:rFonts w:ascii="Times New Roman" w:eastAsia="Times New Roman" w:hAnsi="Times New Roman" w:cs="Times New Roman"/>
                <w:sz w:val="24"/>
                <w:szCs w:val="24"/>
                <w:lang w:eastAsia="lv-LV"/>
              </w:rPr>
              <w:t>74</w:t>
            </w:r>
            <w:r w:rsidR="005D1D2C" w:rsidRPr="008375DF">
              <w:rPr>
                <w:rFonts w:ascii="Times New Roman" w:eastAsia="Times New Roman" w:hAnsi="Times New Roman" w:cs="Times New Roman"/>
                <w:sz w:val="24"/>
                <w:szCs w:val="24"/>
                <w:lang w:eastAsia="lv-LV"/>
              </w:rPr>
              <w:t>4</w:t>
            </w:r>
            <w:r w:rsidR="001A430D" w:rsidRPr="008375DF">
              <w:rPr>
                <w:rFonts w:ascii="Times New Roman" w:eastAsia="Times New Roman" w:hAnsi="Times New Roman" w:cs="Times New Roman"/>
                <w:sz w:val="24"/>
                <w:szCs w:val="24"/>
                <w:lang w:eastAsia="lv-LV"/>
              </w:rPr>
              <w:t xml:space="preserve"> </w:t>
            </w:r>
            <w:proofErr w:type="spellStart"/>
            <w:r w:rsidR="000D258F" w:rsidRPr="008375DF">
              <w:rPr>
                <w:rFonts w:ascii="Times New Roman" w:eastAsia="Times New Roman" w:hAnsi="Times New Roman" w:cs="Times New Roman"/>
                <w:i/>
                <w:iCs/>
                <w:sz w:val="24"/>
                <w:szCs w:val="24"/>
                <w:lang w:eastAsia="lv-LV"/>
              </w:rPr>
              <w:t>euro</w:t>
            </w:r>
            <w:proofErr w:type="spellEnd"/>
            <w:r w:rsidR="000D258F" w:rsidRPr="008375DF">
              <w:rPr>
                <w:rFonts w:ascii="Times New Roman" w:eastAsia="Times New Roman" w:hAnsi="Times New Roman" w:cs="Times New Roman"/>
                <w:sz w:val="24"/>
                <w:szCs w:val="24"/>
                <w:lang w:eastAsia="lv-LV"/>
              </w:rPr>
              <w:t xml:space="preserve"> un valsts budžeta finansējums 30</w:t>
            </w:r>
            <w:r w:rsidR="001A430D" w:rsidRPr="008375DF">
              <w:rPr>
                <w:rFonts w:ascii="Times New Roman" w:eastAsia="Times New Roman" w:hAnsi="Times New Roman" w:cs="Times New Roman"/>
                <w:sz w:val="24"/>
                <w:szCs w:val="24"/>
                <w:lang w:eastAsia="lv-LV"/>
              </w:rPr>
              <w:t> </w:t>
            </w:r>
            <w:r w:rsidR="000D258F" w:rsidRPr="008375DF">
              <w:rPr>
                <w:rFonts w:ascii="Times New Roman" w:eastAsia="Times New Roman" w:hAnsi="Times New Roman" w:cs="Times New Roman"/>
                <w:sz w:val="24"/>
                <w:szCs w:val="24"/>
                <w:lang w:eastAsia="lv-LV"/>
              </w:rPr>
              <w:t>83</w:t>
            </w:r>
            <w:r w:rsidR="005D1D2C" w:rsidRPr="008375DF">
              <w:rPr>
                <w:rFonts w:ascii="Times New Roman" w:eastAsia="Times New Roman" w:hAnsi="Times New Roman" w:cs="Times New Roman"/>
                <w:sz w:val="24"/>
                <w:szCs w:val="24"/>
                <w:lang w:eastAsia="lv-LV"/>
              </w:rPr>
              <w:t>8</w:t>
            </w:r>
            <w:r w:rsidR="001A430D" w:rsidRPr="008375DF">
              <w:rPr>
                <w:rFonts w:ascii="Times New Roman" w:eastAsia="Times New Roman" w:hAnsi="Times New Roman" w:cs="Times New Roman"/>
                <w:sz w:val="24"/>
                <w:szCs w:val="24"/>
                <w:lang w:eastAsia="lv-LV"/>
              </w:rPr>
              <w:t xml:space="preserve"> </w:t>
            </w:r>
            <w:proofErr w:type="spellStart"/>
            <w:r w:rsidR="000D258F" w:rsidRPr="008375DF">
              <w:rPr>
                <w:rFonts w:ascii="Times New Roman" w:eastAsia="Times New Roman" w:hAnsi="Times New Roman" w:cs="Times New Roman"/>
                <w:i/>
                <w:iCs/>
                <w:sz w:val="24"/>
                <w:szCs w:val="24"/>
                <w:lang w:eastAsia="lv-LV"/>
              </w:rPr>
              <w:t>euro</w:t>
            </w:r>
            <w:proofErr w:type="spellEnd"/>
            <w:r w:rsidR="006C27BD" w:rsidRPr="008375DF">
              <w:rPr>
                <w:rFonts w:ascii="Times New Roman" w:eastAsia="Times New Roman" w:hAnsi="Times New Roman" w:cs="Times New Roman"/>
                <w:i/>
                <w:iCs/>
                <w:sz w:val="24"/>
                <w:szCs w:val="24"/>
                <w:lang w:eastAsia="lv-LV"/>
              </w:rPr>
              <w:t xml:space="preserve"> </w:t>
            </w:r>
            <w:r w:rsidR="006C27BD" w:rsidRPr="008375DF">
              <w:rPr>
                <w:rFonts w:ascii="Times New Roman" w:eastAsia="Times New Roman" w:hAnsi="Times New Roman" w:cs="Times New Roman"/>
                <w:sz w:val="24"/>
                <w:szCs w:val="24"/>
                <w:lang w:eastAsia="lv-LV"/>
              </w:rPr>
              <w:t>(a</w:t>
            </w:r>
            <w:r w:rsidR="004E6426" w:rsidRPr="008375DF">
              <w:rPr>
                <w:rFonts w:ascii="Times New Roman" w:eastAsia="Times New Roman" w:hAnsi="Times New Roman" w:cs="Times New Roman"/>
                <w:sz w:val="24"/>
                <w:szCs w:val="24"/>
                <w:lang w:eastAsia="lv-LV"/>
              </w:rPr>
              <w:t xml:space="preserve">tbilstoši </w:t>
            </w:r>
            <w:r w:rsidR="005C0CE5" w:rsidRPr="009E27D1">
              <w:rPr>
                <w:rFonts w:ascii="Times New Roman" w:eastAsia="Times New Roman" w:hAnsi="Times New Roman" w:cs="Times New Roman"/>
                <w:sz w:val="24"/>
                <w:szCs w:val="24"/>
                <w:lang w:eastAsia="lv-LV"/>
              </w:rPr>
              <w:t>9.1.4.2.</w:t>
            </w:r>
            <w:r w:rsidR="005C0CE5" w:rsidRPr="008375DF">
              <w:rPr>
                <w:rFonts w:ascii="Times New Roman" w:eastAsia="Times New Roman" w:hAnsi="Times New Roman" w:cs="Times New Roman"/>
                <w:sz w:val="24"/>
                <w:szCs w:val="24"/>
                <w:lang w:eastAsia="lv-LV"/>
              </w:rPr>
              <w:t xml:space="preserve"> </w:t>
            </w:r>
            <w:r w:rsidR="001829D8" w:rsidRPr="008375DF">
              <w:rPr>
                <w:rFonts w:ascii="Times New Roman" w:eastAsia="Times New Roman" w:hAnsi="Times New Roman" w:cs="Times New Roman"/>
                <w:sz w:val="24"/>
                <w:szCs w:val="24"/>
                <w:lang w:eastAsia="lv-LV"/>
              </w:rPr>
              <w:t>pasākuma projekta</w:t>
            </w:r>
            <w:r w:rsidR="004E6426" w:rsidRPr="008375DF">
              <w:rPr>
                <w:rFonts w:ascii="Times New Roman" w:eastAsia="Times New Roman" w:hAnsi="Times New Roman" w:cs="Times New Roman"/>
                <w:sz w:val="24"/>
                <w:szCs w:val="24"/>
                <w:lang w:eastAsia="lv-LV"/>
              </w:rPr>
              <w:t xml:space="preserve"> iesnieguma</w:t>
            </w:r>
            <w:r w:rsidR="001829D8" w:rsidRPr="008375DF">
              <w:rPr>
                <w:rFonts w:ascii="Times New Roman" w:eastAsia="Times New Roman" w:hAnsi="Times New Roman" w:cs="Times New Roman"/>
                <w:sz w:val="24"/>
                <w:szCs w:val="24"/>
                <w:lang w:eastAsia="lv-LV"/>
              </w:rPr>
              <w:t xml:space="preserve"> finansēšanas plān</w:t>
            </w:r>
            <w:r w:rsidR="004E6426" w:rsidRPr="008375DF">
              <w:rPr>
                <w:rFonts w:ascii="Times New Roman" w:eastAsia="Times New Roman" w:hAnsi="Times New Roman" w:cs="Times New Roman"/>
                <w:sz w:val="24"/>
                <w:szCs w:val="24"/>
                <w:lang w:eastAsia="lv-LV"/>
              </w:rPr>
              <w:t>ā norādītājam</w:t>
            </w:r>
            <w:r w:rsidR="00E50CAF" w:rsidRPr="008375DF">
              <w:rPr>
                <w:rFonts w:ascii="Times New Roman" w:eastAsia="Times New Roman" w:hAnsi="Times New Roman" w:cs="Times New Roman"/>
                <w:sz w:val="24"/>
                <w:szCs w:val="24"/>
                <w:lang w:eastAsia="lv-LV"/>
              </w:rPr>
              <w:t xml:space="preserve"> </w:t>
            </w:r>
            <w:r w:rsidR="001829D8" w:rsidRPr="008375DF">
              <w:rPr>
                <w:rFonts w:ascii="Times New Roman" w:eastAsia="Times New Roman" w:hAnsi="Times New Roman" w:cs="Times New Roman"/>
                <w:sz w:val="24"/>
                <w:szCs w:val="24"/>
                <w:lang w:eastAsia="lv-LV"/>
              </w:rPr>
              <w:t>273</w:t>
            </w:r>
            <w:r w:rsidR="001A430D" w:rsidRPr="008375DF">
              <w:rPr>
                <w:rFonts w:ascii="Times New Roman" w:eastAsia="Times New Roman" w:hAnsi="Times New Roman" w:cs="Times New Roman"/>
                <w:sz w:val="24"/>
                <w:szCs w:val="24"/>
                <w:lang w:eastAsia="lv-LV"/>
              </w:rPr>
              <w:t> </w:t>
            </w:r>
            <w:r w:rsidR="001829D8" w:rsidRPr="008375DF">
              <w:rPr>
                <w:rFonts w:ascii="Times New Roman" w:eastAsia="Times New Roman" w:hAnsi="Times New Roman" w:cs="Times New Roman"/>
                <w:sz w:val="24"/>
                <w:szCs w:val="24"/>
                <w:lang w:eastAsia="lv-LV"/>
              </w:rPr>
              <w:t>56</w:t>
            </w:r>
            <w:r w:rsidR="001A430D" w:rsidRPr="008375DF">
              <w:rPr>
                <w:rFonts w:ascii="Times New Roman" w:eastAsia="Times New Roman" w:hAnsi="Times New Roman" w:cs="Times New Roman"/>
                <w:sz w:val="24"/>
                <w:szCs w:val="24"/>
                <w:lang w:eastAsia="lv-LV"/>
              </w:rPr>
              <w:t xml:space="preserve">9 </w:t>
            </w:r>
            <w:proofErr w:type="spellStart"/>
            <w:r w:rsidR="001829D8" w:rsidRPr="008375DF">
              <w:rPr>
                <w:rFonts w:ascii="Times New Roman" w:eastAsia="Times New Roman" w:hAnsi="Times New Roman" w:cs="Times New Roman"/>
                <w:i/>
                <w:iCs/>
                <w:sz w:val="24"/>
                <w:szCs w:val="24"/>
                <w:lang w:eastAsia="lv-LV"/>
              </w:rPr>
              <w:t>euro</w:t>
            </w:r>
            <w:proofErr w:type="spellEnd"/>
            <w:r w:rsidR="001829D8" w:rsidRPr="008375DF">
              <w:rPr>
                <w:rFonts w:ascii="Times New Roman" w:eastAsia="Times New Roman" w:hAnsi="Times New Roman" w:cs="Times New Roman"/>
                <w:i/>
                <w:iCs/>
                <w:sz w:val="24"/>
                <w:szCs w:val="24"/>
                <w:lang w:eastAsia="lv-LV"/>
              </w:rPr>
              <w:t xml:space="preserve">, </w:t>
            </w:r>
            <w:r w:rsidR="001829D8" w:rsidRPr="008375DF">
              <w:rPr>
                <w:rFonts w:ascii="Times New Roman" w:eastAsia="Times New Roman" w:hAnsi="Times New Roman" w:cs="Times New Roman"/>
                <w:sz w:val="24"/>
                <w:szCs w:val="24"/>
                <w:lang w:eastAsia="lv-LV"/>
              </w:rPr>
              <w:t>tai skaitā ESF finansējums</w:t>
            </w:r>
            <w:r w:rsidR="001829D8" w:rsidRPr="008375DF">
              <w:rPr>
                <w:rFonts w:ascii="Times New Roman" w:eastAsia="Times New Roman" w:hAnsi="Times New Roman" w:cs="Times New Roman"/>
                <w:i/>
                <w:iCs/>
                <w:sz w:val="24"/>
                <w:szCs w:val="24"/>
                <w:lang w:eastAsia="lv-LV"/>
              </w:rPr>
              <w:t xml:space="preserve"> </w:t>
            </w:r>
            <w:r w:rsidR="001829D8" w:rsidRPr="008375DF">
              <w:rPr>
                <w:rFonts w:ascii="Times New Roman" w:eastAsia="Times New Roman" w:hAnsi="Times New Roman" w:cs="Times New Roman"/>
                <w:sz w:val="24"/>
                <w:szCs w:val="24"/>
                <w:lang w:eastAsia="lv-LV"/>
              </w:rPr>
              <w:t>232</w:t>
            </w:r>
            <w:r w:rsidR="001A430D" w:rsidRPr="008375DF">
              <w:rPr>
                <w:rFonts w:ascii="Times New Roman" w:eastAsia="Times New Roman" w:hAnsi="Times New Roman" w:cs="Times New Roman"/>
                <w:sz w:val="24"/>
                <w:szCs w:val="24"/>
                <w:lang w:eastAsia="lv-LV"/>
              </w:rPr>
              <w:t> </w:t>
            </w:r>
            <w:r w:rsidR="001829D8" w:rsidRPr="008375DF">
              <w:rPr>
                <w:rFonts w:ascii="Times New Roman" w:eastAsia="Times New Roman" w:hAnsi="Times New Roman" w:cs="Times New Roman"/>
                <w:sz w:val="24"/>
                <w:szCs w:val="24"/>
                <w:lang w:eastAsia="lv-LV"/>
              </w:rPr>
              <w:t>53</w:t>
            </w:r>
            <w:r w:rsidR="001A430D" w:rsidRPr="008375DF">
              <w:rPr>
                <w:rFonts w:ascii="Times New Roman" w:eastAsia="Times New Roman" w:hAnsi="Times New Roman" w:cs="Times New Roman"/>
                <w:sz w:val="24"/>
                <w:szCs w:val="24"/>
                <w:lang w:eastAsia="lv-LV"/>
              </w:rPr>
              <w:t xml:space="preserve">4 </w:t>
            </w:r>
            <w:proofErr w:type="spellStart"/>
            <w:r w:rsidR="001829D8" w:rsidRPr="008375DF">
              <w:rPr>
                <w:rFonts w:ascii="Times New Roman" w:eastAsia="Times New Roman" w:hAnsi="Times New Roman" w:cs="Times New Roman"/>
                <w:i/>
                <w:iCs/>
                <w:sz w:val="24"/>
                <w:szCs w:val="24"/>
                <w:lang w:eastAsia="lv-LV"/>
              </w:rPr>
              <w:t>euro</w:t>
            </w:r>
            <w:proofErr w:type="spellEnd"/>
            <w:r w:rsidR="001829D8" w:rsidRPr="008375DF">
              <w:rPr>
                <w:rFonts w:ascii="Times New Roman" w:eastAsia="Times New Roman" w:hAnsi="Times New Roman" w:cs="Times New Roman"/>
                <w:i/>
                <w:iCs/>
                <w:sz w:val="24"/>
                <w:szCs w:val="24"/>
                <w:lang w:eastAsia="lv-LV"/>
              </w:rPr>
              <w:t xml:space="preserve"> </w:t>
            </w:r>
            <w:r w:rsidR="001829D8" w:rsidRPr="008375DF">
              <w:rPr>
                <w:rFonts w:ascii="Times New Roman" w:eastAsia="Times New Roman" w:hAnsi="Times New Roman" w:cs="Times New Roman"/>
                <w:sz w:val="24"/>
                <w:szCs w:val="24"/>
                <w:lang w:eastAsia="lv-LV"/>
              </w:rPr>
              <w:t>un valsts budžeta finansējums</w:t>
            </w:r>
            <w:r w:rsidR="001829D8" w:rsidRPr="008375DF">
              <w:rPr>
                <w:rFonts w:ascii="Times New Roman" w:eastAsia="Times New Roman" w:hAnsi="Times New Roman" w:cs="Times New Roman"/>
                <w:i/>
                <w:iCs/>
                <w:sz w:val="24"/>
                <w:szCs w:val="24"/>
                <w:lang w:eastAsia="lv-LV"/>
              </w:rPr>
              <w:t xml:space="preserve"> </w:t>
            </w:r>
            <w:r w:rsidR="00D51F5E" w:rsidRPr="008375DF">
              <w:rPr>
                <w:rFonts w:ascii="Times New Roman" w:eastAsia="Times New Roman" w:hAnsi="Times New Roman" w:cs="Times New Roman"/>
                <w:sz w:val="24"/>
                <w:szCs w:val="24"/>
                <w:lang w:eastAsia="lv-LV"/>
              </w:rPr>
              <w:t>41</w:t>
            </w:r>
            <w:r w:rsidR="001A430D" w:rsidRPr="008375DF">
              <w:rPr>
                <w:rFonts w:ascii="Times New Roman" w:eastAsia="Times New Roman" w:hAnsi="Times New Roman" w:cs="Times New Roman"/>
                <w:sz w:val="24"/>
                <w:szCs w:val="24"/>
                <w:lang w:eastAsia="lv-LV"/>
              </w:rPr>
              <w:t> </w:t>
            </w:r>
            <w:r w:rsidR="00D51F5E" w:rsidRPr="008375DF">
              <w:rPr>
                <w:rFonts w:ascii="Times New Roman" w:eastAsia="Times New Roman" w:hAnsi="Times New Roman" w:cs="Times New Roman"/>
                <w:sz w:val="24"/>
                <w:szCs w:val="24"/>
                <w:lang w:eastAsia="lv-LV"/>
              </w:rPr>
              <w:t>035</w:t>
            </w:r>
            <w:r w:rsidR="001A430D" w:rsidRPr="008375DF">
              <w:rPr>
                <w:rFonts w:ascii="Times New Roman" w:eastAsia="Times New Roman" w:hAnsi="Times New Roman" w:cs="Times New Roman"/>
                <w:sz w:val="24"/>
                <w:szCs w:val="24"/>
                <w:lang w:eastAsia="lv-LV"/>
              </w:rPr>
              <w:t xml:space="preserve"> </w:t>
            </w:r>
            <w:proofErr w:type="spellStart"/>
            <w:r w:rsidR="001829D8" w:rsidRPr="008375DF">
              <w:rPr>
                <w:rFonts w:ascii="Times New Roman" w:eastAsia="Times New Roman" w:hAnsi="Times New Roman" w:cs="Times New Roman"/>
                <w:i/>
                <w:iCs/>
                <w:sz w:val="24"/>
                <w:szCs w:val="24"/>
                <w:lang w:eastAsia="lv-LV"/>
              </w:rPr>
              <w:t>euro</w:t>
            </w:r>
            <w:proofErr w:type="spellEnd"/>
            <w:r w:rsidR="006C27BD" w:rsidRPr="008375DF">
              <w:rPr>
                <w:rFonts w:ascii="Times New Roman" w:eastAsia="Times New Roman" w:hAnsi="Times New Roman" w:cs="Times New Roman"/>
                <w:i/>
                <w:iCs/>
                <w:sz w:val="24"/>
                <w:szCs w:val="24"/>
                <w:lang w:eastAsia="lv-LV"/>
              </w:rPr>
              <w:t xml:space="preserve">, </w:t>
            </w:r>
            <w:r w:rsidR="006C27BD" w:rsidRPr="008375DF">
              <w:rPr>
                <w:rFonts w:ascii="Times New Roman" w:eastAsia="Times New Roman" w:hAnsi="Times New Roman" w:cs="Times New Roman"/>
                <w:sz w:val="24"/>
                <w:szCs w:val="24"/>
                <w:lang w:eastAsia="lv-LV"/>
              </w:rPr>
              <w:t>finansējums tiks precizēts ar kārtējiem projekta grozījumiem</w:t>
            </w:r>
            <w:r w:rsidR="00EB33EA" w:rsidRPr="008375DF">
              <w:rPr>
                <w:rFonts w:ascii="Times New Roman" w:eastAsia="Times New Roman" w:hAnsi="Times New Roman" w:cs="Times New Roman"/>
                <w:sz w:val="24"/>
                <w:szCs w:val="24"/>
                <w:lang w:eastAsia="lv-LV"/>
              </w:rPr>
              <w:t>)</w:t>
            </w:r>
            <w:r w:rsidR="00D51F5E" w:rsidRPr="008375DF">
              <w:rPr>
                <w:rFonts w:ascii="Times New Roman" w:eastAsia="Times New Roman" w:hAnsi="Times New Roman" w:cs="Times New Roman"/>
                <w:i/>
                <w:iCs/>
                <w:sz w:val="24"/>
                <w:szCs w:val="24"/>
                <w:lang w:eastAsia="lv-LV"/>
              </w:rPr>
              <w:t xml:space="preserve">. </w:t>
            </w:r>
          </w:p>
          <w:p w14:paraId="79B319F8" w14:textId="3408644D" w:rsidR="004D5D4A" w:rsidRPr="008375DF" w:rsidRDefault="004D5D4A" w:rsidP="004D5D4A">
            <w:pPr>
              <w:spacing w:after="0" w:line="240" w:lineRule="auto"/>
              <w:ind w:left="51" w:right="115"/>
              <w:jc w:val="both"/>
              <w:rPr>
                <w:rFonts w:ascii="Times New Roman" w:eastAsia="Times New Roman" w:hAnsi="Times New Roman" w:cs="Times New Roman"/>
                <w:bCs/>
                <w:sz w:val="24"/>
                <w:szCs w:val="24"/>
                <w:lang w:eastAsia="lv-LV"/>
              </w:rPr>
            </w:pPr>
            <w:r w:rsidRPr="008375DF">
              <w:rPr>
                <w:rFonts w:ascii="Times New Roman" w:eastAsia="Times New Roman" w:hAnsi="Times New Roman" w:cs="Times New Roman"/>
                <w:b/>
                <w:bCs/>
                <w:sz w:val="24"/>
                <w:szCs w:val="24"/>
                <w:u w:val="single"/>
                <w:lang w:eastAsia="lv-LV"/>
              </w:rPr>
              <w:t>2019. gadā</w:t>
            </w:r>
            <w:r w:rsidRPr="008375DF">
              <w:rPr>
                <w:rFonts w:ascii="Times New Roman" w:eastAsia="Times New Roman" w:hAnsi="Times New Roman" w:cs="Times New Roman"/>
                <w:b/>
                <w:bCs/>
                <w:sz w:val="24"/>
                <w:szCs w:val="24"/>
                <w:lang w:eastAsia="lv-LV"/>
              </w:rPr>
              <w:t xml:space="preserve"> </w:t>
            </w:r>
            <w:r w:rsidRPr="008375DF">
              <w:rPr>
                <w:rFonts w:ascii="Times New Roman" w:eastAsia="Times New Roman" w:hAnsi="Times New Roman" w:cs="Times New Roman"/>
                <w:bCs/>
                <w:sz w:val="24"/>
                <w:szCs w:val="24"/>
                <w:lang w:eastAsia="lv-LV"/>
              </w:rPr>
              <w:t>projektam valsts budžeta ilgtermiņa saistībās apstiprinātais finansējums 215</w:t>
            </w:r>
            <w:r w:rsidR="001A430D" w:rsidRPr="008375DF">
              <w:rPr>
                <w:rFonts w:ascii="Times New Roman" w:eastAsia="Times New Roman" w:hAnsi="Times New Roman" w:cs="Times New Roman"/>
                <w:bCs/>
                <w:sz w:val="24"/>
                <w:szCs w:val="24"/>
                <w:lang w:eastAsia="lv-LV"/>
              </w:rPr>
              <w:t> </w:t>
            </w:r>
            <w:r w:rsidRPr="008375DF">
              <w:rPr>
                <w:rFonts w:ascii="Times New Roman" w:eastAsia="Times New Roman" w:hAnsi="Times New Roman" w:cs="Times New Roman"/>
                <w:bCs/>
                <w:sz w:val="24"/>
                <w:szCs w:val="24"/>
                <w:lang w:eastAsia="lv-LV"/>
              </w:rPr>
              <w:t>24</w:t>
            </w:r>
            <w:r w:rsidR="001A430D" w:rsidRPr="008375DF">
              <w:rPr>
                <w:rFonts w:ascii="Times New Roman" w:eastAsia="Times New Roman" w:hAnsi="Times New Roman" w:cs="Times New Roman"/>
                <w:bCs/>
                <w:sz w:val="24"/>
                <w:szCs w:val="24"/>
                <w:lang w:eastAsia="lv-LV"/>
              </w:rPr>
              <w:t xml:space="preserve">4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sz w:val="24"/>
                <w:szCs w:val="24"/>
                <w:lang w:eastAsia="lv-LV"/>
              </w:rPr>
              <w:t>, tai skaitā ESF finansējums 182</w:t>
            </w:r>
            <w:r w:rsidR="001A430D" w:rsidRPr="008375DF">
              <w:rPr>
                <w:rFonts w:ascii="Times New Roman" w:eastAsia="Times New Roman" w:hAnsi="Times New Roman" w:cs="Times New Roman"/>
                <w:bCs/>
                <w:sz w:val="24"/>
                <w:szCs w:val="24"/>
                <w:lang w:eastAsia="lv-LV"/>
              </w:rPr>
              <w:t> </w:t>
            </w:r>
            <w:r w:rsidRPr="008375DF">
              <w:rPr>
                <w:rFonts w:ascii="Times New Roman" w:eastAsia="Times New Roman" w:hAnsi="Times New Roman" w:cs="Times New Roman"/>
                <w:bCs/>
                <w:sz w:val="24"/>
                <w:szCs w:val="24"/>
                <w:lang w:eastAsia="lv-LV"/>
              </w:rPr>
              <w:t>957</w:t>
            </w:r>
            <w:r w:rsidR="001A430D" w:rsidRPr="008375DF">
              <w:rPr>
                <w:rFonts w:ascii="Times New Roman" w:eastAsia="Times New Roman" w:hAnsi="Times New Roman" w:cs="Times New Roman"/>
                <w:bCs/>
                <w:sz w:val="24"/>
                <w:szCs w:val="24"/>
                <w:lang w:eastAsia="lv-LV"/>
              </w:rPr>
              <w:t xml:space="preserve">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i/>
                <w:sz w:val="24"/>
                <w:szCs w:val="24"/>
                <w:lang w:eastAsia="lv-LV"/>
              </w:rPr>
              <w:t xml:space="preserve"> </w:t>
            </w:r>
            <w:r w:rsidRPr="008375DF">
              <w:rPr>
                <w:rFonts w:ascii="Times New Roman" w:eastAsia="Times New Roman" w:hAnsi="Times New Roman" w:cs="Times New Roman"/>
                <w:bCs/>
                <w:sz w:val="24"/>
                <w:szCs w:val="24"/>
                <w:lang w:eastAsia="lv-LV"/>
              </w:rPr>
              <w:t>un valsts budžeta finansējums 32</w:t>
            </w:r>
            <w:r w:rsidR="001A430D" w:rsidRPr="008375DF">
              <w:rPr>
                <w:rFonts w:ascii="Times New Roman" w:eastAsia="Times New Roman" w:hAnsi="Times New Roman" w:cs="Times New Roman"/>
                <w:bCs/>
                <w:sz w:val="24"/>
                <w:szCs w:val="24"/>
                <w:lang w:eastAsia="lv-LV"/>
              </w:rPr>
              <w:t> </w:t>
            </w:r>
            <w:r w:rsidRPr="008375DF">
              <w:rPr>
                <w:rFonts w:ascii="Times New Roman" w:eastAsia="Times New Roman" w:hAnsi="Times New Roman" w:cs="Times New Roman"/>
                <w:bCs/>
                <w:sz w:val="24"/>
                <w:szCs w:val="24"/>
                <w:lang w:eastAsia="lv-LV"/>
              </w:rPr>
              <w:t>28</w:t>
            </w:r>
            <w:r w:rsidR="001A430D" w:rsidRPr="008375DF">
              <w:rPr>
                <w:rFonts w:ascii="Times New Roman" w:eastAsia="Times New Roman" w:hAnsi="Times New Roman" w:cs="Times New Roman"/>
                <w:bCs/>
                <w:sz w:val="24"/>
                <w:szCs w:val="24"/>
                <w:lang w:eastAsia="lv-LV"/>
              </w:rPr>
              <w:t xml:space="preserve">7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sz w:val="24"/>
                <w:szCs w:val="24"/>
                <w:lang w:eastAsia="lv-LV"/>
              </w:rPr>
              <w:t>;</w:t>
            </w:r>
          </w:p>
          <w:p w14:paraId="66F84836" w14:textId="2DCF0837" w:rsidR="004D5D4A" w:rsidRPr="008375DF" w:rsidRDefault="004D5D4A" w:rsidP="004D5D4A">
            <w:pPr>
              <w:spacing w:after="0" w:line="240" w:lineRule="auto"/>
              <w:ind w:left="51" w:right="115"/>
              <w:jc w:val="both"/>
              <w:rPr>
                <w:rFonts w:ascii="Times New Roman" w:eastAsia="Times New Roman" w:hAnsi="Times New Roman" w:cs="Times New Roman"/>
                <w:bCs/>
                <w:sz w:val="24"/>
                <w:szCs w:val="24"/>
                <w:lang w:eastAsia="lv-LV"/>
              </w:rPr>
            </w:pPr>
            <w:r w:rsidRPr="008375DF">
              <w:rPr>
                <w:rFonts w:ascii="Times New Roman" w:eastAsia="Times New Roman" w:hAnsi="Times New Roman" w:cs="Times New Roman"/>
                <w:b/>
                <w:bCs/>
                <w:sz w:val="24"/>
                <w:szCs w:val="24"/>
                <w:u w:val="single"/>
                <w:lang w:eastAsia="lv-LV"/>
              </w:rPr>
              <w:t>2020. gadā</w:t>
            </w:r>
            <w:r w:rsidRPr="008375DF">
              <w:rPr>
                <w:rFonts w:ascii="Times New Roman" w:eastAsia="Times New Roman" w:hAnsi="Times New Roman" w:cs="Times New Roman"/>
                <w:bCs/>
                <w:sz w:val="24"/>
                <w:szCs w:val="24"/>
                <w:lang w:eastAsia="lv-LV"/>
              </w:rPr>
              <w:t xml:space="preserve"> projektam valsts budžeta ilgtermiņa saistībās apstiprinātais finansējums 289 854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sz w:val="24"/>
                <w:szCs w:val="24"/>
                <w:lang w:eastAsia="lv-LV"/>
              </w:rPr>
              <w:t>, tai skaitā ESF finansējums 246</w:t>
            </w:r>
            <w:r w:rsidR="001A430D" w:rsidRPr="008375DF">
              <w:rPr>
                <w:rFonts w:ascii="Times New Roman" w:eastAsia="Times New Roman" w:hAnsi="Times New Roman" w:cs="Times New Roman"/>
                <w:bCs/>
                <w:sz w:val="24"/>
                <w:szCs w:val="24"/>
                <w:lang w:eastAsia="lv-LV"/>
              </w:rPr>
              <w:t> </w:t>
            </w:r>
            <w:r w:rsidRPr="008375DF">
              <w:rPr>
                <w:rFonts w:ascii="Times New Roman" w:eastAsia="Times New Roman" w:hAnsi="Times New Roman" w:cs="Times New Roman"/>
                <w:bCs/>
                <w:sz w:val="24"/>
                <w:szCs w:val="24"/>
                <w:lang w:eastAsia="lv-LV"/>
              </w:rPr>
              <w:t>37</w:t>
            </w:r>
            <w:r w:rsidR="001A430D" w:rsidRPr="008375DF">
              <w:rPr>
                <w:rFonts w:ascii="Times New Roman" w:eastAsia="Times New Roman" w:hAnsi="Times New Roman" w:cs="Times New Roman"/>
                <w:bCs/>
                <w:sz w:val="24"/>
                <w:szCs w:val="24"/>
                <w:lang w:eastAsia="lv-LV"/>
              </w:rPr>
              <w:t xml:space="preserve">6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i/>
                <w:sz w:val="24"/>
                <w:szCs w:val="24"/>
                <w:lang w:eastAsia="lv-LV"/>
              </w:rPr>
              <w:t xml:space="preserve"> </w:t>
            </w:r>
            <w:r w:rsidRPr="008375DF">
              <w:rPr>
                <w:rFonts w:ascii="Times New Roman" w:eastAsia="Times New Roman" w:hAnsi="Times New Roman" w:cs="Times New Roman"/>
                <w:bCs/>
                <w:sz w:val="24"/>
                <w:szCs w:val="24"/>
                <w:lang w:eastAsia="lv-LV"/>
              </w:rPr>
              <w:t>un valsts budžeta finansējums 43</w:t>
            </w:r>
            <w:r w:rsidR="001A430D" w:rsidRPr="008375DF">
              <w:rPr>
                <w:rFonts w:ascii="Times New Roman" w:eastAsia="Times New Roman" w:hAnsi="Times New Roman" w:cs="Times New Roman"/>
                <w:bCs/>
                <w:sz w:val="24"/>
                <w:szCs w:val="24"/>
                <w:lang w:eastAsia="lv-LV"/>
              </w:rPr>
              <w:t> </w:t>
            </w:r>
            <w:r w:rsidRPr="008375DF">
              <w:rPr>
                <w:rFonts w:ascii="Times New Roman" w:eastAsia="Times New Roman" w:hAnsi="Times New Roman" w:cs="Times New Roman"/>
                <w:bCs/>
                <w:sz w:val="24"/>
                <w:szCs w:val="24"/>
                <w:lang w:eastAsia="lv-LV"/>
              </w:rPr>
              <w:t>478</w:t>
            </w:r>
            <w:r w:rsidR="001A430D" w:rsidRPr="008375DF">
              <w:rPr>
                <w:rFonts w:ascii="Times New Roman" w:eastAsia="Times New Roman" w:hAnsi="Times New Roman" w:cs="Times New Roman"/>
                <w:bCs/>
                <w:sz w:val="24"/>
                <w:szCs w:val="24"/>
                <w:lang w:eastAsia="lv-LV"/>
              </w:rPr>
              <w:t xml:space="preserve">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sz w:val="24"/>
                <w:szCs w:val="24"/>
                <w:lang w:eastAsia="lv-LV"/>
              </w:rPr>
              <w:t>;</w:t>
            </w:r>
          </w:p>
          <w:p w14:paraId="5DF7290A" w14:textId="082614C1" w:rsidR="004D5D4A" w:rsidRPr="008375DF" w:rsidRDefault="004D5D4A" w:rsidP="004D5D4A">
            <w:pPr>
              <w:spacing w:after="0" w:line="240" w:lineRule="auto"/>
              <w:ind w:left="51" w:right="115"/>
              <w:jc w:val="both"/>
              <w:rPr>
                <w:rFonts w:ascii="Times New Roman" w:eastAsia="Times New Roman" w:hAnsi="Times New Roman" w:cs="Times New Roman"/>
                <w:bCs/>
                <w:sz w:val="24"/>
                <w:szCs w:val="24"/>
                <w:lang w:eastAsia="lv-LV"/>
              </w:rPr>
            </w:pPr>
            <w:r w:rsidRPr="008375DF">
              <w:rPr>
                <w:rFonts w:ascii="Times New Roman" w:eastAsia="Times New Roman" w:hAnsi="Times New Roman" w:cs="Times New Roman"/>
                <w:b/>
                <w:bCs/>
                <w:sz w:val="24"/>
                <w:szCs w:val="24"/>
                <w:u w:val="single"/>
                <w:lang w:eastAsia="lv-LV"/>
              </w:rPr>
              <w:t>2021. gadā</w:t>
            </w:r>
            <w:r w:rsidRPr="008375DF">
              <w:rPr>
                <w:rFonts w:ascii="Times New Roman" w:eastAsia="Times New Roman" w:hAnsi="Times New Roman" w:cs="Times New Roman"/>
                <w:b/>
                <w:bCs/>
                <w:sz w:val="24"/>
                <w:szCs w:val="24"/>
                <w:lang w:eastAsia="lv-LV"/>
              </w:rPr>
              <w:t xml:space="preserve"> </w:t>
            </w:r>
            <w:r w:rsidRPr="008375DF">
              <w:rPr>
                <w:rFonts w:ascii="Times New Roman" w:eastAsia="Times New Roman" w:hAnsi="Times New Roman" w:cs="Times New Roman"/>
                <w:bCs/>
                <w:sz w:val="24"/>
                <w:szCs w:val="24"/>
                <w:lang w:eastAsia="lv-LV"/>
              </w:rPr>
              <w:t xml:space="preserve">projektam valsts budžeta ilgtermiņa saistībās apstiprinātais finansējums 239 637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sz w:val="24"/>
                <w:szCs w:val="24"/>
                <w:lang w:eastAsia="lv-LV"/>
              </w:rPr>
              <w:t xml:space="preserve">, tai skaitā ESF finansējums </w:t>
            </w:r>
            <w:r w:rsidRPr="009E27D1">
              <w:rPr>
                <w:rFonts w:ascii="Times New Roman" w:eastAsia="Times New Roman" w:hAnsi="Times New Roman" w:cs="Times New Roman"/>
                <w:bCs/>
                <w:sz w:val="24"/>
                <w:szCs w:val="24"/>
                <w:lang w:eastAsia="lv-LV"/>
              </w:rPr>
              <w:t>203</w:t>
            </w:r>
            <w:r w:rsidR="001A430D" w:rsidRPr="009E27D1">
              <w:rPr>
                <w:rFonts w:ascii="Times New Roman" w:eastAsia="Times New Roman" w:hAnsi="Times New Roman" w:cs="Times New Roman"/>
                <w:bCs/>
                <w:sz w:val="24"/>
                <w:szCs w:val="24"/>
                <w:lang w:eastAsia="lv-LV"/>
              </w:rPr>
              <w:t> </w:t>
            </w:r>
            <w:r w:rsidRPr="009E27D1">
              <w:rPr>
                <w:rFonts w:ascii="Times New Roman" w:eastAsia="Times New Roman" w:hAnsi="Times New Roman" w:cs="Times New Roman"/>
                <w:bCs/>
                <w:sz w:val="24"/>
                <w:szCs w:val="24"/>
                <w:lang w:eastAsia="lv-LV"/>
              </w:rPr>
              <w:t>69</w:t>
            </w:r>
            <w:r w:rsidR="005D1D2C" w:rsidRPr="009E27D1">
              <w:rPr>
                <w:rFonts w:ascii="Times New Roman" w:eastAsia="Times New Roman" w:hAnsi="Times New Roman" w:cs="Times New Roman"/>
                <w:bCs/>
                <w:sz w:val="24"/>
                <w:szCs w:val="24"/>
                <w:lang w:eastAsia="lv-LV"/>
              </w:rPr>
              <w:t>1</w:t>
            </w:r>
            <w:r w:rsidR="001A430D" w:rsidRPr="008375DF">
              <w:rPr>
                <w:rFonts w:ascii="Times New Roman" w:eastAsia="Times New Roman" w:hAnsi="Times New Roman" w:cs="Times New Roman"/>
                <w:bCs/>
                <w:sz w:val="24"/>
                <w:szCs w:val="24"/>
                <w:lang w:eastAsia="lv-LV"/>
              </w:rPr>
              <w:t xml:space="preserve">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i/>
                <w:sz w:val="24"/>
                <w:szCs w:val="24"/>
                <w:lang w:eastAsia="lv-LV"/>
              </w:rPr>
              <w:t xml:space="preserve"> </w:t>
            </w:r>
            <w:r w:rsidRPr="008375DF">
              <w:rPr>
                <w:rFonts w:ascii="Times New Roman" w:eastAsia="Times New Roman" w:hAnsi="Times New Roman" w:cs="Times New Roman"/>
                <w:bCs/>
                <w:sz w:val="24"/>
                <w:szCs w:val="24"/>
                <w:lang w:eastAsia="lv-LV"/>
              </w:rPr>
              <w:t xml:space="preserve">un valsts budžeta finansējums </w:t>
            </w:r>
            <w:r w:rsidRPr="009E27D1">
              <w:rPr>
                <w:rFonts w:ascii="Times New Roman" w:eastAsia="Times New Roman" w:hAnsi="Times New Roman" w:cs="Times New Roman"/>
                <w:bCs/>
                <w:sz w:val="24"/>
                <w:szCs w:val="24"/>
                <w:lang w:eastAsia="lv-LV"/>
              </w:rPr>
              <w:t>35</w:t>
            </w:r>
            <w:r w:rsidR="001A430D" w:rsidRPr="009E27D1">
              <w:rPr>
                <w:rFonts w:ascii="Times New Roman" w:eastAsia="Times New Roman" w:hAnsi="Times New Roman" w:cs="Times New Roman"/>
                <w:bCs/>
                <w:sz w:val="24"/>
                <w:szCs w:val="24"/>
                <w:lang w:eastAsia="lv-LV"/>
              </w:rPr>
              <w:t> </w:t>
            </w:r>
            <w:r w:rsidRPr="009E27D1">
              <w:rPr>
                <w:rFonts w:ascii="Times New Roman" w:eastAsia="Times New Roman" w:hAnsi="Times New Roman" w:cs="Times New Roman"/>
                <w:bCs/>
                <w:sz w:val="24"/>
                <w:szCs w:val="24"/>
                <w:lang w:eastAsia="lv-LV"/>
              </w:rPr>
              <w:t>94</w:t>
            </w:r>
            <w:r w:rsidR="005D1D2C" w:rsidRPr="009E27D1">
              <w:rPr>
                <w:rFonts w:ascii="Times New Roman" w:eastAsia="Times New Roman" w:hAnsi="Times New Roman" w:cs="Times New Roman"/>
                <w:bCs/>
                <w:sz w:val="24"/>
                <w:szCs w:val="24"/>
                <w:lang w:eastAsia="lv-LV"/>
              </w:rPr>
              <w:t>6</w:t>
            </w:r>
            <w:r w:rsidR="001A430D" w:rsidRPr="008375DF">
              <w:rPr>
                <w:rFonts w:ascii="Times New Roman" w:eastAsia="Times New Roman" w:hAnsi="Times New Roman" w:cs="Times New Roman"/>
                <w:bCs/>
                <w:sz w:val="24"/>
                <w:szCs w:val="24"/>
                <w:lang w:eastAsia="lv-LV"/>
              </w:rPr>
              <w:t xml:space="preserve">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sz w:val="24"/>
                <w:szCs w:val="24"/>
                <w:lang w:eastAsia="lv-LV"/>
              </w:rPr>
              <w:t>;</w:t>
            </w:r>
          </w:p>
          <w:p w14:paraId="6DEE5446" w14:textId="639065AD" w:rsidR="004D5D4A" w:rsidRPr="008375DF" w:rsidRDefault="004D5D4A" w:rsidP="004D5D4A">
            <w:pPr>
              <w:spacing w:after="0" w:line="240" w:lineRule="auto"/>
              <w:ind w:left="51" w:right="115"/>
              <w:jc w:val="both"/>
              <w:rPr>
                <w:rFonts w:ascii="Times New Roman" w:eastAsia="Times New Roman" w:hAnsi="Times New Roman" w:cs="Times New Roman"/>
                <w:bCs/>
                <w:sz w:val="24"/>
                <w:szCs w:val="24"/>
                <w:lang w:eastAsia="lv-LV"/>
              </w:rPr>
            </w:pPr>
            <w:r w:rsidRPr="008375DF">
              <w:rPr>
                <w:rFonts w:ascii="Times New Roman" w:eastAsia="Times New Roman" w:hAnsi="Times New Roman" w:cs="Times New Roman"/>
                <w:b/>
                <w:bCs/>
                <w:sz w:val="24"/>
                <w:szCs w:val="24"/>
                <w:u w:val="single"/>
                <w:lang w:eastAsia="lv-LV"/>
              </w:rPr>
              <w:t>2022. gadā</w:t>
            </w:r>
            <w:r w:rsidRPr="008375DF">
              <w:rPr>
                <w:rFonts w:ascii="Times New Roman" w:eastAsia="Times New Roman" w:hAnsi="Times New Roman" w:cs="Times New Roman"/>
                <w:b/>
                <w:bCs/>
                <w:sz w:val="24"/>
                <w:szCs w:val="24"/>
                <w:lang w:eastAsia="lv-LV"/>
              </w:rPr>
              <w:t xml:space="preserve"> </w:t>
            </w:r>
            <w:r w:rsidRPr="008375DF">
              <w:rPr>
                <w:rFonts w:ascii="Times New Roman" w:eastAsia="Times New Roman" w:hAnsi="Times New Roman" w:cs="Times New Roman"/>
                <w:bCs/>
                <w:sz w:val="24"/>
                <w:szCs w:val="24"/>
                <w:lang w:eastAsia="lv-LV"/>
              </w:rPr>
              <w:t>projektam valsts budžeta ilgtermiņa saistībās apstiprinātais finansējums 203</w:t>
            </w:r>
            <w:r w:rsidR="001A430D" w:rsidRPr="008375DF">
              <w:rPr>
                <w:rFonts w:ascii="Times New Roman" w:eastAsia="Times New Roman" w:hAnsi="Times New Roman" w:cs="Times New Roman"/>
                <w:bCs/>
                <w:sz w:val="24"/>
                <w:szCs w:val="24"/>
                <w:lang w:eastAsia="lv-LV"/>
              </w:rPr>
              <w:t> </w:t>
            </w:r>
            <w:r w:rsidRPr="008375DF">
              <w:rPr>
                <w:rFonts w:ascii="Times New Roman" w:eastAsia="Times New Roman" w:hAnsi="Times New Roman" w:cs="Times New Roman"/>
                <w:bCs/>
                <w:sz w:val="24"/>
                <w:szCs w:val="24"/>
                <w:lang w:eastAsia="lv-LV"/>
              </w:rPr>
              <w:t>97</w:t>
            </w:r>
            <w:r w:rsidR="005D1D2C" w:rsidRPr="008375DF">
              <w:rPr>
                <w:rFonts w:ascii="Times New Roman" w:eastAsia="Times New Roman" w:hAnsi="Times New Roman" w:cs="Times New Roman"/>
                <w:bCs/>
                <w:sz w:val="24"/>
                <w:szCs w:val="24"/>
                <w:lang w:eastAsia="lv-LV"/>
              </w:rPr>
              <w:t>3</w:t>
            </w:r>
            <w:r w:rsidR="001A430D" w:rsidRPr="008375DF">
              <w:rPr>
                <w:rFonts w:ascii="Times New Roman" w:eastAsia="Times New Roman" w:hAnsi="Times New Roman" w:cs="Times New Roman"/>
                <w:bCs/>
                <w:sz w:val="24"/>
                <w:szCs w:val="24"/>
                <w:lang w:eastAsia="lv-LV"/>
              </w:rPr>
              <w:t xml:space="preserve">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sz w:val="24"/>
                <w:szCs w:val="24"/>
                <w:lang w:eastAsia="lv-LV"/>
              </w:rPr>
              <w:t>, tai skaitā ESF finansējums 173</w:t>
            </w:r>
            <w:r w:rsidR="001A430D" w:rsidRPr="008375DF">
              <w:rPr>
                <w:rFonts w:ascii="Times New Roman" w:eastAsia="Times New Roman" w:hAnsi="Times New Roman" w:cs="Times New Roman"/>
                <w:bCs/>
                <w:sz w:val="24"/>
                <w:szCs w:val="24"/>
                <w:lang w:eastAsia="lv-LV"/>
              </w:rPr>
              <w:t> </w:t>
            </w:r>
            <w:r w:rsidRPr="008375DF">
              <w:rPr>
                <w:rFonts w:ascii="Times New Roman" w:eastAsia="Times New Roman" w:hAnsi="Times New Roman" w:cs="Times New Roman"/>
                <w:bCs/>
                <w:sz w:val="24"/>
                <w:szCs w:val="24"/>
                <w:lang w:eastAsia="lv-LV"/>
              </w:rPr>
              <w:t>376</w:t>
            </w:r>
            <w:r w:rsidR="001A430D" w:rsidRPr="008375DF">
              <w:rPr>
                <w:rFonts w:ascii="Times New Roman" w:eastAsia="Times New Roman" w:hAnsi="Times New Roman" w:cs="Times New Roman"/>
                <w:bCs/>
                <w:sz w:val="24"/>
                <w:szCs w:val="24"/>
                <w:lang w:eastAsia="lv-LV"/>
              </w:rPr>
              <w:t xml:space="preserve">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i/>
                <w:sz w:val="24"/>
                <w:szCs w:val="24"/>
                <w:lang w:eastAsia="lv-LV"/>
              </w:rPr>
              <w:t xml:space="preserve"> </w:t>
            </w:r>
            <w:r w:rsidRPr="008375DF">
              <w:rPr>
                <w:rFonts w:ascii="Times New Roman" w:eastAsia="Times New Roman" w:hAnsi="Times New Roman" w:cs="Times New Roman"/>
                <w:bCs/>
                <w:sz w:val="24"/>
                <w:szCs w:val="24"/>
                <w:lang w:eastAsia="lv-LV"/>
              </w:rPr>
              <w:t>un valsts budžeta finansējums 30</w:t>
            </w:r>
            <w:r w:rsidR="001A430D" w:rsidRPr="008375DF">
              <w:rPr>
                <w:rFonts w:ascii="Times New Roman" w:eastAsia="Times New Roman" w:hAnsi="Times New Roman" w:cs="Times New Roman"/>
                <w:bCs/>
                <w:sz w:val="24"/>
                <w:szCs w:val="24"/>
                <w:lang w:eastAsia="lv-LV"/>
              </w:rPr>
              <w:t> </w:t>
            </w:r>
            <w:r w:rsidR="005D1D2C" w:rsidRPr="008375DF">
              <w:rPr>
                <w:rFonts w:ascii="Times New Roman" w:eastAsia="Times New Roman" w:hAnsi="Times New Roman" w:cs="Times New Roman"/>
                <w:bCs/>
                <w:sz w:val="24"/>
                <w:szCs w:val="24"/>
                <w:lang w:eastAsia="lv-LV"/>
              </w:rPr>
              <w:t>597</w:t>
            </w:r>
            <w:r w:rsidR="001A430D" w:rsidRPr="008375DF">
              <w:rPr>
                <w:rFonts w:ascii="Times New Roman" w:eastAsia="Times New Roman" w:hAnsi="Times New Roman" w:cs="Times New Roman"/>
                <w:bCs/>
                <w:sz w:val="24"/>
                <w:szCs w:val="24"/>
                <w:lang w:eastAsia="lv-LV"/>
              </w:rPr>
              <w:t xml:space="preserve"> </w:t>
            </w:r>
            <w:proofErr w:type="spellStart"/>
            <w:r w:rsidRPr="008375DF">
              <w:rPr>
                <w:rFonts w:ascii="Times New Roman" w:eastAsia="Times New Roman" w:hAnsi="Times New Roman" w:cs="Times New Roman"/>
                <w:bCs/>
                <w:i/>
                <w:sz w:val="24"/>
                <w:szCs w:val="24"/>
                <w:lang w:eastAsia="lv-LV"/>
              </w:rPr>
              <w:t>euro</w:t>
            </w:r>
            <w:proofErr w:type="spellEnd"/>
            <w:r w:rsidRPr="008375DF">
              <w:rPr>
                <w:rFonts w:ascii="Times New Roman" w:eastAsia="Times New Roman" w:hAnsi="Times New Roman" w:cs="Times New Roman"/>
                <w:bCs/>
                <w:sz w:val="24"/>
                <w:szCs w:val="24"/>
                <w:lang w:eastAsia="lv-LV"/>
              </w:rPr>
              <w:t>;</w:t>
            </w:r>
          </w:p>
          <w:p w14:paraId="6B23F3FE" w14:textId="77777777" w:rsidR="004D5D4A" w:rsidRPr="008375DF" w:rsidRDefault="004D5D4A" w:rsidP="004D5D4A">
            <w:pPr>
              <w:spacing w:after="0" w:line="240" w:lineRule="auto"/>
              <w:ind w:right="115"/>
              <w:jc w:val="both"/>
              <w:rPr>
                <w:rFonts w:ascii="Times New Roman" w:eastAsia="Calibri" w:hAnsi="Times New Roman" w:cs="Times New Roman"/>
                <w:sz w:val="24"/>
                <w:szCs w:val="24"/>
              </w:rPr>
            </w:pPr>
            <w:r w:rsidRPr="008375DF">
              <w:rPr>
                <w:rFonts w:ascii="Times New Roman" w:eastAsia="Calibri" w:hAnsi="Times New Roman" w:cs="Times New Roman"/>
                <w:sz w:val="24"/>
                <w:szCs w:val="24"/>
              </w:rPr>
              <w:t>Pēc noteikumu projekta stāšanās spēkā 9.1.4.2. pasākuma projekta finansējums plānots indikatīvi:</w:t>
            </w:r>
          </w:p>
          <w:p w14:paraId="0C254C01" w14:textId="6CFC0FBB" w:rsidR="00CA714C" w:rsidRPr="00DA17FA" w:rsidRDefault="00CA714C" w:rsidP="00CA714C">
            <w:pPr>
              <w:spacing w:after="0" w:line="240" w:lineRule="auto"/>
              <w:ind w:left="51" w:right="115"/>
              <w:jc w:val="both"/>
              <w:rPr>
                <w:rFonts w:ascii="Times New Roman" w:eastAsia="Calibri" w:hAnsi="Times New Roman" w:cs="Times New Roman"/>
                <w:i/>
                <w:sz w:val="24"/>
                <w:szCs w:val="24"/>
              </w:rPr>
            </w:pPr>
            <w:r w:rsidRPr="00DA17FA">
              <w:rPr>
                <w:rFonts w:ascii="Times New Roman" w:eastAsia="Calibri" w:hAnsi="Times New Roman" w:cs="Times New Roman"/>
                <w:b/>
                <w:bCs/>
                <w:sz w:val="24"/>
                <w:szCs w:val="24"/>
                <w:u w:val="single"/>
              </w:rPr>
              <w:t>2019. gadā</w:t>
            </w:r>
            <w:r w:rsidRPr="00DA17FA">
              <w:rPr>
                <w:rFonts w:ascii="Times New Roman" w:eastAsia="Calibri" w:hAnsi="Times New Roman" w:cs="Times New Roman"/>
                <w:sz w:val="24"/>
                <w:szCs w:val="24"/>
              </w:rPr>
              <w:t xml:space="preserve"> </w:t>
            </w:r>
            <w:r w:rsidR="003564C1" w:rsidRPr="009E27D1">
              <w:rPr>
                <w:rFonts w:ascii="Times New Roman" w:eastAsia="Calibri" w:hAnsi="Times New Roman" w:cs="Times New Roman"/>
                <w:sz w:val="24"/>
                <w:szCs w:val="24"/>
              </w:rPr>
              <w:t>85 117</w:t>
            </w:r>
            <w:r w:rsidR="001A430D" w:rsidRPr="00DA17FA">
              <w:rPr>
                <w:rFonts w:ascii="Times New Roman" w:eastAsia="Calibri" w:hAnsi="Times New Roman" w:cs="Times New Roman"/>
                <w:sz w:val="24"/>
                <w:szCs w:val="24"/>
              </w:rPr>
              <w:t xml:space="preserve"> </w:t>
            </w:r>
            <w:proofErr w:type="spellStart"/>
            <w:r w:rsidRPr="00DA17FA">
              <w:rPr>
                <w:rFonts w:ascii="Times New Roman" w:eastAsia="Calibri" w:hAnsi="Times New Roman" w:cs="Times New Roman"/>
                <w:i/>
                <w:sz w:val="24"/>
                <w:szCs w:val="24"/>
              </w:rPr>
              <w:t>euro</w:t>
            </w:r>
            <w:proofErr w:type="spellEnd"/>
            <w:r w:rsidRPr="00DA17FA">
              <w:rPr>
                <w:rFonts w:ascii="Times New Roman" w:eastAsia="Calibri" w:hAnsi="Times New Roman" w:cs="Times New Roman"/>
                <w:sz w:val="24"/>
                <w:szCs w:val="24"/>
              </w:rPr>
              <w:t xml:space="preserve">, tai skaitā ESF finansējums </w:t>
            </w:r>
            <w:r w:rsidR="003564C1" w:rsidRPr="009E27D1">
              <w:rPr>
                <w:rFonts w:ascii="Times New Roman" w:eastAsia="Calibri" w:hAnsi="Times New Roman" w:cs="Times New Roman"/>
                <w:sz w:val="24"/>
                <w:szCs w:val="24"/>
              </w:rPr>
              <w:t>72 349</w:t>
            </w:r>
            <w:r w:rsidR="001A430D" w:rsidRPr="00DA17FA">
              <w:rPr>
                <w:rFonts w:ascii="Times New Roman" w:eastAsia="Calibri" w:hAnsi="Times New Roman" w:cs="Times New Roman"/>
                <w:sz w:val="24"/>
                <w:szCs w:val="24"/>
              </w:rPr>
              <w:t xml:space="preserve"> </w:t>
            </w:r>
            <w:proofErr w:type="spellStart"/>
            <w:r w:rsidRPr="00DA17FA">
              <w:rPr>
                <w:rFonts w:ascii="Times New Roman" w:eastAsia="Calibri" w:hAnsi="Times New Roman" w:cs="Times New Roman"/>
                <w:i/>
                <w:sz w:val="24"/>
                <w:szCs w:val="24"/>
              </w:rPr>
              <w:t>euro</w:t>
            </w:r>
            <w:proofErr w:type="spellEnd"/>
            <w:r w:rsidRPr="00DA17FA">
              <w:rPr>
                <w:rFonts w:ascii="Times New Roman" w:eastAsia="Calibri" w:hAnsi="Times New Roman" w:cs="Times New Roman"/>
                <w:i/>
                <w:sz w:val="24"/>
                <w:szCs w:val="24"/>
              </w:rPr>
              <w:t xml:space="preserve"> </w:t>
            </w:r>
            <w:r w:rsidRPr="00DA17FA">
              <w:rPr>
                <w:rFonts w:ascii="Times New Roman" w:eastAsia="Calibri" w:hAnsi="Times New Roman" w:cs="Times New Roman"/>
                <w:sz w:val="24"/>
                <w:szCs w:val="24"/>
              </w:rPr>
              <w:t xml:space="preserve">un valsts budžeta finansējums </w:t>
            </w:r>
            <w:r w:rsidR="003564C1" w:rsidRPr="009E27D1">
              <w:rPr>
                <w:rFonts w:ascii="Times New Roman" w:eastAsia="Calibri" w:hAnsi="Times New Roman" w:cs="Times New Roman"/>
                <w:sz w:val="24"/>
                <w:szCs w:val="24"/>
              </w:rPr>
              <w:t>12 768</w:t>
            </w:r>
            <w:r w:rsidR="001A430D" w:rsidRPr="00DA17FA">
              <w:rPr>
                <w:rFonts w:ascii="Times New Roman" w:eastAsia="Calibri" w:hAnsi="Times New Roman" w:cs="Times New Roman"/>
                <w:sz w:val="24"/>
                <w:szCs w:val="24"/>
              </w:rPr>
              <w:t xml:space="preserve"> </w:t>
            </w:r>
            <w:proofErr w:type="spellStart"/>
            <w:r w:rsidRPr="00DA17FA">
              <w:rPr>
                <w:rFonts w:ascii="Times New Roman" w:eastAsia="Calibri" w:hAnsi="Times New Roman" w:cs="Times New Roman"/>
                <w:i/>
                <w:sz w:val="24"/>
                <w:szCs w:val="24"/>
              </w:rPr>
              <w:t>euro</w:t>
            </w:r>
            <w:proofErr w:type="spellEnd"/>
            <w:r w:rsidR="006C27BD" w:rsidRPr="00DA17FA">
              <w:rPr>
                <w:rFonts w:ascii="Times New Roman" w:eastAsia="Calibri" w:hAnsi="Times New Roman" w:cs="Times New Roman"/>
                <w:iCs/>
                <w:sz w:val="24"/>
                <w:szCs w:val="24"/>
              </w:rPr>
              <w:t>;</w:t>
            </w:r>
          </w:p>
          <w:p w14:paraId="0DE17159" w14:textId="2534F217" w:rsidR="00CA714C" w:rsidRPr="00DA17FA" w:rsidRDefault="00CA714C" w:rsidP="00CA714C">
            <w:pPr>
              <w:spacing w:after="0" w:line="240" w:lineRule="auto"/>
              <w:ind w:left="51" w:right="115"/>
              <w:jc w:val="both"/>
              <w:rPr>
                <w:rFonts w:ascii="Times New Roman" w:eastAsia="Calibri" w:hAnsi="Times New Roman" w:cs="Times New Roman"/>
                <w:iCs/>
                <w:sz w:val="24"/>
                <w:szCs w:val="24"/>
              </w:rPr>
            </w:pPr>
            <w:r w:rsidRPr="00DA17FA">
              <w:rPr>
                <w:rFonts w:ascii="Times New Roman" w:eastAsia="Calibri" w:hAnsi="Times New Roman" w:cs="Times New Roman"/>
                <w:b/>
                <w:bCs/>
                <w:sz w:val="24"/>
                <w:szCs w:val="24"/>
                <w:u w:val="single"/>
              </w:rPr>
              <w:t>2020. gadā</w:t>
            </w:r>
            <w:r w:rsidRPr="00DA17FA">
              <w:rPr>
                <w:rFonts w:ascii="Times New Roman" w:eastAsia="Calibri" w:hAnsi="Times New Roman" w:cs="Times New Roman"/>
                <w:sz w:val="24"/>
                <w:szCs w:val="24"/>
              </w:rPr>
              <w:t xml:space="preserve"> </w:t>
            </w:r>
            <w:r w:rsidR="003564C1" w:rsidRPr="009E27D1">
              <w:rPr>
                <w:rFonts w:ascii="Times New Roman" w:eastAsia="Calibri" w:hAnsi="Times New Roman" w:cs="Times New Roman"/>
                <w:sz w:val="24"/>
                <w:szCs w:val="24"/>
              </w:rPr>
              <w:t>288 167</w:t>
            </w:r>
            <w:r w:rsidR="001A430D" w:rsidRPr="00DA17FA">
              <w:rPr>
                <w:rFonts w:ascii="Times New Roman" w:eastAsia="Calibri" w:hAnsi="Times New Roman" w:cs="Times New Roman"/>
                <w:sz w:val="24"/>
                <w:szCs w:val="24"/>
              </w:rPr>
              <w:t xml:space="preserve"> </w:t>
            </w:r>
            <w:proofErr w:type="spellStart"/>
            <w:r w:rsidRPr="00DA17FA">
              <w:rPr>
                <w:rFonts w:ascii="Times New Roman" w:eastAsia="Calibri" w:hAnsi="Times New Roman" w:cs="Times New Roman"/>
                <w:i/>
                <w:sz w:val="24"/>
                <w:szCs w:val="24"/>
              </w:rPr>
              <w:t>euro</w:t>
            </w:r>
            <w:proofErr w:type="spellEnd"/>
            <w:r w:rsidRPr="00DA17FA">
              <w:rPr>
                <w:rFonts w:ascii="Times New Roman" w:eastAsia="Calibri" w:hAnsi="Times New Roman" w:cs="Times New Roman"/>
                <w:sz w:val="24"/>
                <w:szCs w:val="24"/>
              </w:rPr>
              <w:t xml:space="preserve">, tai skaitā ESF finansējums </w:t>
            </w:r>
            <w:r w:rsidR="003564C1" w:rsidRPr="009E27D1">
              <w:rPr>
                <w:rFonts w:ascii="Times New Roman" w:eastAsia="Calibri" w:hAnsi="Times New Roman" w:cs="Times New Roman"/>
                <w:sz w:val="24"/>
                <w:szCs w:val="24"/>
              </w:rPr>
              <w:t>244 942</w:t>
            </w:r>
            <w:r w:rsidRPr="009E27D1">
              <w:rPr>
                <w:rFonts w:ascii="Times New Roman" w:eastAsia="Calibri" w:hAnsi="Times New Roman" w:cs="Times New Roman"/>
                <w:i/>
                <w:sz w:val="24"/>
                <w:szCs w:val="24"/>
              </w:rPr>
              <w:t xml:space="preserve"> </w:t>
            </w:r>
            <w:proofErr w:type="spellStart"/>
            <w:r w:rsidRPr="00DA17FA">
              <w:rPr>
                <w:rFonts w:ascii="Times New Roman" w:eastAsia="Calibri" w:hAnsi="Times New Roman" w:cs="Times New Roman"/>
                <w:i/>
                <w:sz w:val="24"/>
                <w:szCs w:val="24"/>
              </w:rPr>
              <w:t>euro</w:t>
            </w:r>
            <w:proofErr w:type="spellEnd"/>
            <w:r w:rsidRPr="00DA17FA">
              <w:rPr>
                <w:rFonts w:ascii="Times New Roman" w:eastAsia="Calibri" w:hAnsi="Times New Roman" w:cs="Times New Roman"/>
                <w:sz w:val="24"/>
                <w:szCs w:val="24"/>
              </w:rPr>
              <w:t xml:space="preserve"> un valsts budžeta finansējums </w:t>
            </w:r>
            <w:r w:rsidR="003564C1" w:rsidRPr="009E27D1">
              <w:rPr>
                <w:rFonts w:ascii="Times New Roman" w:eastAsia="Calibri" w:hAnsi="Times New Roman" w:cs="Times New Roman"/>
                <w:sz w:val="24"/>
                <w:szCs w:val="24"/>
              </w:rPr>
              <w:t>43 225</w:t>
            </w:r>
            <w:r w:rsidR="001A430D" w:rsidRPr="00DA17FA">
              <w:rPr>
                <w:rFonts w:ascii="Times New Roman" w:eastAsia="Calibri" w:hAnsi="Times New Roman" w:cs="Times New Roman"/>
                <w:sz w:val="24"/>
                <w:szCs w:val="24"/>
              </w:rPr>
              <w:t xml:space="preserve"> </w:t>
            </w:r>
            <w:proofErr w:type="spellStart"/>
            <w:r w:rsidRPr="00DA17FA">
              <w:rPr>
                <w:rFonts w:ascii="Times New Roman" w:eastAsia="Calibri" w:hAnsi="Times New Roman" w:cs="Times New Roman"/>
                <w:i/>
                <w:sz w:val="24"/>
                <w:szCs w:val="24"/>
              </w:rPr>
              <w:t>euro</w:t>
            </w:r>
            <w:proofErr w:type="spellEnd"/>
            <w:r w:rsidR="006C27BD" w:rsidRPr="00DA17FA">
              <w:rPr>
                <w:rFonts w:ascii="Times New Roman" w:eastAsia="Calibri" w:hAnsi="Times New Roman" w:cs="Times New Roman"/>
                <w:iCs/>
                <w:sz w:val="24"/>
                <w:szCs w:val="24"/>
              </w:rPr>
              <w:t>;</w:t>
            </w:r>
          </w:p>
          <w:p w14:paraId="1CC6128A" w14:textId="678CD0CB" w:rsidR="00CA714C" w:rsidRPr="00DA17FA" w:rsidRDefault="00CA714C" w:rsidP="00CA714C">
            <w:pPr>
              <w:spacing w:after="0" w:line="240" w:lineRule="auto"/>
              <w:ind w:left="51" w:right="115"/>
              <w:jc w:val="both"/>
              <w:rPr>
                <w:rFonts w:ascii="Times New Roman" w:eastAsia="Times New Roman" w:hAnsi="Times New Roman" w:cs="Times New Roman"/>
                <w:i/>
                <w:sz w:val="24"/>
                <w:szCs w:val="24"/>
                <w:lang w:eastAsia="lv-LV"/>
              </w:rPr>
            </w:pPr>
            <w:r w:rsidRPr="00DA17FA">
              <w:rPr>
                <w:rFonts w:ascii="Times New Roman" w:eastAsia="Calibri" w:hAnsi="Times New Roman" w:cs="Times New Roman"/>
                <w:b/>
                <w:bCs/>
                <w:sz w:val="24"/>
                <w:szCs w:val="24"/>
                <w:u w:val="single"/>
              </w:rPr>
              <w:t>2021. gadā</w:t>
            </w:r>
            <w:r w:rsidRPr="00DA17FA">
              <w:rPr>
                <w:rFonts w:ascii="Times New Roman" w:eastAsia="Calibri" w:hAnsi="Times New Roman" w:cs="Times New Roman"/>
                <w:sz w:val="24"/>
                <w:szCs w:val="24"/>
              </w:rPr>
              <w:t xml:space="preserve"> </w:t>
            </w:r>
            <w:r w:rsidR="003564C1" w:rsidRPr="009E27D1">
              <w:rPr>
                <w:rFonts w:ascii="Times New Roman" w:eastAsia="Calibri" w:hAnsi="Times New Roman" w:cs="Times New Roman"/>
                <w:sz w:val="24"/>
                <w:szCs w:val="24"/>
              </w:rPr>
              <w:t>228 022</w:t>
            </w:r>
            <w:r w:rsidR="001A430D" w:rsidRPr="00DA17FA">
              <w:rPr>
                <w:rFonts w:ascii="Times New Roman" w:eastAsia="Calibri" w:hAnsi="Times New Roman" w:cs="Times New Roman"/>
                <w:sz w:val="24"/>
                <w:szCs w:val="24"/>
              </w:rPr>
              <w:t xml:space="preserve"> </w:t>
            </w:r>
            <w:proofErr w:type="spellStart"/>
            <w:r w:rsidRPr="00DA17FA">
              <w:rPr>
                <w:rFonts w:ascii="Times New Roman" w:eastAsia="Calibri" w:hAnsi="Times New Roman" w:cs="Times New Roman"/>
                <w:i/>
                <w:sz w:val="24"/>
                <w:szCs w:val="24"/>
              </w:rPr>
              <w:t>euro</w:t>
            </w:r>
            <w:proofErr w:type="spellEnd"/>
            <w:r w:rsidRPr="00DA17FA">
              <w:rPr>
                <w:rFonts w:ascii="Times New Roman" w:eastAsia="Times New Roman" w:hAnsi="Times New Roman" w:cs="Times New Roman"/>
                <w:sz w:val="24"/>
                <w:szCs w:val="24"/>
                <w:lang w:eastAsia="lv-LV"/>
              </w:rPr>
              <w:t xml:space="preserve">, tai skaitā ESF finansējums </w:t>
            </w:r>
            <w:r w:rsidR="003564C1" w:rsidRPr="009E27D1">
              <w:rPr>
                <w:rFonts w:ascii="Times New Roman" w:eastAsia="Times New Roman" w:hAnsi="Times New Roman" w:cs="Times New Roman"/>
                <w:sz w:val="24"/>
                <w:szCs w:val="24"/>
                <w:lang w:eastAsia="lv-LV"/>
              </w:rPr>
              <w:t>193 819</w:t>
            </w:r>
            <w:r w:rsidR="001A430D" w:rsidRPr="00DA17FA">
              <w:rPr>
                <w:rFonts w:ascii="Times New Roman" w:eastAsia="Times New Roman" w:hAnsi="Times New Roman" w:cs="Times New Roman"/>
                <w:sz w:val="24"/>
                <w:szCs w:val="24"/>
                <w:lang w:eastAsia="lv-LV"/>
              </w:rPr>
              <w:t xml:space="preserve"> </w:t>
            </w:r>
            <w:proofErr w:type="spellStart"/>
            <w:r w:rsidRPr="00DA17FA">
              <w:rPr>
                <w:rFonts w:ascii="Times New Roman" w:eastAsia="Times New Roman" w:hAnsi="Times New Roman" w:cs="Times New Roman"/>
                <w:i/>
                <w:sz w:val="24"/>
                <w:szCs w:val="24"/>
                <w:lang w:eastAsia="lv-LV"/>
              </w:rPr>
              <w:t>euro</w:t>
            </w:r>
            <w:proofErr w:type="spellEnd"/>
            <w:r w:rsidRPr="00DA17FA">
              <w:rPr>
                <w:rFonts w:ascii="Times New Roman" w:eastAsia="Times New Roman" w:hAnsi="Times New Roman" w:cs="Times New Roman"/>
                <w:i/>
                <w:sz w:val="24"/>
                <w:szCs w:val="24"/>
                <w:lang w:eastAsia="lv-LV"/>
              </w:rPr>
              <w:t xml:space="preserve"> </w:t>
            </w:r>
            <w:r w:rsidRPr="00DA17FA">
              <w:rPr>
                <w:rFonts w:ascii="Times New Roman" w:eastAsia="Times New Roman" w:hAnsi="Times New Roman" w:cs="Times New Roman"/>
                <w:sz w:val="24"/>
                <w:szCs w:val="24"/>
                <w:lang w:eastAsia="lv-LV"/>
              </w:rPr>
              <w:t xml:space="preserve">un valsts budžeta finansējums </w:t>
            </w:r>
            <w:r w:rsidR="003564C1" w:rsidRPr="009E27D1">
              <w:rPr>
                <w:rFonts w:ascii="Times New Roman" w:eastAsia="Times New Roman" w:hAnsi="Times New Roman" w:cs="Times New Roman"/>
                <w:sz w:val="24"/>
                <w:szCs w:val="24"/>
                <w:lang w:eastAsia="lv-LV"/>
              </w:rPr>
              <w:t>34 203</w:t>
            </w:r>
            <w:r w:rsidR="001A430D" w:rsidRPr="00DA17FA">
              <w:rPr>
                <w:rFonts w:ascii="Times New Roman" w:eastAsia="Times New Roman" w:hAnsi="Times New Roman" w:cs="Times New Roman"/>
                <w:sz w:val="24"/>
                <w:szCs w:val="24"/>
                <w:lang w:eastAsia="lv-LV"/>
              </w:rPr>
              <w:t xml:space="preserve"> </w:t>
            </w:r>
            <w:proofErr w:type="spellStart"/>
            <w:r w:rsidRPr="00DA17FA">
              <w:rPr>
                <w:rFonts w:ascii="Times New Roman" w:eastAsia="Times New Roman" w:hAnsi="Times New Roman" w:cs="Times New Roman"/>
                <w:i/>
                <w:sz w:val="24"/>
                <w:szCs w:val="24"/>
                <w:lang w:eastAsia="lv-LV"/>
              </w:rPr>
              <w:t>euro</w:t>
            </w:r>
            <w:proofErr w:type="spellEnd"/>
            <w:r w:rsidR="006C27BD" w:rsidRPr="00DA17FA">
              <w:rPr>
                <w:rFonts w:ascii="Times New Roman" w:eastAsia="Times New Roman" w:hAnsi="Times New Roman" w:cs="Times New Roman"/>
                <w:iCs/>
                <w:sz w:val="24"/>
                <w:szCs w:val="24"/>
                <w:lang w:eastAsia="lv-LV"/>
              </w:rPr>
              <w:t>;</w:t>
            </w:r>
          </w:p>
          <w:p w14:paraId="75C1FC3D" w14:textId="7B3822B6" w:rsidR="00CA714C" w:rsidRPr="008375DF" w:rsidRDefault="00CA714C" w:rsidP="00CA714C">
            <w:pPr>
              <w:spacing w:after="0" w:line="240" w:lineRule="auto"/>
              <w:ind w:left="51" w:right="115"/>
              <w:jc w:val="both"/>
              <w:rPr>
                <w:rFonts w:ascii="Times New Roman" w:eastAsia="Times New Roman" w:hAnsi="Times New Roman" w:cs="Times New Roman"/>
                <w:sz w:val="24"/>
                <w:szCs w:val="24"/>
                <w:lang w:eastAsia="lv-LV"/>
              </w:rPr>
            </w:pPr>
            <w:r w:rsidRPr="00DA17FA">
              <w:rPr>
                <w:rFonts w:ascii="Times New Roman" w:eastAsia="Times New Roman" w:hAnsi="Times New Roman" w:cs="Times New Roman"/>
                <w:b/>
                <w:bCs/>
                <w:sz w:val="24"/>
                <w:szCs w:val="24"/>
                <w:u w:val="single"/>
                <w:lang w:eastAsia="lv-LV"/>
              </w:rPr>
              <w:t>2022. gadā</w:t>
            </w:r>
            <w:r w:rsidRPr="00DA17FA">
              <w:rPr>
                <w:rFonts w:ascii="Times New Roman" w:eastAsia="Times New Roman" w:hAnsi="Times New Roman" w:cs="Times New Roman"/>
                <w:sz w:val="24"/>
                <w:szCs w:val="24"/>
                <w:u w:val="single"/>
                <w:lang w:eastAsia="lv-LV"/>
              </w:rPr>
              <w:t xml:space="preserve"> </w:t>
            </w:r>
            <w:r w:rsidR="00591E73" w:rsidRPr="009E27D1">
              <w:rPr>
                <w:rFonts w:ascii="Times New Roman" w:eastAsia="Times New Roman" w:hAnsi="Times New Roman" w:cs="Times New Roman"/>
                <w:sz w:val="24"/>
                <w:szCs w:val="24"/>
                <w:lang w:eastAsia="lv-LV"/>
              </w:rPr>
              <w:t>238 852</w:t>
            </w:r>
            <w:r w:rsidR="001A430D" w:rsidRPr="00DA17FA">
              <w:rPr>
                <w:rFonts w:ascii="Times New Roman" w:eastAsia="Times New Roman" w:hAnsi="Times New Roman" w:cs="Times New Roman"/>
                <w:sz w:val="24"/>
                <w:szCs w:val="24"/>
                <w:lang w:eastAsia="lv-LV"/>
              </w:rPr>
              <w:t xml:space="preserve"> </w:t>
            </w:r>
            <w:proofErr w:type="spellStart"/>
            <w:r w:rsidRPr="00DA17FA">
              <w:rPr>
                <w:rFonts w:ascii="Times New Roman" w:eastAsia="Times New Roman" w:hAnsi="Times New Roman" w:cs="Times New Roman"/>
                <w:i/>
                <w:sz w:val="24"/>
                <w:szCs w:val="24"/>
                <w:lang w:eastAsia="lv-LV"/>
              </w:rPr>
              <w:t>euro</w:t>
            </w:r>
            <w:proofErr w:type="spellEnd"/>
            <w:r w:rsidRPr="00DA17FA">
              <w:rPr>
                <w:rFonts w:ascii="Times New Roman" w:eastAsia="Times New Roman" w:hAnsi="Times New Roman" w:cs="Times New Roman"/>
                <w:sz w:val="24"/>
                <w:szCs w:val="24"/>
                <w:lang w:eastAsia="lv-LV"/>
              </w:rPr>
              <w:t xml:space="preserve">, tai skaitā ESF finansējums </w:t>
            </w:r>
            <w:r w:rsidR="00591E73" w:rsidRPr="009E27D1">
              <w:rPr>
                <w:rFonts w:ascii="Times New Roman" w:eastAsia="Times New Roman" w:hAnsi="Times New Roman" w:cs="Times New Roman"/>
                <w:sz w:val="24"/>
                <w:szCs w:val="24"/>
                <w:lang w:eastAsia="lv-LV"/>
              </w:rPr>
              <w:t>203 024</w:t>
            </w:r>
            <w:r w:rsidRPr="00DA17FA">
              <w:rPr>
                <w:rFonts w:ascii="Times New Roman" w:eastAsia="Times New Roman" w:hAnsi="Times New Roman" w:cs="Times New Roman"/>
                <w:sz w:val="24"/>
                <w:szCs w:val="24"/>
                <w:lang w:eastAsia="lv-LV"/>
              </w:rPr>
              <w:t xml:space="preserve"> </w:t>
            </w:r>
            <w:proofErr w:type="spellStart"/>
            <w:r w:rsidRPr="00DA17FA">
              <w:rPr>
                <w:rFonts w:ascii="Times New Roman" w:eastAsia="Times New Roman" w:hAnsi="Times New Roman" w:cs="Times New Roman"/>
                <w:i/>
                <w:sz w:val="24"/>
                <w:szCs w:val="24"/>
                <w:lang w:eastAsia="lv-LV"/>
              </w:rPr>
              <w:t>euro</w:t>
            </w:r>
            <w:proofErr w:type="spellEnd"/>
            <w:r w:rsidRPr="00DA17FA">
              <w:rPr>
                <w:rFonts w:ascii="Times New Roman" w:eastAsia="Times New Roman" w:hAnsi="Times New Roman" w:cs="Times New Roman"/>
                <w:i/>
                <w:sz w:val="24"/>
                <w:szCs w:val="24"/>
                <w:lang w:eastAsia="lv-LV"/>
              </w:rPr>
              <w:t xml:space="preserve"> </w:t>
            </w:r>
            <w:r w:rsidRPr="00DA17FA">
              <w:rPr>
                <w:rFonts w:ascii="Times New Roman" w:eastAsia="Times New Roman" w:hAnsi="Times New Roman" w:cs="Times New Roman"/>
                <w:sz w:val="24"/>
                <w:szCs w:val="24"/>
                <w:lang w:eastAsia="lv-LV"/>
              </w:rPr>
              <w:t xml:space="preserve">un valsts budžeta finansējums </w:t>
            </w:r>
            <w:r w:rsidR="00591E73" w:rsidRPr="009E27D1">
              <w:rPr>
                <w:rFonts w:ascii="Times New Roman" w:eastAsia="Times New Roman" w:hAnsi="Times New Roman" w:cs="Times New Roman"/>
                <w:sz w:val="24"/>
                <w:szCs w:val="24"/>
                <w:lang w:eastAsia="lv-LV"/>
              </w:rPr>
              <w:t>35 828</w:t>
            </w:r>
            <w:r w:rsidR="001A430D" w:rsidRPr="00DA17FA">
              <w:rPr>
                <w:rFonts w:ascii="Times New Roman" w:eastAsia="Times New Roman" w:hAnsi="Times New Roman" w:cs="Times New Roman"/>
                <w:sz w:val="24"/>
                <w:szCs w:val="24"/>
                <w:lang w:eastAsia="lv-LV"/>
              </w:rPr>
              <w:t xml:space="preserve"> </w:t>
            </w:r>
            <w:proofErr w:type="spellStart"/>
            <w:r w:rsidRPr="00DA17FA">
              <w:rPr>
                <w:rFonts w:ascii="Times New Roman" w:eastAsia="Times New Roman" w:hAnsi="Times New Roman" w:cs="Times New Roman"/>
                <w:i/>
                <w:sz w:val="24"/>
                <w:szCs w:val="24"/>
                <w:lang w:eastAsia="lv-LV"/>
              </w:rPr>
              <w:t>euro</w:t>
            </w:r>
            <w:proofErr w:type="spellEnd"/>
            <w:r w:rsidRPr="00DA17FA">
              <w:rPr>
                <w:rFonts w:ascii="Times New Roman" w:eastAsia="Times New Roman" w:hAnsi="Times New Roman" w:cs="Times New Roman"/>
                <w:sz w:val="24"/>
                <w:szCs w:val="24"/>
                <w:lang w:eastAsia="lv-LV"/>
              </w:rPr>
              <w:t>.</w:t>
            </w:r>
          </w:p>
          <w:p w14:paraId="7E29F7A8" w14:textId="7E0E23C9" w:rsidR="00925EFB" w:rsidRPr="008375DF" w:rsidRDefault="00871C66" w:rsidP="00871C66">
            <w:pPr>
              <w:spacing w:after="0" w:line="240" w:lineRule="auto"/>
              <w:ind w:left="51" w:right="115"/>
              <w:jc w:val="both"/>
              <w:rPr>
                <w:rFonts w:ascii="Times New Roman" w:eastAsia="Times New Roman" w:hAnsi="Times New Roman" w:cs="Times New Roman"/>
                <w:sz w:val="24"/>
                <w:szCs w:val="24"/>
                <w:lang w:eastAsia="lv-LV"/>
              </w:rPr>
            </w:pPr>
            <w:r w:rsidRPr="008375DF">
              <w:rPr>
                <w:rFonts w:ascii="Times New Roman" w:eastAsia="Times New Roman" w:hAnsi="Times New Roman" w:cs="Times New Roman"/>
                <w:sz w:val="24"/>
                <w:szCs w:val="24"/>
                <w:lang w:eastAsia="lv-LV"/>
              </w:rPr>
              <w:t xml:space="preserve">2019. </w:t>
            </w:r>
            <w:r w:rsidR="002245ED" w:rsidRPr="008375DF">
              <w:rPr>
                <w:rFonts w:ascii="Times New Roman" w:eastAsia="Times New Roman" w:hAnsi="Times New Roman" w:cs="Times New Roman"/>
                <w:sz w:val="24"/>
                <w:szCs w:val="24"/>
                <w:lang w:eastAsia="lv-LV"/>
              </w:rPr>
              <w:t>–</w:t>
            </w:r>
            <w:r w:rsidRPr="008375DF">
              <w:rPr>
                <w:rFonts w:ascii="Times New Roman" w:eastAsia="Times New Roman" w:hAnsi="Times New Roman" w:cs="Times New Roman"/>
                <w:sz w:val="24"/>
                <w:szCs w:val="24"/>
                <w:lang w:eastAsia="lv-LV"/>
              </w:rPr>
              <w:t xml:space="preserve"> 2022. gada 9.1.4.2. pasākuma projekta finansējums tiek samazināts par 176 55</w:t>
            </w:r>
            <w:r w:rsidR="0018449E" w:rsidRPr="008375DF">
              <w:rPr>
                <w:rFonts w:ascii="Times New Roman" w:eastAsia="Times New Roman" w:hAnsi="Times New Roman" w:cs="Times New Roman"/>
                <w:sz w:val="24"/>
                <w:szCs w:val="24"/>
                <w:lang w:eastAsia="lv-LV"/>
              </w:rPr>
              <w:t>6</w:t>
            </w:r>
            <w:r w:rsidRPr="008375DF">
              <w:rPr>
                <w:rFonts w:ascii="Times New Roman" w:eastAsia="Times New Roman" w:hAnsi="Times New Roman" w:cs="Times New Roman"/>
                <w:sz w:val="24"/>
                <w:szCs w:val="24"/>
                <w:lang w:eastAsia="lv-LV"/>
              </w:rPr>
              <w:t xml:space="preserve"> </w:t>
            </w:r>
            <w:proofErr w:type="spellStart"/>
            <w:r w:rsidRPr="008375DF">
              <w:rPr>
                <w:rFonts w:ascii="Times New Roman" w:eastAsia="Times New Roman" w:hAnsi="Times New Roman" w:cs="Times New Roman"/>
                <w:i/>
                <w:iCs/>
                <w:sz w:val="24"/>
                <w:szCs w:val="24"/>
                <w:lang w:eastAsia="lv-LV"/>
              </w:rPr>
              <w:t>euro</w:t>
            </w:r>
            <w:proofErr w:type="spellEnd"/>
            <w:r w:rsidRPr="008375DF">
              <w:rPr>
                <w:rFonts w:ascii="Times New Roman" w:eastAsia="Times New Roman" w:hAnsi="Times New Roman" w:cs="Times New Roman"/>
                <w:i/>
                <w:iCs/>
                <w:sz w:val="24"/>
                <w:szCs w:val="24"/>
                <w:lang w:eastAsia="lv-LV"/>
              </w:rPr>
              <w:t xml:space="preserve"> </w:t>
            </w:r>
            <w:r w:rsidRPr="008375DF">
              <w:rPr>
                <w:rFonts w:ascii="Times New Roman" w:eastAsia="Times New Roman" w:hAnsi="Times New Roman" w:cs="Times New Roman"/>
                <w:sz w:val="24"/>
                <w:szCs w:val="24"/>
                <w:lang w:eastAsia="lv-LV"/>
              </w:rPr>
              <w:t>(valsts budžeta ilgtermiņa saistības tiks precizētas pēc noteikumu projekta spēkā stāšanās un 9.1.4.2. pasākuma projekta grozījumu apstiprināšanas).</w:t>
            </w:r>
          </w:p>
        </w:tc>
      </w:tr>
      <w:tr w:rsidR="00315131" w:rsidRPr="008375DF" w14:paraId="2FCEE999" w14:textId="77777777" w:rsidTr="003564C1">
        <w:trPr>
          <w:trHeight w:val="444"/>
          <w:jc w:val="center"/>
        </w:trPr>
        <w:tc>
          <w:tcPr>
            <w:tcW w:w="1207" w:type="pct"/>
            <w:tcBorders>
              <w:top w:val="outset" w:sz="6" w:space="0" w:color="414142"/>
              <w:left w:val="outset" w:sz="6" w:space="0" w:color="414142"/>
              <w:bottom w:val="outset" w:sz="6" w:space="0" w:color="414142"/>
              <w:right w:val="outset" w:sz="6" w:space="0" w:color="414142"/>
            </w:tcBorders>
            <w:hideMark/>
          </w:tcPr>
          <w:p w14:paraId="77268993" w14:textId="77777777" w:rsidR="00315131" w:rsidRPr="008375DF" w:rsidRDefault="00315131" w:rsidP="006E32DE">
            <w:pPr>
              <w:spacing w:after="0" w:line="240" w:lineRule="auto"/>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lastRenderedPageBreak/>
              <w:t>7. Amata vietu skaita izmaiņas</w:t>
            </w:r>
          </w:p>
        </w:tc>
        <w:tc>
          <w:tcPr>
            <w:tcW w:w="3793" w:type="pct"/>
            <w:gridSpan w:val="7"/>
            <w:tcBorders>
              <w:top w:val="outset" w:sz="6" w:space="0" w:color="414142"/>
              <w:left w:val="outset" w:sz="6" w:space="0" w:color="414142"/>
              <w:bottom w:val="outset" w:sz="6" w:space="0" w:color="414142"/>
              <w:right w:val="outset" w:sz="6" w:space="0" w:color="414142"/>
            </w:tcBorders>
          </w:tcPr>
          <w:p w14:paraId="5B9CF77A" w14:textId="65C07E88" w:rsidR="00315131" w:rsidRPr="008375DF" w:rsidRDefault="00490F7A" w:rsidP="006E32DE">
            <w:pPr>
              <w:pStyle w:val="NoSpacing"/>
              <w:ind w:left="96" w:right="115"/>
              <w:jc w:val="both"/>
              <w:rPr>
                <w:rFonts w:ascii="Times New Roman" w:hAnsi="Times New Roman" w:cs="Times New Roman"/>
                <w:bCs/>
                <w:sz w:val="24"/>
                <w:szCs w:val="24"/>
              </w:rPr>
            </w:pPr>
            <w:r w:rsidRPr="008375DF">
              <w:rPr>
                <w:rFonts w:ascii="Times New Roman" w:hAnsi="Times New Roman" w:cs="Times New Roman"/>
                <w:bCs/>
                <w:sz w:val="24"/>
                <w:szCs w:val="24"/>
              </w:rPr>
              <w:t>Nav</w:t>
            </w:r>
            <w:r w:rsidR="004D5D4A" w:rsidRPr="008375DF">
              <w:rPr>
                <w:rFonts w:ascii="Times New Roman" w:hAnsi="Times New Roman" w:cs="Times New Roman"/>
                <w:bCs/>
                <w:sz w:val="24"/>
                <w:szCs w:val="24"/>
              </w:rPr>
              <w:t>.</w:t>
            </w:r>
          </w:p>
        </w:tc>
      </w:tr>
      <w:tr w:rsidR="00315131" w:rsidRPr="008375DF" w14:paraId="3A469710" w14:textId="77777777" w:rsidTr="003564C1">
        <w:trPr>
          <w:trHeight w:val="444"/>
          <w:jc w:val="center"/>
        </w:trPr>
        <w:tc>
          <w:tcPr>
            <w:tcW w:w="1207" w:type="pct"/>
            <w:tcBorders>
              <w:top w:val="outset" w:sz="6" w:space="0" w:color="414142"/>
              <w:left w:val="outset" w:sz="6" w:space="0" w:color="414142"/>
              <w:bottom w:val="outset" w:sz="6" w:space="0" w:color="414142"/>
              <w:right w:val="outset" w:sz="6" w:space="0" w:color="414142"/>
            </w:tcBorders>
          </w:tcPr>
          <w:p w14:paraId="2FE46A19" w14:textId="77777777" w:rsidR="00315131" w:rsidRPr="008375DF" w:rsidRDefault="00315131" w:rsidP="006E32DE">
            <w:pPr>
              <w:spacing w:after="0" w:line="240" w:lineRule="auto"/>
              <w:rPr>
                <w:rFonts w:ascii="Times New Roman" w:eastAsia="Times New Roman" w:hAnsi="Times New Roman" w:cs="Times New Roman"/>
                <w:b/>
                <w:sz w:val="24"/>
                <w:szCs w:val="24"/>
                <w:lang w:eastAsia="lv-LV"/>
              </w:rPr>
            </w:pPr>
            <w:r w:rsidRPr="008375DF">
              <w:rPr>
                <w:rFonts w:ascii="Times New Roman" w:eastAsia="Times New Roman" w:hAnsi="Times New Roman" w:cs="Times New Roman"/>
                <w:b/>
                <w:sz w:val="24"/>
                <w:szCs w:val="24"/>
                <w:lang w:eastAsia="lv-LV"/>
              </w:rPr>
              <w:t>8.</w:t>
            </w:r>
            <w:r w:rsidRPr="008375DF">
              <w:rPr>
                <w:rFonts w:ascii="Times New Roman" w:hAnsi="Times New Roman" w:cs="Times New Roman"/>
                <w:b/>
                <w:sz w:val="24"/>
                <w:szCs w:val="24"/>
              </w:rPr>
              <w:t xml:space="preserve"> </w:t>
            </w:r>
            <w:r w:rsidRPr="008375DF">
              <w:rPr>
                <w:rFonts w:ascii="Times New Roman" w:eastAsia="Times New Roman" w:hAnsi="Times New Roman" w:cs="Times New Roman"/>
                <w:b/>
                <w:sz w:val="24"/>
                <w:szCs w:val="24"/>
                <w:lang w:eastAsia="lv-LV"/>
              </w:rPr>
              <w:t>Cita informācija</w:t>
            </w:r>
          </w:p>
        </w:tc>
        <w:tc>
          <w:tcPr>
            <w:tcW w:w="3793" w:type="pct"/>
            <w:gridSpan w:val="7"/>
            <w:tcBorders>
              <w:top w:val="outset" w:sz="6" w:space="0" w:color="414142"/>
              <w:left w:val="outset" w:sz="6" w:space="0" w:color="414142"/>
              <w:bottom w:val="outset" w:sz="6" w:space="0" w:color="414142"/>
              <w:right w:val="outset" w:sz="6" w:space="0" w:color="414142"/>
            </w:tcBorders>
          </w:tcPr>
          <w:p w14:paraId="1C439F22" w14:textId="77777777" w:rsidR="00315131" w:rsidRPr="008375DF" w:rsidRDefault="004D5D4A" w:rsidP="006E32DE">
            <w:pPr>
              <w:pStyle w:val="NoSpacing"/>
              <w:ind w:left="96" w:right="115"/>
              <w:jc w:val="both"/>
              <w:rPr>
                <w:rFonts w:ascii="Times New Roman" w:hAnsi="Times New Roman" w:cs="Times New Roman"/>
                <w:bCs/>
                <w:sz w:val="24"/>
                <w:szCs w:val="24"/>
                <w:lang w:eastAsia="lv-LV"/>
              </w:rPr>
            </w:pPr>
            <w:r w:rsidRPr="008375DF">
              <w:rPr>
                <w:rFonts w:ascii="Times New Roman" w:hAnsi="Times New Roman" w:cs="Times New Roman"/>
                <w:bCs/>
                <w:sz w:val="24"/>
                <w:szCs w:val="24"/>
                <w:lang w:eastAsia="lv-LV"/>
              </w:rPr>
              <w:t>Plānotais finansējuma sadalījums pa gadiem pēc noteikumu projekta spēkā stāšanās norādīts indikatīvi un var tikt precizēts.</w:t>
            </w:r>
          </w:p>
          <w:p w14:paraId="68C720EA" w14:textId="5F3CF306" w:rsidR="002D1267" w:rsidRPr="008375DF" w:rsidRDefault="002D1267" w:rsidP="006E32DE">
            <w:pPr>
              <w:pStyle w:val="NoSpacing"/>
              <w:ind w:left="96" w:right="115"/>
              <w:jc w:val="both"/>
              <w:rPr>
                <w:rFonts w:ascii="Times New Roman" w:hAnsi="Times New Roman" w:cs="Times New Roman"/>
                <w:bCs/>
                <w:sz w:val="24"/>
                <w:szCs w:val="24"/>
                <w:lang w:eastAsia="lv-LV"/>
              </w:rPr>
            </w:pPr>
            <w:r w:rsidRPr="008375DF">
              <w:rPr>
                <w:rFonts w:ascii="Times New Roman" w:hAnsi="Times New Roman" w:cs="Times New Roman"/>
                <w:bCs/>
                <w:sz w:val="24"/>
                <w:szCs w:val="24"/>
                <w:lang w:eastAsia="lv-LV"/>
              </w:rPr>
              <w:t>9.1.4.2. pasākuma projektam finansējums tiek plānots Finanšu ministrijas apakšprogrammā 63.07.00 “Eiropas Sociālā fonda (ESF) avansa maksājumi un atmaksas finansējuma saņēmējiem (2014-2020)”</w:t>
            </w:r>
            <w:r w:rsidR="00554026" w:rsidRPr="008375DF">
              <w:rPr>
                <w:rFonts w:ascii="Times New Roman" w:hAnsi="Times New Roman" w:cs="Times New Roman"/>
                <w:bCs/>
                <w:sz w:val="24"/>
                <w:szCs w:val="24"/>
                <w:lang w:eastAsia="lv-LV"/>
              </w:rPr>
              <w:t>.</w:t>
            </w:r>
          </w:p>
        </w:tc>
      </w:tr>
    </w:tbl>
    <w:p w14:paraId="71C764DC" w14:textId="77777777" w:rsidR="00205C8E" w:rsidRPr="008375DF" w:rsidRDefault="00205C8E" w:rsidP="00E5323B">
      <w:pPr>
        <w:spacing w:after="0" w:line="240" w:lineRule="auto"/>
        <w:rPr>
          <w:rFonts w:ascii="Times New Roman" w:eastAsia="Times New Roman" w:hAnsi="Times New Roman" w:cs="Times New Roman"/>
          <w:i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3090"/>
        <w:gridCol w:w="6139"/>
      </w:tblGrid>
      <w:tr w:rsidR="0079788B" w:rsidRPr="008375DF" w14:paraId="35C88CD6" w14:textId="77777777" w:rsidTr="0097374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8375DF" w:rsidRDefault="00E5323B" w:rsidP="00E5323B">
            <w:pPr>
              <w:spacing w:after="0" w:line="240" w:lineRule="auto"/>
              <w:rPr>
                <w:rFonts w:ascii="Times New Roman" w:eastAsia="Times New Roman" w:hAnsi="Times New Roman" w:cs="Times New Roman"/>
                <w:b/>
                <w:bCs/>
                <w:iCs/>
                <w:sz w:val="24"/>
                <w:szCs w:val="24"/>
                <w:lang w:eastAsia="lv-LV"/>
              </w:rPr>
            </w:pPr>
            <w:r w:rsidRPr="008375DF">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8375DF" w14:paraId="30FF2104" w14:textId="77777777" w:rsidTr="001A0A4C">
        <w:trPr>
          <w:trHeight w:val="1925"/>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69CFCA5A"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lastRenderedPageBreak/>
              <w:t>1.</w:t>
            </w:r>
          </w:p>
        </w:tc>
        <w:tc>
          <w:tcPr>
            <w:tcW w:w="1574" w:type="pct"/>
            <w:tcBorders>
              <w:top w:val="outset" w:sz="6" w:space="0" w:color="auto"/>
              <w:left w:val="outset" w:sz="6" w:space="0" w:color="auto"/>
              <w:bottom w:val="outset" w:sz="6" w:space="0" w:color="auto"/>
              <w:right w:val="outset" w:sz="6" w:space="0" w:color="auto"/>
            </w:tcBorders>
            <w:hideMark/>
          </w:tcPr>
          <w:p w14:paraId="6392CC04"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Saistītie tiesību aktu projekti</w:t>
            </w:r>
          </w:p>
        </w:tc>
        <w:tc>
          <w:tcPr>
            <w:tcW w:w="3103" w:type="pct"/>
            <w:tcBorders>
              <w:top w:val="outset" w:sz="6" w:space="0" w:color="auto"/>
              <w:left w:val="outset" w:sz="6" w:space="0" w:color="auto"/>
              <w:bottom w:val="outset" w:sz="6" w:space="0" w:color="auto"/>
              <w:right w:val="outset" w:sz="6" w:space="0" w:color="auto"/>
            </w:tcBorders>
            <w:hideMark/>
          </w:tcPr>
          <w:p w14:paraId="7A4B6426" w14:textId="20B7ECEB" w:rsidR="00E5323B" w:rsidRPr="008375DF" w:rsidRDefault="00BB33B0" w:rsidP="006D301A">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Noteikumu projektu nepieciešams izskatīt vienlaikus</w:t>
            </w:r>
            <w:r w:rsidR="00D00745" w:rsidRPr="008375DF">
              <w:rPr>
                <w:rFonts w:ascii="Times New Roman" w:hAnsi="Times New Roman" w:cs="Times New Roman"/>
                <w:sz w:val="24"/>
                <w:szCs w:val="24"/>
                <w:lang w:eastAsia="lv-LV"/>
              </w:rPr>
              <w:t xml:space="preserve"> vai pirms</w:t>
            </w:r>
            <w:r w:rsidR="002245ED" w:rsidRPr="008375DF">
              <w:rPr>
                <w:rFonts w:ascii="Times New Roman" w:hAnsi="Times New Roman" w:cs="Times New Roman"/>
                <w:sz w:val="24"/>
                <w:szCs w:val="24"/>
                <w:lang w:eastAsia="lv-LV"/>
              </w:rPr>
              <w:t xml:space="preserve"> </w:t>
            </w:r>
            <w:r w:rsidRPr="008375DF">
              <w:rPr>
                <w:rFonts w:ascii="Times New Roman" w:hAnsi="Times New Roman" w:cs="Times New Roman"/>
                <w:sz w:val="24"/>
                <w:szCs w:val="24"/>
                <w:lang w:eastAsia="lv-LV"/>
              </w:rPr>
              <w:t>LM izstrādāt</w:t>
            </w:r>
            <w:r w:rsidR="002245ED" w:rsidRPr="008375DF">
              <w:rPr>
                <w:rFonts w:ascii="Times New Roman" w:hAnsi="Times New Roman" w:cs="Times New Roman"/>
                <w:sz w:val="24"/>
                <w:szCs w:val="24"/>
                <w:lang w:eastAsia="lv-LV"/>
              </w:rPr>
              <w:t>ā</w:t>
            </w:r>
            <w:r w:rsidRPr="008375DF">
              <w:rPr>
                <w:rFonts w:ascii="Times New Roman" w:hAnsi="Times New Roman" w:cs="Times New Roman"/>
                <w:sz w:val="24"/>
                <w:szCs w:val="24"/>
                <w:lang w:eastAsia="lv-LV"/>
              </w:rPr>
              <w:t xml:space="preserve"> noteikumu projekt</w:t>
            </w:r>
            <w:r w:rsidR="002245ED" w:rsidRPr="008375DF">
              <w:rPr>
                <w:rFonts w:ascii="Times New Roman" w:hAnsi="Times New Roman" w:cs="Times New Roman"/>
                <w:sz w:val="24"/>
                <w:szCs w:val="24"/>
                <w:lang w:eastAsia="lv-LV"/>
              </w:rPr>
              <w:t>a</w:t>
            </w:r>
            <w:r w:rsidRPr="008375DF">
              <w:rPr>
                <w:rFonts w:ascii="Times New Roman" w:hAnsi="Times New Roman" w:cs="Times New Roman"/>
                <w:sz w:val="24"/>
                <w:szCs w:val="24"/>
                <w:lang w:eastAsia="lv-LV"/>
              </w:rPr>
              <w:t xml:space="preserve"> “</w:t>
            </w:r>
            <w:r w:rsidR="0096276E" w:rsidRPr="008375DF">
              <w:rPr>
                <w:rFonts w:ascii="Times New Roman" w:hAnsi="Times New Roman" w:cs="Times New Roman"/>
                <w:sz w:val="24"/>
                <w:szCs w:val="24"/>
                <w:lang w:eastAsia="lv-LV"/>
              </w:rPr>
              <w:t>Grozījumi Ministru kabineta 2015.</w:t>
            </w:r>
            <w:r w:rsidR="00E53DC0" w:rsidRPr="008375DF">
              <w:rPr>
                <w:rFonts w:ascii="Times New Roman" w:hAnsi="Times New Roman" w:cs="Times New Roman"/>
                <w:sz w:val="24"/>
                <w:szCs w:val="24"/>
                <w:lang w:eastAsia="lv-LV"/>
              </w:rPr>
              <w:t> </w:t>
            </w:r>
            <w:r w:rsidR="0096276E" w:rsidRPr="008375DF">
              <w:rPr>
                <w:rFonts w:ascii="Times New Roman" w:hAnsi="Times New Roman" w:cs="Times New Roman"/>
                <w:sz w:val="24"/>
                <w:szCs w:val="24"/>
                <w:lang w:eastAsia="lv-LV"/>
              </w:rPr>
              <w:t>gada 20.</w:t>
            </w:r>
            <w:r w:rsidR="00E53DC0" w:rsidRPr="008375DF">
              <w:rPr>
                <w:rFonts w:ascii="Times New Roman" w:hAnsi="Times New Roman" w:cs="Times New Roman"/>
                <w:sz w:val="24"/>
                <w:szCs w:val="24"/>
                <w:lang w:eastAsia="lv-LV"/>
              </w:rPr>
              <w:t> </w:t>
            </w:r>
            <w:r w:rsidR="0096276E" w:rsidRPr="008375DF">
              <w:rPr>
                <w:rFonts w:ascii="Times New Roman" w:hAnsi="Times New Roman" w:cs="Times New Roman"/>
                <w:sz w:val="24"/>
                <w:szCs w:val="24"/>
                <w:lang w:eastAsia="lv-LV"/>
              </w:rPr>
              <w:t>oktobra noteikumos Nr.</w:t>
            </w:r>
            <w:r w:rsidR="00E53DC0" w:rsidRPr="008375DF">
              <w:rPr>
                <w:rFonts w:ascii="Times New Roman" w:hAnsi="Times New Roman" w:cs="Times New Roman"/>
                <w:sz w:val="24"/>
                <w:szCs w:val="24"/>
                <w:lang w:eastAsia="lv-LV"/>
              </w:rPr>
              <w:t> </w:t>
            </w:r>
            <w:r w:rsidR="0096276E" w:rsidRPr="008375DF">
              <w:rPr>
                <w:rFonts w:ascii="Times New Roman" w:hAnsi="Times New Roman" w:cs="Times New Roman"/>
                <w:sz w:val="24"/>
                <w:szCs w:val="24"/>
                <w:lang w:eastAsia="lv-LV"/>
              </w:rPr>
              <w:t xml:space="preserve">600 </w:t>
            </w:r>
            <w:r w:rsidRPr="008375DF">
              <w:rPr>
                <w:rFonts w:ascii="Times New Roman" w:hAnsi="Times New Roman" w:cs="Times New Roman"/>
                <w:sz w:val="24"/>
                <w:szCs w:val="24"/>
                <w:lang w:eastAsia="lv-LV"/>
              </w:rPr>
              <w:t>“</w:t>
            </w:r>
            <w:r w:rsidR="0096276E" w:rsidRPr="008375DF">
              <w:rPr>
                <w:rFonts w:ascii="Times New Roman" w:hAnsi="Times New Roman" w:cs="Times New Roman"/>
                <w:sz w:val="24"/>
                <w:szCs w:val="24"/>
                <w:lang w:eastAsia="lv-LV"/>
              </w:rPr>
              <w:t xml:space="preserve">Darbības programmas </w:t>
            </w:r>
            <w:r w:rsidRPr="008375DF">
              <w:rPr>
                <w:rFonts w:ascii="Times New Roman" w:hAnsi="Times New Roman" w:cs="Times New Roman"/>
                <w:sz w:val="24"/>
                <w:szCs w:val="24"/>
                <w:lang w:eastAsia="lv-LV"/>
              </w:rPr>
              <w:t>“</w:t>
            </w:r>
            <w:r w:rsidR="0096276E" w:rsidRPr="008375DF">
              <w:rPr>
                <w:rFonts w:ascii="Times New Roman" w:hAnsi="Times New Roman" w:cs="Times New Roman"/>
                <w:sz w:val="24"/>
                <w:szCs w:val="24"/>
                <w:lang w:eastAsia="lv-LV"/>
              </w:rPr>
              <w:t>Izaugsme un nodarbinātība</w:t>
            </w:r>
            <w:r w:rsidRPr="008375DF">
              <w:rPr>
                <w:rFonts w:ascii="Times New Roman" w:hAnsi="Times New Roman" w:cs="Times New Roman"/>
                <w:sz w:val="24"/>
                <w:szCs w:val="24"/>
                <w:lang w:eastAsia="lv-LV"/>
              </w:rPr>
              <w:t>”</w:t>
            </w:r>
            <w:r w:rsidR="0096276E" w:rsidRPr="008375DF">
              <w:rPr>
                <w:rFonts w:ascii="Times New Roman" w:hAnsi="Times New Roman" w:cs="Times New Roman"/>
                <w:sz w:val="24"/>
                <w:szCs w:val="24"/>
                <w:lang w:eastAsia="lv-LV"/>
              </w:rPr>
              <w:t xml:space="preserve"> Eiropas Reģionālās attīstības fonda 9.3.1. specifiskā atbalsta mērķa </w:t>
            </w:r>
            <w:r w:rsidRPr="008375DF">
              <w:rPr>
                <w:rFonts w:ascii="Times New Roman" w:hAnsi="Times New Roman" w:cs="Times New Roman"/>
                <w:sz w:val="24"/>
                <w:szCs w:val="24"/>
                <w:lang w:eastAsia="lv-LV"/>
              </w:rPr>
              <w:t>“</w:t>
            </w:r>
            <w:r w:rsidR="0096276E" w:rsidRPr="008375DF">
              <w:rPr>
                <w:rFonts w:ascii="Times New Roman" w:hAnsi="Times New Roman" w:cs="Times New Roman"/>
                <w:sz w:val="24"/>
                <w:szCs w:val="24"/>
                <w:lang w:eastAsia="lv-LV"/>
              </w:rPr>
              <w:t>Attīstīt pakalpojumu infrastruktūru bērnu aprūpei ģimeniskā vidē un personu ar invaliditāti neatkarīgai dzīvei un integrācijai sabiedrībā</w:t>
            </w:r>
            <w:r w:rsidRPr="008375DF">
              <w:rPr>
                <w:rFonts w:ascii="Times New Roman" w:hAnsi="Times New Roman" w:cs="Times New Roman"/>
                <w:sz w:val="24"/>
                <w:szCs w:val="24"/>
                <w:lang w:eastAsia="lv-LV"/>
              </w:rPr>
              <w:t>”</w:t>
            </w:r>
            <w:r w:rsidR="0096276E" w:rsidRPr="008375DF">
              <w:rPr>
                <w:rFonts w:ascii="Times New Roman" w:hAnsi="Times New Roman" w:cs="Times New Roman"/>
                <w:sz w:val="24"/>
                <w:szCs w:val="24"/>
                <w:lang w:eastAsia="lv-LV"/>
              </w:rPr>
              <w:t xml:space="preserve"> 9.3.1.2.</w:t>
            </w:r>
            <w:r w:rsidR="00E53DC0" w:rsidRPr="008375DF">
              <w:rPr>
                <w:rFonts w:ascii="Times New Roman" w:hAnsi="Times New Roman" w:cs="Times New Roman"/>
                <w:sz w:val="24"/>
                <w:szCs w:val="24"/>
                <w:lang w:eastAsia="lv-LV"/>
              </w:rPr>
              <w:t> </w:t>
            </w:r>
            <w:r w:rsidR="0096276E" w:rsidRPr="008375DF">
              <w:rPr>
                <w:rFonts w:ascii="Times New Roman" w:hAnsi="Times New Roman" w:cs="Times New Roman"/>
                <w:sz w:val="24"/>
                <w:szCs w:val="24"/>
                <w:lang w:eastAsia="lv-LV"/>
              </w:rPr>
              <w:t xml:space="preserve">pasākuma </w:t>
            </w:r>
            <w:r w:rsidRPr="008375DF">
              <w:rPr>
                <w:rFonts w:ascii="Times New Roman" w:hAnsi="Times New Roman" w:cs="Times New Roman"/>
                <w:sz w:val="24"/>
                <w:szCs w:val="24"/>
                <w:lang w:eastAsia="lv-LV"/>
              </w:rPr>
              <w:t>“</w:t>
            </w:r>
            <w:r w:rsidR="0096276E" w:rsidRPr="008375DF">
              <w:rPr>
                <w:rFonts w:ascii="Times New Roman" w:hAnsi="Times New Roman" w:cs="Times New Roman"/>
                <w:sz w:val="24"/>
                <w:szCs w:val="24"/>
                <w:lang w:eastAsia="lv-LV"/>
              </w:rPr>
              <w:t xml:space="preserve">Infrastruktūras attīstība funkcionēšanas novērtēšanas un </w:t>
            </w:r>
            <w:proofErr w:type="spellStart"/>
            <w:r w:rsidR="0096276E" w:rsidRPr="008375DF">
              <w:rPr>
                <w:rFonts w:ascii="Times New Roman" w:hAnsi="Times New Roman" w:cs="Times New Roman"/>
                <w:sz w:val="24"/>
                <w:szCs w:val="24"/>
                <w:lang w:eastAsia="lv-LV"/>
              </w:rPr>
              <w:t>asistīvo</w:t>
            </w:r>
            <w:proofErr w:type="spellEnd"/>
            <w:r w:rsidR="0096276E" w:rsidRPr="008375DF">
              <w:rPr>
                <w:rFonts w:ascii="Times New Roman" w:hAnsi="Times New Roman" w:cs="Times New Roman"/>
                <w:sz w:val="24"/>
                <w:szCs w:val="24"/>
                <w:lang w:eastAsia="lv-LV"/>
              </w:rPr>
              <w:t xml:space="preserve"> tehnoloģiju (tehnisko palīglīdzekļu) apmaiņas fonda izveidei</w:t>
            </w:r>
            <w:r w:rsidR="00DD1A80" w:rsidRPr="008375DF">
              <w:rPr>
                <w:rFonts w:ascii="Times New Roman" w:hAnsi="Times New Roman" w:cs="Times New Roman"/>
                <w:sz w:val="24"/>
                <w:szCs w:val="24"/>
                <w:lang w:eastAsia="lv-LV"/>
              </w:rPr>
              <w:t>”</w:t>
            </w:r>
            <w:r w:rsidR="0096276E" w:rsidRPr="008375DF">
              <w:rPr>
                <w:rFonts w:ascii="Times New Roman" w:hAnsi="Times New Roman" w:cs="Times New Roman"/>
                <w:sz w:val="24"/>
                <w:szCs w:val="24"/>
                <w:lang w:eastAsia="lv-LV"/>
              </w:rPr>
              <w:t xml:space="preserve"> īstenošanas noteikumi</w:t>
            </w:r>
            <w:r w:rsidRPr="008375DF">
              <w:rPr>
                <w:rFonts w:ascii="Times New Roman" w:hAnsi="Times New Roman" w:cs="Times New Roman"/>
                <w:sz w:val="24"/>
                <w:szCs w:val="24"/>
                <w:lang w:eastAsia="lv-LV"/>
              </w:rPr>
              <w:t>” (izsludināt</w:t>
            </w:r>
            <w:r w:rsidR="00DD1A80" w:rsidRPr="008375DF">
              <w:rPr>
                <w:rFonts w:ascii="Times New Roman" w:hAnsi="Times New Roman" w:cs="Times New Roman"/>
                <w:sz w:val="24"/>
                <w:szCs w:val="24"/>
                <w:lang w:eastAsia="lv-LV"/>
              </w:rPr>
              <w:t>i</w:t>
            </w:r>
            <w:r w:rsidRPr="008375DF">
              <w:rPr>
                <w:rFonts w:ascii="Times New Roman" w:hAnsi="Times New Roman" w:cs="Times New Roman"/>
                <w:sz w:val="24"/>
                <w:szCs w:val="24"/>
                <w:lang w:eastAsia="lv-LV"/>
              </w:rPr>
              <w:t xml:space="preserve"> </w:t>
            </w:r>
            <w:r w:rsidR="00D00745" w:rsidRPr="008375DF">
              <w:rPr>
                <w:rFonts w:ascii="Times New Roman" w:hAnsi="Times New Roman" w:cs="Times New Roman"/>
                <w:sz w:val="24"/>
                <w:szCs w:val="24"/>
                <w:lang w:eastAsia="lv-LV"/>
              </w:rPr>
              <w:t>valsts sekretāru sanāksmē (turpmāk – VSS)</w:t>
            </w:r>
            <w:r w:rsidR="00DD1A80" w:rsidRPr="008375DF">
              <w:rPr>
                <w:rFonts w:ascii="Times New Roman" w:hAnsi="Times New Roman" w:cs="Times New Roman"/>
                <w:sz w:val="24"/>
                <w:szCs w:val="24"/>
                <w:lang w:eastAsia="lv-LV"/>
              </w:rPr>
              <w:t xml:space="preserve"> </w:t>
            </w:r>
            <w:r w:rsidRPr="008375DF">
              <w:rPr>
                <w:rFonts w:ascii="Times New Roman" w:hAnsi="Times New Roman" w:cs="Times New Roman"/>
                <w:sz w:val="24"/>
                <w:szCs w:val="24"/>
                <w:lang w:eastAsia="lv-LV"/>
              </w:rPr>
              <w:t>2019. gada</w:t>
            </w:r>
            <w:r w:rsidR="0046729A" w:rsidRPr="008375DF">
              <w:rPr>
                <w:rFonts w:ascii="Times New Roman" w:hAnsi="Times New Roman" w:cs="Times New Roman"/>
                <w:sz w:val="24"/>
                <w:szCs w:val="24"/>
                <w:lang w:eastAsia="lv-LV"/>
              </w:rPr>
              <w:t xml:space="preserve"> </w:t>
            </w:r>
            <w:r w:rsidR="003A6B23" w:rsidRPr="008375DF">
              <w:rPr>
                <w:rFonts w:ascii="Times New Roman" w:hAnsi="Times New Roman" w:cs="Times New Roman"/>
                <w:sz w:val="24"/>
                <w:szCs w:val="24"/>
                <w:lang w:eastAsia="lv-LV"/>
              </w:rPr>
              <w:t>1</w:t>
            </w:r>
            <w:r w:rsidR="00DD1A80" w:rsidRPr="008375DF">
              <w:rPr>
                <w:rFonts w:ascii="Times New Roman" w:hAnsi="Times New Roman" w:cs="Times New Roman"/>
                <w:sz w:val="24"/>
                <w:szCs w:val="24"/>
                <w:lang w:eastAsia="lv-LV"/>
              </w:rPr>
              <w:t>0</w:t>
            </w:r>
            <w:r w:rsidR="00236C84" w:rsidRPr="008375DF">
              <w:rPr>
                <w:rFonts w:ascii="Times New Roman" w:hAnsi="Times New Roman" w:cs="Times New Roman"/>
                <w:sz w:val="24"/>
                <w:szCs w:val="24"/>
                <w:lang w:eastAsia="lv-LV"/>
              </w:rPr>
              <w:t xml:space="preserve">. </w:t>
            </w:r>
            <w:r w:rsidRPr="008375DF">
              <w:rPr>
                <w:rFonts w:ascii="Times New Roman" w:hAnsi="Times New Roman" w:cs="Times New Roman"/>
                <w:sz w:val="24"/>
                <w:szCs w:val="24"/>
                <w:lang w:eastAsia="lv-LV"/>
              </w:rPr>
              <w:t>oktobrī)</w:t>
            </w:r>
            <w:r w:rsidR="001F455B" w:rsidRPr="008375DF">
              <w:rPr>
                <w:rFonts w:ascii="Times New Roman" w:hAnsi="Times New Roman" w:cs="Times New Roman"/>
                <w:sz w:val="24"/>
                <w:szCs w:val="24"/>
                <w:lang w:eastAsia="lv-LV"/>
              </w:rPr>
              <w:t>.</w:t>
            </w:r>
          </w:p>
          <w:p w14:paraId="394CC5C7" w14:textId="6CC99DC7" w:rsidR="00467718" w:rsidRPr="008375DF" w:rsidRDefault="007424C9" w:rsidP="006D301A">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 xml:space="preserve">Ņemot vērā, ka 9.1.4.2. pasākuma finansējuma ietaupījums tiek pārdalīts 9.2.2.1. pasākuma projektiem, nepieciešams veikt grozījumus </w:t>
            </w:r>
            <w:r w:rsidR="00386920" w:rsidRPr="008375DF">
              <w:rPr>
                <w:rFonts w:ascii="Times New Roman" w:hAnsi="Times New Roman" w:cs="Times New Roman"/>
                <w:sz w:val="24"/>
                <w:szCs w:val="24"/>
                <w:lang w:eastAsia="lv-LV"/>
              </w:rPr>
              <w:t xml:space="preserve">MK </w:t>
            </w:r>
            <w:r w:rsidR="00706A4F" w:rsidRPr="008375DF">
              <w:rPr>
                <w:rFonts w:ascii="Times New Roman" w:hAnsi="Times New Roman" w:cs="Times New Roman"/>
                <w:sz w:val="24"/>
                <w:szCs w:val="24"/>
                <w:lang w:eastAsia="lv-LV"/>
              </w:rPr>
              <w:t xml:space="preserve">2015. gada 16. jūnija noteikumos Nr. 313 </w:t>
            </w:r>
            <w:r w:rsidRPr="008375DF">
              <w:rPr>
                <w:rFonts w:ascii="Times New Roman" w:hAnsi="Times New Roman" w:cs="Times New Roman"/>
                <w:sz w:val="24"/>
                <w:szCs w:val="24"/>
                <w:lang w:eastAsia="lv-LV"/>
              </w:rPr>
              <w:t>“</w:t>
            </w:r>
            <w:r w:rsidR="007C150D" w:rsidRPr="008375DF">
              <w:rPr>
                <w:rFonts w:ascii="Times New Roman" w:hAnsi="Times New Roman" w:cs="Times New Roman"/>
                <w:sz w:val="24"/>
                <w:szCs w:val="24"/>
                <w:lang w:eastAsia="lv-LV"/>
              </w:rPr>
              <w:t xml:space="preserve">Darbības programmas </w:t>
            </w:r>
            <w:r w:rsidRPr="008375DF">
              <w:rPr>
                <w:rFonts w:ascii="Times New Roman" w:hAnsi="Times New Roman" w:cs="Times New Roman"/>
                <w:sz w:val="24"/>
                <w:szCs w:val="24"/>
                <w:lang w:eastAsia="lv-LV"/>
              </w:rPr>
              <w:t>“</w:t>
            </w:r>
            <w:r w:rsidR="007C150D" w:rsidRPr="008375DF">
              <w:rPr>
                <w:rFonts w:ascii="Times New Roman" w:hAnsi="Times New Roman" w:cs="Times New Roman"/>
                <w:sz w:val="24"/>
                <w:szCs w:val="24"/>
                <w:lang w:eastAsia="lv-LV"/>
              </w:rPr>
              <w:t>Izaugsme un nodarbinātība</w:t>
            </w:r>
            <w:r w:rsidRPr="008375DF">
              <w:rPr>
                <w:rFonts w:ascii="Times New Roman" w:hAnsi="Times New Roman" w:cs="Times New Roman"/>
                <w:sz w:val="24"/>
                <w:szCs w:val="24"/>
                <w:lang w:eastAsia="lv-LV"/>
              </w:rPr>
              <w:t>”</w:t>
            </w:r>
            <w:r w:rsidR="007C150D" w:rsidRPr="008375DF">
              <w:rPr>
                <w:rFonts w:ascii="Times New Roman" w:hAnsi="Times New Roman" w:cs="Times New Roman"/>
                <w:sz w:val="24"/>
                <w:szCs w:val="24"/>
                <w:lang w:eastAsia="lv-LV"/>
              </w:rPr>
              <w:t xml:space="preserve"> 9.2.2.</w:t>
            </w:r>
            <w:r w:rsidR="00F33301" w:rsidRPr="008375DF">
              <w:rPr>
                <w:rFonts w:ascii="Times New Roman" w:hAnsi="Times New Roman" w:cs="Times New Roman"/>
                <w:sz w:val="24"/>
                <w:szCs w:val="24"/>
                <w:lang w:eastAsia="lv-LV"/>
              </w:rPr>
              <w:t xml:space="preserve"> </w:t>
            </w:r>
            <w:r w:rsidR="007C150D" w:rsidRPr="008375DF">
              <w:rPr>
                <w:rFonts w:ascii="Times New Roman" w:hAnsi="Times New Roman" w:cs="Times New Roman"/>
                <w:sz w:val="24"/>
                <w:szCs w:val="24"/>
                <w:lang w:eastAsia="lv-LV"/>
              </w:rPr>
              <w:t xml:space="preserve">specifiskā atbalsta mērķa </w:t>
            </w:r>
            <w:r w:rsidRPr="008375DF">
              <w:rPr>
                <w:rFonts w:ascii="Times New Roman" w:hAnsi="Times New Roman" w:cs="Times New Roman"/>
                <w:sz w:val="24"/>
                <w:szCs w:val="24"/>
                <w:lang w:eastAsia="lv-LV"/>
              </w:rPr>
              <w:t>“</w:t>
            </w:r>
            <w:r w:rsidR="007C150D" w:rsidRPr="008375DF">
              <w:rPr>
                <w:rFonts w:ascii="Times New Roman" w:hAnsi="Times New Roman" w:cs="Times New Roman"/>
                <w:sz w:val="24"/>
                <w:szCs w:val="24"/>
                <w:lang w:eastAsia="lv-LV"/>
              </w:rPr>
              <w:t>Palielināt kvalitatīvu institucionālai aprūpei alternatīvu sociālo pakalpojumu dzīvesvietā un ģimeniskai videi pietuvinātu pakalpojumu pieejamību personām ar invaliditāti un bērniem</w:t>
            </w:r>
            <w:r w:rsidRPr="008375DF">
              <w:rPr>
                <w:rFonts w:ascii="Times New Roman" w:hAnsi="Times New Roman" w:cs="Times New Roman"/>
                <w:sz w:val="24"/>
                <w:szCs w:val="24"/>
                <w:lang w:eastAsia="lv-LV"/>
              </w:rPr>
              <w:t>”</w:t>
            </w:r>
            <w:r w:rsidR="007C150D" w:rsidRPr="008375DF">
              <w:rPr>
                <w:rFonts w:ascii="Times New Roman" w:hAnsi="Times New Roman" w:cs="Times New Roman"/>
                <w:sz w:val="24"/>
                <w:szCs w:val="24"/>
                <w:lang w:eastAsia="lv-LV"/>
              </w:rPr>
              <w:t xml:space="preserve"> 9.2.2.1.</w:t>
            </w:r>
            <w:r w:rsidR="006D301A" w:rsidRPr="008375DF">
              <w:rPr>
                <w:rFonts w:ascii="Times New Roman" w:hAnsi="Times New Roman" w:cs="Times New Roman"/>
                <w:sz w:val="24"/>
                <w:szCs w:val="24"/>
                <w:lang w:eastAsia="lv-LV"/>
              </w:rPr>
              <w:t xml:space="preserve"> </w:t>
            </w:r>
            <w:r w:rsidR="007C150D" w:rsidRPr="008375DF">
              <w:rPr>
                <w:rFonts w:ascii="Times New Roman" w:hAnsi="Times New Roman" w:cs="Times New Roman"/>
                <w:sz w:val="24"/>
                <w:szCs w:val="24"/>
                <w:lang w:eastAsia="lv-LV"/>
              </w:rPr>
              <w:t xml:space="preserve">pasākuma </w:t>
            </w:r>
            <w:r w:rsidRPr="008375DF">
              <w:rPr>
                <w:rFonts w:ascii="Times New Roman" w:hAnsi="Times New Roman" w:cs="Times New Roman"/>
                <w:sz w:val="24"/>
                <w:szCs w:val="24"/>
                <w:lang w:eastAsia="lv-LV"/>
              </w:rPr>
              <w:t>“</w:t>
            </w:r>
            <w:proofErr w:type="spellStart"/>
            <w:r w:rsidR="007C150D" w:rsidRPr="008375DF">
              <w:rPr>
                <w:rFonts w:ascii="Times New Roman" w:hAnsi="Times New Roman" w:cs="Times New Roman"/>
                <w:sz w:val="24"/>
                <w:szCs w:val="24"/>
                <w:lang w:eastAsia="lv-LV"/>
              </w:rPr>
              <w:t>Deinstitucionalizācija</w:t>
            </w:r>
            <w:proofErr w:type="spellEnd"/>
            <w:r w:rsidRPr="008375DF">
              <w:rPr>
                <w:rFonts w:ascii="Times New Roman" w:hAnsi="Times New Roman" w:cs="Times New Roman"/>
                <w:sz w:val="24"/>
                <w:szCs w:val="24"/>
                <w:lang w:eastAsia="lv-LV"/>
              </w:rPr>
              <w:t>”</w:t>
            </w:r>
            <w:r w:rsidR="007C150D" w:rsidRPr="008375DF">
              <w:rPr>
                <w:rFonts w:ascii="Times New Roman" w:hAnsi="Times New Roman" w:cs="Times New Roman"/>
                <w:sz w:val="24"/>
                <w:szCs w:val="24"/>
                <w:lang w:eastAsia="lv-LV"/>
              </w:rPr>
              <w:t xml:space="preserve"> īstenošanas noteikumi</w:t>
            </w:r>
            <w:r w:rsidRPr="008375DF">
              <w:rPr>
                <w:rFonts w:ascii="Times New Roman" w:hAnsi="Times New Roman" w:cs="Times New Roman"/>
                <w:sz w:val="24"/>
                <w:szCs w:val="24"/>
                <w:lang w:eastAsia="lv-LV"/>
              </w:rPr>
              <w:t>”</w:t>
            </w:r>
            <w:r w:rsidR="00467718" w:rsidRPr="008375DF">
              <w:rPr>
                <w:rFonts w:ascii="Times New Roman" w:hAnsi="Times New Roman" w:cs="Times New Roman"/>
                <w:sz w:val="24"/>
                <w:szCs w:val="24"/>
                <w:lang w:eastAsia="lv-LV"/>
              </w:rPr>
              <w:t xml:space="preserve"> (turpmāk </w:t>
            </w:r>
            <w:r w:rsidR="00467718" w:rsidRPr="008375DF">
              <w:rPr>
                <w:rFonts w:ascii="Times New Roman" w:hAnsi="Times New Roman" w:cs="Times New Roman"/>
                <w:b/>
                <w:bCs/>
                <w:sz w:val="24"/>
                <w:szCs w:val="24"/>
                <w:lang w:eastAsia="lv-LV"/>
              </w:rPr>
              <w:t>–</w:t>
            </w:r>
            <w:r w:rsidR="00467718" w:rsidRPr="008375DF">
              <w:rPr>
                <w:rFonts w:ascii="Times New Roman" w:hAnsi="Times New Roman" w:cs="Times New Roman"/>
                <w:sz w:val="24"/>
                <w:szCs w:val="24"/>
                <w:lang w:eastAsia="lv-LV"/>
              </w:rPr>
              <w:t xml:space="preserve"> MK noteikumi Nr. 313)</w:t>
            </w:r>
            <w:r w:rsidR="00D00745" w:rsidRPr="008375DF">
              <w:rPr>
                <w:rFonts w:ascii="Times New Roman" w:hAnsi="Times New Roman" w:cs="Times New Roman"/>
                <w:sz w:val="24"/>
                <w:szCs w:val="24"/>
                <w:lang w:eastAsia="lv-LV"/>
              </w:rPr>
              <w:t>,</w:t>
            </w:r>
            <w:r w:rsidRPr="008375DF">
              <w:rPr>
                <w:rFonts w:ascii="Times New Roman" w:hAnsi="Times New Roman" w:cs="Times New Roman"/>
                <w:sz w:val="24"/>
                <w:szCs w:val="24"/>
                <w:lang w:eastAsia="lv-LV"/>
              </w:rPr>
              <w:t xml:space="preserve"> attiecīgi palielinot pasākumam pieejamo kopējo finansējumu (plānots izsludināt VSS indikatīvi </w:t>
            </w:r>
            <w:r w:rsidRPr="009E27D1">
              <w:rPr>
                <w:rFonts w:ascii="Times New Roman" w:hAnsi="Times New Roman" w:cs="Times New Roman"/>
                <w:sz w:val="24"/>
                <w:szCs w:val="24"/>
                <w:lang w:eastAsia="lv-LV"/>
              </w:rPr>
              <w:t>20</w:t>
            </w:r>
            <w:r w:rsidR="006D301A" w:rsidRPr="009E27D1">
              <w:rPr>
                <w:rFonts w:ascii="Times New Roman" w:hAnsi="Times New Roman" w:cs="Times New Roman"/>
                <w:sz w:val="24"/>
                <w:szCs w:val="24"/>
                <w:lang w:eastAsia="lv-LV"/>
              </w:rPr>
              <w:t>20</w:t>
            </w:r>
            <w:r w:rsidRPr="009E27D1">
              <w:rPr>
                <w:rFonts w:ascii="Times New Roman" w:hAnsi="Times New Roman" w:cs="Times New Roman"/>
                <w:sz w:val="24"/>
                <w:szCs w:val="24"/>
                <w:lang w:eastAsia="lv-LV"/>
              </w:rPr>
              <w:t>. gada I ceturksnī</w:t>
            </w:r>
            <w:r w:rsidRPr="008375DF">
              <w:rPr>
                <w:rFonts w:ascii="Times New Roman" w:hAnsi="Times New Roman" w:cs="Times New Roman"/>
                <w:sz w:val="24"/>
                <w:szCs w:val="24"/>
                <w:lang w:eastAsia="lv-LV"/>
              </w:rPr>
              <w:t>)</w:t>
            </w:r>
            <w:r w:rsidR="00386920" w:rsidRPr="008375DF">
              <w:rPr>
                <w:rFonts w:ascii="Times New Roman" w:hAnsi="Times New Roman" w:cs="Times New Roman"/>
                <w:sz w:val="24"/>
                <w:szCs w:val="24"/>
                <w:lang w:eastAsia="lv-LV"/>
              </w:rPr>
              <w:t>.</w:t>
            </w:r>
          </w:p>
          <w:p w14:paraId="2377209A" w14:textId="7B4A7194" w:rsidR="00467718" w:rsidRPr="008375DF" w:rsidRDefault="00467718" w:rsidP="006D301A">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Pēc noteikumu projekta spēkā stāšanās 9.1.4.2. pasākuma finansējuma saņēmējs – NRC “Vaivari” divu nedēļu laikā (indikatīvi 20</w:t>
            </w:r>
            <w:r w:rsidR="002245ED" w:rsidRPr="008375DF">
              <w:rPr>
                <w:rFonts w:ascii="Times New Roman" w:hAnsi="Times New Roman" w:cs="Times New Roman"/>
                <w:sz w:val="24"/>
                <w:szCs w:val="24"/>
                <w:lang w:eastAsia="lv-LV"/>
              </w:rPr>
              <w:t>20</w:t>
            </w:r>
            <w:r w:rsidRPr="008375DF">
              <w:rPr>
                <w:rFonts w:ascii="Times New Roman" w:hAnsi="Times New Roman" w:cs="Times New Roman"/>
                <w:sz w:val="24"/>
                <w:szCs w:val="24"/>
                <w:lang w:eastAsia="lv-LV"/>
              </w:rPr>
              <w:t xml:space="preserve">. gada </w:t>
            </w:r>
            <w:r w:rsidR="006242D7" w:rsidRPr="009E27D1">
              <w:rPr>
                <w:rFonts w:ascii="Times New Roman" w:hAnsi="Times New Roman" w:cs="Times New Roman"/>
                <w:sz w:val="24"/>
                <w:szCs w:val="24"/>
                <w:lang w:eastAsia="lv-LV"/>
              </w:rPr>
              <w:t>janvārī</w:t>
            </w:r>
            <w:r w:rsidRPr="008375DF">
              <w:rPr>
                <w:rFonts w:ascii="Times New Roman" w:hAnsi="Times New Roman" w:cs="Times New Roman"/>
                <w:sz w:val="24"/>
                <w:szCs w:val="24"/>
                <w:lang w:eastAsia="lv-LV"/>
              </w:rPr>
              <w:t xml:space="preserve">) sagatavos un iesniegs sadarbības iestādē projekta Nr. 9.1.4.2/16/I/001 “VSIA NRC „Vaivari” funkcionēšanas novērtēšanas un </w:t>
            </w:r>
            <w:proofErr w:type="spellStart"/>
            <w:r w:rsidRPr="008375DF">
              <w:rPr>
                <w:rFonts w:ascii="Times New Roman" w:hAnsi="Times New Roman" w:cs="Times New Roman"/>
                <w:sz w:val="24"/>
                <w:szCs w:val="24"/>
                <w:lang w:eastAsia="lv-LV"/>
              </w:rPr>
              <w:t>asistīvo</w:t>
            </w:r>
            <w:proofErr w:type="spellEnd"/>
            <w:r w:rsidRPr="008375DF">
              <w:rPr>
                <w:rFonts w:ascii="Times New Roman" w:hAnsi="Times New Roman" w:cs="Times New Roman"/>
                <w:sz w:val="24"/>
                <w:szCs w:val="24"/>
                <w:lang w:eastAsia="lv-LV"/>
              </w:rPr>
              <w:t xml:space="preserve"> tehnoloģiju apmaiņas sistēmas izveide un ieviešana” (turpmāk – projekts) grozījumus atbilstoši aktuālajai MK noteikumu Nr. 601 redakcijai, tai skaitā svītrojot darbības, kas saistītas ar AST sistēmas turpmāko izveidi un pārplānojot finansējumu atbilstoši 9.1.4.2. pasākuma kopējā pieejamā finansējuma samazinājumam (attiecīgi atbrīvojot pārdalāmo finansējumu 9.2.2.1. pasākuma projektiem).</w:t>
            </w:r>
          </w:p>
          <w:p w14:paraId="5476448F" w14:textId="7985A896" w:rsidR="006D301A" w:rsidRPr="009E27D1" w:rsidRDefault="00467718" w:rsidP="006D301A">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t>Papildus</w:t>
            </w:r>
            <w:r w:rsidR="006D301A" w:rsidRPr="008375DF">
              <w:rPr>
                <w:rFonts w:ascii="Times New Roman" w:hAnsi="Times New Roman" w:cs="Times New Roman"/>
                <w:sz w:val="24"/>
                <w:szCs w:val="24"/>
                <w:lang w:eastAsia="lv-LV"/>
              </w:rPr>
              <w:t xml:space="preserve"> </w:t>
            </w:r>
            <w:r w:rsidRPr="008375DF">
              <w:rPr>
                <w:rFonts w:ascii="Times New Roman" w:hAnsi="Times New Roman" w:cs="Times New Roman"/>
                <w:sz w:val="24"/>
                <w:szCs w:val="24"/>
                <w:lang w:eastAsia="lv-LV"/>
              </w:rPr>
              <w:t>LM, izpildot MK 2019. gada 11. oktobra sēdē (protokols Nr. 47 3.§, 9.2. apakšpunkts) doto uzdevumu, nodrošinās, ka 9.2.2.1. pasākuma finansējuma saņēmēji (plānošanas reģioni) uzņemas papildu līgumsaistības pēc tam, kad ir stājušies spēkā 9.1.4.2. pasākuma projekta vienošanās grozījumi, kas paredz kopējā finansējuma samazināšanu par 176 55</w:t>
            </w:r>
            <w:r w:rsidR="00515169" w:rsidRPr="008375DF">
              <w:rPr>
                <w:rFonts w:ascii="Times New Roman" w:hAnsi="Times New Roman" w:cs="Times New Roman"/>
                <w:sz w:val="24"/>
                <w:szCs w:val="24"/>
                <w:lang w:eastAsia="lv-LV"/>
              </w:rPr>
              <w:t>6</w:t>
            </w:r>
            <w:r w:rsidRPr="008375DF">
              <w:rPr>
                <w:rFonts w:ascii="Times New Roman" w:hAnsi="Times New Roman" w:cs="Times New Roman"/>
                <w:sz w:val="24"/>
                <w:szCs w:val="24"/>
                <w:lang w:eastAsia="lv-LV"/>
              </w:rPr>
              <w:t xml:space="preserve"> </w:t>
            </w:r>
            <w:proofErr w:type="spellStart"/>
            <w:r w:rsidRPr="008375DF">
              <w:rPr>
                <w:rFonts w:ascii="Times New Roman" w:hAnsi="Times New Roman" w:cs="Times New Roman"/>
                <w:i/>
                <w:sz w:val="24"/>
                <w:szCs w:val="24"/>
                <w:lang w:eastAsia="lv-LV"/>
              </w:rPr>
              <w:t>euro</w:t>
            </w:r>
            <w:proofErr w:type="spellEnd"/>
            <w:r w:rsidRPr="008375DF">
              <w:rPr>
                <w:rFonts w:ascii="Times New Roman" w:hAnsi="Times New Roman" w:cs="Times New Roman"/>
                <w:sz w:val="24"/>
                <w:szCs w:val="24"/>
                <w:lang w:eastAsia="lv-LV"/>
              </w:rPr>
              <w:t xml:space="preserve"> un ir stājušies spēkā attiecīgie MK noteikumu Nr. 313 grozījumi, kas paredz papildu finansējumu 9.2.2.1. pasākuma projektos. Ņemot vērā minēto, MK noteikumu Nr. 313 grozījumu projekts tiks virzīts izskatīšanai MK sēdē indikatīvi </w:t>
            </w:r>
            <w:r w:rsidRPr="009E27D1">
              <w:rPr>
                <w:rFonts w:ascii="Times New Roman" w:hAnsi="Times New Roman" w:cs="Times New Roman"/>
                <w:sz w:val="24"/>
                <w:szCs w:val="24"/>
                <w:lang w:eastAsia="lv-LV"/>
              </w:rPr>
              <w:t>2020. gada I ceturksnī</w:t>
            </w:r>
            <w:r w:rsidR="00AC7905" w:rsidRPr="009E27D1">
              <w:rPr>
                <w:rFonts w:ascii="Times New Roman" w:hAnsi="Times New Roman" w:cs="Times New Roman"/>
                <w:sz w:val="24"/>
                <w:szCs w:val="24"/>
                <w:lang w:eastAsia="lv-LV"/>
              </w:rPr>
              <w:t>, attiecīgi pēc noteikumu projekta izskatīšanas MK.</w:t>
            </w:r>
          </w:p>
          <w:p w14:paraId="11A98FD2" w14:textId="3C5BBE2A" w:rsidR="008E69FC" w:rsidRPr="008E69FC" w:rsidRDefault="00BA663A" w:rsidP="006D301A">
            <w:pPr>
              <w:pStyle w:val="NoSpacing"/>
              <w:jc w:val="both"/>
              <w:rPr>
                <w:rFonts w:ascii="Times New Roman" w:hAnsi="Times New Roman" w:cs="Times New Roman"/>
                <w:sz w:val="24"/>
                <w:szCs w:val="24"/>
                <w:lang w:eastAsia="lv-LV"/>
              </w:rPr>
            </w:pPr>
            <w:r w:rsidRPr="008375DF">
              <w:rPr>
                <w:rFonts w:ascii="Times New Roman" w:hAnsi="Times New Roman" w:cs="Times New Roman"/>
                <w:sz w:val="24"/>
                <w:szCs w:val="24"/>
                <w:lang w:eastAsia="lv-LV"/>
              </w:rPr>
              <w:lastRenderedPageBreak/>
              <w:t xml:space="preserve">Savukārt </w:t>
            </w:r>
            <w:r w:rsidR="00467718" w:rsidRPr="008375DF">
              <w:rPr>
                <w:rFonts w:ascii="Times New Roman" w:hAnsi="Times New Roman" w:cs="Times New Roman"/>
                <w:sz w:val="24"/>
                <w:szCs w:val="24"/>
                <w:lang w:eastAsia="lv-LV"/>
              </w:rPr>
              <w:t>9.2.2.1. pasākuma projektu vienošanās grozījumi tiks iesniegti apstiprināšanai CFLA indikatīvi 2020. gada I ceturksnī, atļaujot plānošanas reģioniem kā finansējuma saņēmējiem 9.2.2.1. pasākuma projektos uzņemties papildu saistības pēc noteikumu projekta un MK noteikumu Nr. 313 spēkā stāšanās un 9.1.4.2. pasākuma projekta</w:t>
            </w:r>
            <w:r w:rsidR="00467718" w:rsidRPr="008375DF">
              <w:rPr>
                <w:rFonts w:ascii="Times New Roman" w:hAnsi="Times New Roman" w:cs="Times New Roman"/>
                <w:b/>
                <w:bCs/>
                <w:sz w:val="24"/>
                <w:szCs w:val="24"/>
                <w:lang w:eastAsia="lv-LV"/>
              </w:rPr>
              <w:t xml:space="preserve"> </w:t>
            </w:r>
            <w:r w:rsidR="00467718" w:rsidRPr="008375DF">
              <w:rPr>
                <w:rFonts w:ascii="Times New Roman" w:hAnsi="Times New Roman" w:cs="Times New Roman"/>
                <w:sz w:val="24"/>
                <w:szCs w:val="24"/>
                <w:lang w:eastAsia="lv-LV"/>
              </w:rPr>
              <w:t>vienošanās grozījumu apstiprināšanas.</w:t>
            </w:r>
          </w:p>
        </w:tc>
      </w:tr>
      <w:tr w:rsidR="0079788B" w:rsidRPr="008375DF" w14:paraId="275685C9" w14:textId="77777777" w:rsidTr="008C685E">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6A252FF"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lastRenderedPageBreak/>
              <w:t>2.</w:t>
            </w:r>
          </w:p>
        </w:tc>
        <w:tc>
          <w:tcPr>
            <w:tcW w:w="1574" w:type="pct"/>
            <w:tcBorders>
              <w:top w:val="outset" w:sz="6" w:space="0" w:color="auto"/>
              <w:left w:val="outset" w:sz="6" w:space="0" w:color="auto"/>
              <w:bottom w:val="outset" w:sz="6" w:space="0" w:color="auto"/>
              <w:right w:val="outset" w:sz="6" w:space="0" w:color="auto"/>
            </w:tcBorders>
            <w:hideMark/>
          </w:tcPr>
          <w:p w14:paraId="5C56D17C"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Atbildīgā institūcija</w:t>
            </w:r>
          </w:p>
        </w:tc>
        <w:tc>
          <w:tcPr>
            <w:tcW w:w="3103" w:type="pct"/>
            <w:tcBorders>
              <w:top w:val="outset" w:sz="6" w:space="0" w:color="auto"/>
              <w:left w:val="outset" w:sz="6" w:space="0" w:color="auto"/>
              <w:bottom w:val="outset" w:sz="6" w:space="0" w:color="auto"/>
              <w:right w:val="outset" w:sz="6" w:space="0" w:color="auto"/>
            </w:tcBorders>
            <w:hideMark/>
          </w:tcPr>
          <w:p w14:paraId="09AF5B84" w14:textId="59861AA7" w:rsidR="00E5323B" w:rsidRPr="008375DF" w:rsidRDefault="001A42A3"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Labklājības ministrija</w:t>
            </w:r>
            <w:r w:rsidR="000E56FB" w:rsidRPr="008375DF">
              <w:rPr>
                <w:rFonts w:ascii="Times New Roman" w:eastAsia="Times New Roman" w:hAnsi="Times New Roman" w:cs="Times New Roman"/>
                <w:iCs/>
                <w:sz w:val="24"/>
                <w:szCs w:val="24"/>
                <w:lang w:eastAsia="lv-LV"/>
              </w:rPr>
              <w:t>.</w:t>
            </w:r>
          </w:p>
        </w:tc>
      </w:tr>
      <w:tr w:rsidR="0079788B" w:rsidRPr="008375DF" w14:paraId="49796BA0" w14:textId="77777777" w:rsidTr="008C685E">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3D5737A7"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3.</w:t>
            </w:r>
          </w:p>
        </w:tc>
        <w:tc>
          <w:tcPr>
            <w:tcW w:w="1574" w:type="pct"/>
            <w:tcBorders>
              <w:top w:val="outset" w:sz="6" w:space="0" w:color="auto"/>
              <w:left w:val="outset" w:sz="6" w:space="0" w:color="auto"/>
              <w:bottom w:val="outset" w:sz="6" w:space="0" w:color="auto"/>
              <w:right w:val="outset" w:sz="6" w:space="0" w:color="auto"/>
            </w:tcBorders>
            <w:hideMark/>
          </w:tcPr>
          <w:p w14:paraId="55FECE05"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Cita informācija</w:t>
            </w:r>
          </w:p>
        </w:tc>
        <w:tc>
          <w:tcPr>
            <w:tcW w:w="3103" w:type="pct"/>
            <w:tcBorders>
              <w:top w:val="outset" w:sz="6" w:space="0" w:color="auto"/>
              <w:left w:val="outset" w:sz="6" w:space="0" w:color="auto"/>
              <w:bottom w:val="outset" w:sz="6" w:space="0" w:color="auto"/>
              <w:right w:val="outset" w:sz="6" w:space="0" w:color="auto"/>
            </w:tcBorders>
            <w:hideMark/>
          </w:tcPr>
          <w:p w14:paraId="2B32732E" w14:textId="130C4A2B"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Nav</w:t>
            </w:r>
            <w:r w:rsidR="000E56FB" w:rsidRPr="008375DF">
              <w:rPr>
                <w:rFonts w:ascii="Times New Roman" w:eastAsia="Times New Roman" w:hAnsi="Times New Roman" w:cs="Times New Roman"/>
                <w:iCs/>
                <w:sz w:val="24"/>
                <w:szCs w:val="24"/>
                <w:lang w:eastAsia="lv-LV"/>
              </w:rPr>
              <w:t>.</w:t>
            </w:r>
          </w:p>
        </w:tc>
      </w:tr>
    </w:tbl>
    <w:p w14:paraId="5222B0A4" w14:textId="5F5B06F6" w:rsidR="00E5323B" w:rsidRPr="008375DF" w:rsidRDefault="00E5323B" w:rsidP="00E5323B">
      <w:pPr>
        <w:spacing w:after="0" w:line="240" w:lineRule="auto"/>
        <w:rPr>
          <w:rFonts w:ascii="Times New Roman" w:eastAsia="Times New Roman" w:hAnsi="Times New Roman" w:cs="Times New Roman"/>
          <w:i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3"/>
        <w:gridCol w:w="3112"/>
        <w:gridCol w:w="6116"/>
      </w:tblGrid>
      <w:tr w:rsidR="0079788B" w:rsidRPr="008375DF" w14:paraId="6FF59932" w14:textId="77777777" w:rsidTr="0048142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8375DF" w:rsidRDefault="00E5323B" w:rsidP="00E5323B">
            <w:pPr>
              <w:spacing w:after="0" w:line="240" w:lineRule="auto"/>
              <w:rPr>
                <w:rFonts w:ascii="Times New Roman" w:eastAsia="Times New Roman" w:hAnsi="Times New Roman" w:cs="Times New Roman"/>
                <w:b/>
                <w:bCs/>
                <w:iCs/>
                <w:sz w:val="24"/>
                <w:szCs w:val="24"/>
                <w:lang w:eastAsia="lv-LV"/>
              </w:rPr>
            </w:pPr>
            <w:r w:rsidRPr="008375D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8375DF" w14:paraId="37B55778" w14:textId="77777777" w:rsidTr="00E26E87">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3C02FC24"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14:paraId="598FB6FC"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Saistības pret Eiropas Savienību</w:t>
            </w:r>
          </w:p>
        </w:tc>
        <w:tc>
          <w:tcPr>
            <w:tcW w:w="3093" w:type="pct"/>
            <w:tcBorders>
              <w:top w:val="outset" w:sz="6" w:space="0" w:color="auto"/>
              <w:left w:val="outset" w:sz="6" w:space="0" w:color="auto"/>
              <w:bottom w:val="outset" w:sz="6" w:space="0" w:color="auto"/>
              <w:right w:val="outset" w:sz="6" w:space="0" w:color="auto"/>
            </w:tcBorders>
            <w:hideMark/>
          </w:tcPr>
          <w:p w14:paraId="796BCD71" w14:textId="0F117528" w:rsidR="00E5323B" w:rsidRPr="008375DF" w:rsidRDefault="001A6801"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Noteikumu projekts šo jomu neskar</w:t>
            </w:r>
            <w:r w:rsidR="004E6C61" w:rsidRPr="008375DF">
              <w:rPr>
                <w:rFonts w:ascii="Times New Roman" w:eastAsia="Times New Roman" w:hAnsi="Times New Roman" w:cs="Times New Roman"/>
                <w:iCs/>
                <w:sz w:val="24"/>
                <w:szCs w:val="24"/>
                <w:lang w:eastAsia="lv-LV"/>
              </w:rPr>
              <w:t>.</w:t>
            </w:r>
          </w:p>
        </w:tc>
      </w:tr>
      <w:tr w:rsidR="0079788B" w:rsidRPr="008375DF" w14:paraId="0F907051" w14:textId="77777777" w:rsidTr="00E26E87">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2E97454"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2.</w:t>
            </w:r>
          </w:p>
        </w:tc>
        <w:tc>
          <w:tcPr>
            <w:tcW w:w="1585" w:type="pct"/>
            <w:tcBorders>
              <w:top w:val="outset" w:sz="6" w:space="0" w:color="auto"/>
              <w:left w:val="outset" w:sz="6" w:space="0" w:color="auto"/>
              <w:bottom w:val="outset" w:sz="6" w:space="0" w:color="auto"/>
              <w:right w:val="outset" w:sz="6" w:space="0" w:color="auto"/>
            </w:tcBorders>
            <w:hideMark/>
          </w:tcPr>
          <w:p w14:paraId="11209D46"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Citas starptautiskās saistības</w:t>
            </w:r>
          </w:p>
        </w:tc>
        <w:tc>
          <w:tcPr>
            <w:tcW w:w="3093" w:type="pct"/>
            <w:tcBorders>
              <w:top w:val="outset" w:sz="6" w:space="0" w:color="auto"/>
              <w:left w:val="outset" w:sz="6" w:space="0" w:color="auto"/>
              <w:bottom w:val="outset" w:sz="6" w:space="0" w:color="auto"/>
              <w:right w:val="outset" w:sz="6" w:space="0" w:color="auto"/>
            </w:tcBorders>
            <w:hideMark/>
          </w:tcPr>
          <w:p w14:paraId="2B3E4958" w14:textId="2BC84837" w:rsidR="00E5323B" w:rsidRPr="008375DF" w:rsidRDefault="001A6801"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Noteikumu projekts šo jomu neskar</w:t>
            </w:r>
            <w:r w:rsidR="004E6C61" w:rsidRPr="008375DF">
              <w:rPr>
                <w:rFonts w:ascii="Times New Roman" w:eastAsia="Times New Roman" w:hAnsi="Times New Roman" w:cs="Times New Roman"/>
                <w:iCs/>
                <w:sz w:val="24"/>
                <w:szCs w:val="24"/>
                <w:lang w:eastAsia="lv-LV"/>
              </w:rPr>
              <w:t>.</w:t>
            </w:r>
          </w:p>
        </w:tc>
      </w:tr>
      <w:tr w:rsidR="0079788B" w:rsidRPr="008375DF" w14:paraId="1E77C784" w14:textId="77777777" w:rsidTr="00E26E87">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33318182"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14:paraId="0D4226E8"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Cita informācija</w:t>
            </w:r>
          </w:p>
        </w:tc>
        <w:tc>
          <w:tcPr>
            <w:tcW w:w="3093" w:type="pct"/>
            <w:tcBorders>
              <w:top w:val="outset" w:sz="6" w:space="0" w:color="auto"/>
              <w:left w:val="outset" w:sz="6" w:space="0" w:color="auto"/>
              <w:bottom w:val="outset" w:sz="6" w:space="0" w:color="auto"/>
              <w:right w:val="outset" w:sz="6" w:space="0" w:color="auto"/>
            </w:tcBorders>
            <w:hideMark/>
          </w:tcPr>
          <w:p w14:paraId="3DDB3B1E" w14:textId="4FFF5FD5"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Nav</w:t>
            </w:r>
            <w:r w:rsidR="000E56FB" w:rsidRPr="008375DF">
              <w:rPr>
                <w:rFonts w:ascii="Times New Roman" w:eastAsia="Times New Roman" w:hAnsi="Times New Roman" w:cs="Times New Roman"/>
                <w:iCs/>
                <w:sz w:val="24"/>
                <w:szCs w:val="24"/>
                <w:lang w:eastAsia="lv-LV"/>
              </w:rPr>
              <w:t>.</w:t>
            </w:r>
          </w:p>
        </w:tc>
      </w:tr>
    </w:tbl>
    <w:p w14:paraId="6E20AA0A" w14:textId="4C3A2CDA" w:rsidR="00E5323B" w:rsidRPr="008375DF" w:rsidRDefault="00E5323B" w:rsidP="00E5323B">
      <w:pPr>
        <w:spacing w:after="0" w:line="240" w:lineRule="auto"/>
        <w:rPr>
          <w:rFonts w:ascii="Times New Roman" w:eastAsia="Times New Roman" w:hAnsi="Times New Roman" w:cs="Times New Roman"/>
          <w:i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3108"/>
        <w:gridCol w:w="6116"/>
      </w:tblGrid>
      <w:tr w:rsidR="0079788B" w:rsidRPr="008375DF" w14:paraId="7F44D993" w14:textId="77777777" w:rsidTr="0048142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8375DF" w:rsidRDefault="00E5323B" w:rsidP="00E5323B">
            <w:pPr>
              <w:spacing w:after="0" w:line="240" w:lineRule="auto"/>
              <w:rPr>
                <w:rFonts w:ascii="Times New Roman" w:eastAsia="Times New Roman" w:hAnsi="Times New Roman" w:cs="Times New Roman"/>
                <w:b/>
                <w:bCs/>
                <w:iCs/>
                <w:sz w:val="24"/>
                <w:szCs w:val="24"/>
                <w:lang w:eastAsia="lv-LV"/>
              </w:rPr>
            </w:pPr>
            <w:r w:rsidRPr="008375DF">
              <w:rPr>
                <w:rFonts w:ascii="Times New Roman" w:eastAsia="Times New Roman" w:hAnsi="Times New Roman" w:cs="Times New Roman"/>
                <w:b/>
                <w:bCs/>
                <w:iCs/>
                <w:sz w:val="24"/>
                <w:szCs w:val="24"/>
                <w:lang w:eastAsia="lv-LV"/>
              </w:rPr>
              <w:t>VI. Sabiedrības līdzdalība un komunikācijas aktivitātes</w:t>
            </w:r>
          </w:p>
        </w:tc>
      </w:tr>
      <w:tr w:rsidR="0079788B" w:rsidRPr="008375DF" w14:paraId="0122EDBD" w14:textId="77777777" w:rsidTr="00E26E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0F5BDD0F"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1.</w:t>
            </w:r>
          </w:p>
        </w:tc>
        <w:tc>
          <w:tcPr>
            <w:tcW w:w="1583" w:type="pct"/>
            <w:tcBorders>
              <w:top w:val="outset" w:sz="6" w:space="0" w:color="auto"/>
              <w:left w:val="outset" w:sz="6" w:space="0" w:color="auto"/>
              <w:bottom w:val="outset" w:sz="6" w:space="0" w:color="auto"/>
              <w:right w:val="outset" w:sz="6" w:space="0" w:color="auto"/>
            </w:tcBorders>
            <w:hideMark/>
          </w:tcPr>
          <w:p w14:paraId="523C3747"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93" w:type="pct"/>
            <w:tcBorders>
              <w:top w:val="outset" w:sz="6" w:space="0" w:color="auto"/>
              <w:left w:val="outset" w:sz="6" w:space="0" w:color="auto"/>
              <w:bottom w:val="outset" w:sz="6" w:space="0" w:color="auto"/>
              <w:right w:val="outset" w:sz="6" w:space="0" w:color="auto"/>
            </w:tcBorders>
            <w:hideMark/>
          </w:tcPr>
          <w:p w14:paraId="6B218CC9" w14:textId="79248897" w:rsidR="00E5323B" w:rsidRPr="008375DF" w:rsidRDefault="00A160C6" w:rsidP="00A160C6">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Ministru kabineta 2009. gada 25. augusta noteikumiem Nr. 970 </w:t>
            </w:r>
            <w:r w:rsidR="00075E08" w:rsidRPr="008375DF">
              <w:rPr>
                <w:rFonts w:ascii="Times New Roman" w:eastAsia="Times New Roman" w:hAnsi="Times New Roman" w:cs="Times New Roman"/>
                <w:iCs/>
                <w:sz w:val="24"/>
                <w:szCs w:val="24"/>
                <w:lang w:eastAsia="lv-LV"/>
              </w:rPr>
              <w:t>“</w:t>
            </w:r>
            <w:r w:rsidRPr="008375DF">
              <w:rPr>
                <w:rFonts w:ascii="Times New Roman" w:eastAsia="Times New Roman" w:hAnsi="Times New Roman" w:cs="Times New Roman"/>
                <w:iCs/>
                <w:sz w:val="24"/>
                <w:szCs w:val="24"/>
                <w:lang w:eastAsia="lv-LV"/>
              </w:rPr>
              <w:t>Sabiedrības līdzdalības kārtība attīstības plānošanas procesā</w:t>
            </w:r>
            <w:r w:rsidR="00075E08" w:rsidRPr="008375DF">
              <w:rPr>
                <w:rFonts w:ascii="Times New Roman" w:eastAsia="Times New Roman" w:hAnsi="Times New Roman" w:cs="Times New Roman"/>
                <w:iCs/>
                <w:sz w:val="24"/>
                <w:szCs w:val="24"/>
                <w:lang w:eastAsia="lv-LV"/>
              </w:rPr>
              <w:t>”</w:t>
            </w:r>
            <w:r w:rsidRPr="008375DF">
              <w:rPr>
                <w:rFonts w:ascii="Times New Roman" w:eastAsia="Times New Roman" w:hAnsi="Times New Roman" w:cs="Times New Roman"/>
                <w:iCs/>
                <w:sz w:val="24"/>
                <w:szCs w:val="24"/>
                <w:lang w:eastAsia="lv-LV"/>
              </w:rPr>
              <w:t xml:space="preserve"> pirms tā iesniegšanas </w:t>
            </w:r>
            <w:r w:rsidR="00183840" w:rsidRPr="008375DF">
              <w:rPr>
                <w:rFonts w:ascii="Times New Roman" w:eastAsia="Times New Roman" w:hAnsi="Times New Roman" w:cs="Times New Roman"/>
                <w:iCs/>
                <w:sz w:val="24"/>
                <w:szCs w:val="24"/>
                <w:lang w:eastAsia="lv-LV"/>
              </w:rPr>
              <w:t>izsludināšanai VSS</w:t>
            </w:r>
            <w:r w:rsidRPr="008375DF">
              <w:rPr>
                <w:rFonts w:ascii="Times New Roman" w:eastAsia="Times New Roman" w:hAnsi="Times New Roman" w:cs="Times New Roman"/>
                <w:iCs/>
                <w:sz w:val="24"/>
                <w:szCs w:val="24"/>
                <w:lang w:eastAsia="lv-LV"/>
              </w:rPr>
              <w:t xml:space="preserve"> ievietots LM</w:t>
            </w:r>
            <w:r w:rsidR="006B6518" w:rsidRPr="008375DF">
              <w:rPr>
                <w:rFonts w:ascii="Times New Roman" w:eastAsia="Times New Roman" w:hAnsi="Times New Roman" w:cs="Times New Roman"/>
                <w:iCs/>
                <w:sz w:val="24"/>
                <w:szCs w:val="24"/>
                <w:lang w:eastAsia="lv-LV"/>
              </w:rPr>
              <w:t xml:space="preserve"> </w:t>
            </w:r>
            <w:r w:rsidRPr="008375DF">
              <w:rPr>
                <w:rFonts w:ascii="Times New Roman" w:eastAsia="Times New Roman" w:hAnsi="Times New Roman" w:cs="Times New Roman"/>
                <w:iCs/>
                <w:sz w:val="24"/>
                <w:szCs w:val="24"/>
                <w:lang w:eastAsia="lv-LV"/>
              </w:rPr>
              <w:t>tīmekļa vietnē.</w:t>
            </w:r>
          </w:p>
        </w:tc>
      </w:tr>
      <w:tr w:rsidR="0079788B" w:rsidRPr="008375DF" w14:paraId="5885752A" w14:textId="77777777" w:rsidTr="00E26E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340722BC"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2.</w:t>
            </w:r>
          </w:p>
        </w:tc>
        <w:tc>
          <w:tcPr>
            <w:tcW w:w="1583" w:type="pct"/>
            <w:tcBorders>
              <w:top w:val="outset" w:sz="6" w:space="0" w:color="auto"/>
              <w:left w:val="outset" w:sz="6" w:space="0" w:color="auto"/>
              <w:bottom w:val="outset" w:sz="6" w:space="0" w:color="auto"/>
              <w:right w:val="outset" w:sz="6" w:space="0" w:color="auto"/>
            </w:tcBorders>
            <w:hideMark/>
          </w:tcPr>
          <w:p w14:paraId="10CC4D2F"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Sabiedrības līdzdalība projekta izstrādē</w:t>
            </w:r>
          </w:p>
        </w:tc>
        <w:tc>
          <w:tcPr>
            <w:tcW w:w="3093" w:type="pct"/>
            <w:tcBorders>
              <w:top w:val="outset" w:sz="6" w:space="0" w:color="auto"/>
              <w:left w:val="outset" w:sz="6" w:space="0" w:color="auto"/>
              <w:bottom w:val="outset" w:sz="6" w:space="0" w:color="auto"/>
              <w:right w:val="outset" w:sz="6" w:space="0" w:color="auto"/>
            </w:tcBorders>
            <w:hideMark/>
          </w:tcPr>
          <w:p w14:paraId="4E92254B" w14:textId="168FEBEA" w:rsidR="001745F5" w:rsidRPr="008375DF" w:rsidRDefault="001745F5" w:rsidP="001745F5">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vietnē </w:t>
            </w:r>
            <w:hyperlink r:id="rId8" w:history="1">
              <w:r w:rsidR="002A447B" w:rsidRPr="008375DF">
                <w:rPr>
                  <w:rStyle w:val="Hyperlink"/>
                  <w:rFonts w:ascii="Times New Roman" w:eastAsia="Times New Roman" w:hAnsi="Times New Roman" w:cs="Times New Roman"/>
                  <w:iCs/>
                  <w:sz w:val="24"/>
                  <w:szCs w:val="24"/>
                  <w:lang w:eastAsia="lv-LV"/>
                </w:rPr>
                <w:t>www.lm.gov.lv</w:t>
              </w:r>
            </w:hyperlink>
            <w:r w:rsidR="002A447B" w:rsidRPr="008375DF">
              <w:rPr>
                <w:rFonts w:ascii="Times New Roman" w:eastAsia="Times New Roman" w:hAnsi="Times New Roman" w:cs="Times New Roman"/>
                <w:iCs/>
                <w:sz w:val="24"/>
                <w:szCs w:val="24"/>
                <w:lang w:eastAsia="lv-LV"/>
              </w:rPr>
              <w:t xml:space="preserve"> </w:t>
            </w:r>
            <w:r w:rsidRPr="008375DF">
              <w:rPr>
                <w:rFonts w:ascii="Times New Roman" w:eastAsia="Times New Roman" w:hAnsi="Times New Roman" w:cs="Times New Roman"/>
                <w:iCs/>
                <w:sz w:val="24"/>
                <w:szCs w:val="24"/>
                <w:lang w:eastAsia="lv-LV"/>
              </w:rPr>
              <w:t>un aicinot no</w:t>
            </w:r>
            <w:r w:rsidR="006C6471" w:rsidRPr="008375DF">
              <w:rPr>
                <w:rFonts w:ascii="Times New Roman" w:eastAsia="Times New Roman" w:hAnsi="Times New Roman" w:cs="Times New Roman"/>
                <w:iCs/>
                <w:sz w:val="24"/>
                <w:szCs w:val="24"/>
                <w:lang w:eastAsia="lv-LV"/>
              </w:rPr>
              <w:t xml:space="preserve"> </w:t>
            </w:r>
            <w:r w:rsidR="00E53DC0" w:rsidRPr="008375DF">
              <w:rPr>
                <w:rFonts w:ascii="Times New Roman" w:eastAsia="Times New Roman" w:hAnsi="Times New Roman" w:cs="Times New Roman"/>
                <w:iCs/>
                <w:sz w:val="24"/>
                <w:szCs w:val="24"/>
                <w:lang w:eastAsia="lv-LV"/>
              </w:rPr>
              <w:t>201</w:t>
            </w:r>
            <w:r w:rsidR="006C6471" w:rsidRPr="008375DF">
              <w:rPr>
                <w:rFonts w:ascii="Times New Roman" w:eastAsia="Times New Roman" w:hAnsi="Times New Roman" w:cs="Times New Roman"/>
                <w:iCs/>
                <w:sz w:val="24"/>
                <w:szCs w:val="24"/>
                <w:lang w:eastAsia="lv-LV"/>
              </w:rPr>
              <w:t>9</w:t>
            </w:r>
            <w:r w:rsidR="00E53DC0" w:rsidRPr="008375DF">
              <w:rPr>
                <w:rFonts w:ascii="Times New Roman" w:eastAsia="Times New Roman" w:hAnsi="Times New Roman" w:cs="Times New Roman"/>
                <w:iCs/>
                <w:sz w:val="24"/>
                <w:szCs w:val="24"/>
                <w:lang w:eastAsia="lv-LV"/>
              </w:rPr>
              <w:t>.</w:t>
            </w:r>
            <w:r w:rsidR="006C6471" w:rsidRPr="008375DF">
              <w:rPr>
                <w:rFonts w:ascii="Times New Roman" w:eastAsia="Times New Roman" w:hAnsi="Times New Roman" w:cs="Times New Roman"/>
                <w:iCs/>
                <w:sz w:val="24"/>
                <w:szCs w:val="24"/>
                <w:lang w:eastAsia="lv-LV"/>
              </w:rPr>
              <w:t xml:space="preserve"> gada 13.septembra </w:t>
            </w:r>
            <w:r w:rsidR="002A447B" w:rsidRPr="008375DF">
              <w:rPr>
                <w:rFonts w:ascii="Times New Roman" w:eastAsia="Times New Roman" w:hAnsi="Times New Roman" w:cs="Times New Roman"/>
                <w:iCs/>
                <w:sz w:val="24"/>
                <w:szCs w:val="24"/>
                <w:lang w:eastAsia="lv-LV"/>
              </w:rPr>
              <w:t xml:space="preserve"> </w:t>
            </w:r>
            <w:r w:rsidRPr="008375DF">
              <w:rPr>
                <w:rFonts w:ascii="Times New Roman" w:eastAsia="Times New Roman" w:hAnsi="Times New Roman" w:cs="Times New Roman"/>
                <w:iCs/>
                <w:sz w:val="24"/>
                <w:szCs w:val="24"/>
                <w:lang w:eastAsia="lv-LV"/>
              </w:rPr>
              <w:t xml:space="preserve">līdz </w:t>
            </w:r>
            <w:r w:rsidR="006C6471" w:rsidRPr="008375DF">
              <w:rPr>
                <w:rFonts w:ascii="Times New Roman" w:eastAsia="Times New Roman" w:hAnsi="Times New Roman" w:cs="Times New Roman"/>
                <w:iCs/>
                <w:sz w:val="24"/>
                <w:szCs w:val="24"/>
                <w:lang w:eastAsia="lv-LV"/>
              </w:rPr>
              <w:t>2019. gada 27. septembrim</w:t>
            </w:r>
            <w:r w:rsidRPr="008375DF">
              <w:rPr>
                <w:rFonts w:ascii="Times New Roman" w:eastAsia="Times New Roman" w:hAnsi="Times New Roman" w:cs="Times New Roman"/>
                <w:iCs/>
                <w:sz w:val="24"/>
                <w:szCs w:val="24"/>
                <w:lang w:eastAsia="lv-LV"/>
              </w:rPr>
              <w:t xml:space="preserve"> sabiedrības pārstāvjus: </w:t>
            </w:r>
          </w:p>
          <w:p w14:paraId="57AD91F9" w14:textId="10C66AC2" w:rsidR="001745F5" w:rsidRPr="008375DF" w:rsidRDefault="001745F5" w:rsidP="001745F5">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8375DF">
                <w:rPr>
                  <w:rStyle w:val="Hyperlink"/>
                  <w:rFonts w:ascii="Times New Roman" w:eastAsia="Times New Roman" w:hAnsi="Times New Roman" w:cs="Times New Roman"/>
                  <w:iCs/>
                  <w:sz w:val="24"/>
                  <w:szCs w:val="24"/>
                  <w:lang w:eastAsia="lv-LV"/>
                </w:rPr>
                <w:t>atbildiga.iestade@lm.gov.lv</w:t>
              </w:r>
            </w:hyperlink>
            <w:r w:rsidRPr="008375DF">
              <w:rPr>
                <w:rFonts w:ascii="Times New Roman" w:eastAsia="Times New Roman" w:hAnsi="Times New Roman" w:cs="Times New Roman"/>
                <w:iCs/>
                <w:sz w:val="24"/>
                <w:szCs w:val="24"/>
                <w:lang w:eastAsia="lv-LV"/>
              </w:rPr>
              <w:t>;</w:t>
            </w:r>
          </w:p>
          <w:p w14:paraId="08B9BC9C" w14:textId="3D46B430" w:rsidR="00E5323B" w:rsidRPr="008375DF" w:rsidRDefault="001745F5" w:rsidP="001745F5">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2) klātienē.</w:t>
            </w:r>
          </w:p>
        </w:tc>
      </w:tr>
      <w:tr w:rsidR="0079788B" w:rsidRPr="008375DF" w14:paraId="310647AC" w14:textId="77777777" w:rsidTr="00E26E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2ECAF34"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3.</w:t>
            </w:r>
          </w:p>
        </w:tc>
        <w:tc>
          <w:tcPr>
            <w:tcW w:w="1583" w:type="pct"/>
            <w:tcBorders>
              <w:top w:val="outset" w:sz="6" w:space="0" w:color="auto"/>
              <w:left w:val="outset" w:sz="6" w:space="0" w:color="auto"/>
              <w:bottom w:val="outset" w:sz="6" w:space="0" w:color="auto"/>
              <w:right w:val="outset" w:sz="6" w:space="0" w:color="auto"/>
            </w:tcBorders>
            <w:hideMark/>
          </w:tcPr>
          <w:p w14:paraId="1D0A1F15"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Sabiedrības līdzdalības rezultāti</w:t>
            </w:r>
          </w:p>
        </w:tc>
        <w:tc>
          <w:tcPr>
            <w:tcW w:w="3093" w:type="pct"/>
            <w:tcBorders>
              <w:top w:val="outset" w:sz="6" w:space="0" w:color="auto"/>
              <w:left w:val="outset" w:sz="6" w:space="0" w:color="auto"/>
              <w:bottom w:val="outset" w:sz="6" w:space="0" w:color="auto"/>
              <w:right w:val="outset" w:sz="6" w:space="0" w:color="auto"/>
            </w:tcBorders>
            <w:hideMark/>
          </w:tcPr>
          <w:p w14:paraId="28571D28" w14:textId="7B4164C8" w:rsidR="00E5323B" w:rsidRPr="008375DF" w:rsidRDefault="00502118" w:rsidP="00502118">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 xml:space="preserve">Līdz noteikumu projekta izsludināšanai </w:t>
            </w:r>
            <w:r w:rsidR="00183840" w:rsidRPr="008375DF">
              <w:rPr>
                <w:rFonts w:ascii="Times New Roman" w:eastAsia="Times New Roman" w:hAnsi="Times New Roman" w:cs="Times New Roman"/>
                <w:iCs/>
                <w:sz w:val="24"/>
                <w:szCs w:val="24"/>
                <w:lang w:eastAsia="lv-LV"/>
              </w:rPr>
              <w:t>VSS</w:t>
            </w:r>
            <w:r w:rsidRPr="008375DF">
              <w:rPr>
                <w:rFonts w:ascii="Times New Roman" w:eastAsia="Times New Roman" w:hAnsi="Times New Roman" w:cs="Times New Roman"/>
                <w:iCs/>
                <w:sz w:val="24"/>
                <w:szCs w:val="24"/>
                <w:lang w:eastAsia="lv-LV"/>
              </w:rPr>
              <w:t xml:space="preserve"> (tai skaitā līdz </w:t>
            </w:r>
            <w:r w:rsidR="006C6471" w:rsidRPr="008375DF">
              <w:rPr>
                <w:rFonts w:ascii="Times New Roman" w:eastAsia="Times New Roman" w:hAnsi="Times New Roman" w:cs="Times New Roman"/>
                <w:iCs/>
                <w:sz w:val="24"/>
                <w:szCs w:val="24"/>
                <w:lang w:eastAsia="lv-LV"/>
              </w:rPr>
              <w:t>2019. gada 27. septembrim)</w:t>
            </w:r>
            <w:r w:rsidRPr="008375DF">
              <w:rPr>
                <w:rFonts w:ascii="Times New Roman" w:eastAsia="Times New Roman" w:hAnsi="Times New Roman" w:cs="Times New Roman"/>
                <w:iCs/>
                <w:sz w:val="24"/>
                <w:szCs w:val="24"/>
                <w:lang w:eastAsia="lv-LV"/>
              </w:rPr>
              <w:t xml:space="preserve"> par noteikumu projektu sabiedrības viedoklis netika saņemts.</w:t>
            </w:r>
          </w:p>
        </w:tc>
      </w:tr>
      <w:tr w:rsidR="0079788B" w:rsidRPr="008375DF" w14:paraId="199676B2" w14:textId="77777777" w:rsidTr="00E26E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8F8578B"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4.</w:t>
            </w:r>
          </w:p>
        </w:tc>
        <w:tc>
          <w:tcPr>
            <w:tcW w:w="1583" w:type="pct"/>
            <w:tcBorders>
              <w:top w:val="outset" w:sz="6" w:space="0" w:color="auto"/>
              <w:left w:val="outset" w:sz="6" w:space="0" w:color="auto"/>
              <w:bottom w:val="outset" w:sz="6" w:space="0" w:color="auto"/>
              <w:right w:val="outset" w:sz="6" w:space="0" w:color="auto"/>
            </w:tcBorders>
            <w:hideMark/>
          </w:tcPr>
          <w:p w14:paraId="4A4342F7"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Cita informācija</w:t>
            </w:r>
          </w:p>
        </w:tc>
        <w:tc>
          <w:tcPr>
            <w:tcW w:w="3093" w:type="pct"/>
            <w:tcBorders>
              <w:top w:val="outset" w:sz="6" w:space="0" w:color="auto"/>
              <w:left w:val="outset" w:sz="6" w:space="0" w:color="auto"/>
              <w:bottom w:val="outset" w:sz="6" w:space="0" w:color="auto"/>
              <w:right w:val="outset" w:sz="6" w:space="0" w:color="auto"/>
            </w:tcBorders>
            <w:hideMark/>
          </w:tcPr>
          <w:p w14:paraId="116CE4E9" w14:textId="6895B268"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Nav</w:t>
            </w:r>
            <w:r w:rsidR="00DE6DA7" w:rsidRPr="008375DF">
              <w:rPr>
                <w:rFonts w:ascii="Times New Roman" w:eastAsia="Times New Roman" w:hAnsi="Times New Roman" w:cs="Times New Roman"/>
                <w:iCs/>
                <w:sz w:val="24"/>
                <w:szCs w:val="24"/>
                <w:lang w:eastAsia="lv-LV"/>
              </w:rPr>
              <w:t>.</w:t>
            </w:r>
          </w:p>
        </w:tc>
      </w:tr>
    </w:tbl>
    <w:p w14:paraId="3C54390C" w14:textId="6CA38C5A" w:rsidR="00E5323B" w:rsidRPr="008375DF" w:rsidRDefault="00E5323B" w:rsidP="00E5323B">
      <w:pPr>
        <w:spacing w:after="0" w:line="240" w:lineRule="auto"/>
        <w:rPr>
          <w:rFonts w:ascii="Times New Roman" w:eastAsia="Times New Roman" w:hAnsi="Times New Roman" w:cs="Times New Roman"/>
          <w:i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3102"/>
        <w:gridCol w:w="6116"/>
      </w:tblGrid>
      <w:tr w:rsidR="0079788B" w:rsidRPr="008375DF" w14:paraId="2C01CA93" w14:textId="77777777" w:rsidTr="0067650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8375DF" w:rsidRDefault="00E5323B" w:rsidP="00E5323B">
            <w:pPr>
              <w:spacing w:after="0" w:line="240" w:lineRule="auto"/>
              <w:rPr>
                <w:rFonts w:ascii="Times New Roman" w:eastAsia="Times New Roman" w:hAnsi="Times New Roman" w:cs="Times New Roman"/>
                <w:b/>
                <w:bCs/>
                <w:iCs/>
                <w:sz w:val="24"/>
                <w:szCs w:val="24"/>
                <w:lang w:eastAsia="lv-LV"/>
              </w:rPr>
            </w:pPr>
            <w:r w:rsidRPr="008375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8375DF" w14:paraId="49BB4F42" w14:textId="77777777" w:rsidTr="00E26E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BC54484" w14:textId="77777777" w:rsidR="00655F2C"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39E250FF"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Projekta izpildē iesaistītās institūcijas</w:t>
            </w:r>
          </w:p>
        </w:tc>
        <w:tc>
          <w:tcPr>
            <w:tcW w:w="3093" w:type="pct"/>
            <w:tcBorders>
              <w:top w:val="outset" w:sz="6" w:space="0" w:color="auto"/>
              <w:left w:val="outset" w:sz="6" w:space="0" w:color="auto"/>
              <w:bottom w:val="outset" w:sz="6" w:space="0" w:color="auto"/>
              <w:right w:val="outset" w:sz="6" w:space="0" w:color="auto"/>
            </w:tcBorders>
            <w:hideMark/>
          </w:tcPr>
          <w:p w14:paraId="3A4A26B2" w14:textId="45FE23CD" w:rsidR="00E5323B" w:rsidRPr="008375DF" w:rsidRDefault="00257406" w:rsidP="00257406">
            <w:pPr>
              <w:spacing w:after="0" w:line="240" w:lineRule="auto"/>
              <w:jc w:val="both"/>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Labklājības ministrija, sadarbības iestādes funkcijas – </w:t>
            </w:r>
            <w:r w:rsidR="002A447B" w:rsidRPr="008375DF">
              <w:rPr>
                <w:rFonts w:ascii="Times New Roman" w:eastAsia="Times New Roman" w:hAnsi="Times New Roman" w:cs="Times New Roman"/>
                <w:iCs/>
                <w:sz w:val="24"/>
                <w:szCs w:val="24"/>
                <w:lang w:eastAsia="lv-LV"/>
              </w:rPr>
              <w:t>C</w:t>
            </w:r>
            <w:r w:rsidR="00935E40" w:rsidRPr="008375DF">
              <w:rPr>
                <w:rFonts w:ascii="Times New Roman" w:eastAsia="Times New Roman" w:hAnsi="Times New Roman" w:cs="Times New Roman"/>
                <w:iCs/>
                <w:sz w:val="24"/>
                <w:szCs w:val="24"/>
                <w:lang w:eastAsia="lv-LV"/>
              </w:rPr>
              <w:t>entrālā finanšu un līgumu aģentūra</w:t>
            </w:r>
            <w:r w:rsidRPr="008375DF">
              <w:rPr>
                <w:rFonts w:ascii="Times New Roman" w:eastAsia="Times New Roman" w:hAnsi="Times New Roman" w:cs="Times New Roman"/>
                <w:iCs/>
                <w:sz w:val="24"/>
                <w:szCs w:val="24"/>
                <w:lang w:eastAsia="lv-LV"/>
              </w:rPr>
              <w:t xml:space="preserve">. Projekta finansējuma saņēmējs – </w:t>
            </w:r>
            <w:r w:rsidR="001523CE" w:rsidRPr="008375DF">
              <w:rPr>
                <w:rFonts w:ascii="Times New Roman" w:eastAsia="Times New Roman" w:hAnsi="Times New Roman" w:cs="Times New Roman"/>
                <w:iCs/>
                <w:sz w:val="24"/>
                <w:szCs w:val="24"/>
                <w:lang w:eastAsia="lv-LV"/>
              </w:rPr>
              <w:t>NRC “Vaivari”</w:t>
            </w:r>
            <w:r w:rsidRPr="008375DF">
              <w:rPr>
                <w:rFonts w:ascii="Times New Roman" w:eastAsia="Times New Roman" w:hAnsi="Times New Roman" w:cs="Times New Roman"/>
                <w:iCs/>
                <w:sz w:val="24"/>
                <w:szCs w:val="24"/>
                <w:lang w:eastAsia="lv-LV"/>
              </w:rPr>
              <w:t>.</w:t>
            </w:r>
          </w:p>
        </w:tc>
      </w:tr>
      <w:tr w:rsidR="0079788B" w:rsidRPr="008375DF" w14:paraId="49E94F56" w14:textId="77777777" w:rsidTr="00E26E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31DC7397" w14:textId="77777777" w:rsidR="00655F2C" w:rsidRPr="008375DF" w:rsidRDefault="00E5323B" w:rsidP="00E5323B">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lastRenderedPageBreak/>
              <w:t>2.</w:t>
            </w:r>
          </w:p>
        </w:tc>
        <w:tc>
          <w:tcPr>
            <w:tcW w:w="1580" w:type="pct"/>
            <w:tcBorders>
              <w:top w:val="outset" w:sz="6" w:space="0" w:color="auto"/>
              <w:left w:val="outset" w:sz="6" w:space="0" w:color="auto"/>
              <w:bottom w:val="outset" w:sz="6" w:space="0" w:color="auto"/>
              <w:right w:val="outset" w:sz="6" w:space="0" w:color="auto"/>
            </w:tcBorders>
            <w:hideMark/>
          </w:tcPr>
          <w:p w14:paraId="714B2ECF"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Projekta izpildes ietekme uz pārvaldes funkcijām un institucionālo struktūru.</w:t>
            </w:r>
            <w:r w:rsidRPr="008375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93" w:type="pct"/>
            <w:tcBorders>
              <w:top w:val="outset" w:sz="6" w:space="0" w:color="auto"/>
              <w:left w:val="outset" w:sz="6" w:space="0" w:color="auto"/>
              <w:bottom w:val="outset" w:sz="6" w:space="0" w:color="auto"/>
              <w:right w:val="outset" w:sz="6" w:space="0" w:color="auto"/>
            </w:tcBorders>
            <w:hideMark/>
          </w:tcPr>
          <w:p w14:paraId="6C4FBBEC" w14:textId="77512652" w:rsidR="00E5323B" w:rsidRPr="008375DF" w:rsidRDefault="00AD4B90" w:rsidP="00E5323B">
            <w:pPr>
              <w:spacing w:after="0" w:line="240" w:lineRule="auto"/>
              <w:rPr>
                <w:rFonts w:ascii="Times New Roman" w:eastAsia="Times New Roman" w:hAnsi="Times New Roman" w:cs="Times New Roman"/>
                <w:iCs/>
                <w:sz w:val="24"/>
                <w:szCs w:val="24"/>
                <w:lang w:val="sv-SE" w:eastAsia="lv-LV"/>
              </w:rPr>
            </w:pPr>
            <w:r w:rsidRPr="008375DF">
              <w:rPr>
                <w:rFonts w:ascii="Times New Roman" w:eastAsia="Times New Roman" w:hAnsi="Times New Roman" w:cs="Times New Roman"/>
                <w:iCs/>
                <w:sz w:val="24"/>
                <w:szCs w:val="24"/>
                <w:lang w:val="sv-SE" w:eastAsia="lv-LV"/>
              </w:rPr>
              <w:t>Noteikumu projekts šo jomu neskar.</w:t>
            </w:r>
          </w:p>
        </w:tc>
      </w:tr>
      <w:tr w:rsidR="0079788B" w:rsidRPr="008375DF" w14:paraId="4327EAB9" w14:textId="77777777" w:rsidTr="00E26E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169560CC" w14:textId="77777777" w:rsidR="00655F2C" w:rsidRPr="008375DF" w:rsidRDefault="00E5323B" w:rsidP="00E5323B">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3.</w:t>
            </w:r>
          </w:p>
        </w:tc>
        <w:tc>
          <w:tcPr>
            <w:tcW w:w="1580" w:type="pct"/>
            <w:tcBorders>
              <w:top w:val="outset" w:sz="6" w:space="0" w:color="auto"/>
              <w:left w:val="outset" w:sz="6" w:space="0" w:color="auto"/>
              <w:bottom w:val="outset" w:sz="6" w:space="0" w:color="auto"/>
              <w:right w:val="outset" w:sz="6" w:space="0" w:color="auto"/>
            </w:tcBorders>
            <w:hideMark/>
          </w:tcPr>
          <w:p w14:paraId="7BAF41AE" w14:textId="77777777" w:rsidR="00E5323B" w:rsidRPr="008375DF" w:rsidRDefault="00E5323B" w:rsidP="00E5323B">
            <w:pPr>
              <w:spacing w:after="0" w:line="240" w:lineRule="auto"/>
              <w:rPr>
                <w:rFonts w:ascii="Times New Roman" w:eastAsia="Times New Roman" w:hAnsi="Times New Roman" w:cs="Times New Roman"/>
                <w:iCs/>
                <w:sz w:val="24"/>
                <w:szCs w:val="24"/>
                <w:lang w:eastAsia="lv-LV"/>
              </w:rPr>
            </w:pPr>
            <w:r w:rsidRPr="008375DF">
              <w:rPr>
                <w:rFonts w:ascii="Times New Roman" w:eastAsia="Times New Roman" w:hAnsi="Times New Roman" w:cs="Times New Roman"/>
                <w:iCs/>
                <w:sz w:val="24"/>
                <w:szCs w:val="24"/>
                <w:lang w:eastAsia="lv-LV"/>
              </w:rPr>
              <w:t>Cita informācija</w:t>
            </w:r>
          </w:p>
        </w:tc>
        <w:tc>
          <w:tcPr>
            <w:tcW w:w="3093" w:type="pct"/>
            <w:tcBorders>
              <w:top w:val="outset" w:sz="6" w:space="0" w:color="auto"/>
              <w:left w:val="outset" w:sz="6" w:space="0" w:color="auto"/>
              <w:bottom w:val="outset" w:sz="6" w:space="0" w:color="auto"/>
              <w:right w:val="outset" w:sz="6" w:space="0" w:color="auto"/>
            </w:tcBorders>
            <w:hideMark/>
          </w:tcPr>
          <w:p w14:paraId="0D77ACAC" w14:textId="3322901C" w:rsidR="00E5323B" w:rsidRPr="008375DF" w:rsidRDefault="00E5323B" w:rsidP="00E5323B">
            <w:pPr>
              <w:spacing w:after="0" w:line="240" w:lineRule="auto"/>
              <w:rPr>
                <w:rFonts w:ascii="Times New Roman" w:eastAsia="Times New Roman" w:hAnsi="Times New Roman" w:cs="Times New Roman"/>
                <w:iCs/>
                <w:sz w:val="24"/>
                <w:szCs w:val="24"/>
                <w:lang w:val="en-US" w:eastAsia="lv-LV"/>
              </w:rPr>
            </w:pPr>
            <w:r w:rsidRPr="008375DF">
              <w:rPr>
                <w:rFonts w:ascii="Times New Roman" w:eastAsia="Times New Roman" w:hAnsi="Times New Roman" w:cs="Times New Roman"/>
                <w:iCs/>
                <w:sz w:val="24"/>
                <w:szCs w:val="24"/>
                <w:lang w:val="en-US" w:eastAsia="lv-LV"/>
              </w:rPr>
              <w:t>Nav</w:t>
            </w:r>
            <w:r w:rsidR="000E56FB" w:rsidRPr="008375DF">
              <w:rPr>
                <w:rFonts w:ascii="Times New Roman" w:eastAsia="Times New Roman" w:hAnsi="Times New Roman" w:cs="Times New Roman"/>
                <w:iCs/>
                <w:sz w:val="24"/>
                <w:szCs w:val="24"/>
                <w:lang w:val="en-US" w:eastAsia="lv-LV"/>
              </w:rPr>
              <w:t>.</w:t>
            </w:r>
          </w:p>
        </w:tc>
      </w:tr>
    </w:tbl>
    <w:p w14:paraId="68F6ACD1" w14:textId="77777777" w:rsidR="00165CEB" w:rsidRPr="008375DF" w:rsidRDefault="00165CEB" w:rsidP="00894C55">
      <w:pPr>
        <w:tabs>
          <w:tab w:val="left" w:pos="6237"/>
        </w:tabs>
        <w:spacing w:after="0" w:line="240" w:lineRule="auto"/>
        <w:rPr>
          <w:rFonts w:ascii="Times New Roman" w:hAnsi="Times New Roman" w:cs="Times New Roman"/>
          <w:sz w:val="24"/>
          <w:szCs w:val="24"/>
        </w:rPr>
      </w:pPr>
    </w:p>
    <w:p w14:paraId="661AFB06" w14:textId="77777777" w:rsidR="00165CEB" w:rsidRPr="008375DF" w:rsidRDefault="00165CEB" w:rsidP="00894C55">
      <w:pPr>
        <w:tabs>
          <w:tab w:val="left" w:pos="6237"/>
        </w:tabs>
        <w:spacing w:after="0" w:line="240" w:lineRule="auto"/>
        <w:rPr>
          <w:rFonts w:ascii="Times New Roman" w:hAnsi="Times New Roman" w:cs="Times New Roman"/>
          <w:sz w:val="24"/>
          <w:szCs w:val="24"/>
        </w:rPr>
      </w:pPr>
    </w:p>
    <w:p w14:paraId="1C5E3B36" w14:textId="77777777" w:rsidR="00BD2AB2" w:rsidRDefault="00BD2AB2" w:rsidP="00894C55">
      <w:pPr>
        <w:tabs>
          <w:tab w:val="left" w:pos="6237"/>
        </w:tabs>
        <w:spacing w:after="0" w:line="240" w:lineRule="auto"/>
        <w:rPr>
          <w:rFonts w:ascii="Times New Roman" w:hAnsi="Times New Roman" w:cs="Times New Roman"/>
          <w:sz w:val="24"/>
          <w:szCs w:val="24"/>
        </w:rPr>
      </w:pPr>
    </w:p>
    <w:p w14:paraId="660EC816" w14:textId="77777777" w:rsidR="00BD2AB2" w:rsidRDefault="00BD2AB2" w:rsidP="00894C55">
      <w:pPr>
        <w:tabs>
          <w:tab w:val="left" w:pos="6237"/>
        </w:tabs>
        <w:spacing w:after="0" w:line="240" w:lineRule="auto"/>
        <w:rPr>
          <w:rFonts w:ascii="Times New Roman" w:hAnsi="Times New Roman" w:cs="Times New Roman"/>
          <w:sz w:val="24"/>
          <w:szCs w:val="24"/>
        </w:rPr>
      </w:pPr>
    </w:p>
    <w:p w14:paraId="0FFC756F" w14:textId="661245DB" w:rsidR="00C276A1" w:rsidRPr="008375DF" w:rsidRDefault="0079197D" w:rsidP="00894C55">
      <w:pPr>
        <w:tabs>
          <w:tab w:val="left" w:pos="6237"/>
        </w:tabs>
        <w:spacing w:after="0" w:line="240" w:lineRule="auto"/>
        <w:rPr>
          <w:rFonts w:ascii="Times New Roman" w:hAnsi="Times New Roman" w:cs="Times New Roman"/>
          <w:sz w:val="24"/>
          <w:szCs w:val="24"/>
        </w:rPr>
      </w:pPr>
      <w:r w:rsidRPr="008375DF">
        <w:rPr>
          <w:rFonts w:ascii="Times New Roman" w:hAnsi="Times New Roman" w:cs="Times New Roman"/>
          <w:sz w:val="24"/>
          <w:szCs w:val="24"/>
        </w:rPr>
        <w:t xml:space="preserve">Labklājības </w:t>
      </w:r>
      <w:r w:rsidR="00894C55" w:rsidRPr="008375DF">
        <w:rPr>
          <w:rFonts w:ascii="Times New Roman" w:hAnsi="Times New Roman" w:cs="Times New Roman"/>
          <w:sz w:val="24"/>
          <w:szCs w:val="24"/>
        </w:rPr>
        <w:t>ministr</w:t>
      </w:r>
      <w:r w:rsidR="000A4D08" w:rsidRPr="008375DF">
        <w:rPr>
          <w:rFonts w:ascii="Times New Roman" w:hAnsi="Times New Roman" w:cs="Times New Roman"/>
          <w:sz w:val="24"/>
          <w:szCs w:val="24"/>
        </w:rPr>
        <w:t>e</w:t>
      </w:r>
      <w:r w:rsidR="00894C55" w:rsidRPr="008375DF">
        <w:rPr>
          <w:rFonts w:ascii="Times New Roman" w:hAnsi="Times New Roman" w:cs="Times New Roman"/>
          <w:sz w:val="24"/>
          <w:szCs w:val="24"/>
        </w:rPr>
        <w:tab/>
      </w:r>
      <w:r w:rsidRPr="008375DF">
        <w:rPr>
          <w:rFonts w:ascii="Times New Roman" w:hAnsi="Times New Roman" w:cs="Times New Roman"/>
          <w:sz w:val="24"/>
          <w:szCs w:val="24"/>
        </w:rPr>
        <w:tab/>
      </w:r>
      <w:r w:rsidRPr="008375DF">
        <w:rPr>
          <w:rFonts w:ascii="Times New Roman" w:hAnsi="Times New Roman" w:cs="Times New Roman"/>
          <w:sz w:val="24"/>
          <w:szCs w:val="24"/>
        </w:rPr>
        <w:tab/>
      </w:r>
      <w:r w:rsidR="000A4D08" w:rsidRPr="008375DF">
        <w:rPr>
          <w:rFonts w:ascii="Times New Roman" w:hAnsi="Times New Roman" w:cs="Times New Roman"/>
          <w:sz w:val="24"/>
          <w:szCs w:val="24"/>
        </w:rPr>
        <w:t xml:space="preserve">Ramona </w:t>
      </w:r>
      <w:proofErr w:type="spellStart"/>
      <w:r w:rsidR="000A4D08" w:rsidRPr="008375DF">
        <w:rPr>
          <w:rFonts w:ascii="Times New Roman" w:hAnsi="Times New Roman" w:cs="Times New Roman"/>
          <w:sz w:val="24"/>
          <w:szCs w:val="24"/>
        </w:rPr>
        <w:t>Petraviča</w:t>
      </w:r>
      <w:proofErr w:type="spellEnd"/>
    </w:p>
    <w:p w14:paraId="0232B684" w14:textId="6E90A2F1" w:rsidR="002529CA" w:rsidRPr="008375DF" w:rsidRDefault="002529CA" w:rsidP="00894C55">
      <w:pPr>
        <w:tabs>
          <w:tab w:val="left" w:pos="6237"/>
        </w:tabs>
        <w:spacing w:after="0" w:line="240" w:lineRule="auto"/>
        <w:rPr>
          <w:rFonts w:ascii="Times New Roman" w:hAnsi="Times New Roman" w:cs="Times New Roman"/>
          <w:sz w:val="24"/>
          <w:szCs w:val="24"/>
        </w:rPr>
      </w:pPr>
    </w:p>
    <w:p w14:paraId="3DC7F236" w14:textId="3AA3D95C" w:rsidR="002529CA" w:rsidRPr="008375DF" w:rsidRDefault="002529CA" w:rsidP="00894C55">
      <w:pPr>
        <w:tabs>
          <w:tab w:val="left" w:pos="6237"/>
        </w:tabs>
        <w:spacing w:after="0" w:line="240" w:lineRule="auto"/>
        <w:rPr>
          <w:rFonts w:ascii="Times New Roman" w:hAnsi="Times New Roman" w:cs="Times New Roman"/>
          <w:sz w:val="24"/>
          <w:szCs w:val="24"/>
        </w:rPr>
      </w:pPr>
    </w:p>
    <w:p w14:paraId="3AD66CCC" w14:textId="3206B75D" w:rsidR="002529CA" w:rsidRPr="008375DF" w:rsidRDefault="002529CA" w:rsidP="00894C55">
      <w:pPr>
        <w:tabs>
          <w:tab w:val="left" w:pos="6237"/>
        </w:tabs>
        <w:spacing w:after="0" w:line="240" w:lineRule="auto"/>
        <w:rPr>
          <w:rFonts w:ascii="Times New Roman" w:hAnsi="Times New Roman" w:cs="Times New Roman"/>
          <w:sz w:val="24"/>
          <w:szCs w:val="24"/>
        </w:rPr>
      </w:pPr>
    </w:p>
    <w:p w14:paraId="46B52800" w14:textId="2ECC7133" w:rsidR="00B72ABB" w:rsidRPr="008375DF" w:rsidRDefault="00B72ABB" w:rsidP="00894C55">
      <w:pPr>
        <w:tabs>
          <w:tab w:val="left" w:pos="6237"/>
        </w:tabs>
        <w:spacing w:after="0" w:line="240" w:lineRule="auto"/>
        <w:rPr>
          <w:rFonts w:ascii="Times New Roman" w:hAnsi="Times New Roman" w:cs="Times New Roman"/>
          <w:sz w:val="24"/>
          <w:szCs w:val="24"/>
        </w:rPr>
      </w:pPr>
    </w:p>
    <w:p w14:paraId="741F8C43" w14:textId="7954E544" w:rsidR="00B72ABB" w:rsidRPr="008375DF" w:rsidRDefault="00B72ABB" w:rsidP="00894C55">
      <w:pPr>
        <w:tabs>
          <w:tab w:val="left" w:pos="6237"/>
        </w:tabs>
        <w:spacing w:after="0" w:line="240" w:lineRule="auto"/>
        <w:rPr>
          <w:rFonts w:ascii="Times New Roman" w:hAnsi="Times New Roman" w:cs="Times New Roman"/>
          <w:sz w:val="24"/>
          <w:szCs w:val="24"/>
        </w:rPr>
      </w:pPr>
    </w:p>
    <w:p w14:paraId="48EC5684" w14:textId="2DBFE6B0" w:rsidR="00B72ABB" w:rsidRPr="008375DF" w:rsidRDefault="00B72ABB" w:rsidP="00894C55">
      <w:pPr>
        <w:tabs>
          <w:tab w:val="left" w:pos="6237"/>
        </w:tabs>
        <w:spacing w:after="0" w:line="240" w:lineRule="auto"/>
        <w:rPr>
          <w:rFonts w:ascii="Times New Roman" w:hAnsi="Times New Roman" w:cs="Times New Roman"/>
          <w:sz w:val="24"/>
          <w:szCs w:val="24"/>
        </w:rPr>
      </w:pPr>
    </w:p>
    <w:p w14:paraId="3601B485" w14:textId="7A773033" w:rsidR="00B72ABB" w:rsidRPr="008375DF" w:rsidRDefault="00B72ABB" w:rsidP="00894C55">
      <w:pPr>
        <w:tabs>
          <w:tab w:val="left" w:pos="6237"/>
        </w:tabs>
        <w:spacing w:after="0" w:line="240" w:lineRule="auto"/>
        <w:rPr>
          <w:rFonts w:ascii="Times New Roman" w:hAnsi="Times New Roman" w:cs="Times New Roman"/>
          <w:sz w:val="24"/>
          <w:szCs w:val="24"/>
        </w:rPr>
      </w:pPr>
    </w:p>
    <w:p w14:paraId="49810538" w14:textId="77777777" w:rsidR="00B72ABB" w:rsidRPr="008375DF" w:rsidRDefault="00B72ABB" w:rsidP="00894C55">
      <w:pPr>
        <w:tabs>
          <w:tab w:val="left" w:pos="6237"/>
        </w:tabs>
        <w:spacing w:after="0" w:line="240" w:lineRule="auto"/>
        <w:rPr>
          <w:rFonts w:ascii="Times New Roman" w:hAnsi="Times New Roman" w:cs="Times New Roman"/>
          <w:sz w:val="24"/>
          <w:szCs w:val="24"/>
        </w:rPr>
      </w:pPr>
    </w:p>
    <w:p w14:paraId="707781E0" w14:textId="77777777" w:rsidR="000E747D" w:rsidRDefault="000E747D" w:rsidP="00894C55">
      <w:pPr>
        <w:tabs>
          <w:tab w:val="left" w:pos="6237"/>
        </w:tabs>
        <w:spacing w:after="0" w:line="240" w:lineRule="auto"/>
        <w:rPr>
          <w:rFonts w:ascii="Times New Roman" w:hAnsi="Times New Roman" w:cs="Times New Roman"/>
          <w:sz w:val="20"/>
          <w:szCs w:val="20"/>
        </w:rPr>
      </w:pPr>
    </w:p>
    <w:p w14:paraId="28C236D3" w14:textId="4034F83A" w:rsidR="000E747D" w:rsidRDefault="000E747D" w:rsidP="00894C55">
      <w:pPr>
        <w:tabs>
          <w:tab w:val="left" w:pos="6237"/>
        </w:tabs>
        <w:spacing w:after="0" w:line="240" w:lineRule="auto"/>
        <w:rPr>
          <w:rFonts w:ascii="Times New Roman" w:hAnsi="Times New Roman" w:cs="Times New Roman"/>
          <w:sz w:val="20"/>
          <w:szCs w:val="20"/>
        </w:rPr>
      </w:pPr>
    </w:p>
    <w:p w14:paraId="255F1B69" w14:textId="77777777" w:rsidR="009D3FCF" w:rsidRDefault="009D3FCF" w:rsidP="00894C55">
      <w:pPr>
        <w:tabs>
          <w:tab w:val="left" w:pos="6237"/>
        </w:tabs>
        <w:spacing w:after="0" w:line="240" w:lineRule="auto"/>
        <w:rPr>
          <w:rFonts w:ascii="Times New Roman" w:hAnsi="Times New Roman" w:cs="Times New Roman"/>
          <w:sz w:val="20"/>
          <w:szCs w:val="20"/>
        </w:rPr>
      </w:pPr>
    </w:p>
    <w:p w14:paraId="5F074FAB" w14:textId="77777777" w:rsidR="00165CEB" w:rsidRDefault="00165CEB" w:rsidP="00894C55">
      <w:pPr>
        <w:tabs>
          <w:tab w:val="left" w:pos="6237"/>
        </w:tabs>
        <w:spacing w:after="0" w:line="240" w:lineRule="auto"/>
        <w:rPr>
          <w:rFonts w:ascii="Times New Roman" w:hAnsi="Times New Roman" w:cs="Times New Roman"/>
          <w:sz w:val="20"/>
          <w:szCs w:val="20"/>
        </w:rPr>
      </w:pPr>
    </w:p>
    <w:p w14:paraId="2370912D" w14:textId="77777777" w:rsidR="00165CEB" w:rsidRDefault="00165CEB" w:rsidP="00894C55">
      <w:pPr>
        <w:tabs>
          <w:tab w:val="left" w:pos="6237"/>
        </w:tabs>
        <w:spacing w:after="0" w:line="240" w:lineRule="auto"/>
        <w:rPr>
          <w:rFonts w:ascii="Times New Roman" w:hAnsi="Times New Roman" w:cs="Times New Roman"/>
          <w:sz w:val="20"/>
          <w:szCs w:val="20"/>
        </w:rPr>
      </w:pPr>
    </w:p>
    <w:p w14:paraId="7456F4F5" w14:textId="77777777" w:rsidR="00165CEB" w:rsidRDefault="00165CEB" w:rsidP="00894C55">
      <w:pPr>
        <w:tabs>
          <w:tab w:val="left" w:pos="6237"/>
        </w:tabs>
        <w:spacing w:after="0" w:line="240" w:lineRule="auto"/>
        <w:rPr>
          <w:rFonts w:ascii="Times New Roman" w:hAnsi="Times New Roman" w:cs="Times New Roman"/>
          <w:sz w:val="20"/>
          <w:szCs w:val="20"/>
        </w:rPr>
      </w:pPr>
    </w:p>
    <w:p w14:paraId="6F8A821B" w14:textId="77777777" w:rsidR="00165CEB" w:rsidRDefault="00165CEB" w:rsidP="00894C55">
      <w:pPr>
        <w:tabs>
          <w:tab w:val="left" w:pos="6237"/>
        </w:tabs>
        <w:spacing w:after="0" w:line="240" w:lineRule="auto"/>
        <w:rPr>
          <w:rFonts w:ascii="Times New Roman" w:hAnsi="Times New Roman" w:cs="Times New Roman"/>
          <w:sz w:val="20"/>
          <w:szCs w:val="20"/>
        </w:rPr>
      </w:pPr>
    </w:p>
    <w:p w14:paraId="4C814A3F" w14:textId="77777777" w:rsidR="00165CEB" w:rsidRDefault="00165CEB" w:rsidP="00894C55">
      <w:pPr>
        <w:tabs>
          <w:tab w:val="left" w:pos="6237"/>
        </w:tabs>
        <w:spacing w:after="0" w:line="240" w:lineRule="auto"/>
        <w:rPr>
          <w:rFonts w:ascii="Times New Roman" w:hAnsi="Times New Roman" w:cs="Times New Roman"/>
          <w:sz w:val="20"/>
          <w:szCs w:val="20"/>
        </w:rPr>
      </w:pPr>
    </w:p>
    <w:p w14:paraId="7D45C306" w14:textId="77777777" w:rsidR="00165CEB" w:rsidRDefault="00165CEB" w:rsidP="00894C55">
      <w:pPr>
        <w:tabs>
          <w:tab w:val="left" w:pos="6237"/>
        </w:tabs>
        <w:spacing w:after="0" w:line="240" w:lineRule="auto"/>
        <w:rPr>
          <w:rFonts w:ascii="Times New Roman" w:hAnsi="Times New Roman" w:cs="Times New Roman"/>
          <w:sz w:val="20"/>
          <w:szCs w:val="20"/>
        </w:rPr>
      </w:pPr>
    </w:p>
    <w:p w14:paraId="562C2B40" w14:textId="77777777" w:rsidR="00165CEB" w:rsidRDefault="00165CEB" w:rsidP="00894C55">
      <w:pPr>
        <w:tabs>
          <w:tab w:val="left" w:pos="6237"/>
        </w:tabs>
        <w:spacing w:after="0" w:line="240" w:lineRule="auto"/>
        <w:rPr>
          <w:rFonts w:ascii="Times New Roman" w:hAnsi="Times New Roman" w:cs="Times New Roman"/>
          <w:sz w:val="20"/>
          <w:szCs w:val="20"/>
        </w:rPr>
      </w:pPr>
    </w:p>
    <w:p w14:paraId="229D7AAE" w14:textId="77777777" w:rsidR="00165CEB" w:rsidRDefault="00165CEB" w:rsidP="00894C55">
      <w:pPr>
        <w:tabs>
          <w:tab w:val="left" w:pos="6237"/>
        </w:tabs>
        <w:spacing w:after="0" w:line="240" w:lineRule="auto"/>
        <w:rPr>
          <w:rFonts w:ascii="Times New Roman" w:hAnsi="Times New Roman" w:cs="Times New Roman"/>
          <w:sz w:val="20"/>
          <w:szCs w:val="20"/>
        </w:rPr>
      </w:pPr>
    </w:p>
    <w:p w14:paraId="35BBAB89" w14:textId="77777777" w:rsidR="00165CEB" w:rsidRDefault="00165CEB" w:rsidP="00894C55">
      <w:pPr>
        <w:tabs>
          <w:tab w:val="left" w:pos="6237"/>
        </w:tabs>
        <w:spacing w:after="0" w:line="240" w:lineRule="auto"/>
        <w:rPr>
          <w:rFonts w:ascii="Times New Roman" w:hAnsi="Times New Roman" w:cs="Times New Roman"/>
          <w:sz w:val="20"/>
          <w:szCs w:val="20"/>
        </w:rPr>
      </w:pPr>
    </w:p>
    <w:p w14:paraId="39F5985E" w14:textId="77777777" w:rsidR="00165CEB" w:rsidRDefault="00165CEB" w:rsidP="00894C55">
      <w:pPr>
        <w:tabs>
          <w:tab w:val="left" w:pos="6237"/>
        </w:tabs>
        <w:spacing w:after="0" w:line="240" w:lineRule="auto"/>
        <w:rPr>
          <w:rFonts w:ascii="Times New Roman" w:hAnsi="Times New Roman" w:cs="Times New Roman"/>
          <w:sz w:val="20"/>
          <w:szCs w:val="20"/>
        </w:rPr>
      </w:pPr>
    </w:p>
    <w:p w14:paraId="2C098309" w14:textId="77777777" w:rsidR="00165CEB" w:rsidRDefault="00165CEB" w:rsidP="00894C55">
      <w:pPr>
        <w:tabs>
          <w:tab w:val="left" w:pos="6237"/>
        </w:tabs>
        <w:spacing w:after="0" w:line="240" w:lineRule="auto"/>
        <w:rPr>
          <w:rFonts w:ascii="Times New Roman" w:hAnsi="Times New Roman" w:cs="Times New Roman"/>
          <w:sz w:val="20"/>
          <w:szCs w:val="20"/>
        </w:rPr>
      </w:pPr>
    </w:p>
    <w:p w14:paraId="5ECCBEEE" w14:textId="77777777" w:rsidR="00165CEB" w:rsidRDefault="00165CEB" w:rsidP="00894C55">
      <w:pPr>
        <w:tabs>
          <w:tab w:val="left" w:pos="6237"/>
        </w:tabs>
        <w:spacing w:after="0" w:line="240" w:lineRule="auto"/>
        <w:rPr>
          <w:rFonts w:ascii="Times New Roman" w:hAnsi="Times New Roman" w:cs="Times New Roman"/>
          <w:sz w:val="20"/>
          <w:szCs w:val="20"/>
        </w:rPr>
      </w:pPr>
    </w:p>
    <w:p w14:paraId="0D1A46D0" w14:textId="77777777" w:rsidR="00165CEB" w:rsidRDefault="00165CEB" w:rsidP="00894C55">
      <w:pPr>
        <w:tabs>
          <w:tab w:val="left" w:pos="6237"/>
        </w:tabs>
        <w:spacing w:after="0" w:line="240" w:lineRule="auto"/>
        <w:rPr>
          <w:rFonts w:ascii="Times New Roman" w:hAnsi="Times New Roman" w:cs="Times New Roman"/>
          <w:sz w:val="20"/>
          <w:szCs w:val="20"/>
        </w:rPr>
      </w:pPr>
    </w:p>
    <w:p w14:paraId="591535EE" w14:textId="77777777" w:rsidR="00165CEB" w:rsidRDefault="00165CEB" w:rsidP="00894C55">
      <w:pPr>
        <w:tabs>
          <w:tab w:val="left" w:pos="6237"/>
        </w:tabs>
        <w:spacing w:after="0" w:line="240" w:lineRule="auto"/>
        <w:rPr>
          <w:rFonts w:ascii="Times New Roman" w:hAnsi="Times New Roman" w:cs="Times New Roman"/>
          <w:sz w:val="20"/>
          <w:szCs w:val="20"/>
        </w:rPr>
      </w:pPr>
    </w:p>
    <w:p w14:paraId="55E997B1" w14:textId="77777777" w:rsidR="00165CEB" w:rsidRDefault="00165CEB" w:rsidP="00894C55">
      <w:pPr>
        <w:tabs>
          <w:tab w:val="left" w:pos="6237"/>
        </w:tabs>
        <w:spacing w:after="0" w:line="240" w:lineRule="auto"/>
        <w:rPr>
          <w:rFonts w:ascii="Times New Roman" w:hAnsi="Times New Roman" w:cs="Times New Roman"/>
          <w:sz w:val="20"/>
          <w:szCs w:val="20"/>
        </w:rPr>
      </w:pPr>
    </w:p>
    <w:p w14:paraId="65E0FEF3" w14:textId="77777777" w:rsidR="00165CEB" w:rsidRDefault="00165CEB" w:rsidP="00894C55">
      <w:pPr>
        <w:tabs>
          <w:tab w:val="left" w:pos="6237"/>
        </w:tabs>
        <w:spacing w:after="0" w:line="240" w:lineRule="auto"/>
        <w:rPr>
          <w:rFonts w:ascii="Times New Roman" w:hAnsi="Times New Roman" w:cs="Times New Roman"/>
          <w:sz w:val="20"/>
          <w:szCs w:val="20"/>
        </w:rPr>
      </w:pPr>
    </w:p>
    <w:p w14:paraId="6BA33FDF" w14:textId="77777777" w:rsidR="00165CEB" w:rsidRDefault="00165CEB" w:rsidP="00894C55">
      <w:pPr>
        <w:tabs>
          <w:tab w:val="left" w:pos="6237"/>
        </w:tabs>
        <w:spacing w:after="0" w:line="240" w:lineRule="auto"/>
        <w:rPr>
          <w:rFonts w:ascii="Times New Roman" w:hAnsi="Times New Roman" w:cs="Times New Roman"/>
          <w:sz w:val="20"/>
          <w:szCs w:val="20"/>
        </w:rPr>
      </w:pPr>
    </w:p>
    <w:p w14:paraId="67D12DBE" w14:textId="77777777" w:rsidR="00165CEB" w:rsidRDefault="00165CEB" w:rsidP="00894C55">
      <w:pPr>
        <w:tabs>
          <w:tab w:val="left" w:pos="6237"/>
        </w:tabs>
        <w:spacing w:after="0" w:line="240" w:lineRule="auto"/>
        <w:rPr>
          <w:rFonts w:ascii="Times New Roman" w:hAnsi="Times New Roman" w:cs="Times New Roman"/>
          <w:sz w:val="20"/>
          <w:szCs w:val="20"/>
        </w:rPr>
      </w:pPr>
    </w:p>
    <w:p w14:paraId="249A97DE" w14:textId="77777777" w:rsidR="00165CEB" w:rsidRDefault="00165CEB" w:rsidP="00894C55">
      <w:pPr>
        <w:tabs>
          <w:tab w:val="left" w:pos="6237"/>
        </w:tabs>
        <w:spacing w:after="0" w:line="240" w:lineRule="auto"/>
        <w:rPr>
          <w:rFonts w:ascii="Times New Roman" w:hAnsi="Times New Roman" w:cs="Times New Roman"/>
          <w:sz w:val="20"/>
          <w:szCs w:val="20"/>
        </w:rPr>
      </w:pPr>
    </w:p>
    <w:p w14:paraId="56BDB54B" w14:textId="77777777" w:rsidR="00165CEB" w:rsidRDefault="00165CEB" w:rsidP="00894C55">
      <w:pPr>
        <w:tabs>
          <w:tab w:val="left" w:pos="6237"/>
        </w:tabs>
        <w:spacing w:after="0" w:line="240" w:lineRule="auto"/>
        <w:rPr>
          <w:rFonts w:ascii="Times New Roman" w:hAnsi="Times New Roman" w:cs="Times New Roman"/>
          <w:sz w:val="20"/>
          <w:szCs w:val="20"/>
        </w:rPr>
      </w:pPr>
    </w:p>
    <w:p w14:paraId="3DD6B2BF" w14:textId="77777777" w:rsidR="00165CEB" w:rsidRDefault="00165CEB" w:rsidP="00894C55">
      <w:pPr>
        <w:tabs>
          <w:tab w:val="left" w:pos="6237"/>
        </w:tabs>
        <w:spacing w:after="0" w:line="240" w:lineRule="auto"/>
        <w:rPr>
          <w:rFonts w:ascii="Times New Roman" w:hAnsi="Times New Roman" w:cs="Times New Roman"/>
          <w:sz w:val="20"/>
          <w:szCs w:val="20"/>
        </w:rPr>
      </w:pPr>
    </w:p>
    <w:p w14:paraId="7E013AC6" w14:textId="77777777" w:rsidR="00165CEB" w:rsidRDefault="00165CEB" w:rsidP="00894C55">
      <w:pPr>
        <w:tabs>
          <w:tab w:val="left" w:pos="6237"/>
        </w:tabs>
        <w:spacing w:after="0" w:line="240" w:lineRule="auto"/>
        <w:rPr>
          <w:rFonts w:ascii="Times New Roman" w:hAnsi="Times New Roman" w:cs="Times New Roman"/>
          <w:sz w:val="20"/>
          <w:szCs w:val="20"/>
        </w:rPr>
      </w:pPr>
    </w:p>
    <w:p w14:paraId="6B0879ED" w14:textId="77777777" w:rsidR="00165CEB" w:rsidRDefault="00165CEB" w:rsidP="00894C55">
      <w:pPr>
        <w:tabs>
          <w:tab w:val="left" w:pos="6237"/>
        </w:tabs>
        <w:spacing w:after="0" w:line="240" w:lineRule="auto"/>
        <w:rPr>
          <w:rFonts w:ascii="Times New Roman" w:hAnsi="Times New Roman" w:cs="Times New Roman"/>
          <w:sz w:val="20"/>
          <w:szCs w:val="20"/>
        </w:rPr>
      </w:pPr>
    </w:p>
    <w:p w14:paraId="44C02A47" w14:textId="77777777" w:rsidR="00BD2AB2" w:rsidRDefault="00BD2AB2" w:rsidP="00894C55">
      <w:pPr>
        <w:tabs>
          <w:tab w:val="left" w:pos="6237"/>
        </w:tabs>
        <w:spacing w:after="0" w:line="240" w:lineRule="auto"/>
        <w:rPr>
          <w:rFonts w:ascii="Times New Roman" w:hAnsi="Times New Roman" w:cs="Times New Roman"/>
          <w:sz w:val="20"/>
          <w:szCs w:val="20"/>
        </w:rPr>
      </w:pPr>
    </w:p>
    <w:p w14:paraId="38C43639" w14:textId="77777777" w:rsidR="00AE4B33" w:rsidRDefault="00AE4B33" w:rsidP="00894C55">
      <w:pPr>
        <w:tabs>
          <w:tab w:val="left" w:pos="6237"/>
        </w:tabs>
        <w:spacing w:after="0" w:line="240" w:lineRule="auto"/>
        <w:rPr>
          <w:rFonts w:ascii="Times New Roman" w:hAnsi="Times New Roman" w:cs="Times New Roman"/>
          <w:sz w:val="20"/>
          <w:szCs w:val="20"/>
        </w:rPr>
      </w:pPr>
    </w:p>
    <w:p w14:paraId="577A7D38" w14:textId="77777777" w:rsidR="00AE4B33" w:rsidRDefault="00AE4B33" w:rsidP="00894C55">
      <w:pPr>
        <w:tabs>
          <w:tab w:val="left" w:pos="6237"/>
        </w:tabs>
        <w:spacing w:after="0" w:line="240" w:lineRule="auto"/>
        <w:rPr>
          <w:rFonts w:ascii="Times New Roman" w:hAnsi="Times New Roman" w:cs="Times New Roman"/>
          <w:sz w:val="20"/>
          <w:szCs w:val="20"/>
        </w:rPr>
      </w:pPr>
    </w:p>
    <w:p w14:paraId="7E54BED6" w14:textId="5A6107F1" w:rsidR="00894C55" w:rsidRPr="000E747D" w:rsidRDefault="0079197D" w:rsidP="00894C55">
      <w:pPr>
        <w:tabs>
          <w:tab w:val="left" w:pos="6237"/>
        </w:tabs>
        <w:spacing w:after="0" w:line="240" w:lineRule="auto"/>
        <w:rPr>
          <w:rFonts w:ascii="Times New Roman" w:hAnsi="Times New Roman" w:cs="Times New Roman"/>
          <w:sz w:val="20"/>
          <w:szCs w:val="20"/>
        </w:rPr>
      </w:pPr>
      <w:r w:rsidRPr="000E747D">
        <w:rPr>
          <w:rFonts w:ascii="Times New Roman" w:hAnsi="Times New Roman" w:cs="Times New Roman"/>
          <w:sz w:val="20"/>
          <w:szCs w:val="20"/>
        </w:rPr>
        <w:t>Sāre</w:t>
      </w:r>
      <w:r w:rsidR="00570861" w:rsidRPr="000E747D">
        <w:rPr>
          <w:rFonts w:ascii="Times New Roman" w:hAnsi="Times New Roman" w:cs="Times New Roman"/>
          <w:sz w:val="20"/>
          <w:szCs w:val="20"/>
        </w:rPr>
        <w:t>,</w:t>
      </w:r>
      <w:r w:rsidR="003152F9" w:rsidRPr="000E747D">
        <w:rPr>
          <w:rFonts w:ascii="Times New Roman" w:hAnsi="Times New Roman" w:cs="Times New Roman"/>
          <w:sz w:val="20"/>
          <w:szCs w:val="20"/>
        </w:rPr>
        <w:t xml:space="preserve"> 67021652</w:t>
      </w:r>
    </w:p>
    <w:p w14:paraId="142A0C1C" w14:textId="6EE5E023" w:rsidR="00894C55" w:rsidRPr="00433F2C" w:rsidRDefault="00AE4B33" w:rsidP="00894C55">
      <w:pPr>
        <w:tabs>
          <w:tab w:val="left" w:pos="6237"/>
        </w:tabs>
        <w:spacing w:after="0" w:line="240" w:lineRule="auto"/>
        <w:rPr>
          <w:rFonts w:ascii="Times New Roman" w:hAnsi="Times New Roman" w:cs="Times New Roman"/>
          <w:sz w:val="20"/>
          <w:szCs w:val="20"/>
        </w:rPr>
      </w:pPr>
      <w:hyperlink r:id="rId10" w:history="1">
        <w:r w:rsidR="0079197D" w:rsidRPr="000E747D">
          <w:rPr>
            <w:rStyle w:val="Hyperlink"/>
            <w:rFonts w:ascii="Times New Roman" w:hAnsi="Times New Roman" w:cs="Times New Roman"/>
            <w:sz w:val="20"/>
            <w:szCs w:val="20"/>
          </w:rPr>
          <w:t>Egita.Sāre@lm.gov.lv</w:t>
        </w:r>
      </w:hyperlink>
      <w:r w:rsidR="0079197D" w:rsidRPr="00433F2C">
        <w:rPr>
          <w:rFonts w:ascii="Times New Roman" w:hAnsi="Times New Roman" w:cs="Times New Roman"/>
          <w:sz w:val="20"/>
          <w:szCs w:val="20"/>
        </w:rPr>
        <w:t xml:space="preserve"> </w:t>
      </w:r>
    </w:p>
    <w:p w14:paraId="489920FC" w14:textId="77777777" w:rsidR="008375DF" w:rsidRDefault="008375DF" w:rsidP="003D2E44">
      <w:pPr>
        <w:spacing w:after="0" w:line="240" w:lineRule="auto"/>
        <w:jc w:val="right"/>
        <w:rPr>
          <w:rFonts w:ascii="Times New Roman" w:eastAsia="Calibri" w:hAnsi="Times New Roman" w:cs="Times New Roman"/>
          <w:sz w:val="24"/>
          <w:szCs w:val="24"/>
        </w:rPr>
      </w:pPr>
    </w:p>
    <w:p w14:paraId="52C05F3E" w14:textId="77777777" w:rsidR="00AE4B33" w:rsidRDefault="00AE4B33" w:rsidP="00AE4B33">
      <w:pPr>
        <w:spacing w:after="0" w:line="240" w:lineRule="auto"/>
        <w:rPr>
          <w:rFonts w:ascii="Times New Roman" w:eastAsia="Calibri" w:hAnsi="Times New Roman" w:cs="Times New Roman"/>
          <w:sz w:val="24"/>
          <w:szCs w:val="24"/>
        </w:rPr>
      </w:pPr>
      <w:bookmarkStart w:id="3" w:name="_GoBack"/>
      <w:bookmarkEnd w:id="3"/>
    </w:p>
    <w:p w14:paraId="5FEB8A22" w14:textId="3912B261" w:rsidR="003D2E44" w:rsidRPr="00C40916" w:rsidRDefault="003D2E44" w:rsidP="003D2E44">
      <w:pPr>
        <w:spacing w:after="0" w:line="240" w:lineRule="auto"/>
        <w:jc w:val="right"/>
        <w:rPr>
          <w:rFonts w:ascii="Times New Roman" w:eastAsia="Calibri" w:hAnsi="Times New Roman" w:cs="Times New Roman"/>
          <w:sz w:val="24"/>
          <w:szCs w:val="24"/>
        </w:rPr>
      </w:pPr>
      <w:r w:rsidRPr="00C40916">
        <w:rPr>
          <w:rFonts w:ascii="Times New Roman" w:eastAsia="Calibri" w:hAnsi="Times New Roman" w:cs="Times New Roman"/>
          <w:sz w:val="24"/>
          <w:szCs w:val="24"/>
        </w:rPr>
        <w:t>Pielikums</w:t>
      </w:r>
    </w:p>
    <w:p w14:paraId="355D5CF1" w14:textId="77777777" w:rsidR="00505AA9" w:rsidRDefault="00505AA9" w:rsidP="00505AA9">
      <w:pPr>
        <w:spacing w:after="0" w:line="240" w:lineRule="auto"/>
        <w:jc w:val="center"/>
        <w:rPr>
          <w:rFonts w:ascii="Times New Roman" w:eastAsia="Calibri" w:hAnsi="Times New Roman" w:cs="Times New Roman"/>
          <w:b/>
          <w:bCs/>
          <w:sz w:val="20"/>
          <w:szCs w:val="20"/>
        </w:rPr>
      </w:pPr>
    </w:p>
    <w:p w14:paraId="6F716F10" w14:textId="7871808B"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Labklājības ministrijas ierosinātās ES fondu finanšu pārdales</w:t>
      </w:r>
    </w:p>
    <w:p w14:paraId="6DBE990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(iesniegtas Finanšu ministrijā 28.06.2019.ar vēstuli Nr. 38-3-01/1190 un papildu virzītās izmaiņas, aktualizēts uz 08.01.2020.)</w:t>
      </w:r>
    </w:p>
    <w:p w14:paraId="44013759" w14:textId="77777777" w:rsidR="00505AA9" w:rsidRPr="00505AA9" w:rsidRDefault="00505AA9" w:rsidP="00505AA9">
      <w:pPr>
        <w:spacing w:after="0" w:line="240" w:lineRule="auto"/>
        <w:jc w:val="center"/>
        <w:rPr>
          <w:rFonts w:ascii="Times New Roman" w:eastAsia="Calibri" w:hAnsi="Times New Roman" w:cs="Times New Roman"/>
          <w:sz w:val="20"/>
          <w:szCs w:val="20"/>
        </w:rPr>
      </w:pPr>
    </w:p>
    <w:tbl>
      <w:tblPr>
        <w:tblW w:w="10774" w:type="dxa"/>
        <w:tblInd w:w="-1286" w:type="dxa"/>
        <w:tblLayout w:type="fixed"/>
        <w:tblLook w:val="04A0" w:firstRow="1" w:lastRow="0" w:firstColumn="1" w:lastColumn="0" w:noHBand="0" w:noVBand="1"/>
      </w:tblPr>
      <w:tblGrid>
        <w:gridCol w:w="663"/>
        <w:gridCol w:w="471"/>
        <w:gridCol w:w="993"/>
        <w:gridCol w:w="1276"/>
        <w:gridCol w:w="1275"/>
        <w:gridCol w:w="1134"/>
        <w:gridCol w:w="993"/>
        <w:gridCol w:w="850"/>
        <w:gridCol w:w="992"/>
        <w:gridCol w:w="851"/>
        <w:gridCol w:w="1276"/>
      </w:tblGrid>
      <w:tr w:rsidR="00505AA9" w:rsidRPr="00505AA9" w14:paraId="406B82D5" w14:textId="77777777" w:rsidTr="00505AA9">
        <w:trPr>
          <w:trHeight w:val="300"/>
        </w:trPr>
        <w:tc>
          <w:tcPr>
            <w:tcW w:w="4678"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B525C6"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bookmarkStart w:id="4" w:name="_Hlk21364424"/>
            <w:r w:rsidRPr="00505AA9">
              <w:rPr>
                <w:rFonts w:ascii="Times New Roman" w:eastAsia="Calibri" w:hAnsi="Times New Roman" w:cs="Times New Roman"/>
                <w:b/>
                <w:bCs/>
                <w:sz w:val="20"/>
                <w:szCs w:val="20"/>
              </w:rPr>
              <w:t>SAM/ pasākuma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97711F8"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F92671"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 xml:space="preserve">Ierosinātā finanšu pārdale (+/-), </w:t>
            </w:r>
            <w:proofErr w:type="spellStart"/>
            <w:r w:rsidRPr="00505AA9">
              <w:rPr>
                <w:rFonts w:ascii="Times New Roman" w:eastAsia="Calibri" w:hAnsi="Times New Roman" w:cs="Times New Roman"/>
                <w:b/>
                <w:bCs/>
                <w:i/>
                <w:iCs/>
                <w:sz w:val="20"/>
                <w:szCs w:val="20"/>
              </w:rPr>
              <w:t>euro</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C44A49B"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 xml:space="preserve">MKN pieejamais finansējums pēc pārdalēm, </w:t>
            </w:r>
            <w:proofErr w:type="spellStart"/>
            <w:r w:rsidRPr="00505AA9">
              <w:rPr>
                <w:rFonts w:ascii="Times New Roman" w:eastAsia="Calibri" w:hAnsi="Times New Roman" w:cs="Times New Roman"/>
                <w:b/>
                <w:bCs/>
                <w:i/>
                <w:iCs/>
                <w:sz w:val="20"/>
                <w:szCs w:val="20"/>
              </w:rPr>
              <w:t>euro</w:t>
            </w:r>
            <w:proofErr w:type="spellEnd"/>
          </w:p>
        </w:tc>
      </w:tr>
      <w:tr w:rsidR="00505AA9" w:rsidRPr="00505AA9" w14:paraId="3A84CFE9" w14:textId="77777777" w:rsidTr="00505AA9">
        <w:trPr>
          <w:trHeight w:val="300"/>
        </w:trPr>
        <w:tc>
          <w:tcPr>
            <w:tcW w:w="66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870BE1"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Nr.</w:t>
            </w:r>
          </w:p>
        </w:tc>
        <w:tc>
          <w:tcPr>
            <w:tcW w:w="1464"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DFA32A"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nosaukums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832F71"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MKN (</w:t>
            </w:r>
            <w:r w:rsidRPr="00505AA9">
              <w:rPr>
                <w:rFonts w:ascii="Times New Roman" w:eastAsia="Calibri" w:hAnsi="Times New Roman" w:cs="Times New Roman"/>
                <w:b/>
                <w:bCs/>
                <w:i/>
                <w:iCs/>
                <w:sz w:val="20"/>
                <w:szCs w:val="20"/>
              </w:rPr>
              <w:t>datums, Nr.</w:t>
            </w:r>
            <w:r w:rsidRPr="00505AA9">
              <w:rPr>
                <w:rFonts w:ascii="Times New Roman" w:eastAsia="Calibri" w:hAnsi="Times New Roman" w:cs="Times New Roman"/>
                <w:b/>
                <w:bCs/>
                <w:sz w:val="20"/>
                <w:szCs w:val="2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BBFC9D5"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šobrīd MKN pieejamais finansējums (</w:t>
            </w:r>
            <w:r w:rsidRPr="00505AA9">
              <w:rPr>
                <w:rFonts w:ascii="Times New Roman" w:eastAsia="Calibri" w:hAnsi="Times New Roman" w:cs="Times New Roman"/>
                <w:b/>
                <w:bCs/>
                <w:i/>
                <w:iCs/>
                <w:sz w:val="20"/>
                <w:szCs w:val="20"/>
              </w:rPr>
              <w:t>ar snieguma rezervi</w:t>
            </w:r>
            <w:r w:rsidRPr="00505AA9">
              <w:rPr>
                <w:rFonts w:ascii="Times New Roman" w:eastAsia="Calibri" w:hAnsi="Times New Roman" w:cs="Times New Roman"/>
                <w:b/>
                <w:bCs/>
                <w:sz w:val="20"/>
                <w:szCs w:val="20"/>
              </w:rPr>
              <w:t xml:space="preserve">), </w:t>
            </w:r>
            <w:proofErr w:type="spellStart"/>
            <w:r w:rsidRPr="00505AA9">
              <w:rPr>
                <w:rFonts w:ascii="Times New Roman" w:eastAsia="Calibri" w:hAnsi="Times New Roman" w:cs="Times New Roman"/>
                <w:b/>
                <w:bCs/>
                <w:i/>
                <w:iCs/>
                <w:sz w:val="20"/>
                <w:szCs w:val="20"/>
              </w:rPr>
              <w:t>euro</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AECAAC"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kopā</w:t>
            </w:r>
          </w:p>
        </w:tc>
        <w:tc>
          <w:tcPr>
            <w:tcW w:w="3686" w:type="dxa"/>
            <w:gridSpan w:val="4"/>
            <w:tcBorders>
              <w:top w:val="single" w:sz="4" w:space="0" w:color="auto"/>
              <w:left w:val="single" w:sz="4" w:space="0" w:color="auto"/>
              <w:bottom w:val="single" w:sz="4" w:space="0" w:color="auto"/>
              <w:right w:val="single" w:sz="4" w:space="0" w:color="auto"/>
            </w:tcBorders>
            <w:shd w:val="clear" w:color="auto" w:fill="D9D9D9"/>
          </w:tcPr>
          <w:p w14:paraId="27A1D73E"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tai skaitā pa avotiem:</w:t>
            </w:r>
          </w:p>
        </w:tc>
        <w:tc>
          <w:tcPr>
            <w:tcW w:w="127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6CB2631" w14:textId="77777777" w:rsidR="00505AA9" w:rsidRPr="00505AA9" w:rsidRDefault="00505AA9" w:rsidP="00505AA9">
            <w:pPr>
              <w:spacing w:after="0" w:line="240" w:lineRule="auto"/>
              <w:jc w:val="center"/>
              <w:rPr>
                <w:rFonts w:ascii="Times New Roman" w:eastAsia="Calibri" w:hAnsi="Times New Roman" w:cs="Times New Roman"/>
                <w:sz w:val="20"/>
                <w:szCs w:val="20"/>
              </w:rPr>
            </w:pPr>
          </w:p>
        </w:tc>
      </w:tr>
      <w:tr w:rsidR="00505AA9" w:rsidRPr="00505AA9" w14:paraId="28EB61BE" w14:textId="77777777" w:rsidTr="00505AA9">
        <w:trPr>
          <w:trHeight w:val="630"/>
        </w:trPr>
        <w:tc>
          <w:tcPr>
            <w:tcW w:w="66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428FAA2"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p>
        </w:tc>
        <w:tc>
          <w:tcPr>
            <w:tcW w:w="1464"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323DC4B"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1C6C8A5"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20C198B"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53CAB6E"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89952C"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ietaupījums</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2C765A"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Neatbilstības*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4C52B79"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privātais līdzfinansējums</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216D18"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snieguma rezerve</w:t>
            </w:r>
          </w:p>
        </w:tc>
        <w:tc>
          <w:tcPr>
            <w:tcW w:w="127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C62E4AB" w14:textId="77777777" w:rsidR="00505AA9" w:rsidRPr="00505AA9" w:rsidRDefault="00505AA9" w:rsidP="00505AA9">
            <w:pPr>
              <w:spacing w:after="0" w:line="240" w:lineRule="auto"/>
              <w:jc w:val="center"/>
              <w:rPr>
                <w:rFonts w:ascii="Times New Roman" w:eastAsia="Calibri" w:hAnsi="Times New Roman" w:cs="Times New Roman"/>
                <w:sz w:val="20"/>
                <w:szCs w:val="20"/>
              </w:rPr>
            </w:pPr>
          </w:p>
        </w:tc>
      </w:tr>
      <w:bookmarkEnd w:id="4"/>
      <w:tr w:rsidR="00505AA9" w:rsidRPr="00505AA9" w14:paraId="502445AA" w14:textId="77777777" w:rsidTr="0035299F">
        <w:trPr>
          <w:trHeight w:val="406"/>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85F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711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D7407"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B/d apmācība,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10D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23.12.2014., Nr. 836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582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98 188 063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DA06B"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6 704 607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FF0F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B9071"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-12 656</w:t>
            </w:r>
          </w:p>
        </w:tc>
        <w:tc>
          <w:tcPr>
            <w:tcW w:w="992" w:type="dxa"/>
            <w:tcBorders>
              <w:top w:val="single" w:sz="4" w:space="0" w:color="auto"/>
              <w:left w:val="single" w:sz="4" w:space="0" w:color="auto"/>
              <w:bottom w:val="single" w:sz="4" w:space="0" w:color="auto"/>
              <w:right w:val="single" w:sz="4" w:space="0" w:color="auto"/>
            </w:tcBorders>
            <w:vAlign w:val="center"/>
          </w:tcPr>
          <w:p w14:paraId="033103B0"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224 754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7391A"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6 492 509</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065CD6"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98 186 876</w:t>
            </w:r>
          </w:p>
        </w:tc>
      </w:tr>
      <w:tr w:rsidR="00505AA9" w:rsidRPr="00505AA9" w14:paraId="49DE62C8" w14:textId="77777777" w:rsidTr="0035299F">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163B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7121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AC04B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EURES,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D4C5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17.03.2015., Nr. 130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EB4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591 250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129C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225 941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058B"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D67F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12 656</w:t>
            </w:r>
          </w:p>
        </w:tc>
        <w:tc>
          <w:tcPr>
            <w:tcW w:w="992" w:type="dxa"/>
            <w:tcBorders>
              <w:top w:val="single" w:sz="4" w:space="0" w:color="auto"/>
              <w:left w:val="single" w:sz="4" w:space="0" w:color="auto"/>
              <w:bottom w:val="single" w:sz="4" w:space="0" w:color="auto"/>
              <w:right w:val="single" w:sz="4" w:space="0" w:color="auto"/>
            </w:tcBorders>
            <w:vAlign w:val="center"/>
          </w:tcPr>
          <w:p w14:paraId="56AA0043"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8F782"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213 285</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89C2904"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817 191</w:t>
            </w:r>
          </w:p>
        </w:tc>
      </w:tr>
      <w:tr w:rsidR="00505AA9" w:rsidRPr="00505AA9" w14:paraId="72A1259B" w14:textId="77777777" w:rsidTr="0035299F">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74C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7122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E277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D/t prognozes,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C698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01.03.2016., Nr. 126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9387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1 400 770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7C73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FD6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F92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5FA6824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6BE2"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997764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1 400 770</w:t>
            </w:r>
          </w:p>
        </w:tc>
      </w:tr>
      <w:tr w:rsidR="00505AA9" w:rsidRPr="00505AA9" w14:paraId="04B055C6" w14:textId="77777777" w:rsidTr="0035299F">
        <w:trPr>
          <w:trHeight w:val="388"/>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CA4C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7211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9DDF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JG 1.kārta, NVA**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5937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28.04.2015., Nr. 207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24C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33 977 163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EA2B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2 637 350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522F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-670 757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A56F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-20 417</w:t>
            </w:r>
          </w:p>
        </w:tc>
        <w:tc>
          <w:tcPr>
            <w:tcW w:w="992" w:type="dxa"/>
            <w:tcBorders>
              <w:top w:val="single" w:sz="4" w:space="0" w:color="auto"/>
              <w:left w:val="single" w:sz="4" w:space="0" w:color="auto"/>
              <w:bottom w:val="single" w:sz="4" w:space="0" w:color="auto"/>
              <w:right w:val="single" w:sz="4" w:space="0" w:color="auto"/>
            </w:tcBorders>
            <w:vAlign w:val="center"/>
          </w:tcPr>
          <w:p w14:paraId="04E5FCEF"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3 328 525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52073"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95A9FC6"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36 614 514</w:t>
            </w:r>
          </w:p>
        </w:tc>
      </w:tr>
      <w:tr w:rsidR="00505AA9" w:rsidRPr="00505AA9" w14:paraId="30ED158B" w14:textId="77777777" w:rsidTr="0035299F">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738D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7212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C548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JG 2.kārta, VIAA**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331FA7" w14:textId="77777777" w:rsidR="00505AA9" w:rsidRPr="00505AA9" w:rsidRDefault="00505AA9" w:rsidP="00505AA9">
            <w:pPr>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1F907"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36 184 219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2D3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691 174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2DFF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670 757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5DA2B"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20 417</w:t>
            </w:r>
          </w:p>
        </w:tc>
        <w:tc>
          <w:tcPr>
            <w:tcW w:w="992" w:type="dxa"/>
            <w:tcBorders>
              <w:top w:val="single" w:sz="4" w:space="0" w:color="auto"/>
              <w:left w:val="single" w:sz="4" w:space="0" w:color="auto"/>
              <w:bottom w:val="single" w:sz="4" w:space="0" w:color="auto"/>
              <w:right w:val="single" w:sz="4" w:space="0" w:color="auto"/>
            </w:tcBorders>
            <w:vAlign w:val="center"/>
          </w:tcPr>
          <w:p w14:paraId="76AF979B"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81C67"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4468870"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36 875 394</w:t>
            </w:r>
          </w:p>
        </w:tc>
      </w:tr>
      <w:tr w:rsidR="00505AA9" w:rsidRPr="00505AA9" w14:paraId="12838994" w14:textId="77777777" w:rsidTr="0035299F">
        <w:trPr>
          <w:trHeight w:val="493"/>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3BB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7213</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F49C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JG 3.kārta,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EF60B"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Nav</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E327"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1 498 882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4433B"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-1 498 882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4163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4DF0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218DA980"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C5AAF"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-1 498 882</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91FC2DE"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r>
      <w:tr w:rsidR="00505AA9" w:rsidRPr="00505AA9" w14:paraId="5BF75E48" w14:textId="77777777" w:rsidTr="0035299F">
        <w:trPr>
          <w:trHeight w:val="272"/>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1BED1"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731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23FC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Darba drošība, VDI**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85B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01.03.2016., Nr. 127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6AD5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12 643 472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EA5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-3 552 056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21DB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-3 552 056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AD6F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51B5814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0F1B"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AA94CE2"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9 091 416</w:t>
            </w:r>
          </w:p>
        </w:tc>
      </w:tr>
      <w:tr w:rsidR="00505AA9" w:rsidRPr="00505AA9" w14:paraId="39578350" w14:textId="77777777" w:rsidTr="0035299F">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C46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732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C27701"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50+,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C634B"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02.08.2016., Nr. 504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9E68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10 596 211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D77F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73E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D46F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08875D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D28C6"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FB1F6D8"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10 596 211</w:t>
            </w:r>
          </w:p>
        </w:tc>
      </w:tr>
      <w:tr w:rsidR="00505AA9" w:rsidRPr="00505AA9" w14:paraId="13AA9AD9" w14:textId="77777777" w:rsidTr="0035299F">
        <w:trPr>
          <w:trHeight w:val="300"/>
        </w:trPr>
        <w:tc>
          <w:tcPr>
            <w:tcW w:w="340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D557727" w14:textId="77777777" w:rsidR="00505AA9" w:rsidRPr="00505AA9" w:rsidRDefault="00505AA9" w:rsidP="00505AA9">
            <w:pPr>
              <w:spacing w:after="0" w:line="240" w:lineRule="auto"/>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7.PV kopā</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2C908A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195 080 030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55DE7A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-1 497 659</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E8DBF1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-3 552 056</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E91E8B"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00"/>
            <w:vAlign w:val="center"/>
          </w:tcPr>
          <w:p w14:paraId="204562A9"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3 553 279</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E6AEA9"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-1 498 882</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CC744E3"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193 582 372</w:t>
            </w:r>
          </w:p>
        </w:tc>
      </w:tr>
      <w:tr w:rsidR="00505AA9" w:rsidRPr="00505AA9" w14:paraId="15E4B275" w14:textId="77777777" w:rsidTr="0035299F">
        <w:trPr>
          <w:trHeight w:val="25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33D4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9111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5229A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Subsidētā nodarbinātība,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BE3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23.12.2014., Nr. 835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0A9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41 309 740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3A4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19 435 321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B174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8 566 244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7E17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 -3 967</w:t>
            </w:r>
          </w:p>
        </w:tc>
        <w:tc>
          <w:tcPr>
            <w:tcW w:w="992" w:type="dxa"/>
            <w:tcBorders>
              <w:top w:val="single" w:sz="4" w:space="0" w:color="auto"/>
              <w:left w:val="single" w:sz="4" w:space="0" w:color="auto"/>
              <w:bottom w:val="single" w:sz="4" w:space="0" w:color="auto"/>
              <w:right w:val="single" w:sz="4" w:space="0" w:color="auto"/>
            </w:tcBorders>
            <w:vAlign w:val="center"/>
          </w:tcPr>
          <w:p w14:paraId="6D809B2B"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9 477 718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A8C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1 395 326</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1D079FC"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59 349 735</w:t>
            </w:r>
          </w:p>
        </w:tc>
      </w:tr>
      <w:tr w:rsidR="00505AA9" w:rsidRPr="00505AA9" w14:paraId="30DE71D6" w14:textId="77777777" w:rsidTr="0035299F">
        <w:trPr>
          <w:trHeight w:val="31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EFA4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9112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49CC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Ilgstošo b/d atbalsta projekts, NVA***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865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11.08.2015., Nr. 468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C3E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27 939 197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1D6D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-11 900 135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B4F4B"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-11 897 880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DC6A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-2 255</w:t>
            </w:r>
          </w:p>
        </w:tc>
        <w:tc>
          <w:tcPr>
            <w:tcW w:w="992" w:type="dxa"/>
            <w:tcBorders>
              <w:top w:val="single" w:sz="4" w:space="0" w:color="auto"/>
              <w:left w:val="single" w:sz="4" w:space="0" w:color="auto"/>
              <w:bottom w:val="single" w:sz="4" w:space="0" w:color="auto"/>
              <w:right w:val="single" w:sz="4" w:space="0" w:color="auto"/>
            </w:tcBorders>
            <w:vAlign w:val="center"/>
          </w:tcPr>
          <w:p w14:paraId="212A459D"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D6F2D"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75EF4B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16 039 062</w:t>
            </w:r>
          </w:p>
        </w:tc>
      </w:tr>
      <w:tr w:rsidR="00505AA9" w:rsidRPr="00505AA9" w14:paraId="64034AEC" w14:textId="77777777" w:rsidTr="0035299F">
        <w:trPr>
          <w:trHeight w:val="251"/>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1ED6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9113</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BDF11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Sociālā uzņēmējdarbība, LM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6192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11.08.2015., Nr. 467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D04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19 920 206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D95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-5 000 000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91E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287C7"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CEFE717"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1125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-5 000 000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4A90A78"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14 920 206</w:t>
            </w:r>
          </w:p>
        </w:tc>
      </w:tr>
      <w:tr w:rsidR="00505AA9" w:rsidRPr="00505AA9" w14:paraId="57FD7AEA" w14:textId="77777777" w:rsidTr="0035299F">
        <w:trPr>
          <w:trHeight w:val="146"/>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E3BD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9141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992F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Profesionālā rehabilitācija, SIVA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8306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30.06.2015., Nr. 352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5A001"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1 252 128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83661"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499 975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B164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499 999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A95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7F0738A2"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8A5F"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60D5187"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1 752 103</w:t>
            </w:r>
          </w:p>
        </w:tc>
      </w:tr>
      <w:tr w:rsidR="00505AA9" w:rsidRPr="00505AA9" w14:paraId="4E4A7482" w14:textId="77777777" w:rsidTr="0035299F">
        <w:trPr>
          <w:trHeight w:val="36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38C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9142</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CE97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ESF funkcionēšanas laboratorija, Vaivari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6322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20.10.2015., Nr. 601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08E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1 323 271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4DCEE"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-176 556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88F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-176 538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EC11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14:paraId="55E2A85C"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1A7D0"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46FC0F7"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1 146 716</w:t>
            </w:r>
          </w:p>
        </w:tc>
      </w:tr>
      <w:tr w:rsidR="00505AA9" w:rsidRPr="00505AA9" w14:paraId="215AFD55" w14:textId="77777777" w:rsidTr="0035299F">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964829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9143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14:paraId="3FF2626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Invaliditātes noteikšanas sistēma, VDEĀVK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6B05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17.05.2016., Nr. 309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7AAB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318 054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D47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B6D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0FE8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6ED12408"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04070"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F94FA81"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318 054</w:t>
            </w:r>
          </w:p>
        </w:tc>
      </w:tr>
      <w:tr w:rsidR="00505AA9" w:rsidRPr="00505AA9" w14:paraId="44DC5DF6" w14:textId="77777777" w:rsidTr="0035299F">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AB570E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lastRenderedPageBreak/>
              <w:t>9144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14:paraId="5DB8611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Dažādību vadība, SIF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2C5F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09.02.2016., Nr. 102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2720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6 813 045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E08D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-350 000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692E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-350 000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D62A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731DB0B9"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9B2C"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F7ACB77"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6 463 045</w:t>
            </w:r>
          </w:p>
        </w:tc>
      </w:tr>
      <w:tr w:rsidR="00505AA9" w:rsidRPr="00505AA9" w14:paraId="789A82CE" w14:textId="77777777" w:rsidTr="0035299F">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50D760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9211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14:paraId="0075548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Sociālais darbs, LM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165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14.04.2015., Nr. 193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890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8 466 256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EE4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987 962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E430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956 581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F5671"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31 381</w:t>
            </w:r>
          </w:p>
        </w:tc>
        <w:tc>
          <w:tcPr>
            <w:tcW w:w="992" w:type="dxa"/>
            <w:tcBorders>
              <w:top w:val="single" w:sz="4" w:space="0" w:color="auto"/>
              <w:left w:val="single" w:sz="4" w:space="0" w:color="auto"/>
              <w:bottom w:val="single" w:sz="4" w:space="0" w:color="auto"/>
              <w:right w:val="single" w:sz="4" w:space="0" w:color="auto"/>
            </w:tcBorders>
            <w:vAlign w:val="center"/>
          </w:tcPr>
          <w:p w14:paraId="1573E52D"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A4B3"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75A2718"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9 454 218</w:t>
            </w:r>
          </w:p>
        </w:tc>
      </w:tr>
      <w:tr w:rsidR="00505AA9" w:rsidRPr="00505AA9" w14:paraId="57935AB5" w14:textId="77777777" w:rsidTr="0035299F">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A9916C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9212</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14:paraId="3E0C2A4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Sociālie pētījumi, LM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0EE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07.07.2015., Nr. 386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D8C9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1 079 960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D91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-663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5B4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EC26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-663</w:t>
            </w:r>
          </w:p>
        </w:tc>
        <w:tc>
          <w:tcPr>
            <w:tcW w:w="992" w:type="dxa"/>
            <w:tcBorders>
              <w:top w:val="single" w:sz="4" w:space="0" w:color="auto"/>
              <w:left w:val="single" w:sz="4" w:space="0" w:color="auto"/>
              <w:bottom w:val="single" w:sz="4" w:space="0" w:color="auto"/>
              <w:right w:val="single" w:sz="4" w:space="0" w:color="auto"/>
            </w:tcBorders>
            <w:vAlign w:val="center"/>
          </w:tcPr>
          <w:p w14:paraId="58C434E4"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025D"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21DAD6F"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1 079 297</w:t>
            </w:r>
          </w:p>
        </w:tc>
      </w:tr>
      <w:tr w:rsidR="00505AA9" w:rsidRPr="00505AA9" w14:paraId="30781A32" w14:textId="77777777" w:rsidTr="0035299F">
        <w:trPr>
          <w:trHeight w:val="7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B45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9213</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308C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Atbalsts bērniem, VBTAI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3E46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06.10.2015., Nr. 575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EFD4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2 408 097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FBF7"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-60 513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04C7"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-40 666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61C2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-19 847</w:t>
            </w:r>
          </w:p>
        </w:tc>
        <w:tc>
          <w:tcPr>
            <w:tcW w:w="992" w:type="dxa"/>
            <w:tcBorders>
              <w:top w:val="single" w:sz="4" w:space="0" w:color="auto"/>
              <w:left w:val="single" w:sz="4" w:space="0" w:color="auto"/>
              <w:bottom w:val="single" w:sz="4" w:space="0" w:color="auto"/>
              <w:right w:val="single" w:sz="4" w:space="0" w:color="auto"/>
            </w:tcBorders>
            <w:vAlign w:val="center"/>
          </w:tcPr>
          <w:p w14:paraId="0E0330E2"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6F55E"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DAFE886"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2 347 584</w:t>
            </w:r>
          </w:p>
        </w:tc>
      </w:tr>
      <w:tr w:rsidR="00505AA9" w:rsidRPr="00505AA9" w14:paraId="1633874C" w14:textId="77777777" w:rsidTr="0035299F">
        <w:trPr>
          <w:trHeight w:val="1380"/>
        </w:trPr>
        <w:tc>
          <w:tcPr>
            <w:tcW w:w="663" w:type="dxa"/>
            <w:tcBorders>
              <w:top w:val="nil"/>
              <w:left w:val="single" w:sz="8" w:space="0" w:color="auto"/>
              <w:bottom w:val="single" w:sz="4" w:space="0" w:color="000000"/>
              <w:right w:val="single" w:sz="4" w:space="0" w:color="auto"/>
            </w:tcBorders>
            <w:shd w:val="clear" w:color="auto" w:fill="auto"/>
            <w:noWrap/>
            <w:vAlign w:val="center"/>
            <w:hideMark/>
          </w:tcPr>
          <w:p w14:paraId="0A91CEE1"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9221</w:t>
            </w:r>
          </w:p>
        </w:tc>
        <w:tc>
          <w:tcPr>
            <w:tcW w:w="1464" w:type="dxa"/>
            <w:gridSpan w:val="2"/>
            <w:tcBorders>
              <w:top w:val="nil"/>
              <w:left w:val="nil"/>
              <w:right w:val="single" w:sz="4" w:space="0" w:color="auto"/>
            </w:tcBorders>
            <w:shd w:val="clear" w:color="auto" w:fill="auto"/>
            <w:vAlign w:val="center"/>
            <w:hideMark/>
          </w:tcPr>
          <w:p w14:paraId="16BA31A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br/>
              <w:t>ESF DI, plānošanas reģioni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14:paraId="000EC78E"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16.06.2015., Nr. 313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A52C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42 242 298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74F7F" w14:textId="77777777" w:rsidR="00505AA9" w:rsidRPr="00505AA9" w:rsidRDefault="00505AA9" w:rsidP="00505AA9">
            <w:pPr>
              <w:spacing w:after="0" w:line="240" w:lineRule="auto"/>
              <w:rPr>
                <w:rFonts w:ascii="Times New Roman" w:eastAsia="Calibri" w:hAnsi="Times New Roman" w:cs="Times New Roman"/>
                <w:sz w:val="20"/>
                <w:szCs w:val="20"/>
              </w:rPr>
            </w:pPr>
          </w:p>
          <w:p w14:paraId="2651BE7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11 163 991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584EC" w14:textId="77777777" w:rsidR="00505AA9" w:rsidRPr="00505AA9" w:rsidRDefault="00505AA9" w:rsidP="00505AA9">
            <w:pPr>
              <w:spacing w:after="0" w:line="240" w:lineRule="auto"/>
              <w:rPr>
                <w:rFonts w:ascii="Times New Roman" w:eastAsia="Calibri" w:hAnsi="Times New Roman" w:cs="Times New Roman"/>
                <w:sz w:val="20"/>
                <w:szCs w:val="20"/>
              </w:rPr>
            </w:pPr>
          </w:p>
          <w:p w14:paraId="53C91E7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2 442 260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26EB4" w14:textId="77777777" w:rsidR="00505AA9" w:rsidRPr="00505AA9" w:rsidRDefault="00505AA9" w:rsidP="00505AA9">
            <w:pPr>
              <w:spacing w:after="0" w:line="240" w:lineRule="auto"/>
              <w:rPr>
                <w:rFonts w:ascii="Times New Roman" w:eastAsia="Calibri" w:hAnsi="Times New Roman" w:cs="Times New Roman"/>
                <w:sz w:val="20"/>
                <w:szCs w:val="20"/>
              </w:rPr>
            </w:pPr>
          </w:p>
          <w:p w14:paraId="237DE76E"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-4 607</w:t>
            </w:r>
          </w:p>
        </w:tc>
        <w:tc>
          <w:tcPr>
            <w:tcW w:w="992" w:type="dxa"/>
            <w:tcBorders>
              <w:top w:val="single" w:sz="4" w:space="0" w:color="auto"/>
              <w:left w:val="single" w:sz="4" w:space="0" w:color="auto"/>
              <w:bottom w:val="single" w:sz="4" w:space="0" w:color="auto"/>
              <w:right w:val="single" w:sz="4" w:space="0" w:color="auto"/>
            </w:tcBorders>
            <w:vAlign w:val="center"/>
          </w:tcPr>
          <w:p w14:paraId="302419FD"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5CD22" w14:textId="77777777" w:rsidR="00505AA9" w:rsidRPr="00505AA9" w:rsidRDefault="00505AA9" w:rsidP="00505AA9">
            <w:pPr>
              <w:spacing w:after="0" w:line="240" w:lineRule="auto"/>
              <w:jc w:val="center"/>
              <w:rPr>
                <w:rFonts w:ascii="Times New Roman" w:eastAsia="Calibri" w:hAnsi="Times New Roman" w:cs="Times New Roman"/>
                <w:sz w:val="20"/>
                <w:szCs w:val="20"/>
              </w:rPr>
            </w:pPr>
          </w:p>
          <w:p w14:paraId="1D9B8378"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8 726 338</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20F5EA5" w14:textId="77777777" w:rsidR="00505AA9" w:rsidRPr="00505AA9" w:rsidRDefault="00505AA9" w:rsidP="00505AA9">
            <w:pPr>
              <w:spacing w:after="0" w:line="240" w:lineRule="auto"/>
              <w:jc w:val="center"/>
              <w:rPr>
                <w:rFonts w:ascii="Times New Roman" w:eastAsia="Calibri" w:hAnsi="Times New Roman" w:cs="Times New Roman"/>
                <w:sz w:val="20"/>
                <w:szCs w:val="20"/>
              </w:rPr>
            </w:pPr>
          </w:p>
          <w:p w14:paraId="52AEC7CB"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49 679 951</w:t>
            </w:r>
          </w:p>
        </w:tc>
      </w:tr>
      <w:tr w:rsidR="00505AA9" w:rsidRPr="00505AA9" w14:paraId="209A17B1" w14:textId="77777777" w:rsidTr="0035299F">
        <w:trPr>
          <w:trHeight w:val="1697"/>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1DA2C3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9222</w:t>
            </w:r>
          </w:p>
        </w:tc>
        <w:tc>
          <w:tcPr>
            <w:tcW w:w="1464" w:type="dxa"/>
            <w:gridSpan w:val="2"/>
            <w:tcBorders>
              <w:top w:val="nil"/>
              <w:left w:val="nil"/>
              <w:bottom w:val="single" w:sz="4" w:space="0" w:color="auto"/>
              <w:right w:val="single" w:sz="4" w:space="0" w:color="auto"/>
            </w:tcBorders>
            <w:shd w:val="clear" w:color="auto" w:fill="auto"/>
            <w:vAlign w:val="center"/>
            <w:hideMark/>
          </w:tcPr>
          <w:p w14:paraId="39DE863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IB projekts, LM</w:t>
            </w:r>
          </w:p>
        </w:tc>
        <w:tc>
          <w:tcPr>
            <w:tcW w:w="1276" w:type="dxa"/>
            <w:tcBorders>
              <w:top w:val="nil"/>
              <w:left w:val="nil"/>
              <w:bottom w:val="single" w:sz="4" w:space="0" w:color="auto"/>
              <w:right w:val="single" w:sz="4" w:space="0" w:color="auto"/>
            </w:tcBorders>
            <w:shd w:val="clear" w:color="auto" w:fill="auto"/>
            <w:vAlign w:val="center"/>
            <w:hideMark/>
          </w:tcPr>
          <w:p w14:paraId="28CF656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09.02.2016., Nr. 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716167"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4 727 073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8F7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6F3BE"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19140"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79DF3D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F2F7"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38DD9A"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4 727 073</w:t>
            </w:r>
          </w:p>
        </w:tc>
      </w:tr>
      <w:tr w:rsidR="00505AA9" w:rsidRPr="00505AA9" w14:paraId="0BD5E204" w14:textId="77777777" w:rsidTr="0035299F">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528BA45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9223</w:t>
            </w:r>
          </w:p>
        </w:tc>
        <w:tc>
          <w:tcPr>
            <w:tcW w:w="1464" w:type="dxa"/>
            <w:gridSpan w:val="2"/>
            <w:tcBorders>
              <w:top w:val="nil"/>
              <w:left w:val="nil"/>
              <w:bottom w:val="single" w:sz="8" w:space="0" w:color="auto"/>
              <w:right w:val="single" w:sz="4" w:space="0" w:color="auto"/>
            </w:tcBorders>
            <w:shd w:val="clear" w:color="auto" w:fill="auto"/>
            <w:vAlign w:val="center"/>
            <w:hideMark/>
          </w:tcPr>
          <w:p w14:paraId="522D5B7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ESF DI, NVO</w:t>
            </w:r>
          </w:p>
        </w:tc>
        <w:tc>
          <w:tcPr>
            <w:tcW w:w="1276" w:type="dxa"/>
            <w:tcBorders>
              <w:top w:val="nil"/>
              <w:left w:val="nil"/>
              <w:bottom w:val="single" w:sz="8" w:space="0" w:color="auto"/>
              <w:right w:val="single" w:sz="4" w:space="0" w:color="auto"/>
            </w:tcBorders>
            <w:shd w:val="clear" w:color="auto" w:fill="auto"/>
            <w:vAlign w:val="center"/>
            <w:hideMark/>
          </w:tcPr>
          <w:p w14:paraId="311A388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22.05.2018., Nr. 291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5F830AB"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4 966 963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FF9D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0B89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78DD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41196864"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6A4C4"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DAB9DEA"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4 966 963</w:t>
            </w:r>
          </w:p>
        </w:tc>
      </w:tr>
      <w:tr w:rsidR="00505AA9" w:rsidRPr="00505AA9" w14:paraId="44608E60" w14:textId="77777777" w:rsidTr="0035299F">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274C7C49" w14:textId="77777777" w:rsidR="00505AA9" w:rsidRPr="00505AA9" w:rsidRDefault="00505AA9" w:rsidP="00505AA9">
            <w:pPr>
              <w:spacing w:after="0" w:line="240" w:lineRule="auto"/>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ESF 9.PV kopā</w:t>
            </w:r>
          </w:p>
        </w:tc>
        <w:tc>
          <w:tcPr>
            <w:tcW w:w="1275" w:type="dxa"/>
            <w:tcBorders>
              <w:top w:val="single" w:sz="4" w:space="0" w:color="auto"/>
              <w:left w:val="nil"/>
              <w:bottom w:val="single" w:sz="4" w:space="0" w:color="auto"/>
              <w:right w:val="single" w:sz="4" w:space="0" w:color="auto"/>
            </w:tcBorders>
            <w:shd w:val="clear" w:color="000000" w:fill="FFFF00"/>
            <w:noWrap/>
            <w:vAlign w:val="center"/>
            <w:hideMark/>
          </w:tcPr>
          <w:p w14:paraId="3C48C547"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162 766 288</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EC4F69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9 477 718</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534780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8EDDD2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00"/>
            <w:vAlign w:val="center"/>
          </w:tcPr>
          <w:p w14:paraId="584A83AD"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9 477 718</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DAA619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C6E73E2"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172 244 007</w:t>
            </w:r>
          </w:p>
        </w:tc>
      </w:tr>
      <w:tr w:rsidR="00505AA9" w:rsidRPr="00505AA9" w14:paraId="1CE64864" w14:textId="77777777" w:rsidTr="0035299F">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742DA9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9311</w:t>
            </w:r>
          </w:p>
        </w:tc>
        <w:tc>
          <w:tcPr>
            <w:tcW w:w="1464" w:type="dxa"/>
            <w:gridSpan w:val="2"/>
            <w:tcBorders>
              <w:top w:val="nil"/>
              <w:left w:val="nil"/>
              <w:bottom w:val="single" w:sz="4" w:space="0" w:color="auto"/>
              <w:right w:val="single" w:sz="4" w:space="0" w:color="auto"/>
            </w:tcBorders>
            <w:shd w:val="clear" w:color="auto" w:fill="auto"/>
            <w:vAlign w:val="center"/>
            <w:hideMark/>
          </w:tcPr>
          <w:p w14:paraId="6AC85A9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ERAF DI, pašvaldības**</w:t>
            </w:r>
          </w:p>
        </w:tc>
        <w:tc>
          <w:tcPr>
            <w:tcW w:w="1276" w:type="dxa"/>
            <w:tcBorders>
              <w:top w:val="nil"/>
              <w:left w:val="nil"/>
              <w:bottom w:val="single" w:sz="4" w:space="0" w:color="auto"/>
              <w:right w:val="single" w:sz="4" w:space="0" w:color="auto"/>
            </w:tcBorders>
            <w:shd w:val="clear" w:color="auto" w:fill="auto"/>
            <w:vAlign w:val="center"/>
            <w:hideMark/>
          </w:tcPr>
          <w:p w14:paraId="23478814"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20.12.2016., Nr. 871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3C369E"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44 441 978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0C96"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13 343 106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7B162"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8 884 793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CBCBE"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52A18B1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781A"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4 458 313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8493E43"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54 825 653</w:t>
            </w:r>
          </w:p>
        </w:tc>
      </w:tr>
      <w:tr w:rsidR="00505AA9" w:rsidRPr="00505AA9" w14:paraId="38BB60D6" w14:textId="77777777" w:rsidTr="0035299F">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4973D2B5"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9312</w:t>
            </w:r>
          </w:p>
        </w:tc>
        <w:tc>
          <w:tcPr>
            <w:tcW w:w="1464" w:type="dxa"/>
            <w:gridSpan w:val="2"/>
            <w:tcBorders>
              <w:top w:val="nil"/>
              <w:left w:val="nil"/>
              <w:bottom w:val="single" w:sz="8" w:space="0" w:color="auto"/>
              <w:right w:val="single" w:sz="4" w:space="0" w:color="auto"/>
            </w:tcBorders>
            <w:shd w:val="clear" w:color="auto" w:fill="auto"/>
            <w:vAlign w:val="center"/>
            <w:hideMark/>
          </w:tcPr>
          <w:p w14:paraId="7B67544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ERAF funkcionēšanas laboratorija, Vaivari</w:t>
            </w:r>
          </w:p>
        </w:tc>
        <w:tc>
          <w:tcPr>
            <w:tcW w:w="1276" w:type="dxa"/>
            <w:tcBorders>
              <w:top w:val="nil"/>
              <w:left w:val="nil"/>
              <w:bottom w:val="single" w:sz="8" w:space="0" w:color="auto"/>
              <w:right w:val="single" w:sz="4" w:space="0" w:color="auto"/>
            </w:tcBorders>
            <w:shd w:val="clear" w:color="auto" w:fill="auto"/>
            <w:vAlign w:val="center"/>
            <w:hideMark/>
          </w:tcPr>
          <w:p w14:paraId="4619F30D"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20.10.2015., Nr. 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8E14E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4 077 075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0AA9"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-1 590 984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6AAF8"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-1 590 984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C111"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B805BE8"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285A3"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6DD7417"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2 486 091</w:t>
            </w:r>
          </w:p>
        </w:tc>
      </w:tr>
      <w:tr w:rsidR="00505AA9" w:rsidRPr="00505AA9" w14:paraId="0EE50FA2" w14:textId="77777777" w:rsidTr="0035299F">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077EBA5A" w14:textId="77777777" w:rsidR="00505AA9" w:rsidRPr="00505AA9" w:rsidRDefault="00505AA9" w:rsidP="00505AA9">
            <w:pPr>
              <w:spacing w:after="0" w:line="240" w:lineRule="auto"/>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ERAF 9.PV kopā</w:t>
            </w:r>
          </w:p>
        </w:tc>
        <w:tc>
          <w:tcPr>
            <w:tcW w:w="1275" w:type="dxa"/>
            <w:tcBorders>
              <w:top w:val="single" w:sz="4" w:space="0" w:color="auto"/>
              <w:left w:val="nil"/>
              <w:bottom w:val="single" w:sz="4" w:space="0" w:color="auto"/>
              <w:right w:val="single" w:sz="4" w:space="0" w:color="auto"/>
            </w:tcBorders>
            <w:shd w:val="clear" w:color="auto" w:fill="FFFF00"/>
            <w:noWrap/>
            <w:vAlign w:val="center"/>
            <w:hideMark/>
          </w:tcPr>
          <w:p w14:paraId="23BFC28C"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48 519 053</w:t>
            </w: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E974303"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8 792 691</w:t>
            </w:r>
          </w:p>
        </w:tc>
        <w:tc>
          <w:tcPr>
            <w:tcW w:w="99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BF28EDF"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7 293 809</w:t>
            </w:r>
          </w:p>
        </w:tc>
        <w:tc>
          <w:tcPr>
            <w:tcW w:w="85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35FF77A" w14:textId="77777777" w:rsidR="00505AA9" w:rsidRPr="00505AA9" w:rsidRDefault="00505AA9" w:rsidP="00505AA9">
            <w:pPr>
              <w:spacing w:after="0" w:line="240" w:lineRule="auto"/>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3A5BD78"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8625645"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1 498 882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F947F50"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sz w:val="20"/>
                <w:szCs w:val="20"/>
              </w:rPr>
              <w:t>57 311 744</w:t>
            </w:r>
          </w:p>
        </w:tc>
      </w:tr>
      <w:tr w:rsidR="00505AA9" w:rsidRPr="00505AA9" w14:paraId="3144AA27" w14:textId="77777777" w:rsidTr="0035299F">
        <w:trPr>
          <w:trHeight w:val="360"/>
        </w:trPr>
        <w:tc>
          <w:tcPr>
            <w:tcW w:w="3403" w:type="dxa"/>
            <w:gridSpan w:val="4"/>
            <w:tcBorders>
              <w:top w:val="single" w:sz="8" w:space="0" w:color="auto"/>
              <w:left w:val="single" w:sz="8" w:space="0" w:color="auto"/>
              <w:bottom w:val="single" w:sz="4" w:space="0" w:color="auto"/>
              <w:right w:val="single" w:sz="4" w:space="0" w:color="auto"/>
            </w:tcBorders>
            <w:shd w:val="clear" w:color="auto" w:fill="92D050"/>
            <w:noWrap/>
            <w:vAlign w:val="center"/>
            <w:hideMark/>
          </w:tcPr>
          <w:p w14:paraId="04957F17" w14:textId="77777777" w:rsidR="00505AA9" w:rsidRPr="00505AA9" w:rsidRDefault="00505AA9" w:rsidP="00505AA9">
            <w:pPr>
              <w:spacing w:after="0" w:line="240" w:lineRule="auto"/>
              <w:rPr>
                <w:rFonts w:ascii="Times New Roman" w:eastAsia="Calibri" w:hAnsi="Times New Roman" w:cs="Times New Roman"/>
                <w:b/>
                <w:bCs/>
                <w:sz w:val="20"/>
                <w:szCs w:val="20"/>
              </w:rPr>
            </w:pPr>
            <w:bookmarkStart w:id="5" w:name="_Hlk21360214"/>
            <w:r w:rsidRPr="00505AA9">
              <w:rPr>
                <w:rFonts w:ascii="Times New Roman" w:eastAsia="Calibri" w:hAnsi="Times New Roman" w:cs="Times New Roman"/>
                <w:b/>
                <w:bCs/>
                <w:sz w:val="20"/>
                <w:szCs w:val="20"/>
              </w:rPr>
              <w:t>LM 7.PV+ 9.PV kopā</w:t>
            </w:r>
          </w:p>
        </w:tc>
        <w:tc>
          <w:tcPr>
            <w:tcW w:w="127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6394289" w14:textId="77777777" w:rsidR="00505AA9" w:rsidRPr="00505AA9" w:rsidRDefault="00505AA9" w:rsidP="00505AA9">
            <w:pPr>
              <w:spacing w:after="0" w:line="240" w:lineRule="auto"/>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406 365 371</w:t>
            </w:r>
          </w:p>
        </w:tc>
        <w:tc>
          <w:tcPr>
            <w:tcW w:w="11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DBA6FEB" w14:textId="77777777" w:rsidR="00505AA9" w:rsidRPr="00505AA9" w:rsidRDefault="00505AA9" w:rsidP="00505AA9">
            <w:pPr>
              <w:spacing w:after="0" w:line="240" w:lineRule="auto"/>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16 772 750</w:t>
            </w:r>
          </w:p>
        </w:tc>
        <w:tc>
          <w:tcPr>
            <w:tcW w:w="99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4643E72" w14:textId="77777777" w:rsidR="00505AA9" w:rsidRPr="00505AA9" w:rsidRDefault="00505AA9" w:rsidP="00505AA9">
            <w:pPr>
              <w:spacing w:after="0" w:line="240" w:lineRule="auto"/>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3 741 753</w:t>
            </w:r>
          </w:p>
        </w:tc>
        <w:tc>
          <w:tcPr>
            <w:tcW w:w="85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4BC7E78" w14:textId="77777777" w:rsidR="00505AA9" w:rsidRPr="00505AA9" w:rsidRDefault="00505AA9" w:rsidP="00505AA9">
            <w:pPr>
              <w:spacing w:after="0" w:line="240" w:lineRule="auto"/>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5E4CA060"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13 030 997</w:t>
            </w:r>
          </w:p>
        </w:tc>
        <w:tc>
          <w:tcPr>
            <w:tcW w:w="85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B17A76"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r w:rsidRPr="00505AA9">
              <w:rPr>
                <w:rFonts w:ascii="Times New Roman" w:eastAsia="Calibri" w:hAnsi="Times New Roman" w:cs="Times New Roman"/>
                <w:b/>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FB3D6CE" w14:textId="77777777" w:rsidR="00505AA9" w:rsidRPr="00505AA9" w:rsidRDefault="00505AA9" w:rsidP="00505AA9">
            <w:pPr>
              <w:spacing w:after="0" w:line="240" w:lineRule="auto"/>
              <w:jc w:val="center"/>
              <w:rPr>
                <w:rFonts w:ascii="Times New Roman" w:eastAsia="Calibri" w:hAnsi="Times New Roman" w:cs="Times New Roman"/>
                <w:sz w:val="20"/>
                <w:szCs w:val="20"/>
              </w:rPr>
            </w:pPr>
            <w:r w:rsidRPr="00505AA9">
              <w:rPr>
                <w:rFonts w:ascii="Times New Roman" w:eastAsia="Calibri" w:hAnsi="Times New Roman" w:cs="Times New Roman"/>
                <w:b/>
                <w:bCs/>
                <w:sz w:val="20"/>
                <w:szCs w:val="20"/>
              </w:rPr>
              <w:t>423 138 123</w:t>
            </w:r>
          </w:p>
        </w:tc>
      </w:tr>
      <w:tr w:rsidR="00505AA9" w:rsidRPr="00505AA9" w14:paraId="2C7E699D" w14:textId="77777777" w:rsidTr="0035299F">
        <w:trPr>
          <w:trHeight w:val="300"/>
        </w:trPr>
        <w:tc>
          <w:tcPr>
            <w:tcW w:w="1134" w:type="dxa"/>
            <w:gridSpan w:val="2"/>
            <w:tcBorders>
              <w:top w:val="single" w:sz="4" w:space="0" w:color="auto"/>
              <w:left w:val="nil"/>
              <w:right w:val="nil"/>
            </w:tcBorders>
          </w:tcPr>
          <w:p w14:paraId="324063D3" w14:textId="77777777" w:rsidR="00505AA9" w:rsidRPr="00505AA9" w:rsidRDefault="00505AA9" w:rsidP="00505AA9">
            <w:pPr>
              <w:spacing w:after="0" w:line="240" w:lineRule="auto"/>
              <w:jc w:val="both"/>
              <w:rPr>
                <w:rFonts w:ascii="Times New Roman" w:eastAsia="Calibri" w:hAnsi="Times New Roman" w:cs="Times New Roman"/>
                <w:sz w:val="20"/>
                <w:szCs w:val="20"/>
              </w:rPr>
            </w:pPr>
          </w:p>
        </w:tc>
        <w:bookmarkEnd w:id="5"/>
        <w:tc>
          <w:tcPr>
            <w:tcW w:w="9640" w:type="dxa"/>
            <w:gridSpan w:val="9"/>
            <w:tcBorders>
              <w:top w:val="single" w:sz="4" w:space="0" w:color="auto"/>
              <w:left w:val="nil"/>
              <w:right w:val="nil"/>
            </w:tcBorders>
            <w:shd w:val="clear" w:color="auto" w:fill="auto"/>
            <w:noWrap/>
            <w:vAlign w:val="center"/>
          </w:tcPr>
          <w:p w14:paraId="6B425E55" w14:textId="77777777" w:rsidR="00505AA9" w:rsidRPr="00505AA9" w:rsidRDefault="00505AA9" w:rsidP="00505AA9">
            <w:pPr>
              <w:spacing w:after="0" w:line="240" w:lineRule="auto"/>
              <w:jc w:val="both"/>
              <w:rPr>
                <w:rFonts w:ascii="Times New Roman" w:eastAsia="Calibri" w:hAnsi="Times New Roman" w:cs="Times New Roman"/>
                <w:sz w:val="20"/>
                <w:szCs w:val="20"/>
              </w:rPr>
            </w:pPr>
            <w:r w:rsidRPr="00505AA9">
              <w:rPr>
                <w:rFonts w:ascii="Times New Roman" w:eastAsia="Calibri" w:hAnsi="Times New Roman" w:cs="Times New Roman"/>
                <w:sz w:val="20"/>
                <w:szCs w:val="20"/>
              </w:rPr>
              <w:t>* t.sk., soda naudas</w:t>
            </w:r>
          </w:p>
          <w:p w14:paraId="6C29C40F" w14:textId="77777777" w:rsidR="00505AA9" w:rsidRPr="00505AA9" w:rsidRDefault="00505AA9" w:rsidP="00505AA9">
            <w:pPr>
              <w:spacing w:after="0" w:line="240" w:lineRule="auto"/>
              <w:jc w:val="both"/>
              <w:rPr>
                <w:rFonts w:ascii="Times New Roman" w:eastAsia="Calibri" w:hAnsi="Times New Roman" w:cs="Times New Roman"/>
                <w:sz w:val="20"/>
                <w:szCs w:val="20"/>
              </w:rPr>
            </w:pPr>
            <w:r w:rsidRPr="00505AA9">
              <w:rPr>
                <w:rFonts w:ascii="Times New Roman" w:eastAsia="Calibri" w:hAnsi="Times New Roman" w:cs="Times New Roman"/>
                <w:sz w:val="20"/>
                <w:szCs w:val="20"/>
              </w:rPr>
              <w:t>**Ietverta t.sk. informācija par papildu finansējuma pārdali 9311:</w:t>
            </w:r>
          </w:p>
          <w:p w14:paraId="195363EB" w14:textId="77777777" w:rsidR="00505AA9" w:rsidRPr="00505AA9" w:rsidRDefault="00505AA9" w:rsidP="00505AA9">
            <w:pPr>
              <w:spacing w:after="0" w:line="240" w:lineRule="auto"/>
              <w:jc w:val="both"/>
              <w:rPr>
                <w:rFonts w:ascii="Times New Roman" w:eastAsia="Calibri" w:hAnsi="Times New Roman" w:cs="Times New Roman"/>
                <w:sz w:val="20"/>
                <w:szCs w:val="20"/>
              </w:rPr>
            </w:pPr>
            <w:r w:rsidRPr="00505AA9">
              <w:rPr>
                <w:rFonts w:ascii="Times New Roman" w:eastAsia="Calibri" w:hAnsi="Times New Roman" w:cs="Times New Roman"/>
                <w:sz w:val="20"/>
                <w:szCs w:val="20"/>
              </w:rPr>
              <w:t xml:space="preserve">1. atbilstoši Finanšu ministrijas informatīvajam ziņojumam par Eiropas Savienības fondu snieguma rezerves un Eiropas Savienības fondu finansējuma atlikumu tālāku izmantošanu no VARAM 511 “Novērst plūdu un krasta erozijas risku apdraudējumu pilsētu teritorijās” (3 369 202 </w:t>
            </w:r>
            <w:proofErr w:type="spellStart"/>
            <w:r w:rsidRPr="00505AA9">
              <w:rPr>
                <w:rFonts w:ascii="Times New Roman" w:eastAsia="Calibri" w:hAnsi="Times New Roman" w:cs="Times New Roman"/>
                <w:i/>
                <w:iCs/>
                <w:sz w:val="20"/>
                <w:szCs w:val="20"/>
              </w:rPr>
              <w:t>euro</w:t>
            </w:r>
            <w:proofErr w:type="spellEnd"/>
            <w:r w:rsidRPr="00505AA9">
              <w:rPr>
                <w:rFonts w:ascii="Times New Roman" w:eastAsia="Calibri" w:hAnsi="Times New Roman" w:cs="Times New Roman"/>
                <w:sz w:val="20"/>
                <w:szCs w:val="20"/>
              </w:rPr>
              <w:t xml:space="preserve">) un 5411 “Antropogēno slodzi mazinošas infrastruktūras izbūve un rekonstrukcija </w:t>
            </w:r>
            <w:proofErr w:type="spellStart"/>
            <w:r w:rsidRPr="00505AA9">
              <w:rPr>
                <w:rFonts w:ascii="Times New Roman" w:eastAsia="Calibri" w:hAnsi="Times New Roman" w:cs="Times New Roman"/>
                <w:sz w:val="20"/>
                <w:szCs w:val="20"/>
              </w:rPr>
              <w:t>Natura</w:t>
            </w:r>
            <w:proofErr w:type="spellEnd"/>
            <w:r w:rsidRPr="00505AA9">
              <w:rPr>
                <w:rFonts w:ascii="Times New Roman" w:eastAsia="Calibri" w:hAnsi="Times New Roman" w:cs="Times New Roman"/>
                <w:sz w:val="20"/>
                <w:szCs w:val="20"/>
              </w:rPr>
              <w:t xml:space="preserve"> 2000 teritorijās” (372 551 </w:t>
            </w:r>
            <w:proofErr w:type="spellStart"/>
            <w:r w:rsidRPr="00505AA9">
              <w:rPr>
                <w:rFonts w:ascii="Times New Roman" w:eastAsia="Calibri" w:hAnsi="Times New Roman" w:cs="Times New Roman"/>
                <w:i/>
                <w:iCs/>
                <w:sz w:val="20"/>
                <w:szCs w:val="20"/>
              </w:rPr>
              <w:t>euro</w:t>
            </w:r>
            <w:proofErr w:type="spellEnd"/>
            <w:r w:rsidRPr="00505AA9">
              <w:rPr>
                <w:rFonts w:ascii="Times New Roman" w:eastAsia="Calibri" w:hAnsi="Times New Roman" w:cs="Times New Roman"/>
                <w:sz w:val="20"/>
                <w:szCs w:val="20"/>
              </w:rPr>
              <w:t>);</w:t>
            </w:r>
          </w:p>
          <w:p w14:paraId="6B95A8D3" w14:textId="09753F51" w:rsidR="00505AA9" w:rsidRPr="00505AA9" w:rsidRDefault="00505AA9" w:rsidP="00505AA9">
            <w:pPr>
              <w:spacing w:after="0" w:line="240" w:lineRule="auto"/>
              <w:jc w:val="both"/>
              <w:rPr>
                <w:rFonts w:ascii="Times New Roman" w:eastAsia="Calibri" w:hAnsi="Times New Roman" w:cs="Times New Roman"/>
                <w:sz w:val="20"/>
                <w:szCs w:val="20"/>
              </w:rPr>
            </w:pPr>
            <w:r w:rsidRPr="00505AA9">
              <w:rPr>
                <w:rFonts w:ascii="Times New Roman" w:eastAsia="Calibri" w:hAnsi="Times New Roman" w:cs="Times New Roman"/>
                <w:sz w:val="20"/>
                <w:szCs w:val="20"/>
              </w:rPr>
              <w:t>2. no 731 ietaupījuma (valsts budžeta finansējuma daļa) un no 711, 7211 un 7212 valsts budžeta, kas atbrīvots palielinot privāto līdzfinansējumu 711 un 7211 ietvaros. Lai nodrošinātu 711, 7211 un 7212 publisko finansējumu iepriekš plānotajā apmērā, minētajiem specifiskajiem atbalsta mērķiem/pasākumiem pārdalīts 731 ietaupījums (Eiropas Sociālā fonda daļa).</w:t>
            </w:r>
          </w:p>
          <w:p w14:paraId="677A952B" w14:textId="77777777" w:rsidR="00505AA9" w:rsidRPr="00505AA9" w:rsidRDefault="00505AA9" w:rsidP="00505AA9">
            <w:pPr>
              <w:spacing w:after="0" w:line="240" w:lineRule="auto"/>
              <w:jc w:val="both"/>
              <w:rPr>
                <w:rFonts w:ascii="Times New Roman" w:eastAsia="Calibri" w:hAnsi="Times New Roman" w:cs="Times New Roman"/>
                <w:sz w:val="20"/>
                <w:szCs w:val="20"/>
              </w:rPr>
            </w:pPr>
            <w:r w:rsidRPr="00505AA9">
              <w:rPr>
                <w:rFonts w:ascii="Times New Roman" w:eastAsia="Calibri" w:hAnsi="Times New Roman" w:cs="Times New Roman"/>
                <w:sz w:val="20"/>
                <w:szCs w:val="20"/>
              </w:rPr>
              <w:t>*** Ietverta t.sk. informācija par valsts budžeta pārdali Veselības ministrijas pārziņas specifiskajiem atbalsta mērķiem/pasākumiem, kas atbrīvots palielinot privāto līdzfinansējumu 9111. Lai nodrošinātu 9111 un 9112 publisko finansējumu iepriekš plānotajā apmērā, minētajiem specifiskajiem atbalsta mērķiem/pasākumiem pārdalīts finansējums no Veselības ministrijas pārziņas specifiskajiem atbalsta mērķiem/pasākumiem (Eiropas Sociālā fonda daļa).</w:t>
            </w:r>
          </w:p>
          <w:p w14:paraId="64B98FD3" w14:textId="77777777" w:rsidR="00505AA9" w:rsidRPr="00505AA9" w:rsidRDefault="00505AA9" w:rsidP="00505AA9">
            <w:pPr>
              <w:spacing w:after="0" w:line="240" w:lineRule="auto"/>
              <w:jc w:val="both"/>
              <w:rPr>
                <w:rFonts w:ascii="Times New Roman" w:eastAsia="Calibri" w:hAnsi="Times New Roman" w:cs="Times New Roman"/>
                <w:sz w:val="20"/>
                <w:szCs w:val="20"/>
              </w:rPr>
            </w:pPr>
          </w:p>
          <w:p w14:paraId="3DCF7F7F" w14:textId="77777777" w:rsidR="00505AA9" w:rsidRPr="00505AA9" w:rsidRDefault="00505AA9" w:rsidP="00505AA9">
            <w:pPr>
              <w:spacing w:after="0" w:line="240" w:lineRule="auto"/>
              <w:rPr>
                <w:rFonts w:ascii="Times New Roman" w:eastAsia="Calibri" w:hAnsi="Times New Roman" w:cs="Times New Roman"/>
                <w:sz w:val="20"/>
                <w:szCs w:val="20"/>
              </w:rPr>
            </w:pPr>
          </w:p>
          <w:p w14:paraId="5C5B0FEA" w14:textId="77777777" w:rsidR="00505AA9" w:rsidRPr="00505AA9" w:rsidRDefault="00505AA9" w:rsidP="00505AA9">
            <w:pPr>
              <w:spacing w:after="0" w:line="240" w:lineRule="auto"/>
              <w:jc w:val="center"/>
              <w:rPr>
                <w:rFonts w:ascii="Times New Roman" w:eastAsia="Calibri" w:hAnsi="Times New Roman" w:cs="Times New Roman"/>
                <w:b/>
                <w:bCs/>
                <w:sz w:val="20"/>
                <w:szCs w:val="20"/>
              </w:rPr>
            </w:pPr>
          </w:p>
        </w:tc>
      </w:tr>
    </w:tbl>
    <w:p w14:paraId="29358B01" w14:textId="77777777" w:rsidR="003D2E44" w:rsidRDefault="003D2E44" w:rsidP="003D2E44">
      <w:pPr>
        <w:spacing w:after="0" w:line="240" w:lineRule="auto"/>
        <w:jc w:val="center"/>
        <w:rPr>
          <w:rFonts w:ascii="Times New Roman" w:eastAsia="Calibri" w:hAnsi="Times New Roman" w:cs="Times New Roman"/>
          <w:b/>
          <w:bCs/>
          <w:sz w:val="20"/>
          <w:szCs w:val="20"/>
        </w:rPr>
      </w:pPr>
    </w:p>
    <w:sectPr w:rsidR="003D2E44" w:rsidSect="00C00381">
      <w:headerReference w:type="default" r:id="rId11"/>
      <w:footerReference w:type="default" r:id="rId12"/>
      <w:footerReference w:type="first" r:id="rId13"/>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BA82" w14:textId="77777777" w:rsidR="00C02411" w:rsidRDefault="00C02411" w:rsidP="00894C55">
      <w:pPr>
        <w:spacing w:after="0" w:line="240" w:lineRule="auto"/>
      </w:pPr>
      <w:r>
        <w:separator/>
      </w:r>
    </w:p>
  </w:endnote>
  <w:endnote w:type="continuationSeparator" w:id="0">
    <w:p w14:paraId="1821C212" w14:textId="77777777" w:rsidR="00C02411" w:rsidRDefault="00C0241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71740FC6" w:rsidR="00C02411" w:rsidRPr="00C71BE3" w:rsidRDefault="00C02411" w:rsidP="00481424">
    <w:pPr>
      <w:tabs>
        <w:tab w:val="center" w:pos="4153"/>
        <w:tab w:val="right" w:pos="8306"/>
      </w:tabs>
      <w:spacing w:after="0" w:line="240" w:lineRule="auto"/>
      <w:ind w:left="-284" w:right="-284"/>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8E69FC">
      <w:rPr>
        <w:rFonts w:ascii="Times New Roman" w:eastAsia="PMingLiU" w:hAnsi="Times New Roman" w:cs="Times New Roman"/>
        <w:sz w:val="20"/>
        <w:szCs w:val="20"/>
        <w:lang w:eastAsia="lv-LV"/>
      </w:rPr>
      <w:t>15</w:t>
    </w:r>
    <w:r>
      <w:rPr>
        <w:rFonts w:ascii="Times New Roman" w:eastAsia="PMingLiU" w:hAnsi="Times New Roman" w:cs="Times New Roman"/>
        <w:sz w:val="20"/>
        <w:szCs w:val="20"/>
        <w:lang w:eastAsia="lv-LV"/>
      </w:rPr>
      <w:t>0120_MKN_601_groz</w:t>
    </w:r>
    <w:r w:rsidRPr="00E74A9E">
      <w:rPr>
        <w:rFonts w:ascii="Times New Roman" w:eastAsia="PMingLiU" w:hAnsi="Times New Roman" w:cs="Times New Roman"/>
        <w:sz w:val="20"/>
        <w:szCs w:val="20"/>
        <w:lang w:eastAsia="lv-LV"/>
      </w:rPr>
      <w:t>;</w:t>
    </w:r>
    <w:r>
      <w:rPr>
        <w:rFonts w:ascii="Times New Roman" w:eastAsia="PMingLiU" w:hAnsi="Times New Roman" w:cs="Times New Roman"/>
        <w:sz w:val="20"/>
        <w:szCs w:val="20"/>
        <w:lang w:eastAsia="lv-LV"/>
      </w:rPr>
      <w:t xml:space="preserve"> </w:t>
    </w:r>
    <w:r w:rsidRPr="004E30B7">
      <w:rPr>
        <w:rFonts w:ascii="Times New Roman" w:eastAsia="Calibri" w:hAnsi="Times New Roman" w:cs="Times New Roman"/>
        <w:color w:val="000000"/>
        <w:sz w:val="20"/>
      </w:rPr>
      <w:t xml:space="preserve">Grozījumi Ministru kabineta 2015. gada 20. oktobra noteikumos Nr. 601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Eiropas Sociālā fonda 9.1.4. specifiskā atbalsta mērķa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Palielināt diskriminācijas riskiem pakļauto iedzīvotāju integrāciju sabiedrībā un darba tirgū</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9.1.4.2. pasākuma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Funkcionēšanas novērtēšanas un </w:t>
    </w:r>
    <w:proofErr w:type="spellStart"/>
    <w:r w:rsidRPr="004E30B7">
      <w:rPr>
        <w:rFonts w:ascii="Times New Roman" w:eastAsia="Calibri" w:hAnsi="Times New Roman" w:cs="Times New Roman"/>
        <w:color w:val="000000"/>
        <w:sz w:val="20"/>
      </w:rPr>
      <w:t>asistīvo</w:t>
    </w:r>
    <w:proofErr w:type="spellEnd"/>
    <w:r w:rsidRPr="004E30B7">
      <w:rPr>
        <w:rFonts w:ascii="Times New Roman" w:eastAsia="Calibri" w:hAnsi="Times New Roman" w:cs="Times New Roman"/>
        <w:color w:val="000000"/>
        <w:sz w:val="20"/>
      </w:rPr>
      <w:t xml:space="preserve"> tehnoloģiju (tehnisko palīglīdzekļu) apmaiņas sistēmas izveide un ieviešana</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02D8F5B5" w:rsidR="00C02411" w:rsidRPr="00E74A9E" w:rsidRDefault="00C02411" w:rsidP="00481424">
    <w:pPr>
      <w:tabs>
        <w:tab w:val="center" w:pos="4153"/>
        <w:tab w:val="right" w:pos="8306"/>
      </w:tabs>
      <w:spacing w:after="0" w:line="240" w:lineRule="auto"/>
      <w:ind w:left="-284" w:right="-284"/>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E44788">
      <w:rPr>
        <w:rFonts w:ascii="Times New Roman" w:eastAsia="PMingLiU" w:hAnsi="Times New Roman" w:cs="Times New Roman"/>
        <w:sz w:val="20"/>
        <w:szCs w:val="20"/>
        <w:lang w:eastAsia="lv-LV"/>
      </w:rPr>
      <w:t>15</w:t>
    </w:r>
    <w:r>
      <w:rPr>
        <w:rFonts w:ascii="Times New Roman" w:eastAsia="PMingLiU" w:hAnsi="Times New Roman" w:cs="Times New Roman"/>
        <w:sz w:val="20"/>
        <w:szCs w:val="20"/>
        <w:lang w:eastAsia="lv-LV"/>
      </w:rPr>
      <w:t>0120_MKN_601_groz</w:t>
    </w:r>
    <w:r w:rsidRPr="00E74A9E">
      <w:rPr>
        <w:rFonts w:ascii="Times New Roman" w:eastAsia="PMingLiU" w:hAnsi="Times New Roman" w:cs="Times New Roman"/>
        <w:sz w:val="20"/>
        <w:szCs w:val="20"/>
        <w:lang w:eastAsia="lv-LV"/>
      </w:rPr>
      <w:t>;</w:t>
    </w:r>
    <w:r>
      <w:rPr>
        <w:rFonts w:ascii="Times New Roman" w:eastAsia="PMingLiU" w:hAnsi="Times New Roman" w:cs="Times New Roman"/>
        <w:sz w:val="20"/>
        <w:szCs w:val="20"/>
        <w:lang w:eastAsia="lv-LV"/>
      </w:rPr>
      <w:t xml:space="preserve">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Grozījumi Ministru kabineta 2015. gada 20. oktobra noteikumos Nr. 601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Eiropas Sociālā fonda 9.1.4. specifiskā atbalsta mērķa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Palielināt diskriminācijas riskiem pakļauto iedzīvotāju integrāciju sabiedrībā un darba tirgū</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9.1.4.2. pasākuma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Funkcionēšanas novērtēšanas un </w:t>
    </w:r>
    <w:proofErr w:type="spellStart"/>
    <w:r w:rsidRPr="004E30B7">
      <w:rPr>
        <w:rFonts w:ascii="Times New Roman" w:eastAsia="Calibri" w:hAnsi="Times New Roman" w:cs="Times New Roman"/>
        <w:color w:val="000000"/>
        <w:sz w:val="20"/>
      </w:rPr>
      <w:t>asistīvo</w:t>
    </w:r>
    <w:proofErr w:type="spellEnd"/>
    <w:r w:rsidRPr="004E30B7">
      <w:rPr>
        <w:rFonts w:ascii="Times New Roman" w:eastAsia="Calibri" w:hAnsi="Times New Roman" w:cs="Times New Roman"/>
        <w:color w:val="000000"/>
        <w:sz w:val="20"/>
      </w:rPr>
      <w:t xml:space="preserve"> tehnoloģiju (tehnisko palīglīdzekļu) apmaiņas sistēmas izveide un ieviešana</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p w14:paraId="0D428E93" w14:textId="50FDAE4E" w:rsidR="00C02411" w:rsidRPr="00E74A9E" w:rsidRDefault="00C02411"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7110A" w14:textId="77777777" w:rsidR="00C02411" w:rsidRDefault="00C02411" w:rsidP="00894C55">
      <w:pPr>
        <w:spacing w:after="0" w:line="240" w:lineRule="auto"/>
      </w:pPr>
      <w:r>
        <w:separator/>
      </w:r>
    </w:p>
  </w:footnote>
  <w:footnote w:type="continuationSeparator" w:id="0">
    <w:p w14:paraId="143ACF19" w14:textId="77777777" w:rsidR="00C02411" w:rsidRDefault="00C02411" w:rsidP="00894C55">
      <w:pPr>
        <w:spacing w:after="0" w:line="240" w:lineRule="auto"/>
      </w:pPr>
      <w:r>
        <w:continuationSeparator/>
      </w:r>
    </w:p>
  </w:footnote>
  <w:footnote w:id="1">
    <w:p w14:paraId="5F297F14" w14:textId="49083014" w:rsidR="00C02411" w:rsidRPr="00CC6D60" w:rsidRDefault="00C02411" w:rsidP="00CC6D60">
      <w:pPr>
        <w:pStyle w:val="FootnoteText"/>
        <w:ind w:left="-284" w:right="-284"/>
        <w:jc w:val="both"/>
        <w:rPr>
          <w:rFonts w:ascii="Times New Roman" w:hAnsi="Times New Roman" w:cs="Times New Roman"/>
        </w:rPr>
      </w:pPr>
      <w:r>
        <w:rPr>
          <w:rStyle w:val="FootnoteReference"/>
        </w:rPr>
        <w:footnoteRef/>
      </w:r>
      <w:r>
        <w:t xml:space="preserve"> </w:t>
      </w:r>
      <w:r w:rsidRPr="00CC6D60">
        <w:rPr>
          <w:rFonts w:ascii="Times New Roman" w:hAnsi="Times New Roman" w:cs="Times New Roman"/>
        </w:rPr>
        <w:t>Ministru kabineta noteikumu projekt</w:t>
      </w:r>
      <w:r>
        <w:rPr>
          <w:rFonts w:ascii="Times New Roman" w:hAnsi="Times New Roman" w:cs="Times New Roman"/>
        </w:rPr>
        <w:t>s</w:t>
      </w:r>
      <w:r w:rsidRPr="00CC6D60">
        <w:rPr>
          <w:rFonts w:ascii="Times New Roman" w:hAnsi="Times New Roman" w:cs="Times New Roman"/>
        </w:rPr>
        <w:t xml:space="preserve"> “Grozījumi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CC6D60">
        <w:rPr>
          <w:rFonts w:ascii="Times New Roman" w:hAnsi="Times New Roman" w:cs="Times New Roman"/>
        </w:rPr>
        <w:t>asistīvo</w:t>
      </w:r>
      <w:proofErr w:type="spellEnd"/>
      <w:r w:rsidRPr="00CC6D60">
        <w:rPr>
          <w:rFonts w:ascii="Times New Roman" w:hAnsi="Times New Roman" w:cs="Times New Roman"/>
        </w:rPr>
        <w:t xml:space="preserve"> tehnoloģiju (tehnisko palīglīdzekļu) apmaiņas sistēmas izveide un ieviešana” īstenošanas noteikumi”</w:t>
      </w:r>
      <w:r>
        <w:rPr>
          <w:rFonts w:ascii="Times New Roman" w:hAnsi="Times New Roman" w:cs="Times New Roman"/>
        </w:rPr>
        <w:t xml:space="preserve"> (turpmāk – noteikumu projekts)</w:t>
      </w:r>
    </w:p>
  </w:footnote>
  <w:footnote w:id="2">
    <w:p w14:paraId="0604FCCB" w14:textId="6B32AC0D" w:rsidR="00C02411" w:rsidRPr="00CC6D60" w:rsidRDefault="00C02411" w:rsidP="00CC6D60">
      <w:pPr>
        <w:pStyle w:val="FootnoteText"/>
        <w:ind w:left="-284" w:right="-284"/>
        <w:jc w:val="both"/>
        <w:rPr>
          <w:rFonts w:ascii="Times New Roman" w:hAnsi="Times New Roman" w:cs="Times New Roman"/>
        </w:rPr>
      </w:pPr>
      <w:r w:rsidRPr="00CC6D60">
        <w:rPr>
          <w:rStyle w:val="FootnoteReference"/>
          <w:rFonts w:ascii="Times New Roman" w:hAnsi="Times New Roman" w:cs="Times New Roman"/>
        </w:rPr>
        <w:footnoteRef/>
      </w:r>
      <w:r w:rsidRPr="00CC6D60">
        <w:rPr>
          <w:rFonts w:ascii="Times New Roman" w:hAnsi="Times New Roman" w:cs="Times New Roman"/>
        </w:rPr>
        <w:t xml:space="preserve"> Darbības programmas “Izaugsme un nodarbinātība” Eiropas Sociālā fonda 9.1.4. specifiskā atbalsta mērķa “Palielināt diskriminācijas riskiem pakļauto iedzīvotāju integrāciju sabiedrībā un darba tirgū” 9.1.4.2. pasākums “Funkcionēšanas novērtēšanas un </w:t>
      </w:r>
      <w:proofErr w:type="spellStart"/>
      <w:r w:rsidRPr="00CC6D60">
        <w:rPr>
          <w:rFonts w:ascii="Times New Roman" w:hAnsi="Times New Roman" w:cs="Times New Roman"/>
        </w:rPr>
        <w:t>asistīvo</w:t>
      </w:r>
      <w:proofErr w:type="spellEnd"/>
      <w:r w:rsidRPr="00CC6D60">
        <w:rPr>
          <w:rFonts w:ascii="Times New Roman" w:hAnsi="Times New Roman" w:cs="Times New Roman"/>
        </w:rPr>
        <w:t xml:space="preserve"> tehnoloģiju (tehnisko palīglīdzekļu) apmaiņas sistēmas izveide un ieviešana” (turpmāk – 9.1.4.2. pasākums)</w:t>
      </w:r>
    </w:p>
  </w:footnote>
  <w:footnote w:id="3">
    <w:p w14:paraId="163AAA23" w14:textId="4DF7F10F" w:rsidR="00C02411" w:rsidRPr="00F85D65" w:rsidRDefault="00C02411" w:rsidP="00393670">
      <w:pPr>
        <w:pStyle w:val="FootnoteText"/>
        <w:ind w:left="-284" w:right="-284"/>
        <w:jc w:val="both"/>
        <w:rPr>
          <w:rFonts w:ascii="Times New Roman" w:hAnsi="Times New Roman" w:cs="Times New Roman"/>
        </w:rPr>
      </w:pPr>
      <w:r w:rsidRPr="00393670">
        <w:rPr>
          <w:rStyle w:val="FootnoteReference"/>
          <w:rFonts w:ascii="Times New Roman" w:hAnsi="Times New Roman" w:cs="Times New Roman"/>
        </w:rPr>
        <w:footnoteRef/>
      </w:r>
      <w:r>
        <w:rPr>
          <w:rFonts w:ascii="Times New Roman" w:hAnsi="Times New Roman" w:cs="Times New Roman"/>
        </w:rPr>
        <w:t xml:space="preserve"> </w:t>
      </w:r>
      <w:r w:rsidRPr="00F85D65">
        <w:rPr>
          <w:rFonts w:ascii="Times New Roman" w:hAnsi="Times New Roman" w:cs="Times New Roman"/>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sidRPr="00F85D65">
        <w:rPr>
          <w:rFonts w:ascii="Times New Roman" w:hAnsi="Times New Roman" w:cs="Times New Roman"/>
        </w:rPr>
        <w:t>Deinstitucionalizācija</w:t>
      </w:r>
      <w:proofErr w:type="spellEnd"/>
      <w:r w:rsidRPr="00F85D65">
        <w:rPr>
          <w:rFonts w:ascii="Times New Roman" w:hAnsi="Times New Roman" w:cs="Times New Roman"/>
        </w:rPr>
        <w:t>”</w:t>
      </w:r>
    </w:p>
  </w:footnote>
  <w:footnote w:id="4">
    <w:p w14:paraId="6A9ABCAC" w14:textId="77777777" w:rsidR="00C02411" w:rsidRPr="008E2D23" w:rsidRDefault="00C02411" w:rsidP="00D073DE">
      <w:pPr>
        <w:pStyle w:val="FootnoteText"/>
        <w:ind w:left="-284" w:right="-284"/>
        <w:jc w:val="both"/>
        <w:rPr>
          <w:rFonts w:ascii="Times New Roman" w:hAnsi="Times New Roman" w:cs="Times New Roman"/>
        </w:rPr>
      </w:pPr>
      <w:r>
        <w:rPr>
          <w:rStyle w:val="FootnoteReference"/>
        </w:rPr>
        <w:footnoteRef/>
      </w:r>
      <w:r>
        <w:t xml:space="preserve"> </w:t>
      </w:r>
      <w:r w:rsidRPr="008E2D23">
        <w:rPr>
          <w:rFonts w:ascii="Times New Roman" w:hAnsi="Times New Roman" w:cs="Times New Roman"/>
        </w:rPr>
        <w:t>2019. gada 25. marta 9.1.4.2 un 9.3.1.2. pasākuma uzraudzības padomes sēdē apstiprināti “Situācijas izpēte par esošo situāciju ar tehnisko palīglīdzekļu pieejamību un pielietojumu Latvijas izglītības iestādēs” rezultāti</w:t>
      </w:r>
    </w:p>
  </w:footnote>
  <w:footnote w:id="5">
    <w:p w14:paraId="28F14F62" w14:textId="78E170C7" w:rsidR="00C02411" w:rsidRPr="008E2D23" w:rsidRDefault="00C02411" w:rsidP="008E2D23">
      <w:pPr>
        <w:pStyle w:val="FootnoteText"/>
        <w:ind w:left="-284" w:right="-284"/>
        <w:jc w:val="both"/>
        <w:rPr>
          <w:rFonts w:ascii="Times New Roman" w:hAnsi="Times New Roman" w:cs="Times New Roman"/>
        </w:rPr>
      </w:pPr>
      <w:r w:rsidRPr="008E2D23">
        <w:rPr>
          <w:rStyle w:val="FootnoteReference"/>
          <w:rFonts w:ascii="Times New Roman" w:hAnsi="Times New Roman" w:cs="Times New Roman"/>
        </w:rPr>
        <w:footnoteRef/>
      </w:r>
      <w:r w:rsidRPr="008E2D23">
        <w:rPr>
          <w:rFonts w:ascii="Times New Roman" w:hAnsi="Times New Roman" w:cs="Times New Roman"/>
        </w:rPr>
        <w:t xml:space="preserve"> Izglītības un zinātnes ministrijas informatīvais ziņojums “Par skolu tīkla sakārtošanu” pieejams šeit: </w:t>
      </w:r>
      <w:hyperlink r:id="rId1" w:history="1">
        <w:r w:rsidRPr="008E2D23">
          <w:rPr>
            <w:rFonts w:ascii="Times New Roman" w:hAnsi="Times New Roman" w:cs="Times New Roman"/>
            <w:color w:val="0000FF"/>
            <w:u w:val="single"/>
          </w:rPr>
          <w:t>http://tap.mk.gov.lv/lv/mk/tap/?pid=40473011&amp;mode=mk&amp;date=2019-05-14</w:t>
        </w:r>
      </w:hyperlink>
      <w:r w:rsidRPr="008E2D23">
        <w:rPr>
          <w:rFonts w:ascii="Times New Roman" w:hAnsi="Times New Roman" w:cs="Times New Roman"/>
        </w:rPr>
        <w:t xml:space="preserve"> </w:t>
      </w:r>
    </w:p>
  </w:footnote>
  <w:footnote w:id="6">
    <w:p w14:paraId="4C7F2B5B" w14:textId="77777777" w:rsidR="00C02411" w:rsidRPr="008E2D23" w:rsidRDefault="00C02411" w:rsidP="00E547A9">
      <w:pPr>
        <w:pStyle w:val="FootnoteText"/>
        <w:ind w:left="-284"/>
        <w:jc w:val="both"/>
        <w:rPr>
          <w:rFonts w:ascii="Times New Roman" w:hAnsi="Times New Roman" w:cs="Times New Roman"/>
        </w:rPr>
      </w:pPr>
      <w:r w:rsidRPr="008E2D23">
        <w:rPr>
          <w:rStyle w:val="FootnoteReference"/>
          <w:rFonts w:ascii="Times New Roman" w:hAnsi="Times New Roman" w:cs="Times New Roman"/>
        </w:rPr>
        <w:footnoteRef/>
      </w:r>
      <w:r w:rsidRPr="008E2D23">
        <w:rPr>
          <w:rFonts w:ascii="Times New Roman" w:hAnsi="Times New Roman" w:cs="Times New Roman"/>
        </w:rPr>
        <w:t xml:space="preserve"> Latvijā darbojas 56 pašvaldību un valsts pedagoģiski medicīniskās komisijas, to funkcijas, tiesības un pienākumus nosaka MK 16.10.2012. noteikumi Nr. 709 “Noteikumi par pedagoģisko medicīniskajām komisijām”- </w:t>
      </w:r>
      <w:hyperlink r:id="rId2" w:history="1">
        <w:r w:rsidRPr="008E2D23">
          <w:rPr>
            <w:rStyle w:val="Hyperlink"/>
            <w:rFonts w:ascii="Times New Roman" w:hAnsi="Times New Roman" w:cs="Times New Roman"/>
          </w:rPr>
          <w:t>https://likumi.lv/doc.php?id=252162</w:t>
        </w:r>
      </w:hyperlink>
      <w:r w:rsidRPr="008E2D23">
        <w:rPr>
          <w:rFonts w:ascii="Times New Roman" w:hAnsi="Times New Roman" w:cs="Times New Roman"/>
        </w:rPr>
        <w:t xml:space="preserve"> </w:t>
      </w:r>
    </w:p>
  </w:footnote>
  <w:footnote w:id="7">
    <w:p w14:paraId="45AF2A35" w14:textId="77777777" w:rsidR="00C02411" w:rsidRPr="008E2D23" w:rsidRDefault="00C02411" w:rsidP="00E547A9">
      <w:pPr>
        <w:pStyle w:val="FootnoteText"/>
        <w:ind w:left="-284"/>
        <w:jc w:val="both"/>
        <w:rPr>
          <w:rFonts w:ascii="Times New Roman" w:hAnsi="Times New Roman" w:cs="Times New Roman"/>
        </w:rPr>
      </w:pPr>
      <w:r w:rsidRPr="008E2D23">
        <w:rPr>
          <w:rStyle w:val="FootnoteReference"/>
          <w:rFonts w:ascii="Times New Roman" w:hAnsi="Times New Roman" w:cs="Times New Roman"/>
        </w:rPr>
        <w:footnoteRef/>
      </w:r>
      <w:r w:rsidRPr="008E2D23">
        <w:rPr>
          <w:rFonts w:ascii="Times New Roman" w:hAnsi="Times New Roman" w:cs="Times New Roman"/>
        </w:rPr>
        <w:t xml:space="preserve"> Tiek izveidota 9.1.4.2. SAM pasākuma un 9.3.1.2. SAM pasākuma ietvaros </w:t>
      </w:r>
    </w:p>
  </w:footnote>
  <w:footnote w:id="8">
    <w:p w14:paraId="574FD084" w14:textId="3D3D2241" w:rsidR="00C02411" w:rsidRPr="00EE0F6F" w:rsidRDefault="00C02411" w:rsidP="00EE0F6F">
      <w:pPr>
        <w:pStyle w:val="FootnoteText"/>
        <w:ind w:left="-284" w:right="-284"/>
        <w:jc w:val="both"/>
        <w:rPr>
          <w:rFonts w:ascii="Times New Roman" w:hAnsi="Times New Roman" w:cs="Times New Roman"/>
        </w:rPr>
      </w:pPr>
      <w:r w:rsidRPr="00EE0F6F">
        <w:rPr>
          <w:rStyle w:val="FootnoteReference"/>
          <w:rFonts w:ascii="Times New Roman" w:hAnsi="Times New Roman" w:cs="Times New Roman"/>
        </w:rPr>
        <w:footnoteRef/>
      </w:r>
      <w:r w:rsidRPr="00EE0F6F">
        <w:rPr>
          <w:rFonts w:ascii="Times New Roman" w:hAnsi="Times New Roman" w:cs="Times New Roman"/>
        </w:rPr>
        <w:t xml:space="preserve"> PKC konceptuālais ziņojums “Starpnozaru sadarbības un atbalsta sistēmas pilnveide  bērnu attīstības, uzvedības un psihisko traucējumu veidošanās risku mazināšanai” (konceptuālais ziņojums) pieejams šeit: </w:t>
      </w:r>
      <w:hyperlink r:id="rId3" w:history="1">
        <w:r w:rsidRPr="00182E76">
          <w:rPr>
            <w:rStyle w:val="Hyperlink"/>
            <w:rFonts w:ascii="Times New Roman" w:hAnsi="Times New Roman" w:cs="Times New Roman"/>
          </w:rPr>
          <w:t>http://tap.mk.gov.lv/lv/mk/tap/?pid=40476836&amp;mode=mk&amp;date=2019-09-03</w:t>
        </w:r>
      </w:hyperlink>
      <w:r>
        <w:rPr>
          <w:rFonts w:ascii="Times New Roman" w:hAnsi="Times New Roman" w:cs="Times New Roman"/>
        </w:rPr>
        <w:t xml:space="preserve"> </w:t>
      </w:r>
      <w:r w:rsidRPr="00EE0F6F">
        <w:rPr>
          <w:rFonts w:ascii="Times New Roman" w:hAnsi="Times New Roman" w:cs="Times New Roman"/>
        </w:rPr>
        <w:t>(izskatīts 03.09.2019. MK sēdē)</w:t>
      </w:r>
    </w:p>
  </w:footnote>
  <w:footnote w:id="9">
    <w:p w14:paraId="690D4393" w14:textId="5CB4384B" w:rsidR="00C02411" w:rsidRPr="005D6847" w:rsidRDefault="00C02411" w:rsidP="00EE0F6F">
      <w:pPr>
        <w:pStyle w:val="FootnoteText"/>
        <w:ind w:left="-284" w:right="-284"/>
        <w:jc w:val="both"/>
        <w:rPr>
          <w:rFonts w:ascii="Times New Roman" w:hAnsi="Times New Roman"/>
        </w:rPr>
      </w:pPr>
      <w:r>
        <w:rPr>
          <w:rStyle w:val="FootnoteReference"/>
        </w:rPr>
        <w:footnoteRef/>
      </w:r>
      <w:r>
        <w:t xml:space="preserve"> </w:t>
      </w:r>
      <w:r w:rsidRPr="005D6847">
        <w:rPr>
          <w:rFonts w:ascii="Times New Roman" w:hAnsi="Times New Roman"/>
        </w:rPr>
        <w:t xml:space="preserve">Latvijas Nacionālais attīstības plāns 2021.-2027.gadam. pirmā redakcija publiskai apspriešanai, pieejams šeit: </w:t>
      </w:r>
      <w:hyperlink r:id="rId4" w:history="1">
        <w:r w:rsidRPr="00182E76">
          <w:rPr>
            <w:rStyle w:val="Hyperlink"/>
            <w:rFonts w:ascii="Times New Roman" w:hAnsi="Times New Roman"/>
          </w:rPr>
          <w:t>https://www.pkc.gov.lv/lv/nap2027-pirmas-redakcijas-publiska-apspriesana/nap2027-1-redakcija</w:t>
        </w:r>
      </w:hyperlink>
      <w:r>
        <w:rPr>
          <w:rFonts w:ascii="Times New Roman" w:hAnsi="Times New Roman"/>
        </w:rPr>
        <w:t xml:space="preserve"> </w:t>
      </w:r>
    </w:p>
  </w:footnote>
  <w:footnote w:id="10">
    <w:p w14:paraId="1328E5ED" w14:textId="77777777" w:rsidR="00C02411" w:rsidRPr="00603020" w:rsidRDefault="00C02411" w:rsidP="00481424">
      <w:pPr>
        <w:pStyle w:val="FootnoteText"/>
        <w:ind w:left="-284" w:right="-284"/>
        <w:jc w:val="both"/>
        <w:rPr>
          <w:rFonts w:ascii="Times New Roman" w:hAnsi="Times New Roman" w:cs="Times New Roman"/>
        </w:rPr>
      </w:pPr>
      <w:r w:rsidRPr="00603020">
        <w:rPr>
          <w:rStyle w:val="FootnoteReference"/>
          <w:rFonts w:ascii="Times New Roman" w:hAnsi="Times New Roman" w:cs="Times New Roman"/>
        </w:rPr>
        <w:footnoteRef/>
      </w:r>
      <w:r w:rsidRPr="00603020">
        <w:rPr>
          <w:rFonts w:ascii="Times New Roman" w:hAnsi="Times New Roman" w:cs="Times New Roman"/>
        </w:rPr>
        <w:t xml:space="preserve"> </w:t>
      </w:r>
      <w:bookmarkStart w:id="2" w:name="_Hlk16149017"/>
      <w:r w:rsidRPr="00E500DA">
        <w:rPr>
          <w:rFonts w:ascii="Times New Roman" w:hAnsi="Times New Roman" w:cs="Times New Roman"/>
        </w:rPr>
        <w:t>L</w:t>
      </w:r>
      <w:r>
        <w:rPr>
          <w:rFonts w:ascii="Times New Roman" w:hAnsi="Times New Roman" w:cs="Times New Roman"/>
        </w:rPr>
        <w:t>M</w:t>
      </w:r>
      <w:r w:rsidRPr="00E500DA">
        <w:rPr>
          <w:rFonts w:ascii="Times New Roman" w:hAnsi="Times New Roman" w:cs="Times New Roman"/>
        </w:rPr>
        <w:t xml:space="preserve"> 2019.</w:t>
      </w:r>
      <w:r>
        <w:rPr>
          <w:rFonts w:ascii="Times New Roman" w:hAnsi="Times New Roman" w:cs="Times New Roman"/>
        </w:rPr>
        <w:t xml:space="preserve"> </w:t>
      </w:r>
      <w:r w:rsidRPr="00E500DA">
        <w:rPr>
          <w:rFonts w:ascii="Times New Roman" w:hAnsi="Times New Roman" w:cs="Times New Roman"/>
        </w:rPr>
        <w:t>gada 28.</w:t>
      </w:r>
      <w:r>
        <w:rPr>
          <w:rFonts w:ascii="Times New Roman" w:hAnsi="Times New Roman" w:cs="Times New Roman"/>
        </w:rPr>
        <w:t xml:space="preserve"> </w:t>
      </w:r>
      <w:r w:rsidRPr="00E500DA">
        <w:rPr>
          <w:rFonts w:ascii="Times New Roman" w:hAnsi="Times New Roman" w:cs="Times New Roman"/>
        </w:rPr>
        <w:t>jūnija vēstul</w:t>
      </w:r>
      <w:r>
        <w:rPr>
          <w:rFonts w:ascii="Times New Roman" w:hAnsi="Times New Roman" w:cs="Times New Roman"/>
        </w:rPr>
        <w:t>e</w:t>
      </w:r>
      <w:r w:rsidRPr="00E500DA">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perioda īstenošanā” Finanšu ministri</w:t>
      </w:r>
      <w:r>
        <w:rPr>
          <w:rFonts w:ascii="Times New Roman" w:hAnsi="Times New Roman" w:cs="Times New Roman"/>
        </w:rPr>
        <w:t>jai</w:t>
      </w:r>
      <w:bookmarkEnd w:id="2"/>
    </w:p>
  </w:footnote>
  <w:footnote w:id="11">
    <w:p w14:paraId="32067E53" w14:textId="3CEA1703" w:rsidR="00C02411" w:rsidRPr="002C1A89" w:rsidRDefault="00C02411" w:rsidP="002C1A89">
      <w:pPr>
        <w:pStyle w:val="FootnoteText"/>
        <w:ind w:left="-284" w:right="-284"/>
        <w:jc w:val="both"/>
        <w:rPr>
          <w:rFonts w:ascii="Times New Roman" w:hAnsi="Times New Roman" w:cs="Times New Roman"/>
        </w:rPr>
      </w:pPr>
      <w:r w:rsidRPr="002C1A89">
        <w:rPr>
          <w:rStyle w:val="FootnoteReference"/>
          <w:rFonts w:ascii="Times New Roman" w:hAnsi="Times New Roman" w:cs="Times New Roman"/>
        </w:rPr>
        <w:footnoteRef/>
      </w:r>
      <w:r w:rsidRPr="002C1A89">
        <w:rPr>
          <w:rFonts w:ascii="Times New Roman" w:hAnsi="Times New Roman" w:cs="Times New Roman"/>
        </w:rPr>
        <w:t xml:space="preserve"> 9.2.2.1. pasākuma projekti: Nr. 9.2.2.1/15/I/001 “Atver sirdi Zemgalē”, Nr. 9.2.2.1/15/I/002 “</w:t>
      </w:r>
      <w:proofErr w:type="spellStart"/>
      <w:r w:rsidRPr="002C1A89">
        <w:rPr>
          <w:rFonts w:ascii="Times New Roman" w:hAnsi="Times New Roman" w:cs="Times New Roman"/>
        </w:rPr>
        <w:t>Deinstitucionalizācija</w:t>
      </w:r>
      <w:proofErr w:type="spellEnd"/>
      <w:r w:rsidRPr="002C1A89">
        <w:rPr>
          <w:rFonts w:ascii="Times New Roman" w:hAnsi="Times New Roman" w:cs="Times New Roman"/>
        </w:rPr>
        <w:t xml:space="preserve"> un sociālie pakalpojumi personām ar invaliditāti un bērniem”, Nr. 9.2.2.1/15/I/003 “Vidzeme iekļauj”, Nr. 9.2.2.1/15/I/004 “Kurzeme visiem” un Nr. 9.2.2.1/15/I/005 “</w:t>
      </w:r>
      <w:proofErr w:type="spellStart"/>
      <w:r w:rsidRPr="002C1A89">
        <w:rPr>
          <w:rFonts w:ascii="Times New Roman" w:hAnsi="Times New Roman" w:cs="Times New Roman"/>
        </w:rPr>
        <w:t>Deinstitucionalizācijas</w:t>
      </w:r>
      <w:proofErr w:type="spellEnd"/>
      <w:r w:rsidRPr="002C1A89">
        <w:rPr>
          <w:rFonts w:ascii="Times New Roman" w:hAnsi="Times New Roman" w:cs="Times New Roman"/>
        </w:rPr>
        <w:t xml:space="preserve"> pasākumu īstenošana Latgales reģionā”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60C93E1D" w:rsidR="00C02411" w:rsidRPr="00C25B49" w:rsidRDefault="00C0241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F5BAD"/>
    <w:multiLevelType w:val="hybridMultilevel"/>
    <w:tmpl w:val="3E8E592C"/>
    <w:lvl w:ilvl="0" w:tplc="4A88A09C">
      <w:start w:val="1"/>
      <w:numFmt w:val="decimal"/>
      <w:lvlText w:val="%1."/>
      <w:lvlJc w:val="left"/>
      <w:pPr>
        <w:ind w:left="720" w:hanging="360"/>
      </w:pPr>
      <w:rPr>
        <w:rFonts w:hint="default"/>
        <w:b/>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8D546A"/>
    <w:multiLevelType w:val="hybridMultilevel"/>
    <w:tmpl w:val="58402C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25B76"/>
    <w:multiLevelType w:val="hybridMultilevel"/>
    <w:tmpl w:val="1EBC7DA6"/>
    <w:lvl w:ilvl="0" w:tplc="A36840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27E82442"/>
    <w:multiLevelType w:val="hybridMultilevel"/>
    <w:tmpl w:val="74BE05E6"/>
    <w:lvl w:ilvl="0" w:tplc="1A0CB3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E2410F"/>
    <w:multiLevelType w:val="hybridMultilevel"/>
    <w:tmpl w:val="3A6242AE"/>
    <w:lvl w:ilvl="0" w:tplc="6D82737E">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A75FFB"/>
    <w:multiLevelType w:val="hybridMultilevel"/>
    <w:tmpl w:val="21529242"/>
    <w:lvl w:ilvl="0" w:tplc="72BCF27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B30952"/>
    <w:multiLevelType w:val="hybridMultilevel"/>
    <w:tmpl w:val="4FE6B29A"/>
    <w:lvl w:ilvl="0" w:tplc="53B845EC">
      <w:start w:val="1"/>
      <w:numFmt w:val="decimal"/>
      <w:lvlText w:val="%1."/>
      <w:lvlJc w:val="left"/>
      <w:pPr>
        <w:ind w:left="720" w:hanging="360"/>
      </w:pPr>
      <w:rPr>
        <w:rFonts w:hint="default"/>
        <w:b/>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1752D8"/>
    <w:multiLevelType w:val="hybridMultilevel"/>
    <w:tmpl w:val="75EA2ABA"/>
    <w:lvl w:ilvl="0" w:tplc="3C46D616">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8477A5"/>
    <w:multiLevelType w:val="hybridMultilevel"/>
    <w:tmpl w:val="83061D1E"/>
    <w:lvl w:ilvl="0" w:tplc="A36840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A61DA4"/>
    <w:multiLevelType w:val="hybridMultilevel"/>
    <w:tmpl w:val="97262670"/>
    <w:lvl w:ilvl="0" w:tplc="05D4111C">
      <w:start w:val="1"/>
      <w:numFmt w:val="decimal"/>
      <w:lvlText w:val="%1."/>
      <w:lvlJc w:val="left"/>
      <w:pPr>
        <w:ind w:left="3479"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A2516E"/>
    <w:multiLevelType w:val="hybridMultilevel"/>
    <w:tmpl w:val="81480CA2"/>
    <w:lvl w:ilvl="0" w:tplc="A36840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3C0520"/>
    <w:multiLevelType w:val="hybridMultilevel"/>
    <w:tmpl w:val="83AE51D8"/>
    <w:lvl w:ilvl="0" w:tplc="3C46D616">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21"/>
  </w:num>
  <w:num w:numId="5">
    <w:abstractNumId w:val="10"/>
  </w:num>
  <w:num w:numId="6">
    <w:abstractNumId w:val="14"/>
  </w:num>
  <w:num w:numId="7">
    <w:abstractNumId w:val="23"/>
  </w:num>
  <w:num w:numId="8">
    <w:abstractNumId w:val="16"/>
  </w:num>
  <w:num w:numId="9">
    <w:abstractNumId w:val="8"/>
  </w:num>
  <w:num w:numId="10">
    <w:abstractNumId w:val="4"/>
  </w:num>
  <w:num w:numId="11">
    <w:abstractNumId w:val="19"/>
  </w:num>
  <w:num w:numId="12">
    <w:abstractNumId w:val="13"/>
  </w:num>
  <w:num w:numId="13">
    <w:abstractNumId w:val="2"/>
  </w:num>
  <w:num w:numId="14">
    <w:abstractNumId w:val="15"/>
  </w:num>
  <w:num w:numId="15">
    <w:abstractNumId w:val="9"/>
  </w:num>
  <w:num w:numId="16">
    <w:abstractNumId w:val="22"/>
  </w:num>
  <w:num w:numId="17">
    <w:abstractNumId w:val="3"/>
  </w:num>
  <w:num w:numId="18">
    <w:abstractNumId w:val="11"/>
  </w:num>
  <w:num w:numId="19">
    <w:abstractNumId w:val="1"/>
  </w:num>
  <w:num w:numId="20">
    <w:abstractNumId w:val="5"/>
  </w:num>
  <w:num w:numId="21">
    <w:abstractNumId w:val="17"/>
  </w:num>
  <w:num w:numId="22">
    <w:abstractNumId w:val="2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1879"/>
    <w:rsid w:val="000069C3"/>
    <w:rsid w:val="00007FEC"/>
    <w:rsid w:val="00011BF6"/>
    <w:rsid w:val="000137E5"/>
    <w:rsid w:val="0001418B"/>
    <w:rsid w:val="00015022"/>
    <w:rsid w:val="00016613"/>
    <w:rsid w:val="00021A35"/>
    <w:rsid w:val="0002200B"/>
    <w:rsid w:val="0002204C"/>
    <w:rsid w:val="00023F49"/>
    <w:rsid w:val="000243AF"/>
    <w:rsid w:val="00025AA9"/>
    <w:rsid w:val="00026662"/>
    <w:rsid w:val="00026905"/>
    <w:rsid w:val="000276FE"/>
    <w:rsid w:val="00027729"/>
    <w:rsid w:val="000318D8"/>
    <w:rsid w:val="00033D19"/>
    <w:rsid w:val="00036AEB"/>
    <w:rsid w:val="00046479"/>
    <w:rsid w:val="00046912"/>
    <w:rsid w:val="000470E3"/>
    <w:rsid w:val="0005050F"/>
    <w:rsid w:val="00051081"/>
    <w:rsid w:val="00052FE2"/>
    <w:rsid w:val="0005353E"/>
    <w:rsid w:val="000550ED"/>
    <w:rsid w:val="000574C8"/>
    <w:rsid w:val="000604A4"/>
    <w:rsid w:val="0006130C"/>
    <w:rsid w:val="00062AD3"/>
    <w:rsid w:val="00063A59"/>
    <w:rsid w:val="00066A58"/>
    <w:rsid w:val="0006781D"/>
    <w:rsid w:val="00071251"/>
    <w:rsid w:val="00074CC0"/>
    <w:rsid w:val="00075E08"/>
    <w:rsid w:val="00084057"/>
    <w:rsid w:val="000850B6"/>
    <w:rsid w:val="000904B6"/>
    <w:rsid w:val="0009232F"/>
    <w:rsid w:val="000940E4"/>
    <w:rsid w:val="00094DD3"/>
    <w:rsid w:val="00094E3F"/>
    <w:rsid w:val="000A1A41"/>
    <w:rsid w:val="000A4C68"/>
    <w:rsid w:val="000A4D08"/>
    <w:rsid w:val="000A66BF"/>
    <w:rsid w:val="000A6A86"/>
    <w:rsid w:val="000B070E"/>
    <w:rsid w:val="000B59AC"/>
    <w:rsid w:val="000B5B95"/>
    <w:rsid w:val="000C3AC4"/>
    <w:rsid w:val="000C52D8"/>
    <w:rsid w:val="000C5546"/>
    <w:rsid w:val="000C6C7C"/>
    <w:rsid w:val="000D0C9B"/>
    <w:rsid w:val="000D1392"/>
    <w:rsid w:val="000D258F"/>
    <w:rsid w:val="000D38F6"/>
    <w:rsid w:val="000E39BC"/>
    <w:rsid w:val="000E3C4E"/>
    <w:rsid w:val="000E56FB"/>
    <w:rsid w:val="000E6719"/>
    <w:rsid w:val="000E6D25"/>
    <w:rsid w:val="000E747D"/>
    <w:rsid w:val="000F1D6E"/>
    <w:rsid w:val="000F2A32"/>
    <w:rsid w:val="000F30B8"/>
    <w:rsid w:val="000F449B"/>
    <w:rsid w:val="000F52E1"/>
    <w:rsid w:val="000F5CEB"/>
    <w:rsid w:val="000F5DAE"/>
    <w:rsid w:val="000F6F00"/>
    <w:rsid w:val="00100411"/>
    <w:rsid w:val="00102A97"/>
    <w:rsid w:val="001057F7"/>
    <w:rsid w:val="00106AD8"/>
    <w:rsid w:val="0010764E"/>
    <w:rsid w:val="00107922"/>
    <w:rsid w:val="00113BDA"/>
    <w:rsid w:val="00116111"/>
    <w:rsid w:val="00120D5A"/>
    <w:rsid w:val="00121B69"/>
    <w:rsid w:val="00122027"/>
    <w:rsid w:val="00126428"/>
    <w:rsid w:val="00127BA0"/>
    <w:rsid w:val="0013110A"/>
    <w:rsid w:val="00136FFB"/>
    <w:rsid w:val="0014173F"/>
    <w:rsid w:val="00141DC4"/>
    <w:rsid w:val="00142675"/>
    <w:rsid w:val="00145837"/>
    <w:rsid w:val="0014617B"/>
    <w:rsid w:val="00147C3F"/>
    <w:rsid w:val="001523CE"/>
    <w:rsid w:val="00156C06"/>
    <w:rsid w:val="001612D6"/>
    <w:rsid w:val="00163BE0"/>
    <w:rsid w:val="00165988"/>
    <w:rsid w:val="00165CEB"/>
    <w:rsid w:val="001709A6"/>
    <w:rsid w:val="00170A7C"/>
    <w:rsid w:val="00171464"/>
    <w:rsid w:val="0017215E"/>
    <w:rsid w:val="00172987"/>
    <w:rsid w:val="001745F5"/>
    <w:rsid w:val="0017556A"/>
    <w:rsid w:val="00175CD6"/>
    <w:rsid w:val="00181EB2"/>
    <w:rsid w:val="00181F9C"/>
    <w:rsid w:val="001829D8"/>
    <w:rsid w:val="00183840"/>
    <w:rsid w:val="0018449E"/>
    <w:rsid w:val="0018580B"/>
    <w:rsid w:val="00186FDB"/>
    <w:rsid w:val="0019049C"/>
    <w:rsid w:val="00194EDF"/>
    <w:rsid w:val="00196A29"/>
    <w:rsid w:val="001A0A4C"/>
    <w:rsid w:val="001A214F"/>
    <w:rsid w:val="001A3FDE"/>
    <w:rsid w:val="001A42A3"/>
    <w:rsid w:val="001A430D"/>
    <w:rsid w:val="001A6801"/>
    <w:rsid w:val="001B01CE"/>
    <w:rsid w:val="001B12A2"/>
    <w:rsid w:val="001B1F62"/>
    <w:rsid w:val="001B36C1"/>
    <w:rsid w:val="001B4102"/>
    <w:rsid w:val="001B4609"/>
    <w:rsid w:val="001C0B3D"/>
    <w:rsid w:val="001C290E"/>
    <w:rsid w:val="001C71C7"/>
    <w:rsid w:val="001D32F1"/>
    <w:rsid w:val="001D39E5"/>
    <w:rsid w:val="001D58C4"/>
    <w:rsid w:val="001D75BC"/>
    <w:rsid w:val="001E09F9"/>
    <w:rsid w:val="001E1556"/>
    <w:rsid w:val="001E3439"/>
    <w:rsid w:val="001F1DA3"/>
    <w:rsid w:val="001F3451"/>
    <w:rsid w:val="001F3BE7"/>
    <w:rsid w:val="001F455B"/>
    <w:rsid w:val="001F5FFA"/>
    <w:rsid w:val="001F6D94"/>
    <w:rsid w:val="001F7739"/>
    <w:rsid w:val="0020308F"/>
    <w:rsid w:val="00204C08"/>
    <w:rsid w:val="00204D1C"/>
    <w:rsid w:val="00205C8E"/>
    <w:rsid w:val="00206E8E"/>
    <w:rsid w:val="00212879"/>
    <w:rsid w:val="00213CF3"/>
    <w:rsid w:val="002150F1"/>
    <w:rsid w:val="002166C9"/>
    <w:rsid w:val="002172E1"/>
    <w:rsid w:val="00217E84"/>
    <w:rsid w:val="00222E4B"/>
    <w:rsid w:val="002245ED"/>
    <w:rsid w:val="0022621A"/>
    <w:rsid w:val="00227FC3"/>
    <w:rsid w:val="00232544"/>
    <w:rsid w:val="00234EDF"/>
    <w:rsid w:val="00236C84"/>
    <w:rsid w:val="002373D3"/>
    <w:rsid w:val="00237459"/>
    <w:rsid w:val="002375DB"/>
    <w:rsid w:val="002404B0"/>
    <w:rsid w:val="0024103B"/>
    <w:rsid w:val="00243426"/>
    <w:rsid w:val="00243498"/>
    <w:rsid w:val="00244F4F"/>
    <w:rsid w:val="00246E92"/>
    <w:rsid w:val="002503DD"/>
    <w:rsid w:val="00250807"/>
    <w:rsid w:val="00250E1A"/>
    <w:rsid w:val="002512ED"/>
    <w:rsid w:val="0025247C"/>
    <w:rsid w:val="002529CA"/>
    <w:rsid w:val="00252ADD"/>
    <w:rsid w:val="00252C23"/>
    <w:rsid w:val="00257406"/>
    <w:rsid w:val="00262447"/>
    <w:rsid w:val="00262BC8"/>
    <w:rsid w:val="0026476E"/>
    <w:rsid w:val="00265879"/>
    <w:rsid w:val="002665FE"/>
    <w:rsid w:val="00280359"/>
    <w:rsid w:val="0028504D"/>
    <w:rsid w:val="00294900"/>
    <w:rsid w:val="00295096"/>
    <w:rsid w:val="0029618C"/>
    <w:rsid w:val="002A18D7"/>
    <w:rsid w:val="002A316D"/>
    <w:rsid w:val="002A3333"/>
    <w:rsid w:val="002A447B"/>
    <w:rsid w:val="002B14B9"/>
    <w:rsid w:val="002B4A2B"/>
    <w:rsid w:val="002B6669"/>
    <w:rsid w:val="002C1A89"/>
    <w:rsid w:val="002C3712"/>
    <w:rsid w:val="002D1267"/>
    <w:rsid w:val="002D1F16"/>
    <w:rsid w:val="002D299F"/>
    <w:rsid w:val="002D476A"/>
    <w:rsid w:val="002E016E"/>
    <w:rsid w:val="002E0DA1"/>
    <w:rsid w:val="002E1B3E"/>
    <w:rsid w:val="002E1C05"/>
    <w:rsid w:val="002E5FBF"/>
    <w:rsid w:val="002F216B"/>
    <w:rsid w:val="002F3761"/>
    <w:rsid w:val="002F4574"/>
    <w:rsid w:val="002F53D9"/>
    <w:rsid w:val="002F6D04"/>
    <w:rsid w:val="002F7130"/>
    <w:rsid w:val="003013EF"/>
    <w:rsid w:val="003015D7"/>
    <w:rsid w:val="00303768"/>
    <w:rsid w:val="00304315"/>
    <w:rsid w:val="00304E8D"/>
    <w:rsid w:val="00305F7A"/>
    <w:rsid w:val="003102A9"/>
    <w:rsid w:val="00310474"/>
    <w:rsid w:val="003122F6"/>
    <w:rsid w:val="00313118"/>
    <w:rsid w:val="00313753"/>
    <w:rsid w:val="003141A7"/>
    <w:rsid w:val="00315131"/>
    <w:rsid w:val="003152F9"/>
    <w:rsid w:val="0031549A"/>
    <w:rsid w:val="00316F40"/>
    <w:rsid w:val="00324194"/>
    <w:rsid w:val="00325EB4"/>
    <w:rsid w:val="00326E7C"/>
    <w:rsid w:val="00330944"/>
    <w:rsid w:val="00330D75"/>
    <w:rsid w:val="003321B6"/>
    <w:rsid w:val="0033593E"/>
    <w:rsid w:val="0034089E"/>
    <w:rsid w:val="00341C69"/>
    <w:rsid w:val="00345C3E"/>
    <w:rsid w:val="003469E9"/>
    <w:rsid w:val="00354A89"/>
    <w:rsid w:val="00355FEE"/>
    <w:rsid w:val="003564C1"/>
    <w:rsid w:val="003578B9"/>
    <w:rsid w:val="00362F90"/>
    <w:rsid w:val="003638E5"/>
    <w:rsid w:val="00363C11"/>
    <w:rsid w:val="003725F8"/>
    <w:rsid w:val="00373C36"/>
    <w:rsid w:val="00376C49"/>
    <w:rsid w:val="00381197"/>
    <w:rsid w:val="003826DB"/>
    <w:rsid w:val="0038342F"/>
    <w:rsid w:val="00383B78"/>
    <w:rsid w:val="00386920"/>
    <w:rsid w:val="00392026"/>
    <w:rsid w:val="0039301B"/>
    <w:rsid w:val="00393670"/>
    <w:rsid w:val="00395C12"/>
    <w:rsid w:val="00396A21"/>
    <w:rsid w:val="00396EB8"/>
    <w:rsid w:val="00397ACD"/>
    <w:rsid w:val="003A0098"/>
    <w:rsid w:val="003A0614"/>
    <w:rsid w:val="003A1C3C"/>
    <w:rsid w:val="003A346B"/>
    <w:rsid w:val="003A39B1"/>
    <w:rsid w:val="003A3ABC"/>
    <w:rsid w:val="003A3C8A"/>
    <w:rsid w:val="003A4431"/>
    <w:rsid w:val="003A679B"/>
    <w:rsid w:val="003A6B23"/>
    <w:rsid w:val="003A7FD2"/>
    <w:rsid w:val="003B0BF9"/>
    <w:rsid w:val="003B2832"/>
    <w:rsid w:val="003B330C"/>
    <w:rsid w:val="003B692D"/>
    <w:rsid w:val="003D1068"/>
    <w:rsid w:val="003D1B5E"/>
    <w:rsid w:val="003D2E44"/>
    <w:rsid w:val="003D5499"/>
    <w:rsid w:val="003D7B84"/>
    <w:rsid w:val="003E0791"/>
    <w:rsid w:val="003E11A3"/>
    <w:rsid w:val="003E23F3"/>
    <w:rsid w:val="003E2C0A"/>
    <w:rsid w:val="003E38E6"/>
    <w:rsid w:val="003E4245"/>
    <w:rsid w:val="003E4859"/>
    <w:rsid w:val="003E4A50"/>
    <w:rsid w:val="003E593D"/>
    <w:rsid w:val="003F02D6"/>
    <w:rsid w:val="003F28AC"/>
    <w:rsid w:val="003F7BDD"/>
    <w:rsid w:val="00404797"/>
    <w:rsid w:val="00407620"/>
    <w:rsid w:val="0041012A"/>
    <w:rsid w:val="004114F5"/>
    <w:rsid w:val="00411C46"/>
    <w:rsid w:val="00416DC1"/>
    <w:rsid w:val="00423A3F"/>
    <w:rsid w:val="00424188"/>
    <w:rsid w:val="00425F02"/>
    <w:rsid w:val="00430E47"/>
    <w:rsid w:val="00431B91"/>
    <w:rsid w:val="00433D6D"/>
    <w:rsid w:val="00433F2C"/>
    <w:rsid w:val="00435130"/>
    <w:rsid w:val="004444FE"/>
    <w:rsid w:val="004454FE"/>
    <w:rsid w:val="0044635D"/>
    <w:rsid w:val="00447228"/>
    <w:rsid w:val="00452460"/>
    <w:rsid w:val="00454962"/>
    <w:rsid w:val="004557FC"/>
    <w:rsid w:val="00455BBE"/>
    <w:rsid w:val="00456E40"/>
    <w:rsid w:val="00460B75"/>
    <w:rsid w:val="00465478"/>
    <w:rsid w:val="0046729A"/>
    <w:rsid w:val="00467718"/>
    <w:rsid w:val="004679FF"/>
    <w:rsid w:val="00471F27"/>
    <w:rsid w:val="004731E3"/>
    <w:rsid w:val="00473933"/>
    <w:rsid w:val="00474504"/>
    <w:rsid w:val="00475652"/>
    <w:rsid w:val="00481424"/>
    <w:rsid w:val="0048153D"/>
    <w:rsid w:val="00483688"/>
    <w:rsid w:val="00490F7A"/>
    <w:rsid w:val="00491DB2"/>
    <w:rsid w:val="00492633"/>
    <w:rsid w:val="00492A38"/>
    <w:rsid w:val="00493549"/>
    <w:rsid w:val="00494A54"/>
    <w:rsid w:val="0049532B"/>
    <w:rsid w:val="004A714A"/>
    <w:rsid w:val="004B3D56"/>
    <w:rsid w:val="004B461B"/>
    <w:rsid w:val="004B78C2"/>
    <w:rsid w:val="004C266E"/>
    <w:rsid w:val="004C33DE"/>
    <w:rsid w:val="004C52B4"/>
    <w:rsid w:val="004C5A4A"/>
    <w:rsid w:val="004D2A95"/>
    <w:rsid w:val="004D3EB8"/>
    <w:rsid w:val="004D3FDF"/>
    <w:rsid w:val="004D5D4A"/>
    <w:rsid w:val="004D6370"/>
    <w:rsid w:val="004D7C1A"/>
    <w:rsid w:val="004E1078"/>
    <w:rsid w:val="004E2656"/>
    <w:rsid w:val="004E30B7"/>
    <w:rsid w:val="004E4D2B"/>
    <w:rsid w:val="004E5693"/>
    <w:rsid w:val="004E574F"/>
    <w:rsid w:val="004E6426"/>
    <w:rsid w:val="004E6C61"/>
    <w:rsid w:val="004F38BE"/>
    <w:rsid w:val="004F63DF"/>
    <w:rsid w:val="004F7123"/>
    <w:rsid w:val="0050178F"/>
    <w:rsid w:val="00502118"/>
    <w:rsid w:val="00502ED5"/>
    <w:rsid w:val="00502F7E"/>
    <w:rsid w:val="0050387B"/>
    <w:rsid w:val="00504425"/>
    <w:rsid w:val="00505AA9"/>
    <w:rsid w:val="00505D64"/>
    <w:rsid w:val="0050640B"/>
    <w:rsid w:val="005071E8"/>
    <w:rsid w:val="005072D7"/>
    <w:rsid w:val="00507BEF"/>
    <w:rsid w:val="00515169"/>
    <w:rsid w:val="005222A3"/>
    <w:rsid w:val="00522646"/>
    <w:rsid w:val="00524BCD"/>
    <w:rsid w:val="00525128"/>
    <w:rsid w:val="005264A3"/>
    <w:rsid w:val="00526A23"/>
    <w:rsid w:val="00527EB6"/>
    <w:rsid w:val="00531FCC"/>
    <w:rsid w:val="00534734"/>
    <w:rsid w:val="0053516B"/>
    <w:rsid w:val="0053646D"/>
    <w:rsid w:val="005426BD"/>
    <w:rsid w:val="0054388D"/>
    <w:rsid w:val="00544128"/>
    <w:rsid w:val="005441A6"/>
    <w:rsid w:val="00547005"/>
    <w:rsid w:val="0055046D"/>
    <w:rsid w:val="0055127A"/>
    <w:rsid w:val="00552146"/>
    <w:rsid w:val="005527C8"/>
    <w:rsid w:val="00552DC6"/>
    <w:rsid w:val="00554026"/>
    <w:rsid w:val="00555364"/>
    <w:rsid w:val="005613BE"/>
    <w:rsid w:val="00561758"/>
    <w:rsid w:val="00562582"/>
    <w:rsid w:val="005647AA"/>
    <w:rsid w:val="00567A9F"/>
    <w:rsid w:val="00570861"/>
    <w:rsid w:val="00573411"/>
    <w:rsid w:val="005767FC"/>
    <w:rsid w:val="005829C0"/>
    <w:rsid w:val="00586506"/>
    <w:rsid w:val="005875EE"/>
    <w:rsid w:val="00591E73"/>
    <w:rsid w:val="005924DD"/>
    <w:rsid w:val="00596A66"/>
    <w:rsid w:val="005972EC"/>
    <w:rsid w:val="005A3AE4"/>
    <w:rsid w:val="005A405B"/>
    <w:rsid w:val="005A4A6F"/>
    <w:rsid w:val="005A4E3B"/>
    <w:rsid w:val="005B288C"/>
    <w:rsid w:val="005B709F"/>
    <w:rsid w:val="005C09C9"/>
    <w:rsid w:val="005C0CE5"/>
    <w:rsid w:val="005C0F25"/>
    <w:rsid w:val="005C11F7"/>
    <w:rsid w:val="005D0520"/>
    <w:rsid w:val="005D1D2C"/>
    <w:rsid w:val="005D2F61"/>
    <w:rsid w:val="005D3035"/>
    <w:rsid w:val="005D62D7"/>
    <w:rsid w:val="005E0967"/>
    <w:rsid w:val="005E1BD8"/>
    <w:rsid w:val="005E3286"/>
    <w:rsid w:val="005E5BE9"/>
    <w:rsid w:val="005E5CBA"/>
    <w:rsid w:val="005E710D"/>
    <w:rsid w:val="005E796E"/>
    <w:rsid w:val="005F1D3A"/>
    <w:rsid w:val="005F267F"/>
    <w:rsid w:val="005F3B8B"/>
    <w:rsid w:val="005F5880"/>
    <w:rsid w:val="0060275B"/>
    <w:rsid w:val="00602F82"/>
    <w:rsid w:val="00603459"/>
    <w:rsid w:val="006037BE"/>
    <w:rsid w:val="0060498D"/>
    <w:rsid w:val="0061246C"/>
    <w:rsid w:val="00612616"/>
    <w:rsid w:val="00612E74"/>
    <w:rsid w:val="00612EC2"/>
    <w:rsid w:val="00617BF9"/>
    <w:rsid w:val="006203C5"/>
    <w:rsid w:val="00623192"/>
    <w:rsid w:val="006240CD"/>
    <w:rsid w:val="006242D7"/>
    <w:rsid w:val="00624ABE"/>
    <w:rsid w:val="006323E3"/>
    <w:rsid w:val="00633118"/>
    <w:rsid w:val="0063380E"/>
    <w:rsid w:val="006338E3"/>
    <w:rsid w:val="00635EDE"/>
    <w:rsid w:val="00642A31"/>
    <w:rsid w:val="006437D1"/>
    <w:rsid w:val="00645AE8"/>
    <w:rsid w:val="006513DC"/>
    <w:rsid w:val="00655F2C"/>
    <w:rsid w:val="00657A24"/>
    <w:rsid w:val="00660321"/>
    <w:rsid w:val="0066098A"/>
    <w:rsid w:val="006635A4"/>
    <w:rsid w:val="00663A36"/>
    <w:rsid w:val="00665F03"/>
    <w:rsid w:val="006703EC"/>
    <w:rsid w:val="00671109"/>
    <w:rsid w:val="0067266B"/>
    <w:rsid w:val="00674118"/>
    <w:rsid w:val="00675624"/>
    <w:rsid w:val="00676509"/>
    <w:rsid w:val="006777EC"/>
    <w:rsid w:val="00677DD9"/>
    <w:rsid w:val="00680CF8"/>
    <w:rsid w:val="00681507"/>
    <w:rsid w:val="00682FCD"/>
    <w:rsid w:val="006849AA"/>
    <w:rsid w:val="006861DF"/>
    <w:rsid w:val="0068673C"/>
    <w:rsid w:val="00691C4E"/>
    <w:rsid w:val="00693F9B"/>
    <w:rsid w:val="0069653A"/>
    <w:rsid w:val="00696EAE"/>
    <w:rsid w:val="00697331"/>
    <w:rsid w:val="006A348B"/>
    <w:rsid w:val="006A41A5"/>
    <w:rsid w:val="006B1B3A"/>
    <w:rsid w:val="006B2D75"/>
    <w:rsid w:val="006B367D"/>
    <w:rsid w:val="006B6362"/>
    <w:rsid w:val="006B6518"/>
    <w:rsid w:val="006B7C2E"/>
    <w:rsid w:val="006C26F9"/>
    <w:rsid w:val="006C27BD"/>
    <w:rsid w:val="006C4034"/>
    <w:rsid w:val="006C481A"/>
    <w:rsid w:val="006C4D37"/>
    <w:rsid w:val="006C5FCA"/>
    <w:rsid w:val="006C60AB"/>
    <w:rsid w:val="006C6471"/>
    <w:rsid w:val="006D12A7"/>
    <w:rsid w:val="006D2B94"/>
    <w:rsid w:val="006D301A"/>
    <w:rsid w:val="006D407C"/>
    <w:rsid w:val="006D5F85"/>
    <w:rsid w:val="006D665C"/>
    <w:rsid w:val="006D6D79"/>
    <w:rsid w:val="006E0D2C"/>
    <w:rsid w:val="006E1081"/>
    <w:rsid w:val="006E1F9C"/>
    <w:rsid w:val="006E27A5"/>
    <w:rsid w:val="006E32DE"/>
    <w:rsid w:val="006E41B2"/>
    <w:rsid w:val="006E541A"/>
    <w:rsid w:val="006E68DD"/>
    <w:rsid w:val="006E75C3"/>
    <w:rsid w:val="006E761C"/>
    <w:rsid w:val="006F1F3C"/>
    <w:rsid w:val="006F27C6"/>
    <w:rsid w:val="006F3D45"/>
    <w:rsid w:val="006F3ECA"/>
    <w:rsid w:val="006F5F23"/>
    <w:rsid w:val="0070276D"/>
    <w:rsid w:val="00703AB3"/>
    <w:rsid w:val="00704ED4"/>
    <w:rsid w:val="00704FA5"/>
    <w:rsid w:val="0070684D"/>
    <w:rsid w:val="0070686D"/>
    <w:rsid w:val="00706A4F"/>
    <w:rsid w:val="00710386"/>
    <w:rsid w:val="00711FF7"/>
    <w:rsid w:val="00712CC7"/>
    <w:rsid w:val="00720585"/>
    <w:rsid w:val="007218D8"/>
    <w:rsid w:val="007224C8"/>
    <w:rsid w:val="00723592"/>
    <w:rsid w:val="007250D0"/>
    <w:rsid w:val="00726174"/>
    <w:rsid w:val="007334BE"/>
    <w:rsid w:val="00733CD7"/>
    <w:rsid w:val="00734A7E"/>
    <w:rsid w:val="00734C43"/>
    <w:rsid w:val="00737E38"/>
    <w:rsid w:val="007401B2"/>
    <w:rsid w:val="00741398"/>
    <w:rsid w:val="007424C9"/>
    <w:rsid w:val="00742662"/>
    <w:rsid w:val="007429EB"/>
    <w:rsid w:val="007436AF"/>
    <w:rsid w:val="0074491E"/>
    <w:rsid w:val="00750937"/>
    <w:rsid w:val="00753459"/>
    <w:rsid w:val="0075407C"/>
    <w:rsid w:val="007558A4"/>
    <w:rsid w:val="00757EEC"/>
    <w:rsid w:val="00762761"/>
    <w:rsid w:val="007630D9"/>
    <w:rsid w:val="007658D2"/>
    <w:rsid w:val="00770F0D"/>
    <w:rsid w:val="00772102"/>
    <w:rsid w:val="00773AF6"/>
    <w:rsid w:val="007747AD"/>
    <w:rsid w:val="00780DE0"/>
    <w:rsid w:val="00784B31"/>
    <w:rsid w:val="00790654"/>
    <w:rsid w:val="0079197D"/>
    <w:rsid w:val="00791BF0"/>
    <w:rsid w:val="0079264A"/>
    <w:rsid w:val="00794205"/>
    <w:rsid w:val="007945C3"/>
    <w:rsid w:val="00795F71"/>
    <w:rsid w:val="007965D3"/>
    <w:rsid w:val="007967A9"/>
    <w:rsid w:val="0079788B"/>
    <w:rsid w:val="007A699F"/>
    <w:rsid w:val="007B3EBC"/>
    <w:rsid w:val="007B4709"/>
    <w:rsid w:val="007B47EE"/>
    <w:rsid w:val="007B6956"/>
    <w:rsid w:val="007B76FC"/>
    <w:rsid w:val="007B7D2E"/>
    <w:rsid w:val="007C08D0"/>
    <w:rsid w:val="007C1249"/>
    <w:rsid w:val="007C150D"/>
    <w:rsid w:val="007C27EB"/>
    <w:rsid w:val="007C2927"/>
    <w:rsid w:val="007C4E72"/>
    <w:rsid w:val="007C7B0E"/>
    <w:rsid w:val="007C7F76"/>
    <w:rsid w:val="007D4471"/>
    <w:rsid w:val="007D481C"/>
    <w:rsid w:val="007D4A51"/>
    <w:rsid w:val="007E1525"/>
    <w:rsid w:val="007E223A"/>
    <w:rsid w:val="007E5F7A"/>
    <w:rsid w:val="007E73AB"/>
    <w:rsid w:val="007E7D04"/>
    <w:rsid w:val="007F0042"/>
    <w:rsid w:val="007F04F4"/>
    <w:rsid w:val="007F0BFD"/>
    <w:rsid w:val="007F31BB"/>
    <w:rsid w:val="007F4D2D"/>
    <w:rsid w:val="00800852"/>
    <w:rsid w:val="008016FF"/>
    <w:rsid w:val="008027F2"/>
    <w:rsid w:val="00803B01"/>
    <w:rsid w:val="00804205"/>
    <w:rsid w:val="008043D9"/>
    <w:rsid w:val="00804B32"/>
    <w:rsid w:val="0080524B"/>
    <w:rsid w:val="00806B6F"/>
    <w:rsid w:val="00806D8B"/>
    <w:rsid w:val="00806EC4"/>
    <w:rsid w:val="00810568"/>
    <w:rsid w:val="00812841"/>
    <w:rsid w:val="008128EE"/>
    <w:rsid w:val="00814642"/>
    <w:rsid w:val="00816B21"/>
    <w:rsid w:val="00816C11"/>
    <w:rsid w:val="008174D2"/>
    <w:rsid w:val="0082254C"/>
    <w:rsid w:val="00825127"/>
    <w:rsid w:val="008254E4"/>
    <w:rsid w:val="008301BB"/>
    <w:rsid w:val="00831274"/>
    <w:rsid w:val="00834B7A"/>
    <w:rsid w:val="008375DF"/>
    <w:rsid w:val="008415A9"/>
    <w:rsid w:val="00842CEB"/>
    <w:rsid w:val="00842D4D"/>
    <w:rsid w:val="00844B74"/>
    <w:rsid w:val="0084556C"/>
    <w:rsid w:val="008471F3"/>
    <w:rsid w:val="00850445"/>
    <w:rsid w:val="008526D7"/>
    <w:rsid w:val="00853CE8"/>
    <w:rsid w:val="008541DC"/>
    <w:rsid w:val="0086004B"/>
    <w:rsid w:val="00867F53"/>
    <w:rsid w:val="00870C49"/>
    <w:rsid w:val="00871C66"/>
    <w:rsid w:val="00872166"/>
    <w:rsid w:val="00873BC2"/>
    <w:rsid w:val="00875B17"/>
    <w:rsid w:val="00880FEB"/>
    <w:rsid w:val="008828C5"/>
    <w:rsid w:val="008831EA"/>
    <w:rsid w:val="008862DA"/>
    <w:rsid w:val="00886CE8"/>
    <w:rsid w:val="00887DAB"/>
    <w:rsid w:val="0089193C"/>
    <w:rsid w:val="00894C55"/>
    <w:rsid w:val="008A11EB"/>
    <w:rsid w:val="008A2098"/>
    <w:rsid w:val="008A2111"/>
    <w:rsid w:val="008A3C4B"/>
    <w:rsid w:val="008A4203"/>
    <w:rsid w:val="008A4299"/>
    <w:rsid w:val="008A563E"/>
    <w:rsid w:val="008A7539"/>
    <w:rsid w:val="008B4D6D"/>
    <w:rsid w:val="008B77DE"/>
    <w:rsid w:val="008C1149"/>
    <w:rsid w:val="008C1C90"/>
    <w:rsid w:val="008C3E12"/>
    <w:rsid w:val="008C5B71"/>
    <w:rsid w:val="008C685E"/>
    <w:rsid w:val="008D01AE"/>
    <w:rsid w:val="008D0969"/>
    <w:rsid w:val="008D3399"/>
    <w:rsid w:val="008D341D"/>
    <w:rsid w:val="008D3902"/>
    <w:rsid w:val="008D490B"/>
    <w:rsid w:val="008D7CB6"/>
    <w:rsid w:val="008E0107"/>
    <w:rsid w:val="008E0388"/>
    <w:rsid w:val="008E12DA"/>
    <w:rsid w:val="008E2D23"/>
    <w:rsid w:val="008E3B84"/>
    <w:rsid w:val="008E5FE4"/>
    <w:rsid w:val="008E69FC"/>
    <w:rsid w:val="008F0603"/>
    <w:rsid w:val="008F0959"/>
    <w:rsid w:val="008F0C8B"/>
    <w:rsid w:val="008F1F72"/>
    <w:rsid w:val="008F2B1C"/>
    <w:rsid w:val="008F6822"/>
    <w:rsid w:val="008F6D18"/>
    <w:rsid w:val="008F78D4"/>
    <w:rsid w:val="00903476"/>
    <w:rsid w:val="00904215"/>
    <w:rsid w:val="00905C34"/>
    <w:rsid w:val="009066B4"/>
    <w:rsid w:val="009076F0"/>
    <w:rsid w:val="00912C9F"/>
    <w:rsid w:val="009143BB"/>
    <w:rsid w:val="00914B17"/>
    <w:rsid w:val="00914E41"/>
    <w:rsid w:val="009160D1"/>
    <w:rsid w:val="00922B2E"/>
    <w:rsid w:val="00925EFB"/>
    <w:rsid w:val="00927B68"/>
    <w:rsid w:val="00930B3D"/>
    <w:rsid w:val="00932260"/>
    <w:rsid w:val="009341EB"/>
    <w:rsid w:val="00935E40"/>
    <w:rsid w:val="00942243"/>
    <w:rsid w:val="00943D72"/>
    <w:rsid w:val="0094456F"/>
    <w:rsid w:val="009447FE"/>
    <w:rsid w:val="00946A84"/>
    <w:rsid w:val="00946EAD"/>
    <w:rsid w:val="0095345D"/>
    <w:rsid w:val="00957CAA"/>
    <w:rsid w:val="0096276E"/>
    <w:rsid w:val="00962E7C"/>
    <w:rsid w:val="00963CCE"/>
    <w:rsid w:val="00964B6E"/>
    <w:rsid w:val="009666B6"/>
    <w:rsid w:val="00966C79"/>
    <w:rsid w:val="009711A1"/>
    <w:rsid w:val="00971706"/>
    <w:rsid w:val="00973336"/>
    <w:rsid w:val="00973741"/>
    <w:rsid w:val="00974FCA"/>
    <w:rsid w:val="00977A3B"/>
    <w:rsid w:val="009805CF"/>
    <w:rsid w:val="00981520"/>
    <w:rsid w:val="00986BAE"/>
    <w:rsid w:val="00992E39"/>
    <w:rsid w:val="009967BD"/>
    <w:rsid w:val="00996E07"/>
    <w:rsid w:val="009A012A"/>
    <w:rsid w:val="009A2654"/>
    <w:rsid w:val="009A55A1"/>
    <w:rsid w:val="009A6626"/>
    <w:rsid w:val="009B0875"/>
    <w:rsid w:val="009B4662"/>
    <w:rsid w:val="009B4799"/>
    <w:rsid w:val="009B5A26"/>
    <w:rsid w:val="009C083F"/>
    <w:rsid w:val="009C33CE"/>
    <w:rsid w:val="009C72F5"/>
    <w:rsid w:val="009D3FCF"/>
    <w:rsid w:val="009D5D98"/>
    <w:rsid w:val="009E044D"/>
    <w:rsid w:val="009E2373"/>
    <w:rsid w:val="009E261F"/>
    <w:rsid w:val="009E27D1"/>
    <w:rsid w:val="009E4307"/>
    <w:rsid w:val="009E64AF"/>
    <w:rsid w:val="009F1EB8"/>
    <w:rsid w:val="00A013A1"/>
    <w:rsid w:val="00A024A7"/>
    <w:rsid w:val="00A03AA4"/>
    <w:rsid w:val="00A05538"/>
    <w:rsid w:val="00A10995"/>
    <w:rsid w:val="00A10FC3"/>
    <w:rsid w:val="00A15AB9"/>
    <w:rsid w:val="00A160C6"/>
    <w:rsid w:val="00A169B8"/>
    <w:rsid w:val="00A176CC"/>
    <w:rsid w:val="00A17C25"/>
    <w:rsid w:val="00A17E34"/>
    <w:rsid w:val="00A234E3"/>
    <w:rsid w:val="00A301DF"/>
    <w:rsid w:val="00A308CA"/>
    <w:rsid w:val="00A33D24"/>
    <w:rsid w:val="00A34395"/>
    <w:rsid w:val="00A36E0A"/>
    <w:rsid w:val="00A40668"/>
    <w:rsid w:val="00A406F1"/>
    <w:rsid w:val="00A422D3"/>
    <w:rsid w:val="00A44569"/>
    <w:rsid w:val="00A51906"/>
    <w:rsid w:val="00A51F3B"/>
    <w:rsid w:val="00A532D7"/>
    <w:rsid w:val="00A56509"/>
    <w:rsid w:val="00A56A83"/>
    <w:rsid w:val="00A6073E"/>
    <w:rsid w:val="00A62C36"/>
    <w:rsid w:val="00A64600"/>
    <w:rsid w:val="00A647EA"/>
    <w:rsid w:val="00A65E52"/>
    <w:rsid w:val="00A65FC5"/>
    <w:rsid w:val="00A668E1"/>
    <w:rsid w:val="00A66A9D"/>
    <w:rsid w:val="00A71429"/>
    <w:rsid w:val="00A71502"/>
    <w:rsid w:val="00A72745"/>
    <w:rsid w:val="00A75CCF"/>
    <w:rsid w:val="00A77492"/>
    <w:rsid w:val="00A81B6C"/>
    <w:rsid w:val="00A81F37"/>
    <w:rsid w:val="00A85F44"/>
    <w:rsid w:val="00A87345"/>
    <w:rsid w:val="00A87C47"/>
    <w:rsid w:val="00A906CA"/>
    <w:rsid w:val="00A90831"/>
    <w:rsid w:val="00A94345"/>
    <w:rsid w:val="00A94E2C"/>
    <w:rsid w:val="00A958B9"/>
    <w:rsid w:val="00A95DF7"/>
    <w:rsid w:val="00AA05D5"/>
    <w:rsid w:val="00AA3111"/>
    <w:rsid w:val="00AA39EA"/>
    <w:rsid w:val="00AA4164"/>
    <w:rsid w:val="00AA5642"/>
    <w:rsid w:val="00AB028A"/>
    <w:rsid w:val="00AB1649"/>
    <w:rsid w:val="00AB523E"/>
    <w:rsid w:val="00AB5DE9"/>
    <w:rsid w:val="00AC0735"/>
    <w:rsid w:val="00AC1D9C"/>
    <w:rsid w:val="00AC33A3"/>
    <w:rsid w:val="00AC6AB8"/>
    <w:rsid w:val="00AC70C3"/>
    <w:rsid w:val="00AC7905"/>
    <w:rsid w:val="00AD1192"/>
    <w:rsid w:val="00AD1C75"/>
    <w:rsid w:val="00AD4B90"/>
    <w:rsid w:val="00AD59E3"/>
    <w:rsid w:val="00AD6A22"/>
    <w:rsid w:val="00AE1621"/>
    <w:rsid w:val="00AE4B33"/>
    <w:rsid w:val="00AE4E02"/>
    <w:rsid w:val="00AE5567"/>
    <w:rsid w:val="00AE55D1"/>
    <w:rsid w:val="00AE5CD3"/>
    <w:rsid w:val="00AF11E1"/>
    <w:rsid w:val="00AF1239"/>
    <w:rsid w:val="00B02381"/>
    <w:rsid w:val="00B0598B"/>
    <w:rsid w:val="00B06B09"/>
    <w:rsid w:val="00B110E6"/>
    <w:rsid w:val="00B16480"/>
    <w:rsid w:val="00B16EB4"/>
    <w:rsid w:val="00B2165C"/>
    <w:rsid w:val="00B223D4"/>
    <w:rsid w:val="00B23814"/>
    <w:rsid w:val="00B24959"/>
    <w:rsid w:val="00B24DBB"/>
    <w:rsid w:val="00B2781A"/>
    <w:rsid w:val="00B27C87"/>
    <w:rsid w:val="00B35A5F"/>
    <w:rsid w:val="00B4051C"/>
    <w:rsid w:val="00B41D9E"/>
    <w:rsid w:val="00B4557A"/>
    <w:rsid w:val="00B46EAA"/>
    <w:rsid w:val="00B46F4A"/>
    <w:rsid w:val="00B47D0E"/>
    <w:rsid w:val="00B47F65"/>
    <w:rsid w:val="00B506BC"/>
    <w:rsid w:val="00B5100F"/>
    <w:rsid w:val="00B52545"/>
    <w:rsid w:val="00B5580E"/>
    <w:rsid w:val="00B57F44"/>
    <w:rsid w:val="00B6391C"/>
    <w:rsid w:val="00B6409D"/>
    <w:rsid w:val="00B700C9"/>
    <w:rsid w:val="00B71960"/>
    <w:rsid w:val="00B72747"/>
    <w:rsid w:val="00B729C5"/>
    <w:rsid w:val="00B72ABB"/>
    <w:rsid w:val="00B731CB"/>
    <w:rsid w:val="00B73B59"/>
    <w:rsid w:val="00B76FD5"/>
    <w:rsid w:val="00B81A8F"/>
    <w:rsid w:val="00B83357"/>
    <w:rsid w:val="00B8484A"/>
    <w:rsid w:val="00B859E5"/>
    <w:rsid w:val="00B91D49"/>
    <w:rsid w:val="00B938CF"/>
    <w:rsid w:val="00B939B0"/>
    <w:rsid w:val="00B93E5C"/>
    <w:rsid w:val="00BA1CAB"/>
    <w:rsid w:val="00BA20AA"/>
    <w:rsid w:val="00BA4B9A"/>
    <w:rsid w:val="00BA663A"/>
    <w:rsid w:val="00BA7E4F"/>
    <w:rsid w:val="00BB0640"/>
    <w:rsid w:val="00BB13F5"/>
    <w:rsid w:val="00BB255E"/>
    <w:rsid w:val="00BB27BE"/>
    <w:rsid w:val="00BB3051"/>
    <w:rsid w:val="00BB33B0"/>
    <w:rsid w:val="00BB77E6"/>
    <w:rsid w:val="00BC27B7"/>
    <w:rsid w:val="00BC2A1C"/>
    <w:rsid w:val="00BC3627"/>
    <w:rsid w:val="00BC3E51"/>
    <w:rsid w:val="00BC4EBA"/>
    <w:rsid w:val="00BC4F39"/>
    <w:rsid w:val="00BC581E"/>
    <w:rsid w:val="00BD2245"/>
    <w:rsid w:val="00BD27E1"/>
    <w:rsid w:val="00BD2AB2"/>
    <w:rsid w:val="00BD4425"/>
    <w:rsid w:val="00BD5C79"/>
    <w:rsid w:val="00BE0C6C"/>
    <w:rsid w:val="00BE1498"/>
    <w:rsid w:val="00BE25CD"/>
    <w:rsid w:val="00BE5938"/>
    <w:rsid w:val="00BE6B78"/>
    <w:rsid w:val="00BF0F9F"/>
    <w:rsid w:val="00BF2D4F"/>
    <w:rsid w:val="00BF3354"/>
    <w:rsid w:val="00BF5B78"/>
    <w:rsid w:val="00BF725D"/>
    <w:rsid w:val="00C00381"/>
    <w:rsid w:val="00C00E22"/>
    <w:rsid w:val="00C01B33"/>
    <w:rsid w:val="00C02411"/>
    <w:rsid w:val="00C02D3E"/>
    <w:rsid w:val="00C02E92"/>
    <w:rsid w:val="00C05A68"/>
    <w:rsid w:val="00C06975"/>
    <w:rsid w:val="00C07C1F"/>
    <w:rsid w:val="00C10568"/>
    <w:rsid w:val="00C125FB"/>
    <w:rsid w:val="00C156EB"/>
    <w:rsid w:val="00C170AF"/>
    <w:rsid w:val="00C237D1"/>
    <w:rsid w:val="00C25B49"/>
    <w:rsid w:val="00C263C3"/>
    <w:rsid w:val="00C26582"/>
    <w:rsid w:val="00C271D3"/>
    <w:rsid w:val="00C276A1"/>
    <w:rsid w:val="00C33FA7"/>
    <w:rsid w:val="00C40916"/>
    <w:rsid w:val="00C41717"/>
    <w:rsid w:val="00C421B6"/>
    <w:rsid w:val="00C42B52"/>
    <w:rsid w:val="00C4310A"/>
    <w:rsid w:val="00C434C7"/>
    <w:rsid w:val="00C47F7C"/>
    <w:rsid w:val="00C50031"/>
    <w:rsid w:val="00C50E52"/>
    <w:rsid w:val="00C541EF"/>
    <w:rsid w:val="00C54C71"/>
    <w:rsid w:val="00C55ABC"/>
    <w:rsid w:val="00C561A0"/>
    <w:rsid w:val="00C564B7"/>
    <w:rsid w:val="00C56D67"/>
    <w:rsid w:val="00C5711B"/>
    <w:rsid w:val="00C60E26"/>
    <w:rsid w:val="00C629D1"/>
    <w:rsid w:val="00C62B5A"/>
    <w:rsid w:val="00C653B3"/>
    <w:rsid w:val="00C664BE"/>
    <w:rsid w:val="00C700E9"/>
    <w:rsid w:val="00C711C4"/>
    <w:rsid w:val="00C71BE3"/>
    <w:rsid w:val="00C720E9"/>
    <w:rsid w:val="00C72C14"/>
    <w:rsid w:val="00C745B9"/>
    <w:rsid w:val="00C82D83"/>
    <w:rsid w:val="00C85FBB"/>
    <w:rsid w:val="00C866AC"/>
    <w:rsid w:val="00C9066E"/>
    <w:rsid w:val="00C912DC"/>
    <w:rsid w:val="00C91E5A"/>
    <w:rsid w:val="00C92496"/>
    <w:rsid w:val="00C93D65"/>
    <w:rsid w:val="00C94B6C"/>
    <w:rsid w:val="00C94DBD"/>
    <w:rsid w:val="00CA171C"/>
    <w:rsid w:val="00CA1836"/>
    <w:rsid w:val="00CA19F0"/>
    <w:rsid w:val="00CA33CE"/>
    <w:rsid w:val="00CA6D6F"/>
    <w:rsid w:val="00CA714C"/>
    <w:rsid w:val="00CA7B5B"/>
    <w:rsid w:val="00CB0DB2"/>
    <w:rsid w:val="00CC0D2D"/>
    <w:rsid w:val="00CC22D9"/>
    <w:rsid w:val="00CC44DD"/>
    <w:rsid w:val="00CC4CDE"/>
    <w:rsid w:val="00CC5465"/>
    <w:rsid w:val="00CC5D4E"/>
    <w:rsid w:val="00CC671A"/>
    <w:rsid w:val="00CC685C"/>
    <w:rsid w:val="00CC6D60"/>
    <w:rsid w:val="00CD253F"/>
    <w:rsid w:val="00CD3E80"/>
    <w:rsid w:val="00CD6918"/>
    <w:rsid w:val="00CD7910"/>
    <w:rsid w:val="00CE15CF"/>
    <w:rsid w:val="00CE2C4B"/>
    <w:rsid w:val="00CE3D4F"/>
    <w:rsid w:val="00CE3F2C"/>
    <w:rsid w:val="00CE5657"/>
    <w:rsid w:val="00CE5D42"/>
    <w:rsid w:val="00CE67FF"/>
    <w:rsid w:val="00CF0654"/>
    <w:rsid w:val="00CF1761"/>
    <w:rsid w:val="00CF3ADA"/>
    <w:rsid w:val="00CF49AC"/>
    <w:rsid w:val="00CF6424"/>
    <w:rsid w:val="00D00745"/>
    <w:rsid w:val="00D046C2"/>
    <w:rsid w:val="00D04E7A"/>
    <w:rsid w:val="00D073DE"/>
    <w:rsid w:val="00D078F7"/>
    <w:rsid w:val="00D133F8"/>
    <w:rsid w:val="00D14A3E"/>
    <w:rsid w:val="00D15D3B"/>
    <w:rsid w:val="00D177CC"/>
    <w:rsid w:val="00D2004D"/>
    <w:rsid w:val="00D21D1B"/>
    <w:rsid w:val="00D248CB"/>
    <w:rsid w:val="00D25D37"/>
    <w:rsid w:val="00D26E6A"/>
    <w:rsid w:val="00D30479"/>
    <w:rsid w:val="00D30D03"/>
    <w:rsid w:val="00D31B12"/>
    <w:rsid w:val="00D32BE9"/>
    <w:rsid w:val="00D348E4"/>
    <w:rsid w:val="00D34E03"/>
    <w:rsid w:val="00D35523"/>
    <w:rsid w:val="00D3655E"/>
    <w:rsid w:val="00D3730E"/>
    <w:rsid w:val="00D42B32"/>
    <w:rsid w:val="00D43017"/>
    <w:rsid w:val="00D44ABC"/>
    <w:rsid w:val="00D478C4"/>
    <w:rsid w:val="00D51F5E"/>
    <w:rsid w:val="00D55815"/>
    <w:rsid w:val="00D56425"/>
    <w:rsid w:val="00D56F19"/>
    <w:rsid w:val="00D5702A"/>
    <w:rsid w:val="00D5722E"/>
    <w:rsid w:val="00D575F7"/>
    <w:rsid w:val="00D57608"/>
    <w:rsid w:val="00D728BC"/>
    <w:rsid w:val="00D73842"/>
    <w:rsid w:val="00D740A7"/>
    <w:rsid w:val="00D74289"/>
    <w:rsid w:val="00D7462C"/>
    <w:rsid w:val="00D76C58"/>
    <w:rsid w:val="00D77748"/>
    <w:rsid w:val="00D77CB6"/>
    <w:rsid w:val="00D80D97"/>
    <w:rsid w:val="00D82FF5"/>
    <w:rsid w:val="00D83275"/>
    <w:rsid w:val="00D86A5B"/>
    <w:rsid w:val="00D87B76"/>
    <w:rsid w:val="00D902C8"/>
    <w:rsid w:val="00D92B04"/>
    <w:rsid w:val="00D930B9"/>
    <w:rsid w:val="00D932C4"/>
    <w:rsid w:val="00DA17FA"/>
    <w:rsid w:val="00DA3EB9"/>
    <w:rsid w:val="00DA741D"/>
    <w:rsid w:val="00DA7F60"/>
    <w:rsid w:val="00DB098F"/>
    <w:rsid w:val="00DB15CC"/>
    <w:rsid w:val="00DB320F"/>
    <w:rsid w:val="00DB3B50"/>
    <w:rsid w:val="00DB4827"/>
    <w:rsid w:val="00DC145F"/>
    <w:rsid w:val="00DC27E4"/>
    <w:rsid w:val="00DC5F90"/>
    <w:rsid w:val="00DC7EEB"/>
    <w:rsid w:val="00DD151D"/>
    <w:rsid w:val="00DD1637"/>
    <w:rsid w:val="00DD18F1"/>
    <w:rsid w:val="00DD1A80"/>
    <w:rsid w:val="00DD30FA"/>
    <w:rsid w:val="00DD3909"/>
    <w:rsid w:val="00DD4955"/>
    <w:rsid w:val="00DE2177"/>
    <w:rsid w:val="00DE6DA7"/>
    <w:rsid w:val="00DF27BE"/>
    <w:rsid w:val="00DF3C18"/>
    <w:rsid w:val="00DF4F6C"/>
    <w:rsid w:val="00DF5B4C"/>
    <w:rsid w:val="00DF6BAE"/>
    <w:rsid w:val="00E0044B"/>
    <w:rsid w:val="00E00887"/>
    <w:rsid w:val="00E04994"/>
    <w:rsid w:val="00E10468"/>
    <w:rsid w:val="00E10E9D"/>
    <w:rsid w:val="00E12915"/>
    <w:rsid w:val="00E14AEF"/>
    <w:rsid w:val="00E22C99"/>
    <w:rsid w:val="00E2384F"/>
    <w:rsid w:val="00E25936"/>
    <w:rsid w:val="00E26368"/>
    <w:rsid w:val="00E26B82"/>
    <w:rsid w:val="00E26E87"/>
    <w:rsid w:val="00E31FD4"/>
    <w:rsid w:val="00E332FC"/>
    <w:rsid w:val="00E33988"/>
    <w:rsid w:val="00E3627D"/>
    <w:rsid w:val="00E3716B"/>
    <w:rsid w:val="00E42649"/>
    <w:rsid w:val="00E42978"/>
    <w:rsid w:val="00E44788"/>
    <w:rsid w:val="00E45FA7"/>
    <w:rsid w:val="00E46E7E"/>
    <w:rsid w:val="00E505DF"/>
    <w:rsid w:val="00E50CAF"/>
    <w:rsid w:val="00E5323B"/>
    <w:rsid w:val="00E53DC0"/>
    <w:rsid w:val="00E547A9"/>
    <w:rsid w:val="00E5491A"/>
    <w:rsid w:val="00E559A4"/>
    <w:rsid w:val="00E60D95"/>
    <w:rsid w:val="00E62584"/>
    <w:rsid w:val="00E63907"/>
    <w:rsid w:val="00E677C9"/>
    <w:rsid w:val="00E7247F"/>
    <w:rsid w:val="00E74A9E"/>
    <w:rsid w:val="00E75DCA"/>
    <w:rsid w:val="00E80224"/>
    <w:rsid w:val="00E80421"/>
    <w:rsid w:val="00E80A63"/>
    <w:rsid w:val="00E82886"/>
    <w:rsid w:val="00E86E4E"/>
    <w:rsid w:val="00E8749E"/>
    <w:rsid w:val="00E90C01"/>
    <w:rsid w:val="00E9637D"/>
    <w:rsid w:val="00E965AC"/>
    <w:rsid w:val="00E97FB0"/>
    <w:rsid w:val="00EA0B2B"/>
    <w:rsid w:val="00EA1D66"/>
    <w:rsid w:val="00EA3C42"/>
    <w:rsid w:val="00EA3FBE"/>
    <w:rsid w:val="00EA486E"/>
    <w:rsid w:val="00EA66BE"/>
    <w:rsid w:val="00EB1AAF"/>
    <w:rsid w:val="00EB33EA"/>
    <w:rsid w:val="00EB7847"/>
    <w:rsid w:val="00EC0CC3"/>
    <w:rsid w:val="00EC0D8A"/>
    <w:rsid w:val="00EC14AB"/>
    <w:rsid w:val="00ED0C25"/>
    <w:rsid w:val="00ED35B4"/>
    <w:rsid w:val="00ED48D6"/>
    <w:rsid w:val="00ED6864"/>
    <w:rsid w:val="00ED6BE1"/>
    <w:rsid w:val="00EE043F"/>
    <w:rsid w:val="00EE0F6F"/>
    <w:rsid w:val="00EE1B3C"/>
    <w:rsid w:val="00EE2DD3"/>
    <w:rsid w:val="00EE3091"/>
    <w:rsid w:val="00EE3874"/>
    <w:rsid w:val="00EE6532"/>
    <w:rsid w:val="00EF10C5"/>
    <w:rsid w:val="00EF50C8"/>
    <w:rsid w:val="00EF7185"/>
    <w:rsid w:val="00EF7D0F"/>
    <w:rsid w:val="00F02D39"/>
    <w:rsid w:val="00F04168"/>
    <w:rsid w:val="00F0490D"/>
    <w:rsid w:val="00F06A67"/>
    <w:rsid w:val="00F07921"/>
    <w:rsid w:val="00F112FA"/>
    <w:rsid w:val="00F124DB"/>
    <w:rsid w:val="00F14655"/>
    <w:rsid w:val="00F14D00"/>
    <w:rsid w:val="00F17C3C"/>
    <w:rsid w:val="00F17E1A"/>
    <w:rsid w:val="00F21229"/>
    <w:rsid w:val="00F225E9"/>
    <w:rsid w:val="00F2670F"/>
    <w:rsid w:val="00F2750D"/>
    <w:rsid w:val="00F27BC1"/>
    <w:rsid w:val="00F30BBC"/>
    <w:rsid w:val="00F31C00"/>
    <w:rsid w:val="00F33001"/>
    <w:rsid w:val="00F33301"/>
    <w:rsid w:val="00F410BC"/>
    <w:rsid w:val="00F42251"/>
    <w:rsid w:val="00F42533"/>
    <w:rsid w:val="00F44526"/>
    <w:rsid w:val="00F50359"/>
    <w:rsid w:val="00F53402"/>
    <w:rsid w:val="00F53615"/>
    <w:rsid w:val="00F546AB"/>
    <w:rsid w:val="00F565CB"/>
    <w:rsid w:val="00F57B0C"/>
    <w:rsid w:val="00F6240F"/>
    <w:rsid w:val="00F6750B"/>
    <w:rsid w:val="00F70DC9"/>
    <w:rsid w:val="00F717B2"/>
    <w:rsid w:val="00F74ACB"/>
    <w:rsid w:val="00F75153"/>
    <w:rsid w:val="00F75966"/>
    <w:rsid w:val="00F75BA0"/>
    <w:rsid w:val="00F81F64"/>
    <w:rsid w:val="00F820B9"/>
    <w:rsid w:val="00F8220D"/>
    <w:rsid w:val="00F82373"/>
    <w:rsid w:val="00F82646"/>
    <w:rsid w:val="00F83699"/>
    <w:rsid w:val="00F83EF1"/>
    <w:rsid w:val="00F84A02"/>
    <w:rsid w:val="00F84ADD"/>
    <w:rsid w:val="00F857A2"/>
    <w:rsid w:val="00F85D57"/>
    <w:rsid w:val="00F85D65"/>
    <w:rsid w:val="00F868A9"/>
    <w:rsid w:val="00F873E4"/>
    <w:rsid w:val="00F90D8A"/>
    <w:rsid w:val="00F9146A"/>
    <w:rsid w:val="00F927C6"/>
    <w:rsid w:val="00F95EBA"/>
    <w:rsid w:val="00F96C62"/>
    <w:rsid w:val="00FA2293"/>
    <w:rsid w:val="00FA3D68"/>
    <w:rsid w:val="00FA4D12"/>
    <w:rsid w:val="00FA4F3E"/>
    <w:rsid w:val="00FA7D6E"/>
    <w:rsid w:val="00FB3F8C"/>
    <w:rsid w:val="00FC10C7"/>
    <w:rsid w:val="00FC2645"/>
    <w:rsid w:val="00FC2C76"/>
    <w:rsid w:val="00FC687F"/>
    <w:rsid w:val="00FD1FA9"/>
    <w:rsid w:val="00FD3FB9"/>
    <w:rsid w:val="00FD49C8"/>
    <w:rsid w:val="00FD5246"/>
    <w:rsid w:val="00FD5615"/>
    <w:rsid w:val="00FD5F61"/>
    <w:rsid w:val="00FE293E"/>
    <w:rsid w:val="00FE316F"/>
    <w:rsid w:val="00FE3485"/>
    <w:rsid w:val="00FE4BA9"/>
    <w:rsid w:val="00FF50E2"/>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gita.S&#257;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76836&amp;mode=mk&amp;date=2019-09-03" TargetMode="External"/><Relationship Id="rId2" Type="http://schemas.openxmlformats.org/officeDocument/2006/relationships/hyperlink" Target="https://likumi.lv/doc.php?id=252162" TargetMode="External"/><Relationship Id="rId1" Type="http://schemas.openxmlformats.org/officeDocument/2006/relationships/hyperlink" Target="http://tap.mk.gov.lv/lv/mk/tap/?pid=40473011&amp;mode=mk&amp;date=2019-05-14" TargetMode="External"/><Relationship Id="rId4" Type="http://schemas.openxmlformats.org/officeDocument/2006/relationships/hyperlink" Target="https://www.pkc.gov.lv/lv/nap2027-pirmas-redakcijas-publiska-apspriesana/nap2027-1-redakci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1931"/>
    <w:rsid w:val="0004138A"/>
    <w:rsid w:val="00057C8B"/>
    <w:rsid w:val="00084514"/>
    <w:rsid w:val="0009161B"/>
    <w:rsid w:val="000E2940"/>
    <w:rsid w:val="001355B1"/>
    <w:rsid w:val="001878A2"/>
    <w:rsid w:val="00344186"/>
    <w:rsid w:val="003627E6"/>
    <w:rsid w:val="003A68F3"/>
    <w:rsid w:val="00433778"/>
    <w:rsid w:val="00472F39"/>
    <w:rsid w:val="004754FB"/>
    <w:rsid w:val="00485F4E"/>
    <w:rsid w:val="004A2FA8"/>
    <w:rsid w:val="00523A63"/>
    <w:rsid w:val="005C64B7"/>
    <w:rsid w:val="005D463F"/>
    <w:rsid w:val="00610896"/>
    <w:rsid w:val="00643D41"/>
    <w:rsid w:val="006832FD"/>
    <w:rsid w:val="006A66DD"/>
    <w:rsid w:val="006D3B6C"/>
    <w:rsid w:val="00742A6A"/>
    <w:rsid w:val="007579A7"/>
    <w:rsid w:val="007A63FC"/>
    <w:rsid w:val="007B6A21"/>
    <w:rsid w:val="008915E0"/>
    <w:rsid w:val="008B623B"/>
    <w:rsid w:val="008B76E3"/>
    <w:rsid w:val="008C214E"/>
    <w:rsid w:val="008D39C9"/>
    <w:rsid w:val="009137BA"/>
    <w:rsid w:val="0091399E"/>
    <w:rsid w:val="009C1B4C"/>
    <w:rsid w:val="00A269CB"/>
    <w:rsid w:val="00A572FC"/>
    <w:rsid w:val="00AD4A2F"/>
    <w:rsid w:val="00AE175D"/>
    <w:rsid w:val="00B3767C"/>
    <w:rsid w:val="00B771C0"/>
    <w:rsid w:val="00BC509C"/>
    <w:rsid w:val="00C00671"/>
    <w:rsid w:val="00C16DAF"/>
    <w:rsid w:val="00D1503A"/>
    <w:rsid w:val="00D4019F"/>
    <w:rsid w:val="00DE2AC9"/>
    <w:rsid w:val="00F45415"/>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827576-6E3F-4E1E-9114-EA15E9C8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19856</Words>
  <Characters>11318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35</cp:revision>
  <cp:lastPrinted>2019-12-16T12:13:00Z</cp:lastPrinted>
  <dcterms:created xsi:type="dcterms:W3CDTF">2019-12-17T06:41:00Z</dcterms:created>
  <dcterms:modified xsi:type="dcterms:W3CDTF">2020-01-15T08:42:00Z</dcterms:modified>
</cp:coreProperties>
</file>