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D7DF5" w14:textId="77777777" w:rsidR="00390272" w:rsidRPr="001A5370" w:rsidRDefault="00390272" w:rsidP="00390272">
      <w:pPr>
        <w:spacing w:after="0" w:line="240" w:lineRule="auto"/>
        <w:jc w:val="center"/>
        <w:rPr>
          <w:rFonts w:ascii="Times New Roman" w:hAnsi="Times New Roman"/>
          <w:sz w:val="32"/>
          <w:szCs w:val="32"/>
        </w:rPr>
      </w:pPr>
      <w:r w:rsidRPr="001A5370">
        <w:rPr>
          <w:rFonts w:ascii="Times New Roman" w:hAnsi="Times New Roman"/>
          <w:sz w:val="32"/>
          <w:szCs w:val="32"/>
        </w:rPr>
        <w:t>Informatīvais ziņojums</w:t>
      </w:r>
    </w:p>
    <w:p w14:paraId="15E62694" w14:textId="77777777" w:rsidR="00390272" w:rsidRPr="001A5370" w:rsidRDefault="00390272" w:rsidP="00390272">
      <w:pPr>
        <w:spacing w:after="0" w:line="240" w:lineRule="auto"/>
        <w:jc w:val="center"/>
        <w:rPr>
          <w:rFonts w:ascii="Times New Roman" w:hAnsi="Times New Roman"/>
          <w:b/>
          <w:bCs/>
          <w:sz w:val="32"/>
          <w:szCs w:val="32"/>
        </w:rPr>
      </w:pPr>
    </w:p>
    <w:p w14:paraId="3962B7EF" w14:textId="77777777" w:rsidR="00390272" w:rsidRPr="001A5370" w:rsidRDefault="00390272" w:rsidP="00390272">
      <w:pPr>
        <w:spacing w:after="0" w:line="240" w:lineRule="auto"/>
        <w:jc w:val="center"/>
        <w:rPr>
          <w:rFonts w:ascii="Times New Roman" w:hAnsi="Times New Roman"/>
          <w:b/>
          <w:bCs/>
          <w:sz w:val="32"/>
          <w:szCs w:val="32"/>
        </w:rPr>
      </w:pPr>
    </w:p>
    <w:p w14:paraId="1B372032" w14:textId="77777777" w:rsidR="00390272" w:rsidRPr="001A5370" w:rsidRDefault="00390272" w:rsidP="00390272">
      <w:pPr>
        <w:spacing w:after="0" w:line="240" w:lineRule="auto"/>
        <w:jc w:val="center"/>
        <w:rPr>
          <w:rFonts w:ascii="Times New Roman" w:hAnsi="Times New Roman"/>
          <w:b/>
          <w:bCs/>
          <w:sz w:val="32"/>
          <w:szCs w:val="32"/>
        </w:rPr>
      </w:pPr>
    </w:p>
    <w:p w14:paraId="2CDAE5DF" w14:textId="77777777" w:rsidR="00390272" w:rsidRPr="001A5370" w:rsidRDefault="00390272" w:rsidP="00390272">
      <w:pPr>
        <w:spacing w:after="0" w:line="240" w:lineRule="auto"/>
        <w:jc w:val="center"/>
        <w:rPr>
          <w:rFonts w:ascii="Times New Roman" w:hAnsi="Times New Roman"/>
          <w:b/>
          <w:bCs/>
          <w:sz w:val="32"/>
          <w:szCs w:val="32"/>
        </w:rPr>
      </w:pPr>
    </w:p>
    <w:p w14:paraId="64B16F54" w14:textId="77777777" w:rsidR="00390272" w:rsidRPr="001A5370" w:rsidRDefault="00390272" w:rsidP="00390272">
      <w:pPr>
        <w:spacing w:after="0" w:line="240" w:lineRule="auto"/>
        <w:jc w:val="center"/>
        <w:rPr>
          <w:rFonts w:ascii="Times New Roman" w:hAnsi="Times New Roman"/>
          <w:b/>
          <w:bCs/>
          <w:sz w:val="32"/>
          <w:szCs w:val="32"/>
        </w:rPr>
      </w:pPr>
    </w:p>
    <w:p w14:paraId="0608E91F" w14:textId="77777777" w:rsidR="00390272" w:rsidRPr="001A5370" w:rsidRDefault="00390272" w:rsidP="00390272">
      <w:pPr>
        <w:spacing w:after="0" w:line="240" w:lineRule="auto"/>
        <w:jc w:val="center"/>
        <w:rPr>
          <w:rFonts w:ascii="Times New Roman" w:hAnsi="Times New Roman"/>
          <w:b/>
          <w:bCs/>
          <w:sz w:val="32"/>
          <w:szCs w:val="32"/>
        </w:rPr>
      </w:pPr>
    </w:p>
    <w:p w14:paraId="1EE40A8D" w14:textId="77777777" w:rsidR="00390272" w:rsidRPr="001A5370" w:rsidRDefault="00390272" w:rsidP="00390272">
      <w:pPr>
        <w:spacing w:after="0" w:line="240" w:lineRule="auto"/>
        <w:jc w:val="center"/>
        <w:rPr>
          <w:rFonts w:ascii="Times New Roman" w:hAnsi="Times New Roman"/>
          <w:b/>
          <w:bCs/>
          <w:sz w:val="32"/>
          <w:szCs w:val="32"/>
        </w:rPr>
      </w:pPr>
    </w:p>
    <w:p w14:paraId="2D759738" w14:textId="77777777" w:rsidR="00390272" w:rsidRPr="001A5370" w:rsidRDefault="00390272" w:rsidP="00390272">
      <w:pPr>
        <w:spacing w:after="0" w:line="240" w:lineRule="auto"/>
        <w:jc w:val="center"/>
        <w:rPr>
          <w:rFonts w:ascii="Times New Roman" w:hAnsi="Times New Roman"/>
          <w:b/>
          <w:bCs/>
          <w:sz w:val="32"/>
          <w:szCs w:val="32"/>
        </w:rPr>
      </w:pPr>
    </w:p>
    <w:p w14:paraId="13370A93" w14:textId="1704A741" w:rsidR="00390272" w:rsidRPr="001A5370" w:rsidRDefault="00390272" w:rsidP="00390272">
      <w:pPr>
        <w:spacing w:after="0" w:line="240" w:lineRule="auto"/>
        <w:jc w:val="center"/>
        <w:rPr>
          <w:rFonts w:ascii="Times New Roman" w:hAnsi="Times New Roman"/>
          <w:b/>
          <w:bCs/>
          <w:sz w:val="32"/>
          <w:szCs w:val="32"/>
        </w:rPr>
      </w:pPr>
    </w:p>
    <w:p w14:paraId="28912E39" w14:textId="64A710BB" w:rsidR="002E5B44" w:rsidRPr="001A5370" w:rsidRDefault="002E5B44" w:rsidP="00390272">
      <w:pPr>
        <w:spacing w:after="0" w:line="240" w:lineRule="auto"/>
        <w:jc w:val="center"/>
        <w:rPr>
          <w:rFonts w:ascii="Times New Roman" w:hAnsi="Times New Roman"/>
          <w:b/>
          <w:bCs/>
          <w:sz w:val="32"/>
          <w:szCs w:val="32"/>
        </w:rPr>
      </w:pPr>
    </w:p>
    <w:p w14:paraId="7839AF78" w14:textId="580D911E" w:rsidR="002E5B44" w:rsidRPr="001A5370" w:rsidRDefault="002E5B44" w:rsidP="00390272">
      <w:pPr>
        <w:spacing w:after="0" w:line="240" w:lineRule="auto"/>
        <w:jc w:val="center"/>
        <w:rPr>
          <w:rFonts w:ascii="Times New Roman" w:hAnsi="Times New Roman"/>
          <w:b/>
          <w:bCs/>
          <w:sz w:val="32"/>
          <w:szCs w:val="32"/>
        </w:rPr>
      </w:pPr>
    </w:p>
    <w:p w14:paraId="1B8515ED" w14:textId="5BA6D965" w:rsidR="002E5B44" w:rsidRPr="001A5370" w:rsidRDefault="002E5B44" w:rsidP="00390272">
      <w:pPr>
        <w:spacing w:after="0" w:line="240" w:lineRule="auto"/>
        <w:jc w:val="center"/>
        <w:rPr>
          <w:rFonts w:ascii="Times New Roman" w:hAnsi="Times New Roman"/>
          <w:b/>
          <w:bCs/>
          <w:sz w:val="32"/>
          <w:szCs w:val="32"/>
        </w:rPr>
      </w:pPr>
    </w:p>
    <w:p w14:paraId="2AEEEFA7" w14:textId="77777777" w:rsidR="002E5B44" w:rsidRPr="001A5370" w:rsidRDefault="002E5B44" w:rsidP="00390272">
      <w:pPr>
        <w:spacing w:after="0" w:line="240" w:lineRule="auto"/>
        <w:jc w:val="center"/>
        <w:rPr>
          <w:rFonts w:ascii="Times New Roman" w:hAnsi="Times New Roman"/>
          <w:b/>
          <w:bCs/>
          <w:sz w:val="32"/>
          <w:szCs w:val="32"/>
        </w:rPr>
      </w:pPr>
    </w:p>
    <w:p w14:paraId="419D6AF7" w14:textId="77777777" w:rsidR="00390272" w:rsidRPr="001A5370" w:rsidRDefault="00390272" w:rsidP="00390272">
      <w:pPr>
        <w:spacing w:after="0" w:line="240" w:lineRule="auto"/>
        <w:jc w:val="center"/>
        <w:rPr>
          <w:rFonts w:ascii="Times New Roman" w:hAnsi="Times New Roman"/>
          <w:b/>
          <w:bCs/>
          <w:sz w:val="32"/>
          <w:szCs w:val="32"/>
        </w:rPr>
      </w:pPr>
    </w:p>
    <w:p w14:paraId="4F1D5D19" w14:textId="77777777" w:rsidR="00390272" w:rsidRPr="001A5370" w:rsidRDefault="00390272" w:rsidP="00390272">
      <w:pPr>
        <w:spacing w:after="0" w:line="240" w:lineRule="auto"/>
        <w:jc w:val="center"/>
        <w:rPr>
          <w:rFonts w:ascii="Times New Roman" w:hAnsi="Times New Roman"/>
          <w:b/>
          <w:bCs/>
          <w:sz w:val="32"/>
          <w:szCs w:val="32"/>
        </w:rPr>
      </w:pPr>
    </w:p>
    <w:p w14:paraId="348959FB" w14:textId="77777777" w:rsidR="00390272" w:rsidRPr="001A5370" w:rsidRDefault="00390272" w:rsidP="00390272">
      <w:pPr>
        <w:spacing w:after="0" w:line="240" w:lineRule="auto"/>
        <w:jc w:val="center"/>
        <w:rPr>
          <w:rFonts w:ascii="Times New Roman" w:hAnsi="Times New Roman"/>
          <w:b/>
          <w:bCs/>
          <w:sz w:val="32"/>
          <w:szCs w:val="32"/>
        </w:rPr>
      </w:pPr>
    </w:p>
    <w:p w14:paraId="144DBA1E" w14:textId="77777777" w:rsidR="00390272" w:rsidRPr="001A5370" w:rsidRDefault="00390272" w:rsidP="00390272">
      <w:pPr>
        <w:spacing w:after="0" w:line="240" w:lineRule="auto"/>
        <w:jc w:val="center"/>
        <w:rPr>
          <w:rFonts w:ascii="Times New Roman" w:hAnsi="Times New Roman"/>
          <w:b/>
          <w:bCs/>
          <w:sz w:val="32"/>
          <w:szCs w:val="32"/>
        </w:rPr>
      </w:pPr>
      <w:bookmarkStart w:id="0" w:name="_Hlk27078824"/>
      <w:r w:rsidRPr="001A5370">
        <w:rPr>
          <w:rFonts w:ascii="Times New Roman" w:hAnsi="Times New Roman"/>
          <w:b/>
          <w:bCs/>
          <w:sz w:val="32"/>
          <w:szCs w:val="32"/>
        </w:rPr>
        <w:t>Par nepieciešamajiem pilnveidojumiem invaliditātes noteikšanas sistēmā un nodarbinātības atbalsta pakalpojumos personām ar invaliditāti</w:t>
      </w:r>
    </w:p>
    <w:bookmarkEnd w:id="0"/>
    <w:p w14:paraId="04E9D2C4" w14:textId="77777777" w:rsidR="00390272" w:rsidRPr="001A5370" w:rsidRDefault="00390272" w:rsidP="00390272">
      <w:pPr>
        <w:spacing w:after="0" w:line="240" w:lineRule="auto"/>
        <w:jc w:val="center"/>
        <w:rPr>
          <w:rFonts w:ascii="Times New Roman" w:hAnsi="Times New Roman"/>
          <w:b/>
          <w:bCs/>
          <w:sz w:val="32"/>
          <w:szCs w:val="32"/>
        </w:rPr>
      </w:pPr>
    </w:p>
    <w:p w14:paraId="764DFCEE" w14:textId="6DCC9DFB" w:rsidR="001A08D6" w:rsidRPr="001A5370" w:rsidRDefault="001A08D6">
      <w:pPr>
        <w:rPr>
          <w:rFonts w:ascii="Times New Roman" w:hAnsi="Times New Roman"/>
          <w:sz w:val="32"/>
          <w:szCs w:val="32"/>
        </w:rPr>
      </w:pPr>
    </w:p>
    <w:p w14:paraId="5DD592D4" w14:textId="5CAEE264" w:rsidR="00390272" w:rsidRPr="001A5370" w:rsidRDefault="00390272" w:rsidP="00390272">
      <w:pPr>
        <w:rPr>
          <w:rFonts w:ascii="Times New Roman" w:hAnsi="Times New Roman"/>
          <w:sz w:val="32"/>
          <w:szCs w:val="32"/>
        </w:rPr>
      </w:pPr>
    </w:p>
    <w:p w14:paraId="3C30079F" w14:textId="19A12AD1" w:rsidR="00390272" w:rsidRPr="001A5370" w:rsidRDefault="00390272" w:rsidP="00390272">
      <w:pPr>
        <w:rPr>
          <w:rFonts w:ascii="Times New Roman" w:hAnsi="Times New Roman"/>
          <w:sz w:val="32"/>
          <w:szCs w:val="32"/>
        </w:rPr>
      </w:pPr>
    </w:p>
    <w:p w14:paraId="56F45569" w14:textId="767D93E7" w:rsidR="00390272" w:rsidRPr="001A5370" w:rsidRDefault="00390272" w:rsidP="00390272">
      <w:pPr>
        <w:rPr>
          <w:rFonts w:ascii="Times New Roman" w:hAnsi="Times New Roman"/>
          <w:sz w:val="32"/>
          <w:szCs w:val="32"/>
        </w:rPr>
      </w:pPr>
    </w:p>
    <w:p w14:paraId="4AA0014C" w14:textId="775EAE87" w:rsidR="00390272" w:rsidRPr="001A5370" w:rsidRDefault="00390272" w:rsidP="00390272">
      <w:pPr>
        <w:rPr>
          <w:rFonts w:ascii="Times New Roman" w:hAnsi="Times New Roman"/>
          <w:sz w:val="32"/>
          <w:szCs w:val="32"/>
        </w:rPr>
      </w:pPr>
    </w:p>
    <w:p w14:paraId="065A5CCB" w14:textId="53A69303" w:rsidR="00390272" w:rsidRPr="001A5370" w:rsidRDefault="00390272" w:rsidP="00390272">
      <w:pPr>
        <w:rPr>
          <w:rFonts w:ascii="Times New Roman" w:hAnsi="Times New Roman"/>
          <w:sz w:val="32"/>
          <w:szCs w:val="32"/>
        </w:rPr>
      </w:pPr>
    </w:p>
    <w:p w14:paraId="3862CDEE" w14:textId="4182F642" w:rsidR="00390272" w:rsidRPr="001A5370" w:rsidRDefault="00390272" w:rsidP="00390272">
      <w:pPr>
        <w:rPr>
          <w:rFonts w:ascii="Times New Roman" w:hAnsi="Times New Roman"/>
          <w:sz w:val="32"/>
          <w:szCs w:val="32"/>
        </w:rPr>
      </w:pPr>
    </w:p>
    <w:p w14:paraId="582E10CD" w14:textId="7A47659B" w:rsidR="00390272" w:rsidRPr="001A5370" w:rsidRDefault="00390272" w:rsidP="00390272">
      <w:pPr>
        <w:rPr>
          <w:rFonts w:ascii="Times New Roman" w:hAnsi="Times New Roman"/>
          <w:sz w:val="32"/>
          <w:szCs w:val="32"/>
        </w:rPr>
      </w:pPr>
    </w:p>
    <w:p w14:paraId="7B5F8BD2" w14:textId="1B83F373" w:rsidR="00390272" w:rsidRPr="001A5370" w:rsidRDefault="00390272" w:rsidP="00390272">
      <w:pPr>
        <w:rPr>
          <w:rFonts w:ascii="Times New Roman" w:hAnsi="Times New Roman"/>
          <w:sz w:val="32"/>
          <w:szCs w:val="32"/>
        </w:rPr>
      </w:pPr>
    </w:p>
    <w:p w14:paraId="36FB5713" w14:textId="2B6CAC17" w:rsidR="00390272" w:rsidRPr="001A5370" w:rsidRDefault="00390272" w:rsidP="002E5B44">
      <w:pPr>
        <w:tabs>
          <w:tab w:val="left" w:pos="3945"/>
        </w:tabs>
        <w:jc w:val="center"/>
        <w:rPr>
          <w:rFonts w:ascii="Times New Roman" w:hAnsi="Times New Roman"/>
          <w:sz w:val="32"/>
          <w:szCs w:val="32"/>
        </w:rPr>
      </w:pPr>
      <w:r w:rsidRPr="001A5370">
        <w:rPr>
          <w:rFonts w:ascii="Times New Roman" w:hAnsi="Times New Roman"/>
          <w:sz w:val="32"/>
          <w:szCs w:val="32"/>
        </w:rPr>
        <w:t>Rīga, 2020</w:t>
      </w:r>
    </w:p>
    <w:p w14:paraId="2952090B" w14:textId="22439A78" w:rsidR="00390272" w:rsidRPr="001A5370" w:rsidRDefault="00390272">
      <w:pPr>
        <w:spacing w:after="160" w:line="259" w:lineRule="auto"/>
        <w:rPr>
          <w:rFonts w:ascii="Times New Roman" w:hAnsi="Times New Roman"/>
          <w:sz w:val="32"/>
          <w:szCs w:val="32"/>
        </w:rPr>
      </w:pPr>
    </w:p>
    <w:p w14:paraId="46BCE8B8" w14:textId="7F0C2FBA" w:rsidR="00DD4E3A" w:rsidRPr="00B9083A" w:rsidRDefault="00DD4E3A">
      <w:pPr>
        <w:spacing w:after="160" w:line="259" w:lineRule="auto"/>
        <w:rPr>
          <w:rFonts w:ascii="Times New Roman" w:hAnsi="Times New Roman"/>
          <w:sz w:val="28"/>
          <w:szCs w:val="28"/>
        </w:rPr>
      </w:pPr>
    </w:p>
    <w:sdt>
      <w:sdtPr>
        <w:rPr>
          <w:rFonts w:ascii="Times New Roman" w:eastAsia="Calibri" w:hAnsi="Times New Roman" w:cs="Times New Roman"/>
          <w:color w:val="auto"/>
          <w:sz w:val="28"/>
          <w:szCs w:val="28"/>
          <w:lang w:val="lv-LV"/>
        </w:rPr>
        <w:id w:val="477878531"/>
        <w:docPartObj>
          <w:docPartGallery w:val="Table of Contents"/>
          <w:docPartUnique/>
        </w:docPartObj>
      </w:sdtPr>
      <w:sdtEndPr>
        <w:rPr>
          <w:rFonts w:ascii="Calibri" w:hAnsi="Calibri"/>
          <w:noProof/>
          <w:sz w:val="22"/>
          <w:szCs w:val="22"/>
        </w:rPr>
      </w:sdtEndPr>
      <w:sdtContent>
        <w:p w14:paraId="5838A8B1" w14:textId="017784C6" w:rsidR="00DD4E3A" w:rsidRPr="00E53CB5" w:rsidRDefault="00DD4E3A" w:rsidP="00617D0A">
          <w:pPr>
            <w:pStyle w:val="TOCHeading"/>
            <w:jc w:val="center"/>
            <w:rPr>
              <w:rFonts w:ascii="Times New Roman" w:hAnsi="Times New Roman" w:cs="Times New Roman"/>
              <w:color w:val="auto"/>
              <w:sz w:val="26"/>
              <w:szCs w:val="26"/>
              <w:lang w:val="lv-LV"/>
            </w:rPr>
          </w:pPr>
          <w:r w:rsidRPr="00E53CB5">
            <w:rPr>
              <w:rFonts w:ascii="Times New Roman" w:hAnsi="Times New Roman" w:cs="Times New Roman"/>
              <w:color w:val="auto"/>
              <w:sz w:val="26"/>
              <w:szCs w:val="26"/>
              <w:lang w:val="lv-LV"/>
            </w:rPr>
            <w:t>Saturs</w:t>
          </w:r>
        </w:p>
        <w:p w14:paraId="612D4911" w14:textId="77777777" w:rsidR="002E5B44" w:rsidRPr="00E53CB5" w:rsidRDefault="002E5B44" w:rsidP="002E5B44">
          <w:pPr>
            <w:rPr>
              <w:rFonts w:ascii="Times New Roman" w:hAnsi="Times New Roman"/>
              <w:sz w:val="26"/>
              <w:szCs w:val="26"/>
            </w:rPr>
          </w:pPr>
        </w:p>
        <w:p w14:paraId="5F889BE5" w14:textId="45BA56F2" w:rsidR="00E53CB5" w:rsidRPr="00E53CB5" w:rsidRDefault="00DD4E3A">
          <w:pPr>
            <w:pStyle w:val="TOC1"/>
            <w:tabs>
              <w:tab w:val="right" w:leader="dot" w:pos="9016"/>
            </w:tabs>
            <w:rPr>
              <w:rFonts w:ascii="Times New Roman" w:eastAsiaTheme="minorEastAsia" w:hAnsi="Times New Roman"/>
              <w:noProof/>
              <w:sz w:val="26"/>
              <w:szCs w:val="26"/>
              <w:lang w:eastAsia="lv-LV"/>
            </w:rPr>
          </w:pPr>
          <w:r w:rsidRPr="00E53CB5">
            <w:rPr>
              <w:rFonts w:ascii="Times New Roman" w:hAnsi="Times New Roman"/>
              <w:sz w:val="26"/>
              <w:szCs w:val="26"/>
            </w:rPr>
            <w:fldChar w:fldCharType="begin"/>
          </w:r>
          <w:r w:rsidRPr="00E53CB5">
            <w:rPr>
              <w:rFonts w:ascii="Times New Roman" w:hAnsi="Times New Roman"/>
              <w:sz w:val="26"/>
              <w:szCs w:val="26"/>
            </w:rPr>
            <w:instrText xml:space="preserve"> TOC \o "1-3" \h \z \u </w:instrText>
          </w:r>
          <w:r w:rsidRPr="00E53CB5">
            <w:rPr>
              <w:rFonts w:ascii="Times New Roman" w:hAnsi="Times New Roman"/>
              <w:sz w:val="26"/>
              <w:szCs w:val="26"/>
            </w:rPr>
            <w:fldChar w:fldCharType="separate"/>
          </w:r>
          <w:hyperlink w:anchor="_Toc30767380" w:history="1">
            <w:r w:rsidR="00E53CB5" w:rsidRPr="00E53CB5">
              <w:rPr>
                <w:rStyle w:val="Hyperlink"/>
                <w:rFonts w:ascii="Times New Roman" w:hAnsi="Times New Roman"/>
                <w:noProof/>
                <w:sz w:val="26"/>
                <w:szCs w:val="26"/>
              </w:rPr>
              <w:t>Ievads</w:t>
            </w:r>
            <w:r w:rsidR="00E53CB5" w:rsidRPr="00E53CB5">
              <w:rPr>
                <w:rFonts w:ascii="Times New Roman" w:hAnsi="Times New Roman"/>
                <w:noProof/>
                <w:webHidden/>
                <w:sz w:val="26"/>
                <w:szCs w:val="26"/>
              </w:rPr>
              <w:tab/>
            </w:r>
            <w:r w:rsidR="00E53CB5" w:rsidRPr="00E53CB5">
              <w:rPr>
                <w:rFonts w:ascii="Times New Roman" w:hAnsi="Times New Roman"/>
                <w:noProof/>
                <w:webHidden/>
                <w:sz w:val="26"/>
                <w:szCs w:val="26"/>
              </w:rPr>
              <w:fldChar w:fldCharType="begin"/>
            </w:r>
            <w:r w:rsidR="00E53CB5" w:rsidRPr="00E53CB5">
              <w:rPr>
                <w:rFonts w:ascii="Times New Roman" w:hAnsi="Times New Roman"/>
                <w:noProof/>
                <w:webHidden/>
                <w:sz w:val="26"/>
                <w:szCs w:val="26"/>
              </w:rPr>
              <w:instrText xml:space="preserve"> PAGEREF _Toc30767380 \h </w:instrText>
            </w:r>
            <w:r w:rsidR="00E53CB5" w:rsidRPr="00E53CB5">
              <w:rPr>
                <w:rFonts w:ascii="Times New Roman" w:hAnsi="Times New Roman"/>
                <w:noProof/>
                <w:webHidden/>
                <w:sz w:val="26"/>
                <w:szCs w:val="26"/>
              </w:rPr>
            </w:r>
            <w:r w:rsidR="00E53CB5" w:rsidRPr="00E53CB5">
              <w:rPr>
                <w:rFonts w:ascii="Times New Roman" w:hAnsi="Times New Roman"/>
                <w:noProof/>
                <w:webHidden/>
                <w:sz w:val="26"/>
                <w:szCs w:val="26"/>
              </w:rPr>
              <w:fldChar w:fldCharType="separate"/>
            </w:r>
            <w:r w:rsidR="005D75D8">
              <w:rPr>
                <w:rFonts w:ascii="Times New Roman" w:hAnsi="Times New Roman"/>
                <w:noProof/>
                <w:webHidden/>
                <w:sz w:val="26"/>
                <w:szCs w:val="26"/>
              </w:rPr>
              <w:t>3</w:t>
            </w:r>
            <w:r w:rsidR="00E53CB5" w:rsidRPr="00E53CB5">
              <w:rPr>
                <w:rFonts w:ascii="Times New Roman" w:hAnsi="Times New Roman"/>
                <w:noProof/>
                <w:webHidden/>
                <w:sz w:val="26"/>
                <w:szCs w:val="26"/>
              </w:rPr>
              <w:fldChar w:fldCharType="end"/>
            </w:r>
          </w:hyperlink>
        </w:p>
        <w:p w14:paraId="16D18D97" w14:textId="302A6E7B" w:rsidR="00E53CB5" w:rsidRPr="00E53CB5" w:rsidRDefault="00E53CB5">
          <w:pPr>
            <w:pStyle w:val="TOC1"/>
            <w:tabs>
              <w:tab w:val="right" w:leader="dot" w:pos="9016"/>
            </w:tabs>
            <w:rPr>
              <w:rFonts w:ascii="Times New Roman" w:eastAsiaTheme="minorEastAsia" w:hAnsi="Times New Roman"/>
              <w:noProof/>
              <w:sz w:val="26"/>
              <w:szCs w:val="26"/>
              <w:lang w:eastAsia="lv-LV"/>
            </w:rPr>
          </w:pPr>
          <w:hyperlink w:anchor="_Toc30767381" w:history="1">
            <w:r w:rsidRPr="00E53CB5">
              <w:rPr>
                <w:rStyle w:val="Hyperlink"/>
                <w:rFonts w:ascii="Times New Roman" w:hAnsi="Times New Roman"/>
                <w:noProof/>
                <w:sz w:val="26"/>
                <w:szCs w:val="26"/>
              </w:rPr>
              <w:t>1.Pašreizējās situācijas raksturojums</w:t>
            </w:r>
            <w:r w:rsidRPr="00E53CB5">
              <w:rPr>
                <w:rFonts w:ascii="Times New Roman" w:hAnsi="Times New Roman"/>
                <w:noProof/>
                <w:webHidden/>
                <w:sz w:val="26"/>
                <w:szCs w:val="26"/>
              </w:rPr>
              <w:tab/>
            </w:r>
            <w:r w:rsidRPr="00E53CB5">
              <w:rPr>
                <w:rFonts w:ascii="Times New Roman" w:hAnsi="Times New Roman"/>
                <w:noProof/>
                <w:webHidden/>
                <w:sz w:val="26"/>
                <w:szCs w:val="26"/>
              </w:rPr>
              <w:fldChar w:fldCharType="begin"/>
            </w:r>
            <w:r w:rsidRPr="00E53CB5">
              <w:rPr>
                <w:rFonts w:ascii="Times New Roman" w:hAnsi="Times New Roman"/>
                <w:noProof/>
                <w:webHidden/>
                <w:sz w:val="26"/>
                <w:szCs w:val="26"/>
              </w:rPr>
              <w:instrText xml:space="preserve"> PAGEREF _Toc30767381 \h </w:instrText>
            </w:r>
            <w:r w:rsidRPr="00E53CB5">
              <w:rPr>
                <w:rFonts w:ascii="Times New Roman" w:hAnsi="Times New Roman"/>
                <w:noProof/>
                <w:webHidden/>
                <w:sz w:val="26"/>
                <w:szCs w:val="26"/>
              </w:rPr>
            </w:r>
            <w:r w:rsidRPr="00E53CB5">
              <w:rPr>
                <w:rFonts w:ascii="Times New Roman" w:hAnsi="Times New Roman"/>
                <w:noProof/>
                <w:webHidden/>
                <w:sz w:val="26"/>
                <w:szCs w:val="26"/>
              </w:rPr>
              <w:fldChar w:fldCharType="separate"/>
            </w:r>
            <w:r w:rsidR="005D75D8">
              <w:rPr>
                <w:rFonts w:ascii="Times New Roman" w:hAnsi="Times New Roman"/>
                <w:noProof/>
                <w:webHidden/>
                <w:sz w:val="26"/>
                <w:szCs w:val="26"/>
              </w:rPr>
              <w:t>4</w:t>
            </w:r>
            <w:r w:rsidRPr="00E53CB5">
              <w:rPr>
                <w:rFonts w:ascii="Times New Roman" w:hAnsi="Times New Roman"/>
                <w:noProof/>
                <w:webHidden/>
                <w:sz w:val="26"/>
                <w:szCs w:val="26"/>
              </w:rPr>
              <w:fldChar w:fldCharType="end"/>
            </w:r>
          </w:hyperlink>
        </w:p>
        <w:p w14:paraId="003194D4" w14:textId="519A6201" w:rsidR="00E53CB5" w:rsidRPr="00E53CB5" w:rsidRDefault="00E53CB5">
          <w:pPr>
            <w:pStyle w:val="TOC1"/>
            <w:tabs>
              <w:tab w:val="right" w:leader="dot" w:pos="9016"/>
            </w:tabs>
            <w:rPr>
              <w:rFonts w:ascii="Times New Roman" w:eastAsiaTheme="minorEastAsia" w:hAnsi="Times New Roman"/>
              <w:noProof/>
              <w:sz w:val="26"/>
              <w:szCs w:val="26"/>
              <w:lang w:eastAsia="lv-LV"/>
            </w:rPr>
          </w:pPr>
          <w:hyperlink w:anchor="_Toc30767382" w:history="1">
            <w:r w:rsidRPr="00E53CB5">
              <w:rPr>
                <w:rStyle w:val="Hyperlink"/>
                <w:rFonts w:ascii="Times New Roman" w:hAnsi="Times New Roman"/>
                <w:noProof/>
                <w:sz w:val="26"/>
                <w:szCs w:val="26"/>
              </w:rPr>
              <w:t>2.Būtiskākie ieguldījumi invaliditātes politikas pilnveidošanā un identificētās problēmas</w:t>
            </w:r>
            <w:r w:rsidRPr="00E53CB5">
              <w:rPr>
                <w:rFonts w:ascii="Times New Roman" w:hAnsi="Times New Roman"/>
                <w:noProof/>
                <w:webHidden/>
                <w:sz w:val="26"/>
                <w:szCs w:val="26"/>
              </w:rPr>
              <w:tab/>
            </w:r>
            <w:r w:rsidRPr="00E53CB5">
              <w:rPr>
                <w:rFonts w:ascii="Times New Roman" w:hAnsi="Times New Roman"/>
                <w:noProof/>
                <w:webHidden/>
                <w:sz w:val="26"/>
                <w:szCs w:val="26"/>
              </w:rPr>
              <w:fldChar w:fldCharType="begin"/>
            </w:r>
            <w:r w:rsidRPr="00E53CB5">
              <w:rPr>
                <w:rFonts w:ascii="Times New Roman" w:hAnsi="Times New Roman"/>
                <w:noProof/>
                <w:webHidden/>
                <w:sz w:val="26"/>
                <w:szCs w:val="26"/>
              </w:rPr>
              <w:instrText xml:space="preserve"> PAGEREF _Toc30767382 \h </w:instrText>
            </w:r>
            <w:r w:rsidRPr="00E53CB5">
              <w:rPr>
                <w:rFonts w:ascii="Times New Roman" w:hAnsi="Times New Roman"/>
                <w:noProof/>
                <w:webHidden/>
                <w:sz w:val="26"/>
                <w:szCs w:val="26"/>
              </w:rPr>
            </w:r>
            <w:r w:rsidRPr="00E53CB5">
              <w:rPr>
                <w:rFonts w:ascii="Times New Roman" w:hAnsi="Times New Roman"/>
                <w:noProof/>
                <w:webHidden/>
                <w:sz w:val="26"/>
                <w:szCs w:val="26"/>
              </w:rPr>
              <w:fldChar w:fldCharType="separate"/>
            </w:r>
            <w:r w:rsidR="005D75D8">
              <w:rPr>
                <w:rFonts w:ascii="Times New Roman" w:hAnsi="Times New Roman"/>
                <w:noProof/>
                <w:webHidden/>
                <w:sz w:val="26"/>
                <w:szCs w:val="26"/>
              </w:rPr>
              <w:t>10</w:t>
            </w:r>
            <w:r w:rsidRPr="00E53CB5">
              <w:rPr>
                <w:rFonts w:ascii="Times New Roman" w:hAnsi="Times New Roman"/>
                <w:noProof/>
                <w:webHidden/>
                <w:sz w:val="26"/>
                <w:szCs w:val="26"/>
              </w:rPr>
              <w:fldChar w:fldCharType="end"/>
            </w:r>
          </w:hyperlink>
        </w:p>
        <w:p w14:paraId="09273A9F" w14:textId="09A33471" w:rsidR="00E53CB5" w:rsidRPr="00E53CB5" w:rsidRDefault="00E53CB5">
          <w:pPr>
            <w:pStyle w:val="TOC2"/>
            <w:rPr>
              <w:rFonts w:ascii="Times New Roman" w:eastAsiaTheme="minorEastAsia" w:hAnsi="Times New Roman"/>
              <w:noProof/>
              <w:sz w:val="26"/>
              <w:szCs w:val="26"/>
              <w:lang w:eastAsia="lv-LV"/>
            </w:rPr>
          </w:pPr>
          <w:hyperlink w:anchor="_Toc30767383" w:history="1">
            <w:r w:rsidRPr="00E53CB5">
              <w:rPr>
                <w:rStyle w:val="Hyperlink"/>
                <w:rFonts w:ascii="Times New Roman" w:hAnsi="Times New Roman"/>
                <w:noProof/>
                <w:sz w:val="26"/>
                <w:szCs w:val="26"/>
              </w:rPr>
              <w:t>2.1.Invaliditātes un funkcionēšanas spēju novērtēšana</w:t>
            </w:r>
            <w:r w:rsidRPr="00E53CB5">
              <w:rPr>
                <w:rFonts w:ascii="Times New Roman" w:hAnsi="Times New Roman"/>
                <w:noProof/>
                <w:webHidden/>
                <w:sz w:val="26"/>
                <w:szCs w:val="26"/>
              </w:rPr>
              <w:tab/>
            </w:r>
            <w:r w:rsidRPr="00E53CB5">
              <w:rPr>
                <w:rFonts w:ascii="Times New Roman" w:hAnsi="Times New Roman"/>
                <w:noProof/>
                <w:webHidden/>
                <w:sz w:val="26"/>
                <w:szCs w:val="26"/>
              </w:rPr>
              <w:fldChar w:fldCharType="begin"/>
            </w:r>
            <w:r w:rsidRPr="00E53CB5">
              <w:rPr>
                <w:rFonts w:ascii="Times New Roman" w:hAnsi="Times New Roman"/>
                <w:noProof/>
                <w:webHidden/>
                <w:sz w:val="26"/>
                <w:szCs w:val="26"/>
              </w:rPr>
              <w:instrText xml:space="preserve"> PAGEREF _Toc30767383 \h </w:instrText>
            </w:r>
            <w:r w:rsidRPr="00E53CB5">
              <w:rPr>
                <w:rFonts w:ascii="Times New Roman" w:hAnsi="Times New Roman"/>
                <w:noProof/>
                <w:webHidden/>
                <w:sz w:val="26"/>
                <w:szCs w:val="26"/>
              </w:rPr>
            </w:r>
            <w:r w:rsidRPr="00E53CB5">
              <w:rPr>
                <w:rFonts w:ascii="Times New Roman" w:hAnsi="Times New Roman"/>
                <w:noProof/>
                <w:webHidden/>
                <w:sz w:val="26"/>
                <w:szCs w:val="26"/>
              </w:rPr>
              <w:fldChar w:fldCharType="separate"/>
            </w:r>
            <w:r w:rsidR="005D75D8">
              <w:rPr>
                <w:rFonts w:ascii="Times New Roman" w:hAnsi="Times New Roman"/>
                <w:noProof/>
                <w:webHidden/>
                <w:sz w:val="26"/>
                <w:szCs w:val="26"/>
              </w:rPr>
              <w:t>10</w:t>
            </w:r>
            <w:r w:rsidRPr="00E53CB5">
              <w:rPr>
                <w:rFonts w:ascii="Times New Roman" w:hAnsi="Times New Roman"/>
                <w:noProof/>
                <w:webHidden/>
                <w:sz w:val="26"/>
                <w:szCs w:val="26"/>
              </w:rPr>
              <w:fldChar w:fldCharType="end"/>
            </w:r>
          </w:hyperlink>
        </w:p>
        <w:p w14:paraId="4100A2AE" w14:textId="37222793" w:rsidR="00E53CB5" w:rsidRPr="00E53CB5" w:rsidRDefault="00E53CB5">
          <w:pPr>
            <w:pStyle w:val="TOC2"/>
            <w:rPr>
              <w:rFonts w:ascii="Times New Roman" w:eastAsiaTheme="minorEastAsia" w:hAnsi="Times New Roman"/>
              <w:noProof/>
              <w:sz w:val="26"/>
              <w:szCs w:val="26"/>
              <w:lang w:eastAsia="lv-LV"/>
            </w:rPr>
          </w:pPr>
          <w:hyperlink w:anchor="_Toc30767384" w:history="1">
            <w:r w:rsidRPr="00E53CB5">
              <w:rPr>
                <w:rStyle w:val="Hyperlink"/>
                <w:rFonts w:ascii="Times New Roman" w:hAnsi="Times New Roman"/>
                <w:noProof/>
                <w:sz w:val="26"/>
                <w:szCs w:val="26"/>
              </w:rPr>
              <w:t>2.2.Iekļaujoša nodarbinātība</w:t>
            </w:r>
            <w:r w:rsidRPr="00E53CB5">
              <w:rPr>
                <w:rFonts w:ascii="Times New Roman" w:hAnsi="Times New Roman"/>
                <w:noProof/>
                <w:webHidden/>
                <w:sz w:val="26"/>
                <w:szCs w:val="26"/>
              </w:rPr>
              <w:tab/>
            </w:r>
            <w:r w:rsidRPr="00E53CB5">
              <w:rPr>
                <w:rFonts w:ascii="Times New Roman" w:hAnsi="Times New Roman"/>
                <w:noProof/>
                <w:webHidden/>
                <w:sz w:val="26"/>
                <w:szCs w:val="26"/>
              </w:rPr>
              <w:fldChar w:fldCharType="begin"/>
            </w:r>
            <w:r w:rsidRPr="00E53CB5">
              <w:rPr>
                <w:rFonts w:ascii="Times New Roman" w:hAnsi="Times New Roman"/>
                <w:noProof/>
                <w:webHidden/>
                <w:sz w:val="26"/>
                <w:szCs w:val="26"/>
              </w:rPr>
              <w:instrText xml:space="preserve"> PAGEREF _Toc30767384 \h </w:instrText>
            </w:r>
            <w:r w:rsidRPr="00E53CB5">
              <w:rPr>
                <w:rFonts w:ascii="Times New Roman" w:hAnsi="Times New Roman"/>
                <w:noProof/>
                <w:webHidden/>
                <w:sz w:val="26"/>
                <w:szCs w:val="26"/>
              </w:rPr>
            </w:r>
            <w:r w:rsidRPr="00E53CB5">
              <w:rPr>
                <w:rFonts w:ascii="Times New Roman" w:hAnsi="Times New Roman"/>
                <w:noProof/>
                <w:webHidden/>
                <w:sz w:val="26"/>
                <w:szCs w:val="26"/>
              </w:rPr>
              <w:fldChar w:fldCharType="separate"/>
            </w:r>
            <w:r w:rsidR="005D75D8">
              <w:rPr>
                <w:rFonts w:ascii="Times New Roman" w:hAnsi="Times New Roman"/>
                <w:noProof/>
                <w:webHidden/>
                <w:sz w:val="26"/>
                <w:szCs w:val="26"/>
              </w:rPr>
              <w:t>13</w:t>
            </w:r>
            <w:r w:rsidRPr="00E53CB5">
              <w:rPr>
                <w:rFonts w:ascii="Times New Roman" w:hAnsi="Times New Roman"/>
                <w:noProof/>
                <w:webHidden/>
                <w:sz w:val="26"/>
                <w:szCs w:val="26"/>
              </w:rPr>
              <w:fldChar w:fldCharType="end"/>
            </w:r>
          </w:hyperlink>
        </w:p>
        <w:p w14:paraId="506DC8EA" w14:textId="3E47B23F" w:rsidR="00E53CB5" w:rsidRPr="00E53CB5" w:rsidRDefault="00E53CB5">
          <w:pPr>
            <w:pStyle w:val="TOC2"/>
            <w:rPr>
              <w:rFonts w:ascii="Times New Roman" w:eastAsiaTheme="minorEastAsia" w:hAnsi="Times New Roman"/>
              <w:noProof/>
              <w:sz w:val="26"/>
              <w:szCs w:val="26"/>
              <w:lang w:eastAsia="lv-LV"/>
            </w:rPr>
          </w:pPr>
          <w:hyperlink w:anchor="_Toc30767385" w:history="1">
            <w:r w:rsidRPr="00E53CB5">
              <w:rPr>
                <w:rStyle w:val="Hyperlink"/>
                <w:rFonts w:ascii="Times New Roman" w:hAnsi="Times New Roman"/>
                <w:noProof/>
                <w:sz w:val="26"/>
                <w:szCs w:val="26"/>
              </w:rPr>
              <w:t>2.3.Sabiedrības informēšana un izpratnes maiņa par invaliditātes jautājumiem.</w:t>
            </w:r>
            <w:r w:rsidRPr="00E53CB5">
              <w:rPr>
                <w:rFonts w:ascii="Times New Roman" w:hAnsi="Times New Roman"/>
                <w:noProof/>
                <w:webHidden/>
                <w:sz w:val="26"/>
                <w:szCs w:val="26"/>
              </w:rPr>
              <w:tab/>
            </w:r>
            <w:r w:rsidRPr="00E53CB5">
              <w:rPr>
                <w:rFonts w:ascii="Times New Roman" w:hAnsi="Times New Roman"/>
                <w:noProof/>
                <w:webHidden/>
                <w:sz w:val="26"/>
                <w:szCs w:val="26"/>
              </w:rPr>
              <w:fldChar w:fldCharType="begin"/>
            </w:r>
            <w:r w:rsidRPr="00E53CB5">
              <w:rPr>
                <w:rFonts w:ascii="Times New Roman" w:hAnsi="Times New Roman"/>
                <w:noProof/>
                <w:webHidden/>
                <w:sz w:val="26"/>
                <w:szCs w:val="26"/>
              </w:rPr>
              <w:instrText xml:space="preserve"> PAGEREF _Toc30767385 \h </w:instrText>
            </w:r>
            <w:r w:rsidRPr="00E53CB5">
              <w:rPr>
                <w:rFonts w:ascii="Times New Roman" w:hAnsi="Times New Roman"/>
                <w:noProof/>
                <w:webHidden/>
                <w:sz w:val="26"/>
                <w:szCs w:val="26"/>
              </w:rPr>
            </w:r>
            <w:r w:rsidRPr="00E53CB5">
              <w:rPr>
                <w:rFonts w:ascii="Times New Roman" w:hAnsi="Times New Roman"/>
                <w:noProof/>
                <w:webHidden/>
                <w:sz w:val="26"/>
                <w:szCs w:val="26"/>
              </w:rPr>
              <w:fldChar w:fldCharType="separate"/>
            </w:r>
            <w:r w:rsidR="005D75D8">
              <w:rPr>
                <w:rFonts w:ascii="Times New Roman" w:hAnsi="Times New Roman"/>
                <w:noProof/>
                <w:webHidden/>
                <w:sz w:val="26"/>
                <w:szCs w:val="26"/>
              </w:rPr>
              <w:t>20</w:t>
            </w:r>
            <w:r w:rsidRPr="00E53CB5">
              <w:rPr>
                <w:rFonts w:ascii="Times New Roman" w:hAnsi="Times New Roman"/>
                <w:noProof/>
                <w:webHidden/>
                <w:sz w:val="26"/>
                <w:szCs w:val="26"/>
              </w:rPr>
              <w:fldChar w:fldCharType="end"/>
            </w:r>
          </w:hyperlink>
        </w:p>
        <w:p w14:paraId="1EC19027" w14:textId="64375223" w:rsidR="00E53CB5" w:rsidRPr="00E53CB5" w:rsidRDefault="00E53CB5">
          <w:pPr>
            <w:pStyle w:val="TOC1"/>
            <w:tabs>
              <w:tab w:val="right" w:leader="dot" w:pos="9016"/>
            </w:tabs>
            <w:rPr>
              <w:rFonts w:ascii="Times New Roman" w:eastAsiaTheme="minorEastAsia" w:hAnsi="Times New Roman"/>
              <w:noProof/>
              <w:sz w:val="26"/>
              <w:szCs w:val="26"/>
              <w:lang w:eastAsia="lv-LV"/>
            </w:rPr>
          </w:pPr>
          <w:hyperlink w:anchor="_Toc30767386" w:history="1">
            <w:r w:rsidRPr="00E53CB5">
              <w:rPr>
                <w:rStyle w:val="Hyperlink"/>
                <w:rFonts w:ascii="Times New Roman" w:hAnsi="Times New Roman"/>
                <w:noProof/>
                <w:sz w:val="26"/>
                <w:szCs w:val="26"/>
              </w:rPr>
              <w:t>3.Secinājumi un tālākās darbības</w:t>
            </w:r>
            <w:r w:rsidRPr="00E53CB5">
              <w:rPr>
                <w:rFonts w:ascii="Times New Roman" w:hAnsi="Times New Roman"/>
                <w:noProof/>
                <w:webHidden/>
                <w:sz w:val="26"/>
                <w:szCs w:val="26"/>
              </w:rPr>
              <w:tab/>
            </w:r>
            <w:r w:rsidRPr="00E53CB5">
              <w:rPr>
                <w:rFonts w:ascii="Times New Roman" w:hAnsi="Times New Roman"/>
                <w:noProof/>
                <w:webHidden/>
                <w:sz w:val="26"/>
                <w:szCs w:val="26"/>
              </w:rPr>
              <w:fldChar w:fldCharType="begin"/>
            </w:r>
            <w:r w:rsidRPr="00E53CB5">
              <w:rPr>
                <w:rFonts w:ascii="Times New Roman" w:hAnsi="Times New Roman"/>
                <w:noProof/>
                <w:webHidden/>
                <w:sz w:val="26"/>
                <w:szCs w:val="26"/>
              </w:rPr>
              <w:instrText xml:space="preserve"> PAGEREF _Toc30767386 \h </w:instrText>
            </w:r>
            <w:r w:rsidRPr="00E53CB5">
              <w:rPr>
                <w:rFonts w:ascii="Times New Roman" w:hAnsi="Times New Roman"/>
                <w:noProof/>
                <w:webHidden/>
                <w:sz w:val="26"/>
                <w:szCs w:val="26"/>
              </w:rPr>
            </w:r>
            <w:r w:rsidRPr="00E53CB5">
              <w:rPr>
                <w:rFonts w:ascii="Times New Roman" w:hAnsi="Times New Roman"/>
                <w:noProof/>
                <w:webHidden/>
                <w:sz w:val="26"/>
                <w:szCs w:val="26"/>
              </w:rPr>
              <w:fldChar w:fldCharType="separate"/>
            </w:r>
            <w:r w:rsidR="005D75D8">
              <w:rPr>
                <w:rFonts w:ascii="Times New Roman" w:hAnsi="Times New Roman"/>
                <w:noProof/>
                <w:webHidden/>
                <w:sz w:val="26"/>
                <w:szCs w:val="26"/>
              </w:rPr>
              <w:t>23</w:t>
            </w:r>
            <w:r w:rsidRPr="00E53CB5">
              <w:rPr>
                <w:rFonts w:ascii="Times New Roman" w:hAnsi="Times New Roman"/>
                <w:noProof/>
                <w:webHidden/>
                <w:sz w:val="26"/>
                <w:szCs w:val="26"/>
              </w:rPr>
              <w:fldChar w:fldCharType="end"/>
            </w:r>
          </w:hyperlink>
        </w:p>
        <w:p w14:paraId="10AC83F1" w14:textId="02C3E52A" w:rsidR="00DD4E3A" w:rsidRPr="002E5B44" w:rsidRDefault="00DD4E3A">
          <w:r w:rsidRPr="00E53CB5">
            <w:rPr>
              <w:rFonts w:ascii="Times New Roman" w:hAnsi="Times New Roman"/>
              <w:noProof/>
              <w:sz w:val="26"/>
              <w:szCs w:val="26"/>
            </w:rPr>
            <w:fldChar w:fldCharType="end"/>
          </w:r>
        </w:p>
      </w:sdtContent>
    </w:sdt>
    <w:p w14:paraId="63DB45F1" w14:textId="51BC7AB9" w:rsidR="00390272" w:rsidRDefault="00390272">
      <w:pPr>
        <w:spacing w:after="160" w:line="259" w:lineRule="auto"/>
      </w:pPr>
    </w:p>
    <w:p w14:paraId="357906F2" w14:textId="0312C0B5" w:rsidR="00390272" w:rsidRDefault="00DD4E3A">
      <w:pPr>
        <w:spacing w:after="160" w:line="259" w:lineRule="auto"/>
      </w:pPr>
      <w:r>
        <w:br w:type="page"/>
      </w:r>
    </w:p>
    <w:p w14:paraId="77B2BE3F" w14:textId="73414070" w:rsidR="00390272" w:rsidRPr="00E06112" w:rsidRDefault="00390272" w:rsidP="0061296B">
      <w:pPr>
        <w:pStyle w:val="Heading1"/>
        <w:jc w:val="center"/>
        <w:rPr>
          <w:rFonts w:ascii="Times New Roman" w:hAnsi="Times New Roman" w:cs="Times New Roman"/>
          <w:b/>
          <w:bCs/>
          <w:color w:val="auto"/>
          <w:sz w:val="28"/>
          <w:szCs w:val="28"/>
        </w:rPr>
      </w:pPr>
      <w:bookmarkStart w:id="1" w:name="_Toc30767380"/>
      <w:r w:rsidRPr="00E06112">
        <w:rPr>
          <w:rFonts w:ascii="Times New Roman" w:hAnsi="Times New Roman" w:cs="Times New Roman"/>
          <w:b/>
          <w:bCs/>
          <w:color w:val="auto"/>
          <w:sz w:val="28"/>
          <w:szCs w:val="28"/>
        </w:rPr>
        <w:t>Ievads</w:t>
      </w:r>
      <w:bookmarkEnd w:id="1"/>
    </w:p>
    <w:p w14:paraId="13E83A6E" w14:textId="4F165B70" w:rsidR="00390272" w:rsidRDefault="00390272" w:rsidP="00390272">
      <w:pPr>
        <w:tabs>
          <w:tab w:val="left" w:pos="3945"/>
        </w:tabs>
      </w:pPr>
    </w:p>
    <w:p w14:paraId="5A27EF92" w14:textId="77777777" w:rsidR="0039027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2016.gada 11.oktobra Ministru kabineta sēdē tika izskatīts informatīvais ziņojums „Priekšlikumi izmaiņām invaliditātes noteikšanas sistēmā”, kurš iezīmēja nepieciešamās izmaiņas invaliditātes noteikšanas sistēmā, lai pilnveidotu ne tikai invaliditātes noteikšanas kritērijus, bet arī veicinātu mērķēta atbalsta sniegšanu personām ar invaliditāti veiksmīgākai iekļaušanās procesa nodrošināšanai sabiedrībā, it īpaši nodarbinātības jomā. Informatīvā ziņojuma „Priekšlikumi izmaiņām invaliditātes noteikšanas sistēmā” protokollēmuma (</w:t>
      </w:r>
      <w:bookmarkStart w:id="2" w:name="_Hlk30415847"/>
      <w:r w:rsidRPr="009501BA">
        <w:rPr>
          <w:rFonts w:ascii="Times New Roman" w:hAnsi="Times New Roman"/>
          <w:sz w:val="28"/>
          <w:szCs w:val="28"/>
        </w:rPr>
        <w:t>prot. Nr.52 63.§</w:t>
      </w:r>
      <w:bookmarkEnd w:id="2"/>
      <w:r w:rsidRPr="009501BA">
        <w:rPr>
          <w:rFonts w:ascii="Times New Roman" w:hAnsi="Times New Roman"/>
          <w:sz w:val="28"/>
          <w:szCs w:val="28"/>
        </w:rPr>
        <w:t xml:space="preserve">) 3.punktā Labklājības ministrijai (turpmāk – LM) tika dots uzdevums līdz 2017.gada 1.septembrim sagatavot un noteiktā kārtībā iesniegt izskatīšanai Ministru kabinetā </w:t>
      </w:r>
      <w:bookmarkStart w:id="3" w:name="_Hlk30415801"/>
      <w:r w:rsidRPr="009501BA">
        <w:rPr>
          <w:rFonts w:ascii="Times New Roman" w:hAnsi="Times New Roman"/>
          <w:sz w:val="28"/>
          <w:szCs w:val="28"/>
        </w:rPr>
        <w:t>konceptuālo ziņojumu par izmaiņām invaliditātes noteikšanas kārtībā un personām ar invaliditāti paredzēto atbalsta pasākumu sistēmā</w:t>
      </w:r>
      <w:bookmarkEnd w:id="3"/>
      <w:r w:rsidRPr="009501BA">
        <w:rPr>
          <w:rFonts w:ascii="Times New Roman" w:hAnsi="Times New Roman"/>
          <w:sz w:val="28"/>
          <w:szCs w:val="28"/>
        </w:rPr>
        <w:t xml:space="preserve"> (turpmāk - Konceptuālais ziņojums). Konceptuālā ziņojuma izstrādāšana paredz invaliditātes noteikšanas sistēmas reformēšanu, piedāvājot risinājumus pārejai uz darbspēju zaudējuma noteikšanu invaliditātes noteikšanas procesā pilngadīgām personām darbspējas vecumā, </w:t>
      </w:r>
      <w:r>
        <w:rPr>
          <w:rFonts w:ascii="Times New Roman" w:hAnsi="Times New Roman"/>
          <w:sz w:val="28"/>
          <w:szCs w:val="28"/>
        </w:rPr>
        <w:t xml:space="preserve">kas balstīts funkcionēšanas ierobežojumu, </w:t>
      </w:r>
      <w:r w:rsidRPr="009501BA">
        <w:rPr>
          <w:rFonts w:ascii="Times New Roman" w:hAnsi="Times New Roman"/>
          <w:sz w:val="28"/>
          <w:szCs w:val="28"/>
        </w:rPr>
        <w:t>nevis veselības stāvokļa izvērtē</w:t>
      </w:r>
      <w:r>
        <w:rPr>
          <w:rFonts w:ascii="Times New Roman" w:hAnsi="Times New Roman"/>
          <w:sz w:val="28"/>
          <w:szCs w:val="28"/>
        </w:rPr>
        <w:t>jumā</w:t>
      </w:r>
      <w:r w:rsidRPr="009501BA">
        <w:rPr>
          <w:rFonts w:ascii="Times New Roman" w:hAnsi="Times New Roman"/>
          <w:sz w:val="28"/>
          <w:szCs w:val="28"/>
        </w:rPr>
        <w:t xml:space="preserve">. </w:t>
      </w:r>
    </w:p>
    <w:p w14:paraId="491E8FAD" w14:textId="18624505" w:rsidR="0039027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 xml:space="preserve">Lai nodrošinātu Konceptuālā ziņojuma izstrādi, 2017.gadā tika izveidota darba grupa, iekļaujot LM, Veselības un darbspēju ekspertīzes ārstu valsts komisijas (turpmāk – VDEĀVK), Nodarbinātības valsts aģentūras (turpmāk – NVA), Sociālās integrācijas valsts aģentūras, Veselības ministrijas, Paula Stradiņa klīniskās universitātes slimnīcas Aroda un radiācijas medicīnas centra un Rīgas Stradiņa universitātes Rehabilitācijas fakultātes pārstāvjus. Kā pieaicinātie pārstāvji piedalījās </w:t>
      </w:r>
      <w:proofErr w:type="spellStart"/>
      <w:r w:rsidRPr="009501BA">
        <w:rPr>
          <w:rFonts w:ascii="Times New Roman" w:hAnsi="Times New Roman"/>
          <w:sz w:val="28"/>
          <w:szCs w:val="28"/>
        </w:rPr>
        <w:t>Pārresoru</w:t>
      </w:r>
      <w:proofErr w:type="spellEnd"/>
      <w:r w:rsidRPr="009501BA">
        <w:rPr>
          <w:rFonts w:ascii="Times New Roman" w:hAnsi="Times New Roman"/>
          <w:sz w:val="28"/>
          <w:szCs w:val="28"/>
        </w:rPr>
        <w:t xml:space="preserve"> koordinācijas centra un Latvijas Darba devēju konfederācijas eksperti.</w:t>
      </w:r>
      <w:r>
        <w:rPr>
          <w:rFonts w:ascii="Times New Roman" w:hAnsi="Times New Roman"/>
          <w:sz w:val="28"/>
          <w:szCs w:val="28"/>
        </w:rPr>
        <w:t xml:space="preserve"> Līdz pat 2019.gada beigām ir notikušas diskusijas un konsultācijas ar nevalstisko organizāciju pārstāvjiem par </w:t>
      </w:r>
      <w:r w:rsidRPr="009501BA">
        <w:rPr>
          <w:rFonts w:ascii="Times New Roman" w:hAnsi="Times New Roman"/>
          <w:sz w:val="28"/>
          <w:szCs w:val="28"/>
        </w:rPr>
        <w:t>dažādu iespējamo</w:t>
      </w:r>
      <w:r>
        <w:rPr>
          <w:rFonts w:ascii="Times New Roman" w:hAnsi="Times New Roman"/>
          <w:sz w:val="28"/>
          <w:szCs w:val="28"/>
        </w:rPr>
        <w:t xml:space="preserve"> </w:t>
      </w:r>
      <w:r w:rsidRPr="009501BA">
        <w:rPr>
          <w:rFonts w:ascii="Times New Roman" w:hAnsi="Times New Roman"/>
          <w:sz w:val="28"/>
          <w:szCs w:val="28"/>
        </w:rPr>
        <w:t>risinājumu un izmaiņu ietekmi uz mērķa grupu un sabiedrību kopumā</w:t>
      </w:r>
      <w:r>
        <w:rPr>
          <w:rFonts w:ascii="Times New Roman" w:hAnsi="Times New Roman"/>
          <w:sz w:val="28"/>
          <w:szCs w:val="28"/>
        </w:rPr>
        <w:t xml:space="preserve"> invaliditātes noteikšanas un atbalsta pakalpojumu satura maiņas gadījumā,</w:t>
      </w:r>
      <w:r w:rsidRPr="009501BA">
        <w:rPr>
          <w:rFonts w:ascii="Times New Roman" w:hAnsi="Times New Roman"/>
          <w:sz w:val="28"/>
          <w:szCs w:val="28"/>
        </w:rPr>
        <w:t xml:space="preserve"> </w:t>
      </w:r>
      <w:r>
        <w:rPr>
          <w:rFonts w:ascii="Times New Roman" w:hAnsi="Times New Roman"/>
          <w:sz w:val="28"/>
          <w:szCs w:val="28"/>
        </w:rPr>
        <w:t>veicot</w:t>
      </w:r>
      <w:r w:rsidRPr="009501BA">
        <w:rPr>
          <w:rFonts w:ascii="Times New Roman" w:hAnsi="Times New Roman"/>
          <w:sz w:val="28"/>
          <w:szCs w:val="28"/>
        </w:rPr>
        <w:t xml:space="preserve"> aprēķinus par izmaiņu finansiālo ietekmi uz valsts un sociālās apdrošināšanas speciālo budžetu, izstrādā</w:t>
      </w:r>
      <w:r>
        <w:rPr>
          <w:rFonts w:ascii="Times New Roman" w:hAnsi="Times New Roman"/>
          <w:sz w:val="28"/>
          <w:szCs w:val="28"/>
        </w:rPr>
        <w:t>jot</w:t>
      </w:r>
      <w:r w:rsidRPr="009501BA">
        <w:rPr>
          <w:rFonts w:ascii="Times New Roman" w:hAnsi="Times New Roman"/>
          <w:sz w:val="28"/>
          <w:szCs w:val="28"/>
        </w:rPr>
        <w:t xml:space="preserve"> izmaiņu institucionālās pārvaldības shēma</w:t>
      </w:r>
      <w:r>
        <w:rPr>
          <w:rFonts w:ascii="Times New Roman" w:hAnsi="Times New Roman"/>
          <w:sz w:val="28"/>
          <w:szCs w:val="28"/>
        </w:rPr>
        <w:t>s projektu</w:t>
      </w:r>
      <w:r w:rsidRPr="009501BA">
        <w:rPr>
          <w:rFonts w:ascii="Times New Roman" w:hAnsi="Times New Roman"/>
          <w:sz w:val="28"/>
          <w:szCs w:val="28"/>
        </w:rPr>
        <w:t xml:space="preserve"> un plān</w:t>
      </w:r>
      <w:r>
        <w:rPr>
          <w:rFonts w:ascii="Times New Roman" w:hAnsi="Times New Roman"/>
          <w:sz w:val="28"/>
          <w:szCs w:val="28"/>
        </w:rPr>
        <w:t>u</w:t>
      </w:r>
      <w:r w:rsidRPr="009501BA">
        <w:rPr>
          <w:rFonts w:ascii="Times New Roman" w:hAnsi="Times New Roman"/>
          <w:sz w:val="28"/>
          <w:szCs w:val="28"/>
        </w:rPr>
        <w:t xml:space="preserve"> nepieciešamajām izmaiņām normatīvajos aktos.</w:t>
      </w:r>
      <w:r>
        <w:rPr>
          <w:rFonts w:ascii="Times New Roman" w:hAnsi="Times New Roman"/>
          <w:sz w:val="28"/>
          <w:szCs w:val="28"/>
        </w:rPr>
        <w:t xml:space="preserve"> </w:t>
      </w:r>
      <w:r w:rsidRPr="009501BA">
        <w:rPr>
          <w:rFonts w:ascii="Times New Roman" w:hAnsi="Times New Roman"/>
          <w:sz w:val="28"/>
          <w:szCs w:val="28"/>
        </w:rPr>
        <w:t xml:space="preserve">Potenciālo izmaiņu ietvaros tika diskutēts par darbspēju un invaliditātes jēdzienu un vērtējumu nošķiršanu. </w:t>
      </w:r>
    </w:p>
    <w:p w14:paraId="347ABF4F" w14:textId="4604A0A1" w:rsidR="00390272" w:rsidRDefault="00390272" w:rsidP="00B45D55">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Ņemot vērā jautājuma jūtīgumu un sabiedrības neviennozīmīgo reakciju uz piedāvātajām izmaiņām</w:t>
      </w:r>
      <w:r w:rsidR="00F31788">
        <w:rPr>
          <w:rFonts w:ascii="Times New Roman" w:hAnsi="Times New Roman"/>
          <w:sz w:val="28"/>
          <w:szCs w:val="28"/>
        </w:rPr>
        <w:t>, kā arī</w:t>
      </w:r>
      <w:r w:rsidRPr="009501BA">
        <w:rPr>
          <w:rFonts w:ascii="Times New Roman" w:hAnsi="Times New Roman"/>
          <w:sz w:val="28"/>
          <w:szCs w:val="28"/>
        </w:rPr>
        <w:t xml:space="preserve"> risinājumu ietekmi uz mērķgrupām</w:t>
      </w:r>
      <w:r w:rsidR="00B9650F">
        <w:rPr>
          <w:rFonts w:ascii="Times New Roman" w:hAnsi="Times New Roman"/>
          <w:sz w:val="28"/>
          <w:szCs w:val="28"/>
        </w:rPr>
        <w:t>,</w:t>
      </w:r>
      <w:r w:rsidR="00CF4ECD">
        <w:rPr>
          <w:rFonts w:ascii="Times New Roman" w:hAnsi="Times New Roman"/>
          <w:sz w:val="28"/>
          <w:szCs w:val="28"/>
        </w:rPr>
        <w:t xml:space="preserve"> </w:t>
      </w:r>
      <w:r w:rsidRPr="009501BA">
        <w:rPr>
          <w:rFonts w:ascii="Times New Roman" w:hAnsi="Times New Roman"/>
          <w:sz w:val="28"/>
          <w:szCs w:val="28"/>
        </w:rPr>
        <w:t>pirms Konceptuālā ziņojuma iesniegšanas un tālākas virzības Ministru kabinetā</w:t>
      </w:r>
      <w:r w:rsidR="00740D70">
        <w:rPr>
          <w:rFonts w:ascii="Times New Roman" w:hAnsi="Times New Roman"/>
          <w:sz w:val="28"/>
          <w:szCs w:val="28"/>
        </w:rPr>
        <w:t xml:space="preserve"> </w:t>
      </w:r>
      <w:r w:rsidR="00B9650F">
        <w:rPr>
          <w:rFonts w:ascii="Times New Roman" w:hAnsi="Times New Roman"/>
          <w:sz w:val="28"/>
          <w:szCs w:val="28"/>
        </w:rPr>
        <w:t>jāidentificē</w:t>
      </w:r>
      <w:r w:rsidRPr="009501BA">
        <w:rPr>
          <w:rFonts w:ascii="Times New Roman" w:hAnsi="Times New Roman"/>
          <w:sz w:val="28"/>
          <w:szCs w:val="28"/>
        </w:rPr>
        <w:t xml:space="preserve"> nepieciešamos pilnveidojumus invaliditātes noteikšanas sistēmā un valsts sniegtajos atbalsta pakalpojumos nodarbinātības jomā</w:t>
      </w:r>
      <w:r>
        <w:rPr>
          <w:rFonts w:ascii="Times New Roman" w:hAnsi="Times New Roman"/>
          <w:sz w:val="28"/>
          <w:szCs w:val="28"/>
        </w:rPr>
        <w:t xml:space="preserve"> personām ar invaliditāti</w:t>
      </w:r>
      <w:r w:rsidRPr="009501BA">
        <w:rPr>
          <w:rFonts w:ascii="Times New Roman" w:hAnsi="Times New Roman"/>
          <w:sz w:val="28"/>
          <w:szCs w:val="28"/>
        </w:rPr>
        <w:t xml:space="preserve">, kurus iespējams ieviest esošajā tiesiskajā, administratīvajā, finanšu un sabiedrības izpratnes ietvarā. </w:t>
      </w:r>
      <w:r w:rsidR="00B45D55">
        <w:rPr>
          <w:rFonts w:ascii="Times New Roman" w:hAnsi="Times New Roman"/>
          <w:sz w:val="28"/>
          <w:szCs w:val="28"/>
        </w:rPr>
        <w:t>I</w:t>
      </w:r>
      <w:r w:rsidR="00B45D55" w:rsidRPr="009501BA">
        <w:rPr>
          <w:rFonts w:ascii="Times New Roman" w:hAnsi="Times New Roman"/>
          <w:sz w:val="28"/>
          <w:szCs w:val="28"/>
        </w:rPr>
        <w:t xml:space="preserve">dentificējot nepieciešamos pilnveidojumus un pasākumus to </w:t>
      </w:r>
      <w:r w:rsidR="001C462E">
        <w:rPr>
          <w:rFonts w:ascii="Times New Roman" w:hAnsi="Times New Roman"/>
          <w:sz w:val="28"/>
          <w:szCs w:val="28"/>
        </w:rPr>
        <w:t>ieviešanai</w:t>
      </w:r>
      <w:r w:rsidR="00B45D55" w:rsidRPr="009501BA">
        <w:rPr>
          <w:rFonts w:ascii="Times New Roman" w:hAnsi="Times New Roman"/>
          <w:sz w:val="28"/>
          <w:szCs w:val="28"/>
        </w:rPr>
        <w:t xml:space="preserve">, kā arī nodrošinot diskusijas ar iesaistītajām pusēm un sabiedrības izpratnes maiņu par invaliditātes jautājumiem, LM izpildītu </w:t>
      </w:r>
      <w:r w:rsidR="00B45D55">
        <w:rPr>
          <w:rFonts w:ascii="Times New Roman" w:hAnsi="Times New Roman"/>
          <w:sz w:val="28"/>
          <w:szCs w:val="28"/>
        </w:rPr>
        <w:t>priekšnosacījumus</w:t>
      </w:r>
      <w:r w:rsidR="00B45D55" w:rsidRPr="009501BA">
        <w:rPr>
          <w:rFonts w:ascii="Times New Roman" w:hAnsi="Times New Roman"/>
          <w:sz w:val="28"/>
          <w:szCs w:val="28"/>
        </w:rPr>
        <w:t xml:space="preserve"> Konceptuālā ziņojuma izstrād</w:t>
      </w:r>
      <w:r w:rsidR="00143F4F">
        <w:rPr>
          <w:rFonts w:ascii="Times New Roman" w:hAnsi="Times New Roman"/>
          <w:sz w:val="28"/>
          <w:szCs w:val="28"/>
        </w:rPr>
        <w:t>ei</w:t>
      </w:r>
      <w:r w:rsidR="00B45D55" w:rsidRPr="009501BA">
        <w:rPr>
          <w:rFonts w:ascii="Times New Roman" w:hAnsi="Times New Roman"/>
          <w:sz w:val="28"/>
          <w:szCs w:val="28"/>
        </w:rPr>
        <w:t xml:space="preserve"> un tālākas invaliditātes noteikšanas</w:t>
      </w:r>
      <w:r w:rsidR="00B45D55">
        <w:rPr>
          <w:rFonts w:ascii="Times New Roman" w:hAnsi="Times New Roman"/>
          <w:sz w:val="28"/>
          <w:szCs w:val="28"/>
        </w:rPr>
        <w:t xml:space="preserve"> pieejas maiņai</w:t>
      </w:r>
      <w:r w:rsidR="00B45D55" w:rsidRPr="009501BA">
        <w:rPr>
          <w:rFonts w:ascii="Times New Roman" w:hAnsi="Times New Roman"/>
          <w:sz w:val="28"/>
          <w:szCs w:val="28"/>
        </w:rPr>
        <w:t xml:space="preserve"> un valsts garantētā atbalsta </w:t>
      </w:r>
      <w:r w:rsidR="00B9650F">
        <w:rPr>
          <w:rFonts w:ascii="Times New Roman" w:hAnsi="Times New Roman"/>
          <w:sz w:val="28"/>
          <w:szCs w:val="28"/>
        </w:rPr>
        <w:t xml:space="preserve"> invaliditātes gadījumā </w:t>
      </w:r>
      <w:r w:rsidR="00B45D55" w:rsidRPr="009501BA">
        <w:rPr>
          <w:rFonts w:ascii="Times New Roman" w:hAnsi="Times New Roman"/>
          <w:sz w:val="28"/>
          <w:szCs w:val="28"/>
        </w:rPr>
        <w:t>sistēmas pilnveidošanai.</w:t>
      </w:r>
      <w:r w:rsidR="00B45D55">
        <w:rPr>
          <w:rFonts w:ascii="Times New Roman" w:hAnsi="Times New Roman"/>
          <w:sz w:val="28"/>
          <w:szCs w:val="28"/>
        </w:rPr>
        <w:t xml:space="preserve"> </w:t>
      </w:r>
    </w:p>
    <w:p w14:paraId="7C3719C2" w14:textId="3A931622" w:rsidR="00B45D55" w:rsidRDefault="00390272" w:rsidP="00D27D3D">
      <w:pPr>
        <w:spacing w:afterLines="60" w:after="144" w:line="240" w:lineRule="auto"/>
        <w:ind w:firstLine="720"/>
        <w:jc w:val="both"/>
        <w:rPr>
          <w:rFonts w:ascii="Times New Roman" w:hAnsi="Times New Roman"/>
          <w:sz w:val="28"/>
          <w:szCs w:val="28"/>
        </w:rPr>
      </w:pPr>
      <w:r>
        <w:rPr>
          <w:rFonts w:ascii="Times New Roman" w:hAnsi="Times New Roman"/>
          <w:sz w:val="28"/>
          <w:szCs w:val="28"/>
        </w:rPr>
        <w:t xml:space="preserve">Jau šobrīd </w:t>
      </w:r>
      <w:r w:rsidRPr="009501BA">
        <w:rPr>
          <w:rFonts w:ascii="Times New Roman" w:hAnsi="Times New Roman"/>
          <w:sz w:val="28"/>
          <w:szCs w:val="28"/>
        </w:rPr>
        <w:t>Deklarācija par Artura Krišjāņa Kariņa vadītā Ministru kabineta iecerēto darbību ieviešanai (turpmāk – Deklarācija)</w:t>
      </w:r>
      <w:r>
        <w:rPr>
          <w:rFonts w:ascii="Times New Roman" w:hAnsi="Times New Roman"/>
          <w:sz w:val="28"/>
          <w:szCs w:val="28"/>
        </w:rPr>
        <w:t xml:space="preserve"> un Valdības rīcības plāns par Deklarācijas ieviešanu (turpmāk - rīcības plāns)</w:t>
      </w:r>
      <w:r w:rsidRPr="009501BA">
        <w:rPr>
          <w:rFonts w:ascii="Times New Roman" w:hAnsi="Times New Roman"/>
          <w:sz w:val="28"/>
          <w:szCs w:val="28"/>
        </w:rPr>
        <w:t xml:space="preserve"> nosaka valsts politikas virzību dažādu pasākumu un atbalsta pakalpojumu pilnveidošanā invaliditātes seku mazināšanai, lai veicinātu personu ar invaliditāti iekļaušanos sabiedrībā,</w:t>
      </w:r>
      <w:r>
        <w:rPr>
          <w:rFonts w:ascii="Times New Roman" w:hAnsi="Times New Roman"/>
          <w:sz w:val="28"/>
          <w:szCs w:val="28"/>
        </w:rPr>
        <w:t xml:space="preserve"> neatkarīgas dzīves stiprināšanu un nabadzības un sociālās atstumtības mazināšanu,</w:t>
      </w:r>
      <w:r w:rsidRPr="009501BA">
        <w:rPr>
          <w:rFonts w:ascii="Times New Roman" w:hAnsi="Times New Roman"/>
          <w:sz w:val="28"/>
          <w:szCs w:val="28"/>
        </w:rPr>
        <w:t xml:space="preserve"> </w:t>
      </w:r>
      <w:r>
        <w:rPr>
          <w:rFonts w:ascii="Times New Roman" w:hAnsi="Times New Roman"/>
          <w:sz w:val="28"/>
          <w:szCs w:val="28"/>
        </w:rPr>
        <w:t>pilnveidojot gan monetāro atbalstu, gan pakalpojumus invaliditātes seku mazināšanai.</w:t>
      </w:r>
      <w:r w:rsidRPr="009501BA">
        <w:rPr>
          <w:rFonts w:ascii="Times New Roman" w:hAnsi="Times New Roman"/>
          <w:sz w:val="28"/>
          <w:szCs w:val="28"/>
        </w:rPr>
        <w:t xml:space="preserve"> </w:t>
      </w:r>
      <w:r>
        <w:rPr>
          <w:rFonts w:ascii="Times New Roman" w:hAnsi="Times New Roman"/>
          <w:sz w:val="28"/>
          <w:szCs w:val="28"/>
        </w:rPr>
        <w:t xml:space="preserve">Ar pakāpenisku priekšdarbu īstenošanu, kas vērsti uz sagatavošanos plašākām izmaiņām invaliditātes politikas jomā,  tiktu nodrošināta arī Deklarācijā noteikto uzdevumu un rīcības plānā paredzēto pasākumu īstenošana. LM ieskatā pie jebkurām izmaiņām, kas gan tieši, gan netieši ietekmēs personu ar invaliditāti ikdienas dzīvi, ir nepieciešamas saglabāt ciešu komunikāciju un konsultēšanos ar sadarbības parteriem, t.sk. nevalstiskajām organizācijām. </w:t>
      </w:r>
    </w:p>
    <w:p w14:paraId="614B1612" w14:textId="12437E68" w:rsidR="00D27D3D" w:rsidRPr="009501BA" w:rsidRDefault="00D27D3D" w:rsidP="00D27D3D">
      <w:pPr>
        <w:spacing w:afterLines="60" w:after="144" w:line="240" w:lineRule="auto"/>
        <w:ind w:firstLine="720"/>
        <w:jc w:val="both"/>
        <w:rPr>
          <w:rFonts w:ascii="Times New Roman" w:hAnsi="Times New Roman"/>
          <w:sz w:val="28"/>
          <w:szCs w:val="28"/>
        </w:rPr>
      </w:pPr>
      <w:r w:rsidRPr="00D27D3D">
        <w:rPr>
          <w:rFonts w:ascii="Times New Roman" w:hAnsi="Times New Roman"/>
          <w:sz w:val="28"/>
          <w:szCs w:val="28"/>
        </w:rPr>
        <w:t>LM izstrādātā informatīvā ziņojuma “</w:t>
      </w:r>
      <w:bookmarkStart w:id="4" w:name="_Hlk30415283"/>
      <w:r w:rsidRPr="00D27D3D">
        <w:rPr>
          <w:rFonts w:ascii="Times New Roman" w:hAnsi="Times New Roman"/>
          <w:sz w:val="28"/>
          <w:szCs w:val="28"/>
        </w:rPr>
        <w:t>Par nepieciešamiem pilnveidojumiem invaliditātes noteikšanas sistēmā un nodarbinātības atbalsta pakalpojumos</w:t>
      </w:r>
      <w:bookmarkEnd w:id="4"/>
      <w:r w:rsidRPr="00D27D3D">
        <w:rPr>
          <w:rFonts w:ascii="Times New Roman" w:hAnsi="Times New Roman"/>
          <w:sz w:val="28"/>
          <w:szCs w:val="28"/>
        </w:rPr>
        <w:t xml:space="preserve">” (turpmāk – Informatīvais ziņojums) </w:t>
      </w:r>
      <w:bookmarkStart w:id="5" w:name="_Hlk30415730"/>
      <w:r w:rsidRPr="00D27D3D">
        <w:rPr>
          <w:rFonts w:ascii="Times New Roman" w:hAnsi="Times New Roman"/>
          <w:b/>
          <w:bCs/>
          <w:sz w:val="28"/>
          <w:szCs w:val="28"/>
        </w:rPr>
        <w:t>mērķis</w:t>
      </w:r>
      <w:r w:rsidRPr="00D27D3D">
        <w:rPr>
          <w:rFonts w:ascii="Times New Roman" w:hAnsi="Times New Roman"/>
          <w:sz w:val="28"/>
          <w:szCs w:val="28"/>
        </w:rPr>
        <w:t xml:space="preserve"> ir identificēt nepieciešamos pilnveidojumus invaliditātes noteikšanas sistēmā</w:t>
      </w:r>
      <w:r>
        <w:rPr>
          <w:rFonts w:ascii="Times New Roman" w:hAnsi="Times New Roman"/>
          <w:sz w:val="28"/>
          <w:szCs w:val="28"/>
        </w:rPr>
        <w:t xml:space="preserve"> </w:t>
      </w:r>
      <w:r w:rsidRPr="00D27D3D">
        <w:rPr>
          <w:rFonts w:ascii="Times New Roman" w:hAnsi="Times New Roman"/>
          <w:sz w:val="28"/>
          <w:szCs w:val="28"/>
        </w:rPr>
        <w:t>un valsts sniegtajos atbalsta pakalpojumos nodarbinātības jomā, kurus iespējams ieviest esošajā tiesiskajā, administratīvajā, finanšu ietvarā</w:t>
      </w:r>
      <w:bookmarkEnd w:id="5"/>
      <w:r w:rsidRPr="00D27D3D">
        <w:rPr>
          <w:rFonts w:ascii="Times New Roman" w:hAnsi="Times New Roman"/>
          <w:sz w:val="28"/>
          <w:szCs w:val="28"/>
        </w:rPr>
        <w:t>. Līdz ar Informatīvā ziņojuma izstrādi</w:t>
      </w:r>
      <w:r>
        <w:rPr>
          <w:rFonts w:ascii="Times New Roman" w:hAnsi="Times New Roman"/>
          <w:sz w:val="28"/>
          <w:szCs w:val="28"/>
        </w:rPr>
        <w:t xml:space="preserve"> LM ir identificējusi primāros pasākumus, kurus nepieciešams nodrošināt, lai sekmētu Konceptuālā ziņojuma izstrādi un secīgu invaliditātes politikas reformēšanu, t.sk. sniedzot ieskatu par faktisko situāciju invaliditātes politikas jomā, kas veido esošo ietvaru invaliditātes jautājumu risināšanai.</w:t>
      </w:r>
    </w:p>
    <w:p w14:paraId="585AD022" w14:textId="77777777" w:rsidR="00390272" w:rsidRPr="00E06112" w:rsidRDefault="00390272" w:rsidP="0061296B">
      <w:pPr>
        <w:pStyle w:val="Heading1"/>
        <w:jc w:val="center"/>
        <w:rPr>
          <w:rFonts w:ascii="Times New Roman" w:hAnsi="Times New Roman" w:cs="Times New Roman"/>
          <w:b/>
          <w:bCs/>
          <w:color w:val="auto"/>
          <w:sz w:val="28"/>
          <w:szCs w:val="28"/>
        </w:rPr>
      </w:pPr>
      <w:bookmarkStart w:id="6" w:name="_Toc30767381"/>
      <w:r w:rsidRPr="00E06112">
        <w:rPr>
          <w:rFonts w:ascii="Times New Roman" w:hAnsi="Times New Roman" w:cs="Times New Roman"/>
          <w:b/>
          <w:bCs/>
          <w:color w:val="auto"/>
          <w:sz w:val="28"/>
          <w:szCs w:val="28"/>
        </w:rPr>
        <w:t>1.Pašreizējās situācijas raksturojums</w:t>
      </w:r>
      <w:bookmarkEnd w:id="6"/>
    </w:p>
    <w:p w14:paraId="2EEF96CC" w14:textId="77777777" w:rsidR="00390272" w:rsidRPr="009501BA" w:rsidRDefault="00390272" w:rsidP="00390272">
      <w:pPr>
        <w:spacing w:afterLines="60" w:after="144" w:line="240" w:lineRule="auto"/>
        <w:jc w:val="both"/>
        <w:rPr>
          <w:rFonts w:ascii="Times New Roman" w:hAnsi="Times New Roman"/>
          <w:sz w:val="28"/>
          <w:szCs w:val="28"/>
        </w:rPr>
      </w:pPr>
    </w:p>
    <w:p w14:paraId="3878EB5F" w14:textId="77777777" w:rsidR="00390272" w:rsidRPr="009501BA"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Invaliditātes noteikšanu valstī reglamentē Invaliditātes likums un kopš 2015.gada 1.janvāra Ministru kabineta 2014.gada 23.decembra noteikumi Nr.805 „Noteikumi par prognozējamas invaliditātes, invaliditātes un darbspēju zaudējuma noteikšanas kritērijiem, termiņiem un kārtību” (turpmāk – MK noteikumi Nr. 805). Invaliditātes likuma 5.pants nosaka, ka invaliditāte ir ilgstošs vai nepārejošs ļoti smagas, smagas vai mērenas pakāpes funkcionēšanas ierobežojums, kas ietekmē personas garīgās vai fiziskās spējas, darbspējas, pašaprūpi un iekļaušanos sabiedrībā. Invaliditātes ekspertīzi Latvijā veic VDEĀVK, kura sava lēmuma pieņemšanā ir neatkarīga.</w:t>
      </w:r>
    </w:p>
    <w:p w14:paraId="11EA7E7F" w14:textId="7B512958" w:rsidR="0039027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Eiropas Savienības (turpmāk – ES) kopējo ietvaru invaliditātes politikas plānošanā un ieviešanā nosaka Apvienoto Nāciju Organizācijas Konvencija par personu ar invaliditāti tiesībām (turpmāk – ANO  Konvencija). Latvija ratificēja ANO Konvenciju 2010.gadā, apņemoties ieviest tajā noteiktos principus, veicināt personu ar invaliditāti pamattiesību un pamatbrīvību nodrošināšanu.</w:t>
      </w:r>
      <w:r w:rsidR="00E274B9">
        <w:rPr>
          <w:rFonts w:ascii="Times New Roman" w:hAnsi="Times New Roman"/>
          <w:sz w:val="28"/>
          <w:szCs w:val="28"/>
        </w:rPr>
        <w:t xml:space="preserve"> </w:t>
      </w:r>
      <w:r w:rsidRPr="009501BA">
        <w:rPr>
          <w:rFonts w:ascii="Times New Roman" w:hAnsi="Times New Roman"/>
          <w:sz w:val="28"/>
          <w:szCs w:val="28"/>
        </w:rPr>
        <w:t>ANO Konvencija nosaka tādu politikas un pasākumu ieviešanu, kas vērsti uz personas spēju atzīšanu, vienlīdzīgu tiesību nodrošināšanu, uzsverot cilvēktiesībās balstītu pieeju līdzšinējās medicīniskās pieejas vietā, kas personu ar invaliditāti uzskatīja par pasīvu palīdzības saņēmēju.</w:t>
      </w:r>
    </w:p>
    <w:p w14:paraId="6C037F96" w14:textId="3F60AE4D" w:rsidR="0039027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 xml:space="preserve">Invaliditātes politikas virsmērķis ir atbilstošs ANO Konvencijā noteiktajam mērķim, proti, veicināt, aizsargāt un nodrošināt to, lai personas ar invaliditāti varētu pilnībā un vienlīdzīgi ar citiem izmantot visas cilvēktiesības un pamatbrīvības, veicināt personas cieņas ievērošanu, kā arī veikt pasākumus invaliditātes izraisīto seku mazināšanai. Invaliditātes politikas pamatprincipi izriet no ANO Konvencijas galvenajiem principiem. </w:t>
      </w:r>
      <w:r w:rsidR="00E274B9">
        <w:rPr>
          <w:rFonts w:ascii="Times New Roman" w:hAnsi="Times New Roman"/>
          <w:sz w:val="28"/>
          <w:szCs w:val="28"/>
        </w:rPr>
        <w:t>I</w:t>
      </w:r>
      <w:r w:rsidRPr="009501BA">
        <w:rPr>
          <w:rFonts w:ascii="Times New Roman" w:hAnsi="Times New Roman"/>
          <w:sz w:val="28"/>
          <w:szCs w:val="28"/>
        </w:rPr>
        <w:t>nvaliditātes politikas īstenošana ir komplekss un horizontālā atbildībā īstenojams pasākumu kopums,</w:t>
      </w:r>
      <w:r w:rsidR="00D27D3D">
        <w:rPr>
          <w:rFonts w:ascii="Times New Roman" w:hAnsi="Times New Roman"/>
          <w:sz w:val="28"/>
          <w:szCs w:val="28"/>
        </w:rPr>
        <w:t xml:space="preserve"> l</w:t>
      </w:r>
      <w:r w:rsidRPr="009501BA">
        <w:rPr>
          <w:rFonts w:ascii="Times New Roman" w:hAnsi="Times New Roman"/>
          <w:sz w:val="28"/>
          <w:szCs w:val="28"/>
        </w:rPr>
        <w:t>ai maksimāli uzlabotu personu ar invaliditāti dzīves kvalitāti, pakalpojumu pieejamību un atbalstu visās dzīves jomās. Vienlaikus jāņem vērā, ka ANO Konvencijā noteiktās tiesības un pamatprincipi ir īstenojami horizontāli, t.i., nozaru (t.sk. veselība, izglītība, transporta pieejamība u.c.) atbildīgās ministrijas un citas iesaistītās institūcijas katra ir atbildīga par ANO Konvencijā noteikto saistību pakāpenisku ieviešanu attiecīgajā jomā. Izstrādājot politikas plānošanas dokumentus un tiesību aktu projektus, nozares ministrijas ir atbildīgas par to, lai tajos tiktu integrēts personu ar invaliditāti vienlīdzīgu iespēju princips, tādejādi nodrošinot personu ar invaliditāti tiesību īstenošanu</w:t>
      </w:r>
      <w:r>
        <w:rPr>
          <w:rFonts w:ascii="Times New Roman" w:hAnsi="Times New Roman"/>
          <w:sz w:val="28"/>
          <w:szCs w:val="28"/>
        </w:rPr>
        <w:t xml:space="preserve"> visās nozarēs</w:t>
      </w:r>
      <w:r w:rsidRPr="009501BA">
        <w:rPr>
          <w:rFonts w:ascii="Times New Roman" w:hAnsi="Times New Roman"/>
          <w:sz w:val="28"/>
          <w:szCs w:val="28"/>
        </w:rPr>
        <w:t>. Invaliditātes aspektu konsekventa ievērošana, plānojot sabiedrībai paredzētos pakalpojumus, nodrošina to pieejamību arī personām ar invaliditāti.</w:t>
      </w:r>
    </w:p>
    <w:p w14:paraId="5D429933" w14:textId="202AA1BD" w:rsidR="00390272" w:rsidRPr="009501BA"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 xml:space="preserve">Latvija kopš 2015.gada 1.janvāra invaliditātes noteikšanā piemēro Starptautiskās funkcionēšanas nespējas un veselības klasifikāciju (turpmāk – SFK), kas nozīmē, ka invaliditātes statuss arvien vairāk saistāms ar funkcionēšanas spēju novērtēšanu un nevis slimības esamības atzīšanu. Jaunā, pilnveidotā invaliditātes sistēma ir atbilstoša starptautiskajiem kritērijiem invaliditātes noteikšanā, kas ir ietverti MK noteikumos Nr.805. Personām no 18 gadiem līdz valsts vecuma pensijas piešķiršanai, nosakot invaliditāti, ņem vērā ne tikai veselības </w:t>
      </w:r>
      <w:r>
        <w:rPr>
          <w:rFonts w:ascii="Times New Roman" w:hAnsi="Times New Roman"/>
          <w:sz w:val="28"/>
          <w:szCs w:val="28"/>
        </w:rPr>
        <w:t xml:space="preserve">un funkcionālos </w:t>
      </w:r>
      <w:r w:rsidRPr="009501BA">
        <w:rPr>
          <w:rFonts w:ascii="Times New Roman" w:hAnsi="Times New Roman"/>
          <w:sz w:val="28"/>
          <w:szCs w:val="28"/>
        </w:rPr>
        <w:t>traucējumus, bet arī to radītos aktivitāšu un funkcionēšanas ierobežojumus</w:t>
      </w:r>
      <w:r w:rsidR="00E274B9">
        <w:rPr>
          <w:rFonts w:ascii="Times New Roman" w:hAnsi="Times New Roman"/>
          <w:sz w:val="28"/>
          <w:szCs w:val="28"/>
        </w:rPr>
        <w:t>, nosakot</w:t>
      </w:r>
      <w:r w:rsidRPr="009501BA">
        <w:rPr>
          <w:rFonts w:ascii="Times New Roman" w:hAnsi="Times New Roman"/>
          <w:sz w:val="28"/>
          <w:szCs w:val="28"/>
        </w:rPr>
        <w:t xml:space="preserve"> gan invaliditātes grupu, gan arī vispārējo darbspēju zaudējumu procentos. No 2015. gada 1.janvāra personām no 18 gadu vecuma līdz valsts vecuma pensijas piešķiršanas nepieciešamajam vecumam izvērtē </w:t>
      </w:r>
      <w:r>
        <w:rPr>
          <w:rFonts w:ascii="Times New Roman" w:hAnsi="Times New Roman"/>
          <w:sz w:val="28"/>
          <w:szCs w:val="28"/>
        </w:rPr>
        <w:t>funkcionēšanas</w:t>
      </w:r>
      <w:r w:rsidRPr="009501BA">
        <w:rPr>
          <w:rFonts w:ascii="Times New Roman" w:hAnsi="Times New Roman"/>
          <w:sz w:val="28"/>
          <w:szCs w:val="28"/>
        </w:rPr>
        <w:t xml:space="preserve"> ierobežojumus un tā pakāpi, kā arī nosaka darbspēju zaudējumu procentos:</w:t>
      </w:r>
    </w:p>
    <w:p w14:paraId="5EFC0F2B" w14:textId="77777777" w:rsidR="00390272" w:rsidRPr="009501BA" w:rsidRDefault="00390272" w:rsidP="00D27D3D">
      <w:pPr>
        <w:spacing w:after="0" w:line="240" w:lineRule="auto"/>
        <w:ind w:left="1418" w:hanging="284"/>
        <w:jc w:val="both"/>
        <w:rPr>
          <w:rFonts w:ascii="Times New Roman" w:hAnsi="Times New Roman"/>
          <w:sz w:val="28"/>
          <w:szCs w:val="28"/>
        </w:rPr>
      </w:pPr>
      <w:r w:rsidRPr="009501BA">
        <w:rPr>
          <w:rFonts w:ascii="Times New Roman" w:hAnsi="Times New Roman"/>
          <w:sz w:val="28"/>
          <w:szCs w:val="28"/>
        </w:rPr>
        <w:t>•</w:t>
      </w:r>
      <w:r w:rsidRPr="009501BA">
        <w:rPr>
          <w:rFonts w:ascii="Times New Roman" w:hAnsi="Times New Roman"/>
          <w:sz w:val="28"/>
          <w:szCs w:val="28"/>
        </w:rPr>
        <w:tab/>
        <w:t xml:space="preserve">ļoti smagai invaliditātei, nosakot I invaliditātes grupu  darbspēju zudums 80-100 procenti; </w:t>
      </w:r>
    </w:p>
    <w:p w14:paraId="06DED611" w14:textId="77777777" w:rsidR="00390272" w:rsidRPr="009501BA" w:rsidRDefault="00390272" w:rsidP="00D27D3D">
      <w:pPr>
        <w:spacing w:after="0" w:line="240" w:lineRule="auto"/>
        <w:ind w:left="1418" w:hanging="284"/>
        <w:jc w:val="both"/>
        <w:rPr>
          <w:rFonts w:ascii="Times New Roman" w:hAnsi="Times New Roman"/>
          <w:sz w:val="28"/>
          <w:szCs w:val="28"/>
        </w:rPr>
      </w:pPr>
      <w:r w:rsidRPr="009501BA">
        <w:rPr>
          <w:rFonts w:ascii="Times New Roman" w:hAnsi="Times New Roman"/>
          <w:sz w:val="28"/>
          <w:szCs w:val="28"/>
        </w:rPr>
        <w:t>•</w:t>
      </w:r>
      <w:r w:rsidRPr="009501BA">
        <w:rPr>
          <w:rFonts w:ascii="Times New Roman" w:hAnsi="Times New Roman"/>
          <w:sz w:val="28"/>
          <w:szCs w:val="28"/>
        </w:rPr>
        <w:tab/>
        <w:t xml:space="preserve">smagai invaliditātei, nosakot II invaliditātes grupu – darbspēju zudums 60-79 procenti; </w:t>
      </w:r>
    </w:p>
    <w:p w14:paraId="46038115" w14:textId="4F365991" w:rsidR="00390272" w:rsidRDefault="00390272" w:rsidP="00D27D3D">
      <w:pPr>
        <w:spacing w:after="0" w:line="240" w:lineRule="auto"/>
        <w:ind w:left="1418" w:hanging="284"/>
        <w:jc w:val="both"/>
        <w:rPr>
          <w:rFonts w:ascii="Times New Roman" w:hAnsi="Times New Roman"/>
          <w:sz w:val="28"/>
          <w:szCs w:val="28"/>
        </w:rPr>
      </w:pPr>
      <w:r w:rsidRPr="009501BA">
        <w:rPr>
          <w:rFonts w:ascii="Times New Roman" w:hAnsi="Times New Roman"/>
          <w:sz w:val="28"/>
          <w:szCs w:val="28"/>
        </w:rPr>
        <w:t>•</w:t>
      </w:r>
      <w:r w:rsidRPr="009501BA">
        <w:rPr>
          <w:rFonts w:ascii="Times New Roman" w:hAnsi="Times New Roman"/>
          <w:sz w:val="28"/>
          <w:szCs w:val="28"/>
        </w:rPr>
        <w:tab/>
        <w:t>mēreni izteiktai invaliditātei, nosakot III invaliditātes grupu – darbspēju zudums 25-59 procenti.</w:t>
      </w:r>
    </w:p>
    <w:p w14:paraId="7316E205" w14:textId="77777777" w:rsidR="00D27D3D" w:rsidRPr="009501BA" w:rsidRDefault="00D27D3D" w:rsidP="00D27D3D">
      <w:pPr>
        <w:spacing w:after="0" w:line="240" w:lineRule="auto"/>
        <w:ind w:left="1418" w:hanging="284"/>
        <w:jc w:val="both"/>
        <w:rPr>
          <w:rFonts w:ascii="Times New Roman" w:hAnsi="Times New Roman"/>
          <w:sz w:val="28"/>
          <w:szCs w:val="28"/>
        </w:rPr>
      </w:pPr>
    </w:p>
    <w:p w14:paraId="0F7BD3C8" w14:textId="77777777" w:rsidR="0039027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 xml:space="preserve">Līdz ar to jau šobrīd, nosakot invaliditāti pilngadīgām personām darbspējas vecumā, daļēji tiek vērtētas personas darbspējas atbilstoši funkcionēšanas ierobežojuma smaguma pakāpei, tomēr faktiski atbalsts invaliditātes seku mazināšanai nereti vēl joprojām ir pakārtots nevis zaudētajām darbspējām, bet gan noteiktajai invaliditātes grupai. Bērniem līdz 18 gadu vecumam invaliditāte tiek noteikta bez iedalījuma grupās. Pensijas vecumu sasniegušām personām nosaka invaliditātes grupu, nenosakot darbspēju zaudējumu procentos. </w:t>
      </w:r>
    </w:p>
    <w:p w14:paraId="1C784845" w14:textId="2402ED9E" w:rsidR="00390272" w:rsidRPr="009501BA"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 xml:space="preserve">Personu ar invaliditāti skaits ik gadu turpina </w:t>
      </w:r>
      <w:r>
        <w:rPr>
          <w:rFonts w:ascii="Times New Roman" w:hAnsi="Times New Roman"/>
          <w:sz w:val="28"/>
          <w:szCs w:val="28"/>
        </w:rPr>
        <w:t>pieaugt</w:t>
      </w:r>
      <w:r w:rsidRPr="009501BA">
        <w:rPr>
          <w:rFonts w:ascii="Times New Roman" w:hAnsi="Times New Roman"/>
          <w:sz w:val="28"/>
          <w:szCs w:val="28"/>
        </w:rPr>
        <w:t xml:space="preserve"> un tāpat to īpatsvars patstāvīgo iedzīvotāju skaitā turpina pieaugt ar katru gadu (skatīt 1.tabulu). 2014.gadā personu ar invaliditāti īpatsvars no kopējā valsts iedzīvotāju skaita bija 8,6%, 2016.gadā – 8,8%, bet 2019. gada IV ceturksnī jau 10,2%. Lielākais personu ar invaliditāti īpatsvars ir tieši darbspējīgajā vecumā, tomēr būtiskāks pieaugums pēdējo gadu laikā ir novērojams tieši vecuma grupā 65+. Bērnu ar invaliditāti īpatsvars starp personām ar invaliditāti jau vairāku</w:t>
      </w:r>
      <w:r>
        <w:rPr>
          <w:rFonts w:ascii="Times New Roman" w:hAnsi="Times New Roman"/>
          <w:sz w:val="28"/>
          <w:szCs w:val="28"/>
        </w:rPr>
        <w:t>s</w:t>
      </w:r>
      <w:r w:rsidRPr="009501BA">
        <w:rPr>
          <w:rFonts w:ascii="Times New Roman" w:hAnsi="Times New Roman"/>
          <w:sz w:val="28"/>
          <w:szCs w:val="28"/>
        </w:rPr>
        <w:t xml:space="preserve"> gadu</w:t>
      </w:r>
      <w:r>
        <w:rPr>
          <w:rFonts w:ascii="Times New Roman" w:hAnsi="Times New Roman"/>
          <w:sz w:val="28"/>
          <w:szCs w:val="28"/>
        </w:rPr>
        <w:t>s</w:t>
      </w:r>
      <w:r w:rsidRPr="009501BA">
        <w:rPr>
          <w:rFonts w:ascii="Times New Roman" w:hAnsi="Times New Roman"/>
          <w:sz w:val="28"/>
          <w:szCs w:val="28"/>
        </w:rPr>
        <w:t xml:space="preserve"> ir 5% apmērā</w:t>
      </w:r>
      <w:r>
        <w:rPr>
          <w:rFonts w:ascii="Times New Roman" w:hAnsi="Times New Roman"/>
          <w:sz w:val="28"/>
          <w:szCs w:val="28"/>
        </w:rPr>
        <w:t xml:space="preserve"> un arī absolūtos skaitļos bērnu ar invaliditāti skaits ir stabils</w:t>
      </w:r>
      <w:r w:rsidR="008B6682">
        <w:rPr>
          <w:rFonts w:ascii="Times New Roman" w:hAnsi="Times New Roman"/>
          <w:sz w:val="28"/>
          <w:szCs w:val="28"/>
        </w:rPr>
        <w:t>.</w:t>
      </w:r>
      <w:r w:rsidRPr="009501BA">
        <w:rPr>
          <w:rFonts w:ascii="Times New Roman" w:hAnsi="Times New Roman"/>
          <w:sz w:val="28"/>
          <w:szCs w:val="28"/>
        </w:rPr>
        <w:t xml:space="preserve"> </w:t>
      </w:r>
      <w:r>
        <w:rPr>
          <w:rFonts w:ascii="Times New Roman" w:hAnsi="Times New Roman"/>
          <w:sz w:val="28"/>
          <w:szCs w:val="28"/>
        </w:rPr>
        <w:t>P</w:t>
      </w:r>
      <w:r w:rsidRPr="009501BA">
        <w:rPr>
          <w:rFonts w:ascii="Times New Roman" w:hAnsi="Times New Roman"/>
          <w:sz w:val="28"/>
          <w:szCs w:val="28"/>
        </w:rPr>
        <w:t xml:space="preserve">ersonu ar invaliditāti skaita pieaugums LM vērtējumā ir saistīts ar sabiedrības novecošanos kopumā, izmaiņām invaliditātes politikā, t.sk. dažādu atbalsta pasākumu ieviešanu, pārmaiņām sociālekonomiskajā situācijā, kā arī izmaiņām citās </w:t>
      </w:r>
      <w:proofErr w:type="spellStart"/>
      <w:r w:rsidRPr="009501BA">
        <w:rPr>
          <w:rFonts w:ascii="Times New Roman" w:hAnsi="Times New Roman"/>
          <w:sz w:val="28"/>
          <w:szCs w:val="28"/>
        </w:rPr>
        <w:t>rīcībpolitikās</w:t>
      </w:r>
      <w:proofErr w:type="spellEnd"/>
      <w:r w:rsidRPr="009501BA">
        <w:rPr>
          <w:rFonts w:ascii="Times New Roman" w:hAnsi="Times New Roman"/>
          <w:sz w:val="28"/>
          <w:szCs w:val="28"/>
        </w:rPr>
        <w:t>, k</w:t>
      </w:r>
      <w:r>
        <w:rPr>
          <w:rFonts w:ascii="Times New Roman" w:hAnsi="Times New Roman"/>
          <w:sz w:val="28"/>
          <w:szCs w:val="28"/>
        </w:rPr>
        <w:t>ur</w:t>
      </w:r>
      <w:r w:rsidRPr="009501BA">
        <w:rPr>
          <w:rFonts w:ascii="Times New Roman" w:hAnsi="Times New Roman"/>
          <w:sz w:val="28"/>
          <w:szCs w:val="28"/>
        </w:rPr>
        <w:t xml:space="preserve"> </w:t>
      </w:r>
      <w:r>
        <w:rPr>
          <w:rFonts w:ascii="Times New Roman" w:hAnsi="Times New Roman"/>
          <w:sz w:val="28"/>
          <w:szCs w:val="28"/>
        </w:rPr>
        <w:t xml:space="preserve">atsevišķās situācijās </w:t>
      </w:r>
      <w:r w:rsidRPr="009501BA">
        <w:rPr>
          <w:rFonts w:ascii="Times New Roman" w:hAnsi="Times New Roman"/>
          <w:sz w:val="28"/>
          <w:szCs w:val="28"/>
        </w:rPr>
        <w:t>invaliditātes status</w:t>
      </w:r>
      <w:r>
        <w:rPr>
          <w:rFonts w:ascii="Times New Roman" w:hAnsi="Times New Roman"/>
          <w:sz w:val="28"/>
          <w:szCs w:val="28"/>
        </w:rPr>
        <w:t>s</w:t>
      </w:r>
      <w:r w:rsidRPr="009501BA">
        <w:rPr>
          <w:rFonts w:ascii="Times New Roman" w:hAnsi="Times New Roman"/>
          <w:sz w:val="28"/>
          <w:szCs w:val="28"/>
        </w:rPr>
        <w:t xml:space="preserve"> </w:t>
      </w:r>
      <w:r>
        <w:rPr>
          <w:rFonts w:ascii="Times New Roman" w:hAnsi="Times New Roman"/>
          <w:sz w:val="28"/>
          <w:szCs w:val="28"/>
        </w:rPr>
        <w:t>noteikts</w:t>
      </w:r>
      <w:r w:rsidRPr="009501BA">
        <w:rPr>
          <w:rFonts w:ascii="Times New Roman" w:hAnsi="Times New Roman"/>
          <w:sz w:val="28"/>
          <w:szCs w:val="28"/>
        </w:rPr>
        <w:t xml:space="preserve"> kā priekšnosacījum</w:t>
      </w:r>
      <w:r>
        <w:rPr>
          <w:rFonts w:ascii="Times New Roman" w:hAnsi="Times New Roman"/>
          <w:sz w:val="28"/>
          <w:szCs w:val="28"/>
        </w:rPr>
        <w:t>s</w:t>
      </w:r>
      <w:r w:rsidRPr="009501BA">
        <w:rPr>
          <w:rFonts w:ascii="Times New Roman" w:hAnsi="Times New Roman"/>
          <w:sz w:val="28"/>
          <w:szCs w:val="28"/>
        </w:rPr>
        <w:t xml:space="preserve"> atbalsta saņemšanai.</w:t>
      </w:r>
      <w:r>
        <w:rPr>
          <w:rFonts w:ascii="Times New Roman" w:hAnsi="Times New Roman"/>
          <w:sz w:val="28"/>
          <w:szCs w:val="28"/>
        </w:rPr>
        <w:t xml:space="preserve"> </w:t>
      </w:r>
    </w:p>
    <w:p w14:paraId="1833D465" w14:textId="77777777" w:rsidR="008B6682" w:rsidRDefault="008B6682">
      <w:pPr>
        <w:spacing w:after="160" w:line="259" w:lineRule="auto"/>
        <w:rPr>
          <w:rFonts w:ascii="Times New Roman" w:eastAsia="Arial Unicode MS" w:hAnsi="Times New Roman"/>
          <w:i/>
          <w:iCs/>
          <w:sz w:val="26"/>
          <w:szCs w:val="26"/>
          <w:u w:color="000000"/>
          <w:bdr w:val="nil"/>
        </w:rPr>
      </w:pPr>
      <w:r>
        <w:rPr>
          <w:rFonts w:ascii="Times New Roman" w:eastAsia="Arial Unicode MS" w:hAnsi="Times New Roman"/>
          <w:i/>
          <w:iCs/>
          <w:sz w:val="26"/>
          <w:szCs w:val="26"/>
          <w:u w:color="000000"/>
          <w:bdr w:val="nil"/>
        </w:rPr>
        <w:br w:type="page"/>
      </w:r>
    </w:p>
    <w:p w14:paraId="4D7943C6" w14:textId="0DAF4697" w:rsidR="00390272" w:rsidRPr="00AB4F84" w:rsidRDefault="00390272" w:rsidP="00390272">
      <w:pPr>
        <w:pBdr>
          <w:top w:val="nil"/>
          <w:left w:val="nil"/>
          <w:bottom w:val="nil"/>
          <w:right w:val="nil"/>
          <w:between w:val="nil"/>
          <w:bar w:val="nil"/>
        </w:pBdr>
        <w:spacing w:afterLines="60" w:after="144" w:line="240" w:lineRule="auto"/>
        <w:jc w:val="right"/>
        <w:rPr>
          <w:rFonts w:ascii="Times New Roman" w:eastAsia="Arial Unicode MS" w:hAnsi="Times New Roman"/>
          <w:i/>
          <w:iCs/>
          <w:sz w:val="26"/>
          <w:szCs w:val="26"/>
          <w:u w:color="000000"/>
          <w:bdr w:val="nil"/>
        </w:rPr>
      </w:pPr>
      <w:r w:rsidRPr="00AB4F84">
        <w:rPr>
          <w:rFonts w:ascii="Times New Roman" w:eastAsia="Arial Unicode MS" w:hAnsi="Times New Roman"/>
          <w:i/>
          <w:iCs/>
          <w:sz w:val="26"/>
          <w:szCs w:val="26"/>
          <w:u w:color="000000"/>
          <w:bdr w:val="nil"/>
        </w:rPr>
        <w:t>1.tabula</w:t>
      </w:r>
    </w:p>
    <w:p w14:paraId="4029F26C" w14:textId="77777777" w:rsidR="00390272" w:rsidRPr="00AB4F84" w:rsidRDefault="00390272" w:rsidP="00390272">
      <w:pPr>
        <w:pBdr>
          <w:top w:val="nil"/>
          <w:left w:val="nil"/>
          <w:bottom w:val="nil"/>
          <w:right w:val="nil"/>
          <w:between w:val="nil"/>
          <w:bar w:val="nil"/>
        </w:pBdr>
        <w:spacing w:afterLines="60" w:after="144" w:line="240" w:lineRule="auto"/>
        <w:ind w:firstLine="710"/>
        <w:jc w:val="center"/>
        <w:rPr>
          <w:rFonts w:ascii="Times New Roman" w:eastAsia="Arial Unicode MS" w:hAnsi="Times New Roman"/>
          <w:b/>
          <w:bCs/>
          <w:sz w:val="26"/>
          <w:szCs w:val="26"/>
          <w:u w:color="000000"/>
          <w:bdr w:val="nil"/>
        </w:rPr>
      </w:pPr>
      <w:r w:rsidRPr="00AB4F84">
        <w:rPr>
          <w:rFonts w:ascii="Times New Roman" w:eastAsia="Arial Unicode MS" w:hAnsi="Times New Roman"/>
          <w:b/>
          <w:bCs/>
          <w:sz w:val="26"/>
          <w:szCs w:val="26"/>
          <w:u w:color="000000"/>
          <w:bdr w:val="nil"/>
        </w:rPr>
        <w:t>Person</w:t>
      </w:r>
      <w:r>
        <w:rPr>
          <w:rFonts w:ascii="Times New Roman" w:eastAsia="Arial Unicode MS" w:hAnsi="Times New Roman"/>
          <w:b/>
          <w:bCs/>
          <w:sz w:val="26"/>
          <w:szCs w:val="26"/>
          <w:u w:color="000000"/>
          <w:bdr w:val="nil"/>
        </w:rPr>
        <w:t>u</w:t>
      </w:r>
      <w:r w:rsidRPr="00AB4F84">
        <w:rPr>
          <w:rFonts w:ascii="Times New Roman" w:eastAsia="Arial Unicode MS" w:hAnsi="Times New Roman"/>
          <w:b/>
          <w:bCs/>
          <w:sz w:val="26"/>
          <w:szCs w:val="26"/>
          <w:u w:color="000000"/>
          <w:bdr w:val="nil"/>
        </w:rPr>
        <w:t xml:space="preserve"> ar invaliditāti</w:t>
      </w:r>
      <w:r>
        <w:rPr>
          <w:rFonts w:ascii="Times New Roman" w:eastAsia="Arial Unicode MS" w:hAnsi="Times New Roman"/>
          <w:b/>
          <w:bCs/>
          <w:sz w:val="26"/>
          <w:szCs w:val="26"/>
          <w:u w:color="000000"/>
          <w:bdr w:val="nil"/>
        </w:rPr>
        <w:t xml:space="preserve"> skaits</w:t>
      </w:r>
      <w:r w:rsidRPr="00AB4F84">
        <w:rPr>
          <w:rFonts w:ascii="Times New Roman" w:eastAsia="Arial Unicode MS" w:hAnsi="Times New Roman"/>
          <w:b/>
          <w:bCs/>
          <w:sz w:val="26"/>
          <w:szCs w:val="26"/>
          <w:u w:color="000000"/>
          <w:bdr w:val="nil"/>
        </w:rPr>
        <w:t xml:space="preserve"> (gada beigās)</w:t>
      </w:r>
    </w:p>
    <w:tbl>
      <w:tblPr>
        <w:tblW w:w="10094" w:type="dxa"/>
        <w:jc w:val="center"/>
        <w:tblLayout w:type="fixed"/>
        <w:tblCellMar>
          <w:left w:w="10" w:type="dxa"/>
          <w:right w:w="10" w:type="dxa"/>
        </w:tblCellMar>
        <w:tblLook w:val="04A0" w:firstRow="1" w:lastRow="0" w:firstColumn="1" w:lastColumn="0" w:noHBand="0" w:noVBand="1"/>
      </w:tblPr>
      <w:tblGrid>
        <w:gridCol w:w="1060"/>
        <w:gridCol w:w="901"/>
        <w:gridCol w:w="1076"/>
        <w:gridCol w:w="1064"/>
        <w:gridCol w:w="1091"/>
        <w:gridCol w:w="1232"/>
        <w:gridCol w:w="1090"/>
        <w:gridCol w:w="923"/>
        <w:gridCol w:w="769"/>
        <w:gridCol w:w="888"/>
      </w:tblGrid>
      <w:tr w:rsidR="00390272" w:rsidRPr="00A649EC" w14:paraId="4907F02B" w14:textId="77777777" w:rsidTr="00834010">
        <w:trPr>
          <w:trHeight w:val="521"/>
          <w:jc w:val="center"/>
        </w:trPr>
        <w:tc>
          <w:tcPr>
            <w:tcW w:w="10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5FDDD"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b/>
                <w:bCs/>
                <w:sz w:val="20"/>
                <w:szCs w:val="20"/>
              </w:rPr>
            </w:pPr>
            <w:r w:rsidRPr="00A649EC">
              <w:rPr>
                <w:rFonts w:ascii="Times New Roman" w:hAnsi="Times New Roman"/>
                <w:b/>
                <w:bCs/>
                <w:sz w:val="20"/>
                <w:szCs w:val="20"/>
              </w:rPr>
              <w:t>Gads</w:t>
            </w:r>
          </w:p>
        </w:tc>
        <w:tc>
          <w:tcPr>
            <w:tcW w:w="645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8DEF4"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b/>
                <w:bCs/>
                <w:sz w:val="20"/>
                <w:szCs w:val="20"/>
              </w:rPr>
            </w:pPr>
            <w:r w:rsidRPr="00A649EC">
              <w:rPr>
                <w:rFonts w:ascii="Times New Roman" w:hAnsi="Times New Roman"/>
                <w:b/>
                <w:bCs/>
                <w:sz w:val="20"/>
                <w:szCs w:val="20"/>
              </w:rPr>
              <w:t>Personu skaits</w:t>
            </w: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FDFE0C"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b/>
                <w:bCs/>
                <w:sz w:val="20"/>
                <w:szCs w:val="20"/>
              </w:rPr>
            </w:pPr>
            <w:r w:rsidRPr="00A649EC">
              <w:rPr>
                <w:rFonts w:ascii="Times New Roman" w:hAnsi="Times New Roman"/>
                <w:b/>
                <w:bCs/>
                <w:sz w:val="20"/>
                <w:szCs w:val="20"/>
              </w:rPr>
              <w:t>Īpatsvars (%) no kopējā personu ar invaliditāti skaita</w:t>
            </w:r>
          </w:p>
        </w:tc>
      </w:tr>
      <w:tr w:rsidR="00390272" w:rsidRPr="00A649EC" w14:paraId="18391784" w14:textId="77777777" w:rsidTr="00834010">
        <w:trPr>
          <w:trHeight w:val="118"/>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58B58"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b/>
                <w:bCs/>
                <w:sz w:val="20"/>
                <w:szCs w:val="20"/>
              </w:rPr>
            </w:pPr>
          </w:p>
        </w:tc>
        <w:tc>
          <w:tcPr>
            <w:tcW w:w="9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24B58" w14:textId="56314357" w:rsidR="00390272" w:rsidRPr="00A649EC" w:rsidRDefault="00390272" w:rsidP="00834010">
            <w:pPr>
              <w:suppressAutoHyphens/>
              <w:autoSpaceDN w:val="0"/>
              <w:spacing w:afterLines="60" w:after="144" w:line="240" w:lineRule="auto"/>
              <w:jc w:val="center"/>
              <w:textAlignment w:val="baseline"/>
              <w:rPr>
                <w:rFonts w:ascii="Times New Roman" w:hAnsi="Times New Roman"/>
                <w:b/>
                <w:bCs/>
                <w:sz w:val="20"/>
                <w:szCs w:val="20"/>
              </w:rPr>
            </w:pPr>
            <w:r w:rsidRPr="00A649EC">
              <w:rPr>
                <w:rFonts w:ascii="Times New Roman" w:hAnsi="Times New Roman"/>
                <w:b/>
                <w:bCs/>
                <w:sz w:val="20"/>
                <w:szCs w:val="20"/>
              </w:rPr>
              <w:t>kopā</w:t>
            </w:r>
          </w:p>
        </w:tc>
        <w:tc>
          <w:tcPr>
            <w:tcW w:w="21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13FE4"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b/>
                <w:bCs/>
                <w:sz w:val="20"/>
                <w:szCs w:val="20"/>
              </w:rPr>
            </w:pPr>
            <w:r w:rsidRPr="00A649EC">
              <w:rPr>
                <w:rFonts w:ascii="Times New Roman" w:hAnsi="Times New Roman"/>
                <w:b/>
                <w:bCs/>
                <w:sz w:val="20"/>
                <w:szCs w:val="20"/>
              </w:rPr>
              <w:t>pēc dzimuma</w:t>
            </w:r>
          </w:p>
        </w:tc>
        <w:tc>
          <w:tcPr>
            <w:tcW w:w="34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CEE43"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b/>
                <w:bCs/>
                <w:sz w:val="20"/>
                <w:szCs w:val="20"/>
              </w:rPr>
            </w:pPr>
            <w:r w:rsidRPr="00A649EC">
              <w:rPr>
                <w:rFonts w:ascii="Times New Roman" w:hAnsi="Times New Roman"/>
                <w:b/>
                <w:bCs/>
                <w:sz w:val="20"/>
                <w:szCs w:val="20"/>
              </w:rPr>
              <w:t>pa vecuma grupām</w:t>
            </w: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D516A"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b/>
                <w:bCs/>
                <w:sz w:val="20"/>
                <w:szCs w:val="20"/>
              </w:rPr>
            </w:pPr>
            <w:r w:rsidRPr="00A649EC">
              <w:rPr>
                <w:rFonts w:ascii="Times New Roman" w:hAnsi="Times New Roman"/>
                <w:b/>
                <w:bCs/>
                <w:sz w:val="20"/>
                <w:szCs w:val="20"/>
              </w:rPr>
              <w:t>pa vecuma grupām</w:t>
            </w:r>
          </w:p>
        </w:tc>
      </w:tr>
      <w:tr w:rsidR="00390272" w:rsidRPr="00A649EC" w14:paraId="11B75F1D" w14:textId="77777777" w:rsidTr="00834010">
        <w:trPr>
          <w:trHeight w:val="15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47EBC8"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b/>
                <w:bCs/>
                <w:sz w:val="20"/>
                <w:szCs w:val="20"/>
              </w:rPr>
            </w:pPr>
          </w:p>
        </w:tc>
        <w:tc>
          <w:tcPr>
            <w:tcW w:w="90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2D46C7"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b/>
                <w:bCs/>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010215"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b/>
                <w:bCs/>
                <w:sz w:val="20"/>
                <w:szCs w:val="20"/>
              </w:rPr>
            </w:pPr>
            <w:r w:rsidRPr="00A649EC">
              <w:rPr>
                <w:rFonts w:ascii="Times New Roman" w:hAnsi="Times New Roman"/>
                <w:b/>
                <w:bCs/>
                <w:i/>
                <w:iCs/>
                <w:sz w:val="20"/>
                <w:szCs w:val="20"/>
              </w:rPr>
              <w:t>sievietes</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B9A589"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b/>
                <w:bCs/>
                <w:sz w:val="20"/>
                <w:szCs w:val="20"/>
              </w:rPr>
            </w:pPr>
            <w:r w:rsidRPr="00A649EC">
              <w:rPr>
                <w:rFonts w:ascii="Times New Roman" w:hAnsi="Times New Roman"/>
                <w:b/>
                <w:bCs/>
                <w:i/>
                <w:iCs/>
                <w:sz w:val="20"/>
                <w:szCs w:val="20"/>
              </w:rPr>
              <w:t>vīrieši</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1064AB"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b/>
                <w:bCs/>
                <w:sz w:val="20"/>
                <w:szCs w:val="20"/>
              </w:rPr>
            </w:pPr>
            <w:r w:rsidRPr="00A649EC">
              <w:rPr>
                <w:rFonts w:ascii="Times New Roman" w:hAnsi="Times New Roman"/>
                <w:b/>
                <w:bCs/>
                <w:i/>
                <w:iCs/>
                <w:sz w:val="20"/>
                <w:szCs w:val="20"/>
              </w:rPr>
              <w:t>0-17</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F2BD2C"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b/>
                <w:bCs/>
                <w:sz w:val="20"/>
                <w:szCs w:val="20"/>
              </w:rPr>
            </w:pPr>
            <w:r w:rsidRPr="00A649EC">
              <w:rPr>
                <w:rFonts w:ascii="Times New Roman" w:hAnsi="Times New Roman"/>
                <w:b/>
                <w:bCs/>
                <w:i/>
                <w:iCs/>
                <w:sz w:val="20"/>
                <w:szCs w:val="20"/>
              </w:rPr>
              <w:t>18-64</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04503"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b/>
                <w:bCs/>
                <w:sz w:val="20"/>
                <w:szCs w:val="20"/>
              </w:rPr>
            </w:pPr>
            <w:r w:rsidRPr="00A649EC">
              <w:rPr>
                <w:rFonts w:ascii="Times New Roman" w:hAnsi="Times New Roman"/>
                <w:b/>
                <w:bCs/>
                <w:i/>
                <w:iCs/>
                <w:sz w:val="20"/>
                <w:szCs w:val="20"/>
              </w:rPr>
              <w:t>&gt;65</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7439A9"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b/>
                <w:bCs/>
                <w:i/>
                <w:iCs/>
                <w:sz w:val="20"/>
                <w:szCs w:val="20"/>
              </w:rPr>
            </w:pPr>
            <w:r w:rsidRPr="00A649EC">
              <w:rPr>
                <w:rFonts w:ascii="Times New Roman" w:hAnsi="Times New Roman"/>
                <w:b/>
                <w:bCs/>
                <w:i/>
                <w:iCs/>
                <w:sz w:val="20"/>
                <w:szCs w:val="20"/>
              </w:rPr>
              <w:t>0-17</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D503BA"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b/>
                <w:bCs/>
                <w:sz w:val="20"/>
                <w:szCs w:val="20"/>
              </w:rPr>
            </w:pPr>
            <w:r w:rsidRPr="00A649EC">
              <w:rPr>
                <w:rFonts w:ascii="Times New Roman" w:hAnsi="Times New Roman"/>
                <w:b/>
                <w:bCs/>
                <w:i/>
                <w:iCs/>
                <w:sz w:val="20"/>
                <w:szCs w:val="20"/>
              </w:rPr>
              <w:t>18-64</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FCCFA9"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b/>
                <w:bCs/>
                <w:sz w:val="20"/>
                <w:szCs w:val="20"/>
              </w:rPr>
            </w:pPr>
            <w:r w:rsidRPr="00A649EC">
              <w:rPr>
                <w:rFonts w:ascii="Times New Roman" w:hAnsi="Times New Roman"/>
                <w:b/>
                <w:bCs/>
                <w:i/>
                <w:iCs/>
                <w:sz w:val="20"/>
                <w:szCs w:val="20"/>
              </w:rPr>
              <w:t>&gt;65</w:t>
            </w:r>
          </w:p>
        </w:tc>
      </w:tr>
      <w:tr w:rsidR="00390272" w:rsidRPr="00A649EC" w14:paraId="19253C78" w14:textId="77777777" w:rsidTr="00834010">
        <w:trPr>
          <w:trHeight w:val="31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89169"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2014.</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F33A0"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169 860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C49BB"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87 404</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D56526"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82 456</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630F4"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8 310</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0EBC9"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107 819</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2747B"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53 731</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B7345"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5</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1D6B6"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63</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6EA3E"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32</w:t>
            </w:r>
          </w:p>
        </w:tc>
      </w:tr>
      <w:tr w:rsidR="00390272" w:rsidRPr="00A649EC" w14:paraId="05F59756" w14:textId="77777777" w:rsidTr="00834010">
        <w:trPr>
          <w:trHeight w:val="24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D894E"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2015.</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95AA5"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176 189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770F3C"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91 165</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0397A"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85 024</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9DE82"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8 365</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D9C4F8"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109 811</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62A38"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58 013</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E952A"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5</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D389B"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62</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519608"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33</w:t>
            </w:r>
          </w:p>
        </w:tc>
      </w:tr>
      <w:tr w:rsidR="00390272" w:rsidRPr="00A649EC" w14:paraId="40CD7B55" w14:textId="77777777" w:rsidTr="00834010">
        <w:trPr>
          <w:trHeight w:val="118"/>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B7D55"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2016.</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C3FD78"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182 792</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FCB65"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95 082</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AC39F"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87 710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F941D"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8 362</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61DED9"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111 953</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AEFB27"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62 477</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5FC95"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5</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7ABCE"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61</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6E936"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34</w:t>
            </w:r>
          </w:p>
        </w:tc>
      </w:tr>
      <w:tr w:rsidR="00390272" w:rsidRPr="00A649EC" w14:paraId="132D1FB7" w14:textId="77777777" w:rsidTr="00834010">
        <w:trPr>
          <w:trHeight w:val="118"/>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146FE"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2017.</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D5352"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187 830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422A7D"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98 284</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4ABA4"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89 546</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98F30"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8 292</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711C2"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112 894</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119EA"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66 644</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C0911"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4</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489BE"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60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5438C"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36</w:t>
            </w:r>
          </w:p>
        </w:tc>
      </w:tr>
      <w:tr w:rsidR="00390272" w:rsidRPr="00A649EC" w14:paraId="64C6D47F" w14:textId="77777777" w:rsidTr="00834010">
        <w:trPr>
          <w:trHeight w:val="118"/>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65864"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2018.</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9D4E9"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191 815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09CDA7"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100 880</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365CB"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90 935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50CB1"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8 205</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4A404"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113 234</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D4EC64"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70 376</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DA859"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4</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02716"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59</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85F26"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37</w:t>
            </w:r>
          </w:p>
        </w:tc>
      </w:tr>
      <w:tr w:rsidR="00390272" w:rsidRPr="00A649EC" w14:paraId="531B97F3" w14:textId="77777777" w:rsidTr="00834010">
        <w:trPr>
          <w:trHeight w:val="458"/>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305F9"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2019.gada okt.</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8F946"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195 751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9FC7C6"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103 290</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FCC7F"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92 461</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50E9C"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8 277</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E54C8"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113 013</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675BE5"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74 461</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D0E80"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4</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201B7"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58</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E8B2AE" w14:textId="77777777" w:rsidR="00390272" w:rsidRPr="00A649EC" w:rsidRDefault="00390272" w:rsidP="001B72E0">
            <w:pPr>
              <w:suppressAutoHyphens/>
              <w:autoSpaceDN w:val="0"/>
              <w:spacing w:afterLines="60" w:after="144" w:line="240" w:lineRule="auto"/>
              <w:jc w:val="center"/>
              <w:textAlignment w:val="baseline"/>
              <w:rPr>
                <w:rFonts w:ascii="Times New Roman" w:hAnsi="Times New Roman"/>
                <w:sz w:val="20"/>
                <w:szCs w:val="20"/>
              </w:rPr>
            </w:pPr>
            <w:r w:rsidRPr="00A649EC">
              <w:rPr>
                <w:rFonts w:ascii="Times New Roman" w:hAnsi="Times New Roman"/>
                <w:sz w:val="20"/>
                <w:szCs w:val="20"/>
              </w:rPr>
              <w:t>38</w:t>
            </w:r>
          </w:p>
        </w:tc>
      </w:tr>
    </w:tbl>
    <w:p w14:paraId="64A11DD7" w14:textId="77777777" w:rsidR="00390272" w:rsidRPr="00AB4F84" w:rsidRDefault="00390272" w:rsidP="00390272">
      <w:pPr>
        <w:pBdr>
          <w:top w:val="nil"/>
          <w:left w:val="nil"/>
          <w:bottom w:val="nil"/>
          <w:right w:val="nil"/>
          <w:between w:val="nil"/>
          <w:bar w:val="nil"/>
        </w:pBdr>
        <w:spacing w:afterLines="60" w:after="144" w:line="240" w:lineRule="auto"/>
        <w:jc w:val="both"/>
        <w:rPr>
          <w:rFonts w:ascii="Times New Roman" w:eastAsia="Arial Unicode MS" w:hAnsi="Times New Roman"/>
          <w:i/>
          <w:iCs/>
          <w:sz w:val="26"/>
          <w:szCs w:val="26"/>
          <w:u w:color="000000"/>
          <w:bdr w:val="nil"/>
        </w:rPr>
      </w:pPr>
      <w:r w:rsidRPr="00AB4F84">
        <w:rPr>
          <w:rFonts w:ascii="Times New Roman" w:eastAsia="Arial Unicode MS" w:hAnsi="Times New Roman"/>
          <w:i/>
          <w:iCs/>
          <w:sz w:val="26"/>
          <w:szCs w:val="26"/>
          <w:u w:color="000000"/>
          <w:bdr w:val="nil"/>
        </w:rPr>
        <w:t>Avots: Labklājības Informācijas sistēma (turpmāk-</w:t>
      </w:r>
      <w:proofErr w:type="spellStart"/>
      <w:r w:rsidRPr="00AB4F84">
        <w:rPr>
          <w:rFonts w:ascii="Times New Roman" w:eastAsia="Arial Unicode MS" w:hAnsi="Times New Roman"/>
          <w:i/>
          <w:iCs/>
          <w:sz w:val="26"/>
          <w:szCs w:val="26"/>
          <w:u w:color="000000"/>
          <w:bdr w:val="nil"/>
        </w:rPr>
        <w:t>LabIS</w:t>
      </w:r>
      <w:proofErr w:type="spellEnd"/>
      <w:r w:rsidRPr="00AB4F84">
        <w:rPr>
          <w:rFonts w:ascii="Times New Roman" w:eastAsia="Arial Unicode MS" w:hAnsi="Times New Roman"/>
          <w:i/>
          <w:iCs/>
          <w:sz w:val="26"/>
          <w:szCs w:val="26"/>
          <w:u w:color="000000"/>
          <w:bdr w:val="nil"/>
        </w:rPr>
        <w:t>)</w:t>
      </w:r>
    </w:p>
    <w:p w14:paraId="1402B5C6" w14:textId="77777777" w:rsidR="00390272" w:rsidRDefault="00390272" w:rsidP="00390272">
      <w:pPr>
        <w:spacing w:afterLines="60" w:after="144" w:line="240" w:lineRule="auto"/>
        <w:jc w:val="both"/>
        <w:rPr>
          <w:rFonts w:ascii="Times New Roman" w:hAnsi="Times New Roman"/>
          <w:sz w:val="28"/>
          <w:szCs w:val="28"/>
        </w:rPr>
      </w:pPr>
    </w:p>
    <w:p w14:paraId="4704194A" w14:textId="25620F59" w:rsidR="008B668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 xml:space="preserve">Lielākajai daļai personu invaliditātes noteikšanas pamatā ir vispārēja saslimšana. No specifiskajiem funkcionālajiem traucējumiem (redze, dzirde, kustību, garīga rakstura) pilngadīgām personām </w:t>
      </w:r>
      <w:r>
        <w:rPr>
          <w:rFonts w:ascii="Times New Roman" w:hAnsi="Times New Roman"/>
          <w:sz w:val="28"/>
          <w:szCs w:val="28"/>
        </w:rPr>
        <w:t xml:space="preserve">ar invaliditāti </w:t>
      </w:r>
      <w:r w:rsidRPr="009501BA">
        <w:rPr>
          <w:rFonts w:ascii="Times New Roman" w:hAnsi="Times New Roman"/>
          <w:sz w:val="28"/>
          <w:szCs w:val="28"/>
        </w:rPr>
        <w:t>vis</w:t>
      </w:r>
      <w:r>
        <w:rPr>
          <w:rFonts w:ascii="Times New Roman" w:hAnsi="Times New Roman"/>
          <w:sz w:val="28"/>
          <w:szCs w:val="28"/>
        </w:rPr>
        <w:t xml:space="preserve">biežāk sastopami </w:t>
      </w:r>
      <w:r w:rsidRPr="009501BA">
        <w:rPr>
          <w:rFonts w:ascii="Times New Roman" w:hAnsi="Times New Roman"/>
          <w:sz w:val="28"/>
          <w:szCs w:val="28"/>
        </w:rPr>
        <w:t xml:space="preserve">kustību traucējumi un garīga rakstura traucējumi, savukārt bērniem ar invaliditāti - garīga rakstura traucējumi. Sadalījumā pa invaliditātes grupām no specifiskajiem traucējuma veidiem personām ar I un II invaliditātes grupu </w:t>
      </w:r>
      <w:r>
        <w:rPr>
          <w:rFonts w:ascii="Times New Roman" w:hAnsi="Times New Roman"/>
          <w:sz w:val="28"/>
          <w:szCs w:val="28"/>
        </w:rPr>
        <w:t>visbiežāk</w:t>
      </w:r>
      <w:r w:rsidRPr="009501BA">
        <w:rPr>
          <w:rFonts w:ascii="Times New Roman" w:hAnsi="Times New Roman"/>
          <w:sz w:val="28"/>
          <w:szCs w:val="28"/>
        </w:rPr>
        <w:t xml:space="preserve"> ir garīga rakstura traucējumi, savukārt III invaliditātes grupas ietvaros - kustību traucējumi. Savukārt bērniem invaliditāte pārsvarā ir vispārējas saslimšanas un garīga rakstura traucējumu dēļ (skat</w:t>
      </w:r>
      <w:r>
        <w:rPr>
          <w:rFonts w:ascii="Times New Roman" w:hAnsi="Times New Roman"/>
          <w:sz w:val="28"/>
          <w:szCs w:val="28"/>
        </w:rPr>
        <w:t>īt</w:t>
      </w:r>
      <w:r w:rsidRPr="009501BA">
        <w:rPr>
          <w:rFonts w:ascii="Times New Roman" w:hAnsi="Times New Roman"/>
          <w:sz w:val="28"/>
          <w:szCs w:val="28"/>
        </w:rPr>
        <w:t xml:space="preserve"> 1.attēlu).</w:t>
      </w:r>
    </w:p>
    <w:p w14:paraId="3DF383A0" w14:textId="77777777" w:rsidR="008B6682" w:rsidRDefault="008B6682">
      <w:pPr>
        <w:spacing w:after="160" w:line="259" w:lineRule="auto"/>
        <w:rPr>
          <w:rFonts w:ascii="Times New Roman" w:hAnsi="Times New Roman"/>
          <w:sz w:val="28"/>
          <w:szCs w:val="28"/>
        </w:rPr>
      </w:pPr>
      <w:r>
        <w:rPr>
          <w:rFonts w:ascii="Times New Roman" w:hAnsi="Times New Roman"/>
          <w:sz w:val="28"/>
          <w:szCs w:val="28"/>
        </w:rPr>
        <w:br w:type="page"/>
      </w:r>
    </w:p>
    <w:p w14:paraId="44E1CC29" w14:textId="77777777" w:rsidR="00390272" w:rsidRPr="009501BA" w:rsidRDefault="00390272" w:rsidP="00390272">
      <w:pPr>
        <w:spacing w:afterLines="60" w:after="144" w:line="240" w:lineRule="auto"/>
        <w:ind w:firstLine="720"/>
        <w:jc w:val="both"/>
        <w:rPr>
          <w:rFonts w:ascii="Times New Roman" w:hAnsi="Times New Roman"/>
          <w:sz w:val="28"/>
          <w:szCs w:val="28"/>
        </w:rPr>
      </w:pPr>
    </w:p>
    <w:p w14:paraId="034AF3BE" w14:textId="77777777" w:rsidR="00390272" w:rsidRPr="009501BA" w:rsidRDefault="00390272" w:rsidP="00390272">
      <w:pPr>
        <w:spacing w:afterLines="60" w:after="144" w:line="240" w:lineRule="auto"/>
        <w:jc w:val="right"/>
        <w:rPr>
          <w:rFonts w:ascii="Times New Roman" w:hAnsi="Times New Roman"/>
          <w:sz w:val="28"/>
          <w:szCs w:val="28"/>
        </w:rPr>
      </w:pPr>
      <w:r w:rsidRPr="009501BA">
        <w:rPr>
          <w:rFonts w:ascii="Times New Roman" w:hAnsi="Times New Roman"/>
          <w:sz w:val="28"/>
          <w:szCs w:val="28"/>
        </w:rPr>
        <w:t xml:space="preserve">1.attēls </w:t>
      </w:r>
    </w:p>
    <w:p w14:paraId="6D757AEA" w14:textId="4711F04D" w:rsidR="00390272" w:rsidRPr="0025003A" w:rsidRDefault="00390272" w:rsidP="00390272">
      <w:pPr>
        <w:spacing w:afterLines="60" w:after="144" w:line="240" w:lineRule="auto"/>
        <w:jc w:val="center"/>
        <w:rPr>
          <w:rFonts w:ascii="Times New Roman" w:hAnsi="Times New Roman"/>
          <w:b/>
          <w:bCs/>
          <w:sz w:val="28"/>
          <w:szCs w:val="28"/>
        </w:rPr>
      </w:pPr>
      <w:r w:rsidRPr="0025003A">
        <w:rPr>
          <w:rFonts w:ascii="Times New Roman" w:hAnsi="Times New Roman"/>
          <w:b/>
          <w:bCs/>
          <w:sz w:val="28"/>
          <w:szCs w:val="28"/>
        </w:rPr>
        <w:t>Personu ar invaliditāti skaits sadalījumā pēc funkcionālā traucējuma veida</w:t>
      </w:r>
      <w:r>
        <w:rPr>
          <w:rStyle w:val="FootnoteReference"/>
          <w:rFonts w:ascii="Times New Roman" w:hAnsi="Times New Roman"/>
          <w:b/>
          <w:bCs/>
          <w:sz w:val="28"/>
          <w:szCs w:val="28"/>
        </w:rPr>
        <w:footnoteReference w:id="1"/>
      </w:r>
      <w:r>
        <w:rPr>
          <w:rFonts w:ascii="Times New Roman" w:hAnsi="Times New Roman"/>
          <w:b/>
          <w:bCs/>
          <w:sz w:val="28"/>
          <w:szCs w:val="28"/>
        </w:rPr>
        <w:t xml:space="preserve">, </w:t>
      </w:r>
      <w:r w:rsidRPr="008B6682">
        <w:rPr>
          <w:rFonts w:ascii="Times New Roman" w:hAnsi="Times New Roman"/>
          <w:b/>
          <w:bCs/>
          <w:sz w:val="28"/>
          <w:szCs w:val="28"/>
        </w:rPr>
        <w:t xml:space="preserve">2019.gada </w:t>
      </w:r>
      <w:r w:rsidR="008B6682">
        <w:rPr>
          <w:rFonts w:ascii="Times New Roman" w:hAnsi="Times New Roman"/>
          <w:b/>
          <w:bCs/>
          <w:sz w:val="28"/>
          <w:szCs w:val="28"/>
        </w:rPr>
        <w:t>jūnijā</w:t>
      </w:r>
      <w:r>
        <w:rPr>
          <w:rFonts w:ascii="Times New Roman" w:hAnsi="Times New Roman"/>
          <w:b/>
          <w:bCs/>
          <w:sz w:val="28"/>
          <w:szCs w:val="28"/>
        </w:rPr>
        <w:t xml:space="preserve"> </w:t>
      </w:r>
    </w:p>
    <w:p w14:paraId="4EF95A5F" w14:textId="6D7B4417" w:rsidR="00390272" w:rsidRPr="009501BA" w:rsidRDefault="00390272" w:rsidP="00390272">
      <w:pPr>
        <w:spacing w:afterLines="60" w:after="144" w:line="240" w:lineRule="auto"/>
        <w:jc w:val="both"/>
        <w:rPr>
          <w:rFonts w:ascii="Times New Roman" w:hAnsi="Times New Roman"/>
          <w:sz w:val="28"/>
          <w:szCs w:val="28"/>
        </w:rPr>
      </w:pPr>
      <w:r>
        <w:rPr>
          <w:rFonts w:ascii="Times New Roman" w:hAnsi="Times New Roman"/>
          <w:noProof/>
          <w:sz w:val="28"/>
          <w:szCs w:val="28"/>
        </w:rPr>
        <w:drawing>
          <wp:inline distT="0" distB="0" distL="0" distR="0" wp14:anchorId="2B4E8CE2" wp14:editId="3DE0A088">
            <wp:extent cx="5667375" cy="314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3149600"/>
                    </a:xfrm>
                    <a:prstGeom prst="rect">
                      <a:avLst/>
                    </a:prstGeom>
                    <a:noFill/>
                  </pic:spPr>
                </pic:pic>
              </a:graphicData>
            </a:graphic>
          </wp:inline>
        </w:drawing>
      </w:r>
    </w:p>
    <w:p w14:paraId="4F0CC68D" w14:textId="77777777" w:rsidR="00390272" w:rsidRPr="00062A76" w:rsidRDefault="00390272" w:rsidP="00390272">
      <w:pPr>
        <w:spacing w:afterLines="60" w:after="144" w:line="240" w:lineRule="auto"/>
        <w:jc w:val="both"/>
        <w:rPr>
          <w:rFonts w:ascii="Times New Roman" w:hAnsi="Times New Roman"/>
          <w:i/>
          <w:iCs/>
          <w:sz w:val="24"/>
          <w:szCs w:val="24"/>
        </w:rPr>
      </w:pPr>
      <w:r w:rsidRPr="00062A76">
        <w:rPr>
          <w:rFonts w:ascii="Times New Roman" w:hAnsi="Times New Roman"/>
          <w:i/>
          <w:iCs/>
          <w:sz w:val="24"/>
          <w:szCs w:val="24"/>
        </w:rPr>
        <w:t xml:space="preserve">Avots: </w:t>
      </w:r>
      <w:proofErr w:type="spellStart"/>
      <w:r w:rsidRPr="00062A76">
        <w:rPr>
          <w:rFonts w:ascii="Times New Roman" w:hAnsi="Times New Roman"/>
          <w:i/>
          <w:iCs/>
          <w:sz w:val="24"/>
          <w:szCs w:val="24"/>
        </w:rPr>
        <w:t>LabIs</w:t>
      </w:r>
      <w:proofErr w:type="spellEnd"/>
    </w:p>
    <w:p w14:paraId="3829F979" w14:textId="77777777" w:rsidR="00390272" w:rsidRPr="009501BA" w:rsidRDefault="00390272" w:rsidP="00390272">
      <w:pPr>
        <w:spacing w:afterLines="60" w:after="144" w:line="240" w:lineRule="auto"/>
        <w:jc w:val="both"/>
        <w:rPr>
          <w:rFonts w:ascii="Times New Roman" w:hAnsi="Times New Roman"/>
          <w:sz w:val="28"/>
          <w:szCs w:val="28"/>
        </w:rPr>
      </w:pPr>
    </w:p>
    <w:p w14:paraId="3D54602A" w14:textId="49DDB4FD" w:rsidR="0039027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 xml:space="preserve">2017.gada 31.martā Latvija no Apvienoto Nāciju Organizācijas Personu ar invaliditāti tiesību komitejas (turpmāk – ANO Komiteja) saņēma uzaicinājumu piedalīties Latvijas Republikas pirmā nacionālā ziņojuma ANO Konvencijas izpildi laika posmā no 2010.gada 31.marta līdz 2013.gada 31.decembrim izskatīšanā, kas notika no 2017.gada 21. līdz 22.augustam. </w:t>
      </w:r>
      <w:r w:rsidR="008B6682">
        <w:rPr>
          <w:rFonts w:ascii="Times New Roman" w:hAnsi="Times New Roman"/>
          <w:sz w:val="28"/>
          <w:szCs w:val="28"/>
        </w:rPr>
        <w:t xml:space="preserve">ANO </w:t>
      </w:r>
      <w:r w:rsidRPr="009501BA">
        <w:rPr>
          <w:rFonts w:ascii="Times New Roman" w:hAnsi="Times New Roman"/>
          <w:sz w:val="28"/>
          <w:szCs w:val="28"/>
        </w:rPr>
        <w:t>Komiteja lūdza pirms nacionālā ziņojuma izskatīšanas klātienē arī sniegt atbildes uz 47 precizējošiem jautājumiem, lai identificētu Latvijas panākto progresu attiecībā uz ANO Konvencijas ieviešanu pēc nacionālā ziņojuma par ANO Konvencijas izpildi iesniegšanas 2014.gadā. LM kā ANO Konvencijas ieviešanu koordinējošā institūcija sadarbībā ar nozaru ministrijām sagatavoja un iesniedza atbildes uz precizējošiem jautājumiem, vienlaikus nodrošinot dalību</w:t>
      </w:r>
      <w:r w:rsidR="00FF2FDC">
        <w:rPr>
          <w:rFonts w:ascii="Times New Roman" w:hAnsi="Times New Roman"/>
          <w:sz w:val="28"/>
          <w:szCs w:val="28"/>
        </w:rPr>
        <w:t xml:space="preserve"> ANO</w:t>
      </w:r>
      <w:r w:rsidRPr="009501BA">
        <w:rPr>
          <w:rFonts w:ascii="Times New Roman" w:hAnsi="Times New Roman"/>
          <w:sz w:val="28"/>
          <w:szCs w:val="28"/>
        </w:rPr>
        <w:t xml:space="preserve"> Komitejas 18.sesijā Ženēvā. Atbilstoši atbildēm un sniegtajai informācijai </w:t>
      </w:r>
      <w:r w:rsidR="00FF2FDC">
        <w:rPr>
          <w:rFonts w:ascii="Times New Roman" w:hAnsi="Times New Roman"/>
          <w:sz w:val="28"/>
          <w:szCs w:val="28"/>
        </w:rPr>
        <w:t xml:space="preserve">ANO </w:t>
      </w:r>
      <w:r w:rsidRPr="009501BA">
        <w:rPr>
          <w:rFonts w:ascii="Times New Roman" w:hAnsi="Times New Roman"/>
          <w:sz w:val="28"/>
          <w:szCs w:val="28"/>
        </w:rPr>
        <w:t xml:space="preserve">Komiteja sniedza komentārus un rekomendācijas (turpmāk - Rekomendācijas) ar mērķi uzlabot personu ar invaliditāti stāvokli Latvijā, kā arī virzību, lai pilnveidotu invaliditātes sistēmu kopumā. </w:t>
      </w:r>
    </w:p>
    <w:p w14:paraId="68F9F07D" w14:textId="07475E27" w:rsidR="00390272" w:rsidRPr="009501BA"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 xml:space="preserve">Rekomendācijas ir vērstas, piemēram, uz izpratnes veicināšanu par ANO Konvencijā noteikto principu īstenošanu, </w:t>
      </w:r>
      <w:proofErr w:type="spellStart"/>
      <w:r w:rsidR="00E274B9">
        <w:rPr>
          <w:rFonts w:ascii="Times New Roman" w:hAnsi="Times New Roman"/>
          <w:sz w:val="28"/>
          <w:szCs w:val="28"/>
        </w:rPr>
        <w:t>deinstitucionalizācijas</w:t>
      </w:r>
      <w:proofErr w:type="spellEnd"/>
      <w:r w:rsidRPr="009501BA">
        <w:rPr>
          <w:rFonts w:ascii="Times New Roman" w:hAnsi="Times New Roman"/>
          <w:sz w:val="28"/>
          <w:szCs w:val="28"/>
        </w:rPr>
        <w:t xml:space="preserve"> procesa nodrošināšanu, veselības un izglītības pieejamības uzlabošan</w:t>
      </w:r>
      <w:r>
        <w:rPr>
          <w:rFonts w:ascii="Times New Roman" w:hAnsi="Times New Roman"/>
          <w:sz w:val="28"/>
          <w:szCs w:val="28"/>
        </w:rPr>
        <w:t>u</w:t>
      </w:r>
      <w:r w:rsidRPr="009501BA">
        <w:rPr>
          <w:rFonts w:ascii="Times New Roman" w:hAnsi="Times New Roman"/>
          <w:sz w:val="28"/>
          <w:szCs w:val="28"/>
        </w:rPr>
        <w:t xml:space="preserve"> visa mūža garumā, atbalsta sniegšanu visu personu ar invaliditāti nodarbinātībai atvērtā darba tirgū iekļaujošā nodarbinātības vidē līdzvērtīgi pārējiem u.c. Daļa no šīm ANO Komitejas rekomendācijām tika iekļauta ANO Konvencijas īstenošanas pamatnostādņu 2014.-2020.gadam īstenošanas plānā 2018.-2020.gadam, daļa tiek realizēta arī ārpus šī plāna ietvara. </w:t>
      </w:r>
      <w:r>
        <w:rPr>
          <w:rFonts w:ascii="Times New Roman" w:hAnsi="Times New Roman"/>
          <w:sz w:val="28"/>
          <w:szCs w:val="28"/>
        </w:rPr>
        <w:t xml:space="preserve">Latvijai 2020.gada II ceturksnī ANO Komitejai ir jāiesniedz ziņojums par rekomendāciju ieviešanas progresu, kas attiecīgi norādīs gan uz pozitīvajām tendencēm, ko ir izdevies ieviest pēdējo gadu laikā ar pilnveidojumiem </w:t>
      </w:r>
      <w:proofErr w:type="spellStart"/>
      <w:r>
        <w:rPr>
          <w:rFonts w:ascii="Times New Roman" w:hAnsi="Times New Roman"/>
          <w:sz w:val="28"/>
          <w:szCs w:val="28"/>
        </w:rPr>
        <w:t>rīcībpolitikās</w:t>
      </w:r>
      <w:proofErr w:type="spellEnd"/>
      <w:r>
        <w:rPr>
          <w:rFonts w:ascii="Times New Roman" w:hAnsi="Times New Roman"/>
          <w:sz w:val="28"/>
          <w:szCs w:val="28"/>
        </w:rPr>
        <w:t xml:space="preserve">, lai uzlabotu personu ar invaliditāti dzīves kvalitāti Latvijā, gan  uz trūkumiem </w:t>
      </w:r>
      <w:proofErr w:type="spellStart"/>
      <w:r>
        <w:rPr>
          <w:rFonts w:ascii="Times New Roman" w:hAnsi="Times New Roman"/>
          <w:sz w:val="28"/>
          <w:szCs w:val="28"/>
        </w:rPr>
        <w:t>rīcīpolitikās</w:t>
      </w:r>
      <w:proofErr w:type="spellEnd"/>
      <w:r>
        <w:rPr>
          <w:rFonts w:ascii="Times New Roman" w:hAnsi="Times New Roman"/>
          <w:sz w:val="28"/>
          <w:szCs w:val="28"/>
        </w:rPr>
        <w:t>, kas kavē personu ar invaliditāti vienlīdzīgu iespēju nodrošināšanu sabiedrībā</w:t>
      </w:r>
      <w:r w:rsidR="008B6682">
        <w:rPr>
          <w:rFonts w:ascii="Times New Roman" w:hAnsi="Times New Roman"/>
          <w:sz w:val="28"/>
          <w:szCs w:val="28"/>
        </w:rPr>
        <w:t xml:space="preserve"> pilnā apmērā</w:t>
      </w:r>
      <w:r>
        <w:rPr>
          <w:rFonts w:ascii="Times New Roman" w:hAnsi="Times New Roman"/>
          <w:sz w:val="28"/>
          <w:szCs w:val="28"/>
        </w:rPr>
        <w:t>. ANO Komitejas rekomendāciju ieviešanas progresa izvērtējums sekmēs invaliditātes politikas attīstību, iezīmējot tās jomas un tos jautājumus, kuriem jāpievērš pastiprināta uzmanība.</w:t>
      </w:r>
    </w:p>
    <w:p w14:paraId="578BE551" w14:textId="77777777" w:rsidR="0039027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 xml:space="preserve">Lai mazinātu invaliditātes izraisītās sekas, papildu invaliditātes pensijai un valsts sociālā nodrošinājuma pabalstam valstī ir izveidoti </w:t>
      </w:r>
      <w:r>
        <w:rPr>
          <w:rFonts w:ascii="Times New Roman" w:hAnsi="Times New Roman"/>
          <w:sz w:val="28"/>
          <w:szCs w:val="28"/>
        </w:rPr>
        <w:t>vairāki</w:t>
      </w:r>
      <w:r w:rsidRPr="009501BA">
        <w:rPr>
          <w:rFonts w:ascii="Times New Roman" w:hAnsi="Times New Roman"/>
          <w:sz w:val="28"/>
          <w:szCs w:val="28"/>
        </w:rPr>
        <w:t xml:space="preserve"> atbalsta pasākum</w:t>
      </w:r>
      <w:r>
        <w:rPr>
          <w:rFonts w:ascii="Times New Roman" w:hAnsi="Times New Roman"/>
          <w:sz w:val="28"/>
          <w:szCs w:val="28"/>
        </w:rPr>
        <w:t>i</w:t>
      </w:r>
      <w:r w:rsidRPr="009501BA">
        <w:rPr>
          <w:rFonts w:ascii="Times New Roman" w:hAnsi="Times New Roman"/>
          <w:sz w:val="28"/>
          <w:szCs w:val="28"/>
        </w:rPr>
        <w:t xml:space="preserve"> (pakalpojumi, pabalsti, atvieglojumi, u.c.). Tai skaitā ir attīstīti pakalpojumi, kuru mērķis ir veicināt personu ar invaliditāti iekļaušanos augstākās izglītības apguves procesā, tādējādi paaugstinot savas zināšanas un konkurētspēju darba tirgū. No 2019.gada 1.septembra ir paplašinātas iespējas saņemt no valsts budžeta apmaksātu asistenta pakalpojumu pārvietošanās atbalstam un pašaprūpes veikšanai</w:t>
      </w:r>
      <w:r>
        <w:rPr>
          <w:rFonts w:ascii="Times New Roman" w:hAnsi="Times New Roman"/>
          <w:sz w:val="28"/>
          <w:szCs w:val="28"/>
        </w:rPr>
        <w:t xml:space="preserve"> tām personām ar invaliditāti, kuras izvēlējušās turpināt izglītības apguvi</w:t>
      </w:r>
      <w:r w:rsidRPr="009501BA">
        <w:rPr>
          <w:rFonts w:ascii="Times New Roman" w:hAnsi="Times New Roman"/>
          <w:sz w:val="28"/>
          <w:szCs w:val="28"/>
        </w:rPr>
        <w:t xml:space="preserve"> augstskolās un koledžās</w:t>
      </w:r>
      <w:r>
        <w:rPr>
          <w:rFonts w:ascii="Times New Roman" w:hAnsi="Times New Roman"/>
          <w:sz w:val="28"/>
          <w:szCs w:val="28"/>
        </w:rPr>
        <w:t>, ja tās ir</w:t>
      </w:r>
      <w:r w:rsidRPr="009501BA">
        <w:rPr>
          <w:rFonts w:ascii="Times New Roman" w:hAnsi="Times New Roman"/>
          <w:sz w:val="28"/>
          <w:szCs w:val="28"/>
        </w:rPr>
        <w:t xml:space="preserve"> saņēmušas VDEĀVK atzinumu par asistenta pakalpojuma nepieciešamību. Lai arī provizoriski pakalpojumu saņēmušo personu skaits nebūs liels (indikatīvi līdz 15 cilvēkiem mācību gada ietvaros), tomēr tas ir motivējošs instruments personas ar invaliditāti pilnveidošanās un profesionālās attīstības procesa uzsākšanai.</w:t>
      </w:r>
    </w:p>
    <w:p w14:paraId="2CE94292" w14:textId="77777777" w:rsidR="0039027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Nozīmīg</w:t>
      </w:r>
      <w:r>
        <w:rPr>
          <w:rFonts w:ascii="Times New Roman" w:hAnsi="Times New Roman"/>
          <w:sz w:val="28"/>
          <w:szCs w:val="28"/>
        </w:rPr>
        <w:t>a</w:t>
      </w:r>
      <w:r w:rsidRPr="009501BA">
        <w:rPr>
          <w:rFonts w:ascii="Times New Roman" w:hAnsi="Times New Roman"/>
          <w:sz w:val="28"/>
          <w:szCs w:val="28"/>
        </w:rPr>
        <w:t xml:space="preserve"> lom</w:t>
      </w:r>
      <w:r>
        <w:rPr>
          <w:rFonts w:ascii="Times New Roman" w:hAnsi="Times New Roman"/>
          <w:sz w:val="28"/>
          <w:szCs w:val="28"/>
        </w:rPr>
        <w:t>a</w:t>
      </w:r>
      <w:r w:rsidRPr="009501BA">
        <w:rPr>
          <w:rFonts w:ascii="Times New Roman" w:hAnsi="Times New Roman"/>
          <w:sz w:val="28"/>
          <w:szCs w:val="28"/>
        </w:rPr>
        <w:t xml:space="preserve"> personu ar invaliditāti mobilitātes stiprināšan</w:t>
      </w:r>
      <w:r>
        <w:rPr>
          <w:rFonts w:ascii="Times New Roman" w:hAnsi="Times New Roman"/>
          <w:sz w:val="28"/>
          <w:szCs w:val="28"/>
        </w:rPr>
        <w:t>ā</w:t>
      </w:r>
      <w:r w:rsidRPr="009501BA">
        <w:rPr>
          <w:rFonts w:ascii="Times New Roman" w:hAnsi="Times New Roman"/>
          <w:sz w:val="28"/>
          <w:szCs w:val="28"/>
        </w:rPr>
        <w:t xml:space="preserve"> ir asistenta pakalpojum</w:t>
      </w:r>
      <w:r>
        <w:rPr>
          <w:rFonts w:ascii="Times New Roman" w:hAnsi="Times New Roman"/>
          <w:sz w:val="28"/>
          <w:szCs w:val="28"/>
        </w:rPr>
        <w:t>am</w:t>
      </w:r>
      <w:r w:rsidRPr="009501BA">
        <w:rPr>
          <w:rFonts w:ascii="Times New Roman" w:hAnsi="Times New Roman"/>
          <w:sz w:val="28"/>
          <w:szCs w:val="28"/>
        </w:rPr>
        <w:t xml:space="preserve"> pašvaldībā, kura mērķis ir veicināt personu ar invaliditāti iesaisti darba tirgū un </w:t>
      </w:r>
      <w:r>
        <w:rPr>
          <w:rFonts w:ascii="Times New Roman" w:hAnsi="Times New Roman"/>
          <w:sz w:val="28"/>
          <w:szCs w:val="28"/>
        </w:rPr>
        <w:t>izglītības</w:t>
      </w:r>
      <w:r w:rsidRPr="009501BA">
        <w:rPr>
          <w:rFonts w:ascii="Times New Roman" w:hAnsi="Times New Roman"/>
          <w:sz w:val="28"/>
          <w:szCs w:val="28"/>
        </w:rPr>
        <w:t xml:space="preserve"> procesā, kā arī sekmēt personu iesaisti rehabilitācijas pasākumos. Asistenta pakalpojums pašvaldībā tika ieviests 2013.gada 1.janvārī. 2013.gadā pakalpojumu saņēma 3096 personas, savukārt 2018.gadā jau 10 396 personas, 2019.gada oktobrī – 10 488 personas. Laika gaitā diskusijās ar nevalstiskajām organizācijām un sociālajiem dienestiem tika secināts, ka pakalpojums neapmierina mērķa grupu un pakalpojuma nodrošināšanā ir nepieciešamas izmaiņas, lai</w:t>
      </w:r>
      <w:r>
        <w:rPr>
          <w:rFonts w:ascii="Times New Roman" w:hAnsi="Times New Roman"/>
          <w:sz w:val="28"/>
          <w:szCs w:val="28"/>
        </w:rPr>
        <w:t xml:space="preserve"> vienkāršotu pakalpojuma saņemšanas un atskaitīšanās nosacījumus, un ieviestu vienādu pakalpojuma nepieciešamības izvērtēšanas pieeju visās pašvaldībās</w:t>
      </w:r>
      <w:r w:rsidRPr="009501BA">
        <w:rPr>
          <w:rFonts w:ascii="Times New Roman" w:hAnsi="Times New Roman"/>
          <w:sz w:val="28"/>
          <w:szCs w:val="28"/>
        </w:rPr>
        <w:t>. Uz nepieciešamību pilnveidot asistenta pakalpojuma nodrošināšanu personām ar invaliditāti ir norādījusi Valsts kontrole savā 2016.gada 18.martā publicētajā revīzijas ziņojumā “Vai personām ar invaliditāti paredzētais asistenta pakalpojums nodrošina tā izveidošanas mērķu segšanu?” un sniegusi ieteikumus asistenta pakalpojuma pilnveidošanai. Jautājums par asistenta pakalpojuma pilnveidošanu skatāms ārpus šī Informatīvā ziņojuma, LM sniedzot priekšlikumus MK asistenta pakopojuma pilnveidošanas iespējām</w:t>
      </w:r>
      <w:r>
        <w:rPr>
          <w:rFonts w:ascii="Times New Roman" w:hAnsi="Times New Roman"/>
          <w:sz w:val="28"/>
          <w:szCs w:val="28"/>
        </w:rPr>
        <w:t xml:space="preserve">, kas ietverti </w:t>
      </w:r>
      <w:r w:rsidRPr="005E3BA9">
        <w:rPr>
          <w:rFonts w:ascii="Times New Roman" w:hAnsi="Times New Roman"/>
          <w:sz w:val="28"/>
          <w:szCs w:val="28"/>
        </w:rPr>
        <w:t>Konceptuāl</w:t>
      </w:r>
      <w:r>
        <w:rPr>
          <w:rFonts w:ascii="Times New Roman" w:hAnsi="Times New Roman"/>
          <w:sz w:val="28"/>
          <w:szCs w:val="28"/>
        </w:rPr>
        <w:t>ā</w:t>
      </w:r>
      <w:r w:rsidRPr="005E3BA9">
        <w:rPr>
          <w:rFonts w:ascii="Times New Roman" w:hAnsi="Times New Roman"/>
          <w:sz w:val="28"/>
          <w:szCs w:val="28"/>
        </w:rPr>
        <w:t xml:space="preserve"> ziņojum</w:t>
      </w:r>
      <w:r>
        <w:rPr>
          <w:rFonts w:ascii="Times New Roman" w:hAnsi="Times New Roman"/>
          <w:sz w:val="28"/>
          <w:szCs w:val="28"/>
        </w:rPr>
        <w:t>ā</w:t>
      </w:r>
      <w:r w:rsidRPr="005E3BA9">
        <w:rPr>
          <w:rFonts w:ascii="Times New Roman" w:hAnsi="Times New Roman"/>
          <w:sz w:val="28"/>
          <w:szCs w:val="28"/>
        </w:rPr>
        <w:t xml:space="preserve"> "Par asistenta pakalpojuma pašvaldībā pilnveidošanu"</w:t>
      </w:r>
      <w:r>
        <w:rPr>
          <w:rFonts w:ascii="Times New Roman" w:hAnsi="Times New Roman"/>
          <w:sz w:val="28"/>
          <w:szCs w:val="28"/>
        </w:rPr>
        <w:t xml:space="preserve"> (VSS-1140)</w:t>
      </w:r>
      <w:r w:rsidRPr="009501BA">
        <w:rPr>
          <w:rFonts w:ascii="Times New Roman" w:hAnsi="Times New Roman"/>
          <w:sz w:val="28"/>
          <w:szCs w:val="28"/>
        </w:rPr>
        <w:t>.</w:t>
      </w:r>
    </w:p>
    <w:p w14:paraId="0BABB555" w14:textId="77777777" w:rsidR="00390272" w:rsidRPr="009501BA" w:rsidRDefault="00390272" w:rsidP="00390272">
      <w:pPr>
        <w:spacing w:afterLines="60" w:after="144" w:line="240" w:lineRule="auto"/>
        <w:ind w:firstLine="720"/>
        <w:jc w:val="both"/>
        <w:rPr>
          <w:rFonts w:ascii="Times New Roman" w:hAnsi="Times New Roman"/>
          <w:sz w:val="28"/>
          <w:szCs w:val="28"/>
        </w:rPr>
      </w:pPr>
      <w:r>
        <w:rPr>
          <w:rFonts w:ascii="Times New Roman" w:hAnsi="Times New Roman"/>
          <w:sz w:val="28"/>
          <w:szCs w:val="28"/>
        </w:rPr>
        <w:t xml:space="preserve">Lai nodrošinātu Konceptuālā ziņojuma izstrādi, kas iekļaus risinājumus un nepieciešamos pasākumus esošās invaliditātes politikas reformēšanai, turpinājumā </w:t>
      </w:r>
      <w:r w:rsidRPr="009501BA">
        <w:rPr>
          <w:rFonts w:ascii="Times New Roman" w:hAnsi="Times New Roman"/>
          <w:sz w:val="28"/>
          <w:szCs w:val="28"/>
        </w:rPr>
        <w:t>identificē</w:t>
      </w:r>
      <w:r>
        <w:rPr>
          <w:rFonts w:ascii="Times New Roman" w:hAnsi="Times New Roman"/>
          <w:sz w:val="28"/>
          <w:szCs w:val="28"/>
        </w:rPr>
        <w:t>ti</w:t>
      </w:r>
      <w:r w:rsidRPr="009501BA">
        <w:rPr>
          <w:rFonts w:ascii="Times New Roman" w:hAnsi="Times New Roman"/>
          <w:sz w:val="28"/>
          <w:szCs w:val="28"/>
        </w:rPr>
        <w:t xml:space="preserve"> t</w:t>
      </w:r>
      <w:r>
        <w:rPr>
          <w:rFonts w:ascii="Times New Roman" w:hAnsi="Times New Roman"/>
          <w:sz w:val="28"/>
          <w:szCs w:val="28"/>
        </w:rPr>
        <w:t>ie</w:t>
      </w:r>
      <w:r w:rsidRPr="009501BA">
        <w:rPr>
          <w:rFonts w:ascii="Times New Roman" w:hAnsi="Times New Roman"/>
          <w:sz w:val="28"/>
          <w:szCs w:val="28"/>
        </w:rPr>
        <w:t xml:space="preserve"> LM pārziņā esošos invaliditātes noteikšanas procesa jautājum</w:t>
      </w:r>
      <w:r>
        <w:rPr>
          <w:rFonts w:ascii="Times New Roman" w:hAnsi="Times New Roman"/>
          <w:sz w:val="28"/>
          <w:szCs w:val="28"/>
        </w:rPr>
        <w:t>i</w:t>
      </w:r>
      <w:r w:rsidRPr="009501BA">
        <w:rPr>
          <w:rFonts w:ascii="Times New Roman" w:hAnsi="Times New Roman"/>
          <w:sz w:val="28"/>
          <w:szCs w:val="28"/>
        </w:rPr>
        <w:t xml:space="preserve"> un atbalsta pakalpojum</w:t>
      </w:r>
      <w:r>
        <w:rPr>
          <w:rFonts w:ascii="Times New Roman" w:hAnsi="Times New Roman"/>
          <w:sz w:val="28"/>
          <w:szCs w:val="28"/>
        </w:rPr>
        <w:t>i</w:t>
      </w:r>
      <w:r w:rsidRPr="009501BA">
        <w:rPr>
          <w:rFonts w:ascii="Times New Roman" w:hAnsi="Times New Roman"/>
          <w:sz w:val="28"/>
          <w:szCs w:val="28"/>
        </w:rPr>
        <w:t>, kuru klātesamība ir būtiska personu ar invaliditāti vienlīdzīgu iespēju nodrošināšanai, bet kuru efektivizēšanai ir nepieciešami papildu pilnveidojumi.</w:t>
      </w:r>
    </w:p>
    <w:p w14:paraId="32B529E1" w14:textId="77777777" w:rsidR="00390272" w:rsidRPr="00E06112" w:rsidRDefault="00390272" w:rsidP="0061296B">
      <w:pPr>
        <w:pStyle w:val="Heading1"/>
        <w:jc w:val="center"/>
        <w:rPr>
          <w:rFonts w:ascii="Times New Roman" w:hAnsi="Times New Roman" w:cs="Times New Roman"/>
          <w:b/>
          <w:bCs/>
          <w:color w:val="auto"/>
          <w:sz w:val="28"/>
          <w:szCs w:val="28"/>
        </w:rPr>
      </w:pPr>
      <w:bookmarkStart w:id="7" w:name="_Toc30767382"/>
      <w:r w:rsidRPr="00E06112">
        <w:rPr>
          <w:rFonts w:ascii="Times New Roman" w:hAnsi="Times New Roman" w:cs="Times New Roman"/>
          <w:b/>
          <w:bCs/>
          <w:color w:val="auto"/>
          <w:sz w:val="28"/>
          <w:szCs w:val="28"/>
        </w:rPr>
        <w:t>2.Būtiskākie ieguldījumi invaliditātes politikas pilnveidošanā un identificētās problēmas</w:t>
      </w:r>
      <w:bookmarkEnd w:id="7"/>
    </w:p>
    <w:p w14:paraId="33945840" w14:textId="77777777" w:rsidR="0061296B" w:rsidRPr="0061296B" w:rsidRDefault="0061296B" w:rsidP="0061296B">
      <w:pPr>
        <w:spacing w:afterLines="60" w:after="144" w:line="240" w:lineRule="auto"/>
        <w:jc w:val="both"/>
        <w:rPr>
          <w:rFonts w:ascii="Times New Roman" w:hAnsi="Times New Roman"/>
          <w:sz w:val="28"/>
          <w:szCs w:val="28"/>
        </w:rPr>
      </w:pPr>
    </w:p>
    <w:p w14:paraId="420AFF2C" w14:textId="5B3276ED" w:rsidR="00390272" w:rsidRPr="00E06112" w:rsidRDefault="00390272" w:rsidP="003C384D">
      <w:pPr>
        <w:pStyle w:val="Heading2"/>
        <w:rPr>
          <w:rFonts w:ascii="Times New Roman" w:hAnsi="Times New Roman" w:cs="Times New Roman"/>
          <w:b/>
          <w:bCs/>
          <w:color w:val="auto"/>
          <w:sz w:val="28"/>
          <w:szCs w:val="28"/>
        </w:rPr>
      </w:pPr>
      <w:bookmarkStart w:id="8" w:name="_Toc30767383"/>
      <w:r w:rsidRPr="00E06112">
        <w:rPr>
          <w:rFonts w:ascii="Times New Roman" w:hAnsi="Times New Roman" w:cs="Times New Roman"/>
          <w:b/>
          <w:bCs/>
          <w:color w:val="auto"/>
          <w:sz w:val="28"/>
          <w:szCs w:val="28"/>
        </w:rPr>
        <w:t>2.1.Invaliditātes un funkcionēšanas spēju novērtēšana</w:t>
      </w:r>
      <w:bookmarkEnd w:id="8"/>
      <w:r w:rsidRPr="00E06112">
        <w:rPr>
          <w:rFonts w:ascii="Times New Roman" w:hAnsi="Times New Roman" w:cs="Times New Roman"/>
          <w:b/>
          <w:bCs/>
          <w:color w:val="auto"/>
          <w:sz w:val="28"/>
          <w:szCs w:val="28"/>
        </w:rPr>
        <w:t xml:space="preserve"> </w:t>
      </w:r>
    </w:p>
    <w:p w14:paraId="47C11841" w14:textId="77777777" w:rsidR="00DC31A3" w:rsidRDefault="00DC31A3" w:rsidP="00390272">
      <w:pPr>
        <w:spacing w:afterLines="60" w:after="144" w:line="240" w:lineRule="auto"/>
        <w:ind w:firstLine="720"/>
        <w:jc w:val="both"/>
        <w:rPr>
          <w:rFonts w:ascii="Times New Roman" w:hAnsi="Times New Roman"/>
          <w:sz w:val="28"/>
          <w:szCs w:val="28"/>
        </w:rPr>
      </w:pPr>
    </w:p>
    <w:p w14:paraId="087B36D3" w14:textId="0790595E" w:rsidR="0039027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 xml:space="preserve">VDEĀVK no 2010. gada 1. janvāra līdz 2014. gada 31. decembrim īstenoja ESF līdzfinansēto projektu „Darbspēju vērtēšanas sistēmas pilnveidošana” (projekta ID Nr. 1DP/1.4.1.2.1/08/IPIA/NVA/001) (turpmāk – VDEĀVK projekts). VDEĀVK projekta mērķis bija pilnveidot invaliditātes noteikšanas sistēmu, izveidojot uz darbspēju funkcionālo traucējumu un individuālo vajadzību novērtēšanu balstītu invaliditātes noteikšanas sistēmu, kas būtu ērtāka klientiem un invaliditātes noteikšanas ekspertīzē iesaistītajiem speciālistiem. Projekta rezultātā tika izstrādāti MK noteikumi Nr.805, kuri stājās spēkā 2015.gada 1.janvārī. Veicot invaliditātes ekspertīzi, VDEĀVK vērtē ne tikai personai noteikto medicīnisko diagnozi, bet arī slimības izraisīto funkcionālo traucējumu atbilstību MK noteikumu Nr.805 4. pielikumā (ja invaliditātes ekspertīzi veic bērniem) vai 5.pielikumā (ja invaliditātes ekspertīzi veic pieaugušajiem gan darbspējas, gan pensijas vecumā) minētajiem invaliditātes noteikšanas kritērijiem, paredzot kritēriju kopumu gan pie vispārējas saslimšanas, gan kustību, garīgās, redzes un dzirdes traucējumiem. Ieviešot SFK kritērijus, ir panākta saprotamāku un starptautiski atzītu kritēriju piemērošana invaliditātes noteikšanā, aizvien vairāk virzoties prom no medicīniskā izvērtējuma modeļa, kur invaliditātes tiek noteikta </w:t>
      </w:r>
      <w:r>
        <w:rPr>
          <w:rFonts w:ascii="Times New Roman" w:hAnsi="Times New Roman"/>
          <w:sz w:val="28"/>
          <w:szCs w:val="28"/>
        </w:rPr>
        <w:t xml:space="preserve">balstoties uz </w:t>
      </w:r>
      <w:r w:rsidRPr="009501BA">
        <w:rPr>
          <w:rFonts w:ascii="Times New Roman" w:hAnsi="Times New Roman"/>
          <w:sz w:val="28"/>
          <w:szCs w:val="28"/>
        </w:rPr>
        <w:t>diagnoz</w:t>
      </w:r>
      <w:r>
        <w:rPr>
          <w:rFonts w:ascii="Times New Roman" w:hAnsi="Times New Roman"/>
          <w:sz w:val="28"/>
          <w:szCs w:val="28"/>
        </w:rPr>
        <w:t>i</w:t>
      </w:r>
      <w:r w:rsidRPr="009501BA">
        <w:rPr>
          <w:rFonts w:ascii="Times New Roman" w:hAnsi="Times New Roman"/>
          <w:sz w:val="28"/>
          <w:szCs w:val="28"/>
        </w:rPr>
        <w:t xml:space="preserve">. Esošā pieeja invaliditātes noteikšanā vērtē ne tikai personai piemītošos veselības traucējumus, bet arī sociālos aspektus un personas </w:t>
      </w:r>
      <w:r w:rsidR="003C384D">
        <w:rPr>
          <w:rFonts w:ascii="Times New Roman" w:hAnsi="Times New Roman"/>
          <w:sz w:val="28"/>
          <w:szCs w:val="28"/>
        </w:rPr>
        <w:t>funkcionēšanas spējas</w:t>
      </w:r>
      <w:r w:rsidRPr="009501BA">
        <w:rPr>
          <w:rFonts w:ascii="Times New Roman" w:hAnsi="Times New Roman"/>
          <w:sz w:val="28"/>
          <w:szCs w:val="28"/>
        </w:rPr>
        <w:t>, kas ietekmē invaliditāte</w:t>
      </w:r>
      <w:r>
        <w:rPr>
          <w:rFonts w:ascii="Times New Roman" w:hAnsi="Times New Roman"/>
          <w:sz w:val="28"/>
          <w:szCs w:val="28"/>
        </w:rPr>
        <w:t>s</w:t>
      </w:r>
      <w:r w:rsidRPr="009501BA">
        <w:rPr>
          <w:rFonts w:ascii="Times New Roman" w:hAnsi="Times New Roman"/>
          <w:sz w:val="28"/>
          <w:szCs w:val="28"/>
        </w:rPr>
        <w:t xml:space="preserve"> smaguma pakāpi.</w:t>
      </w:r>
    </w:p>
    <w:p w14:paraId="79F2E303" w14:textId="77777777" w:rsidR="0039027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Savukārt bērniem, vērtējot invaliditātes smaguma pakāpi un tās ietekmi uz spējām veikt ikdienas darbības, kā kritērijs ir dominējis un turpina dominēt veselības traucējums un tā izpausmes orgānu sistēmu līmenī. Tieši šī iemesla dēļ rodas pretrunas,</w:t>
      </w:r>
      <w:r>
        <w:rPr>
          <w:rFonts w:ascii="Times New Roman" w:hAnsi="Times New Roman"/>
          <w:sz w:val="28"/>
          <w:szCs w:val="28"/>
        </w:rPr>
        <w:t xml:space="preserve"> </w:t>
      </w:r>
      <w:r w:rsidRPr="009501BA">
        <w:rPr>
          <w:rFonts w:ascii="Times New Roman" w:hAnsi="Times New Roman"/>
          <w:sz w:val="28"/>
          <w:szCs w:val="28"/>
        </w:rPr>
        <w:t>piemēram, novērtējot (izvērtējot) medicīniskās indikācijas īpašas kopšanas nepieciešamībai, kuru (medicīnisko indikāciju) kritēriji būtiski mainās, personai sasniedzot 18 gadu vecumu – no diagnozes kā tādas</w:t>
      </w:r>
      <w:r>
        <w:rPr>
          <w:rFonts w:ascii="Times New Roman" w:hAnsi="Times New Roman"/>
          <w:sz w:val="28"/>
          <w:szCs w:val="28"/>
        </w:rPr>
        <w:t xml:space="preserve"> (bērnu gadījumā)</w:t>
      </w:r>
      <w:r w:rsidRPr="009501BA">
        <w:rPr>
          <w:rFonts w:ascii="Times New Roman" w:hAnsi="Times New Roman"/>
          <w:sz w:val="28"/>
          <w:szCs w:val="28"/>
        </w:rPr>
        <w:t xml:space="preserve"> uz tās radītajiem faktiskajiem funkcionēšanas ierobežojumiem</w:t>
      </w:r>
      <w:r>
        <w:rPr>
          <w:rFonts w:ascii="Times New Roman" w:hAnsi="Times New Roman"/>
          <w:sz w:val="28"/>
          <w:szCs w:val="28"/>
        </w:rPr>
        <w:t xml:space="preserve"> (pieaugušajiem)</w:t>
      </w:r>
      <w:r w:rsidRPr="009501BA">
        <w:rPr>
          <w:rFonts w:ascii="Times New Roman" w:hAnsi="Times New Roman"/>
          <w:sz w:val="28"/>
          <w:szCs w:val="28"/>
        </w:rPr>
        <w:t xml:space="preserve">. </w:t>
      </w:r>
    </w:p>
    <w:p w14:paraId="75FBEA4A" w14:textId="77777777" w:rsidR="0039027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Tādēļ LM ieskatā par priekšnosacījumu bērnu ar invaliditāti vajadzību noteikšanā vispirms nepieciešams novērtēt, kuras un cik lielā mērā funkcijas ir traucētas. Ar ES fondu atbalstu 2017.gada sākumā tika uzsākts ESF projekts par bērnu invaliditātes noteikšanas sistēmas pilnveidi atbilstoši SFK Bērnu un jauniešu versijas (turpmāk – SFK–BJ) principiem (turpmāk - projekts). Lai pilnveidotu invaliditātes noteikšanas sistēmu bērniem, projekta ietvaros iesaistītie ārsti eksperti izstrādāja mūsdienīgu, starptautiskajai praksei atbilstošu invaliditātes noteikšanas metodiku, balstoties uz SFK–BJ konceptuālajā pamatsistēmā noteiktajiem principiem - “Metodika Starptautiskās funkcionēšanas nespējas un veselības klasifikācijas bērnu un jauniešu versijas principu piemērošanai invaliditātes noteikšanas procesā bērniem līdz 18 gadu vecumam (neieskaitot)” (turpmāk – metodika). Izstrādājot metodiku SFK–BJ principu piemērošanā invaliditātes noteikšanā bērniem, tika analizēta korelācija starp bērna vecumu un slimību, lai noteiktu bērna invaliditāti. Papildus tam tika izvērtēti bērna vecumposmi, nosakot invaliditāti bērniem līdz sešu gadu vecumam, ņemot vērā bērna veselības stāvokli</w:t>
      </w:r>
      <w:r>
        <w:rPr>
          <w:rFonts w:ascii="Times New Roman" w:hAnsi="Times New Roman"/>
          <w:sz w:val="28"/>
          <w:szCs w:val="28"/>
        </w:rPr>
        <w:t>, s</w:t>
      </w:r>
      <w:r w:rsidRPr="009501BA">
        <w:rPr>
          <w:rFonts w:ascii="Times New Roman" w:hAnsi="Times New Roman"/>
          <w:sz w:val="28"/>
          <w:szCs w:val="28"/>
        </w:rPr>
        <w:t xml:space="preserve">ākot ar septiņu gadu vecumu, </w:t>
      </w:r>
      <w:r>
        <w:rPr>
          <w:rFonts w:ascii="Times New Roman" w:hAnsi="Times New Roman"/>
          <w:sz w:val="28"/>
          <w:szCs w:val="28"/>
        </w:rPr>
        <w:t>vērtējot</w:t>
      </w:r>
      <w:r w:rsidRPr="009501BA">
        <w:rPr>
          <w:rFonts w:ascii="Times New Roman" w:hAnsi="Times New Roman"/>
          <w:sz w:val="28"/>
          <w:szCs w:val="28"/>
        </w:rPr>
        <w:t xml:space="preserve"> bērna funkcionāl</w:t>
      </w:r>
      <w:r>
        <w:rPr>
          <w:rFonts w:ascii="Times New Roman" w:hAnsi="Times New Roman"/>
          <w:sz w:val="28"/>
          <w:szCs w:val="28"/>
        </w:rPr>
        <w:t>os</w:t>
      </w:r>
      <w:r w:rsidRPr="009501BA">
        <w:rPr>
          <w:rFonts w:ascii="Times New Roman" w:hAnsi="Times New Roman"/>
          <w:sz w:val="28"/>
          <w:szCs w:val="28"/>
        </w:rPr>
        <w:t xml:space="preserve"> traucējum</w:t>
      </w:r>
      <w:r>
        <w:rPr>
          <w:rFonts w:ascii="Times New Roman" w:hAnsi="Times New Roman"/>
          <w:sz w:val="28"/>
          <w:szCs w:val="28"/>
        </w:rPr>
        <w:t>us</w:t>
      </w:r>
      <w:r w:rsidRPr="009501BA">
        <w:rPr>
          <w:rFonts w:ascii="Times New Roman" w:hAnsi="Times New Roman"/>
          <w:sz w:val="28"/>
          <w:szCs w:val="28"/>
        </w:rPr>
        <w:t xml:space="preserve">, savukārt no četrpadsmit gadu vecuma </w:t>
      </w:r>
      <w:r>
        <w:rPr>
          <w:rFonts w:ascii="Times New Roman" w:hAnsi="Times New Roman"/>
          <w:sz w:val="28"/>
          <w:szCs w:val="28"/>
        </w:rPr>
        <w:t>nosakot</w:t>
      </w:r>
      <w:r w:rsidRPr="009501BA">
        <w:rPr>
          <w:rFonts w:ascii="Times New Roman" w:hAnsi="Times New Roman"/>
          <w:sz w:val="28"/>
          <w:szCs w:val="28"/>
        </w:rPr>
        <w:t xml:space="preserve"> funkcionēšanas traucējumu smaguma pakāp</w:t>
      </w:r>
      <w:r>
        <w:rPr>
          <w:rFonts w:ascii="Times New Roman" w:hAnsi="Times New Roman"/>
          <w:sz w:val="28"/>
          <w:szCs w:val="28"/>
        </w:rPr>
        <w:t>i</w:t>
      </w:r>
      <w:r w:rsidRPr="009501BA">
        <w:rPr>
          <w:rFonts w:ascii="Times New Roman" w:hAnsi="Times New Roman"/>
          <w:sz w:val="28"/>
          <w:szCs w:val="28"/>
        </w:rPr>
        <w:t xml:space="preserve"> – viegla, mērena, smaga, ļoti smaga. Jaunā pieeja priekšplānā virza funkcionēšanas ierobežojumu pakāpi ne tikai invaliditātes statusa piešķiršanai, bet arī citu lēmumu pieņemšanai, kas var ietekmēt bērnu ar invaliditāti ikdienu invaliditātes seku mazināšanai.   </w:t>
      </w:r>
    </w:p>
    <w:p w14:paraId="5C5810FE" w14:textId="4E6B6380" w:rsidR="00390272" w:rsidRPr="00EC3EBE" w:rsidRDefault="00390272" w:rsidP="00390272">
      <w:pPr>
        <w:spacing w:afterLines="60" w:after="144" w:line="240" w:lineRule="auto"/>
        <w:ind w:firstLine="720"/>
        <w:jc w:val="both"/>
        <w:rPr>
          <w:rFonts w:ascii="Times New Roman" w:hAnsi="Times New Roman"/>
          <w:i/>
          <w:iCs/>
          <w:sz w:val="28"/>
          <w:szCs w:val="28"/>
        </w:rPr>
      </w:pPr>
      <w:r w:rsidRPr="009501BA">
        <w:rPr>
          <w:rFonts w:ascii="Times New Roman" w:hAnsi="Times New Roman"/>
          <w:sz w:val="28"/>
          <w:szCs w:val="28"/>
        </w:rPr>
        <w:t>Metodikas aprobēšanai (</w:t>
      </w:r>
      <w:proofErr w:type="spellStart"/>
      <w:r w:rsidRPr="009501BA">
        <w:rPr>
          <w:rFonts w:ascii="Times New Roman" w:hAnsi="Times New Roman"/>
          <w:sz w:val="28"/>
          <w:szCs w:val="28"/>
        </w:rPr>
        <w:t>izmēģinājumprojekts</w:t>
      </w:r>
      <w:proofErr w:type="spellEnd"/>
      <w:r w:rsidRPr="009501BA">
        <w:rPr>
          <w:rFonts w:ascii="Times New Roman" w:hAnsi="Times New Roman"/>
          <w:sz w:val="28"/>
          <w:szCs w:val="28"/>
        </w:rPr>
        <w:t xml:space="preserve">) no 2018.gada decembra līdz 2019.gada martam tika veikta invaliditātes ekspertīze 50 bērniem VDEĀVK nodaļās – gan pēc šobrīd spēkā esošās invaliditātes noteikšanas sistēmas, gan pēc jaunās metodikas. Balstoties uz </w:t>
      </w:r>
      <w:proofErr w:type="spellStart"/>
      <w:r w:rsidRPr="009501BA">
        <w:rPr>
          <w:rFonts w:ascii="Times New Roman" w:hAnsi="Times New Roman"/>
          <w:sz w:val="28"/>
          <w:szCs w:val="28"/>
        </w:rPr>
        <w:t>izmēģinājumprojekta</w:t>
      </w:r>
      <w:proofErr w:type="spellEnd"/>
      <w:r w:rsidRPr="009501BA">
        <w:rPr>
          <w:rFonts w:ascii="Times New Roman" w:hAnsi="Times New Roman"/>
          <w:sz w:val="28"/>
          <w:szCs w:val="28"/>
        </w:rPr>
        <w:t xml:space="preserve"> rezultātiem un secinājumiem, tika saņemti ieteikumi un secinājumi par metodik</w:t>
      </w:r>
      <w:r>
        <w:rPr>
          <w:rFonts w:ascii="Times New Roman" w:hAnsi="Times New Roman"/>
          <w:sz w:val="28"/>
          <w:szCs w:val="28"/>
        </w:rPr>
        <w:t>ā</w:t>
      </w:r>
      <w:r w:rsidRPr="009501BA">
        <w:rPr>
          <w:rFonts w:ascii="Times New Roman" w:hAnsi="Times New Roman"/>
          <w:sz w:val="28"/>
          <w:szCs w:val="28"/>
        </w:rPr>
        <w:t xml:space="preserve"> nepieciešamajiem pilnveidojumiem. </w:t>
      </w:r>
      <w:r>
        <w:rPr>
          <w:rFonts w:ascii="Times New Roman" w:hAnsi="Times New Roman"/>
          <w:sz w:val="28"/>
          <w:szCs w:val="28"/>
        </w:rPr>
        <w:t xml:space="preserve">Metodika </w:t>
      </w:r>
      <w:r w:rsidRPr="009501BA">
        <w:rPr>
          <w:rFonts w:ascii="Times New Roman" w:hAnsi="Times New Roman"/>
          <w:sz w:val="28"/>
          <w:szCs w:val="28"/>
        </w:rPr>
        <w:t>apstiprināt</w:t>
      </w:r>
      <w:r>
        <w:rPr>
          <w:rFonts w:ascii="Times New Roman" w:hAnsi="Times New Roman"/>
          <w:sz w:val="28"/>
          <w:szCs w:val="28"/>
        </w:rPr>
        <w:t>a</w:t>
      </w:r>
      <w:r w:rsidRPr="009501BA">
        <w:rPr>
          <w:rFonts w:ascii="Times New Roman" w:hAnsi="Times New Roman"/>
          <w:sz w:val="28"/>
          <w:szCs w:val="28"/>
        </w:rPr>
        <w:t xml:space="preserve"> ar VDEĀVK projekta uzraudzības grupas lēmumu un saskaņota 2019.gada 27.novembra Invaliditātes lietu nacionālās padomes</w:t>
      </w:r>
      <w:r>
        <w:rPr>
          <w:rStyle w:val="FootnoteReference"/>
          <w:rFonts w:ascii="Times New Roman" w:hAnsi="Times New Roman"/>
          <w:sz w:val="28"/>
          <w:szCs w:val="28"/>
        </w:rPr>
        <w:footnoteReference w:id="2"/>
      </w:r>
      <w:r>
        <w:rPr>
          <w:rFonts w:ascii="Times New Roman" w:hAnsi="Times New Roman"/>
          <w:sz w:val="28"/>
          <w:szCs w:val="28"/>
        </w:rPr>
        <w:t xml:space="preserve"> (turpmāk – Padome)</w:t>
      </w:r>
      <w:r w:rsidRPr="009501BA">
        <w:rPr>
          <w:rFonts w:ascii="Times New Roman" w:hAnsi="Times New Roman"/>
          <w:sz w:val="28"/>
          <w:szCs w:val="28"/>
        </w:rPr>
        <w:t xml:space="preserve"> sēdē. </w:t>
      </w:r>
      <w:r>
        <w:rPr>
          <w:rFonts w:ascii="Times New Roman" w:hAnsi="Times New Roman"/>
          <w:sz w:val="28"/>
          <w:szCs w:val="28"/>
        </w:rPr>
        <w:t>P</w:t>
      </w:r>
      <w:r w:rsidRPr="009501BA">
        <w:rPr>
          <w:rFonts w:ascii="Times New Roman" w:hAnsi="Times New Roman"/>
          <w:sz w:val="28"/>
          <w:szCs w:val="28"/>
        </w:rPr>
        <w:t>lānotie invaliditātes izvērtēšanas principi tiks nodoti izskatīšanai person</w:t>
      </w:r>
      <w:r>
        <w:rPr>
          <w:rFonts w:ascii="Times New Roman" w:hAnsi="Times New Roman"/>
          <w:sz w:val="28"/>
          <w:szCs w:val="28"/>
        </w:rPr>
        <w:t>as</w:t>
      </w:r>
      <w:r w:rsidRPr="009501BA">
        <w:rPr>
          <w:rFonts w:ascii="Times New Roman" w:hAnsi="Times New Roman"/>
          <w:sz w:val="28"/>
          <w:szCs w:val="28"/>
        </w:rPr>
        <w:t xml:space="preserve"> ar invaliditāti pārstāvošajām NVO, t.sk. bērnu ar invaliditāti vecākiem un citām ieinteresē</w:t>
      </w:r>
      <w:r>
        <w:rPr>
          <w:rFonts w:ascii="Times New Roman" w:hAnsi="Times New Roman"/>
          <w:sz w:val="28"/>
          <w:szCs w:val="28"/>
        </w:rPr>
        <w:t>tajām</w:t>
      </w:r>
      <w:r w:rsidRPr="009501BA">
        <w:rPr>
          <w:rFonts w:ascii="Times New Roman" w:hAnsi="Times New Roman"/>
          <w:sz w:val="28"/>
          <w:szCs w:val="28"/>
        </w:rPr>
        <w:t xml:space="preserve"> pusēm viedokļu sniegšanai.</w:t>
      </w:r>
      <w:r>
        <w:rPr>
          <w:rFonts w:ascii="Times New Roman" w:hAnsi="Times New Roman"/>
          <w:sz w:val="28"/>
          <w:szCs w:val="28"/>
        </w:rPr>
        <w:t xml:space="preserve"> </w:t>
      </w:r>
      <w:r w:rsidRPr="002532B3">
        <w:rPr>
          <w:rFonts w:ascii="Times New Roman" w:hAnsi="Times New Roman"/>
          <w:sz w:val="28"/>
          <w:szCs w:val="28"/>
        </w:rPr>
        <w:t>Ņemot vērā projekta ietvaros izstrādātos priekšlikumus invaliditātes noteikšanas sistēmas pilnveidei bērniem, pēc projekta īstenošanas LM kā par nozari atbildīgā ministrija 2020.gadā izvērtēs minētos ierosinājumus un turpmākās darbības invaliditātes noteikšanas procesa pilnveidošanai bērniem, virzoties uz SFK-BJ iekļaušanu uz funkcionēšanas ierobežojumu izvērtēšanu invaliditātes noteikšanas kritērij</w:t>
      </w:r>
      <w:r w:rsidR="00635BEB">
        <w:rPr>
          <w:rFonts w:ascii="Times New Roman" w:hAnsi="Times New Roman"/>
          <w:sz w:val="28"/>
          <w:szCs w:val="28"/>
        </w:rPr>
        <w:t>iem</w:t>
      </w:r>
      <w:r w:rsidRPr="002532B3">
        <w:rPr>
          <w:rFonts w:ascii="Times New Roman" w:hAnsi="Times New Roman"/>
          <w:sz w:val="28"/>
          <w:szCs w:val="28"/>
        </w:rPr>
        <w:t xml:space="preserve"> bērniem</w:t>
      </w:r>
      <w:r w:rsidRPr="00EC3EBE">
        <w:rPr>
          <w:rFonts w:ascii="Times New Roman" w:hAnsi="Times New Roman"/>
          <w:i/>
          <w:iCs/>
          <w:sz w:val="28"/>
          <w:szCs w:val="28"/>
        </w:rPr>
        <w:t>.</w:t>
      </w:r>
    </w:p>
    <w:p w14:paraId="3990C0B5" w14:textId="68CCD818" w:rsidR="00390272" w:rsidRDefault="00390272" w:rsidP="00390272">
      <w:pPr>
        <w:spacing w:afterLines="60" w:after="144" w:line="240" w:lineRule="auto"/>
        <w:ind w:firstLine="720"/>
        <w:jc w:val="both"/>
        <w:rPr>
          <w:rFonts w:ascii="Times New Roman" w:hAnsi="Times New Roman"/>
          <w:sz w:val="28"/>
          <w:szCs w:val="28"/>
        </w:rPr>
      </w:pPr>
      <w:r>
        <w:rPr>
          <w:rFonts w:ascii="Times New Roman" w:hAnsi="Times New Roman"/>
          <w:sz w:val="28"/>
          <w:szCs w:val="28"/>
        </w:rPr>
        <w:t>LM ieskatā invaliditātes noteikšanas procesa pilnveidošanas ietvaros būtiska loma ir personas funkcionālo spēju novērtējumam, tādēļ k</w:t>
      </w:r>
      <w:r w:rsidRPr="009501BA">
        <w:rPr>
          <w:rFonts w:ascii="Times New Roman" w:hAnsi="Times New Roman"/>
          <w:sz w:val="28"/>
          <w:szCs w:val="28"/>
        </w:rPr>
        <w:t>ā būtisk</w:t>
      </w:r>
      <w:r>
        <w:rPr>
          <w:rFonts w:ascii="Times New Roman" w:hAnsi="Times New Roman"/>
          <w:sz w:val="28"/>
          <w:szCs w:val="28"/>
        </w:rPr>
        <w:t>s</w:t>
      </w:r>
      <w:r w:rsidRPr="009501BA">
        <w:rPr>
          <w:rFonts w:ascii="Times New Roman" w:hAnsi="Times New Roman"/>
          <w:sz w:val="28"/>
          <w:szCs w:val="28"/>
        </w:rPr>
        <w:t xml:space="preserve"> uzdevums ir </w:t>
      </w:r>
      <w:r>
        <w:rPr>
          <w:rFonts w:ascii="Times New Roman" w:hAnsi="Times New Roman"/>
          <w:sz w:val="28"/>
          <w:szCs w:val="28"/>
        </w:rPr>
        <w:t>izveidot</w:t>
      </w:r>
      <w:r w:rsidRPr="009501BA">
        <w:rPr>
          <w:rFonts w:ascii="Times New Roman" w:hAnsi="Times New Roman"/>
          <w:sz w:val="28"/>
          <w:szCs w:val="28"/>
        </w:rPr>
        <w:t xml:space="preserve"> objektīvu un reāli izmantojamu pašnovērtējuma anketu, kuru aizpilda pilngadīga persona, </w:t>
      </w:r>
      <w:r w:rsidR="006858E8">
        <w:rPr>
          <w:rFonts w:ascii="Times New Roman" w:hAnsi="Times New Roman"/>
          <w:sz w:val="28"/>
          <w:szCs w:val="28"/>
        </w:rPr>
        <w:t xml:space="preserve">pretendējot </w:t>
      </w:r>
      <w:r w:rsidRPr="009501BA">
        <w:rPr>
          <w:rFonts w:ascii="Times New Roman" w:hAnsi="Times New Roman"/>
          <w:sz w:val="28"/>
          <w:szCs w:val="28"/>
        </w:rPr>
        <w:t xml:space="preserve">uz invaliditātes noteikšanu – gan pirmreizēju, gan atkārtotu. Šī brīža situācija rāda, ka kaut arī pašnovērtējuma anketa ir viens no obligāti iesniedzamajiem dokumentiem invaliditātes ekspertīzes veikšanai, personas to aizpilda vai nu pavirši, vai arī norādot informāciju, kas neatbilst faktiskajai situācijai, ja to salīdzina ar pārējiem iesniegtajiem dokumentiem, t.sk. ģimenes ārsta vai ārstējošā ārsta nosūtījumā uz invaliditātes ekspertīzi iekļauto informāciju. Tam par iemeslu var būt personas subjektīvais vērtējums par savām funkcionēšanas spējām – gan tās pasliktinot, domājot, ka tādējādi pieaugs iespēja saņemt plašāku atbalsta grozu no </w:t>
      </w:r>
      <w:r>
        <w:rPr>
          <w:rFonts w:ascii="Times New Roman" w:hAnsi="Times New Roman"/>
          <w:sz w:val="28"/>
          <w:szCs w:val="28"/>
        </w:rPr>
        <w:t xml:space="preserve">valsts un pašvaldības, </w:t>
      </w:r>
      <w:r w:rsidRPr="009501BA">
        <w:rPr>
          <w:rFonts w:ascii="Times New Roman" w:hAnsi="Times New Roman"/>
          <w:sz w:val="28"/>
          <w:szCs w:val="28"/>
        </w:rPr>
        <w:t>gan gluži pretēji</w:t>
      </w:r>
      <w:r>
        <w:rPr>
          <w:rFonts w:ascii="Times New Roman" w:hAnsi="Times New Roman"/>
          <w:sz w:val="28"/>
          <w:szCs w:val="28"/>
        </w:rPr>
        <w:t>, norādot augstākas spējas, kaut personai ir patiešām lielas grūtības veikt noteiktas darbības</w:t>
      </w:r>
      <w:r w:rsidR="00CE37E6">
        <w:rPr>
          <w:rFonts w:ascii="Times New Roman" w:hAnsi="Times New Roman"/>
          <w:sz w:val="28"/>
          <w:szCs w:val="28"/>
        </w:rPr>
        <w:t>.</w:t>
      </w:r>
      <w:r w:rsidRPr="009501BA">
        <w:rPr>
          <w:rFonts w:ascii="Times New Roman" w:hAnsi="Times New Roman"/>
          <w:sz w:val="28"/>
          <w:szCs w:val="28"/>
        </w:rPr>
        <w:t xml:space="preserve"> Šāda pieeja pašnovērtējuma anketas aizpildīšanā un pēc tam tās analizēšana un iekļaušana invaliditātes ekspertīzē, nesniedz nepieciešamo pienesumu VDEĀVK ārstiem kvalitatīva lēmuma pieņemšanai. Attiecīgi, ja personas pašnovērtējums ir diametrāli pretējs ārstu viedoklim, kas izriet no personai piemītošajām medicīniskām indikācijām, pašnovērtējuma rezultāts turpmāk nav izmantojams.</w:t>
      </w:r>
    </w:p>
    <w:p w14:paraId="36B57D06" w14:textId="101D3E83" w:rsidR="00390272" w:rsidRDefault="00390272" w:rsidP="0044515F">
      <w:pPr>
        <w:spacing w:afterLines="60" w:after="144" w:line="240" w:lineRule="auto"/>
        <w:ind w:firstLine="720"/>
        <w:jc w:val="both"/>
      </w:pPr>
      <w:r w:rsidRPr="009501BA">
        <w:rPr>
          <w:rFonts w:ascii="Times New Roman" w:hAnsi="Times New Roman"/>
          <w:sz w:val="28"/>
          <w:szCs w:val="28"/>
        </w:rPr>
        <w:t xml:space="preserve">Lai novērstu šādas situācijas, ir nepieciešams matemātisks algoritms, kas personas pašvērtējumu </w:t>
      </w:r>
      <w:r>
        <w:rPr>
          <w:rFonts w:ascii="Times New Roman" w:hAnsi="Times New Roman"/>
          <w:sz w:val="28"/>
          <w:szCs w:val="28"/>
        </w:rPr>
        <w:t>izsaka</w:t>
      </w:r>
      <w:r w:rsidRPr="009501BA">
        <w:rPr>
          <w:rFonts w:ascii="Times New Roman" w:hAnsi="Times New Roman"/>
          <w:sz w:val="28"/>
          <w:szCs w:val="28"/>
        </w:rPr>
        <w:t xml:space="preserve"> noteiktā vērtējumā, kuru iespējams pamatot un iekļaut ekspertīzes procesā kā neatkarīgu lielumu. LM 2019.gada vasarā uzsāk</w:t>
      </w:r>
      <w:r w:rsidR="00CE37E6">
        <w:rPr>
          <w:rFonts w:ascii="Times New Roman" w:hAnsi="Times New Roman"/>
          <w:sz w:val="28"/>
          <w:szCs w:val="28"/>
        </w:rPr>
        <w:t>a</w:t>
      </w:r>
      <w:r w:rsidRPr="009501BA">
        <w:rPr>
          <w:rFonts w:ascii="Times New Roman" w:hAnsi="Times New Roman"/>
          <w:sz w:val="28"/>
          <w:szCs w:val="28"/>
        </w:rPr>
        <w:t xml:space="preserve"> Eiropas Komisijas Strukturālo reformu dienesta programmas ietvaros finansētu projektu “Latvijas invaliditātes novērtēšanas sistēmas izvērtējums un pilnveidošana” (turpmāk – Invaliditātes Projekts), kura ietvaros tiks saņemts Pasaules Bankas ekspertu izvērtējums un secinājumi par invaliditātes noteikšanas sistēmas pilnveidojumiem</w:t>
      </w:r>
      <w:r>
        <w:rPr>
          <w:rFonts w:ascii="Times New Roman" w:hAnsi="Times New Roman"/>
          <w:sz w:val="28"/>
          <w:szCs w:val="28"/>
        </w:rPr>
        <w:t xml:space="preserve">, </w:t>
      </w:r>
      <w:r w:rsidRPr="009501BA">
        <w:rPr>
          <w:rFonts w:ascii="Times New Roman" w:hAnsi="Times New Roman"/>
          <w:sz w:val="28"/>
          <w:szCs w:val="28"/>
        </w:rPr>
        <w:t xml:space="preserve">t.sk. par atbalsta pakalpojumu pieejamību nodarbinātības jomā un nepieciešamajiem pilnveidojumiem esošajos nodarbinātības atbalsta pakalpojumos. </w:t>
      </w:r>
      <w:r>
        <w:rPr>
          <w:rFonts w:ascii="Times New Roman" w:hAnsi="Times New Roman"/>
          <w:sz w:val="28"/>
          <w:szCs w:val="28"/>
        </w:rPr>
        <w:t xml:space="preserve">Invaliditātes </w:t>
      </w:r>
      <w:r w:rsidRPr="00EC3EBE">
        <w:rPr>
          <w:rFonts w:ascii="Times New Roman" w:hAnsi="Times New Roman"/>
          <w:sz w:val="28"/>
          <w:szCs w:val="28"/>
        </w:rPr>
        <w:t>Projekta mērķis ir (i) uzlabot un saskaņot medicīnisko traucējumu, funkcionālo spēju un vides faktoru novērtēšanu un (</w:t>
      </w:r>
      <w:proofErr w:type="spellStart"/>
      <w:r w:rsidRPr="00EC3EBE">
        <w:rPr>
          <w:rFonts w:ascii="Times New Roman" w:hAnsi="Times New Roman"/>
          <w:sz w:val="28"/>
          <w:szCs w:val="28"/>
        </w:rPr>
        <w:t>ii</w:t>
      </w:r>
      <w:proofErr w:type="spellEnd"/>
      <w:r w:rsidRPr="00EC3EBE">
        <w:rPr>
          <w:rFonts w:ascii="Times New Roman" w:hAnsi="Times New Roman"/>
          <w:sz w:val="28"/>
          <w:szCs w:val="28"/>
        </w:rPr>
        <w:t>) stiprināt saikni starp invaliditātes novērtēšanu un aktīvu darba tirgus pasākumu nodrošināšanu</w:t>
      </w:r>
      <w:r>
        <w:rPr>
          <w:rFonts w:ascii="Times New Roman" w:hAnsi="Times New Roman"/>
          <w:sz w:val="28"/>
          <w:szCs w:val="28"/>
        </w:rPr>
        <w:t xml:space="preserve">, </w:t>
      </w:r>
      <w:r w:rsidRPr="00390272">
        <w:rPr>
          <w:rFonts w:ascii="Times New Roman" w:hAnsi="Times New Roman"/>
          <w:sz w:val="28"/>
          <w:szCs w:val="28"/>
        </w:rPr>
        <w:t>t.sk. saņemot rekomendācijas par subsīdiju diferencēšanu atkarībā no invaliditātes smaguma pakāpes un funkcionālā traucējuma veida un nodarbinātības kvotu ieviešanas lietderību Latvijā kā instrumentu personu ar invaliditāti nodarbinātības veicināšanai</w:t>
      </w:r>
      <w:r>
        <w:rPr>
          <w:rFonts w:ascii="Times New Roman" w:hAnsi="Times New Roman"/>
          <w:sz w:val="28"/>
          <w:szCs w:val="28"/>
        </w:rPr>
        <w:t xml:space="preserve">. </w:t>
      </w:r>
      <w:r w:rsidRPr="009501BA">
        <w:rPr>
          <w:rFonts w:ascii="Times New Roman" w:hAnsi="Times New Roman"/>
          <w:sz w:val="28"/>
          <w:szCs w:val="28"/>
        </w:rPr>
        <w:t xml:space="preserve">Invaliditātes Projekta ietvaros iezīmēts, ka ārējo ekspertu atbalsts nepieciešams invaliditātes novērtēšanas un pašnovērtējuma anketas papildināšanai ar matemātisku algoritmu, kas ļaus izmantot maksimāli objektīvu, pēc vienotiem principiem </w:t>
      </w:r>
      <w:r>
        <w:rPr>
          <w:rFonts w:ascii="Times New Roman" w:hAnsi="Times New Roman"/>
          <w:sz w:val="28"/>
          <w:szCs w:val="28"/>
        </w:rPr>
        <w:t>aizpildītu</w:t>
      </w:r>
      <w:r w:rsidRPr="009501BA">
        <w:rPr>
          <w:rFonts w:ascii="Times New Roman" w:hAnsi="Times New Roman"/>
          <w:sz w:val="28"/>
          <w:szCs w:val="28"/>
        </w:rPr>
        <w:t xml:space="preserve"> informāciju </w:t>
      </w:r>
      <w:r>
        <w:rPr>
          <w:rFonts w:ascii="Times New Roman" w:hAnsi="Times New Roman"/>
          <w:sz w:val="28"/>
          <w:szCs w:val="28"/>
        </w:rPr>
        <w:t>par personu</w:t>
      </w:r>
      <w:r w:rsidRPr="009501BA">
        <w:rPr>
          <w:rFonts w:ascii="Times New Roman" w:hAnsi="Times New Roman"/>
          <w:sz w:val="28"/>
          <w:szCs w:val="28"/>
        </w:rPr>
        <w:t>, ko varētu sekmīgi izmantot kvalitatīva lēmuma pieņemšanai</w:t>
      </w:r>
      <w:r>
        <w:rPr>
          <w:rFonts w:ascii="Times New Roman" w:hAnsi="Times New Roman"/>
          <w:sz w:val="28"/>
          <w:szCs w:val="28"/>
        </w:rPr>
        <w:t>, kā arī nepieciešamaj</w:t>
      </w:r>
      <w:r w:rsidR="00635BEB">
        <w:rPr>
          <w:rFonts w:ascii="Times New Roman" w:hAnsi="Times New Roman"/>
          <w:sz w:val="28"/>
          <w:szCs w:val="28"/>
        </w:rPr>
        <w:t>ā</w:t>
      </w:r>
      <w:r>
        <w:rPr>
          <w:rFonts w:ascii="Times New Roman" w:hAnsi="Times New Roman"/>
          <w:sz w:val="28"/>
          <w:szCs w:val="28"/>
        </w:rPr>
        <w:t>m izmaiņām iekļaujošas nodarbinātības stiprināšanai, kas sekmētu personu ar invaliditāti nodarbinātību</w:t>
      </w:r>
      <w:r w:rsidRPr="009501BA">
        <w:rPr>
          <w:rFonts w:ascii="Times New Roman" w:hAnsi="Times New Roman"/>
          <w:sz w:val="28"/>
          <w:szCs w:val="28"/>
        </w:rPr>
        <w:t>.</w:t>
      </w:r>
      <w:r w:rsidRPr="008B37F6">
        <w:t xml:space="preserve"> </w:t>
      </w:r>
    </w:p>
    <w:p w14:paraId="74879F1E" w14:textId="77777777" w:rsidR="0044515F" w:rsidRPr="009501BA" w:rsidRDefault="0044515F" w:rsidP="0044515F">
      <w:pPr>
        <w:spacing w:afterLines="60" w:after="144" w:line="240" w:lineRule="auto"/>
        <w:ind w:firstLine="720"/>
        <w:jc w:val="both"/>
        <w:rPr>
          <w:rFonts w:ascii="Times New Roman" w:hAnsi="Times New Roman"/>
          <w:sz w:val="28"/>
          <w:szCs w:val="28"/>
        </w:rPr>
      </w:pPr>
    </w:p>
    <w:p w14:paraId="6B8A1802" w14:textId="3158FF71" w:rsidR="00390272" w:rsidRDefault="00390272" w:rsidP="00390272">
      <w:pPr>
        <w:pStyle w:val="Heading2"/>
        <w:rPr>
          <w:rFonts w:ascii="Times New Roman" w:hAnsi="Times New Roman" w:cs="Times New Roman"/>
          <w:b/>
          <w:bCs/>
          <w:color w:val="auto"/>
        </w:rPr>
      </w:pPr>
      <w:bookmarkStart w:id="9" w:name="_Toc30767384"/>
      <w:r w:rsidRPr="00390272">
        <w:rPr>
          <w:rFonts w:ascii="Times New Roman" w:hAnsi="Times New Roman" w:cs="Times New Roman"/>
          <w:b/>
          <w:bCs/>
          <w:color w:val="auto"/>
        </w:rPr>
        <w:t>2.2.Iekļaujoša nodarbinātība</w:t>
      </w:r>
      <w:bookmarkEnd w:id="9"/>
    </w:p>
    <w:p w14:paraId="5DBF9A33" w14:textId="77777777" w:rsidR="0044515F" w:rsidRPr="0044515F" w:rsidRDefault="0044515F" w:rsidP="0044515F"/>
    <w:p w14:paraId="2BC7FF50" w14:textId="77777777" w:rsidR="00390272" w:rsidRPr="009501BA"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 xml:space="preserve">Patstāvīgs darbs un regulāri ienākumi ir būtiski priekšnosacījumi cieņpilnai dzīvei, kas ir neatkarīga no valsts garantētā atbalsta. Personas ar invaliditāti saskaras ar funkcionēšanas ierobežojumiem, kas </w:t>
      </w:r>
      <w:r>
        <w:rPr>
          <w:rFonts w:ascii="Times New Roman" w:hAnsi="Times New Roman"/>
          <w:sz w:val="28"/>
          <w:szCs w:val="28"/>
        </w:rPr>
        <w:t>nereti</w:t>
      </w:r>
      <w:r w:rsidRPr="009501BA">
        <w:rPr>
          <w:rFonts w:ascii="Times New Roman" w:hAnsi="Times New Roman"/>
          <w:sz w:val="28"/>
          <w:szCs w:val="28"/>
        </w:rPr>
        <w:t xml:space="preserve"> lielākā vai mazākā mērā </w:t>
      </w:r>
      <w:r>
        <w:rPr>
          <w:rFonts w:ascii="Times New Roman" w:hAnsi="Times New Roman"/>
          <w:sz w:val="28"/>
          <w:szCs w:val="28"/>
        </w:rPr>
        <w:t>rada objektīvus iemeslus pilnvērtīgai iekļaušanai darba tirgū.</w:t>
      </w:r>
      <w:r w:rsidRPr="009501BA">
        <w:rPr>
          <w:rFonts w:ascii="Times New Roman" w:hAnsi="Times New Roman"/>
          <w:sz w:val="28"/>
          <w:szCs w:val="28"/>
        </w:rPr>
        <w:t xml:space="preserve"> Tomēr invaliditāte pati par sevi nenozīmē, ka persona ir nespējīga strādāt, bet gan to, ka noteiktu darbu, darbību veikšanai ir nepieciešams atbalsts, individuāla pieeja un individualizēts pakalpojumu grozs, kas palīdzētu integrēties vai reintegrēties darba tirgū. </w:t>
      </w:r>
    </w:p>
    <w:p w14:paraId="329A59D5" w14:textId="77777777" w:rsidR="00390272" w:rsidRDefault="00390272" w:rsidP="00390272">
      <w:pPr>
        <w:spacing w:afterLines="60" w:after="144" w:line="240" w:lineRule="auto"/>
        <w:ind w:firstLine="720"/>
        <w:jc w:val="both"/>
        <w:rPr>
          <w:rFonts w:ascii="Times New Roman" w:hAnsi="Times New Roman"/>
          <w:sz w:val="28"/>
          <w:szCs w:val="28"/>
        </w:rPr>
      </w:pPr>
      <w:r w:rsidRPr="00C51A0A">
        <w:rPr>
          <w:rFonts w:ascii="Times New Roman" w:hAnsi="Times New Roman"/>
          <w:sz w:val="28"/>
          <w:szCs w:val="28"/>
        </w:rPr>
        <w:t>Tā kā invaliditāte nenozīmē, ka cilvēks nav spējīgs strādāt, bet gan to, ka viņam zināmā pakāpē ir ierobežotas darbspējas, ir nepieciešams pilnveidot atbalsta pakalpojumu klāstu, kas sekmētu personas ar invaliditāti pilnīgu vai daļēju spēju atgriezties iepriekšējā darba vietā, nemainot darba specifikāciju, vai arī radīt apstākļus, lai atbilstoši darbspēju zaudējumam un funkcionālā traucējuma veidam, cilvēks būtu spējīgs pārkvalificēties un atkārtoti iekļauties darba tirgū.</w:t>
      </w:r>
    </w:p>
    <w:p w14:paraId="23C9C7F2" w14:textId="416EED6C" w:rsidR="00133991" w:rsidRPr="009501BA" w:rsidRDefault="00390272" w:rsidP="00CF4ECD">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Personu ar invaliditāti nodarbinātības līmenis Latvijā, salīdzinot ar citām ES dalībvalstīm, var tikt vērtēts kā vidējs</w:t>
      </w:r>
      <w:r>
        <w:rPr>
          <w:rFonts w:ascii="Times New Roman" w:hAnsi="Times New Roman"/>
          <w:sz w:val="28"/>
          <w:szCs w:val="28"/>
        </w:rPr>
        <w:t>.</w:t>
      </w:r>
      <w:r w:rsidR="00133991">
        <w:rPr>
          <w:rFonts w:ascii="Times New Roman" w:hAnsi="Times New Roman"/>
          <w:sz w:val="28"/>
          <w:szCs w:val="28"/>
        </w:rPr>
        <w:t xml:space="preserve"> </w:t>
      </w:r>
      <w:r>
        <w:rPr>
          <w:rFonts w:ascii="Times New Roman" w:hAnsi="Times New Roman"/>
          <w:sz w:val="28"/>
          <w:szCs w:val="28"/>
        </w:rPr>
        <w:t>A</w:t>
      </w:r>
      <w:r w:rsidRPr="009501BA">
        <w:rPr>
          <w:rFonts w:ascii="Times New Roman" w:hAnsi="Times New Roman"/>
          <w:sz w:val="28"/>
          <w:szCs w:val="28"/>
        </w:rPr>
        <w:t xml:space="preserve">r izaicinājumiem iekļauties darba tirgū visvairāk saskaras tieši personas ar smagāku invaliditāti. </w:t>
      </w:r>
      <w:r w:rsidR="00133991">
        <w:rPr>
          <w:rFonts w:ascii="Times New Roman" w:hAnsi="Times New Roman"/>
          <w:sz w:val="28"/>
          <w:szCs w:val="28"/>
        </w:rPr>
        <w:t>Vienlaikus ir novērojams, ka p</w:t>
      </w:r>
      <w:r w:rsidRPr="009501BA">
        <w:rPr>
          <w:rFonts w:ascii="Times New Roman" w:hAnsi="Times New Roman"/>
          <w:sz w:val="28"/>
          <w:szCs w:val="28"/>
        </w:rPr>
        <w:t>ēdējo desmit gadu laikā person</w:t>
      </w:r>
      <w:r>
        <w:rPr>
          <w:rFonts w:ascii="Times New Roman" w:hAnsi="Times New Roman"/>
          <w:sz w:val="28"/>
          <w:szCs w:val="28"/>
        </w:rPr>
        <w:t>u</w:t>
      </w:r>
      <w:r w:rsidRPr="009501BA">
        <w:rPr>
          <w:rFonts w:ascii="Times New Roman" w:hAnsi="Times New Roman"/>
          <w:sz w:val="28"/>
          <w:szCs w:val="28"/>
        </w:rPr>
        <w:t xml:space="preserve"> ar invaliditāti nodarbinātības līmenis pakāpeniski pieaug. Saskaņā ar </w:t>
      </w:r>
      <w:proofErr w:type="spellStart"/>
      <w:r w:rsidR="00133991" w:rsidRPr="00133991">
        <w:rPr>
          <w:rFonts w:ascii="Times New Roman" w:eastAsia="Arial Unicode MS" w:hAnsi="Times New Roman"/>
          <w:sz w:val="26"/>
          <w:szCs w:val="26"/>
          <w:u w:color="000000"/>
          <w:bdr w:val="nil"/>
        </w:rPr>
        <w:t>LabIS</w:t>
      </w:r>
      <w:proofErr w:type="spellEnd"/>
      <w:r w:rsidR="00133991" w:rsidRPr="009501BA">
        <w:rPr>
          <w:rFonts w:ascii="Times New Roman" w:hAnsi="Times New Roman"/>
          <w:sz w:val="28"/>
          <w:szCs w:val="28"/>
        </w:rPr>
        <w:t xml:space="preserve"> </w:t>
      </w:r>
      <w:r w:rsidRPr="009501BA">
        <w:rPr>
          <w:rFonts w:ascii="Times New Roman" w:hAnsi="Times New Roman"/>
          <w:sz w:val="28"/>
          <w:szCs w:val="28"/>
        </w:rPr>
        <w:t>datiem 2014.gada decembrī no kopējā personu ar invaliditāti skaita darbspējas vecumā nodarbinātas bija aptuveni 32% personas ar invaliditāti</w:t>
      </w:r>
      <w:r w:rsidR="00E557B5">
        <w:rPr>
          <w:rFonts w:ascii="Times New Roman" w:hAnsi="Times New Roman"/>
          <w:sz w:val="28"/>
          <w:szCs w:val="28"/>
        </w:rPr>
        <w:t>, s</w:t>
      </w:r>
      <w:r w:rsidRPr="009501BA">
        <w:rPr>
          <w:rFonts w:ascii="Times New Roman" w:hAnsi="Times New Roman"/>
          <w:sz w:val="28"/>
          <w:szCs w:val="28"/>
        </w:rPr>
        <w:t xml:space="preserve">avukārt 2019.gada oktobrī </w:t>
      </w:r>
      <w:r w:rsidR="00E557B5">
        <w:rPr>
          <w:rFonts w:ascii="Times New Roman" w:hAnsi="Times New Roman"/>
          <w:sz w:val="28"/>
          <w:szCs w:val="28"/>
        </w:rPr>
        <w:t xml:space="preserve">aptuveni </w:t>
      </w:r>
      <w:r w:rsidRPr="009501BA">
        <w:rPr>
          <w:rFonts w:ascii="Times New Roman" w:hAnsi="Times New Roman"/>
          <w:sz w:val="28"/>
          <w:szCs w:val="28"/>
        </w:rPr>
        <w:t xml:space="preserve"> </w:t>
      </w:r>
      <w:r w:rsidR="002C0297">
        <w:rPr>
          <w:rFonts w:ascii="Times New Roman" w:hAnsi="Times New Roman"/>
          <w:sz w:val="28"/>
          <w:szCs w:val="28"/>
        </w:rPr>
        <w:t>39</w:t>
      </w:r>
      <w:r w:rsidRPr="009501BA">
        <w:rPr>
          <w:rFonts w:ascii="Times New Roman" w:hAnsi="Times New Roman"/>
          <w:sz w:val="28"/>
          <w:szCs w:val="28"/>
        </w:rPr>
        <w:t>%</w:t>
      </w:r>
      <w:r w:rsidR="00133991">
        <w:rPr>
          <w:rFonts w:ascii="Times New Roman" w:hAnsi="Times New Roman"/>
          <w:sz w:val="28"/>
          <w:szCs w:val="28"/>
        </w:rPr>
        <w:t>, attiecīgi novērojams nodarbinātības pieaugums darbspējas vecuma personu ar invaliditāti vidū</w:t>
      </w:r>
      <w:r w:rsidRPr="009501BA">
        <w:rPr>
          <w:rFonts w:ascii="Times New Roman" w:hAnsi="Times New Roman"/>
          <w:sz w:val="28"/>
          <w:szCs w:val="28"/>
        </w:rPr>
        <w:t>.</w:t>
      </w:r>
      <w:r w:rsidR="00133991">
        <w:rPr>
          <w:rFonts w:ascii="Times New Roman" w:hAnsi="Times New Roman"/>
          <w:sz w:val="28"/>
          <w:szCs w:val="28"/>
        </w:rPr>
        <w:t xml:space="preserve"> Nodarbinātības rādītājos starp sievietēm un vīriešiem ar invaliditāti nav novērojamas būtiskas atšķirības. </w:t>
      </w:r>
      <w:r w:rsidRPr="009501BA">
        <w:rPr>
          <w:rFonts w:ascii="Times New Roman" w:hAnsi="Times New Roman"/>
          <w:sz w:val="28"/>
          <w:szCs w:val="28"/>
        </w:rPr>
        <w:t xml:space="preserve">No visām nodarbinātām personām darbspējas vecumā 62% ir personas ar III invaliditātes grupu, 36% - personas ar II invaliditātes grupu un 2% ar I invaliditātes grupu (skatīt 2.tabulu). </w:t>
      </w:r>
      <w:r w:rsidR="00133991">
        <w:rPr>
          <w:rFonts w:ascii="Times New Roman" w:hAnsi="Times New Roman"/>
          <w:sz w:val="28"/>
          <w:szCs w:val="28"/>
        </w:rPr>
        <w:t>Vienlaikus j</w:t>
      </w:r>
      <w:r w:rsidRPr="009501BA">
        <w:rPr>
          <w:rFonts w:ascii="Times New Roman" w:hAnsi="Times New Roman"/>
          <w:sz w:val="28"/>
          <w:szCs w:val="28"/>
        </w:rPr>
        <w:t>āatzīmē, ka nodarbinātības rādītājs pieaug līdz ar personu ar invaliditāti skaita pieaugumu.</w:t>
      </w:r>
    </w:p>
    <w:p w14:paraId="4C3CFE54" w14:textId="77777777" w:rsidR="00390272" w:rsidRPr="002D284B" w:rsidRDefault="00390272" w:rsidP="00390272">
      <w:pPr>
        <w:spacing w:afterLines="60" w:after="144" w:line="240" w:lineRule="auto"/>
        <w:ind w:right="-52"/>
        <w:contextualSpacing/>
        <w:jc w:val="center"/>
        <w:rPr>
          <w:rFonts w:ascii="Times New Roman" w:hAnsi="Times New Roman"/>
          <w:b/>
          <w:bCs/>
          <w:sz w:val="26"/>
          <w:szCs w:val="26"/>
        </w:rPr>
      </w:pPr>
      <w:r w:rsidRPr="002D284B">
        <w:rPr>
          <w:rFonts w:ascii="Times New Roman" w:hAnsi="Times New Roman"/>
          <w:b/>
          <w:bCs/>
          <w:sz w:val="26"/>
          <w:szCs w:val="26"/>
        </w:rPr>
        <w:t>Nodarbināto personu ar invaliditāti skaits</w:t>
      </w:r>
    </w:p>
    <w:p w14:paraId="5AF5B35B" w14:textId="77777777" w:rsidR="00390272" w:rsidRPr="002D284B" w:rsidRDefault="00390272" w:rsidP="00390272">
      <w:pPr>
        <w:spacing w:afterLines="60" w:after="144" w:line="240" w:lineRule="auto"/>
        <w:ind w:right="-766"/>
        <w:contextualSpacing/>
        <w:jc w:val="right"/>
        <w:rPr>
          <w:rFonts w:ascii="Times New Roman" w:hAnsi="Times New Roman"/>
          <w:i/>
          <w:sz w:val="26"/>
          <w:szCs w:val="26"/>
        </w:rPr>
      </w:pPr>
      <w:r w:rsidRPr="002D284B">
        <w:rPr>
          <w:rFonts w:ascii="Times New Roman" w:hAnsi="Times New Roman"/>
          <w:i/>
          <w:sz w:val="26"/>
          <w:szCs w:val="26"/>
        </w:rPr>
        <w:t>2.tabula</w:t>
      </w:r>
    </w:p>
    <w:tbl>
      <w:tblPr>
        <w:tblW w:w="10028" w:type="dxa"/>
        <w:jc w:val="center"/>
        <w:tblCellMar>
          <w:left w:w="10" w:type="dxa"/>
          <w:right w:w="10" w:type="dxa"/>
        </w:tblCellMar>
        <w:tblLook w:val="04A0" w:firstRow="1" w:lastRow="0" w:firstColumn="1" w:lastColumn="0" w:noHBand="0" w:noVBand="1"/>
      </w:tblPr>
      <w:tblGrid>
        <w:gridCol w:w="1158"/>
        <w:gridCol w:w="1063"/>
        <w:gridCol w:w="1133"/>
        <w:gridCol w:w="951"/>
        <w:gridCol w:w="747"/>
        <w:gridCol w:w="952"/>
        <w:gridCol w:w="839"/>
        <w:gridCol w:w="952"/>
        <w:gridCol w:w="841"/>
        <w:gridCol w:w="1392"/>
      </w:tblGrid>
      <w:tr w:rsidR="00390272" w:rsidRPr="002D284B" w14:paraId="33DDEFB6" w14:textId="77777777" w:rsidTr="001B72E0">
        <w:trPr>
          <w:trHeight w:val="471"/>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E97E8"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p w14:paraId="42465DB2"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p w14:paraId="20855B45"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p w14:paraId="370B253B"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Dzimums</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026FE"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p w14:paraId="3804C0F4"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p w14:paraId="296B32F3"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p w14:paraId="108E53BF"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Gads</w:t>
            </w:r>
          </w:p>
        </w:tc>
        <w:tc>
          <w:tcPr>
            <w:tcW w:w="64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F7418" w14:textId="77777777" w:rsidR="00390272" w:rsidRPr="002D284B" w:rsidRDefault="00390272" w:rsidP="001B72E0">
            <w:pPr>
              <w:suppressAutoHyphens/>
              <w:autoSpaceDN w:val="0"/>
              <w:spacing w:afterLines="60" w:after="144" w:line="240" w:lineRule="auto"/>
              <w:jc w:val="center"/>
              <w:textAlignment w:val="baseline"/>
              <w:rPr>
                <w:rFonts w:ascii="Times New Roman" w:hAnsi="Times New Roman"/>
              </w:rPr>
            </w:pPr>
            <w:r w:rsidRPr="002D284B">
              <w:rPr>
                <w:rFonts w:ascii="Times New Roman" w:hAnsi="Times New Roman"/>
              </w:rPr>
              <w:t>Invaliditātes grupā nodarbinātie</w:t>
            </w:r>
          </w:p>
        </w:tc>
        <w:tc>
          <w:tcPr>
            <w:tcW w:w="1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58EEB"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p w14:paraId="10C88AD1"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p w14:paraId="7882254D"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Nodarbināti bērni ar invaliditāti</w:t>
            </w:r>
          </w:p>
        </w:tc>
      </w:tr>
      <w:tr w:rsidR="00390272" w:rsidRPr="002D284B" w14:paraId="7510956E" w14:textId="77777777" w:rsidTr="001B72E0">
        <w:trPr>
          <w:trHeight w:val="83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1F2F4"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272AD"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tc>
        <w:tc>
          <w:tcPr>
            <w:tcW w:w="2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6303D"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I invaliditātes grupa</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56264"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II invaliditātes grupa</w:t>
            </w:r>
          </w:p>
          <w:p w14:paraId="540C3BB7"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BCDD1"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III invaliditātes grupa</w:t>
            </w:r>
          </w:p>
          <w:p w14:paraId="00F3D22D"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tc>
        <w:tc>
          <w:tcPr>
            <w:tcW w:w="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2B695"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p w14:paraId="42B32861"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p w14:paraId="6E20E3B2"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kopā</w:t>
            </w:r>
          </w:p>
        </w:tc>
        <w:tc>
          <w:tcPr>
            <w:tcW w:w="1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C0CB6"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tc>
      </w:tr>
      <w:tr w:rsidR="00390272" w:rsidRPr="002D284B" w14:paraId="07138246" w14:textId="77777777" w:rsidTr="001B72E0">
        <w:trPr>
          <w:trHeight w:val="741"/>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18BC8"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C4403"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9DE16"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kopā</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9D846"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t.sk., 18-63 gadiem</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AA6A7"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kopā</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861D5"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t.sk., 18-63 gadiem</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E0A50"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Kopā</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E620C"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t.sk., 18-63 gadiem</w:t>
            </w:r>
          </w:p>
        </w:tc>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44F0A"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tc>
        <w:tc>
          <w:tcPr>
            <w:tcW w:w="1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8DC97"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tc>
      </w:tr>
      <w:tr w:rsidR="00390272" w:rsidRPr="002D284B" w14:paraId="145562B8" w14:textId="77777777" w:rsidTr="00C00CD0">
        <w:trPr>
          <w:trHeight w:val="147"/>
          <w:jc w:val="center"/>
        </w:trPr>
        <w:tc>
          <w:tcPr>
            <w:tcW w:w="115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27973C0"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Sievietes</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A48B1"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2014.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39422"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396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68A10"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335</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B33A6"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7508</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924C0"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6514</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38B21" w14:textId="7FD4AA09"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12031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D3F5E"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11129</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4AC79"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19935</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9880E"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9</w:t>
            </w:r>
          </w:p>
        </w:tc>
      </w:tr>
      <w:tr w:rsidR="00390272" w:rsidRPr="002D284B" w14:paraId="50B48757" w14:textId="77777777" w:rsidTr="00C00CD0">
        <w:trPr>
          <w:trHeight w:val="209"/>
          <w:jc w:val="center"/>
        </w:trPr>
        <w:tc>
          <w:tcPr>
            <w:tcW w:w="115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AB8FA52"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7EE96"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2015.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8BF51"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448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06390"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371</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85CAF"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7795</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88975"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6660</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E05DA"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13124</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34672"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12022</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283D8"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21367</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8B5D6"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8</w:t>
            </w:r>
          </w:p>
        </w:tc>
      </w:tr>
      <w:tr w:rsidR="00390272" w:rsidRPr="002D284B" w14:paraId="5B106534" w14:textId="77777777" w:rsidTr="00C00CD0">
        <w:trPr>
          <w:trHeight w:val="225"/>
          <w:jc w:val="center"/>
        </w:trPr>
        <w:tc>
          <w:tcPr>
            <w:tcW w:w="115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8B90214"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17B34"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2016.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04DBC"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449</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308F4"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356</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B4272"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8131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0E608"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6760</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599D9"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14159</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BE49C"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12802</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E1927"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22739</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7B6E5"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9</w:t>
            </w:r>
          </w:p>
        </w:tc>
      </w:tr>
      <w:tr w:rsidR="00390272" w:rsidRPr="002D284B" w14:paraId="36ADE8CD" w14:textId="77777777" w:rsidTr="00C00CD0">
        <w:trPr>
          <w:trHeight w:val="271"/>
          <w:jc w:val="center"/>
        </w:trPr>
        <w:tc>
          <w:tcPr>
            <w:tcW w:w="115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F0758F4"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C530B"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2017.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AB4FF"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484</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E78F9"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382</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3B63C"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8404</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2E41A"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6889</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59E26"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15352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0F671"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13739</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B1057"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24240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E916D"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7</w:t>
            </w:r>
          </w:p>
        </w:tc>
      </w:tr>
      <w:tr w:rsidR="00390272" w:rsidRPr="002D284B" w14:paraId="30DFA90A" w14:textId="77777777" w:rsidTr="00C00CD0">
        <w:trPr>
          <w:trHeight w:val="275"/>
          <w:jc w:val="center"/>
        </w:trPr>
        <w:tc>
          <w:tcPr>
            <w:tcW w:w="115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8C8D105"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790C5"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2018.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9BB3E"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473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12605"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373</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C6842"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8494</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868AB"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6753</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446E9"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16714</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10380"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14542</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041CE"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25681</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962CB"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9</w:t>
            </w:r>
          </w:p>
        </w:tc>
      </w:tr>
      <w:tr w:rsidR="00390272" w:rsidRPr="002D284B" w14:paraId="53ABA70F" w14:textId="77777777" w:rsidTr="00C00CD0">
        <w:trPr>
          <w:trHeight w:val="275"/>
          <w:jc w:val="center"/>
        </w:trPr>
        <w:tc>
          <w:tcPr>
            <w:tcW w:w="11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4AD51"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9B73F"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2019. okt.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7B5EB"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491</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ABD89"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382</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5D6FC"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8763</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54D74"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6945</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90EB1"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17695</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574F1"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15339</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416D2"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26949</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C44E3"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18</w:t>
            </w:r>
          </w:p>
        </w:tc>
      </w:tr>
      <w:tr w:rsidR="00390272" w:rsidRPr="002D284B" w14:paraId="14B1EB1B" w14:textId="77777777" w:rsidTr="00C00CD0">
        <w:trPr>
          <w:trHeight w:val="137"/>
          <w:jc w:val="center"/>
        </w:trPr>
        <w:tc>
          <w:tcPr>
            <w:tcW w:w="115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B34C82E"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Vīrieši</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095D5"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2014.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0CF70"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589</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2EB54"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492</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AE815"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7272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63D0E"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6301</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10A3F"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11622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2C34B"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10683</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AD4C3"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19483</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0FF61"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3</w:t>
            </w:r>
          </w:p>
        </w:tc>
      </w:tr>
      <w:tr w:rsidR="00390272" w:rsidRPr="002D284B" w14:paraId="65697102" w14:textId="77777777" w:rsidTr="00C00CD0">
        <w:trPr>
          <w:trHeight w:val="184"/>
          <w:jc w:val="center"/>
        </w:trPr>
        <w:tc>
          <w:tcPr>
            <w:tcW w:w="115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8952D80"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F2DF0"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2015.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230FF"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578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E7431"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467</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C2F34"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7739</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BA898"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6577</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FB83B"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12157</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B8BE4"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11071</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2AF92"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20474</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67D16"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4</w:t>
            </w:r>
          </w:p>
        </w:tc>
      </w:tr>
      <w:tr w:rsidR="00390272" w:rsidRPr="002D284B" w14:paraId="38A3AB45" w14:textId="77777777" w:rsidTr="00C00CD0">
        <w:trPr>
          <w:trHeight w:val="229"/>
          <w:jc w:val="center"/>
        </w:trPr>
        <w:tc>
          <w:tcPr>
            <w:tcW w:w="115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9214686"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B52A1"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2016.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DBD0F"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661</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AC8BB"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539</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3976E"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7935</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54D92"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6704</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DC87D"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12852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10CFF"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11582</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C6535"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21448</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3828A"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9</w:t>
            </w:r>
          </w:p>
        </w:tc>
      </w:tr>
      <w:tr w:rsidR="00390272" w:rsidRPr="002D284B" w14:paraId="3E749673" w14:textId="77777777" w:rsidTr="00C00CD0">
        <w:trPr>
          <w:trHeight w:val="119"/>
          <w:jc w:val="center"/>
        </w:trPr>
        <w:tc>
          <w:tcPr>
            <w:tcW w:w="115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9EE4650"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C5982"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2017.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2A02E"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613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7B0EA"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495</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B07A7"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8415</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17B3E"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6997</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1D0BE"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13725</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1CCFB"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12262</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1AFB8"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22753</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F0D78"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9</w:t>
            </w:r>
          </w:p>
        </w:tc>
      </w:tr>
      <w:tr w:rsidR="00390272" w:rsidRPr="002D284B" w14:paraId="42D82044" w14:textId="77777777" w:rsidTr="00C00CD0">
        <w:trPr>
          <w:trHeight w:val="165"/>
          <w:jc w:val="center"/>
        </w:trPr>
        <w:tc>
          <w:tcPr>
            <w:tcW w:w="115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9BC9C29"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F9753"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2018.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D4178"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652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544E1"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522</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02CA1"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8645</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CDB81"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7039</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DB47C"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14509</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1E3F8"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12731</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382A6"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23806</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8072C"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11</w:t>
            </w:r>
          </w:p>
        </w:tc>
      </w:tr>
      <w:tr w:rsidR="00390272" w:rsidRPr="002D284B" w14:paraId="3006F54B" w14:textId="77777777" w:rsidTr="00C00CD0">
        <w:trPr>
          <w:trHeight w:val="173"/>
          <w:jc w:val="center"/>
        </w:trPr>
        <w:tc>
          <w:tcPr>
            <w:tcW w:w="11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A9F26"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87BD3"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2019.okt.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333C8"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693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6493D"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524</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46ADF"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9066</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4D251"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7260</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53714"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15237</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EE94F"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13215</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95D08"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24996</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2D3DF" w14:textId="77777777" w:rsidR="00390272" w:rsidRPr="002D284B" w:rsidRDefault="00390272" w:rsidP="001B72E0">
            <w:pPr>
              <w:suppressAutoHyphens/>
              <w:autoSpaceDN w:val="0"/>
              <w:spacing w:afterLines="60" w:after="144" w:line="240" w:lineRule="auto"/>
              <w:textAlignment w:val="baseline"/>
              <w:rPr>
                <w:rFonts w:ascii="Times New Roman" w:hAnsi="Times New Roman"/>
              </w:rPr>
            </w:pPr>
            <w:r w:rsidRPr="002D284B">
              <w:rPr>
                <w:rFonts w:ascii="Times New Roman" w:hAnsi="Times New Roman"/>
              </w:rPr>
              <w:t>14</w:t>
            </w:r>
          </w:p>
        </w:tc>
      </w:tr>
    </w:tbl>
    <w:p w14:paraId="15FD0B93" w14:textId="77777777" w:rsidR="00390272" w:rsidRPr="002D284B" w:rsidRDefault="00390272" w:rsidP="00390272">
      <w:pPr>
        <w:spacing w:afterLines="60" w:after="144" w:line="240" w:lineRule="auto"/>
        <w:ind w:right="89"/>
        <w:contextualSpacing/>
        <w:jc w:val="both"/>
        <w:rPr>
          <w:rFonts w:ascii="Times New Roman" w:hAnsi="Times New Roman"/>
          <w:i/>
          <w:iCs/>
        </w:rPr>
      </w:pPr>
      <w:r w:rsidRPr="002D284B">
        <w:rPr>
          <w:rFonts w:ascii="Times New Roman" w:hAnsi="Times New Roman"/>
          <w:i/>
          <w:iCs/>
        </w:rPr>
        <w:t xml:space="preserve">Avots: </w:t>
      </w:r>
      <w:proofErr w:type="spellStart"/>
      <w:r w:rsidRPr="002D284B">
        <w:rPr>
          <w:rFonts w:ascii="Times New Roman" w:hAnsi="Times New Roman"/>
          <w:i/>
          <w:iCs/>
        </w:rPr>
        <w:t>LabIS</w:t>
      </w:r>
      <w:proofErr w:type="spellEnd"/>
      <w:r w:rsidRPr="002D284B">
        <w:rPr>
          <w:rFonts w:ascii="Times New Roman" w:hAnsi="Times New Roman"/>
          <w:i/>
          <w:iCs/>
        </w:rPr>
        <w:t>, 2019.gads</w:t>
      </w:r>
    </w:p>
    <w:p w14:paraId="27B1CB43" w14:textId="77777777" w:rsidR="00390272" w:rsidRPr="002D284B" w:rsidRDefault="00390272" w:rsidP="00390272">
      <w:pPr>
        <w:spacing w:afterLines="60" w:after="144" w:line="240" w:lineRule="auto"/>
        <w:ind w:right="89"/>
        <w:contextualSpacing/>
        <w:jc w:val="both"/>
        <w:rPr>
          <w:rFonts w:ascii="Times New Roman" w:hAnsi="Times New Roman"/>
          <w:sz w:val="26"/>
          <w:szCs w:val="26"/>
        </w:rPr>
      </w:pPr>
    </w:p>
    <w:p w14:paraId="6ACFA067" w14:textId="77777777" w:rsidR="0039027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Savukārt bezdarba rādītāji personu ar invaliditāti vidū uzrāda citu tendenci. Kopējais bezdarba rādītājs valstī ar katru gadu samazinās, savukārt personu ar invaliditāti īpatsvars bezdarbnieku skaitā pieaug, lai arī absolūtos skaitļos reģistrēto bezdarbnieku ar invaliditāti skaits samazinās - 2014.gadā bija reģistrētas 8 355 personas ar invaliditāti, kas bija 10,5% no kopējā bezdarbnieku skaita, tad 2018.gadā - 8 179 personas, kas bija 13,7% no kopējā bezdarbnieku skaita, bet 2019.gada 30.septembrī 7 645 personas jeb 14,5% no kopējā bezdarbnieku skaita. Daļēji tas izskaidrojams ar to, ka Nodarbinātības valsts aģentūra (turpmāk – NVA) veic skaidrojošu darbu un palielina atbalsta pasākumus personām ar invaliditāti, īsteno publicitātes pasākumus. Tas cita starpā mudina arī līdz šim neaktīvās nereģistrētās personas ar invaliditāti reģistrēties kā bezdarbniekiem, tādējādi uzlabojot savas iespējas iekļauties darba tirgū.</w:t>
      </w:r>
    </w:p>
    <w:p w14:paraId="3A49922B" w14:textId="23DCFBBC" w:rsidR="0039027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NVA darbā ar klientiem pielieto profilēšanas metodi, tādējādi identificējot personas ar invaliditāti un atbilstoši personas individuālajam profilam piedāvājot secīgu iesaisti aktīvajos nodarbinātības pasākumos.</w:t>
      </w:r>
      <w:r>
        <w:rPr>
          <w:rFonts w:ascii="Times New Roman" w:hAnsi="Times New Roman"/>
          <w:sz w:val="28"/>
          <w:szCs w:val="28"/>
        </w:rPr>
        <w:t xml:space="preserve"> </w:t>
      </w:r>
      <w:r w:rsidRPr="009501BA">
        <w:rPr>
          <w:rFonts w:ascii="Times New Roman" w:hAnsi="Times New Roman"/>
          <w:sz w:val="28"/>
          <w:szCs w:val="28"/>
        </w:rPr>
        <w:t>Kā viens no pamatpakalpojumiem personām ar invaliditāti primāri tiek piedāvāts karjeras atbalsta pakalpojums - grupu vai individuālas karjeras konsultācijas. NVA konsultants izvērtē katras personas situāciju un sniedz informāciju par piemērotākajiem NVA atbalsta pasākumiem bezdarba gadījumā, konsultācijas darba atrašanai, karjeras konsultācijas. Konsultējot klientus ar invaliditāti, karjeras konsultanti izmanto dažādus informatīvos materiālus, metodikas, testus, atbilstoši konsultācijas mērķim un klienta vēlmēm. NVA ir pieejamas īpašas metodikas, kas paredzētas darbam ar cilvēkiem, kuriem ir invaliditāte. Lai paaugstinātu klientu ar invaliditāti karjeras konsultēšanas efektivitāti, NVA sadarbojas ar Sociālās integrācijas valsts aģentūru, Invalīdu un viņu draugu apvienību “Apeirons”, Latvijas Nedzirdīgo savienību (surdotulku pakalpojumu nodrošināšana karjeras konsultāciju laikā nedzirdīgajiem klientiem). NVA karjeras speciālisti sniedz informatīvi metodisku atbalstu speciālajām izglītības iestādēm, kurās mācās skolēni ar garīgās attīstības traucējumiem (skolu darbinieku informēšana par NVA pakalpojumiem, nodrošināšana ar informatīvi metodiskajiem materiāliem). Personām ar invaliditāti atkarībā no profilēšanas rezultātiem, karjeras konsultanta ieteikuma un personas vēlmēm, tiek piedāvāta iespēja iesaistīties NVA organizētos aktīvās nodarbinātības pasākumos.</w:t>
      </w:r>
    </w:p>
    <w:p w14:paraId="3379541D" w14:textId="6E3080B1" w:rsidR="0039027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 xml:space="preserve">NVA pašreiz piedāvā vairākus pasākumus, kuri ir vērsti uz bezdarbnieku ar invaliditāti integrēšanu/reintegrēšanu darba tirgū – subsidētās nodarbinātības iespējas, profesionālā un neformālā izglītība, praktiskā apmācība uz vietas uzņēmumā, darba tirgū nepieciešamo pamatprasmju apguve, algotie pagaidu sabiedriskie darbi, motivācijas programma ar mentoru, atbalsts mazā biznesa vai pašnodarbinātības uzsākšanai, reģionālās mobilitātes atbalsts u.c. (informācija arī NVA tīmekļa vietnē: </w:t>
      </w:r>
      <w:hyperlink r:id="rId9" w:history="1">
        <w:r w:rsidRPr="00A41380">
          <w:rPr>
            <w:rStyle w:val="Hyperlink"/>
            <w:rFonts w:ascii="Times New Roman" w:hAnsi="Times New Roman"/>
            <w:sz w:val="28"/>
            <w:szCs w:val="28"/>
          </w:rPr>
          <w:t>http://www.nva.gov.lv/index.php?cid=433</w:t>
        </w:r>
      </w:hyperlink>
      <w:r w:rsidRPr="009501BA">
        <w:rPr>
          <w:rFonts w:ascii="Times New Roman" w:hAnsi="Times New Roman"/>
          <w:sz w:val="28"/>
          <w:szCs w:val="28"/>
        </w:rPr>
        <w:t>).</w:t>
      </w:r>
      <w:r>
        <w:rPr>
          <w:rFonts w:ascii="Times New Roman" w:hAnsi="Times New Roman"/>
          <w:sz w:val="28"/>
          <w:szCs w:val="28"/>
        </w:rPr>
        <w:t xml:space="preserve"> </w:t>
      </w:r>
      <w:r w:rsidRPr="009501BA">
        <w:rPr>
          <w:rFonts w:ascii="Times New Roman" w:hAnsi="Times New Roman"/>
          <w:sz w:val="28"/>
          <w:szCs w:val="28"/>
        </w:rPr>
        <w:t xml:space="preserve">2014.gadā NVA organizētajos aktīvajos nodarbinātības pasākumos tika iesaistītas 17 200 personas ar invaliditāti, 2015.gadā - 11 611 personas, 2016.gadā – 11 354 personas, 2017.gadā – 18 943 personas, 2018.gadā – 19 916 personas. 2019.gada 9 mēnešos darbā iekārtojušās 3 185 personas ar invaliditāti, no kurām 1 176 (36,9%) ir iekārtojušās darbā pēc kāda aktīvā NVA pasākuma pabeigšanas (aprēķinā neietver konkurētspējas paaugstināšanas pasākumus un informatīvās dienas, kas arī veicina personu iekļaušanos darba tirgū). </w:t>
      </w:r>
    </w:p>
    <w:p w14:paraId="509CA3DE" w14:textId="43D4D62F" w:rsidR="0039027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 xml:space="preserve">Nodarbinot personas ar invaliditāti, bieži ir nepieciešams papildu ieguldījums no darba devēju puses. Personām ar dažāda veida funkcionāliem traucējumiem var būt zemāka darba produktivitāte, tad kā viena no iespējām iekļauties darba tirgū un gūt nepieciešamo pieredzi, zināšanas un apgūt nepieciešamās iemaņas ir tieši subsidētās nodarbinātības pasākumi, ko organizē NVA. Pasākuma ietvaros tiek segta daļa no algas un darba vadītāja izmaksām, darba vietas pielāgošanas izmaksas un surdotulku, ergoterapeitu, atbalsta personas un citu speciālistu pakalpojumu izmaksas, kā arī veselības pārbaužu veikšanas izmaksas, ja tās paredzētas normatīvajos aktos par obligātajām veselības pārbaudēm. Subsidētās nodarbinātības ietvaros darba devējam ir iespēja pieteikties arī atsevišķa nepieciešamā atbalsta saņemšanai, piemēram, tikai darba vietas pielāgošanai vai tikai surdotulka, ergoterapeita, atbalsta personas vai cita speciālista pakalpojumu izmaksu segšanai. </w:t>
      </w:r>
      <w:r w:rsidR="00176227">
        <w:rPr>
          <w:rFonts w:ascii="Times New Roman" w:hAnsi="Times New Roman"/>
          <w:sz w:val="28"/>
          <w:szCs w:val="28"/>
        </w:rPr>
        <w:t xml:space="preserve">Laikā no </w:t>
      </w:r>
      <w:r w:rsidRPr="009501BA">
        <w:rPr>
          <w:rFonts w:ascii="Times New Roman" w:hAnsi="Times New Roman"/>
          <w:sz w:val="28"/>
          <w:szCs w:val="28"/>
        </w:rPr>
        <w:t>2008.-2018.gad</w:t>
      </w:r>
      <w:r w:rsidR="00176227">
        <w:rPr>
          <w:rFonts w:ascii="Times New Roman" w:hAnsi="Times New Roman"/>
          <w:sz w:val="28"/>
          <w:szCs w:val="28"/>
        </w:rPr>
        <w:t xml:space="preserve">am </w:t>
      </w:r>
      <w:r w:rsidRPr="009501BA">
        <w:rPr>
          <w:rFonts w:ascii="Times New Roman" w:hAnsi="Times New Roman"/>
          <w:sz w:val="28"/>
          <w:szCs w:val="28"/>
        </w:rPr>
        <w:t xml:space="preserve">NVA ir ieguldījusi vairāk kā 20 miljonus </w:t>
      </w:r>
      <w:proofErr w:type="spellStart"/>
      <w:r w:rsidRPr="004B0256">
        <w:rPr>
          <w:rFonts w:ascii="Times New Roman" w:hAnsi="Times New Roman"/>
          <w:i/>
          <w:iCs/>
          <w:sz w:val="28"/>
          <w:szCs w:val="28"/>
        </w:rPr>
        <w:t>euro</w:t>
      </w:r>
      <w:proofErr w:type="spellEnd"/>
      <w:r w:rsidRPr="009501BA">
        <w:rPr>
          <w:rFonts w:ascii="Times New Roman" w:hAnsi="Times New Roman"/>
          <w:sz w:val="28"/>
          <w:szCs w:val="28"/>
        </w:rPr>
        <w:t xml:space="preserve"> subsidēto darba vietu finansēšanā, nodarbinot 4 867 personas ar invaliditāti.</w:t>
      </w:r>
    </w:p>
    <w:p w14:paraId="2447527E" w14:textId="77777777" w:rsidR="0039027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NVA savā ikdienas darbā uzrunā darba devējus un sabiedrību, skaidrojot personu ar invaliditāti nodarbināšanas iespējas. Kopš 2017.</w:t>
      </w:r>
      <w:r>
        <w:rPr>
          <w:rFonts w:ascii="Times New Roman" w:hAnsi="Times New Roman"/>
          <w:sz w:val="28"/>
          <w:szCs w:val="28"/>
        </w:rPr>
        <w:t> </w:t>
      </w:r>
      <w:r w:rsidRPr="009501BA">
        <w:rPr>
          <w:rFonts w:ascii="Times New Roman" w:hAnsi="Times New Roman"/>
          <w:sz w:val="28"/>
          <w:szCs w:val="28"/>
        </w:rPr>
        <w:t>gada ir ieviesta jauna aktivitāte visos Latvijas reģionos "Atvērto durvju diena personām ar invaliditāti", mazinot stereotipus par personu ar invaliditāti nodarbināšanas iespējām, sekmējot personu ar invaliditāti integrāciju sabiedrībā un darba tirgū, dodot iespēju personām ar invaliditāti klātienē apmeklēt un iepazīt darba vidi un darba procesu uzņēmumā, bet darba devējam iespēju atrast vajadzīgo darbinieku. Tāpat arī tādos tradicionālos ikgadējos pasākumos kā “Vakanču gadatirgus” un “Karjeras dienas” tiek uzrunāti pasākumu dalībnieki visos reģionos par personu ar invaliditāti iespējām darba tirgū. NVA ir izstrādāts metodiskais materiāls darba devējiem "Darbinieks ar invaliditāti: kas jāzina darba devējam?", izdotas vadlīnijas darba devējiem “Piemērota darba vide personām ar invaliditāti”.</w:t>
      </w:r>
    </w:p>
    <w:p w14:paraId="5F347341" w14:textId="77777777" w:rsidR="0039027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 xml:space="preserve">Vienlaikus ar valsts ekonomisko attīstību un situācijas uzlabošanos darba tirgū, darba devējiem paliek aizvien grūtāk atrast darbiniekus, kas aizpildītu tiem aktuālās vakances. Personas ar invaliditāti ir līdz šim neizmantots resurss, lai nodrošinātu vakanču aizpildīšanu un turpmāku valsts ekonomikas attīstību. Tas daļēji var tikt skaidrots ar darba devēju izpratnes trūkumu par personu ar invaliditāti nodarbināšanas iespējām un viņu vajadzībām. Tāpēc LM ieskatā arī turpmāk aktīvi jāuzrunā darba devēji par iespējām piesaistīt personas ar invaliditāti nepieciešamo vakanču aizpildīšanai, kā arī jāturpina informēt par tām iespējām, kuras piedāvā NVA, kura var palīdzēt atlasīt darba devējam nepieciešamos potenciālos darbiniekus no bezdarbnieku ar invaliditāti vidus un atbalstīt viņu profesionālo sagatavotību konkrētajām darba vietām. </w:t>
      </w:r>
    </w:p>
    <w:p w14:paraId="7A366963" w14:textId="77777777" w:rsidR="00390272" w:rsidRPr="009501BA"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 xml:space="preserve">Iekļaujošas nodarbinātības jomā pēdējo divu gadu laikā arī LM ir veikusi vairākus mērķētus pasākumus, lai veicinātu izpratnes maiņu par personu ar invaliditāti nodarbinātību, t.sk. nozīmīgākās diskusijas: </w:t>
      </w:r>
    </w:p>
    <w:p w14:paraId="147606EF" w14:textId="77777777" w:rsidR="00390272" w:rsidRPr="009501BA" w:rsidRDefault="00390272" w:rsidP="00390272">
      <w:pPr>
        <w:spacing w:afterLines="60" w:after="144" w:line="240" w:lineRule="auto"/>
        <w:jc w:val="both"/>
        <w:rPr>
          <w:rFonts w:ascii="Times New Roman" w:hAnsi="Times New Roman"/>
          <w:sz w:val="28"/>
          <w:szCs w:val="28"/>
        </w:rPr>
      </w:pPr>
      <w:r w:rsidRPr="009501BA">
        <w:rPr>
          <w:rFonts w:ascii="Times New Roman" w:hAnsi="Times New Roman"/>
          <w:sz w:val="28"/>
          <w:szCs w:val="28"/>
        </w:rPr>
        <w:t>1</w:t>
      </w:r>
      <w:r>
        <w:rPr>
          <w:rFonts w:ascii="Times New Roman" w:hAnsi="Times New Roman"/>
          <w:sz w:val="28"/>
          <w:szCs w:val="28"/>
        </w:rPr>
        <w:t xml:space="preserve">) </w:t>
      </w:r>
      <w:r w:rsidRPr="009501BA">
        <w:rPr>
          <w:rFonts w:ascii="Times New Roman" w:hAnsi="Times New Roman"/>
          <w:sz w:val="28"/>
          <w:szCs w:val="28"/>
        </w:rPr>
        <w:t>2018.gada 26. un 27.aprīlī Rīgā notika ES dalībvalstu savstarpējās mācīšanās seminārs "Darbspēju novērtēšana un personu ar invaliditāti nodarbinātība". Seminārā tika vērtēti Latvijā īstenotie atbalsta pasākumi personu ar invaliditāti nodarbinātības veicināšanai, kā arī diskutēts par invaliditātes izvērtēšanas kritērijiem. Cilvēku ar invaliditāti sociālā iekļaušana un nodarbinātība ir viens no jautājumiem, kas ir aktuāls visā ES. Pasākumā piedalījās pārstāvji no LM, NVA, VDEĀVK, kā arī Tiesībsarga biroja, sociālo partneru un nevalstiskā sektora pārstāvji. Seminārā piedalījās arī Ekonomiskās sadarbības un attīstības organizācijas (OECD) un Eiropas Komisijas pārstāvji, kā arī speciālisti no Austrijas, Kipras, Somijas, Francijas, Itālijas, Serbijas, Zviedrijas, Slovākijas un Īrijas un pieaicinātie akadēmiskie eksperti. Pasākuma dalībnieki apmainījās ar praksi un pieredzi, tajā skaitā par to, kā identificēt efektīvākos atbalsta pasākumus personu ar invaliditāti labākai integrēšanai darba tirgū. Tāpat notika sarunas par invaliditātes un darbspēju noteikšanu kopumā. Plašāku prezentāciju par savu valstu sistēmām sniedza Austrijas, Somijas un Īrijas pārstāvji. Latvijas nevalstiskā sektora pārstāvji un sociālie partneri pauda savu viedokli par situāciju, bet Tiesībsarga birojs informēja par vadlīnijām darba devējiem personu ar invaliditāti nodarbinātībai. Semināra rezultāti arī turpmāk tiks izmantoti personu ar invaliditāti atbalsta sistēmas pilnveidei Latvijā.</w:t>
      </w:r>
    </w:p>
    <w:p w14:paraId="0EF4BDFE" w14:textId="77777777" w:rsidR="00390272" w:rsidRPr="009501BA" w:rsidRDefault="00390272" w:rsidP="00390272">
      <w:pPr>
        <w:spacing w:afterLines="60" w:after="144" w:line="240" w:lineRule="auto"/>
        <w:jc w:val="both"/>
        <w:rPr>
          <w:rFonts w:ascii="Times New Roman" w:hAnsi="Times New Roman"/>
          <w:sz w:val="28"/>
          <w:szCs w:val="28"/>
        </w:rPr>
      </w:pPr>
      <w:r w:rsidRPr="009501BA">
        <w:rPr>
          <w:rFonts w:ascii="Times New Roman" w:hAnsi="Times New Roman"/>
          <w:sz w:val="28"/>
          <w:szCs w:val="28"/>
        </w:rPr>
        <w:t>2</w:t>
      </w:r>
      <w:r>
        <w:rPr>
          <w:rFonts w:ascii="Times New Roman" w:hAnsi="Times New Roman"/>
          <w:sz w:val="28"/>
          <w:szCs w:val="28"/>
        </w:rPr>
        <w:t xml:space="preserve">) </w:t>
      </w:r>
      <w:r w:rsidRPr="009501BA">
        <w:rPr>
          <w:rFonts w:ascii="Times New Roman" w:hAnsi="Times New Roman"/>
          <w:sz w:val="28"/>
          <w:szCs w:val="28"/>
        </w:rPr>
        <w:t>2019.gada 28.februārī notika LM organizēta diskusija “Par cilvēku ar invaliditāti iekļaušanu darba tirgū”, kuras mērķis bija veicināt darba devēju izpratni par personu ar invaliditāti nodarbināšanas iespējām, kā arī informēt par piedāvāto valsts atbalstu un potenciālajiem ieguvumiem, nodarbinot šo mērķa grupu. Diskusijas laikā runātāji un klausītāji dalījās ar savu pieredzi, runāja par izaicinājumiem, kas rodas, nodarbinot personas ar invaliditāti, par iespējamiem risinājumiem, lai veicinātu mērķa grupas iekļaušanu darba tirgū, noskaidroja kādi papildus atbalsta pasākumi nepieciešami no valsts un organizāciju puses. Rezultātā tika iegūtas atziņas turpmākās politikas pilnveidošanai, lai veicinātu personu ar invaliditāti nodarbinātību. Dažas no būtiskākajām atziņām bija šādas:</w:t>
      </w:r>
    </w:p>
    <w:p w14:paraId="5E297178" w14:textId="77777777" w:rsidR="00390272" w:rsidRPr="009501BA" w:rsidRDefault="00390272" w:rsidP="00390272">
      <w:pPr>
        <w:widowControl w:val="0"/>
        <w:numPr>
          <w:ilvl w:val="0"/>
          <w:numId w:val="1"/>
        </w:numPr>
        <w:spacing w:afterLines="60" w:after="144" w:line="240" w:lineRule="auto"/>
        <w:jc w:val="both"/>
        <w:rPr>
          <w:rFonts w:ascii="Times New Roman" w:hAnsi="Times New Roman"/>
          <w:sz w:val="28"/>
          <w:szCs w:val="28"/>
        </w:rPr>
      </w:pPr>
      <w:r w:rsidRPr="009501BA">
        <w:rPr>
          <w:rFonts w:ascii="Times New Roman" w:hAnsi="Times New Roman"/>
          <w:sz w:val="28"/>
          <w:szCs w:val="28"/>
        </w:rPr>
        <w:t xml:space="preserve">Iekļaujoša uzņēmumu iekšējā kultūra. Lai palielinātu iespējas to attīstīt, jāveido rokasgrāmatas, semināri un citas izglītojošas aktivitātes vadībai, darbiniekiem, sabiedrībai. </w:t>
      </w:r>
      <w:r w:rsidRPr="00390272">
        <w:rPr>
          <w:rFonts w:ascii="Times New Roman" w:hAnsi="Times New Roman"/>
          <w:sz w:val="28"/>
          <w:szCs w:val="28"/>
        </w:rPr>
        <w:t>Rezultātu un pozitīvu attieksmes</w:t>
      </w:r>
      <w:r w:rsidRPr="009501BA">
        <w:rPr>
          <w:rFonts w:ascii="Times New Roman" w:hAnsi="Times New Roman"/>
          <w:sz w:val="28"/>
          <w:szCs w:val="28"/>
        </w:rPr>
        <w:t xml:space="preserve"> veidošana ir ilgtermiņa process, kas prasa mērķtiecīgu un fokusētu komunikāciju par šiem jautājumiem. </w:t>
      </w:r>
    </w:p>
    <w:p w14:paraId="76F2EB45" w14:textId="77777777" w:rsidR="00390272" w:rsidRPr="009501BA" w:rsidRDefault="00390272" w:rsidP="00390272">
      <w:pPr>
        <w:widowControl w:val="0"/>
        <w:numPr>
          <w:ilvl w:val="0"/>
          <w:numId w:val="1"/>
        </w:numPr>
        <w:spacing w:afterLines="60" w:after="144" w:line="240" w:lineRule="auto"/>
        <w:jc w:val="both"/>
        <w:rPr>
          <w:rFonts w:ascii="Times New Roman" w:hAnsi="Times New Roman"/>
          <w:sz w:val="28"/>
          <w:szCs w:val="28"/>
        </w:rPr>
      </w:pPr>
      <w:r w:rsidRPr="009501BA">
        <w:rPr>
          <w:rFonts w:ascii="Times New Roman" w:hAnsi="Times New Roman"/>
          <w:sz w:val="28"/>
          <w:szCs w:val="28"/>
        </w:rPr>
        <w:t>Mentoru un darba audzinātāju nepieciešamība – ar šo speciālistu palīdzību uzņēmums var veiksmīgi iekļaut cilvēku ar invaliditāti darba vietā. Ilgtermiņā nepieciešams izvērtēt iespēju šādu speciālistu līdzfinansē</w:t>
      </w:r>
      <w:r>
        <w:rPr>
          <w:rFonts w:ascii="Times New Roman" w:hAnsi="Times New Roman"/>
          <w:sz w:val="28"/>
          <w:szCs w:val="28"/>
        </w:rPr>
        <w:t>šanu</w:t>
      </w:r>
      <w:r w:rsidRPr="009501BA">
        <w:rPr>
          <w:rFonts w:ascii="Times New Roman" w:hAnsi="Times New Roman"/>
          <w:sz w:val="28"/>
          <w:szCs w:val="28"/>
        </w:rPr>
        <w:t xml:space="preserve"> no valsts budžeta pirmajos mēnešos pēc darba attiecību uzsākšanas. </w:t>
      </w:r>
    </w:p>
    <w:p w14:paraId="6038BEBC" w14:textId="77777777" w:rsidR="00390272" w:rsidRPr="009501BA" w:rsidRDefault="00390272" w:rsidP="00390272">
      <w:pPr>
        <w:widowControl w:val="0"/>
        <w:numPr>
          <w:ilvl w:val="0"/>
          <w:numId w:val="1"/>
        </w:numPr>
        <w:spacing w:afterLines="60" w:after="144" w:line="240" w:lineRule="auto"/>
        <w:jc w:val="both"/>
        <w:rPr>
          <w:rFonts w:ascii="Times New Roman" w:hAnsi="Times New Roman"/>
          <w:sz w:val="28"/>
          <w:szCs w:val="28"/>
        </w:rPr>
      </w:pPr>
      <w:r w:rsidRPr="009501BA">
        <w:rPr>
          <w:rFonts w:ascii="Times New Roman" w:hAnsi="Times New Roman"/>
          <w:sz w:val="28"/>
          <w:szCs w:val="28"/>
        </w:rPr>
        <w:t xml:space="preserve">Darba laika un tā organizēšanas elastība un veicamā darba pielāgošana, ņemot vērā, ka katrs gadījums un vajadzības cilvēkam ir ļoti dažādas un vērtējamas individuāli. </w:t>
      </w:r>
    </w:p>
    <w:p w14:paraId="7BFA181F" w14:textId="77777777" w:rsidR="00390272" w:rsidRPr="009501BA" w:rsidRDefault="00390272" w:rsidP="00390272">
      <w:pPr>
        <w:widowControl w:val="0"/>
        <w:numPr>
          <w:ilvl w:val="0"/>
          <w:numId w:val="1"/>
        </w:numPr>
        <w:spacing w:afterLines="60" w:after="144" w:line="240" w:lineRule="auto"/>
        <w:jc w:val="both"/>
        <w:rPr>
          <w:rFonts w:ascii="Times New Roman" w:hAnsi="Times New Roman"/>
          <w:sz w:val="28"/>
          <w:szCs w:val="28"/>
        </w:rPr>
      </w:pPr>
      <w:r w:rsidRPr="009501BA">
        <w:rPr>
          <w:rFonts w:ascii="Times New Roman" w:hAnsi="Times New Roman"/>
          <w:sz w:val="28"/>
          <w:szCs w:val="28"/>
        </w:rPr>
        <w:t>Skaidra rīcība un atbalsts krīzes situācijās uzņēmumiem. Ir nepieciešams speciālistu atbalsts darba devējiem un skaidrs rīcības plāns brīžiem, kad darbinieks iegūst invaliditāti, vai kāda no invaliditāti izraisošajām slimībām ieiet akūtā fāzē vai progresē.</w:t>
      </w:r>
    </w:p>
    <w:p w14:paraId="447C57B2" w14:textId="77777777" w:rsidR="00390272" w:rsidRPr="009501BA" w:rsidRDefault="00390272" w:rsidP="00390272">
      <w:pPr>
        <w:widowControl w:val="0"/>
        <w:numPr>
          <w:ilvl w:val="0"/>
          <w:numId w:val="1"/>
        </w:numPr>
        <w:spacing w:afterLines="60" w:after="144" w:line="240" w:lineRule="auto"/>
        <w:jc w:val="both"/>
        <w:rPr>
          <w:rFonts w:ascii="Times New Roman" w:hAnsi="Times New Roman"/>
          <w:sz w:val="28"/>
          <w:szCs w:val="28"/>
        </w:rPr>
      </w:pPr>
      <w:r w:rsidRPr="009501BA">
        <w:rPr>
          <w:rFonts w:ascii="Times New Roman" w:hAnsi="Times New Roman"/>
          <w:sz w:val="28"/>
          <w:szCs w:val="28"/>
        </w:rPr>
        <w:t xml:space="preserve">Nepieciešams uzlabot esošo algu izmaksu un subsīdiju situāciju, lai nerastos gadījumi, kad subsīdijas izmanto uzņēmēji savā labā, nevis tā ir kā motivācija darbiniekiem doties darba tirgū. </w:t>
      </w:r>
    </w:p>
    <w:p w14:paraId="713D1A02" w14:textId="77777777" w:rsidR="00390272" w:rsidRPr="009501BA" w:rsidRDefault="00390272" w:rsidP="00390272">
      <w:pPr>
        <w:widowControl w:val="0"/>
        <w:numPr>
          <w:ilvl w:val="0"/>
          <w:numId w:val="1"/>
        </w:numPr>
        <w:spacing w:afterLines="60" w:after="144" w:line="240" w:lineRule="auto"/>
        <w:jc w:val="both"/>
        <w:rPr>
          <w:rFonts w:ascii="Times New Roman" w:hAnsi="Times New Roman"/>
          <w:sz w:val="28"/>
          <w:szCs w:val="28"/>
        </w:rPr>
      </w:pPr>
      <w:r w:rsidRPr="009501BA">
        <w:rPr>
          <w:rFonts w:ascii="Times New Roman" w:hAnsi="Times New Roman"/>
          <w:sz w:val="28"/>
          <w:szCs w:val="28"/>
        </w:rPr>
        <w:t>Personu ar invaliditāti kvalifikācijai jābūt būtiskam aspektam personu ar invaliditāti nodarbinātības veicināšanai.</w:t>
      </w:r>
    </w:p>
    <w:p w14:paraId="501BB078" w14:textId="77777777" w:rsidR="00390272" w:rsidRPr="009501BA" w:rsidRDefault="00390272" w:rsidP="00390272">
      <w:pPr>
        <w:widowControl w:val="0"/>
        <w:numPr>
          <w:ilvl w:val="0"/>
          <w:numId w:val="1"/>
        </w:numPr>
        <w:spacing w:afterLines="60" w:after="144" w:line="240" w:lineRule="auto"/>
        <w:jc w:val="both"/>
        <w:rPr>
          <w:rFonts w:ascii="Times New Roman" w:hAnsi="Times New Roman"/>
          <w:sz w:val="28"/>
          <w:szCs w:val="28"/>
        </w:rPr>
      </w:pPr>
      <w:r w:rsidRPr="009501BA">
        <w:rPr>
          <w:rFonts w:ascii="Times New Roman" w:hAnsi="Times New Roman"/>
          <w:sz w:val="28"/>
          <w:szCs w:val="28"/>
        </w:rPr>
        <w:t xml:space="preserve">Nepieciešams radīt nosacījumus, lai cilvēki varētu ērti iekļauties darba vidē. Cilvēkiem nepieciešama vides maiņa, socializēšanās, lai nenonāktu depresijas stāvoklī un nejustos sociāli atstumts. Kā viens no risinājumiem ir darba vietu pielāgošanas nosacījumu pārskatīšana, lai veicinātu darba devējus pieņemt darbā cilvēkus ar dažāda veida funkcionāliem traucējumiem un nodrošinātu subsīdijas darba vietas atbilstošai pielāgošanai. </w:t>
      </w:r>
    </w:p>
    <w:p w14:paraId="514DBB3E" w14:textId="77777777" w:rsidR="00390272" w:rsidRPr="009501BA" w:rsidRDefault="00390272" w:rsidP="00390272">
      <w:pPr>
        <w:widowControl w:val="0"/>
        <w:numPr>
          <w:ilvl w:val="0"/>
          <w:numId w:val="1"/>
        </w:numPr>
        <w:spacing w:afterLines="60" w:after="144" w:line="240" w:lineRule="auto"/>
        <w:jc w:val="both"/>
        <w:rPr>
          <w:rFonts w:ascii="Times New Roman" w:hAnsi="Times New Roman"/>
          <w:sz w:val="28"/>
          <w:szCs w:val="28"/>
        </w:rPr>
      </w:pPr>
      <w:r w:rsidRPr="009501BA">
        <w:rPr>
          <w:rFonts w:ascii="Times New Roman" w:hAnsi="Times New Roman"/>
          <w:sz w:val="28"/>
          <w:szCs w:val="28"/>
        </w:rPr>
        <w:t xml:space="preserve">Nepieciešams diferencēt atbalstu personām ar invaliditāti gan vērtējot invaliditātes smaguma pakāpi, gan funkcionālā traucējuma veidu. Piemēram, skaidri ir nodalāmas atšķirības starp cilvēkiem ar garīga rakstura traucējumiem – intelektuālie vai psihiskie traucējumi. Personas ar intelektuālās attīstības traucējumiem var darīt ilgstoši monotonu darbu, šīm personām būtu nepieciešams darba mentors/audzinātājs, lai sākotnēji sniegtu atbalstu darba veikšanā. Savukārt personām ar psihiskiem un uzvedības traucējumiem nereti ir grūti koncentrēties monotonam darbam, viņām raksturīgi dažādi darba progresivitātes posmi, ko izraisa krasas garastāvokļa maiņas, kas var kombinēties arī ar agresiju. Līdz ar to darbā ar šiem cilvēkiem ir jāizmanto cita pieeja, piemēram, emocionāls atbalsts no personāla puses - atvērtība cilvēka vajadzībām, kad viņam mainās dažādas produktivitātes posmi, kā arī nepieciešamība palīdzēt regulēt darba režīmu. </w:t>
      </w:r>
    </w:p>
    <w:p w14:paraId="2E151696" w14:textId="77777777" w:rsidR="00390272" w:rsidRPr="009501BA" w:rsidRDefault="00390272" w:rsidP="00390272">
      <w:pPr>
        <w:widowControl w:val="0"/>
        <w:numPr>
          <w:ilvl w:val="0"/>
          <w:numId w:val="1"/>
        </w:numPr>
        <w:spacing w:afterLines="60" w:after="144" w:line="240" w:lineRule="auto"/>
        <w:jc w:val="both"/>
        <w:rPr>
          <w:rFonts w:ascii="Times New Roman" w:hAnsi="Times New Roman"/>
          <w:sz w:val="28"/>
          <w:szCs w:val="28"/>
        </w:rPr>
      </w:pPr>
      <w:r w:rsidRPr="009501BA">
        <w:rPr>
          <w:rFonts w:ascii="Times New Roman" w:hAnsi="Times New Roman"/>
          <w:sz w:val="28"/>
          <w:szCs w:val="28"/>
        </w:rPr>
        <w:t xml:space="preserve">Nepieciešams palīdzēt iegūt šī brīža darba tirgum nepieciešamās prasmes atkarībā no spējām. Daudzi no cilvēkiem ieguvuši izglītību, kas šī brīža darba tirgum nav nepieciešama vai arī cilvēks vairs nevar darīt to, ko pirms tam, līdz ar ko nepieciešama pārkvalificēšanās. </w:t>
      </w:r>
    </w:p>
    <w:p w14:paraId="7A1042E5" w14:textId="77777777" w:rsidR="0039027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Tāpat jāatzīmē, ka 2018.gada 1.aprīlī stājās spēkā Sociālā uzņēmuma likums, kura mērķis ir veicināt sabiedrības dzīves kvalitātes uzlabošanu un sekmēt sociālās atstumtības riskam pakļauto iedzīvotāju grupu, tai skaitā personu ar invaliditāti, nodarbinātību, radot labvēlīgu sociālās uzņēmējdarbības vidi. Sociālā uzņēmuma statusu ieguvušie komersanti (SIA) var pretendēt uz grantu līdz 200 tūkstošiem eiro un uzsākt īstenot savas sociālā biznesa idejas dzīvē, iesniedzot biznesa plānu LM sadarbības partnerim finanšu institūcijai ALTUM. Tādējādi darba devējiem ir iespēja attīstīt savu uzņēmējdarbību, sniedzot atbalstu personām ar invaliditāti.</w:t>
      </w:r>
      <w:r>
        <w:rPr>
          <w:rFonts w:ascii="Times New Roman" w:hAnsi="Times New Roman"/>
          <w:sz w:val="28"/>
          <w:szCs w:val="28"/>
        </w:rPr>
        <w:t xml:space="preserve"> </w:t>
      </w:r>
      <w:r w:rsidRPr="009501BA">
        <w:rPr>
          <w:rFonts w:ascii="Times New Roman" w:hAnsi="Times New Roman"/>
          <w:sz w:val="28"/>
          <w:szCs w:val="28"/>
        </w:rPr>
        <w:t xml:space="preserve">No 70 šobrīd aktīvajiem sociālajiem uzņēmumiem 15 uzņēmumi nodarbina vai plāno nodarbināt personas ar invaliditāti. Kā piemērus var minēt SIA "RB </w:t>
      </w:r>
      <w:proofErr w:type="spellStart"/>
      <w:r w:rsidRPr="009501BA">
        <w:rPr>
          <w:rFonts w:ascii="Times New Roman" w:hAnsi="Times New Roman"/>
          <w:sz w:val="28"/>
          <w:szCs w:val="28"/>
        </w:rPr>
        <w:t>Cafe</w:t>
      </w:r>
      <w:proofErr w:type="spellEnd"/>
      <w:r w:rsidRPr="009501BA">
        <w:rPr>
          <w:rFonts w:ascii="Times New Roman" w:hAnsi="Times New Roman"/>
          <w:sz w:val="28"/>
          <w:szCs w:val="28"/>
        </w:rPr>
        <w:t>" (biedrībai Rīgas pilsētas "Rūpju bērns" piederoša kafejnīca Rīgā, kas nodarbina personas ar invaliditāti un garīga rakstura traucējumiem), SIA "Visi Var" (biedrībai “Cerību spārni” piederoša šūšanas ražotne Siguldā, kur tiek nodarbinātas personas ar invaliditāti un garīga rakstura traucējumiem) un SIA "</w:t>
      </w:r>
      <w:proofErr w:type="spellStart"/>
      <w:r w:rsidRPr="009501BA">
        <w:rPr>
          <w:rFonts w:ascii="Times New Roman" w:hAnsi="Times New Roman"/>
          <w:sz w:val="28"/>
          <w:szCs w:val="28"/>
        </w:rPr>
        <w:t>Sonido</w:t>
      </w:r>
      <w:proofErr w:type="spellEnd"/>
      <w:r w:rsidRPr="009501BA">
        <w:rPr>
          <w:rFonts w:ascii="Times New Roman" w:hAnsi="Times New Roman"/>
          <w:sz w:val="28"/>
          <w:szCs w:val="28"/>
        </w:rPr>
        <w:t>" (zvanu centrs, kas nodarbina personas ar invaliditāti un uztur tālruņa līniju vientuļiem cilvēkiem “Parunāsim”).</w:t>
      </w:r>
    </w:p>
    <w:p w14:paraId="5CE33331" w14:textId="77777777" w:rsidR="00390272" w:rsidRPr="009501BA"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 xml:space="preserve">Viena </w:t>
      </w:r>
      <w:r>
        <w:rPr>
          <w:rFonts w:ascii="Times New Roman" w:hAnsi="Times New Roman"/>
          <w:sz w:val="28"/>
          <w:szCs w:val="28"/>
        </w:rPr>
        <w:t xml:space="preserve">no </w:t>
      </w:r>
      <w:r w:rsidRPr="009501BA">
        <w:rPr>
          <w:rFonts w:ascii="Times New Roman" w:hAnsi="Times New Roman"/>
          <w:sz w:val="28"/>
          <w:szCs w:val="28"/>
        </w:rPr>
        <w:t>darba prasmju apguves iespējām personām ar funkcionāliem traucējumiem ir specializētās darbnīcas. Specializētās darbnīcas ir sociālās rehabilitācijas pakalpojums, kas nodrošina darba iemaņu apguvi un speciālistu atbalstu, kā arī dažādas prasmes veicinošas aktivitātes, piem</w:t>
      </w:r>
      <w:r>
        <w:rPr>
          <w:rFonts w:ascii="Times New Roman" w:hAnsi="Times New Roman"/>
          <w:sz w:val="28"/>
          <w:szCs w:val="28"/>
        </w:rPr>
        <w:t>ēram,</w:t>
      </w:r>
      <w:r w:rsidRPr="009501BA">
        <w:rPr>
          <w:rFonts w:ascii="Times New Roman" w:hAnsi="Times New Roman"/>
          <w:sz w:val="28"/>
          <w:szCs w:val="28"/>
        </w:rPr>
        <w:t xml:space="preserve"> informēšanas un izglītošanas pasākumus. Cilvēku ar garīga rakstura traucējumiem neatkarīgas dzīves veicināšanai, kā arī iekļaušanās sabiedrībā un darba tirgū sekmēšanai, ar </w:t>
      </w:r>
      <w:r>
        <w:rPr>
          <w:rFonts w:ascii="Times New Roman" w:hAnsi="Times New Roman"/>
          <w:sz w:val="28"/>
          <w:szCs w:val="28"/>
        </w:rPr>
        <w:t>ES</w:t>
      </w:r>
      <w:r w:rsidRPr="009501BA">
        <w:rPr>
          <w:rFonts w:ascii="Times New Roman" w:hAnsi="Times New Roman"/>
          <w:sz w:val="28"/>
          <w:szCs w:val="28"/>
        </w:rPr>
        <w:t xml:space="preserve"> struktūrfondu atbalstu </w:t>
      </w:r>
      <w:proofErr w:type="spellStart"/>
      <w:r w:rsidRPr="009501BA">
        <w:rPr>
          <w:rFonts w:ascii="Times New Roman" w:hAnsi="Times New Roman"/>
          <w:sz w:val="28"/>
          <w:szCs w:val="28"/>
        </w:rPr>
        <w:t>deinstitucionalizācijas</w:t>
      </w:r>
      <w:proofErr w:type="spellEnd"/>
      <w:r w:rsidRPr="009501BA">
        <w:rPr>
          <w:rFonts w:ascii="Times New Roman" w:hAnsi="Times New Roman"/>
          <w:sz w:val="28"/>
          <w:szCs w:val="28"/>
        </w:rPr>
        <w:t xml:space="preserve"> </w:t>
      </w:r>
      <w:r>
        <w:rPr>
          <w:rFonts w:ascii="Times New Roman" w:hAnsi="Times New Roman"/>
          <w:sz w:val="28"/>
          <w:szCs w:val="28"/>
        </w:rPr>
        <w:t xml:space="preserve">projektu </w:t>
      </w:r>
      <w:r w:rsidRPr="009501BA">
        <w:rPr>
          <w:rFonts w:ascii="Times New Roman" w:hAnsi="Times New Roman"/>
          <w:sz w:val="28"/>
          <w:szCs w:val="28"/>
        </w:rPr>
        <w:t>ietvaros tuvāko gadu laikā plāno</w:t>
      </w:r>
      <w:r>
        <w:rPr>
          <w:rFonts w:ascii="Times New Roman" w:hAnsi="Times New Roman"/>
          <w:sz w:val="28"/>
          <w:szCs w:val="28"/>
        </w:rPr>
        <w:t>ts</w:t>
      </w:r>
      <w:r w:rsidRPr="009501BA">
        <w:rPr>
          <w:rFonts w:ascii="Times New Roman" w:hAnsi="Times New Roman"/>
          <w:sz w:val="28"/>
          <w:szCs w:val="28"/>
        </w:rPr>
        <w:t xml:space="preserve"> izveidot 36 pašvaldībās jaunas specializētās darbnīcas, nodrošinot darba prasmju apguvi 492 cilvēkiem ar garīga rakstura traucējumiem. </w:t>
      </w:r>
    </w:p>
    <w:p w14:paraId="132FBD23" w14:textId="77777777" w:rsidR="0039027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Būtisks aspekt</w:t>
      </w:r>
      <w:r>
        <w:rPr>
          <w:rFonts w:ascii="Times New Roman" w:hAnsi="Times New Roman"/>
          <w:sz w:val="28"/>
          <w:szCs w:val="28"/>
        </w:rPr>
        <w:t>s personu ar invaliditāti nodarbinātības veicināšanai</w:t>
      </w:r>
      <w:r w:rsidRPr="009501BA">
        <w:rPr>
          <w:rFonts w:ascii="Times New Roman" w:hAnsi="Times New Roman"/>
          <w:sz w:val="28"/>
          <w:szCs w:val="28"/>
        </w:rPr>
        <w:t xml:space="preserve"> ir darba tiesisko attiecību regulējums, kas ietverts Darba likumā, kā arī tā ietekme uz nodarbinātības veicināšanu personu ar invaliditāti vidū. LM jau 2017.gadā organizēja fokusa grupas diskusiju, lai apzinātu uzņēmēju un darba devējus pārstāvošo organizāciju viedokli par personu ar invaliditāti nodarbinātību. Fokusa grupā izkristalizējās secinājumi, ka uzņēmēju vidū pastāv aizspriedumi un nepietiekama izpratne par personu ar invaliditāti spējām un vajadzībām. Ir pamats uzskatīt, ka uzņēmēji izvairās pieņemt darbā personas ar invaliditāti, jo atsevišķos darba tiesisko attiecību izbeigšanas gadījumos pastāv zināmi ierobežojumi uzteikt darba līgumu personai ar invaliditāti.</w:t>
      </w:r>
    </w:p>
    <w:p w14:paraId="236AC2F9" w14:textId="176CDD01" w:rsidR="00390272" w:rsidRDefault="00390272" w:rsidP="003B7574">
      <w:pPr>
        <w:spacing w:after="0" w:line="240" w:lineRule="auto"/>
        <w:ind w:firstLine="720"/>
        <w:jc w:val="both"/>
        <w:rPr>
          <w:rFonts w:ascii="Times New Roman" w:hAnsi="Times New Roman"/>
          <w:sz w:val="28"/>
          <w:szCs w:val="28"/>
        </w:rPr>
      </w:pPr>
      <w:r w:rsidRPr="009501BA">
        <w:rPr>
          <w:rFonts w:ascii="Times New Roman" w:hAnsi="Times New Roman"/>
          <w:sz w:val="28"/>
          <w:szCs w:val="28"/>
        </w:rPr>
        <w:t>Latvijā jau vairākus gadus turpinās diskusija par Darba likuma 109.panta (Darba devēja uzteikuma aizliegumi un ierobežojumi) otrajā daļā noteiktā aizlieguma izslēgšanu un vispārējā darba tiesisko attiecību regulējuma attiecināšanu uz darbiniekiem ar invaliditāti. Darba likuma 109.panta otrā daļa aizliedz darba devējam uzteikt darba līgumu darbiniekam, ja tas ir atzīts par personu ar invaliditāti, izņemot atsevišķus gadījumus. Tādējādi darba devējs tiek ierobežots veikt uzņēmumā neatliekamus saimnieciskus, organizatoriskus, tehnoloģiskus vai līdzīga rakstura pasākumus, piemēram, ja paredzēta darbinieku skaita samazināšana vai gadījumā, ja tiek atjaunots darbā darbinieks, kurš agrāk veica attiecīgo darbu. Šādā situācijā darba devēja vienīgā iespēja ir vērsties tiesā ar lūgumu izbeigt darba tiesiskās attiecības, kas var</w:t>
      </w:r>
      <w:r w:rsidR="00334A9C">
        <w:rPr>
          <w:rFonts w:ascii="Times New Roman" w:hAnsi="Times New Roman"/>
          <w:sz w:val="28"/>
          <w:szCs w:val="28"/>
        </w:rPr>
        <w:t xml:space="preserve"> </w:t>
      </w:r>
      <w:r w:rsidRPr="009501BA">
        <w:rPr>
          <w:rFonts w:ascii="Times New Roman" w:hAnsi="Times New Roman"/>
          <w:sz w:val="28"/>
          <w:szCs w:val="28"/>
        </w:rPr>
        <w:t>būt pietiekami laikietilpīgs un dārgs process. Darba devēji, saskaroties ar šādām situācijām (atbilstoši darba devēju aptaujām un pētījumiem</w:t>
      </w:r>
      <w:r w:rsidR="00BB0D1E">
        <w:rPr>
          <w:rStyle w:val="FootnoteReference"/>
          <w:rFonts w:ascii="Times New Roman" w:hAnsi="Times New Roman"/>
          <w:sz w:val="28"/>
          <w:szCs w:val="28"/>
        </w:rPr>
        <w:footnoteReference w:id="3"/>
      </w:r>
      <w:r w:rsidRPr="009501BA">
        <w:rPr>
          <w:rFonts w:ascii="Times New Roman" w:hAnsi="Times New Roman"/>
          <w:sz w:val="28"/>
          <w:szCs w:val="28"/>
        </w:rPr>
        <w:t xml:space="preserve">), nereti vairs neizvēlas nodarbināt personas ar invaliditāti, līdz ar to likuma norma, kas paredzēta personu ar invaliditāti īpašai aizsardzībai, kļūst par iemeslu pēc iespējas izvairīties no šādu personu nodarbināšanas. </w:t>
      </w:r>
      <w:r w:rsidR="001633BF">
        <w:rPr>
          <w:rFonts w:ascii="Times New Roman" w:hAnsi="Times New Roman"/>
          <w:sz w:val="28"/>
          <w:szCs w:val="28"/>
        </w:rPr>
        <w:t>Kopš 2014.gada</w:t>
      </w:r>
      <w:r w:rsidRPr="009501BA">
        <w:rPr>
          <w:rFonts w:ascii="Times New Roman" w:hAnsi="Times New Roman"/>
          <w:sz w:val="28"/>
          <w:szCs w:val="28"/>
        </w:rPr>
        <w:t xml:space="preserve"> ir notikušas vairākas diskusijas ar ieinteresētajām organizācijām, piedāvāti dažādi risinājumi</w:t>
      </w:r>
      <w:r w:rsidR="001633BF">
        <w:rPr>
          <w:rFonts w:ascii="Times New Roman" w:hAnsi="Times New Roman"/>
          <w:sz w:val="28"/>
          <w:szCs w:val="28"/>
        </w:rPr>
        <w:t>, tomēr ilgstoši nevarēja rast risinājumu, kas apmierinātu visas iesaistītās puses</w:t>
      </w:r>
      <w:r w:rsidR="00CE5CC8">
        <w:rPr>
          <w:rFonts w:ascii="Times New Roman" w:hAnsi="Times New Roman"/>
          <w:sz w:val="28"/>
          <w:szCs w:val="28"/>
        </w:rPr>
        <w:t xml:space="preserve">. </w:t>
      </w:r>
      <w:r w:rsidR="00334A9C">
        <w:rPr>
          <w:rFonts w:ascii="Times New Roman" w:hAnsi="Times New Roman"/>
          <w:sz w:val="28"/>
          <w:szCs w:val="28"/>
        </w:rPr>
        <w:t xml:space="preserve">Progress jautājuma tālākai virzībai tika panākts 2019.gada beigās, proti, </w:t>
      </w:r>
      <w:r w:rsidR="00CE5CC8">
        <w:rPr>
          <w:rFonts w:ascii="Times New Roman" w:hAnsi="Times New Roman"/>
          <w:sz w:val="28"/>
          <w:szCs w:val="28"/>
        </w:rPr>
        <w:t xml:space="preserve">2019.gada 27.novembra </w:t>
      </w:r>
      <w:r w:rsidR="00CF4ECD">
        <w:rPr>
          <w:rFonts w:ascii="Times New Roman" w:hAnsi="Times New Roman"/>
          <w:sz w:val="28"/>
          <w:szCs w:val="28"/>
        </w:rPr>
        <w:t>Padomes</w:t>
      </w:r>
      <w:r w:rsidR="001633BF">
        <w:rPr>
          <w:rFonts w:ascii="Times New Roman" w:hAnsi="Times New Roman"/>
          <w:sz w:val="28"/>
          <w:szCs w:val="28"/>
        </w:rPr>
        <w:t xml:space="preserve"> sēdes laikā tika atbalstīta Darba likuma 109.panta otrās daļas izslēgšana. 2020.gada 16.janvārī likumprojekts “Grozījumi Darba likumā”, kas paredz grozījumus Darba likuma 109.pantā, tika pieteikts Valsts sekretāru sanāksmē</w:t>
      </w:r>
      <w:r w:rsidR="00172DEA">
        <w:rPr>
          <w:rFonts w:ascii="Times New Roman" w:hAnsi="Times New Roman"/>
          <w:sz w:val="28"/>
          <w:szCs w:val="28"/>
        </w:rPr>
        <w:t xml:space="preserve"> (VSS-27)</w:t>
      </w:r>
      <w:r w:rsidR="001633BF">
        <w:rPr>
          <w:rFonts w:ascii="Times New Roman" w:hAnsi="Times New Roman"/>
          <w:sz w:val="28"/>
          <w:szCs w:val="28"/>
        </w:rPr>
        <w:t xml:space="preserve">, līdz ar to ir uzsākta oficiālā projekta saskaņošana. </w:t>
      </w:r>
      <w:r w:rsidRPr="009501BA">
        <w:rPr>
          <w:rFonts w:ascii="Times New Roman" w:hAnsi="Times New Roman"/>
          <w:sz w:val="28"/>
          <w:szCs w:val="28"/>
        </w:rPr>
        <w:t>Vienlaikus ir notikušas diskusijas arī par tiesiskās aizsardzības pilnveidošanu tiem darbiniekiem, kuru aizgādnībā ir pilngadīgās personas ar invaliditāti, kurām invaliditātes cēlonis ir “slimība no bērnības”.</w:t>
      </w:r>
      <w:r w:rsidR="00267332">
        <w:rPr>
          <w:rFonts w:ascii="Times New Roman" w:hAnsi="Times New Roman"/>
          <w:sz w:val="28"/>
          <w:szCs w:val="28"/>
        </w:rPr>
        <w:t xml:space="preserve"> Iesniegtie g</w:t>
      </w:r>
      <w:r w:rsidR="00BA15CD">
        <w:rPr>
          <w:rFonts w:ascii="Times New Roman" w:hAnsi="Times New Roman"/>
          <w:sz w:val="28"/>
          <w:szCs w:val="28"/>
        </w:rPr>
        <w:t>rozījumi Darba likumā</w:t>
      </w:r>
      <w:r w:rsidR="001633BF">
        <w:rPr>
          <w:rFonts w:ascii="Times New Roman" w:hAnsi="Times New Roman"/>
          <w:sz w:val="28"/>
          <w:szCs w:val="28"/>
        </w:rPr>
        <w:t xml:space="preserve"> </w:t>
      </w:r>
      <w:r w:rsidR="00267332">
        <w:rPr>
          <w:rFonts w:ascii="Times New Roman" w:hAnsi="Times New Roman"/>
          <w:sz w:val="28"/>
          <w:szCs w:val="28"/>
        </w:rPr>
        <w:t>tostarp nosaka</w:t>
      </w:r>
      <w:r w:rsidRPr="009501BA">
        <w:rPr>
          <w:rFonts w:ascii="Times New Roman" w:hAnsi="Times New Roman"/>
          <w:sz w:val="28"/>
          <w:szCs w:val="28"/>
        </w:rPr>
        <w:t xml:space="preserve">, ka tām personām, kuru aizgādībā ir persona ar invaliditāti </w:t>
      </w:r>
      <w:r w:rsidR="00CD0B56">
        <w:rPr>
          <w:rFonts w:ascii="Times New Roman" w:hAnsi="Times New Roman"/>
          <w:sz w:val="28"/>
          <w:szCs w:val="28"/>
        </w:rPr>
        <w:t>kopš</w:t>
      </w:r>
      <w:r w:rsidRPr="009501BA">
        <w:rPr>
          <w:rFonts w:ascii="Times New Roman" w:hAnsi="Times New Roman"/>
          <w:sz w:val="28"/>
          <w:szCs w:val="28"/>
        </w:rPr>
        <w:t xml:space="preserve"> bērnības, kurai ir</w:t>
      </w:r>
      <w:r w:rsidR="00CD0B56">
        <w:rPr>
          <w:rFonts w:ascii="Times New Roman" w:hAnsi="Times New Roman"/>
          <w:sz w:val="28"/>
          <w:szCs w:val="28"/>
        </w:rPr>
        <w:t xml:space="preserve"> izsniegts VDEĀVK atzinums par medicīniskām indikācijām īpašas kopšanas nepieciešamībai</w:t>
      </w:r>
      <w:r w:rsidRPr="009501BA">
        <w:rPr>
          <w:rFonts w:ascii="Times New Roman" w:hAnsi="Times New Roman"/>
          <w:sz w:val="28"/>
          <w:szCs w:val="28"/>
        </w:rPr>
        <w:t>, ir priekšrocība turpināt darba attiecības darbinieku skaita samazināšanas gadījumā (grozījums Darba likuma 108.pantā). Vienlaikus ir paredzēts noteikt, ka šādām personām ir tiesības strādāt nepilnu darba laiku (grozījums Darba likuma 134.pantā). Šādi grozījumi Darba likumā paredzēti, lai veicinātu vecāku, kuri audzina bērnus ar invaliditāti un aprūpē personas ar invaliditāti pēc pilngadības sasniegšanas, iesaistīšanos un atgriešanos darba tirgū.</w:t>
      </w:r>
    </w:p>
    <w:p w14:paraId="74A2482E" w14:textId="77777777" w:rsidR="00CC6D1A" w:rsidRPr="009501BA" w:rsidRDefault="00CC6D1A" w:rsidP="00CC6D1A">
      <w:pPr>
        <w:spacing w:afterLines="60" w:after="144" w:line="240" w:lineRule="auto"/>
        <w:ind w:firstLine="720"/>
        <w:jc w:val="both"/>
        <w:rPr>
          <w:rFonts w:ascii="Times New Roman" w:hAnsi="Times New Roman"/>
          <w:sz w:val="28"/>
          <w:szCs w:val="28"/>
        </w:rPr>
      </w:pPr>
    </w:p>
    <w:p w14:paraId="51C682BA" w14:textId="3ACBA3D5" w:rsidR="00390272" w:rsidRPr="00617D0A" w:rsidRDefault="00390272" w:rsidP="00617D0A">
      <w:pPr>
        <w:pStyle w:val="Heading2"/>
        <w:rPr>
          <w:rFonts w:ascii="Times New Roman" w:hAnsi="Times New Roman" w:cs="Times New Roman"/>
          <w:b/>
          <w:bCs/>
          <w:color w:val="auto"/>
          <w:sz w:val="28"/>
          <w:szCs w:val="28"/>
        </w:rPr>
      </w:pPr>
      <w:bookmarkStart w:id="10" w:name="_Toc30767385"/>
      <w:r w:rsidRPr="00617D0A">
        <w:rPr>
          <w:rFonts w:ascii="Times New Roman" w:hAnsi="Times New Roman" w:cs="Times New Roman"/>
          <w:b/>
          <w:bCs/>
          <w:color w:val="auto"/>
          <w:sz w:val="28"/>
          <w:szCs w:val="28"/>
        </w:rPr>
        <w:t>2.3.Sabiedrības informēšana un izpratnes maiņa par invaliditātes jautājumiem</w:t>
      </w:r>
      <w:r w:rsidR="00CD0B56" w:rsidRPr="00617D0A">
        <w:rPr>
          <w:rFonts w:ascii="Times New Roman" w:hAnsi="Times New Roman" w:cs="Times New Roman"/>
          <w:b/>
          <w:bCs/>
          <w:color w:val="auto"/>
          <w:sz w:val="28"/>
          <w:szCs w:val="28"/>
        </w:rPr>
        <w:t>.</w:t>
      </w:r>
      <w:bookmarkEnd w:id="10"/>
    </w:p>
    <w:p w14:paraId="47920338" w14:textId="77777777" w:rsidR="00390272" w:rsidRPr="009501BA" w:rsidRDefault="00390272" w:rsidP="00390272">
      <w:pPr>
        <w:spacing w:afterLines="60" w:after="144" w:line="240" w:lineRule="auto"/>
        <w:jc w:val="both"/>
        <w:rPr>
          <w:rFonts w:ascii="Times New Roman" w:hAnsi="Times New Roman"/>
          <w:sz w:val="28"/>
          <w:szCs w:val="28"/>
        </w:rPr>
      </w:pPr>
    </w:p>
    <w:p w14:paraId="47925987" w14:textId="2593FE81" w:rsidR="0039027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 xml:space="preserve">Personu ar invaliditāti tiesības ir nostiprinātas ANO Konvencijā, kuru Latvija ratificēja 2010.gadā. </w:t>
      </w:r>
      <w:r w:rsidR="00CD0B56">
        <w:rPr>
          <w:rFonts w:ascii="Times New Roman" w:hAnsi="Times New Roman"/>
          <w:sz w:val="28"/>
          <w:szCs w:val="28"/>
        </w:rPr>
        <w:t xml:space="preserve">ANO </w:t>
      </w:r>
      <w:r w:rsidRPr="009501BA">
        <w:rPr>
          <w:rFonts w:ascii="Times New Roman" w:hAnsi="Times New Roman"/>
          <w:sz w:val="28"/>
          <w:szCs w:val="28"/>
        </w:rPr>
        <w:t xml:space="preserve">Konvencija </w:t>
      </w:r>
      <w:r>
        <w:rPr>
          <w:rFonts w:ascii="Times New Roman" w:hAnsi="Times New Roman"/>
          <w:sz w:val="28"/>
          <w:szCs w:val="28"/>
        </w:rPr>
        <w:t>atzīst personu ar invaliditāti cilvēktiesības, aptverot pilsoniskās, kultūras,</w:t>
      </w:r>
      <w:r w:rsidRPr="009501BA">
        <w:rPr>
          <w:rFonts w:ascii="Times New Roman" w:hAnsi="Times New Roman"/>
          <w:sz w:val="28"/>
          <w:szCs w:val="28"/>
        </w:rPr>
        <w:t xml:space="preserve"> sociālās</w:t>
      </w:r>
      <w:r>
        <w:rPr>
          <w:rFonts w:ascii="Times New Roman" w:hAnsi="Times New Roman"/>
          <w:sz w:val="28"/>
          <w:szCs w:val="28"/>
        </w:rPr>
        <w:t xml:space="preserve"> un ekonomiskās</w:t>
      </w:r>
      <w:r w:rsidRPr="009501BA">
        <w:rPr>
          <w:rFonts w:ascii="Times New Roman" w:hAnsi="Times New Roman"/>
          <w:sz w:val="28"/>
          <w:szCs w:val="28"/>
        </w:rPr>
        <w:t xml:space="preserve"> tiesības, </w:t>
      </w:r>
      <w:r>
        <w:rPr>
          <w:rFonts w:ascii="Times New Roman" w:hAnsi="Times New Roman"/>
          <w:sz w:val="28"/>
          <w:szCs w:val="28"/>
        </w:rPr>
        <w:t>proti, no vispārējām cilvēktiesībām veidojot īpašas personu ar invaliditāti tiesības, kas attiecas uz</w:t>
      </w:r>
      <w:r w:rsidRPr="009501BA">
        <w:rPr>
          <w:rFonts w:ascii="Times New Roman" w:hAnsi="Times New Roman"/>
          <w:sz w:val="28"/>
          <w:szCs w:val="28"/>
        </w:rPr>
        <w:t xml:space="preserve"> cilvēku ar invaliditāti vienlīdzīg</w:t>
      </w:r>
      <w:r>
        <w:rPr>
          <w:rFonts w:ascii="Times New Roman" w:hAnsi="Times New Roman"/>
          <w:sz w:val="28"/>
          <w:szCs w:val="28"/>
        </w:rPr>
        <w:t xml:space="preserve">ām </w:t>
      </w:r>
      <w:r w:rsidRPr="009501BA">
        <w:rPr>
          <w:rFonts w:ascii="Times New Roman" w:hAnsi="Times New Roman"/>
          <w:sz w:val="28"/>
          <w:szCs w:val="28"/>
        </w:rPr>
        <w:t xml:space="preserve"> tiesīb</w:t>
      </w:r>
      <w:r>
        <w:rPr>
          <w:rFonts w:ascii="Times New Roman" w:hAnsi="Times New Roman"/>
          <w:sz w:val="28"/>
          <w:szCs w:val="28"/>
        </w:rPr>
        <w:t>ām</w:t>
      </w:r>
      <w:r w:rsidRPr="009501BA">
        <w:rPr>
          <w:rFonts w:ascii="Times New Roman" w:hAnsi="Times New Roman"/>
          <w:sz w:val="28"/>
          <w:szCs w:val="28"/>
        </w:rPr>
        <w:t xml:space="preserve"> un iespēj</w:t>
      </w:r>
      <w:r>
        <w:rPr>
          <w:rFonts w:ascii="Times New Roman" w:hAnsi="Times New Roman"/>
          <w:sz w:val="28"/>
          <w:szCs w:val="28"/>
        </w:rPr>
        <w:t>ām visās dzīves jomās</w:t>
      </w:r>
      <w:r w:rsidRPr="009501BA">
        <w:rPr>
          <w:rFonts w:ascii="Times New Roman" w:hAnsi="Times New Roman"/>
          <w:sz w:val="28"/>
          <w:szCs w:val="28"/>
        </w:rPr>
        <w:t xml:space="preserve">. </w:t>
      </w:r>
    </w:p>
    <w:p w14:paraId="5481763F" w14:textId="3FB1E660" w:rsidR="0039027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Kopš ANO Konvencijas ratificēšanas ir ieviesti vairāki būtiski pakalpojumi, kuri sekmējuši personu ar invaliditāti iek</w:t>
      </w:r>
      <w:r>
        <w:rPr>
          <w:rFonts w:ascii="Times New Roman" w:hAnsi="Times New Roman"/>
          <w:sz w:val="28"/>
          <w:szCs w:val="28"/>
        </w:rPr>
        <w:t>ļ</w:t>
      </w:r>
      <w:r w:rsidRPr="009501BA">
        <w:rPr>
          <w:rFonts w:ascii="Times New Roman" w:hAnsi="Times New Roman"/>
          <w:sz w:val="28"/>
          <w:szCs w:val="28"/>
        </w:rPr>
        <w:t xml:space="preserve">aušanos sabiedrībā, t.sk. darba tirgū. Gan pašas personas ar invaliditāti, gan viņu pārstāvošās nevalstiskās organizācijas tiek iesaistīti diskusijās par politikas attīstības virzieniem, kā arī pakalpojumu īstenošanā. Tomēr sabiedrības attieksme joprojām ir neviennozīmīga, </w:t>
      </w:r>
      <w:r>
        <w:rPr>
          <w:rFonts w:ascii="Times New Roman" w:hAnsi="Times New Roman"/>
          <w:sz w:val="28"/>
          <w:szCs w:val="28"/>
        </w:rPr>
        <w:t xml:space="preserve">sastopamas </w:t>
      </w:r>
      <w:r w:rsidRPr="009501BA">
        <w:rPr>
          <w:rFonts w:ascii="Times New Roman" w:hAnsi="Times New Roman"/>
          <w:sz w:val="28"/>
          <w:szCs w:val="28"/>
        </w:rPr>
        <w:t>dogm</w:t>
      </w:r>
      <w:r>
        <w:rPr>
          <w:rFonts w:ascii="Times New Roman" w:hAnsi="Times New Roman"/>
          <w:sz w:val="28"/>
          <w:szCs w:val="28"/>
        </w:rPr>
        <w:t>as</w:t>
      </w:r>
      <w:r w:rsidRPr="009501BA">
        <w:rPr>
          <w:rFonts w:ascii="Times New Roman" w:hAnsi="Times New Roman"/>
          <w:sz w:val="28"/>
          <w:szCs w:val="28"/>
        </w:rPr>
        <w:t xml:space="preserve"> un stereotipi un izpratnes trūkum</w:t>
      </w:r>
      <w:r>
        <w:rPr>
          <w:rFonts w:ascii="Times New Roman" w:hAnsi="Times New Roman"/>
          <w:sz w:val="28"/>
          <w:szCs w:val="28"/>
        </w:rPr>
        <w:t>s</w:t>
      </w:r>
      <w:r w:rsidRPr="009501BA">
        <w:rPr>
          <w:rFonts w:ascii="Times New Roman" w:hAnsi="Times New Roman"/>
          <w:sz w:val="28"/>
          <w:szCs w:val="28"/>
        </w:rPr>
        <w:t xml:space="preserve"> par invaliditātes jautājumiem un personu ar invaliditāti vajadzībām. Vēl joprojām sabiedrībā valda priekšstats, ka personas ar invaliditāti raksturo </w:t>
      </w:r>
      <w:r>
        <w:rPr>
          <w:rFonts w:ascii="Times New Roman" w:hAnsi="Times New Roman"/>
          <w:sz w:val="28"/>
          <w:szCs w:val="28"/>
        </w:rPr>
        <w:t>viņu</w:t>
      </w:r>
      <w:r w:rsidRPr="009501BA">
        <w:rPr>
          <w:rFonts w:ascii="Times New Roman" w:hAnsi="Times New Roman"/>
          <w:sz w:val="28"/>
          <w:szCs w:val="28"/>
        </w:rPr>
        <w:t xml:space="preserve"> veselības stāvoklis</w:t>
      </w:r>
      <w:r>
        <w:rPr>
          <w:rFonts w:ascii="Times New Roman" w:hAnsi="Times New Roman"/>
          <w:sz w:val="28"/>
          <w:szCs w:val="28"/>
        </w:rPr>
        <w:t>, atkarība no dažādiem atbalsta pakalpojumiem, pabalstiem, līdzcilvēku palīdzības</w:t>
      </w:r>
      <w:r w:rsidRPr="009501BA">
        <w:rPr>
          <w:rFonts w:ascii="Times New Roman" w:hAnsi="Times New Roman"/>
          <w:sz w:val="28"/>
          <w:szCs w:val="28"/>
        </w:rPr>
        <w:t xml:space="preserve"> un līdz ar to nespēja kvalitatīvi un līdzvērtīgi iekļauties sabiedrībā. Turklāt izpratnes trūkums par personu ar invaliditāti vajadzībām ietekmē ne tikai pašas personas ar invaliditāti, bet arī visu sabiedrību kopumā, jo neveicina tās attīstību un vides veidošanu, kas ir pieejama ikvienam cilvēkam neatkarīgi no tā, vai viņam ir vai nav funkcionāls traucējums. Izpratnes trūkums par personām ar invaliditāti un viņu vajadzībām nereti veido arī diskriminējošu attieksmi, pieņemot, ka invaliditātes dēļ personas nav spējīgas mācīties, strādāt, veidot ģimeni, piedalīties vēlēšanās, būt aktīviem sabiedrības locekļiem. Šādu </w:t>
      </w:r>
      <w:r>
        <w:rPr>
          <w:rFonts w:ascii="Times New Roman" w:hAnsi="Times New Roman"/>
          <w:sz w:val="28"/>
          <w:szCs w:val="28"/>
        </w:rPr>
        <w:t>aizspriedumu</w:t>
      </w:r>
      <w:r w:rsidRPr="009501BA">
        <w:rPr>
          <w:rFonts w:ascii="Times New Roman" w:hAnsi="Times New Roman"/>
          <w:sz w:val="28"/>
          <w:szCs w:val="28"/>
        </w:rPr>
        <w:t xml:space="preserve"> esamība sabiedrībā veicina personu ar invaliditāti sociālo atstumtību, kas</w:t>
      </w:r>
      <w:r w:rsidR="00645FF8">
        <w:rPr>
          <w:rFonts w:ascii="Times New Roman" w:hAnsi="Times New Roman"/>
          <w:sz w:val="28"/>
          <w:szCs w:val="28"/>
        </w:rPr>
        <w:t>,</w:t>
      </w:r>
      <w:r w:rsidRPr="009501BA">
        <w:rPr>
          <w:rFonts w:ascii="Times New Roman" w:hAnsi="Times New Roman"/>
          <w:sz w:val="28"/>
          <w:szCs w:val="28"/>
        </w:rPr>
        <w:t xml:space="preserve"> savukārt</w:t>
      </w:r>
      <w:r w:rsidR="00645FF8">
        <w:rPr>
          <w:rFonts w:ascii="Times New Roman" w:hAnsi="Times New Roman"/>
          <w:sz w:val="28"/>
          <w:szCs w:val="28"/>
        </w:rPr>
        <w:t>,</w:t>
      </w:r>
      <w:r w:rsidRPr="009501BA">
        <w:rPr>
          <w:rFonts w:ascii="Times New Roman" w:hAnsi="Times New Roman"/>
          <w:sz w:val="28"/>
          <w:szCs w:val="28"/>
        </w:rPr>
        <w:t xml:space="preserve"> pastiprina nabadzības risku</w:t>
      </w:r>
      <w:r>
        <w:rPr>
          <w:rFonts w:ascii="Times New Roman" w:hAnsi="Times New Roman"/>
          <w:sz w:val="28"/>
          <w:szCs w:val="28"/>
        </w:rPr>
        <w:t>.</w:t>
      </w:r>
    </w:p>
    <w:p w14:paraId="05A21F70" w14:textId="2ABAD106" w:rsidR="00390272" w:rsidRDefault="00390272" w:rsidP="00390272">
      <w:pPr>
        <w:spacing w:afterLines="60" w:after="144" w:line="240" w:lineRule="auto"/>
        <w:ind w:firstLine="720"/>
        <w:jc w:val="both"/>
        <w:rPr>
          <w:rFonts w:ascii="Times New Roman" w:hAnsi="Times New Roman"/>
          <w:sz w:val="28"/>
          <w:szCs w:val="28"/>
        </w:rPr>
      </w:pPr>
      <w:r>
        <w:rPr>
          <w:rFonts w:ascii="Times New Roman" w:hAnsi="Times New Roman"/>
          <w:sz w:val="28"/>
          <w:szCs w:val="28"/>
        </w:rPr>
        <w:t>K</w:t>
      </w:r>
      <w:r w:rsidRPr="0046531A">
        <w:rPr>
          <w:rFonts w:ascii="Times New Roman" w:hAnsi="Times New Roman"/>
          <w:sz w:val="28"/>
          <w:szCs w:val="28"/>
        </w:rPr>
        <w:t xml:space="preserve">opš Latvija 2010.gadā ratificēja </w:t>
      </w:r>
      <w:r w:rsidR="00CC6D1A">
        <w:rPr>
          <w:rFonts w:ascii="Times New Roman" w:hAnsi="Times New Roman"/>
          <w:sz w:val="28"/>
          <w:szCs w:val="28"/>
        </w:rPr>
        <w:t xml:space="preserve">ANO Konvenciju </w:t>
      </w:r>
      <w:r w:rsidRPr="0046531A">
        <w:rPr>
          <w:rFonts w:ascii="Times New Roman" w:hAnsi="Times New Roman"/>
          <w:sz w:val="28"/>
          <w:szCs w:val="28"/>
        </w:rPr>
        <w:t xml:space="preserve">ir attīstīti vairāki pakalpojumi, piemēram, asistenta pakalpojums pašvaldībā un izglītības iestādēs, </w:t>
      </w:r>
      <w:proofErr w:type="spellStart"/>
      <w:r w:rsidRPr="0046531A">
        <w:rPr>
          <w:rFonts w:ascii="Times New Roman" w:hAnsi="Times New Roman"/>
          <w:sz w:val="28"/>
          <w:szCs w:val="28"/>
        </w:rPr>
        <w:t>deinstituci</w:t>
      </w:r>
      <w:r>
        <w:rPr>
          <w:rFonts w:ascii="Times New Roman" w:hAnsi="Times New Roman"/>
          <w:sz w:val="28"/>
          <w:szCs w:val="28"/>
        </w:rPr>
        <w:t>o</w:t>
      </w:r>
      <w:r w:rsidRPr="0046531A">
        <w:rPr>
          <w:rFonts w:ascii="Times New Roman" w:hAnsi="Times New Roman"/>
          <w:sz w:val="28"/>
          <w:szCs w:val="28"/>
        </w:rPr>
        <w:t>nalizācijas</w:t>
      </w:r>
      <w:proofErr w:type="spellEnd"/>
      <w:r w:rsidRPr="0046531A">
        <w:rPr>
          <w:rFonts w:ascii="Times New Roman" w:hAnsi="Times New Roman"/>
          <w:sz w:val="28"/>
          <w:szCs w:val="28"/>
        </w:rPr>
        <w:t xml:space="preserve"> ietvaros īstenojami pakalpojumi, kas veicina personu ar invaliditāti spēju iekļauties sabiedrīb</w:t>
      </w:r>
      <w:r>
        <w:rPr>
          <w:rFonts w:ascii="Times New Roman" w:hAnsi="Times New Roman"/>
          <w:sz w:val="28"/>
          <w:szCs w:val="28"/>
        </w:rPr>
        <w:t>ā</w:t>
      </w:r>
      <w:r w:rsidRPr="0046531A">
        <w:rPr>
          <w:rFonts w:ascii="Times New Roman" w:hAnsi="Times New Roman"/>
          <w:sz w:val="28"/>
          <w:szCs w:val="28"/>
        </w:rPr>
        <w:t xml:space="preserve"> un saņemt savām vajadzībām izvērtētus un piemērotus pakalpojumus</w:t>
      </w:r>
      <w:r w:rsidR="003B7574">
        <w:rPr>
          <w:rFonts w:ascii="Times New Roman" w:hAnsi="Times New Roman"/>
          <w:sz w:val="28"/>
          <w:szCs w:val="28"/>
        </w:rPr>
        <w:t xml:space="preserve"> u.c.</w:t>
      </w:r>
      <w:r w:rsidRPr="0046531A">
        <w:rPr>
          <w:rFonts w:ascii="Times New Roman" w:hAnsi="Times New Roman"/>
          <w:sz w:val="28"/>
          <w:szCs w:val="28"/>
        </w:rPr>
        <w:t>.</w:t>
      </w:r>
      <w:r>
        <w:rPr>
          <w:rFonts w:ascii="Times New Roman" w:hAnsi="Times New Roman"/>
          <w:sz w:val="28"/>
          <w:szCs w:val="28"/>
        </w:rPr>
        <w:t xml:space="preserve"> Tomēr nereti gan sabiedrībai kopumā, gan pašām personām ar invaliditāti ir zems informētības līmenis par valsts sniegtajiem atbalsta pakalpojumiem, kuru mērķis ir sekmēt personu ar invaliditāti pilnvērtīgu iekļaušanos dažādos sabiedriskajos procesos un būt aktīviem sabiedrības locekļiem, veidot neatkarīgu dzīvi un baudīt visas sev piemītošās tiesības un brīvības. </w:t>
      </w:r>
    </w:p>
    <w:p w14:paraId="379CC948" w14:textId="34ED9636" w:rsidR="0039027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Lai veicinātu sabiedrības izpratnes maiņu, LM jau iepriekš ir veikusi dažādas aktivitātes, kur</w:t>
      </w:r>
      <w:r>
        <w:rPr>
          <w:rFonts w:ascii="Times New Roman" w:hAnsi="Times New Roman"/>
          <w:sz w:val="28"/>
          <w:szCs w:val="28"/>
        </w:rPr>
        <w:t>u</w:t>
      </w:r>
      <w:r w:rsidRPr="009501BA">
        <w:rPr>
          <w:rFonts w:ascii="Times New Roman" w:hAnsi="Times New Roman"/>
          <w:sz w:val="28"/>
          <w:szCs w:val="28"/>
        </w:rPr>
        <w:t xml:space="preserve"> mērķis ir veicināt izpratni par invaliditāt</w:t>
      </w:r>
      <w:r>
        <w:rPr>
          <w:rFonts w:ascii="Times New Roman" w:hAnsi="Times New Roman"/>
          <w:sz w:val="28"/>
          <w:szCs w:val="28"/>
        </w:rPr>
        <w:t>es</w:t>
      </w:r>
      <w:r w:rsidR="00AC2A55">
        <w:rPr>
          <w:rFonts w:ascii="Times New Roman" w:hAnsi="Times New Roman"/>
          <w:sz w:val="28"/>
          <w:szCs w:val="28"/>
        </w:rPr>
        <w:t xml:space="preserve"> </w:t>
      </w:r>
      <w:r w:rsidRPr="009501BA">
        <w:rPr>
          <w:rFonts w:ascii="Times New Roman" w:hAnsi="Times New Roman"/>
          <w:sz w:val="28"/>
          <w:szCs w:val="28"/>
        </w:rPr>
        <w:t>jautājumiem un personu ar invaliditāti vajadzībām. Piemēram, 2018.gadā LM uzdevumā biedrība “Latvijas Cilvēku ar īpašām vajadzībām sadarbības organizācija SUSTENTO” izstrādāja vadlīnijas vides pieejamībai publiskām būvēm un telpām un publiskajai ārtelpai. Vadlīnijas apkopo gan Latvijas normatīvajos aktos noteiktās prasības pieejamas vides izveidei cilvēkiem ar ierobežotām pārvietošanās spējām, gan dažādu valstu ekspertu izstrādātos ieteikumus. Vadlīnijas tika izstrādātas un nodotas publiskai lietošanai 2018.gada aprīlī. Tāpat pieejamas vides kontekstā 2018.gadā LM rīkoja konferenci par iekļaujošu dizainu, lai stiprinātu universālā dizaina konceptu kā neatņemamu sastāvdaļu pieejamības jomā un vienlaikus arī veicinātu sabiedrības izpratnes maiņu par iekļaujošu politiku kopumā. Nodarbinātības jomā ir īstenotas jau iepriekš minētās izglītojošās konferences par personu ar invaliditāti iekļaušanu darba tirgū, diskutējot gan par ierobežojumiem, gan par veicinošiem faktoriem iekļaujoša darba tirgus veidošanā. Vismaz reizi gadā LM nodrošina kopīgu tikšanos ar NVO pārstāvjiem, lai sniegtu informāciju par nozares aktuāliem jautājumiem un plānotajām aktivitātēm, tādējādi sniedzot iespēju izteikt savu viedokli par politiskajiem procesiem invaliditātes jautājumu kontekstā.</w:t>
      </w:r>
      <w:r>
        <w:rPr>
          <w:rFonts w:ascii="Times New Roman" w:hAnsi="Times New Roman"/>
          <w:sz w:val="28"/>
          <w:szCs w:val="28"/>
        </w:rPr>
        <w:t xml:space="preserve"> Tāpat vismaz četras reizes gadā notiek Padomes sēdes, kurās tiek pārrunāti nozares aktuālie jautājumi, sniegta informācija par izmaiņām rīcībpolitikā, kā arī uzklausīti viedokļi un ierosinājumi par nepieciešamajām izmaiņām invaliditātes politikas attīstībai.  </w:t>
      </w:r>
    </w:p>
    <w:p w14:paraId="14E28E79" w14:textId="77777777" w:rsidR="00390272" w:rsidRPr="009501BA"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Vienlaikus LM apzinās, ka pie straujā mūsdienu dzīves tempa nepietiek ar vienreizējām akcij</w:t>
      </w:r>
      <w:r>
        <w:rPr>
          <w:rFonts w:ascii="Times New Roman" w:hAnsi="Times New Roman"/>
          <w:sz w:val="28"/>
          <w:szCs w:val="28"/>
        </w:rPr>
        <w:t xml:space="preserve">as </w:t>
      </w:r>
      <w:r w:rsidRPr="009501BA">
        <w:rPr>
          <w:rFonts w:ascii="Times New Roman" w:hAnsi="Times New Roman"/>
          <w:sz w:val="28"/>
          <w:szCs w:val="28"/>
        </w:rPr>
        <w:t>veida skaidrojošām darbībām, jo ilgtermiņā tās neatstāj paliekošu iespaidu uz sabiedrisko domu un viedokļu maiņu. LM ieskatā</w:t>
      </w:r>
      <w:r>
        <w:rPr>
          <w:rFonts w:ascii="Times New Roman" w:hAnsi="Times New Roman"/>
          <w:sz w:val="28"/>
          <w:szCs w:val="28"/>
        </w:rPr>
        <w:t>, lai nodrošinātu, ka sabiedrībā valdošie stereotipi par invaliditātes jautājumiem tiek mainīti un kopumā izpratnes līmenis par esošo invaliditātes politiku, atbalsta pakalpojumiem un to lomu personu ar invaliditāti dzīvē pieaugtu</w:t>
      </w:r>
      <w:r w:rsidRPr="009501BA">
        <w:rPr>
          <w:rFonts w:ascii="Times New Roman" w:hAnsi="Times New Roman"/>
          <w:sz w:val="28"/>
          <w:szCs w:val="28"/>
        </w:rPr>
        <w:t xml:space="preserve"> ir jāizvērš visaptveroša informatīva kampaņa par invaliditātes jautājumiem, personu ar invaliditāti vajadzībām, pieejamo atbalstu un iespējām iekļauties darba tirgū, izglītības procesā un sabiedriskajā dzīvē kopumā. </w:t>
      </w:r>
      <w:r>
        <w:rPr>
          <w:rFonts w:ascii="Times New Roman" w:hAnsi="Times New Roman"/>
          <w:sz w:val="28"/>
          <w:szCs w:val="28"/>
        </w:rPr>
        <w:t>Izpratnes maiņa un informētības līmeņa pieaugums arī sekmēs sabiedrības atbalstu pēc tādām izmaiņām un pilnveidojumiem izmaiņām esošajā invaliditātes sistēmā, kas ilgtermiņā nodrošinās personu ar invaliditāti iespēju atlikušo darbspēju ietvaros veidot un organizēt savu dzīvi, pilnvērtīgi iekļaujoties sabiedriskajos procesos un mazinot atkarību no  valsts garantētajiem pabalstiem.</w:t>
      </w:r>
    </w:p>
    <w:p w14:paraId="267212CC" w14:textId="54C96852" w:rsidR="003B7574" w:rsidRDefault="00390272" w:rsidP="00390272">
      <w:pPr>
        <w:spacing w:afterLines="60" w:after="144" w:line="240" w:lineRule="auto"/>
        <w:jc w:val="both"/>
        <w:rPr>
          <w:rFonts w:ascii="Times New Roman" w:hAnsi="Times New Roman"/>
          <w:sz w:val="28"/>
          <w:szCs w:val="28"/>
        </w:rPr>
      </w:pPr>
      <w:r>
        <w:rPr>
          <w:rFonts w:ascii="Times New Roman" w:hAnsi="Times New Roman"/>
          <w:sz w:val="28"/>
          <w:szCs w:val="28"/>
        </w:rPr>
        <w:tab/>
        <w:t xml:space="preserve">Tādēļ, atzīmējot ANO Konvencijas ratifikācijas desmitgadi Latvijā, LM 2020.gadā plāno izvērst informatīvas aktivitātes par nozīmīgiem invaliditātes politikas aspektiem. </w:t>
      </w:r>
      <w:r w:rsidRPr="009501BA">
        <w:rPr>
          <w:rFonts w:ascii="Times New Roman" w:hAnsi="Times New Roman"/>
          <w:sz w:val="28"/>
          <w:szCs w:val="28"/>
        </w:rPr>
        <w:t>Informatīvā</w:t>
      </w:r>
      <w:r>
        <w:rPr>
          <w:rFonts w:ascii="Times New Roman" w:hAnsi="Times New Roman"/>
          <w:sz w:val="28"/>
          <w:szCs w:val="28"/>
        </w:rPr>
        <w:t>s</w:t>
      </w:r>
      <w:r w:rsidRPr="009501BA">
        <w:rPr>
          <w:rFonts w:ascii="Times New Roman" w:hAnsi="Times New Roman"/>
          <w:sz w:val="28"/>
          <w:szCs w:val="28"/>
        </w:rPr>
        <w:t xml:space="preserve"> </w:t>
      </w:r>
      <w:r>
        <w:rPr>
          <w:rFonts w:ascii="Times New Roman" w:hAnsi="Times New Roman"/>
          <w:sz w:val="28"/>
          <w:szCs w:val="28"/>
        </w:rPr>
        <w:t>aktivitātes</w:t>
      </w:r>
      <w:r w:rsidRPr="009501BA">
        <w:rPr>
          <w:rFonts w:ascii="Times New Roman" w:hAnsi="Times New Roman"/>
          <w:sz w:val="28"/>
          <w:szCs w:val="28"/>
        </w:rPr>
        <w:t xml:space="preserve"> ir plānota</w:t>
      </w:r>
      <w:r>
        <w:rPr>
          <w:rFonts w:ascii="Times New Roman" w:hAnsi="Times New Roman"/>
          <w:sz w:val="28"/>
          <w:szCs w:val="28"/>
        </w:rPr>
        <w:t>s</w:t>
      </w:r>
      <w:r w:rsidRPr="009501BA">
        <w:rPr>
          <w:rFonts w:ascii="Times New Roman" w:hAnsi="Times New Roman"/>
          <w:sz w:val="28"/>
          <w:szCs w:val="28"/>
        </w:rPr>
        <w:t xml:space="preserve"> kā skaidrojošs darbs vairākos posmos </w:t>
      </w:r>
      <w:r>
        <w:rPr>
          <w:rFonts w:ascii="Times New Roman" w:hAnsi="Times New Roman"/>
          <w:sz w:val="28"/>
          <w:szCs w:val="28"/>
        </w:rPr>
        <w:t>visa gada garumā</w:t>
      </w:r>
      <w:r w:rsidRPr="009501BA">
        <w:rPr>
          <w:rFonts w:ascii="Times New Roman" w:hAnsi="Times New Roman"/>
          <w:sz w:val="28"/>
          <w:szCs w:val="28"/>
        </w:rPr>
        <w:t>, sniedzot plašu un daudzveidīgu informāciju sabiedrībai</w:t>
      </w:r>
      <w:r>
        <w:rPr>
          <w:rFonts w:ascii="Times New Roman" w:hAnsi="Times New Roman"/>
          <w:sz w:val="28"/>
          <w:szCs w:val="28"/>
        </w:rPr>
        <w:t xml:space="preserve"> gan par invaliditātes noteikšanas procesu, pieejamo atbalstu invaliditātes gadījumā, ģimenes lomu atbalsta sniegšanā personām ar invaliditāti, iekļaujošas izglītības un nodarbinātības lomu personu ar invaliditāti dzīvē, sadarbības veicināšanu starp sabiedrības locekļiem. Plānota arī dažādu viedokļu un pieredzes apmaiņa par to, kā sekmēt maksimālu iekļaušanos sabiedrībā invaliditātes gadījumā, nodrošinot vairākus diskusiju ciklus par aktuāliem invaliditātes jautājumiem, kas no valsts puses būtu darāms, lai varētu teikt, ka personām ar invaliditāti ir nodrošinātas vienlīdzīgas iespējas iekļauties sabiedrībā līdzvērtīgi pārējiem sabiedrības locekļiem, un kādai būtu jāizskatās invaliditātes politikai turpmāk, lai priekšplānā izvirzītu personas ar invaliditāti spēju nevis nespēju, priekšplānā virzot darbspējas vecuma cilvēku iespējas iekļauties darba tirgū. </w:t>
      </w:r>
    </w:p>
    <w:p w14:paraId="5E7F4D68" w14:textId="0B4F1CD2" w:rsidR="00390272" w:rsidRDefault="00390272" w:rsidP="00610148">
      <w:pPr>
        <w:spacing w:after="160" w:line="259" w:lineRule="auto"/>
        <w:rPr>
          <w:rFonts w:ascii="Times New Roman" w:hAnsi="Times New Roman"/>
          <w:sz w:val="28"/>
          <w:szCs w:val="28"/>
        </w:rPr>
      </w:pPr>
    </w:p>
    <w:p w14:paraId="75114854" w14:textId="3310A684" w:rsidR="00610148" w:rsidRDefault="00610148" w:rsidP="00610148">
      <w:pPr>
        <w:spacing w:after="160" w:line="259" w:lineRule="auto"/>
        <w:rPr>
          <w:rFonts w:ascii="Times New Roman" w:hAnsi="Times New Roman"/>
          <w:sz w:val="28"/>
          <w:szCs w:val="28"/>
        </w:rPr>
      </w:pPr>
    </w:p>
    <w:p w14:paraId="20D0F44A" w14:textId="23CC4EBC" w:rsidR="00610148" w:rsidRDefault="00610148" w:rsidP="00610148">
      <w:pPr>
        <w:spacing w:after="160" w:line="259" w:lineRule="auto"/>
        <w:rPr>
          <w:rFonts w:ascii="Times New Roman" w:hAnsi="Times New Roman"/>
          <w:sz w:val="28"/>
          <w:szCs w:val="28"/>
        </w:rPr>
      </w:pPr>
    </w:p>
    <w:p w14:paraId="6FF53A91" w14:textId="77777777" w:rsidR="00610148" w:rsidRPr="009501BA" w:rsidRDefault="00610148" w:rsidP="00610148">
      <w:pPr>
        <w:spacing w:after="160" w:line="259" w:lineRule="auto"/>
        <w:rPr>
          <w:rFonts w:ascii="Times New Roman" w:hAnsi="Times New Roman"/>
          <w:sz w:val="28"/>
          <w:szCs w:val="28"/>
        </w:rPr>
      </w:pPr>
    </w:p>
    <w:p w14:paraId="0147D8CE" w14:textId="6ACF8E14" w:rsidR="00390272" w:rsidRPr="00BE2508" w:rsidRDefault="00390272" w:rsidP="00231309">
      <w:pPr>
        <w:pStyle w:val="Heading1"/>
        <w:jc w:val="center"/>
        <w:rPr>
          <w:rFonts w:ascii="Times New Roman" w:hAnsi="Times New Roman" w:cs="Times New Roman"/>
          <w:b/>
          <w:bCs/>
          <w:color w:val="auto"/>
          <w:sz w:val="28"/>
          <w:szCs w:val="28"/>
        </w:rPr>
      </w:pPr>
      <w:bookmarkStart w:id="11" w:name="_Toc30767386"/>
      <w:r w:rsidRPr="00BE2508">
        <w:rPr>
          <w:rFonts w:ascii="Times New Roman" w:hAnsi="Times New Roman" w:cs="Times New Roman"/>
          <w:b/>
          <w:bCs/>
          <w:color w:val="auto"/>
          <w:sz w:val="28"/>
          <w:szCs w:val="28"/>
        </w:rPr>
        <w:t>3.Secinājumi un tālākās darbības</w:t>
      </w:r>
      <w:bookmarkEnd w:id="11"/>
    </w:p>
    <w:p w14:paraId="745076EE" w14:textId="77777777" w:rsidR="00231309" w:rsidRDefault="00231309" w:rsidP="00390272">
      <w:pPr>
        <w:spacing w:afterLines="60" w:after="144" w:line="240" w:lineRule="auto"/>
        <w:ind w:firstLine="720"/>
        <w:jc w:val="both"/>
        <w:rPr>
          <w:rFonts w:ascii="Times New Roman" w:hAnsi="Times New Roman"/>
          <w:sz w:val="28"/>
          <w:szCs w:val="28"/>
        </w:rPr>
      </w:pPr>
    </w:p>
    <w:p w14:paraId="3C550F42" w14:textId="788CF6C3" w:rsidR="00390272" w:rsidRDefault="00231309" w:rsidP="00390272">
      <w:pPr>
        <w:spacing w:afterLines="60" w:after="144" w:line="240" w:lineRule="auto"/>
        <w:ind w:firstLine="720"/>
        <w:jc w:val="both"/>
        <w:rPr>
          <w:rFonts w:ascii="Times New Roman" w:hAnsi="Times New Roman"/>
          <w:sz w:val="28"/>
          <w:szCs w:val="28"/>
        </w:rPr>
      </w:pPr>
      <w:r>
        <w:rPr>
          <w:rFonts w:ascii="Times New Roman" w:hAnsi="Times New Roman"/>
          <w:sz w:val="28"/>
          <w:szCs w:val="28"/>
        </w:rPr>
        <w:t>K</w:t>
      </w:r>
      <w:r w:rsidR="00390272" w:rsidRPr="009501BA">
        <w:rPr>
          <w:rFonts w:ascii="Times New Roman" w:hAnsi="Times New Roman"/>
          <w:sz w:val="28"/>
          <w:szCs w:val="28"/>
        </w:rPr>
        <w:t xml:space="preserve">opš ANO Konvencijas ratificēšanas Latvija ir spērusi nozīmīgus soļus personu ar invaliditāti vienlīdzīgu iespēju nodrošināšanā, t.sk. mainot invaliditātes noteikšanas pieeju un pilnveidojot esošos vai izstrādājot jaunus atbalsta pakalpojums invaliditātes seku mazināšanai. Tomēr ANO Konvencijas īstenošana nav darbs, kuram ir paredzams gala termiņš. Tas ir nepārtraukts process, kurā jāizvirza arvien jaunas apņemšanās, lai personām ar invaliditāti nodrošinātu vienlīdzīgu iespēju nodrošināšanu. Nereti tas prasa arī sabiedrībai grūti  </w:t>
      </w:r>
      <w:r w:rsidR="001B72E0">
        <w:rPr>
          <w:rFonts w:ascii="Times New Roman" w:hAnsi="Times New Roman"/>
          <w:sz w:val="28"/>
          <w:szCs w:val="28"/>
        </w:rPr>
        <w:t>izs</w:t>
      </w:r>
      <w:r w:rsidR="00390272" w:rsidRPr="009501BA">
        <w:rPr>
          <w:rFonts w:ascii="Times New Roman" w:hAnsi="Times New Roman"/>
          <w:sz w:val="28"/>
          <w:szCs w:val="28"/>
        </w:rPr>
        <w:t xml:space="preserve">kaidrojamu un nepopulāru lēmumu pieņemšanu. </w:t>
      </w:r>
    </w:p>
    <w:p w14:paraId="26372834" w14:textId="7D9CB9FD" w:rsidR="00390272" w:rsidRDefault="00390272" w:rsidP="00390272">
      <w:pPr>
        <w:spacing w:afterLines="60" w:after="144" w:line="240" w:lineRule="auto"/>
        <w:ind w:firstLine="720"/>
        <w:jc w:val="both"/>
        <w:rPr>
          <w:rFonts w:ascii="Times New Roman" w:hAnsi="Times New Roman"/>
          <w:sz w:val="28"/>
          <w:szCs w:val="28"/>
        </w:rPr>
      </w:pPr>
      <w:r w:rsidRPr="009501BA">
        <w:rPr>
          <w:rFonts w:ascii="Times New Roman" w:hAnsi="Times New Roman"/>
          <w:sz w:val="28"/>
          <w:szCs w:val="28"/>
        </w:rPr>
        <w:t xml:space="preserve">Lai nodrošinātu </w:t>
      </w:r>
      <w:r w:rsidR="00C2520E">
        <w:rPr>
          <w:rFonts w:ascii="Times New Roman" w:hAnsi="Times New Roman"/>
          <w:sz w:val="28"/>
          <w:szCs w:val="28"/>
        </w:rPr>
        <w:t>Konceptuālā ziņojuma</w:t>
      </w:r>
      <w:r w:rsidRPr="009501BA">
        <w:rPr>
          <w:rFonts w:ascii="Times New Roman" w:hAnsi="Times New Roman"/>
          <w:sz w:val="28"/>
          <w:szCs w:val="28"/>
        </w:rPr>
        <w:t xml:space="preserve"> izstrādāšanu, piedāvājot risinājumus pārejai uz darbspēju zaudējuma noteikšanu invaliditātes noteikšanas procesā pilngadīgajām personām darbspējas vecumā, nepieciešams nodrošināt atbalsta pakalpojumu pieejamību un atbilstību personas vajadzībām tādā līmenī, lai personas ar invaliditāti spētu gūt patstāvīgus un pastāvīgus ienākumus, iekļauties darba tirgū un būt aktīvi sabiedrības locekļi, kuri līdzdarbojas savas labklājības nodrošināšanā. Tāpat vienlīdz svarīgi ir mainīt sabiedrības attieksmi pret invaliditātes jautājumiem – gan no pašu personu ar invaliditāti puses, gan darba devējiem un sabiedrības locekļiem kopumā.</w:t>
      </w:r>
    </w:p>
    <w:p w14:paraId="2D0E0DF0" w14:textId="3D80EB0E" w:rsidR="00390272" w:rsidRPr="00D07ABA" w:rsidRDefault="00390272" w:rsidP="00390272">
      <w:pPr>
        <w:spacing w:afterLines="60" w:after="144" w:line="240" w:lineRule="auto"/>
        <w:ind w:firstLine="720"/>
        <w:jc w:val="both"/>
        <w:rPr>
          <w:rFonts w:ascii="Times New Roman" w:hAnsi="Times New Roman"/>
          <w:b/>
          <w:sz w:val="28"/>
          <w:szCs w:val="28"/>
        </w:rPr>
      </w:pPr>
      <w:r w:rsidRPr="009501BA">
        <w:rPr>
          <w:rFonts w:ascii="Times New Roman" w:hAnsi="Times New Roman"/>
          <w:sz w:val="28"/>
          <w:szCs w:val="28"/>
        </w:rPr>
        <w:t>LM ieskatā, lai nodrošinātu</w:t>
      </w:r>
      <w:r w:rsidR="00C2520E">
        <w:rPr>
          <w:rFonts w:ascii="Times New Roman" w:hAnsi="Times New Roman"/>
          <w:sz w:val="28"/>
          <w:szCs w:val="28"/>
        </w:rPr>
        <w:t xml:space="preserve"> K</w:t>
      </w:r>
      <w:r>
        <w:rPr>
          <w:rFonts w:ascii="Times New Roman" w:hAnsi="Times New Roman"/>
          <w:sz w:val="28"/>
          <w:szCs w:val="28"/>
        </w:rPr>
        <w:t>onceptuālās ziņojuma</w:t>
      </w:r>
      <w:r w:rsidRPr="009501BA">
        <w:rPr>
          <w:rFonts w:ascii="Times New Roman" w:hAnsi="Times New Roman"/>
          <w:sz w:val="28"/>
          <w:szCs w:val="28"/>
        </w:rPr>
        <w:t xml:space="preserve"> izstrādi ar konkrētiem piedāvājumiem un pasākumu kopumu, vienlaikus gūstot mērķa grupas atbalstu piedāvātajiem variantiem invaliditātes noteikšanas maiņai un attiecīgi arī atbalsta pakalpojumu ietvara maiņai, </w:t>
      </w:r>
      <w:r w:rsidRPr="00D07ABA">
        <w:rPr>
          <w:rFonts w:ascii="Times New Roman" w:hAnsi="Times New Roman"/>
          <w:b/>
          <w:sz w:val="28"/>
          <w:szCs w:val="28"/>
        </w:rPr>
        <w:t>sākotnēji nepieciešams veikt trīs savstarpēji saistītus soļus - nodarbinātības iespēju paplašināšana personām ar invaliditāti, invaliditātes ekspertīzes procesa efektivizēšana un sabiedrības izpratnes maiņa par invaliditātes jautājumiem.</w:t>
      </w:r>
    </w:p>
    <w:p w14:paraId="0F3968C3" w14:textId="0642B28D" w:rsidR="00390272" w:rsidRPr="009501BA" w:rsidRDefault="00390272" w:rsidP="00390272">
      <w:pPr>
        <w:spacing w:afterLines="60" w:after="144" w:line="240" w:lineRule="auto"/>
        <w:jc w:val="both"/>
        <w:rPr>
          <w:rFonts w:ascii="Times New Roman" w:hAnsi="Times New Roman"/>
          <w:sz w:val="28"/>
          <w:szCs w:val="28"/>
        </w:rPr>
      </w:pPr>
      <w:r w:rsidRPr="00714952">
        <w:rPr>
          <w:rFonts w:ascii="Times New Roman" w:hAnsi="Times New Roman"/>
          <w:i/>
          <w:iCs/>
          <w:sz w:val="28"/>
          <w:szCs w:val="28"/>
        </w:rPr>
        <w:t>1. Nodarbinātība</w:t>
      </w:r>
      <w:r w:rsidRPr="009501BA">
        <w:rPr>
          <w:rFonts w:ascii="Times New Roman" w:hAnsi="Times New Roman"/>
          <w:sz w:val="28"/>
          <w:szCs w:val="28"/>
        </w:rPr>
        <w:t xml:space="preserve"> - lai veicinātu personu ar invaliditāti iekļaušanos darba tirgū, ir nepieciešams veikt esošo atbalsta pasākumu pilnveidojumus. Aktīvā darba tirgus politika ir atbalsta mehānisms personu ar invaliditāti iespējām iekļauties darba tirgū, ietverot cita starpā gan apmācību pasākumus, gan darba algu subsīdijas, dažādas konsultācijas un </w:t>
      </w:r>
      <w:proofErr w:type="spellStart"/>
      <w:r w:rsidRPr="009501BA">
        <w:rPr>
          <w:rFonts w:ascii="Times New Roman" w:hAnsi="Times New Roman"/>
          <w:sz w:val="28"/>
          <w:szCs w:val="28"/>
        </w:rPr>
        <w:t>mentoringu</w:t>
      </w:r>
      <w:proofErr w:type="spellEnd"/>
      <w:r w:rsidRPr="009501BA">
        <w:rPr>
          <w:rFonts w:ascii="Times New Roman" w:hAnsi="Times New Roman"/>
          <w:sz w:val="28"/>
          <w:szCs w:val="28"/>
        </w:rPr>
        <w:t>. Lai veicinātu personu ar invaliditāti nodarbinātību</w:t>
      </w:r>
      <w:r w:rsidR="00167BB1">
        <w:rPr>
          <w:rFonts w:ascii="Times New Roman" w:hAnsi="Times New Roman"/>
          <w:sz w:val="28"/>
          <w:szCs w:val="28"/>
        </w:rPr>
        <w:t>,</w:t>
      </w:r>
      <w:r w:rsidRPr="009501BA">
        <w:rPr>
          <w:rFonts w:ascii="Times New Roman" w:hAnsi="Times New Roman"/>
          <w:sz w:val="28"/>
          <w:szCs w:val="28"/>
        </w:rPr>
        <w:t xml:space="preserve"> ir nepieciešams pārskatīt un pilnveidot pieejamos atbalsta veidus:</w:t>
      </w:r>
    </w:p>
    <w:p w14:paraId="2874B9A3" w14:textId="6B2B7284" w:rsidR="00390272" w:rsidRPr="009501BA" w:rsidRDefault="00390272" w:rsidP="00390272">
      <w:pPr>
        <w:spacing w:afterLines="60" w:after="144" w:line="240" w:lineRule="auto"/>
        <w:jc w:val="both"/>
        <w:rPr>
          <w:rFonts w:ascii="Times New Roman" w:hAnsi="Times New Roman"/>
          <w:sz w:val="28"/>
          <w:szCs w:val="28"/>
        </w:rPr>
      </w:pPr>
      <w:r w:rsidRPr="009501BA">
        <w:rPr>
          <w:rFonts w:ascii="Times New Roman" w:hAnsi="Times New Roman"/>
          <w:sz w:val="28"/>
          <w:szCs w:val="28"/>
        </w:rPr>
        <w:t>1) apmācību procesu efektivizēšana - apmācības ir būtisks aktīvās darba tirgus politikas pasākums, kas veicina ilgtspējīgu iekļaušanos darba tirgū, nostiprinot personu prasmes un iemaņas, kā arī veicinot personas konkurētspēju darba tirgū. Līdz ar to svarīgi padarīt apmācību iespējas pieejamākas personām ar invaliditāti neatkarīgi no funkcionālā traucējuma veida.</w:t>
      </w:r>
      <w:r w:rsidR="008C72FA">
        <w:rPr>
          <w:rFonts w:ascii="Times New Roman" w:hAnsi="Times New Roman"/>
          <w:sz w:val="28"/>
          <w:szCs w:val="28"/>
        </w:rPr>
        <w:t xml:space="preserve"> </w:t>
      </w:r>
      <w:r w:rsidRPr="009501BA">
        <w:rPr>
          <w:rFonts w:ascii="Times New Roman" w:hAnsi="Times New Roman"/>
          <w:sz w:val="28"/>
          <w:szCs w:val="28"/>
        </w:rPr>
        <w:t>LM</w:t>
      </w:r>
      <w:r w:rsidR="008C72FA">
        <w:rPr>
          <w:rFonts w:ascii="Times New Roman" w:hAnsi="Times New Roman"/>
          <w:sz w:val="28"/>
          <w:szCs w:val="28"/>
        </w:rPr>
        <w:t xml:space="preserve"> </w:t>
      </w:r>
      <w:r w:rsidRPr="009501BA">
        <w:rPr>
          <w:rFonts w:ascii="Times New Roman" w:hAnsi="Times New Roman"/>
          <w:sz w:val="28"/>
          <w:szCs w:val="28"/>
        </w:rPr>
        <w:t>plāno veikt grozījumus normatīvajā regulējumā par aktīvo nodarbinātības pasākumu organizēšanas kārtību</w:t>
      </w:r>
      <w:r w:rsidR="007B1775">
        <w:rPr>
          <w:rStyle w:val="FootnoteReference"/>
          <w:rFonts w:ascii="Times New Roman" w:hAnsi="Times New Roman"/>
          <w:sz w:val="28"/>
          <w:szCs w:val="28"/>
        </w:rPr>
        <w:footnoteReference w:id="4"/>
      </w:r>
      <w:r w:rsidRPr="009501BA">
        <w:rPr>
          <w:rFonts w:ascii="Times New Roman" w:hAnsi="Times New Roman"/>
          <w:sz w:val="28"/>
          <w:szCs w:val="28"/>
        </w:rPr>
        <w:t>, paredzot stingrākus pienākumus izglītības iestādēm attiecībā uz vides pieejamību personām ar invaliditāti, kā arī pielāgojot apmācību organizēšanas kārtību dažādām personu ar invaliditāti grupām, paredzot iespēju veikt iepirkumu apmācību pakalpojumam tieši konkrēto personu ar invaliditāti grupu vajadzībām;</w:t>
      </w:r>
    </w:p>
    <w:p w14:paraId="21026FEB" w14:textId="52E3A1D5" w:rsidR="00390272" w:rsidRDefault="00390272" w:rsidP="00390272">
      <w:pPr>
        <w:spacing w:afterLines="60" w:after="144" w:line="240" w:lineRule="auto"/>
        <w:jc w:val="both"/>
        <w:rPr>
          <w:rFonts w:ascii="Times New Roman" w:hAnsi="Times New Roman"/>
          <w:sz w:val="28"/>
          <w:szCs w:val="28"/>
        </w:rPr>
      </w:pPr>
      <w:r w:rsidRPr="009501BA">
        <w:rPr>
          <w:rFonts w:ascii="Times New Roman" w:hAnsi="Times New Roman"/>
          <w:sz w:val="28"/>
          <w:szCs w:val="28"/>
        </w:rPr>
        <w:t xml:space="preserve">2) subsidētā nodarbinātība </w:t>
      </w:r>
      <w:r w:rsidR="009256A7">
        <w:rPr>
          <w:rFonts w:ascii="Times New Roman" w:hAnsi="Times New Roman"/>
          <w:sz w:val="28"/>
          <w:szCs w:val="28"/>
        </w:rPr>
        <w:t>– šī nodarbinātības forma ir</w:t>
      </w:r>
      <w:r w:rsidRPr="009501BA">
        <w:rPr>
          <w:rFonts w:ascii="Times New Roman" w:hAnsi="Times New Roman"/>
          <w:sz w:val="28"/>
          <w:szCs w:val="28"/>
        </w:rPr>
        <w:t xml:space="preserve"> viens no mehānismiem, kas veicina personu ar invaliditāti iekļaušanos darba tirgū, sekmējot darba iemaņu attīstību vai uzturēšanu, kā arī veicinot finansiālo neatkarību. Lai sekmētu personu ar invaliditāti ilgtermiņa iesaisti darba tirgū, LM plāno pārskatīt personām ar invaliditāti paredzēto algu subsīdiju piešķiršanas kārtību un nosacījumus. Vienlaikus jāņem vērā, ka, lai pilnveidotu subsidētās nodarbinātības pasākumus, ir svarīgi ņemt vērā, ka to būtība ir zemākas darba tirgus produktivitātes kompensēšana īsākā vai ilgākā periodā. Līdz ar to tam būtu jāatspoguļojas arī sniegtā atbalsta (piemēram, darba algas subsīdija) apmērā un veidā. Turklāt jāizvērtē arī subsīdiju apmērs atbilstoši personai noteiktajai invaliditātes grupai vai funkcionālā traucējuma veidam, kā arī subsīdiju piešķiršanas ilgums. Izmaiņas normatīvajā regulējumā tiks izstrādātas, balstoties uz Invaliditātes Projekta ietvaros sniegtajām reālajā, tiesiskajā un finansiālā ietvarā izmantojamām rekomendācijām iekļaujošas nodarbinātības stiprināšanai, t.sk. rekomendācijas par subsīdiju diferencēšanu atkarībā no invaliditātes smaguma pakāpes un funkcionālā traucējuma veida, lai veiktu nepieciešamās izmaiņas normatīvajā regulējumā un efektivizētu subsidēt</w:t>
      </w:r>
      <w:r w:rsidR="008457C9">
        <w:rPr>
          <w:rFonts w:ascii="Times New Roman" w:hAnsi="Times New Roman"/>
          <w:sz w:val="28"/>
          <w:szCs w:val="28"/>
        </w:rPr>
        <w:t>ā</w:t>
      </w:r>
      <w:r w:rsidRPr="009501BA">
        <w:rPr>
          <w:rFonts w:ascii="Times New Roman" w:hAnsi="Times New Roman"/>
          <w:sz w:val="28"/>
          <w:szCs w:val="28"/>
        </w:rPr>
        <w:t>s nodarbinātības pieejamību un kvalitāti personām ar invaliditāti;</w:t>
      </w:r>
    </w:p>
    <w:p w14:paraId="758C4BB5" w14:textId="4DA8E626" w:rsidR="00390272" w:rsidRPr="009501BA" w:rsidRDefault="00390272" w:rsidP="00390272">
      <w:pPr>
        <w:spacing w:afterLines="60" w:after="144" w:line="240" w:lineRule="auto"/>
        <w:jc w:val="both"/>
        <w:rPr>
          <w:rFonts w:ascii="Times New Roman" w:hAnsi="Times New Roman"/>
          <w:sz w:val="28"/>
          <w:szCs w:val="28"/>
        </w:rPr>
      </w:pPr>
      <w:r>
        <w:rPr>
          <w:rFonts w:ascii="Times New Roman" w:hAnsi="Times New Roman"/>
          <w:sz w:val="28"/>
          <w:szCs w:val="28"/>
        </w:rPr>
        <w:t>3</w:t>
      </w:r>
      <w:r w:rsidRPr="009501BA">
        <w:rPr>
          <w:rFonts w:ascii="Times New Roman" w:hAnsi="Times New Roman"/>
          <w:sz w:val="28"/>
          <w:szCs w:val="28"/>
        </w:rPr>
        <w:t xml:space="preserve">) kvotu sistēma kā instruments darba tirgus pieejamībai personām ar invaliditāti - nepieciešams padziļināti izvērtēt kvotu sistēmas ieviešanas </w:t>
      </w:r>
      <w:r>
        <w:rPr>
          <w:rFonts w:ascii="Times New Roman" w:hAnsi="Times New Roman"/>
          <w:sz w:val="28"/>
          <w:szCs w:val="28"/>
        </w:rPr>
        <w:t xml:space="preserve">lietderību un </w:t>
      </w:r>
      <w:r w:rsidRPr="009501BA">
        <w:rPr>
          <w:rFonts w:ascii="Times New Roman" w:hAnsi="Times New Roman"/>
          <w:sz w:val="28"/>
          <w:szCs w:val="28"/>
        </w:rPr>
        <w:t xml:space="preserve">potenciālos ieguvumus, šķēršļus un riskus Latvijas darba tirgus vidē. LM, saņemot Invaliditātes Projekta ietvaros veiktos secinājumus un sniegtās rekomendācijas par kvotu ieviešanas </w:t>
      </w:r>
      <w:r w:rsidR="00B71E1F">
        <w:rPr>
          <w:rFonts w:ascii="Times New Roman" w:hAnsi="Times New Roman"/>
          <w:sz w:val="28"/>
          <w:szCs w:val="28"/>
        </w:rPr>
        <w:t>lietderību</w:t>
      </w:r>
      <w:r w:rsidRPr="009501BA">
        <w:rPr>
          <w:rFonts w:ascii="Times New Roman" w:hAnsi="Times New Roman"/>
          <w:sz w:val="28"/>
          <w:szCs w:val="28"/>
        </w:rPr>
        <w:t xml:space="preserve"> Latvijas darba tirgū, lems par kvotu sistēmas ieviešanu vai citiem atbalsta mehānismiem</w:t>
      </w:r>
      <w:r w:rsidR="00B71E1F">
        <w:rPr>
          <w:rFonts w:ascii="Times New Roman" w:hAnsi="Times New Roman"/>
          <w:sz w:val="28"/>
          <w:szCs w:val="28"/>
        </w:rPr>
        <w:t xml:space="preserve"> personu ar invaliditāti nodarbinātības iespēju stiprināšanai, </w:t>
      </w:r>
      <w:r w:rsidRPr="009501BA">
        <w:rPr>
          <w:rFonts w:ascii="Times New Roman" w:hAnsi="Times New Roman"/>
          <w:sz w:val="28"/>
          <w:szCs w:val="28"/>
        </w:rPr>
        <w:t>vienlaikus nodrošinot ciešu sadarbību un konsultācijas ar darba devējiem;</w:t>
      </w:r>
    </w:p>
    <w:p w14:paraId="22414795" w14:textId="2CEDBD58" w:rsidR="00390272" w:rsidRPr="009501BA" w:rsidRDefault="00390272" w:rsidP="00390272">
      <w:pPr>
        <w:spacing w:afterLines="60" w:after="144" w:line="240" w:lineRule="auto"/>
        <w:jc w:val="both"/>
        <w:rPr>
          <w:rFonts w:ascii="Times New Roman" w:hAnsi="Times New Roman"/>
          <w:sz w:val="28"/>
          <w:szCs w:val="28"/>
        </w:rPr>
      </w:pPr>
      <w:r>
        <w:rPr>
          <w:rFonts w:ascii="Times New Roman" w:hAnsi="Times New Roman"/>
          <w:sz w:val="28"/>
          <w:szCs w:val="28"/>
        </w:rPr>
        <w:t>4</w:t>
      </w:r>
      <w:r w:rsidRPr="009501BA">
        <w:rPr>
          <w:rFonts w:ascii="Times New Roman" w:hAnsi="Times New Roman"/>
          <w:sz w:val="28"/>
          <w:szCs w:val="28"/>
        </w:rPr>
        <w:t>) Darba likuma normatīvais tvērums - atšķirīgi viedokļi par Darba likumā 108. (Priekšrocības turpināt darba attiecības darbinieku skaita samazināšanas gadījumā) un 109.pantā (Darba devēja uzteikuma aizliegumi un ierobežojumi) iekļautajām normām kavē vispiemērotākā lēmuma pieņemšanu, lai gūtu visu pušu – gan darba devēju, gan darba ņēmēju, gan nevalstiskā sektora – atbalstu un veicinātu personu ar invaliditāti nodarbinātību. LM ir izstrādājusi likumprojektu “Grozījumi Darba likumā”, svītrojot 109.panta otro daļu, kas aizliedz atsevišķos gadījumos uzteikt darba līgumu personai ar invaliditāti, vienlaikus paredzot arī atsevišķas garantijas darbiniekiem, kuru aizgādībā ir persona ar invaliditāti no bērnības, kurai ir nepieciešama īpaša kopšana (priekšrocības turpināt darba tiesiskās attiecības darbinieku skaita samazināšanas gadījumā, iespēja strādāt nepilno darba laiku) (Darba likuma 108. un 134. pants)</w:t>
      </w:r>
      <w:r w:rsidR="00172DEA">
        <w:rPr>
          <w:rFonts w:ascii="Times New Roman" w:hAnsi="Times New Roman"/>
          <w:sz w:val="28"/>
          <w:szCs w:val="28"/>
        </w:rPr>
        <w:t>. Turpinās darbs pie grozījumu Darba likumā tālākas virzības nodrošināšanas</w:t>
      </w:r>
      <w:r w:rsidRPr="009501BA">
        <w:rPr>
          <w:rFonts w:ascii="Times New Roman" w:hAnsi="Times New Roman"/>
          <w:sz w:val="28"/>
          <w:szCs w:val="28"/>
        </w:rPr>
        <w:t>;</w:t>
      </w:r>
    </w:p>
    <w:p w14:paraId="3D63D71A" w14:textId="1CA48E91" w:rsidR="00390272" w:rsidRPr="009501BA" w:rsidRDefault="00390272" w:rsidP="00390272">
      <w:pPr>
        <w:spacing w:afterLines="60" w:after="144" w:line="240" w:lineRule="auto"/>
        <w:jc w:val="both"/>
        <w:rPr>
          <w:rFonts w:ascii="Times New Roman" w:hAnsi="Times New Roman"/>
          <w:sz w:val="28"/>
          <w:szCs w:val="28"/>
        </w:rPr>
      </w:pPr>
      <w:r w:rsidRPr="009501BA">
        <w:rPr>
          <w:rFonts w:ascii="Times New Roman" w:hAnsi="Times New Roman"/>
          <w:sz w:val="28"/>
          <w:szCs w:val="28"/>
        </w:rPr>
        <w:t xml:space="preserve">5) sociālās uzņēmējdarbības attīstība – sociālā uzņēmējdarbība sniedz iespējas sociālās atstumtības riska grupām, jo īpaši personām ar invaliditāti, iesaistīties darba tirgū un sociālā labuma sniegšanai sabiedrībai. Atbilstoši Sociālā uzņēmuma likuma 4.panta otrajā daļā noteiktajam 2020.gadā LM plāno sagatavot iesniegšanai MK informatīvo ziņojumu par sociālo uzņēmumu darbību un attīstību, kas būs pirmais sociālās uzņēmējdarbības jomas izvērtējums kopš Sociālā uzņēmuma likuma spēkā stāšanās 2018.gada 1.aprīlī. LM jau ir sākusi apzināt nepieciešamās izmaiņas sociālo uzņēmējdarbību regulējošajos normatīvajos aktos, tai skaitā arī </w:t>
      </w:r>
      <w:r w:rsidR="00DC45FD">
        <w:rPr>
          <w:rFonts w:ascii="Times New Roman" w:hAnsi="Times New Roman"/>
          <w:sz w:val="28"/>
          <w:szCs w:val="28"/>
        </w:rPr>
        <w:t>Ministru kabineta</w:t>
      </w:r>
      <w:r w:rsidRPr="009501BA">
        <w:rPr>
          <w:rFonts w:ascii="Times New Roman" w:hAnsi="Times New Roman"/>
          <w:sz w:val="28"/>
          <w:szCs w:val="28"/>
        </w:rPr>
        <w:t xml:space="preserve"> 2018.gada 27.marta noteikum</w:t>
      </w:r>
      <w:r>
        <w:rPr>
          <w:rFonts w:ascii="Times New Roman" w:hAnsi="Times New Roman"/>
          <w:sz w:val="28"/>
          <w:szCs w:val="28"/>
        </w:rPr>
        <w:t>os</w:t>
      </w:r>
      <w:r w:rsidRPr="009501BA">
        <w:rPr>
          <w:rFonts w:ascii="Times New Roman" w:hAnsi="Times New Roman"/>
          <w:sz w:val="28"/>
          <w:szCs w:val="28"/>
        </w:rPr>
        <w:t xml:space="preserve"> Nr.173 “Noteikumi par sociālās atstumtības riskam pakļauto iedzīvotāju grupām un sociālā uzņēmuma statusa piešķiršanas, reģistrēšanas un uzraudzības kārtību”, pilnveidojot sociālā uzņēmuma statusa piešķiršanas un sociālā uzņēmuma darbības izvērtēšanas kritērijus.</w:t>
      </w:r>
    </w:p>
    <w:p w14:paraId="3A3FCE39" w14:textId="77777777" w:rsidR="00390272" w:rsidRPr="009501BA" w:rsidRDefault="00390272" w:rsidP="00390272">
      <w:pPr>
        <w:spacing w:afterLines="60" w:after="144" w:line="240" w:lineRule="auto"/>
        <w:jc w:val="both"/>
        <w:rPr>
          <w:rFonts w:ascii="Times New Roman" w:hAnsi="Times New Roman"/>
          <w:sz w:val="28"/>
          <w:szCs w:val="28"/>
        </w:rPr>
      </w:pPr>
    </w:p>
    <w:p w14:paraId="3CD72903" w14:textId="6FFE23C5" w:rsidR="00390272" w:rsidRPr="009501BA" w:rsidRDefault="00390272" w:rsidP="00390272">
      <w:pPr>
        <w:spacing w:afterLines="60" w:after="144" w:line="240" w:lineRule="auto"/>
        <w:jc w:val="both"/>
        <w:rPr>
          <w:rFonts w:ascii="Times New Roman" w:hAnsi="Times New Roman"/>
          <w:sz w:val="28"/>
          <w:szCs w:val="28"/>
        </w:rPr>
      </w:pPr>
      <w:r w:rsidRPr="00714952">
        <w:rPr>
          <w:rFonts w:ascii="Times New Roman" w:hAnsi="Times New Roman"/>
          <w:i/>
          <w:iCs/>
          <w:sz w:val="28"/>
          <w:szCs w:val="28"/>
        </w:rPr>
        <w:t>2. Invaliditātes noteikšanas sistēmas pilnveidošana</w:t>
      </w:r>
      <w:r w:rsidRPr="009501BA">
        <w:rPr>
          <w:rFonts w:ascii="Times New Roman" w:hAnsi="Times New Roman"/>
          <w:sz w:val="28"/>
          <w:szCs w:val="28"/>
        </w:rPr>
        <w:t xml:space="preserve"> - invaliditātes noteikšanas procesa pilnveidošana ir būtisks nosacījums, lai personai noteiktā invaliditāte tiktu balstīta </w:t>
      </w:r>
      <w:r>
        <w:rPr>
          <w:rFonts w:ascii="Times New Roman" w:hAnsi="Times New Roman"/>
          <w:sz w:val="28"/>
          <w:szCs w:val="28"/>
        </w:rPr>
        <w:t xml:space="preserve">personai </w:t>
      </w:r>
      <w:r w:rsidRPr="009501BA">
        <w:rPr>
          <w:rFonts w:ascii="Times New Roman" w:hAnsi="Times New Roman"/>
          <w:sz w:val="28"/>
          <w:szCs w:val="28"/>
        </w:rPr>
        <w:t>piemītoš</w:t>
      </w:r>
      <w:r>
        <w:rPr>
          <w:rFonts w:ascii="Times New Roman" w:hAnsi="Times New Roman"/>
          <w:sz w:val="28"/>
          <w:szCs w:val="28"/>
        </w:rPr>
        <w:t xml:space="preserve">o </w:t>
      </w:r>
      <w:r w:rsidRPr="009501BA">
        <w:rPr>
          <w:rFonts w:ascii="Times New Roman" w:hAnsi="Times New Roman"/>
          <w:sz w:val="28"/>
          <w:szCs w:val="28"/>
        </w:rPr>
        <w:t xml:space="preserve">funkcionēšanas ierobežojumu </w:t>
      </w:r>
      <w:r>
        <w:rPr>
          <w:rFonts w:ascii="Times New Roman" w:hAnsi="Times New Roman"/>
          <w:sz w:val="28"/>
          <w:szCs w:val="28"/>
        </w:rPr>
        <w:t>novērtēšanā</w:t>
      </w:r>
      <w:r w:rsidRPr="009501BA">
        <w:rPr>
          <w:rFonts w:ascii="Times New Roman" w:hAnsi="Times New Roman"/>
          <w:sz w:val="28"/>
          <w:szCs w:val="28"/>
        </w:rPr>
        <w:t xml:space="preserve"> un nevis slimības esamībā. Invaliditātes noteikšanas process ir būtiska invaliditātes politikas sastāvdaļa, jo, sākot ar invaliditātes noteikšanas procesu, persona </w:t>
      </w:r>
      <w:r>
        <w:rPr>
          <w:rFonts w:ascii="Times New Roman" w:hAnsi="Times New Roman"/>
          <w:sz w:val="28"/>
          <w:szCs w:val="28"/>
        </w:rPr>
        <w:t>“</w:t>
      </w:r>
      <w:r w:rsidRPr="009501BA">
        <w:rPr>
          <w:rFonts w:ascii="Times New Roman" w:hAnsi="Times New Roman"/>
          <w:sz w:val="28"/>
          <w:szCs w:val="28"/>
        </w:rPr>
        <w:t>ienāk</w:t>
      </w:r>
      <w:r>
        <w:rPr>
          <w:rFonts w:ascii="Times New Roman" w:hAnsi="Times New Roman"/>
          <w:sz w:val="28"/>
          <w:szCs w:val="28"/>
        </w:rPr>
        <w:t>”</w:t>
      </w:r>
      <w:r w:rsidRPr="009501BA">
        <w:rPr>
          <w:rFonts w:ascii="Times New Roman" w:hAnsi="Times New Roman"/>
          <w:sz w:val="28"/>
          <w:szCs w:val="28"/>
        </w:rPr>
        <w:t xml:space="preserve"> invaliditātes sistēmā, kuras ietvaros saņem </w:t>
      </w:r>
      <w:r>
        <w:rPr>
          <w:rFonts w:ascii="Times New Roman" w:hAnsi="Times New Roman"/>
          <w:sz w:val="28"/>
          <w:szCs w:val="28"/>
        </w:rPr>
        <w:t>uz</w:t>
      </w:r>
      <w:r w:rsidRPr="009501BA">
        <w:rPr>
          <w:rFonts w:ascii="Times New Roman" w:hAnsi="Times New Roman"/>
          <w:sz w:val="28"/>
          <w:szCs w:val="28"/>
        </w:rPr>
        <w:t xml:space="preserve"> </w:t>
      </w:r>
      <w:r>
        <w:rPr>
          <w:rFonts w:ascii="Times New Roman" w:hAnsi="Times New Roman"/>
          <w:sz w:val="28"/>
          <w:szCs w:val="28"/>
        </w:rPr>
        <w:t xml:space="preserve">īpašajām </w:t>
      </w:r>
      <w:r w:rsidRPr="009501BA">
        <w:rPr>
          <w:rFonts w:ascii="Times New Roman" w:hAnsi="Times New Roman"/>
          <w:sz w:val="28"/>
          <w:szCs w:val="28"/>
        </w:rPr>
        <w:t xml:space="preserve">vajadzībām </w:t>
      </w:r>
      <w:r>
        <w:rPr>
          <w:rFonts w:ascii="Times New Roman" w:hAnsi="Times New Roman"/>
          <w:sz w:val="28"/>
          <w:szCs w:val="28"/>
        </w:rPr>
        <w:t>mērķētus</w:t>
      </w:r>
      <w:r w:rsidRPr="009501BA">
        <w:rPr>
          <w:rFonts w:ascii="Times New Roman" w:hAnsi="Times New Roman"/>
          <w:sz w:val="28"/>
          <w:szCs w:val="28"/>
        </w:rPr>
        <w:t xml:space="preserve"> atbalsta pakalpojumus. Lai efektivizētu invaliditātes noteikšanas procesu</w:t>
      </w:r>
      <w:r w:rsidR="00DC45FD">
        <w:rPr>
          <w:rFonts w:ascii="Times New Roman" w:hAnsi="Times New Roman"/>
          <w:sz w:val="28"/>
          <w:szCs w:val="28"/>
        </w:rPr>
        <w:t>,</w:t>
      </w:r>
      <w:r w:rsidRPr="009501BA">
        <w:rPr>
          <w:rFonts w:ascii="Times New Roman" w:hAnsi="Times New Roman"/>
          <w:sz w:val="28"/>
          <w:szCs w:val="28"/>
        </w:rPr>
        <w:t xml:space="preserve"> nepieciešams:</w:t>
      </w:r>
    </w:p>
    <w:p w14:paraId="00B557D6" w14:textId="40BB9547" w:rsidR="00D83E26" w:rsidRDefault="00390272" w:rsidP="00390272">
      <w:pPr>
        <w:spacing w:afterLines="60" w:after="144" w:line="240" w:lineRule="auto"/>
        <w:jc w:val="both"/>
        <w:rPr>
          <w:rFonts w:ascii="Times New Roman" w:hAnsi="Times New Roman"/>
          <w:sz w:val="28"/>
          <w:szCs w:val="28"/>
        </w:rPr>
      </w:pPr>
      <w:r w:rsidRPr="009501BA">
        <w:rPr>
          <w:rFonts w:ascii="Times New Roman" w:hAnsi="Times New Roman"/>
          <w:sz w:val="28"/>
          <w:szCs w:val="28"/>
        </w:rPr>
        <w:t>1) personas veikto pašnovērtējumu par sav</w:t>
      </w:r>
      <w:r>
        <w:rPr>
          <w:rFonts w:ascii="Times New Roman" w:hAnsi="Times New Roman"/>
          <w:sz w:val="28"/>
          <w:szCs w:val="28"/>
        </w:rPr>
        <w:t>u</w:t>
      </w:r>
      <w:r w:rsidRPr="009501BA">
        <w:rPr>
          <w:rFonts w:ascii="Times New Roman" w:hAnsi="Times New Roman"/>
          <w:sz w:val="28"/>
          <w:szCs w:val="28"/>
        </w:rPr>
        <w:t xml:space="preserve"> funkcionālo stāvokli padarīt maksimāli objektīvu un ar matemātisku algoritmu izskaitļojamu un pamatojamu – šāda rīka ieviešana nodrošinātu kvalitatīvāku invaliditātes ekspertīzes procesu, padarot personas pašnovērtējuma anketu kā objektīvu un izmantojamu lielumu invaliditātes noteikšanas un lēmuma pieņemšanas procesā, tādējādi sekmējot personas labāko interešu nodrošināšanu invaliditātes noteikšanas procesā. </w:t>
      </w:r>
      <w:r w:rsidR="00D83E26" w:rsidRPr="00D83E26">
        <w:rPr>
          <w:rFonts w:ascii="Times New Roman" w:hAnsi="Times New Roman"/>
          <w:sz w:val="28"/>
          <w:szCs w:val="28"/>
        </w:rPr>
        <w:t>Balstoties uz Invaliditātes Projekta ietvaros veiktajiem secinājumiem un sniegtajām rekomendācijām par matemātiskā algoritma iekļaušanu personas funkcionēšanas spēju pašnovērtējumā, kā arī</w:t>
      </w:r>
      <w:r w:rsidR="008457C9">
        <w:rPr>
          <w:rFonts w:ascii="Times New Roman" w:hAnsi="Times New Roman"/>
          <w:sz w:val="28"/>
          <w:szCs w:val="28"/>
        </w:rPr>
        <w:t>,</w:t>
      </w:r>
      <w:r w:rsidR="00D83E26" w:rsidRPr="00D83E26">
        <w:rPr>
          <w:rFonts w:ascii="Times New Roman" w:hAnsi="Times New Roman"/>
          <w:sz w:val="28"/>
          <w:szCs w:val="28"/>
        </w:rPr>
        <w:t xml:space="preserve"> balstoties uz</w:t>
      </w:r>
      <w:r w:rsidR="00D83E26">
        <w:rPr>
          <w:rFonts w:ascii="Times New Roman" w:hAnsi="Times New Roman"/>
          <w:sz w:val="28"/>
          <w:szCs w:val="28"/>
        </w:rPr>
        <w:t xml:space="preserve"> </w:t>
      </w:r>
      <w:r w:rsidR="00D83E26" w:rsidRPr="00D83E26">
        <w:rPr>
          <w:rFonts w:ascii="Times New Roman" w:hAnsi="Times New Roman"/>
          <w:sz w:val="28"/>
          <w:szCs w:val="28"/>
        </w:rPr>
        <w:t>pilotprojekta rezultātiem, kura ietvaros tiks izmēģināts jauns personas funkcionēšanas spēju novērtēšanas rīks, tiks izvērtēta nepieciešamība veikt attiecīgus grozījumus MK noteikumos Nr.805</w:t>
      </w:r>
      <w:r w:rsidR="00D83E26">
        <w:rPr>
          <w:rFonts w:ascii="Times New Roman" w:hAnsi="Times New Roman"/>
          <w:sz w:val="28"/>
          <w:szCs w:val="28"/>
        </w:rPr>
        <w:t>;</w:t>
      </w:r>
    </w:p>
    <w:p w14:paraId="79C170E2" w14:textId="46038DD6" w:rsidR="00390272" w:rsidRPr="00B16ED6" w:rsidRDefault="00390272" w:rsidP="00390272">
      <w:pPr>
        <w:spacing w:afterLines="60" w:after="144" w:line="240" w:lineRule="auto"/>
        <w:jc w:val="both"/>
        <w:rPr>
          <w:rFonts w:ascii="Times New Roman" w:hAnsi="Times New Roman"/>
          <w:sz w:val="28"/>
          <w:szCs w:val="28"/>
        </w:rPr>
      </w:pPr>
      <w:r w:rsidRPr="009501BA">
        <w:rPr>
          <w:rFonts w:ascii="Times New Roman" w:hAnsi="Times New Roman"/>
          <w:sz w:val="28"/>
          <w:szCs w:val="28"/>
        </w:rPr>
        <w:t>2) vienotas pieejas piemērošana invaliditātes noteikšanas sistēmā bērniem un pieaugušajiem - lai nodrošinātu vienotu pieeju invaliditātes noteikšanā gan bērniem, gan pieaugušajiem, kā arī lai mazinātu neskaidrības un pieeju maiņu, bērnam kļūstot par pilngadīgu personu, nepieciešams ieviest SFK kritēriju izmantošanu invaliditātes noteikšanas procesā jau no bērnības, priekšplānā virzot nevis personas veselības stāvokli, bet gan funkcionēšanas ierobežojumu</w:t>
      </w:r>
      <w:r>
        <w:rPr>
          <w:rFonts w:ascii="Times New Roman" w:hAnsi="Times New Roman"/>
          <w:sz w:val="28"/>
          <w:szCs w:val="28"/>
        </w:rPr>
        <w:t>s</w:t>
      </w:r>
      <w:r w:rsidRPr="009501BA">
        <w:rPr>
          <w:rFonts w:ascii="Times New Roman" w:hAnsi="Times New Roman"/>
          <w:sz w:val="28"/>
          <w:szCs w:val="28"/>
        </w:rPr>
        <w:t>, k</w:t>
      </w:r>
      <w:r>
        <w:rPr>
          <w:rFonts w:ascii="Times New Roman" w:hAnsi="Times New Roman"/>
          <w:sz w:val="28"/>
          <w:szCs w:val="28"/>
        </w:rPr>
        <w:t>as</w:t>
      </w:r>
      <w:r w:rsidRPr="009501BA">
        <w:rPr>
          <w:rFonts w:ascii="Times New Roman" w:hAnsi="Times New Roman"/>
          <w:sz w:val="28"/>
          <w:szCs w:val="28"/>
        </w:rPr>
        <w:t xml:space="preserve"> neaprobežojas tikai ar medicīnisko diagnozi, bet papildin</w:t>
      </w:r>
      <w:r>
        <w:rPr>
          <w:rFonts w:ascii="Times New Roman" w:hAnsi="Times New Roman"/>
          <w:sz w:val="28"/>
          <w:szCs w:val="28"/>
        </w:rPr>
        <w:t>āts</w:t>
      </w:r>
      <w:r w:rsidRPr="009501BA">
        <w:rPr>
          <w:rFonts w:ascii="Times New Roman" w:hAnsi="Times New Roman"/>
          <w:sz w:val="28"/>
          <w:szCs w:val="28"/>
        </w:rPr>
        <w:t xml:space="preserve"> ar dažādiem sociāliem faktoriem, kas ietekmē personas spējas funkcionēt sabiedrībā jebkurā vecuma posmā. </w:t>
      </w:r>
      <w:r w:rsidR="007320C9" w:rsidRPr="007320C9">
        <w:t xml:space="preserve"> </w:t>
      </w:r>
      <w:r w:rsidR="007320C9" w:rsidRPr="007320C9">
        <w:rPr>
          <w:rFonts w:ascii="Times New Roman" w:hAnsi="Times New Roman"/>
          <w:sz w:val="28"/>
          <w:szCs w:val="28"/>
        </w:rPr>
        <w:t>Ņemot vērā projekta ietvaros izstrādātos priekšlikumus invaliditātes noteikšanas sistēmas pilnveidei bērniem</w:t>
      </w:r>
      <w:r w:rsidR="007320C9">
        <w:rPr>
          <w:rFonts w:ascii="Times New Roman" w:hAnsi="Times New Roman"/>
          <w:sz w:val="28"/>
          <w:szCs w:val="28"/>
        </w:rPr>
        <w:t>, LM izvērtēs sniegto priekšlikumu ietekmi uz invaliditātes procesa efektivizēšanu bērniem un tā ietekmi uz mērķa grupu, un lems par</w:t>
      </w:r>
      <w:r w:rsidRPr="009501BA">
        <w:rPr>
          <w:rFonts w:ascii="Times New Roman" w:hAnsi="Times New Roman"/>
          <w:sz w:val="28"/>
          <w:szCs w:val="28"/>
        </w:rPr>
        <w:t xml:space="preserve"> iespējamo grozījumu veikšanu MK noteikum</w:t>
      </w:r>
      <w:r>
        <w:rPr>
          <w:rFonts w:ascii="Times New Roman" w:hAnsi="Times New Roman"/>
          <w:sz w:val="28"/>
          <w:szCs w:val="28"/>
        </w:rPr>
        <w:t>os</w:t>
      </w:r>
      <w:r w:rsidRPr="009501BA">
        <w:rPr>
          <w:rFonts w:ascii="Times New Roman" w:hAnsi="Times New Roman"/>
          <w:sz w:val="28"/>
          <w:szCs w:val="28"/>
        </w:rPr>
        <w:t xml:space="preserve"> Nr.805, papildinot tos ar SFK</w:t>
      </w:r>
      <w:r>
        <w:rPr>
          <w:rFonts w:ascii="Times New Roman" w:hAnsi="Times New Roman"/>
          <w:sz w:val="28"/>
          <w:szCs w:val="28"/>
        </w:rPr>
        <w:t>-BJ</w:t>
      </w:r>
      <w:r w:rsidRPr="009501BA">
        <w:rPr>
          <w:rFonts w:ascii="Times New Roman" w:hAnsi="Times New Roman"/>
          <w:sz w:val="28"/>
          <w:szCs w:val="28"/>
        </w:rPr>
        <w:t xml:space="preserve"> </w:t>
      </w:r>
      <w:r>
        <w:rPr>
          <w:rFonts w:ascii="Times New Roman" w:hAnsi="Times New Roman"/>
          <w:sz w:val="28"/>
          <w:szCs w:val="28"/>
        </w:rPr>
        <w:t>principos balstītiem kritērijiem</w:t>
      </w:r>
      <w:r w:rsidRPr="009501BA">
        <w:rPr>
          <w:rFonts w:ascii="Times New Roman" w:hAnsi="Times New Roman"/>
          <w:sz w:val="28"/>
          <w:szCs w:val="28"/>
        </w:rPr>
        <w:t>, vai lemt pa atsevišķa normatīvā akta izstrādi par invaliditātes noteikšanas kārtību bērniem.</w:t>
      </w:r>
    </w:p>
    <w:p w14:paraId="5194365C" w14:textId="72BD1CD4" w:rsidR="00377E34" w:rsidRDefault="00390272" w:rsidP="00946225">
      <w:pPr>
        <w:spacing w:afterLines="60" w:after="144" w:line="240" w:lineRule="auto"/>
        <w:jc w:val="both"/>
        <w:rPr>
          <w:rFonts w:ascii="Times New Roman" w:hAnsi="Times New Roman"/>
          <w:sz w:val="28"/>
          <w:szCs w:val="28"/>
        </w:rPr>
      </w:pPr>
      <w:r w:rsidRPr="00714952">
        <w:rPr>
          <w:rFonts w:ascii="Times New Roman" w:hAnsi="Times New Roman"/>
          <w:i/>
          <w:iCs/>
          <w:sz w:val="28"/>
          <w:szCs w:val="28"/>
        </w:rPr>
        <w:t>3. Sabiedrības izpratnes maiņa par invaliditātes jautājumiem</w:t>
      </w:r>
      <w:r w:rsidRPr="009501BA">
        <w:rPr>
          <w:rFonts w:ascii="Times New Roman" w:hAnsi="Times New Roman"/>
          <w:sz w:val="28"/>
          <w:szCs w:val="28"/>
        </w:rPr>
        <w:t xml:space="preserve"> - aizspriedumi un izpratnes trūkums par invaliditātes jautājumiem un personām ar invaliditāti un viņu spējām iekļauties dažādos sabiedriskajos procesos nereti rodas no nezināšanas un pieredzes trūkuma saskarsmē ar šiem cilvēkiem. LM 2020.gadā plāno pievērst pastiprinātu uzmanību sabiedrības informēšanai par invaliditātes jautājumiem, katru mēnesi atvēlot kādai specifiskai tēmai, tādējādi nostiprinot sabiedrības zināšanas un uzskatu maiņu par un ap invaliditātes jomas jautājumiem. </w:t>
      </w:r>
      <w:r>
        <w:rPr>
          <w:rFonts w:ascii="Times New Roman" w:hAnsi="Times New Roman"/>
          <w:sz w:val="28"/>
          <w:szCs w:val="28"/>
        </w:rPr>
        <w:t xml:space="preserve">Papildus ar ESF finansējuma atbalstu 2020.gada otrajā pusgadā tiks īstenota “Informatīvā kampaņa par personu ar invaliditāti iekļaujošu nodarbinātību”. </w:t>
      </w:r>
      <w:r w:rsidRPr="009501BA">
        <w:rPr>
          <w:rFonts w:ascii="Times New Roman" w:hAnsi="Times New Roman"/>
          <w:sz w:val="28"/>
          <w:szCs w:val="28"/>
        </w:rPr>
        <w:t xml:space="preserve">Apstākļos, kad atvērtā darba tirgus ietvaros trūkst darba spēks, personas ar invaliditāti ir viena no potenciālajām mērķa grupām, kas var sekmēt darba spēka trūkuma samazināšanos. Tādēļ īpaša uzmanība </w:t>
      </w:r>
      <w:r>
        <w:rPr>
          <w:rFonts w:ascii="Times New Roman" w:hAnsi="Times New Roman"/>
          <w:sz w:val="28"/>
          <w:szCs w:val="28"/>
        </w:rPr>
        <w:t>kampaņas</w:t>
      </w:r>
      <w:r w:rsidRPr="009501BA">
        <w:rPr>
          <w:rFonts w:ascii="Times New Roman" w:hAnsi="Times New Roman"/>
          <w:sz w:val="28"/>
          <w:szCs w:val="28"/>
        </w:rPr>
        <w:t xml:space="preserve"> ietvaros tiks veltīta tieši nodarbinātības jautājumiem, ar mērķi veidot atvērtāku darba tirgu šai mērķa grupa</w:t>
      </w:r>
      <w:r>
        <w:rPr>
          <w:rFonts w:ascii="Times New Roman" w:hAnsi="Times New Roman"/>
          <w:sz w:val="28"/>
          <w:szCs w:val="28"/>
        </w:rPr>
        <w:t>i</w:t>
      </w:r>
      <w:r w:rsidRPr="009501BA">
        <w:rPr>
          <w:rFonts w:ascii="Times New Roman" w:hAnsi="Times New Roman"/>
          <w:sz w:val="28"/>
          <w:szCs w:val="28"/>
        </w:rPr>
        <w:t xml:space="preserve"> un sekmēt personu ar invaliditāti spēju brīvi iekļauties darba tirgū atbilstoši viņu spējām, zināšanām un vajadzībām.</w:t>
      </w:r>
      <w:r>
        <w:rPr>
          <w:rFonts w:ascii="Times New Roman" w:hAnsi="Times New Roman"/>
          <w:sz w:val="28"/>
          <w:szCs w:val="28"/>
        </w:rPr>
        <w:t xml:space="preserve"> Kampaņas mērķa grupas būs personas ar invaliditāti un sabiedrība kopumā, veidojot rakstus, raidījumus, video u.c. informējošas aktivitātes.</w:t>
      </w:r>
    </w:p>
    <w:p w14:paraId="5C07EE5F" w14:textId="77777777" w:rsidR="00B16ED6" w:rsidRDefault="00B16ED6" w:rsidP="00946225">
      <w:pPr>
        <w:spacing w:afterLines="60" w:after="144" w:line="240" w:lineRule="auto"/>
        <w:jc w:val="both"/>
        <w:rPr>
          <w:rFonts w:ascii="Times New Roman" w:hAnsi="Times New Roman"/>
          <w:sz w:val="28"/>
          <w:szCs w:val="28"/>
        </w:rPr>
      </w:pPr>
    </w:p>
    <w:p w14:paraId="0E3D715E" w14:textId="0C9A1D94" w:rsidR="007C49A3" w:rsidRDefault="00390272" w:rsidP="00390272">
      <w:pPr>
        <w:spacing w:afterLines="60" w:after="144" w:line="240" w:lineRule="auto"/>
        <w:jc w:val="both"/>
        <w:rPr>
          <w:rFonts w:ascii="Times New Roman" w:hAnsi="Times New Roman"/>
          <w:sz w:val="28"/>
          <w:szCs w:val="28"/>
        </w:rPr>
      </w:pPr>
      <w:r>
        <w:rPr>
          <w:rFonts w:ascii="Times New Roman" w:hAnsi="Times New Roman"/>
          <w:sz w:val="28"/>
          <w:szCs w:val="28"/>
        </w:rPr>
        <w:tab/>
        <w:t>Iepriekš identificētie pilnveidojumi</w:t>
      </w:r>
      <w:r w:rsidR="00B64EFD">
        <w:rPr>
          <w:rFonts w:ascii="Times New Roman" w:hAnsi="Times New Roman"/>
          <w:sz w:val="28"/>
          <w:szCs w:val="28"/>
        </w:rPr>
        <w:t xml:space="preserve"> un turpmāk veicamās darbības šo pilnveidojumu </w:t>
      </w:r>
      <w:r w:rsidR="00F470D7">
        <w:rPr>
          <w:rFonts w:ascii="Times New Roman" w:hAnsi="Times New Roman"/>
          <w:sz w:val="28"/>
          <w:szCs w:val="28"/>
        </w:rPr>
        <w:t>ieviešanai</w:t>
      </w:r>
      <w:r>
        <w:rPr>
          <w:rFonts w:ascii="Times New Roman" w:hAnsi="Times New Roman"/>
          <w:sz w:val="28"/>
          <w:szCs w:val="28"/>
        </w:rPr>
        <w:t>,</w:t>
      </w:r>
      <w:r w:rsidR="00B64EFD">
        <w:rPr>
          <w:rFonts w:ascii="Times New Roman" w:hAnsi="Times New Roman"/>
          <w:sz w:val="28"/>
          <w:szCs w:val="28"/>
        </w:rPr>
        <w:t xml:space="preserve"> ir nepieciešam</w:t>
      </w:r>
      <w:r w:rsidR="00F470D7">
        <w:rPr>
          <w:rFonts w:ascii="Times New Roman" w:hAnsi="Times New Roman"/>
          <w:sz w:val="28"/>
          <w:szCs w:val="28"/>
        </w:rPr>
        <w:t>i</w:t>
      </w:r>
      <w:r w:rsidR="00B64EFD">
        <w:rPr>
          <w:rFonts w:ascii="Times New Roman" w:hAnsi="Times New Roman"/>
          <w:sz w:val="28"/>
          <w:szCs w:val="28"/>
        </w:rPr>
        <w:t xml:space="preserve">, </w:t>
      </w:r>
      <w:r>
        <w:rPr>
          <w:rFonts w:ascii="Times New Roman" w:hAnsi="Times New Roman"/>
          <w:sz w:val="28"/>
          <w:szCs w:val="28"/>
        </w:rPr>
        <w:t>lai nodrošinātu</w:t>
      </w:r>
      <w:r w:rsidR="00B64EFD">
        <w:rPr>
          <w:rFonts w:ascii="Times New Roman" w:hAnsi="Times New Roman"/>
          <w:sz w:val="28"/>
          <w:szCs w:val="28"/>
        </w:rPr>
        <w:t xml:space="preserve"> atbilstošus</w:t>
      </w:r>
      <w:r>
        <w:rPr>
          <w:rFonts w:ascii="Times New Roman" w:hAnsi="Times New Roman"/>
          <w:sz w:val="28"/>
          <w:szCs w:val="28"/>
        </w:rPr>
        <w:t xml:space="preserve"> priekšdarbus plašākām izmaiņām invaliditātes politikā</w:t>
      </w:r>
      <w:r w:rsidR="00B64EFD">
        <w:rPr>
          <w:rFonts w:ascii="Times New Roman" w:hAnsi="Times New Roman"/>
          <w:sz w:val="28"/>
          <w:szCs w:val="28"/>
        </w:rPr>
        <w:t xml:space="preserve">, </w:t>
      </w:r>
      <w:r>
        <w:rPr>
          <w:rFonts w:ascii="Times New Roman" w:hAnsi="Times New Roman"/>
          <w:sz w:val="28"/>
          <w:szCs w:val="28"/>
        </w:rPr>
        <w:t xml:space="preserve">vienlaikus </w:t>
      </w:r>
      <w:r w:rsidR="00D83E26">
        <w:rPr>
          <w:rFonts w:ascii="Times New Roman" w:hAnsi="Times New Roman"/>
          <w:sz w:val="28"/>
          <w:szCs w:val="28"/>
        </w:rPr>
        <w:t>gūstot</w:t>
      </w:r>
      <w:r>
        <w:rPr>
          <w:rFonts w:ascii="Times New Roman" w:hAnsi="Times New Roman"/>
          <w:sz w:val="28"/>
          <w:szCs w:val="28"/>
        </w:rPr>
        <w:t xml:space="preserve"> sabiedrības, t.sk. personu ar invaliditāti atbalstu </w:t>
      </w:r>
      <w:r w:rsidR="00D83E26">
        <w:rPr>
          <w:rFonts w:ascii="Times New Roman" w:hAnsi="Times New Roman"/>
          <w:sz w:val="28"/>
          <w:szCs w:val="28"/>
        </w:rPr>
        <w:t>invaliditātes politikas izmaiņām.</w:t>
      </w:r>
      <w:r w:rsidR="007320C9">
        <w:rPr>
          <w:rFonts w:ascii="Times New Roman" w:hAnsi="Times New Roman"/>
          <w:sz w:val="28"/>
          <w:szCs w:val="28"/>
        </w:rPr>
        <w:t xml:space="preserve"> LM jau līdz šim ir veikusi vairākus pasākumus, kuru mērķis ir pilnveidot invaliditātes noteikšanas procesu un atbalsta pakalpojumu sistēmu invaliditātes seku mazināšanai, veikusi skaidrojošo darbu par veiktajām un nepieciešamajām izmaiņām, </w:t>
      </w:r>
      <w:r w:rsidR="00431E83">
        <w:rPr>
          <w:rFonts w:ascii="Times New Roman" w:hAnsi="Times New Roman"/>
          <w:sz w:val="28"/>
          <w:szCs w:val="28"/>
        </w:rPr>
        <w:t>kā arī par nepieciešamo izmaiņu</w:t>
      </w:r>
      <w:r w:rsidR="007320C9">
        <w:rPr>
          <w:rFonts w:ascii="Times New Roman" w:hAnsi="Times New Roman"/>
          <w:sz w:val="28"/>
          <w:szCs w:val="28"/>
        </w:rPr>
        <w:t xml:space="preserve"> </w:t>
      </w:r>
      <w:r w:rsidR="00431E83">
        <w:rPr>
          <w:rFonts w:ascii="Times New Roman" w:hAnsi="Times New Roman"/>
          <w:sz w:val="28"/>
          <w:szCs w:val="28"/>
        </w:rPr>
        <w:t>ietekmi</w:t>
      </w:r>
      <w:r w:rsidR="007320C9">
        <w:rPr>
          <w:rFonts w:ascii="Times New Roman" w:hAnsi="Times New Roman"/>
          <w:sz w:val="28"/>
          <w:szCs w:val="28"/>
        </w:rPr>
        <w:t xml:space="preserve"> gan </w:t>
      </w:r>
      <w:r w:rsidR="00431E83">
        <w:rPr>
          <w:rFonts w:ascii="Times New Roman" w:hAnsi="Times New Roman"/>
          <w:sz w:val="28"/>
          <w:szCs w:val="28"/>
        </w:rPr>
        <w:t xml:space="preserve">uz </w:t>
      </w:r>
      <w:r w:rsidR="007320C9">
        <w:rPr>
          <w:rFonts w:ascii="Times New Roman" w:hAnsi="Times New Roman"/>
          <w:sz w:val="28"/>
          <w:szCs w:val="28"/>
        </w:rPr>
        <w:t>mērķa grupu, gan sabiedrību kopumā. Tomēr</w:t>
      </w:r>
      <w:r w:rsidR="00A30F94">
        <w:rPr>
          <w:rFonts w:ascii="Times New Roman" w:hAnsi="Times New Roman"/>
          <w:sz w:val="28"/>
          <w:szCs w:val="28"/>
        </w:rPr>
        <w:t>,</w:t>
      </w:r>
      <w:r w:rsidR="007320C9">
        <w:rPr>
          <w:rFonts w:ascii="Times New Roman" w:hAnsi="Times New Roman"/>
          <w:sz w:val="28"/>
          <w:szCs w:val="28"/>
        </w:rPr>
        <w:t xml:space="preserve"> ņemot vērā jautājuma jūtīgumu, sabiedrības un it </w:t>
      </w:r>
      <w:r w:rsidR="00431E83">
        <w:rPr>
          <w:rFonts w:ascii="Times New Roman" w:hAnsi="Times New Roman"/>
          <w:sz w:val="28"/>
          <w:szCs w:val="28"/>
        </w:rPr>
        <w:t>īpaši</w:t>
      </w:r>
      <w:r w:rsidR="007320C9">
        <w:rPr>
          <w:rFonts w:ascii="Times New Roman" w:hAnsi="Times New Roman"/>
          <w:sz w:val="28"/>
          <w:szCs w:val="28"/>
        </w:rPr>
        <w:t xml:space="preserve"> mērķa grupas neviennozīmīgo attieksmi pret Konceptuālajā </w:t>
      </w:r>
      <w:r w:rsidR="00431E83">
        <w:rPr>
          <w:rFonts w:ascii="Times New Roman" w:hAnsi="Times New Roman"/>
          <w:sz w:val="28"/>
          <w:szCs w:val="28"/>
        </w:rPr>
        <w:t>ziņojumā</w:t>
      </w:r>
      <w:r w:rsidR="007320C9">
        <w:rPr>
          <w:rFonts w:ascii="Times New Roman" w:hAnsi="Times New Roman"/>
          <w:sz w:val="28"/>
          <w:szCs w:val="28"/>
        </w:rPr>
        <w:t xml:space="preserve"> iekļaujam</w:t>
      </w:r>
      <w:r w:rsidR="00A63B1F">
        <w:rPr>
          <w:rFonts w:ascii="Times New Roman" w:hAnsi="Times New Roman"/>
          <w:sz w:val="28"/>
          <w:szCs w:val="28"/>
        </w:rPr>
        <w:t>iem risinājumiem invaliditātes sistēmas maiņai</w:t>
      </w:r>
      <w:r w:rsidR="007320C9">
        <w:rPr>
          <w:rFonts w:ascii="Times New Roman" w:hAnsi="Times New Roman"/>
          <w:sz w:val="28"/>
          <w:szCs w:val="28"/>
        </w:rPr>
        <w:t>,</w:t>
      </w:r>
      <w:r w:rsidR="00431E83">
        <w:rPr>
          <w:rFonts w:ascii="Times New Roman" w:hAnsi="Times New Roman"/>
          <w:sz w:val="28"/>
          <w:szCs w:val="28"/>
        </w:rPr>
        <w:t xml:space="preserve"> </w:t>
      </w:r>
      <w:r w:rsidR="007320C9">
        <w:rPr>
          <w:rFonts w:ascii="Times New Roman" w:hAnsi="Times New Roman"/>
          <w:sz w:val="28"/>
          <w:szCs w:val="28"/>
        </w:rPr>
        <w:t xml:space="preserve">kā arī </w:t>
      </w:r>
      <w:r w:rsidR="00A63B1F">
        <w:rPr>
          <w:rFonts w:ascii="Times New Roman" w:hAnsi="Times New Roman"/>
          <w:sz w:val="28"/>
          <w:szCs w:val="28"/>
        </w:rPr>
        <w:t xml:space="preserve">potenciāli </w:t>
      </w:r>
      <w:r w:rsidR="007320C9">
        <w:rPr>
          <w:rFonts w:ascii="Times New Roman" w:hAnsi="Times New Roman"/>
          <w:sz w:val="28"/>
          <w:szCs w:val="28"/>
        </w:rPr>
        <w:t xml:space="preserve">lielos administratīvos un finansiālos ieguldījumus, kas </w:t>
      </w:r>
      <w:r w:rsidR="00431E83">
        <w:rPr>
          <w:rFonts w:ascii="Times New Roman" w:hAnsi="Times New Roman"/>
          <w:sz w:val="28"/>
          <w:szCs w:val="28"/>
        </w:rPr>
        <w:t>rastos reformējot esošo invaliditātes sistēmu, LM ieskatā šobrīd</w:t>
      </w:r>
      <w:r w:rsidR="00B16ED6">
        <w:rPr>
          <w:rFonts w:ascii="Times New Roman" w:hAnsi="Times New Roman"/>
          <w:sz w:val="28"/>
          <w:szCs w:val="28"/>
        </w:rPr>
        <w:t xml:space="preserve"> pietrūkst vajadzīgie priekšnosacījumi reformas virzīšanai. Priekšnosacījumu izveide </w:t>
      </w:r>
      <w:r w:rsidR="00431E83">
        <w:rPr>
          <w:rFonts w:ascii="Times New Roman" w:hAnsi="Times New Roman"/>
          <w:sz w:val="28"/>
          <w:szCs w:val="28"/>
        </w:rPr>
        <w:t>ietver LM identificēto pasākumu</w:t>
      </w:r>
      <w:r w:rsidR="00D83E26">
        <w:rPr>
          <w:rFonts w:ascii="Times New Roman" w:hAnsi="Times New Roman"/>
          <w:sz w:val="28"/>
          <w:szCs w:val="28"/>
        </w:rPr>
        <w:t xml:space="preserve"> īstenošan</w:t>
      </w:r>
      <w:r w:rsidR="00431E83">
        <w:rPr>
          <w:rFonts w:ascii="Times New Roman" w:hAnsi="Times New Roman"/>
          <w:sz w:val="28"/>
          <w:szCs w:val="28"/>
        </w:rPr>
        <w:t>u, it īpaši nodarbinātības pasākumu pilnveidošanu, kas sekmētu veiksmīgāku pāreju uz darbspēju vērtēšanas modeli.</w:t>
      </w:r>
      <w:r w:rsidR="00D83E26">
        <w:rPr>
          <w:rFonts w:ascii="Times New Roman" w:hAnsi="Times New Roman"/>
          <w:sz w:val="28"/>
          <w:szCs w:val="28"/>
        </w:rPr>
        <w:t xml:space="preserve"> </w:t>
      </w:r>
      <w:r w:rsidR="00063DCA">
        <w:rPr>
          <w:rFonts w:ascii="Times New Roman" w:hAnsi="Times New Roman"/>
          <w:sz w:val="28"/>
          <w:szCs w:val="28"/>
        </w:rPr>
        <w:t>Tomēr identificēto pasāku</w:t>
      </w:r>
      <w:r w:rsidR="00A30F94">
        <w:rPr>
          <w:rFonts w:ascii="Times New Roman" w:hAnsi="Times New Roman"/>
          <w:sz w:val="28"/>
          <w:szCs w:val="28"/>
        </w:rPr>
        <w:t>mu</w:t>
      </w:r>
      <w:r w:rsidR="00063DCA">
        <w:rPr>
          <w:rFonts w:ascii="Times New Roman" w:hAnsi="Times New Roman"/>
          <w:sz w:val="28"/>
          <w:szCs w:val="28"/>
        </w:rPr>
        <w:t xml:space="preserve"> ieviešana </w:t>
      </w:r>
      <w:r>
        <w:rPr>
          <w:rFonts w:ascii="Times New Roman" w:hAnsi="Times New Roman"/>
          <w:sz w:val="28"/>
          <w:szCs w:val="28"/>
        </w:rPr>
        <w:t>nav īstenojam</w:t>
      </w:r>
      <w:r w:rsidR="00D83E26">
        <w:rPr>
          <w:rFonts w:ascii="Times New Roman" w:hAnsi="Times New Roman"/>
          <w:sz w:val="28"/>
          <w:szCs w:val="28"/>
        </w:rPr>
        <w:t>a</w:t>
      </w:r>
      <w:r>
        <w:rPr>
          <w:rFonts w:ascii="Times New Roman" w:hAnsi="Times New Roman"/>
          <w:sz w:val="28"/>
          <w:szCs w:val="28"/>
        </w:rPr>
        <w:t xml:space="preserve"> viena gada ietvaros. Veicamo uzdevumu saturs un daudzpusīgums ir laikietilpīgi un prasa padziļinātu analīzi un pakāpenisku</w:t>
      </w:r>
      <w:r w:rsidR="00D83E26">
        <w:rPr>
          <w:rFonts w:ascii="Times New Roman" w:hAnsi="Times New Roman"/>
          <w:sz w:val="28"/>
          <w:szCs w:val="28"/>
        </w:rPr>
        <w:t xml:space="preserve"> pasākumu</w:t>
      </w:r>
      <w:r>
        <w:rPr>
          <w:rFonts w:ascii="Times New Roman" w:hAnsi="Times New Roman"/>
          <w:sz w:val="28"/>
          <w:szCs w:val="28"/>
        </w:rPr>
        <w:t xml:space="preserve"> ieviešanu</w:t>
      </w:r>
      <w:r w:rsidR="00D83E26">
        <w:rPr>
          <w:rFonts w:ascii="Times New Roman" w:hAnsi="Times New Roman"/>
          <w:sz w:val="28"/>
          <w:szCs w:val="28"/>
        </w:rPr>
        <w:t>,</w:t>
      </w:r>
      <w:r>
        <w:rPr>
          <w:rFonts w:ascii="Times New Roman" w:hAnsi="Times New Roman"/>
          <w:sz w:val="28"/>
          <w:szCs w:val="28"/>
        </w:rPr>
        <w:t xml:space="preserve"> ar ilgstošu skaidrojošo darbu par turpmāko pasākumu </w:t>
      </w:r>
      <w:r w:rsidR="00A63B1F">
        <w:rPr>
          <w:rFonts w:ascii="Times New Roman" w:hAnsi="Times New Roman"/>
          <w:sz w:val="28"/>
          <w:szCs w:val="28"/>
        </w:rPr>
        <w:t xml:space="preserve">un risinājumu </w:t>
      </w:r>
      <w:r>
        <w:rPr>
          <w:rFonts w:ascii="Times New Roman" w:hAnsi="Times New Roman"/>
          <w:sz w:val="28"/>
          <w:szCs w:val="28"/>
        </w:rPr>
        <w:t xml:space="preserve">ietekmi uz mērķa grupu. </w:t>
      </w:r>
    </w:p>
    <w:p w14:paraId="469B88C6" w14:textId="688B0EC5" w:rsidR="00390272" w:rsidRPr="009501BA" w:rsidRDefault="007C49A3" w:rsidP="007C49A3">
      <w:pPr>
        <w:spacing w:afterLines="60" w:after="144" w:line="240" w:lineRule="auto"/>
        <w:ind w:firstLine="720"/>
        <w:jc w:val="both"/>
        <w:rPr>
          <w:rFonts w:ascii="Times New Roman" w:hAnsi="Times New Roman"/>
          <w:sz w:val="28"/>
          <w:szCs w:val="28"/>
        </w:rPr>
      </w:pPr>
      <w:r w:rsidRPr="00F470D7">
        <w:rPr>
          <w:rFonts w:ascii="Times New Roman" w:hAnsi="Times New Roman"/>
          <w:sz w:val="28"/>
          <w:szCs w:val="28"/>
        </w:rPr>
        <w:t xml:space="preserve">Ņemot vērā minēto, lai izpildītu Ministru kabineta doto uzdevumu </w:t>
      </w:r>
      <w:r>
        <w:rPr>
          <w:rFonts w:ascii="Times New Roman" w:hAnsi="Times New Roman"/>
          <w:sz w:val="28"/>
          <w:szCs w:val="28"/>
        </w:rPr>
        <w:t>par</w:t>
      </w:r>
      <w:r w:rsidRPr="00F470D7">
        <w:rPr>
          <w:rFonts w:ascii="Times New Roman" w:hAnsi="Times New Roman"/>
          <w:sz w:val="28"/>
          <w:szCs w:val="28"/>
        </w:rPr>
        <w:t xml:space="preserve"> Konceptuālā ziņojuma izstrādi, LM </w:t>
      </w:r>
      <w:r>
        <w:rPr>
          <w:rFonts w:ascii="Times New Roman" w:hAnsi="Times New Roman"/>
          <w:sz w:val="28"/>
          <w:szCs w:val="28"/>
        </w:rPr>
        <w:t>veiks</w:t>
      </w:r>
      <w:r w:rsidRPr="00F470D7">
        <w:rPr>
          <w:rFonts w:ascii="Times New Roman" w:hAnsi="Times New Roman"/>
          <w:sz w:val="28"/>
          <w:szCs w:val="28"/>
        </w:rPr>
        <w:t xml:space="preserve"> pakāpenisku</w:t>
      </w:r>
      <w:r>
        <w:rPr>
          <w:rFonts w:ascii="Times New Roman" w:hAnsi="Times New Roman"/>
          <w:sz w:val="28"/>
          <w:szCs w:val="28"/>
        </w:rPr>
        <w:t xml:space="preserve"> identificēto</w:t>
      </w:r>
      <w:r w:rsidRPr="00F470D7">
        <w:rPr>
          <w:rFonts w:ascii="Times New Roman" w:hAnsi="Times New Roman"/>
          <w:sz w:val="28"/>
          <w:szCs w:val="28"/>
        </w:rPr>
        <w:t xml:space="preserve"> pasākumu </w:t>
      </w:r>
      <w:r w:rsidR="0005285F">
        <w:rPr>
          <w:rFonts w:ascii="Times New Roman" w:hAnsi="Times New Roman"/>
          <w:sz w:val="28"/>
          <w:szCs w:val="28"/>
        </w:rPr>
        <w:t>īstenošanu</w:t>
      </w:r>
      <w:r w:rsidRPr="00F470D7">
        <w:rPr>
          <w:rFonts w:ascii="Times New Roman" w:hAnsi="Times New Roman"/>
          <w:sz w:val="28"/>
          <w:szCs w:val="28"/>
        </w:rPr>
        <w:t>,</w:t>
      </w:r>
      <w:r>
        <w:rPr>
          <w:rFonts w:ascii="Times New Roman" w:hAnsi="Times New Roman"/>
          <w:sz w:val="28"/>
          <w:szCs w:val="28"/>
        </w:rPr>
        <w:t xml:space="preserve"> attīstot nepieciešamo pamatu, lai sekmētu</w:t>
      </w:r>
      <w:r w:rsidRPr="00F470D7">
        <w:rPr>
          <w:rFonts w:ascii="Times New Roman" w:hAnsi="Times New Roman"/>
          <w:sz w:val="28"/>
          <w:szCs w:val="28"/>
        </w:rPr>
        <w:t xml:space="preserve"> </w:t>
      </w:r>
      <w:r>
        <w:rPr>
          <w:rFonts w:ascii="Times New Roman" w:hAnsi="Times New Roman"/>
          <w:sz w:val="28"/>
          <w:szCs w:val="28"/>
        </w:rPr>
        <w:t xml:space="preserve">plānoto izmaiņu ieviešanu un nodrošinātu invaliditātes politikas </w:t>
      </w:r>
      <w:r w:rsidRPr="00F470D7">
        <w:rPr>
          <w:rFonts w:ascii="Times New Roman" w:hAnsi="Times New Roman"/>
          <w:sz w:val="28"/>
          <w:szCs w:val="28"/>
        </w:rPr>
        <w:t>pārej</w:t>
      </w:r>
      <w:r>
        <w:rPr>
          <w:rFonts w:ascii="Times New Roman" w:hAnsi="Times New Roman"/>
          <w:sz w:val="28"/>
          <w:szCs w:val="28"/>
        </w:rPr>
        <w:t>u</w:t>
      </w:r>
      <w:r w:rsidRPr="00F470D7">
        <w:rPr>
          <w:rFonts w:ascii="Times New Roman" w:hAnsi="Times New Roman"/>
          <w:sz w:val="28"/>
          <w:szCs w:val="28"/>
        </w:rPr>
        <w:t xml:space="preserve"> uz darbspēju zaudējuma </w:t>
      </w:r>
      <w:r w:rsidR="000C74D6">
        <w:rPr>
          <w:rFonts w:ascii="Times New Roman" w:hAnsi="Times New Roman"/>
          <w:sz w:val="28"/>
          <w:szCs w:val="28"/>
        </w:rPr>
        <w:t>izvērtēšanu</w:t>
      </w:r>
      <w:r w:rsidRPr="00F470D7">
        <w:rPr>
          <w:rFonts w:ascii="Times New Roman" w:hAnsi="Times New Roman"/>
          <w:sz w:val="28"/>
          <w:szCs w:val="28"/>
        </w:rPr>
        <w:t xml:space="preserve"> invaliditātes noteikšanas procesā pilngadīgām personām darbspējas </w:t>
      </w:r>
      <w:r w:rsidR="000C74D6">
        <w:rPr>
          <w:rFonts w:ascii="Times New Roman" w:hAnsi="Times New Roman"/>
          <w:sz w:val="28"/>
          <w:szCs w:val="28"/>
        </w:rPr>
        <w:t>vecumā</w:t>
      </w:r>
      <w:r>
        <w:rPr>
          <w:rFonts w:ascii="Times New Roman" w:hAnsi="Times New Roman"/>
          <w:sz w:val="28"/>
          <w:szCs w:val="28"/>
        </w:rPr>
        <w:t xml:space="preserve">. </w:t>
      </w:r>
      <w:r w:rsidR="0090269B" w:rsidRPr="00425689">
        <w:rPr>
          <w:rFonts w:ascii="Times New Roman" w:hAnsi="Times New Roman"/>
          <w:b/>
          <w:bCs/>
          <w:sz w:val="28"/>
          <w:szCs w:val="28"/>
        </w:rPr>
        <w:t xml:space="preserve">LM ieskatā nepieciešamo </w:t>
      </w:r>
      <w:r w:rsidR="00425689">
        <w:rPr>
          <w:rFonts w:ascii="Times New Roman" w:hAnsi="Times New Roman"/>
          <w:b/>
          <w:bCs/>
          <w:sz w:val="28"/>
          <w:szCs w:val="28"/>
        </w:rPr>
        <w:t>pasākumu</w:t>
      </w:r>
      <w:r w:rsidR="0090269B" w:rsidRPr="00425689">
        <w:rPr>
          <w:rFonts w:ascii="Times New Roman" w:hAnsi="Times New Roman"/>
          <w:b/>
          <w:bCs/>
          <w:sz w:val="28"/>
          <w:szCs w:val="28"/>
        </w:rPr>
        <w:t xml:space="preserve"> ieviešanai un secīgi Konceptuālā ziņojuma sagatavošanai </w:t>
      </w:r>
      <w:r w:rsidR="000345ED">
        <w:rPr>
          <w:rFonts w:ascii="Times New Roman" w:hAnsi="Times New Roman"/>
          <w:b/>
          <w:bCs/>
          <w:sz w:val="28"/>
          <w:szCs w:val="28"/>
        </w:rPr>
        <w:t xml:space="preserve">un iesniegšanai Ministru kabinetā </w:t>
      </w:r>
      <w:r w:rsidR="0090269B" w:rsidRPr="00425689">
        <w:rPr>
          <w:rFonts w:ascii="Times New Roman" w:hAnsi="Times New Roman"/>
          <w:b/>
          <w:bCs/>
          <w:sz w:val="28"/>
          <w:szCs w:val="28"/>
        </w:rPr>
        <w:t>nepieciešamais laiks ir nosakāms līdz 2023.gada 30.oktobrim</w:t>
      </w:r>
      <w:r w:rsidR="00AA2F82">
        <w:rPr>
          <w:rFonts w:ascii="Times New Roman" w:hAnsi="Times New Roman"/>
          <w:b/>
          <w:bCs/>
          <w:sz w:val="28"/>
          <w:szCs w:val="28"/>
        </w:rPr>
        <w:t>.</w:t>
      </w:r>
    </w:p>
    <w:p w14:paraId="57DAFA0E" w14:textId="77777777" w:rsidR="00390272" w:rsidRPr="009501BA" w:rsidRDefault="00390272" w:rsidP="00390272">
      <w:pPr>
        <w:spacing w:afterLines="60" w:after="144" w:line="240" w:lineRule="auto"/>
        <w:jc w:val="both"/>
        <w:rPr>
          <w:rFonts w:ascii="Times New Roman" w:hAnsi="Times New Roman"/>
          <w:sz w:val="28"/>
          <w:szCs w:val="28"/>
        </w:rPr>
      </w:pPr>
    </w:p>
    <w:p w14:paraId="565A839E" w14:textId="11296DC7" w:rsidR="00390272" w:rsidRDefault="00390272" w:rsidP="00390272">
      <w:pPr>
        <w:spacing w:afterLines="60" w:after="144" w:line="240" w:lineRule="auto"/>
        <w:jc w:val="both"/>
        <w:rPr>
          <w:rFonts w:ascii="Times New Roman" w:hAnsi="Times New Roman"/>
          <w:sz w:val="28"/>
          <w:szCs w:val="28"/>
        </w:rPr>
      </w:pPr>
    </w:p>
    <w:p w14:paraId="7D651806" w14:textId="2A5788E1" w:rsidR="004D7B9F" w:rsidRDefault="004D7B9F" w:rsidP="00390272">
      <w:pPr>
        <w:spacing w:afterLines="60" w:after="144" w:line="240" w:lineRule="auto"/>
        <w:jc w:val="both"/>
        <w:rPr>
          <w:rFonts w:ascii="Times New Roman" w:hAnsi="Times New Roman"/>
          <w:sz w:val="28"/>
          <w:szCs w:val="28"/>
        </w:rPr>
      </w:pPr>
    </w:p>
    <w:p w14:paraId="048581CA" w14:textId="51F20369" w:rsidR="004D7B9F" w:rsidRPr="007947A6" w:rsidRDefault="004D7B9F" w:rsidP="004D7B9F">
      <w:pPr>
        <w:tabs>
          <w:tab w:val="left" w:pos="1118"/>
        </w:tabs>
        <w:rPr>
          <w:rFonts w:ascii="Times New Roman" w:hAnsi="Times New Roman"/>
          <w:sz w:val="28"/>
          <w:szCs w:val="28"/>
        </w:rPr>
      </w:pPr>
      <w:r w:rsidRPr="007947A6">
        <w:rPr>
          <w:rFonts w:ascii="Times New Roman" w:hAnsi="Times New Roman"/>
          <w:sz w:val="28"/>
          <w:szCs w:val="28"/>
        </w:rPr>
        <w:t xml:space="preserve">Labklājības ministre                                                            </w:t>
      </w:r>
      <w:r w:rsidR="007947A6">
        <w:rPr>
          <w:rFonts w:ascii="Times New Roman" w:hAnsi="Times New Roman"/>
          <w:sz w:val="28"/>
          <w:szCs w:val="28"/>
        </w:rPr>
        <w:t xml:space="preserve">        </w:t>
      </w:r>
      <w:r w:rsidRPr="007947A6">
        <w:rPr>
          <w:rFonts w:ascii="Times New Roman" w:hAnsi="Times New Roman"/>
          <w:sz w:val="28"/>
          <w:szCs w:val="28"/>
        </w:rPr>
        <w:t xml:space="preserve">    </w:t>
      </w:r>
      <w:proofErr w:type="spellStart"/>
      <w:r w:rsidR="007947A6" w:rsidRPr="007947A6">
        <w:rPr>
          <w:rStyle w:val="Emphasis"/>
          <w:rFonts w:ascii="Times New Roman" w:hAnsi="Times New Roman"/>
          <w:bCs/>
          <w:i w:val="0"/>
          <w:iCs w:val="0"/>
          <w:sz w:val="28"/>
          <w:szCs w:val="28"/>
          <w:shd w:val="clear" w:color="auto" w:fill="FFFFFF"/>
        </w:rPr>
        <w:t>R.Petraviča</w:t>
      </w:r>
      <w:proofErr w:type="spellEnd"/>
      <w:r w:rsidRPr="007947A6">
        <w:rPr>
          <w:rFonts w:ascii="Arial" w:hAnsi="Arial" w:cs="Arial"/>
          <w:i/>
          <w:iCs/>
          <w:sz w:val="28"/>
          <w:szCs w:val="28"/>
          <w:shd w:val="clear" w:color="auto" w:fill="FFFFFF"/>
        </w:rPr>
        <w:t> </w:t>
      </w:r>
    </w:p>
    <w:p w14:paraId="10D0E1DA" w14:textId="77777777" w:rsidR="004D7B9F" w:rsidRDefault="004D7B9F" w:rsidP="004D7B9F">
      <w:pPr>
        <w:tabs>
          <w:tab w:val="left" w:pos="1118"/>
        </w:tabs>
        <w:rPr>
          <w:rFonts w:ascii="Times New Roman" w:hAnsi="Times New Roman"/>
          <w:sz w:val="26"/>
          <w:szCs w:val="26"/>
        </w:rPr>
      </w:pPr>
    </w:p>
    <w:p w14:paraId="387515E7" w14:textId="77777777" w:rsidR="004D7B9F" w:rsidRDefault="004D7B9F" w:rsidP="004D7B9F">
      <w:pPr>
        <w:tabs>
          <w:tab w:val="left" w:pos="1118"/>
        </w:tabs>
        <w:rPr>
          <w:rFonts w:ascii="Times New Roman" w:hAnsi="Times New Roman"/>
          <w:sz w:val="26"/>
          <w:szCs w:val="26"/>
        </w:rPr>
      </w:pPr>
    </w:p>
    <w:p w14:paraId="7ED6111C" w14:textId="77777777" w:rsidR="004D7B9F" w:rsidRDefault="004D7B9F" w:rsidP="004D7B9F">
      <w:pPr>
        <w:tabs>
          <w:tab w:val="left" w:pos="1118"/>
        </w:tabs>
        <w:rPr>
          <w:rFonts w:ascii="Times New Roman" w:hAnsi="Times New Roman"/>
          <w:sz w:val="26"/>
          <w:szCs w:val="26"/>
        </w:rPr>
      </w:pPr>
    </w:p>
    <w:p w14:paraId="755B6956" w14:textId="44042168" w:rsidR="004D7B9F" w:rsidRDefault="005D75D8" w:rsidP="004D7B9F">
      <w:pPr>
        <w:tabs>
          <w:tab w:val="left" w:pos="1118"/>
        </w:tabs>
        <w:rPr>
          <w:rFonts w:ascii="Times New Roman" w:hAnsi="Times New Roman"/>
          <w:sz w:val="26"/>
          <w:szCs w:val="26"/>
        </w:rPr>
      </w:pPr>
      <w:r>
        <w:rPr>
          <w:rFonts w:ascii="Times New Roman" w:hAnsi="Times New Roman"/>
          <w:sz w:val="26"/>
          <w:szCs w:val="26"/>
        </w:rPr>
        <w:t xml:space="preserve"> </w:t>
      </w:r>
      <w:bookmarkStart w:id="12" w:name="_GoBack"/>
      <w:bookmarkEnd w:id="12"/>
    </w:p>
    <w:p w14:paraId="4EE50659" w14:textId="77777777" w:rsidR="004D7B9F" w:rsidRDefault="004D7B9F" w:rsidP="004D7B9F">
      <w:pPr>
        <w:tabs>
          <w:tab w:val="left" w:pos="1118"/>
        </w:tabs>
        <w:rPr>
          <w:rFonts w:ascii="Times New Roman" w:hAnsi="Times New Roman"/>
          <w:sz w:val="26"/>
          <w:szCs w:val="26"/>
        </w:rPr>
      </w:pPr>
    </w:p>
    <w:p w14:paraId="2F231A0B" w14:textId="77777777" w:rsidR="004D7B9F" w:rsidRDefault="004D7B9F" w:rsidP="004D7B9F">
      <w:pPr>
        <w:tabs>
          <w:tab w:val="left" w:pos="1118"/>
        </w:tabs>
        <w:rPr>
          <w:rFonts w:ascii="Times New Roman" w:hAnsi="Times New Roman"/>
          <w:sz w:val="26"/>
          <w:szCs w:val="26"/>
        </w:rPr>
      </w:pPr>
    </w:p>
    <w:p w14:paraId="0468BA0A" w14:textId="67129167" w:rsidR="004D7B9F" w:rsidRPr="002A3674" w:rsidRDefault="004D7B9F" w:rsidP="004D7B9F">
      <w:pPr>
        <w:tabs>
          <w:tab w:val="left" w:pos="1118"/>
        </w:tabs>
        <w:spacing w:after="0" w:line="240" w:lineRule="auto"/>
        <w:rPr>
          <w:rFonts w:ascii="Times New Roman" w:hAnsi="Times New Roman"/>
          <w:sz w:val="20"/>
          <w:szCs w:val="20"/>
        </w:rPr>
      </w:pPr>
      <w:r>
        <w:rPr>
          <w:rFonts w:ascii="Times New Roman" w:hAnsi="Times New Roman"/>
        </w:rPr>
        <w:t>24.01.2020.</w:t>
      </w:r>
    </w:p>
    <w:p w14:paraId="40B5C2F0" w14:textId="77777777" w:rsidR="004D7B9F" w:rsidRPr="002A3674" w:rsidRDefault="004D7B9F" w:rsidP="004D7B9F">
      <w:pPr>
        <w:tabs>
          <w:tab w:val="left" w:pos="1118"/>
        </w:tabs>
        <w:spacing w:after="0" w:line="240" w:lineRule="auto"/>
        <w:rPr>
          <w:rFonts w:ascii="Times New Roman" w:hAnsi="Times New Roman"/>
          <w:sz w:val="20"/>
          <w:szCs w:val="20"/>
        </w:rPr>
      </w:pPr>
      <w:proofErr w:type="spellStart"/>
      <w:r w:rsidRPr="002A3674">
        <w:rPr>
          <w:rFonts w:ascii="Times New Roman" w:hAnsi="Times New Roman"/>
          <w:sz w:val="20"/>
          <w:szCs w:val="20"/>
        </w:rPr>
        <w:t>A.Lukašenoka</w:t>
      </w:r>
      <w:proofErr w:type="spellEnd"/>
    </w:p>
    <w:p w14:paraId="18043899" w14:textId="77777777" w:rsidR="004D7B9F" w:rsidRPr="002A3674" w:rsidRDefault="004D7B9F" w:rsidP="004D7B9F">
      <w:pPr>
        <w:tabs>
          <w:tab w:val="left" w:pos="1118"/>
        </w:tabs>
        <w:spacing w:after="0" w:line="240" w:lineRule="auto"/>
        <w:rPr>
          <w:rFonts w:ascii="Times New Roman" w:hAnsi="Times New Roman"/>
          <w:sz w:val="20"/>
          <w:szCs w:val="20"/>
        </w:rPr>
      </w:pPr>
      <w:r w:rsidRPr="002A3674">
        <w:rPr>
          <w:rFonts w:ascii="Times New Roman" w:hAnsi="Times New Roman"/>
          <w:sz w:val="20"/>
          <w:szCs w:val="20"/>
        </w:rPr>
        <w:t>67021691</w:t>
      </w:r>
    </w:p>
    <w:p w14:paraId="7B2AEC63" w14:textId="77777777" w:rsidR="004D7B9F" w:rsidRPr="009501BA" w:rsidRDefault="004D7B9F" w:rsidP="00390272">
      <w:pPr>
        <w:spacing w:afterLines="60" w:after="144" w:line="240" w:lineRule="auto"/>
        <w:jc w:val="both"/>
        <w:rPr>
          <w:rFonts w:ascii="Times New Roman" w:hAnsi="Times New Roman"/>
          <w:sz w:val="28"/>
          <w:szCs w:val="28"/>
        </w:rPr>
      </w:pPr>
    </w:p>
    <w:sectPr w:rsidR="004D7B9F" w:rsidRPr="009501BA" w:rsidSect="00E06112">
      <w:footerReference w:type="default" r:id="rId10"/>
      <w:pgSz w:w="11906" w:h="16838"/>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74F58" w14:textId="77777777" w:rsidR="006004D4" w:rsidRDefault="006004D4" w:rsidP="00390272">
      <w:pPr>
        <w:spacing w:after="0" w:line="240" w:lineRule="auto"/>
      </w:pPr>
      <w:r>
        <w:separator/>
      </w:r>
    </w:p>
  </w:endnote>
  <w:endnote w:type="continuationSeparator" w:id="0">
    <w:p w14:paraId="3B3BF442" w14:textId="77777777" w:rsidR="006004D4" w:rsidRDefault="006004D4" w:rsidP="0039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610741729"/>
      <w:docPartObj>
        <w:docPartGallery w:val="Page Numbers (Bottom of Page)"/>
        <w:docPartUnique/>
      </w:docPartObj>
    </w:sdtPr>
    <w:sdtEndPr>
      <w:rPr>
        <w:noProof/>
      </w:rPr>
    </w:sdtEndPr>
    <w:sdtContent>
      <w:p w14:paraId="2049C9C9" w14:textId="22A34CFA" w:rsidR="001B72E0" w:rsidRPr="00946225" w:rsidRDefault="001B72E0" w:rsidP="00946225">
        <w:pPr>
          <w:pStyle w:val="Footer"/>
          <w:jc w:val="center"/>
          <w:rPr>
            <w:rFonts w:ascii="Times New Roman" w:hAnsi="Times New Roman"/>
            <w:sz w:val="20"/>
            <w:szCs w:val="20"/>
          </w:rPr>
        </w:pPr>
        <w:r w:rsidRPr="00946225">
          <w:rPr>
            <w:rFonts w:ascii="Times New Roman" w:hAnsi="Times New Roman"/>
            <w:sz w:val="20"/>
            <w:szCs w:val="20"/>
          </w:rPr>
          <w:fldChar w:fldCharType="begin"/>
        </w:r>
        <w:r w:rsidRPr="00946225">
          <w:rPr>
            <w:rFonts w:ascii="Times New Roman" w:hAnsi="Times New Roman"/>
            <w:sz w:val="20"/>
            <w:szCs w:val="20"/>
          </w:rPr>
          <w:instrText xml:space="preserve"> PAGE   \* MERGEFORMAT </w:instrText>
        </w:r>
        <w:r w:rsidRPr="00946225">
          <w:rPr>
            <w:rFonts w:ascii="Times New Roman" w:hAnsi="Times New Roman"/>
            <w:sz w:val="20"/>
            <w:szCs w:val="20"/>
          </w:rPr>
          <w:fldChar w:fldCharType="separate"/>
        </w:r>
        <w:r w:rsidRPr="00946225">
          <w:rPr>
            <w:rFonts w:ascii="Times New Roman" w:hAnsi="Times New Roman"/>
            <w:noProof/>
            <w:sz w:val="20"/>
            <w:szCs w:val="20"/>
          </w:rPr>
          <w:t>2</w:t>
        </w:r>
        <w:r w:rsidRPr="00946225">
          <w:rPr>
            <w:rFonts w:ascii="Times New Roman" w:hAnsi="Times New Roman"/>
            <w:noProof/>
            <w:sz w:val="20"/>
            <w:szCs w:val="20"/>
          </w:rPr>
          <w:fldChar w:fldCharType="end"/>
        </w:r>
      </w:p>
    </w:sdtContent>
  </w:sdt>
  <w:p w14:paraId="37EEBA14" w14:textId="0436682E" w:rsidR="001B72E0" w:rsidRPr="00946225" w:rsidRDefault="001B72E0" w:rsidP="00946225">
    <w:pPr>
      <w:spacing w:after="0" w:line="240" w:lineRule="auto"/>
      <w:jc w:val="both"/>
      <w:rPr>
        <w:rFonts w:ascii="Times New Roman" w:hAnsi="Times New Roman"/>
        <w:sz w:val="20"/>
        <w:szCs w:val="20"/>
      </w:rPr>
    </w:pPr>
    <w:r w:rsidRPr="00946225">
      <w:rPr>
        <w:rFonts w:ascii="Times New Roman" w:hAnsi="Times New Roman"/>
        <w:sz w:val="20"/>
        <w:szCs w:val="20"/>
      </w:rPr>
      <w:t>LMzin_</w:t>
    </w:r>
    <w:r w:rsidR="004906AB">
      <w:rPr>
        <w:rFonts w:ascii="Times New Roman" w:hAnsi="Times New Roman"/>
        <w:sz w:val="20"/>
        <w:szCs w:val="20"/>
      </w:rPr>
      <w:t>24</w:t>
    </w:r>
    <w:r>
      <w:rPr>
        <w:rFonts w:ascii="Times New Roman" w:hAnsi="Times New Roman"/>
        <w:sz w:val="20"/>
        <w:szCs w:val="20"/>
      </w:rPr>
      <w:t>012020_</w:t>
    </w:r>
    <w:r w:rsidRPr="00946225">
      <w:rPr>
        <w:rFonts w:ascii="Times New Roman" w:hAnsi="Times New Roman"/>
        <w:sz w:val="20"/>
        <w:szCs w:val="20"/>
      </w:rPr>
      <w:t>Par nepieciešamajiem pilnveidojumiem invaliditātes noteikšanas sistēmā un nodarbinātības atbalsta pakalpojumos personām ar invaliditāti</w:t>
    </w:r>
  </w:p>
  <w:p w14:paraId="3866E45A" w14:textId="5C655A52" w:rsidR="001B72E0" w:rsidRPr="00946225" w:rsidRDefault="001B72E0" w:rsidP="00946225">
    <w:pPr>
      <w:pStyle w:val="Footer"/>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960F8" w14:textId="77777777" w:rsidR="006004D4" w:rsidRDefault="006004D4" w:rsidP="00390272">
      <w:pPr>
        <w:spacing w:after="0" w:line="240" w:lineRule="auto"/>
      </w:pPr>
      <w:r>
        <w:separator/>
      </w:r>
    </w:p>
  </w:footnote>
  <w:footnote w:type="continuationSeparator" w:id="0">
    <w:p w14:paraId="379CA27F" w14:textId="77777777" w:rsidR="006004D4" w:rsidRDefault="006004D4" w:rsidP="00390272">
      <w:pPr>
        <w:spacing w:after="0" w:line="240" w:lineRule="auto"/>
      </w:pPr>
      <w:r>
        <w:continuationSeparator/>
      </w:r>
    </w:p>
  </w:footnote>
  <w:footnote w:id="1">
    <w:p w14:paraId="075B9C1D" w14:textId="77777777" w:rsidR="001B72E0" w:rsidRPr="00303358" w:rsidRDefault="001B72E0" w:rsidP="00303358">
      <w:pPr>
        <w:pStyle w:val="FootnoteText"/>
        <w:spacing w:after="0" w:line="240" w:lineRule="auto"/>
        <w:jc w:val="both"/>
        <w:rPr>
          <w:rFonts w:ascii="Times New Roman" w:hAnsi="Times New Roman"/>
          <w:lang w:val="lv-LV"/>
        </w:rPr>
      </w:pPr>
      <w:r w:rsidRPr="00303358">
        <w:rPr>
          <w:rStyle w:val="FootnoteReference"/>
          <w:rFonts w:ascii="Times New Roman" w:hAnsi="Times New Roman"/>
          <w:lang w:val="lv-LV"/>
        </w:rPr>
        <w:footnoteRef/>
      </w:r>
      <w:r w:rsidRPr="00303358">
        <w:rPr>
          <w:rFonts w:ascii="Times New Roman" w:hAnsi="Times New Roman"/>
          <w:lang w:val="lv-LV"/>
        </w:rPr>
        <w:t xml:space="preserve"> Vienai personai iespējami vienlaikus vairāki, dažāda veida funkcionālie traucējumi, tādēļ kopskaits neatspoguļo unikālo personu ar invaliditāti skaitu attiecīgajā gadā.</w:t>
      </w:r>
    </w:p>
  </w:footnote>
  <w:footnote w:id="2">
    <w:p w14:paraId="6080AD98" w14:textId="72EC7A26" w:rsidR="001B72E0" w:rsidRPr="00303358" w:rsidRDefault="001B72E0" w:rsidP="00303358">
      <w:pPr>
        <w:pStyle w:val="FootnoteText"/>
        <w:spacing w:after="0" w:line="240" w:lineRule="auto"/>
        <w:jc w:val="both"/>
        <w:rPr>
          <w:rFonts w:ascii="Times New Roman" w:hAnsi="Times New Roman"/>
          <w:lang w:val="lv-LV"/>
        </w:rPr>
      </w:pPr>
      <w:r w:rsidRPr="00303358">
        <w:rPr>
          <w:rStyle w:val="FootnoteReference"/>
          <w:rFonts w:ascii="Times New Roman" w:hAnsi="Times New Roman"/>
          <w:lang w:val="lv-LV"/>
        </w:rPr>
        <w:footnoteRef/>
      </w:r>
      <w:r w:rsidRPr="00303358">
        <w:rPr>
          <w:rFonts w:ascii="Times New Roman" w:hAnsi="Times New Roman"/>
          <w:lang w:val="lv-LV"/>
        </w:rPr>
        <w:t xml:space="preserve"> </w:t>
      </w:r>
      <w:r w:rsidRPr="00303358">
        <w:rPr>
          <w:rFonts w:ascii="Times New Roman" w:hAnsi="Times New Roman"/>
          <w:lang w:val="lv-LV"/>
        </w:rPr>
        <w:t>Padome ir konsultatīva institūcija, kas piedalās personu ar invaliditāti integrācijas politikas izstrādē un īstenošanā. Padomes funkcijas un tiesības, kā arī citi jautājumi, kas nosaka Padomes darbību, ir atspoguļoti tās nolikumā. Padomes sastāvā darbojas pieci nozaru ministri, Latvijas Pašvaldību savienības priekšsēdis, tiesībsargs, Sabiedrisko pakalpojumu regulēšanas komisijas priekšsēdētājs, Sabiedrības integrācijas fonda sekretariāta direktors, Latvijas Brīvo arodbiedrību savienības priekšsēdētājs, Latvijas Darba devēju konfederācijas ģenerāldirektors, kā arī pārstāvji no sabiedriskajām organizācijām.</w:t>
      </w:r>
    </w:p>
  </w:footnote>
  <w:footnote w:id="3">
    <w:p w14:paraId="32D63235" w14:textId="65F08F86" w:rsidR="00303358" w:rsidRPr="00303358" w:rsidRDefault="00BB0D1E" w:rsidP="00303358">
      <w:pPr>
        <w:pStyle w:val="FootnoteText"/>
        <w:spacing w:after="0" w:line="240" w:lineRule="auto"/>
        <w:rPr>
          <w:rFonts w:ascii="Times New Roman" w:hAnsi="Times New Roman"/>
          <w:lang w:val="lv-LV"/>
        </w:rPr>
      </w:pPr>
      <w:r w:rsidRPr="00303358">
        <w:rPr>
          <w:rStyle w:val="FootnoteReference"/>
          <w:rFonts w:ascii="Times New Roman" w:hAnsi="Times New Roman"/>
          <w:lang w:val="lv-LV"/>
        </w:rPr>
        <w:footnoteRef/>
      </w:r>
      <w:r w:rsidRPr="00303358">
        <w:rPr>
          <w:rFonts w:ascii="Times New Roman" w:hAnsi="Times New Roman"/>
          <w:lang w:val="lv-LV"/>
        </w:rPr>
        <w:t xml:space="preserve"> </w:t>
      </w:r>
      <w:r w:rsidRPr="00303358">
        <w:rPr>
          <w:rFonts w:ascii="Times New Roman" w:hAnsi="Times New Roman"/>
          <w:lang w:val="lv-LV"/>
        </w:rPr>
        <w:t xml:space="preserve">Ziņojums par Latvijas un Eiropas Savienības normatīviem aktiem darba lietās: </w:t>
      </w:r>
    </w:p>
    <w:p w14:paraId="58BEE231" w14:textId="2DF85BD3" w:rsidR="00303358" w:rsidRPr="00303358" w:rsidRDefault="005D75D8" w:rsidP="00303358">
      <w:pPr>
        <w:pStyle w:val="FootnoteText"/>
        <w:spacing w:after="0" w:line="240" w:lineRule="auto"/>
        <w:rPr>
          <w:rFonts w:ascii="Times New Roman" w:hAnsi="Times New Roman"/>
          <w:lang w:val="lv-LV"/>
        </w:rPr>
      </w:pPr>
      <w:hyperlink r:id="rId1" w:history="1">
        <w:r w:rsidR="00303358" w:rsidRPr="00303358">
          <w:rPr>
            <w:rStyle w:val="Hyperlink"/>
            <w:rFonts w:ascii="Times New Roman" w:hAnsi="Times New Roman"/>
            <w:lang w:val="lv-LV"/>
          </w:rPr>
          <w:t>https://www.sif.gov.lv/nodevumi/nodevumi/3419/2015_Zinojums_Darba%20lietas.pdf</w:t>
        </w:r>
      </w:hyperlink>
    </w:p>
    <w:p w14:paraId="4E3AED77" w14:textId="77777777" w:rsidR="00303358" w:rsidRDefault="00303358" w:rsidP="00303358">
      <w:pPr>
        <w:pStyle w:val="FootnoteText"/>
        <w:spacing w:after="0" w:line="240" w:lineRule="auto"/>
        <w:rPr>
          <w:rFonts w:ascii="Times New Roman" w:hAnsi="Times New Roman"/>
          <w:lang w:val="lv-LV"/>
        </w:rPr>
      </w:pPr>
      <w:r w:rsidRPr="00303358">
        <w:rPr>
          <w:rFonts w:ascii="Times New Roman" w:hAnsi="Times New Roman"/>
          <w:lang w:val="lv-LV"/>
        </w:rPr>
        <w:t>Pētījums par starptautisko praksi personu ar invaliditāti atbalsta sistēmu</w:t>
      </w:r>
      <w:r>
        <w:rPr>
          <w:rFonts w:ascii="Times New Roman" w:hAnsi="Times New Roman"/>
          <w:lang w:val="lv-LV"/>
        </w:rPr>
        <w:t xml:space="preserve"> </w:t>
      </w:r>
      <w:r w:rsidRPr="00303358">
        <w:rPr>
          <w:rFonts w:ascii="Times New Roman" w:hAnsi="Times New Roman"/>
          <w:lang w:val="lv-LV"/>
        </w:rPr>
        <w:t>jomā</w:t>
      </w:r>
      <w:r>
        <w:rPr>
          <w:rFonts w:ascii="Times New Roman" w:hAnsi="Times New Roman"/>
          <w:lang w:val="lv-LV"/>
        </w:rPr>
        <w:t>:</w:t>
      </w:r>
    </w:p>
    <w:p w14:paraId="46673F03" w14:textId="15CB8E34" w:rsidR="00BB0D1E" w:rsidRPr="00303358" w:rsidRDefault="005D75D8" w:rsidP="00303358">
      <w:pPr>
        <w:pStyle w:val="FootnoteText"/>
        <w:spacing w:after="0" w:line="240" w:lineRule="auto"/>
        <w:rPr>
          <w:rStyle w:val="Hyperlink"/>
          <w:rFonts w:ascii="Times New Roman" w:hAnsi="Times New Roman"/>
          <w:lang w:val="lv-LV"/>
        </w:rPr>
      </w:pPr>
      <w:hyperlink r:id="rId2" w:history="1">
        <w:r w:rsidR="00303358" w:rsidRPr="00AB6272">
          <w:rPr>
            <w:rStyle w:val="Hyperlink"/>
            <w:rFonts w:ascii="Times New Roman" w:hAnsi="Times New Roman"/>
            <w:lang w:val="lv-LV"/>
          </w:rPr>
          <w:t>http://www.lm.gov.lv/upload/aktuali/lm_inv_gala_nod.pdf</w:t>
        </w:r>
      </w:hyperlink>
    </w:p>
    <w:p w14:paraId="75A9210C" w14:textId="3D1B1D95" w:rsidR="00303358" w:rsidRPr="00303358" w:rsidRDefault="00303358" w:rsidP="00303358">
      <w:pPr>
        <w:pStyle w:val="FootnoteText"/>
        <w:spacing w:after="0" w:line="240" w:lineRule="auto"/>
        <w:rPr>
          <w:rStyle w:val="Hyperlink"/>
          <w:rFonts w:ascii="Times New Roman" w:hAnsi="Times New Roman"/>
          <w:lang w:val="lv-LV"/>
        </w:rPr>
      </w:pPr>
      <w:r w:rsidRPr="00303358">
        <w:rPr>
          <w:rFonts w:ascii="Times New Roman" w:hAnsi="Times New Roman"/>
          <w:lang w:val="lv-LV"/>
        </w:rPr>
        <w:t>Ārvalstu investoru padomes Latvijā (FICIL) nostājā par darbaspēja pieejamību un kvalitāti</w:t>
      </w:r>
      <w:r>
        <w:rPr>
          <w:rFonts w:ascii="Times New Roman" w:hAnsi="Times New Roman"/>
          <w:lang w:val="lv-LV"/>
        </w:rPr>
        <w:t>:</w:t>
      </w:r>
    </w:p>
    <w:p w14:paraId="4CAEC34B" w14:textId="29DFE540" w:rsidR="00303358" w:rsidRPr="00303358" w:rsidRDefault="005D75D8" w:rsidP="00303358">
      <w:pPr>
        <w:pStyle w:val="FootnoteText"/>
        <w:spacing w:after="0" w:line="240" w:lineRule="auto"/>
        <w:rPr>
          <w:rStyle w:val="Hyperlink"/>
          <w:rFonts w:ascii="Times New Roman" w:hAnsi="Times New Roman"/>
          <w:lang w:val="lv-LV"/>
        </w:rPr>
      </w:pPr>
      <w:hyperlink r:id="rId3" w:history="1">
        <w:r w:rsidR="00303358" w:rsidRPr="00303358">
          <w:rPr>
            <w:rStyle w:val="Hyperlink"/>
            <w:rFonts w:ascii="Times New Roman" w:hAnsi="Times New Roman"/>
            <w:lang w:val="lv-LV"/>
          </w:rPr>
          <w:t>https://www.ficil.lv/wp-content/uploads/2018/05/01062018_Labour_final_LV.pdf</w:t>
        </w:r>
      </w:hyperlink>
    </w:p>
    <w:p w14:paraId="060029B2" w14:textId="77777777" w:rsidR="00303358" w:rsidRPr="00303358" w:rsidRDefault="00303358" w:rsidP="00303358">
      <w:pPr>
        <w:pStyle w:val="FootnoteText"/>
        <w:spacing w:after="0" w:line="240" w:lineRule="auto"/>
        <w:rPr>
          <w:rFonts w:ascii="Times New Roman" w:hAnsi="Times New Roman"/>
          <w:lang w:val="lv-LV"/>
        </w:rPr>
      </w:pPr>
    </w:p>
  </w:footnote>
  <w:footnote w:id="4">
    <w:p w14:paraId="32CFE015" w14:textId="1AFEBC3F" w:rsidR="001B72E0" w:rsidRPr="00303358" w:rsidRDefault="001B72E0" w:rsidP="00303358">
      <w:pPr>
        <w:pStyle w:val="FootnoteText"/>
        <w:spacing w:after="0" w:line="240" w:lineRule="auto"/>
        <w:rPr>
          <w:rFonts w:ascii="Times New Roman" w:hAnsi="Times New Roman"/>
          <w:lang w:val="lv-LV"/>
        </w:rPr>
      </w:pPr>
      <w:r w:rsidRPr="00303358">
        <w:rPr>
          <w:rStyle w:val="FootnoteReference"/>
          <w:rFonts w:ascii="Times New Roman" w:hAnsi="Times New Roman"/>
          <w:lang w:val="lv-LV"/>
        </w:rPr>
        <w:footnoteRef/>
      </w:r>
      <w:r w:rsidRPr="00303358">
        <w:rPr>
          <w:rFonts w:ascii="Times New Roman" w:hAnsi="Times New Roman"/>
          <w:lang w:val="lv-LV"/>
        </w:rPr>
        <w:t xml:space="preserve"> </w:t>
      </w:r>
      <w:r w:rsidRPr="00303358">
        <w:rPr>
          <w:rFonts w:ascii="Times New Roman" w:hAnsi="Times New Roman"/>
          <w:lang w:val="lv-LV"/>
        </w:rPr>
        <w:t>2011.gada 25.janvāra Ministru kabineta noteikumi nr.75 “Noteikumi par aktīvo nodarbinātības pasākumu un preventīvo bezdarba samazināšanas pasākumu organizēšanas un finansēšanas kārtību un pasākumu īstenotāju izvēles principiem”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93C27"/>
    <w:multiLevelType w:val="hybridMultilevel"/>
    <w:tmpl w:val="BF6C30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72"/>
    <w:rsid w:val="00033AFC"/>
    <w:rsid w:val="000345ED"/>
    <w:rsid w:val="00042858"/>
    <w:rsid w:val="0005285F"/>
    <w:rsid w:val="00063DCA"/>
    <w:rsid w:val="000919AF"/>
    <w:rsid w:val="000C74D6"/>
    <w:rsid w:val="00133991"/>
    <w:rsid w:val="00143F4F"/>
    <w:rsid w:val="001633BF"/>
    <w:rsid w:val="00167BB1"/>
    <w:rsid w:val="00172DEA"/>
    <w:rsid w:val="00176227"/>
    <w:rsid w:val="001A08D6"/>
    <w:rsid w:val="001A5370"/>
    <w:rsid w:val="001B72E0"/>
    <w:rsid w:val="001C462E"/>
    <w:rsid w:val="00231309"/>
    <w:rsid w:val="00267332"/>
    <w:rsid w:val="002A556F"/>
    <w:rsid w:val="002A566A"/>
    <w:rsid w:val="002C0297"/>
    <w:rsid w:val="002E5B44"/>
    <w:rsid w:val="00303358"/>
    <w:rsid w:val="00310BB3"/>
    <w:rsid w:val="00326317"/>
    <w:rsid w:val="00326665"/>
    <w:rsid w:val="0033419A"/>
    <w:rsid w:val="00334A9C"/>
    <w:rsid w:val="00336336"/>
    <w:rsid w:val="003641D6"/>
    <w:rsid w:val="00377E34"/>
    <w:rsid w:val="00390272"/>
    <w:rsid w:val="003B7574"/>
    <w:rsid w:val="003C384D"/>
    <w:rsid w:val="00425689"/>
    <w:rsid w:val="00431E83"/>
    <w:rsid w:val="0044515F"/>
    <w:rsid w:val="004906AB"/>
    <w:rsid w:val="004A1369"/>
    <w:rsid w:val="004B726E"/>
    <w:rsid w:val="004D7B9F"/>
    <w:rsid w:val="004F4713"/>
    <w:rsid w:val="00526FE3"/>
    <w:rsid w:val="005D75D8"/>
    <w:rsid w:val="006004D4"/>
    <w:rsid w:val="00610148"/>
    <w:rsid w:val="0061296B"/>
    <w:rsid w:val="00617D0A"/>
    <w:rsid w:val="00635BEB"/>
    <w:rsid w:val="00645FF8"/>
    <w:rsid w:val="006858E8"/>
    <w:rsid w:val="0073123F"/>
    <w:rsid w:val="007320C9"/>
    <w:rsid w:val="00740D70"/>
    <w:rsid w:val="0074510E"/>
    <w:rsid w:val="007619DD"/>
    <w:rsid w:val="007760D1"/>
    <w:rsid w:val="007947A6"/>
    <w:rsid w:val="007B1775"/>
    <w:rsid w:val="007B5240"/>
    <w:rsid w:val="007C0208"/>
    <w:rsid w:val="007C49A3"/>
    <w:rsid w:val="007D5E96"/>
    <w:rsid w:val="00834010"/>
    <w:rsid w:val="008457C9"/>
    <w:rsid w:val="008538A4"/>
    <w:rsid w:val="008678AD"/>
    <w:rsid w:val="008B6682"/>
    <w:rsid w:val="008C72FA"/>
    <w:rsid w:val="0090269B"/>
    <w:rsid w:val="009256A7"/>
    <w:rsid w:val="00946225"/>
    <w:rsid w:val="009671B2"/>
    <w:rsid w:val="009960C5"/>
    <w:rsid w:val="009B1E20"/>
    <w:rsid w:val="009C4451"/>
    <w:rsid w:val="00A30F94"/>
    <w:rsid w:val="00A538BF"/>
    <w:rsid w:val="00A60309"/>
    <w:rsid w:val="00A63B1F"/>
    <w:rsid w:val="00A85168"/>
    <w:rsid w:val="00AA2F82"/>
    <w:rsid w:val="00AC2A55"/>
    <w:rsid w:val="00AE7517"/>
    <w:rsid w:val="00B16ED6"/>
    <w:rsid w:val="00B45D55"/>
    <w:rsid w:val="00B64EFD"/>
    <w:rsid w:val="00B71E1F"/>
    <w:rsid w:val="00B9083A"/>
    <w:rsid w:val="00B9650F"/>
    <w:rsid w:val="00BA15CD"/>
    <w:rsid w:val="00BB0D1E"/>
    <w:rsid w:val="00BE2508"/>
    <w:rsid w:val="00C00CD0"/>
    <w:rsid w:val="00C2520E"/>
    <w:rsid w:val="00C533AC"/>
    <w:rsid w:val="00C839EF"/>
    <w:rsid w:val="00CC69FF"/>
    <w:rsid w:val="00CC6D1A"/>
    <w:rsid w:val="00CD0B56"/>
    <w:rsid w:val="00CE06FC"/>
    <w:rsid w:val="00CE37E6"/>
    <w:rsid w:val="00CE5CC8"/>
    <w:rsid w:val="00CF4597"/>
    <w:rsid w:val="00CF4ECD"/>
    <w:rsid w:val="00D12550"/>
    <w:rsid w:val="00D27D3D"/>
    <w:rsid w:val="00D513EE"/>
    <w:rsid w:val="00D5515B"/>
    <w:rsid w:val="00D83E26"/>
    <w:rsid w:val="00DC31A3"/>
    <w:rsid w:val="00DC45FD"/>
    <w:rsid w:val="00DD4E3A"/>
    <w:rsid w:val="00E06112"/>
    <w:rsid w:val="00E274B9"/>
    <w:rsid w:val="00E53CB5"/>
    <w:rsid w:val="00E557B5"/>
    <w:rsid w:val="00F31076"/>
    <w:rsid w:val="00F31788"/>
    <w:rsid w:val="00F470D7"/>
    <w:rsid w:val="00FA6315"/>
    <w:rsid w:val="00FB1BD9"/>
    <w:rsid w:val="00FF2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6C032"/>
  <w15:chartTrackingRefBased/>
  <w15:docId w15:val="{48B18AA3-70F3-4837-BB1C-235A3F03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27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902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02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90272"/>
    <w:rPr>
      <w:sz w:val="16"/>
      <w:szCs w:val="16"/>
    </w:rPr>
  </w:style>
  <w:style w:type="paragraph" w:styleId="CommentText">
    <w:name w:val="annotation text"/>
    <w:basedOn w:val="Normal"/>
    <w:link w:val="CommentTextChar"/>
    <w:uiPriority w:val="99"/>
    <w:unhideWhenUsed/>
    <w:rsid w:val="00390272"/>
    <w:rPr>
      <w:sz w:val="20"/>
      <w:szCs w:val="20"/>
    </w:rPr>
  </w:style>
  <w:style w:type="character" w:customStyle="1" w:styleId="CommentTextChar">
    <w:name w:val="Comment Text Char"/>
    <w:basedOn w:val="DefaultParagraphFont"/>
    <w:link w:val="CommentText"/>
    <w:uiPriority w:val="99"/>
    <w:rsid w:val="0039027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90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272"/>
    <w:rPr>
      <w:rFonts w:ascii="Segoe UI" w:eastAsia="Calibri" w:hAnsi="Segoe UI" w:cs="Segoe UI"/>
      <w:sz w:val="18"/>
      <w:szCs w:val="18"/>
    </w:rPr>
  </w:style>
  <w:style w:type="character" w:styleId="Hyperlink">
    <w:name w:val="Hyperlink"/>
    <w:uiPriority w:val="99"/>
    <w:unhideWhenUsed/>
    <w:rsid w:val="00390272"/>
    <w:rPr>
      <w:color w:val="0000FF"/>
      <w:u w:val="single"/>
    </w:rPr>
  </w:style>
  <w:style w:type="paragraph" w:styleId="FootnoteText">
    <w:name w:val="footnote text"/>
    <w:basedOn w:val="Normal"/>
    <w:link w:val="FootnoteTextChar"/>
    <w:uiPriority w:val="99"/>
    <w:semiHidden/>
    <w:unhideWhenUsed/>
    <w:rsid w:val="00390272"/>
    <w:pPr>
      <w:widowControl w:val="0"/>
    </w:pPr>
    <w:rPr>
      <w:sz w:val="20"/>
      <w:szCs w:val="20"/>
      <w:lang w:val="en-US"/>
    </w:rPr>
  </w:style>
  <w:style w:type="character" w:customStyle="1" w:styleId="FootnoteTextChar">
    <w:name w:val="Footnote Text Char"/>
    <w:basedOn w:val="DefaultParagraphFont"/>
    <w:link w:val="FootnoteText"/>
    <w:uiPriority w:val="99"/>
    <w:semiHidden/>
    <w:rsid w:val="00390272"/>
    <w:rPr>
      <w:rFonts w:ascii="Calibri" w:eastAsia="Calibri" w:hAnsi="Calibri" w:cs="Times New Roman"/>
      <w:sz w:val="20"/>
      <w:szCs w:val="20"/>
      <w:lang w:val="en-US"/>
    </w:rPr>
  </w:style>
  <w:style w:type="character" w:styleId="FootnoteReference">
    <w:name w:val="footnote reference"/>
    <w:uiPriority w:val="99"/>
    <w:semiHidden/>
    <w:unhideWhenUsed/>
    <w:rsid w:val="00390272"/>
    <w:rPr>
      <w:vertAlign w:val="superscript"/>
    </w:rPr>
  </w:style>
  <w:style w:type="character" w:customStyle="1" w:styleId="Heading1Char">
    <w:name w:val="Heading 1 Char"/>
    <w:basedOn w:val="DefaultParagraphFont"/>
    <w:link w:val="Heading1"/>
    <w:uiPriority w:val="9"/>
    <w:rsid w:val="003902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0272"/>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D4E3A"/>
    <w:pPr>
      <w:spacing w:line="259" w:lineRule="auto"/>
      <w:outlineLvl w:val="9"/>
    </w:pPr>
    <w:rPr>
      <w:lang w:val="en-US"/>
    </w:rPr>
  </w:style>
  <w:style w:type="paragraph" w:styleId="TOC1">
    <w:name w:val="toc 1"/>
    <w:basedOn w:val="Normal"/>
    <w:next w:val="Normal"/>
    <w:autoRedefine/>
    <w:uiPriority w:val="39"/>
    <w:unhideWhenUsed/>
    <w:rsid w:val="00DD4E3A"/>
    <w:pPr>
      <w:spacing w:after="100"/>
    </w:pPr>
  </w:style>
  <w:style w:type="paragraph" w:styleId="TOC2">
    <w:name w:val="toc 2"/>
    <w:basedOn w:val="Normal"/>
    <w:next w:val="Normal"/>
    <w:autoRedefine/>
    <w:uiPriority w:val="39"/>
    <w:unhideWhenUsed/>
    <w:rsid w:val="0074510E"/>
    <w:pPr>
      <w:tabs>
        <w:tab w:val="left" w:pos="709"/>
        <w:tab w:val="right" w:leader="dot" w:pos="9016"/>
      </w:tabs>
      <w:spacing w:after="100"/>
      <w:ind w:left="220"/>
    </w:pPr>
  </w:style>
  <w:style w:type="paragraph" w:styleId="Header">
    <w:name w:val="header"/>
    <w:basedOn w:val="Normal"/>
    <w:link w:val="HeaderChar"/>
    <w:uiPriority w:val="99"/>
    <w:unhideWhenUsed/>
    <w:rsid w:val="00042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858"/>
    <w:rPr>
      <w:rFonts w:ascii="Calibri" w:eastAsia="Calibri" w:hAnsi="Calibri" w:cs="Times New Roman"/>
    </w:rPr>
  </w:style>
  <w:style w:type="paragraph" w:styleId="Footer">
    <w:name w:val="footer"/>
    <w:basedOn w:val="Normal"/>
    <w:link w:val="FooterChar"/>
    <w:uiPriority w:val="99"/>
    <w:unhideWhenUsed/>
    <w:rsid w:val="00042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858"/>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7B1775"/>
    <w:pPr>
      <w:spacing w:line="240" w:lineRule="auto"/>
    </w:pPr>
    <w:rPr>
      <w:b/>
      <w:bCs/>
    </w:rPr>
  </w:style>
  <w:style w:type="character" w:customStyle="1" w:styleId="CommentSubjectChar">
    <w:name w:val="Comment Subject Char"/>
    <w:basedOn w:val="CommentTextChar"/>
    <w:link w:val="CommentSubject"/>
    <w:uiPriority w:val="99"/>
    <w:semiHidden/>
    <w:rsid w:val="007B1775"/>
    <w:rPr>
      <w:rFonts w:ascii="Calibri" w:eastAsia="Calibri" w:hAnsi="Calibri" w:cs="Times New Roman"/>
      <w:b/>
      <w:bCs/>
      <w:sz w:val="20"/>
      <w:szCs w:val="20"/>
    </w:rPr>
  </w:style>
  <w:style w:type="paragraph" w:styleId="Revision">
    <w:name w:val="Revision"/>
    <w:hidden/>
    <w:uiPriority w:val="99"/>
    <w:semiHidden/>
    <w:rsid w:val="002A556F"/>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303358"/>
    <w:rPr>
      <w:color w:val="605E5C"/>
      <w:shd w:val="clear" w:color="auto" w:fill="E1DFDD"/>
    </w:rPr>
  </w:style>
  <w:style w:type="character" w:styleId="Emphasis">
    <w:name w:val="Emphasis"/>
    <w:uiPriority w:val="20"/>
    <w:qFormat/>
    <w:rsid w:val="004D7B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va.gov.lv/index.php?cid=43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icil.lv/wp-content/uploads/2018/05/01062018_Labour_final_LV.pdf" TargetMode="External"/><Relationship Id="rId2" Type="http://schemas.openxmlformats.org/officeDocument/2006/relationships/hyperlink" Target="http://www.lm.gov.lv/upload/aktuali/lm_inv_gala_nod.pdf" TargetMode="External"/><Relationship Id="rId1" Type="http://schemas.openxmlformats.org/officeDocument/2006/relationships/hyperlink" Target="https://www.sif.gov.lv/nodevumi/nodevumi/3419/2015_Zinojums_Darba%20liet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78181-946D-4A43-B85D-F35ECCAC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41902</Words>
  <Characters>23885</Characters>
  <Application>Microsoft Office Word</Application>
  <DocSecurity>0</DocSecurity>
  <Lines>199</Lines>
  <Paragraphs>131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Lukasenoka</dc:creator>
  <cp:keywords/>
  <dc:description/>
  <cp:lastModifiedBy>Aiga Lukasenoka</cp:lastModifiedBy>
  <cp:revision>12</cp:revision>
  <cp:lastPrinted>2020-01-24T12:11:00Z</cp:lastPrinted>
  <dcterms:created xsi:type="dcterms:W3CDTF">2020-01-24T12:03:00Z</dcterms:created>
  <dcterms:modified xsi:type="dcterms:W3CDTF">2020-01-24T12:24:00Z</dcterms:modified>
</cp:coreProperties>
</file>