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1B62" w:rsidR="0024199A" w:rsidP="008B3DAA" w:rsidRDefault="0024199A" w14:paraId="1BE17EE8" w14:textId="77777777">
      <w:pPr>
        <w:ind w:firstLine="0"/>
        <w:outlineLvl w:val="0"/>
      </w:pPr>
    </w:p>
    <w:p w:rsidRPr="00101B62" w:rsidR="008B3DAA" w:rsidP="008B3DAA" w:rsidRDefault="008B3DAA" w14:paraId="34CE3C7C" w14:textId="77777777">
      <w:pPr>
        <w:ind w:firstLine="0"/>
        <w:outlineLvl w:val="0"/>
      </w:pPr>
    </w:p>
    <w:p w:rsidRPr="00101B62" w:rsidR="0024199A" w:rsidP="00FC557E" w:rsidRDefault="0024199A" w14:paraId="66F32F58" w14:textId="77777777">
      <w:pPr>
        <w:ind w:firstLine="0"/>
        <w:jc w:val="center"/>
        <w:outlineLvl w:val="0"/>
        <w:rPr>
          <w:b/>
        </w:rPr>
      </w:pPr>
      <w:bookmarkStart w:name="_Hlk29455888" w:id="0"/>
      <w:r w:rsidRPr="00101B62">
        <w:rPr>
          <w:b/>
        </w:rPr>
        <w:t>Grozījumi Autopārvadājumu likumā</w:t>
      </w:r>
    </w:p>
    <w:bookmarkEnd w:id="0"/>
    <w:p w:rsidRPr="00101B62" w:rsidR="0024199A" w:rsidP="00544D88" w:rsidRDefault="0024199A" w14:paraId="1A6C3C0E" w14:textId="77777777">
      <w:pPr>
        <w:jc w:val="center"/>
      </w:pPr>
    </w:p>
    <w:p w:rsidRPr="00101B62" w:rsidR="0024199A" w:rsidP="00544D88" w:rsidRDefault="0024199A" w14:paraId="4548ACF1" w14:textId="77777777">
      <w:pPr>
        <w:jc w:val="center"/>
      </w:pPr>
    </w:p>
    <w:p w:rsidRPr="00101B62" w:rsidR="00BF4F64" w:rsidP="00BF4F64" w:rsidRDefault="00BF4F64" w14:paraId="21EA18C5" w14:textId="58575FC0">
      <w:r w:rsidRPr="00101B62">
        <w:t>Izdarīt Autopārvadājumu likumā (Latvijas Republikas Saeimas un Ministru Kabineta Ziņotājs,1995, 20.nr.; 1997, 8.nr.; 1998, 24.nr.; 1999, 21.nr.; 2001, 1., 12.nr.; 2002, 12.nr.; 2003, 23.nr.; 2004, 10.nr.; 2005, 2., 12.nr.; 2006, 1., 15.nr.; 2007, 10., 15.nr.; 2008, 3., 24.nr.; Latvijas Vēstnesis, 2010, 174., 206.nr.; 2011, 80.nr.; 2013, 40 nr.; 2015, 91.nr.; 2017, 128.,</w:t>
      </w:r>
      <w:r w:rsidR="001B20B3">
        <w:t xml:space="preserve"> </w:t>
      </w:r>
      <w:r w:rsidRPr="00101B62">
        <w:t>203.nr.; 2019, 129.nr.) šādus grozījumus:</w:t>
      </w:r>
    </w:p>
    <w:p w:rsidRPr="00101B62" w:rsidR="0024199A" w:rsidP="00544D88" w:rsidRDefault="0024199A" w14:paraId="22B72833" w14:textId="4CF56686"/>
    <w:p w:rsidRPr="00101B62" w:rsidR="00101B62" w:rsidP="00101B62" w:rsidRDefault="00101B62" w14:paraId="6AD7D1B4" w14:textId="77777777">
      <w:r w:rsidRPr="00101B62">
        <w:t>1.</w:t>
      </w:r>
      <w:r w:rsidRPr="00101B62">
        <w:tab/>
        <w:t>Izteikt 6.</w:t>
      </w:r>
      <w:r w:rsidRPr="00101B62">
        <w:rPr>
          <w:vertAlign w:val="superscript"/>
        </w:rPr>
        <w:t>1</w:t>
      </w:r>
      <w:r w:rsidRPr="00101B62">
        <w:t xml:space="preserve"> pantu šādā redakcijā:</w:t>
      </w:r>
    </w:p>
    <w:p w:rsidRPr="00101B62" w:rsidR="00101B62" w:rsidP="00101B62" w:rsidRDefault="00101B62" w14:paraId="7494C985" w14:textId="77777777"/>
    <w:p w:rsidRPr="00101B62" w:rsidR="00101B62" w:rsidP="00101B62" w:rsidRDefault="00101B62" w14:paraId="0B03D926" w14:textId="77777777">
      <w:r w:rsidRPr="00101B62">
        <w:t>“</w:t>
      </w:r>
      <w:r w:rsidRPr="00101B62">
        <w:rPr>
          <w:b/>
          <w:bCs/>
        </w:rPr>
        <w:t>6.</w:t>
      </w:r>
      <w:r w:rsidRPr="00101B62">
        <w:rPr>
          <w:b/>
          <w:bCs/>
          <w:vertAlign w:val="superscript"/>
        </w:rPr>
        <w:t>1</w:t>
      </w:r>
      <w:r w:rsidRPr="00101B62">
        <w:rPr>
          <w:b/>
          <w:bCs/>
        </w:rPr>
        <w:t xml:space="preserve"> pants.</w:t>
      </w:r>
      <w:r w:rsidRPr="00101B62">
        <w:t xml:space="preserve"> </w:t>
      </w:r>
      <w:r w:rsidRPr="00101B62">
        <w:rPr>
          <w:b/>
          <w:bCs/>
        </w:rPr>
        <w:t>Prasības attiecībā uz kravas pārvadājumus veicošo autovadītāju profesionālo kompetenci</w:t>
      </w:r>
    </w:p>
    <w:p w:rsidRPr="00101B62" w:rsidR="00101B62" w:rsidP="00101B62" w:rsidRDefault="00101B62" w14:paraId="2DAE3496" w14:textId="77777777"/>
    <w:p w:rsidRPr="00101B62" w:rsidR="00101B62" w:rsidP="00101B62" w:rsidRDefault="00101B62" w14:paraId="0F2437A9" w14:textId="77777777">
      <w:r w:rsidRPr="00101B62">
        <w:t>(1) Kravas pārvadājumus ar kravas automobiļiem vai to sastāviem, kuru vadīšanai nepieciešama C1, C1E, C vai CE kategorijas vadītāja apliecība, vai līdzvērtīga vadītāja apliecība, atļauts veikt autovadītājiem, kuriem ir šo pārvadājumu veikšanai nepieciešamās profesionālās zināšanas. Iegūtās profesionālās zināšanas apliecina attiecīgs ieraksts - 95. kods, kas norādīts transportlīdzekļu vadītāja apliecībā vai vadītāja kvalifikācijas kartē. Trešo valstu pilsoņiem, ko nodarbina uzņēmums, kas veic uzņēmējdarbību Eiropas Savienības dalībvalstī, iegūtās profesionālās zināšanas var tikt apliecinātas ar 95 kodu, kas norādīts Eiropas Parlamenta un Padomes 2009. gada 21. oktobra regulā (EK) Nr. 1072/2009 paredzētajā vadītāja atestātā vai ar līdz 2020. gada 23. maijam saskaņā ar regulas (EK) Nr. 1072/2009 5. pantu izsniegtu vadītāja atestātu.</w:t>
      </w:r>
    </w:p>
    <w:p w:rsidRPr="00101B62" w:rsidR="00101B62" w:rsidP="00101B62" w:rsidRDefault="00101B62" w14:paraId="7B7807B6" w14:textId="77777777"/>
    <w:p w:rsidRPr="00101B62" w:rsidR="00101B62" w:rsidP="00101B62" w:rsidRDefault="00101B62" w14:paraId="46CCCF99" w14:textId="77777777">
      <w:r w:rsidRPr="00101B62">
        <w:t>(2) No šā panta pirmajā daļā noteiktās prasības ir atbrīvoti autovadītāji, kas vada transportlīdzekļus:</w:t>
      </w:r>
    </w:p>
    <w:p w:rsidRPr="00101B62" w:rsidR="00101B62" w:rsidP="00101B62" w:rsidRDefault="00101B62" w14:paraId="3A44EB70" w14:textId="77777777">
      <w:r w:rsidRPr="00101B62">
        <w:t>1) kuru maksimālais atļautais ātrums nepārsniedz 45 kilometrus stundā;</w:t>
      </w:r>
    </w:p>
    <w:p w:rsidRPr="00101B62" w:rsidR="00101B62" w:rsidP="00101B62" w:rsidRDefault="00101B62" w14:paraId="0108ECC7" w14:textId="77777777">
      <w:r w:rsidRPr="00101B62">
        <w:t xml:space="preserve">2) ko izmanto vai kontrolē valsts bruņotie spēki, civilās aizsardzības dienests, ugunsdzēsības dienests, sabiedriskās kārtības uzturēšanas spēki un neatliekamās medicīniskās palīdzības dienests, kad pārvadāšana notiek saistībā ar minētajiem dienestiem noteiktajiem uzdevumiem; </w:t>
      </w:r>
    </w:p>
    <w:p w:rsidRPr="00101B62" w:rsidR="00101B62" w:rsidP="00101B62" w:rsidRDefault="00101B62" w14:paraId="4E702D8A" w14:textId="77777777">
      <w:r w:rsidRPr="00101B62">
        <w:t>3) kuriem veic braukšanas pārbaudi tehniskās attīstības, remonta vai apkopes mērķiem, vai vadītājiem, kas vada jaunus vai pārbūvētus transportlīdzekļus, kuri vēl nav nodoti ekspluatācijā;</w:t>
      </w:r>
    </w:p>
    <w:p w:rsidRPr="00101B62" w:rsidR="00101B62" w:rsidP="00101B62" w:rsidRDefault="00101B62" w14:paraId="408FD728" w14:textId="77777777">
      <w:r w:rsidRPr="00101B62">
        <w:t>4) ko izmanto ārkārtas situācijās vai kas paredzēti glābšanas uzdevumu veikšanai, tostarp transportlīdzekļus, ko izmanto humānās palīdzības kravu nekomerciāliem pārvadājumiem;</w:t>
      </w:r>
    </w:p>
    <w:p w:rsidRPr="00101B62" w:rsidR="00101B62" w:rsidP="00101B62" w:rsidRDefault="00101B62" w14:paraId="693DFE88" w14:textId="77777777">
      <w:r w:rsidRPr="00101B62">
        <w:t xml:space="preserve">5) kurus izmanto vadīšanas eksāmenā vai transportlīdzekļu vadīšanas nodarbībās, apmācot jebkuru personu, kas vēlas iegūt vadīšanas tiesības, tai skaitā veicot papildus vadīšanas apmācību pie darba devēja, autovadītāja, kuram ir </w:t>
      </w:r>
      <w:r w:rsidRPr="00101B62">
        <w:lastRenderedPageBreak/>
        <w:t>iegūtās profesionālās zināšanas vai braukšanas mācību instruktora, kuram ir tiesības apmācīt attiecīgās kategorijas transportlīdzekļus, klātbūtnē, ja šos transportlīdzekļus neizmanto kravu komerciāliem pārvadājumiem;</w:t>
      </w:r>
    </w:p>
    <w:p w:rsidRPr="00101B62" w:rsidR="00101B62" w:rsidP="00101B62" w:rsidRDefault="00101B62" w14:paraId="5202672C" w14:textId="40094299">
      <w:r w:rsidRPr="00101B62">
        <w:t>6) kurus izmanto nekomerciālai kravu pārvadāšanai;</w:t>
      </w:r>
    </w:p>
    <w:p w:rsidRPr="00101B62" w:rsidR="00101B62" w:rsidP="00101B62" w:rsidRDefault="00101B62" w14:paraId="413CE2AB" w14:textId="77777777">
      <w:r w:rsidRPr="00101B62">
        <w:t>7) ar ko pārvadā materiālus, iekārtas vai tehniku, kuru vadītāji izmanto sava darba ietvaros, ja transportlīdzekļu vadīšana nav vadītāja pamatdarbība;</w:t>
      </w:r>
    </w:p>
    <w:p w:rsidRPr="00101B62" w:rsidR="00101B62" w:rsidP="00101B62" w:rsidRDefault="00101B62" w14:paraId="57D0923C" w14:textId="77777777">
      <w:r w:rsidRPr="00101B62">
        <w:t>8) ar kuriem lauku apvidos veic kravu pārvadājumu savas uzņēmējdarbības vajadzībām, ja netiek sniegts transporta pakalpojums un pārvadājums ir gadījuma rakstura;</w:t>
      </w:r>
    </w:p>
    <w:p w:rsidRPr="00101B62" w:rsidR="00101B62" w:rsidP="00101B62" w:rsidRDefault="00101B62" w14:paraId="7786F903" w14:textId="2DBDA338">
      <w:r w:rsidRPr="00101B62">
        <w:t>9) kurus izmanto vai nomā bez transportlīdzekļa vadītāja lauksaimniecības, dārzniecības, mežsaimniecības, zemkopības vai zivsaimniecības uzņēmumi, lai pārvadātu ar savu komercdarbību saistītas kravas, izņemot gadījumus, kad pārvadāšana ir daļa no transportlīdzekļa vadītāja pamatdarbības vai pārsniedz tiesību aktos noteikto attālumu no tā uzņēmuma bāzes, kuram pieder transportlīdzeklis vai kurš to nomā.</w:t>
      </w:r>
    </w:p>
    <w:p w:rsidRPr="00101B62" w:rsidR="00101B62" w:rsidP="00101B62" w:rsidRDefault="00101B62" w14:paraId="100BD38A" w14:textId="77777777"/>
    <w:p w:rsidRPr="004530D8" w:rsidR="004530D8" w:rsidP="004530D8" w:rsidRDefault="004530D8" w14:paraId="5D6C2924" w14:textId="77777777">
      <w:pPr>
        <w:rPr>
          <w:bCs/>
        </w:rPr>
      </w:pPr>
      <w:r w:rsidRPr="004530D8">
        <w:rPr>
          <w:bCs/>
        </w:rPr>
        <w:t>(3) Kravas pārvadājumu veikšanai nepieciešamās profesionālās zināšanas var iegūt Ceļu satiksmes likuma 22. panta pirmās daļas 1. punktā noteiktās personas.</w:t>
      </w:r>
    </w:p>
    <w:p w:rsidRPr="00101B62" w:rsidR="00101B62" w:rsidP="00101B62" w:rsidRDefault="00101B62" w14:paraId="2E777ACA" w14:textId="77777777"/>
    <w:p w:rsidRPr="00101B62" w:rsidR="00101B62" w:rsidP="00101B62" w:rsidRDefault="00101B62" w14:paraId="38AE68AE" w14:textId="77777777">
      <w:r w:rsidRPr="00101B62">
        <w:t>(4) Personai, kura apguvusi kravas pārvadājumu veikšanai nepieciešamās profesionālās zināšanas un sasniegusi 18 gadu vecumu, izsniedz C vai CE kategorijas transportlīdzekļu vadītāja apliecība ar attiecīgu ierakstu - 95. kodu, kas dod tiesības veikt kravas pārvadājumus ar šai kategorijai atbilstošiem transportlīdzekļiem tikai Latvijas teritorijā.</w:t>
      </w:r>
    </w:p>
    <w:p w:rsidRPr="00101B62" w:rsidR="00101B62" w:rsidP="00101B62" w:rsidRDefault="00101B62" w14:paraId="15F2B820" w14:textId="77777777">
      <w:r w:rsidRPr="00101B62">
        <w:t xml:space="preserve"> </w:t>
      </w:r>
    </w:p>
    <w:p w:rsidR="00101B62" w:rsidP="00544D88" w:rsidRDefault="00101B62" w14:paraId="550076C5" w14:textId="6A1B5C61">
      <w:r w:rsidRPr="00101B62">
        <w:t>(5) Autovadītājiem nepieciešamās zināšanas kravas pārvadājumu veikšanai, kā arī sākotnējās un periodiskās apmācības kārtību nosaka Ministru kabinets.”</w:t>
      </w:r>
    </w:p>
    <w:p w:rsidR="003224EE" w:rsidP="00544D88" w:rsidRDefault="003224EE" w14:paraId="36B3D572" w14:textId="2C1058F2"/>
    <w:p w:rsidR="003224EE" w:rsidP="00544D88" w:rsidRDefault="003224EE" w14:paraId="0A311049" w14:textId="4528D886">
      <w:r>
        <w:t>2.Izteikt 29.panta piekto daļu šādā redakcijā:</w:t>
      </w:r>
    </w:p>
    <w:p w:rsidRPr="00101B62" w:rsidR="003224EE" w:rsidP="00544D88" w:rsidRDefault="003224EE" w14:paraId="4B075463" w14:textId="0C247A8A">
      <w:r>
        <w:t>“</w:t>
      </w:r>
      <w:r w:rsidRPr="003224EE">
        <w:t>(5) Pasažieru komercpārvadājumus ar taksometru un vieglo automobili veic ar M1 kategorijas vieglo automobili, kurš izlaists ne agrāk kā 2009. gada 1. janvārī un kura radīto oglekļa dioksīda (CO2) izmešu maksimālais daudzums gramos uz vienu kilometru nepārsniedz 150 gramus</w:t>
      </w:r>
      <w:r>
        <w:t xml:space="preserve"> </w:t>
      </w:r>
      <w:r w:rsidRPr="003224EE">
        <w:t xml:space="preserve">(izņemot </w:t>
      </w:r>
      <w:r w:rsidR="00E311CB">
        <w:t xml:space="preserve">attiecībā uz </w:t>
      </w:r>
      <w:r w:rsidR="00E364C7">
        <w:t>automobiļ</w:t>
      </w:r>
      <w:r w:rsidR="00E311CB">
        <w:t>iem</w:t>
      </w:r>
      <w:r w:rsidRPr="003224EE">
        <w:t>, kas pielāgoti personām ar invaliditāti), bet, ja minētais automobilis izlaists līdz 2008. gada 31. decembrim, tā motora tilpums nepārsniedz 2000 kubikcentimetrus</w:t>
      </w:r>
      <w:r>
        <w:t xml:space="preserve"> </w:t>
      </w:r>
      <w:r w:rsidRPr="003224EE">
        <w:t>(</w:t>
      </w:r>
      <w:r w:rsidRPr="00E311CB" w:rsidR="00E311CB">
        <w:t>izņemot attiecībā uz automobiļiem, kas pielāgoti personām ar invaliditāti</w:t>
      </w:r>
      <w:r w:rsidRPr="003224EE">
        <w:t>).</w:t>
      </w:r>
      <w:r>
        <w:t>”</w:t>
      </w:r>
    </w:p>
    <w:p w:rsidRPr="00101B62" w:rsidR="00101B62" w:rsidP="00544D88" w:rsidRDefault="00101B62" w14:paraId="475A40C1" w14:textId="6C72FD8F"/>
    <w:p w:rsidRPr="00101B62" w:rsidR="00101B62" w:rsidP="00101B62" w:rsidRDefault="003224EE" w14:paraId="516C54A3" w14:textId="6A4D1964">
      <w:pPr>
        <w:pStyle w:val="NoSpacing"/>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Pr="00101B62" w:rsidR="00101B62">
        <w:rPr>
          <w:rFonts w:ascii="Times New Roman" w:hAnsi="Times New Roman" w:cs="Times New Roman"/>
          <w:sz w:val="28"/>
          <w:szCs w:val="28"/>
          <w:shd w:val="clear" w:color="auto" w:fill="FFFFFF"/>
        </w:rPr>
        <w:t>. Izteikt 30.</w:t>
      </w:r>
      <w:r w:rsidRPr="00101B62" w:rsidR="00101B62">
        <w:rPr>
          <w:rFonts w:ascii="Times New Roman" w:hAnsi="Times New Roman" w:cs="Times New Roman"/>
          <w:sz w:val="28"/>
          <w:szCs w:val="28"/>
          <w:shd w:val="clear" w:color="auto" w:fill="FFFFFF"/>
          <w:vertAlign w:val="superscript"/>
        </w:rPr>
        <w:t>1</w:t>
      </w:r>
      <w:r w:rsidRPr="00101B62" w:rsidR="00101B62">
        <w:rPr>
          <w:rFonts w:ascii="Times New Roman" w:hAnsi="Times New Roman" w:cs="Times New Roman"/>
          <w:sz w:val="28"/>
          <w:szCs w:val="28"/>
          <w:shd w:val="clear" w:color="auto" w:fill="FFFFFF"/>
        </w:rPr>
        <w:t xml:space="preserve"> pantu šādā redakcijā:</w:t>
      </w:r>
    </w:p>
    <w:p w:rsidRPr="00101B62" w:rsidR="00101B62" w:rsidP="00101B62" w:rsidRDefault="00101B62" w14:paraId="43F7C103" w14:textId="77777777">
      <w:pPr>
        <w:pStyle w:val="NoSpacing"/>
        <w:jc w:val="both"/>
        <w:rPr>
          <w:rFonts w:ascii="Times New Roman" w:hAnsi="Times New Roman" w:cs="Times New Roman"/>
          <w:sz w:val="28"/>
          <w:szCs w:val="28"/>
          <w:shd w:val="clear" w:color="auto" w:fill="FFFFFF"/>
        </w:rPr>
      </w:pPr>
    </w:p>
    <w:p w:rsidRPr="00101B62" w:rsidR="00101B62" w:rsidP="00101B62" w:rsidRDefault="00101B62" w14:paraId="12B47B17" w14:textId="77777777">
      <w:pPr>
        <w:pStyle w:val="NoSpacing"/>
        <w:ind w:firstLine="709"/>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w:t>
      </w:r>
      <w:r w:rsidRPr="00101B62">
        <w:rPr>
          <w:rFonts w:ascii="Times New Roman" w:hAnsi="Times New Roman" w:cs="Times New Roman"/>
          <w:b/>
          <w:bCs/>
          <w:sz w:val="28"/>
          <w:szCs w:val="28"/>
        </w:rPr>
        <w:t>30.</w:t>
      </w:r>
      <w:r w:rsidRPr="00101B62">
        <w:rPr>
          <w:rFonts w:ascii="Times New Roman" w:hAnsi="Times New Roman" w:cs="Times New Roman"/>
          <w:b/>
          <w:bCs/>
          <w:sz w:val="28"/>
          <w:szCs w:val="28"/>
          <w:vertAlign w:val="superscript"/>
        </w:rPr>
        <w:t>1</w:t>
      </w:r>
      <w:r w:rsidRPr="00101B62">
        <w:rPr>
          <w:rFonts w:ascii="Times New Roman" w:hAnsi="Times New Roman" w:cs="Times New Roman"/>
          <w:b/>
          <w:bCs/>
          <w:sz w:val="28"/>
          <w:szCs w:val="28"/>
        </w:rPr>
        <w:t xml:space="preserve"> pants. Prasības attiecībā uz pasažieru pārvadājumus veicošo autovadītāju profesionālo kompetenci</w:t>
      </w:r>
    </w:p>
    <w:p w:rsidRPr="00101B62" w:rsidR="00101B62" w:rsidP="00101B62" w:rsidRDefault="00101B62" w14:paraId="30E2E385" w14:textId="77777777">
      <w:pPr>
        <w:pStyle w:val="NoSpacing"/>
        <w:ind w:firstLine="720"/>
        <w:jc w:val="both"/>
        <w:rPr>
          <w:rFonts w:ascii="Times New Roman" w:hAnsi="Times New Roman" w:cs="Times New Roman"/>
          <w:sz w:val="28"/>
          <w:szCs w:val="28"/>
          <w:shd w:val="clear" w:color="auto" w:fill="FFFFFF"/>
        </w:rPr>
      </w:pPr>
    </w:p>
    <w:p w:rsidRPr="00101B62" w:rsidR="00101B62" w:rsidP="00101B62" w:rsidRDefault="00101B62" w14:paraId="0B3F27B5"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rPr>
        <w:lastRenderedPageBreak/>
        <w:t xml:space="preserve">(1) Pasažieru pārvadājumus ar autobusiem vai to sastāviem, </w:t>
      </w:r>
      <w:r w:rsidRPr="00101B62">
        <w:rPr>
          <w:rFonts w:ascii="Times New Roman" w:hAnsi="Times New Roman" w:cs="Times New Roman"/>
          <w:sz w:val="28"/>
          <w:szCs w:val="28"/>
          <w:shd w:val="clear" w:color="auto" w:fill="FFFFFF"/>
        </w:rPr>
        <w:t>kuru vadīšanai nepieciešama D1, D1E, D vai DE kategorijas vadītāja apliecība, vai līdzvērtīga vadītāja apliecība atļauts veikt autovadītājiem, kuriem ir šo pārvadājumu veikšanai nepieciešamās profesionālās zināšanas.</w:t>
      </w:r>
      <w:r w:rsidRPr="00101B62">
        <w:rPr>
          <w:rFonts w:ascii="Arial" w:hAnsi="Arial" w:cs="Arial"/>
        </w:rPr>
        <w:t xml:space="preserve"> </w:t>
      </w:r>
      <w:r w:rsidRPr="00101B62">
        <w:rPr>
          <w:rFonts w:ascii="Times New Roman" w:hAnsi="Times New Roman" w:cs="Times New Roman"/>
          <w:sz w:val="28"/>
          <w:szCs w:val="28"/>
          <w:shd w:val="clear" w:color="auto" w:fill="FFFFFF"/>
        </w:rPr>
        <w:t>Iegūtās profesionālās zināšanas apliecina attiecīgs ieraksts - 95. kods, kas norādīts transportlīdzekļu vadītāja apliecībā vai vadītāja kvalifikācijas kartē. Trešo valstu pilsoņiem, ko nodarbina uzņēmums, kas veic uzņēmējdarbību Eiropas Savienības dalībvalstī, iegūtās profesionālās zināšanas var tikt apliecinātas ar 95 kodu, kas norādīts</w:t>
      </w:r>
      <w:r w:rsidRPr="00101B62">
        <w:t xml:space="preserve"> </w:t>
      </w:r>
      <w:r w:rsidRPr="00101B62">
        <w:rPr>
          <w:rFonts w:ascii="Times New Roman" w:hAnsi="Times New Roman" w:cs="Times New Roman"/>
          <w:sz w:val="28"/>
          <w:szCs w:val="28"/>
          <w:shd w:val="clear" w:color="auto" w:fill="FFFFFF"/>
        </w:rPr>
        <w:t>Eiropas Parlamenta un Padomes 2009. gada 21. oktobra regulā (EK) Nr. 1072/2009 paredzētajā vadītāja atestātā vai ar līdz 2020. gada 23. maijam saskaņā ar regulas (EK) Nr. 1072/2009 5. pantu izsniegtu vadītāja atestātu.</w:t>
      </w:r>
    </w:p>
    <w:p w:rsidRPr="00101B62" w:rsidR="00101B62" w:rsidP="00101B62" w:rsidRDefault="00101B62" w14:paraId="10E2FBAF" w14:textId="77777777">
      <w:pPr>
        <w:pStyle w:val="NoSpacing"/>
        <w:ind w:firstLine="720"/>
        <w:jc w:val="both"/>
        <w:rPr>
          <w:rFonts w:ascii="Times New Roman" w:hAnsi="Times New Roman" w:cs="Times New Roman"/>
          <w:sz w:val="28"/>
          <w:szCs w:val="28"/>
          <w:shd w:val="clear" w:color="auto" w:fill="FFFFFF"/>
        </w:rPr>
      </w:pPr>
    </w:p>
    <w:p w:rsidRPr="00101B62" w:rsidR="00101B62" w:rsidP="00101B62" w:rsidRDefault="00101B62" w14:paraId="6EDE3380"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(2) No šā panta pirmajā daļā noteiktās prasības ir atbrīvoti autovadītāji, kas vada transportlīdzekļus:</w:t>
      </w:r>
    </w:p>
    <w:p w:rsidRPr="00101B62" w:rsidR="00101B62" w:rsidP="00101B62" w:rsidRDefault="00101B62" w14:paraId="5D6AA7EA"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1) kuru maksimālais atļautais ātrums nepārsniedz 45 kilometrus stundā;</w:t>
      </w:r>
    </w:p>
    <w:p w:rsidRPr="00101B62" w:rsidR="00101B62" w:rsidP="00101B62" w:rsidRDefault="00101B62" w14:paraId="5FB8A3EF"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 xml:space="preserve">2) ko izmanto vai kontrolē valsts bruņotie spēki, civilās aizsardzības dienests, ugunsdzēsības dienests, sabiedriskās kārtības uzturēšanas spēki un neatliekamās medicīniskās palīdzības dienests, kad pārvadāšana notiek saistībā ar minētajiem dienestiem noteiktajiem uzdevumiem; </w:t>
      </w:r>
    </w:p>
    <w:p w:rsidRPr="00101B62" w:rsidR="00101B62" w:rsidP="00101B62" w:rsidRDefault="00101B62" w14:paraId="4975DF31"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3) kuriem veic braukšanas pārbaudi tehniskās attīstības, remonta vai apkopes mērķiem, vai vadītājiem, kas vada jaunus vai pārbūvētus transportlīdzekļus, kuri vēl nav nodoti ekspluatācijā;</w:t>
      </w:r>
    </w:p>
    <w:p w:rsidRPr="00101B62" w:rsidR="00101B62" w:rsidP="00101B62" w:rsidRDefault="00101B62" w14:paraId="4A002CB2"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4) kurus apkopes personāls bez pasažieriem nogādā līdz tehniskās apkopes centram vai no tā, ja šāds centrs atrodas netālu no tuvākās apkopes bāzes, ko izmanto pārvadātājs, ar nosacījumu, ka transportlīdzekļa vadīšana nav tā vadītāja pamatdarbība;</w:t>
      </w:r>
    </w:p>
    <w:p w:rsidRPr="00101B62" w:rsidR="00101B62" w:rsidP="00101B62" w:rsidRDefault="00101B62" w14:paraId="03BF96F6"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5) ko izmanto ārkārtas situācijās vai kas paredzēti glābšanas uzdevumu veikšanai;</w:t>
      </w:r>
    </w:p>
    <w:p w:rsidRPr="00101B62" w:rsidR="00101B62" w:rsidP="00101B62" w:rsidRDefault="00101B62" w14:paraId="680F1D3A"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6) kurus izmanto vadīšanas eksāmenā vai transportlīdzekļu vadīšanas nodarbībās, apmācot jebkuru personu, kas vēlas iegūt vadīšanas tiesības, tai skaitā veicot papildus vadīšanas apmācību pie darba devēja,</w:t>
      </w:r>
      <w:r w:rsidRPr="00101B62">
        <w:t xml:space="preserve"> </w:t>
      </w:r>
      <w:r w:rsidRPr="00101B62">
        <w:rPr>
          <w:rFonts w:ascii="Times New Roman" w:hAnsi="Times New Roman" w:cs="Times New Roman"/>
          <w:sz w:val="28"/>
          <w:szCs w:val="28"/>
          <w:shd w:val="clear" w:color="auto" w:fill="FFFFFF"/>
        </w:rPr>
        <w:t>autovadītāja, kuram ir iegūtās profesionālās zināšanas vai braukšanas mācību instruktora, kuram ir tiesības apmācīt attiecīgās kategorijas transportlīdzekļus, klātbūtnē, ja šos transportlīdzekļus neizmanto pasažieru komerciāliem pārvadājumiem;</w:t>
      </w:r>
    </w:p>
    <w:p w:rsidRPr="00101B62" w:rsidR="00101B62" w:rsidP="00101B62" w:rsidRDefault="00101B62" w14:paraId="26E12D50"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7) kurus izmanto nekomerciālai pasažieru pārvadāšanai.</w:t>
      </w:r>
    </w:p>
    <w:p w:rsidRPr="00101B62" w:rsidR="00101B62" w:rsidP="00101B62" w:rsidRDefault="00101B62" w14:paraId="2794177A" w14:textId="77777777">
      <w:pPr>
        <w:pStyle w:val="NoSpacing"/>
        <w:ind w:firstLine="720"/>
        <w:jc w:val="both"/>
        <w:rPr>
          <w:rFonts w:ascii="Times New Roman" w:hAnsi="Times New Roman" w:cs="Times New Roman"/>
          <w:sz w:val="28"/>
          <w:szCs w:val="28"/>
          <w:shd w:val="clear" w:color="auto" w:fill="FFFFFF"/>
        </w:rPr>
      </w:pPr>
    </w:p>
    <w:p w:rsidRPr="00F76142" w:rsidR="004530D8" w:rsidP="00F76142" w:rsidRDefault="004530D8" w14:paraId="57758BAD" w14:textId="77777777">
      <w:pPr>
        <w:pStyle w:val="NoSpacing"/>
        <w:ind w:firstLine="720"/>
        <w:jc w:val="both"/>
        <w:rPr>
          <w:rFonts w:ascii="Times New Roman" w:hAnsi="Times New Roman" w:cs="Times New Roman"/>
          <w:bCs/>
          <w:sz w:val="28"/>
          <w:szCs w:val="28"/>
          <w:shd w:val="clear" w:color="auto" w:fill="FFFFFF"/>
        </w:rPr>
      </w:pPr>
      <w:r w:rsidRPr="00F76142">
        <w:rPr>
          <w:rFonts w:ascii="Times New Roman" w:hAnsi="Times New Roman" w:cs="Times New Roman"/>
          <w:bCs/>
          <w:sz w:val="28"/>
          <w:szCs w:val="28"/>
          <w:shd w:val="clear" w:color="auto" w:fill="FFFFFF"/>
        </w:rPr>
        <w:t>(3) Pasažieru pārvadājumu veikšanai nepieciešamās profesionālās zināšanas var iegūt Ceļu satiksmes likuma 22. panta pirmās daļas 1. punktā noteiktās personas.</w:t>
      </w:r>
    </w:p>
    <w:p w:rsidRPr="00101B62" w:rsidR="00101B62" w:rsidP="004530D8" w:rsidRDefault="00101B62" w14:paraId="2339DBE4" w14:textId="77777777">
      <w:pPr>
        <w:pStyle w:val="NoSpacing"/>
        <w:ind w:firstLine="720"/>
        <w:jc w:val="both"/>
        <w:rPr>
          <w:rFonts w:ascii="Times New Roman" w:hAnsi="Times New Roman" w:cs="Times New Roman"/>
          <w:sz w:val="28"/>
          <w:szCs w:val="28"/>
          <w:shd w:val="clear" w:color="auto" w:fill="FFFFFF"/>
        </w:rPr>
      </w:pPr>
    </w:p>
    <w:p w:rsidRPr="00101B62" w:rsidR="00101B62" w:rsidP="00101B62" w:rsidRDefault="00101B62" w14:paraId="7DB58115"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(4) Personai, kura apguvusi pasažieru pārvadājumu veikšanai nepieciešamās profesionālās zināšanas un sasniegusi 20 gadu vecumu,  izsniedz D vai DE kategorijas transportlīdzekļu vadītāja apliecība ar attiecīgu ierakstu - 95. kodu, kas dod tiesības veikt pasažieru pārvadājumus ar šai kategorijai atbilstošiem transportlīdzekļiem tikai Latvijas teritorijā.</w:t>
      </w:r>
    </w:p>
    <w:p w:rsidRPr="00101B62" w:rsidR="00101B62" w:rsidP="00101B62" w:rsidRDefault="00101B62" w14:paraId="3725F8DE" w14:textId="77777777">
      <w:pPr>
        <w:pStyle w:val="NoSpacing"/>
        <w:jc w:val="both"/>
        <w:rPr>
          <w:rFonts w:ascii="Times New Roman" w:hAnsi="Times New Roman" w:cs="Times New Roman"/>
          <w:sz w:val="28"/>
          <w:szCs w:val="28"/>
          <w:shd w:val="clear" w:color="auto" w:fill="FFFFFF"/>
        </w:rPr>
      </w:pPr>
    </w:p>
    <w:p w:rsidRPr="00101B62" w:rsidR="00101B62" w:rsidP="00101B62" w:rsidRDefault="00101B62" w14:paraId="46C92867"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 xml:space="preserve">(5) Personai, kurai sasniedzot 21 gadu vecumu izsniegta D1 vai D1E kategorijas transportlīdzekļu vadītāja apliecība un kura apguvusi pasažieru pārvadājumu veikšanai nepieciešamās profesionālās zināšanas,  izsniedz vadītāja kvalifikācijas karti ar D vai DE kategorijām un ar attiecīgu ierakstu - 95. kodu, kas dod tiesības veikt regulārus pasažieru pārvadājumus ar maršruta garumu līdz 50 kilometriem ar šai kategorijai atbilstošiem transportlīdzekļiem tikai Latvijas teritorijā. </w:t>
      </w:r>
    </w:p>
    <w:p w:rsidRPr="00101B62" w:rsidR="00101B62" w:rsidP="00101B62" w:rsidRDefault="00101B62" w14:paraId="2E1FC366" w14:textId="77777777">
      <w:pPr>
        <w:pStyle w:val="NoSpacing"/>
        <w:jc w:val="both"/>
        <w:rPr>
          <w:rFonts w:ascii="Times New Roman" w:hAnsi="Times New Roman" w:cs="Times New Roman"/>
          <w:sz w:val="28"/>
          <w:szCs w:val="28"/>
          <w:shd w:val="clear" w:color="auto" w:fill="FFFFFF"/>
        </w:rPr>
      </w:pPr>
    </w:p>
    <w:p w:rsidRPr="00101B62" w:rsidR="00101B62" w:rsidP="00101B62" w:rsidRDefault="00101B62" w14:paraId="1397DA94" w14:textId="77777777">
      <w:pPr>
        <w:pStyle w:val="NoSpacing"/>
        <w:ind w:firstLine="720"/>
        <w:jc w:val="both"/>
        <w:rPr>
          <w:rFonts w:ascii="Times New Roman" w:hAnsi="Times New Roman" w:cs="Times New Roman"/>
          <w:sz w:val="28"/>
          <w:szCs w:val="28"/>
          <w:shd w:val="clear" w:color="auto" w:fill="FFFFFF"/>
        </w:rPr>
      </w:pPr>
      <w:r w:rsidRPr="00101B62">
        <w:rPr>
          <w:rFonts w:ascii="Times New Roman" w:hAnsi="Times New Roman" w:cs="Times New Roman"/>
          <w:sz w:val="28"/>
          <w:szCs w:val="28"/>
          <w:shd w:val="clear" w:color="auto" w:fill="FFFFFF"/>
        </w:rPr>
        <w:t>(6) Autovadītājiem nepieciešamās zināšanas pasažieru pārvadājumu veikšanai, kā arī sākotnējās un periodiskās apmācības kārtību nosaka Ministru kabinets.”</w:t>
      </w:r>
    </w:p>
    <w:p w:rsidRPr="00101B62" w:rsidR="00101B62" w:rsidP="00544D88" w:rsidRDefault="00101B62" w14:paraId="1D638BC7" w14:textId="77777777"/>
    <w:p w:rsidRPr="00101B62" w:rsidR="0024199A" w:rsidP="00C70F45" w:rsidRDefault="003224EE" w14:paraId="08A0DC4F" w14:textId="1FC93899">
      <w:r>
        <w:t>4</w:t>
      </w:r>
      <w:r w:rsidRPr="00101B62" w:rsidR="002C103B">
        <w:t>. Papildināt likumu ar VI nodaļu šādā redakcijā:</w:t>
      </w:r>
    </w:p>
    <w:p w:rsidRPr="00101B62" w:rsidR="002C103B" w:rsidP="00544D88" w:rsidRDefault="002C103B" w14:paraId="1E306E63" w14:textId="77777777"/>
    <w:p w:rsidRPr="00101B62" w:rsidR="002C103B" w:rsidP="002C103B" w:rsidRDefault="002C103B" w14:paraId="43077B78" w14:textId="77777777">
      <w:pPr>
        <w:jc w:val="center"/>
        <w:rPr>
          <w:b/>
        </w:rPr>
      </w:pPr>
      <w:r w:rsidRPr="00101B62">
        <w:rPr>
          <w:b/>
        </w:rPr>
        <w:t>„VI nodaļa</w:t>
      </w:r>
    </w:p>
    <w:p w:rsidRPr="00101B62" w:rsidR="002C103B" w:rsidP="002C103B" w:rsidRDefault="002C103B" w14:paraId="11188A95" w14:textId="77777777">
      <w:pPr>
        <w:jc w:val="center"/>
        <w:rPr>
          <w:b/>
        </w:rPr>
      </w:pPr>
      <w:r w:rsidRPr="00101B62">
        <w:rPr>
          <w:b/>
        </w:rPr>
        <w:t>Administratīvā atbildība autopārvadājumu jomā un kompetence sodu piemērošanā</w:t>
      </w:r>
    </w:p>
    <w:p w:rsidRPr="00101B62" w:rsidR="002C103B" w:rsidP="00544D88" w:rsidRDefault="002C103B" w14:paraId="75891D63" w14:textId="77777777"/>
    <w:p w:rsidRPr="00101B62" w:rsidR="00B80C33" w:rsidP="00544D88" w:rsidRDefault="002C103B" w14:paraId="28396610" w14:textId="77777777">
      <w:pPr>
        <w:rPr>
          <w:b/>
          <w:bCs/>
        </w:rPr>
      </w:pPr>
      <w:r w:rsidRPr="00101B62">
        <w:rPr>
          <w:b/>
        </w:rPr>
        <w:t xml:space="preserve">53.pants. </w:t>
      </w:r>
      <w:r w:rsidRPr="00101B62" w:rsidR="005D4518">
        <w:rPr>
          <w:b/>
          <w:bCs/>
        </w:rPr>
        <w:t>Noteikumu neievērošana attiecībā uz kravas autopārvadājumu veikšanai nepieciešamajiem dokumentiem</w:t>
      </w:r>
    </w:p>
    <w:p w:rsidRPr="00101B62" w:rsidR="005D4518" w:rsidP="00544D88" w:rsidRDefault="005D4518" w14:paraId="3D0D3A78" w14:textId="77777777">
      <w:pPr>
        <w:rPr>
          <w:bCs/>
        </w:rPr>
      </w:pPr>
    </w:p>
    <w:p w:rsidRPr="00101B62" w:rsidR="00346A14" w:rsidP="00346A14" w:rsidRDefault="00346A14" w14:paraId="3F88F273" w14:textId="2EDB937F">
      <w:r w:rsidRPr="00101B62">
        <w:t xml:space="preserve">(1) Par </w:t>
      </w:r>
      <w:r w:rsidR="00120E7B">
        <w:t xml:space="preserve">starptautiskā </w:t>
      </w:r>
      <w:r w:rsidRPr="00101B62">
        <w:t>kravas komercpārvadājuma veikšanu bez Eiropas Kopienas atļaujas vai bez Eiropas Kopienas atļaujas apliecinātas kopijas, —</w:t>
      </w:r>
    </w:p>
    <w:p w:rsidRPr="00101B62" w:rsidR="00346A14" w:rsidP="00346A14" w:rsidRDefault="00346A14" w14:paraId="03C9EBFD" w14:textId="77777777">
      <w:r w:rsidRPr="00101B62">
        <w:t xml:space="preserve">piemēro naudas sodu pārvadātājam no astoņdesmit sešām līdz simt četrdesmit </w:t>
      </w:r>
      <w:r w:rsidRPr="00101B62">
        <w:rPr>
          <w:iCs/>
        </w:rPr>
        <w:t>naudas soda vienībām</w:t>
      </w:r>
      <w:r w:rsidRPr="00101B62">
        <w:t>.</w:t>
      </w:r>
    </w:p>
    <w:p w:rsidRPr="00101B62" w:rsidR="00346A14" w:rsidP="00346A14" w:rsidRDefault="00346A14" w14:paraId="746F03F3" w14:textId="69AEBC6C">
      <w:r w:rsidRPr="00101B62">
        <w:t xml:space="preserve">(2) Par kravas komercpārvadājuma veikšanu, ja </w:t>
      </w:r>
      <w:r w:rsidR="0022218C">
        <w:t xml:space="preserve">pārvadātājs </w:t>
      </w:r>
      <w:r w:rsidRPr="00101B62" w:rsidR="004F3C72">
        <w:t xml:space="preserve">nevar uzrādīt </w:t>
      </w:r>
      <w:r w:rsidRPr="00101B62">
        <w:t>Eiropas Kopienas atļauj</w:t>
      </w:r>
      <w:r w:rsidRPr="00101B62" w:rsidR="004F3C72">
        <w:t>u</w:t>
      </w:r>
      <w:r w:rsidRPr="00101B62">
        <w:t xml:space="preserve"> vai </w:t>
      </w:r>
      <w:r w:rsidRPr="00101B62" w:rsidR="0022218C">
        <w:t>transportlīdzekļa vadītāj</w:t>
      </w:r>
      <w:r w:rsidR="0022218C">
        <w:t>s –</w:t>
      </w:r>
      <w:r w:rsidRPr="00101B62" w:rsidR="0022218C">
        <w:t xml:space="preserve"> </w:t>
      </w:r>
      <w:r w:rsidRPr="00101B62">
        <w:t>Eiropas Kopienas atļaujas apliecināt</w:t>
      </w:r>
      <w:r w:rsidRPr="00101B62" w:rsidR="004F3C72">
        <w:t>u</w:t>
      </w:r>
      <w:r w:rsidRPr="00101B62">
        <w:t xml:space="preserve"> kopij</w:t>
      </w:r>
      <w:r w:rsidRPr="00101B62" w:rsidR="004F3C72">
        <w:t>u</w:t>
      </w:r>
      <w:r w:rsidRPr="00101B62">
        <w:t>, —</w:t>
      </w:r>
    </w:p>
    <w:p w:rsidRPr="00101B62" w:rsidR="00346A14" w:rsidP="00346A14" w:rsidRDefault="00346A14" w14:paraId="61F78693" w14:textId="6F7F5BD0">
      <w:r w:rsidRPr="00101B62">
        <w:t xml:space="preserve">piemēro naudas sodu transportlīdzekļa vadītājam sešu </w:t>
      </w:r>
      <w:r w:rsidRPr="00101B62">
        <w:rPr>
          <w:lang w:eastAsia="lv-LV"/>
        </w:rPr>
        <w:t>naudas soda vienību</w:t>
      </w:r>
      <w:r w:rsidRPr="00101B62">
        <w:rPr>
          <w:i/>
          <w:iCs/>
        </w:rPr>
        <w:t xml:space="preserve"> </w:t>
      </w:r>
      <w:r w:rsidRPr="00101B62">
        <w:rPr>
          <w:lang w:eastAsia="lv-LV"/>
        </w:rPr>
        <w:t>apmērā</w:t>
      </w:r>
      <w:r w:rsidRPr="00101B62">
        <w:t xml:space="preserve">, bet pārvadātājam no divdesmit astoņām līdz </w:t>
      </w:r>
      <w:r w:rsidR="00CE357B">
        <w:t xml:space="preserve"> astoņdesmit sešām</w:t>
      </w:r>
      <w:r w:rsidRPr="00101B62">
        <w:t xml:space="preserve"> </w:t>
      </w:r>
      <w:r w:rsidRPr="00101B62">
        <w:rPr>
          <w:iCs/>
        </w:rPr>
        <w:t>naudas soda vienībām</w:t>
      </w:r>
      <w:r w:rsidRPr="00101B62">
        <w:t>.</w:t>
      </w:r>
    </w:p>
    <w:p w:rsidRPr="00101B62" w:rsidR="00346A14" w:rsidP="00346A14" w:rsidRDefault="00346A14" w14:paraId="6FF294A2" w14:textId="7ABB9F4C">
      <w:r w:rsidRPr="00101B62">
        <w:t>(3) Par starptautiskā kravas komercpārvadājuma veikšanu bez transportlīdzekļa vadītāja atestāta, —</w:t>
      </w:r>
    </w:p>
    <w:p w:rsidRPr="00101B62" w:rsidR="00346A14" w:rsidP="00346A14" w:rsidRDefault="00346A14" w14:paraId="483D05E2" w14:textId="77777777">
      <w:r w:rsidRPr="00101B62">
        <w:t xml:space="preserve">piemēro naudas sodu transportlīdzekļa vadītājam no sešām līdz divdesmit astoņām </w:t>
      </w:r>
      <w:r w:rsidRPr="00101B62">
        <w:rPr>
          <w:iCs/>
        </w:rPr>
        <w:t>naudas soda vienībām, bet</w:t>
      </w:r>
      <w:r w:rsidRPr="00101B62">
        <w:t xml:space="preserve"> pārvadātājam no divdesmit astoņām līdz simt četrdesmit </w:t>
      </w:r>
      <w:r w:rsidRPr="00101B62">
        <w:rPr>
          <w:iCs/>
        </w:rPr>
        <w:t>naudas soda vienībām</w:t>
      </w:r>
      <w:r w:rsidRPr="00101B62">
        <w:t>.</w:t>
      </w:r>
    </w:p>
    <w:p w:rsidRPr="00101B62" w:rsidR="00346A14" w:rsidP="00346A14" w:rsidRDefault="00346A14" w14:paraId="681792D4" w14:textId="6453F8D8">
      <w:r w:rsidRPr="00101B62">
        <w:t xml:space="preserve">(4) Par starptautiskā kravas komercpārvadājuma veikšanu, ja </w:t>
      </w:r>
      <w:r w:rsidRPr="00101B62" w:rsidR="004F3C72">
        <w:t xml:space="preserve">nevar uzrādīt </w:t>
      </w:r>
      <w:r w:rsidRPr="00101B62">
        <w:t>transportlīdzekļa vadītāja atestāt</w:t>
      </w:r>
      <w:r w:rsidRPr="00101B62" w:rsidR="004F3C72">
        <w:t>u</w:t>
      </w:r>
      <w:r w:rsidRPr="00101B62">
        <w:t xml:space="preserve"> vai transportlīdzekļa vadītāja atestāta apliecinātas kopijas, —</w:t>
      </w:r>
    </w:p>
    <w:p w:rsidRPr="00101B62" w:rsidR="00346A14" w:rsidP="00346A14" w:rsidRDefault="00346A14" w14:paraId="6B68C626" w14:textId="77777777">
      <w:r w:rsidRPr="00101B62">
        <w:t xml:space="preserve">piemēro naudas sodu transportlīdzekļa vadītājam sešu </w:t>
      </w:r>
      <w:r w:rsidRPr="00101B62">
        <w:rPr>
          <w:lang w:eastAsia="lv-LV"/>
        </w:rPr>
        <w:t>naudas soda vienību apmērā</w:t>
      </w:r>
      <w:r w:rsidRPr="00101B62">
        <w:t xml:space="preserve">, bet pārvadātājam divdesmit astoņu </w:t>
      </w:r>
      <w:r w:rsidRPr="00101B62">
        <w:rPr>
          <w:lang w:eastAsia="lv-LV"/>
        </w:rPr>
        <w:t>naudas soda vienību apmērā</w:t>
      </w:r>
      <w:r w:rsidRPr="00101B62">
        <w:t>.</w:t>
      </w:r>
    </w:p>
    <w:p w:rsidRPr="00101B62" w:rsidR="00346A14" w:rsidP="00346A14" w:rsidRDefault="00346A14" w14:paraId="2D8698AA" w14:textId="047E6E35">
      <w:r w:rsidRPr="00101B62">
        <w:t>(5) Par starptautiskā krav</w:t>
      </w:r>
      <w:r w:rsidRPr="00101B62" w:rsidR="00AA6290">
        <w:t>as</w:t>
      </w:r>
      <w:r w:rsidRPr="00101B62">
        <w:t xml:space="preserve"> komercpārvadājuma veikšanu bez atļaujas starptautiskajiem kravas pārvadājumiem —</w:t>
      </w:r>
    </w:p>
    <w:p w:rsidRPr="00101B62" w:rsidR="00346A14" w:rsidP="00346A14" w:rsidRDefault="00346A14" w14:paraId="1F9B8B26" w14:textId="77777777">
      <w:r w:rsidRPr="00101B62">
        <w:lastRenderedPageBreak/>
        <w:t>piemēro naudas sodu pārvadātājam</w:t>
      </w:r>
      <w:r w:rsidRPr="00101B62" w:rsidR="005C6E56">
        <w:t xml:space="preserve"> </w:t>
      </w:r>
      <w:r w:rsidRPr="00101B62">
        <w:t xml:space="preserve">no simt četrdesmit līdz divsimt astoņdesmit </w:t>
      </w:r>
      <w:r w:rsidRPr="00101B62">
        <w:rPr>
          <w:iCs/>
        </w:rPr>
        <w:t>naudas soda vienībām</w:t>
      </w:r>
      <w:r w:rsidRPr="00101B62" w:rsidR="005C6E56">
        <w:rPr>
          <w:iCs/>
        </w:rPr>
        <w:t xml:space="preserve">, </w:t>
      </w:r>
      <w:r w:rsidRPr="00101B62">
        <w:t>.</w:t>
      </w:r>
    </w:p>
    <w:p w:rsidRPr="00101B62" w:rsidR="003876D4" w:rsidP="004F3C72" w:rsidRDefault="00346A14" w14:paraId="02F3EFD0" w14:textId="71F8ABFF">
      <w:pPr>
        <w:shd w:val="clear" w:color="auto" w:fill="FFFFFF" w:themeFill="background1"/>
      </w:pPr>
      <w:r w:rsidRPr="00101B62">
        <w:t xml:space="preserve">(6) </w:t>
      </w:r>
      <w:r w:rsidRPr="00101B62" w:rsidR="00C32B28">
        <w:t>Par kravas komercpārvadājuma veikšanu</w:t>
      </w:r>
      <w:r w:rsidRPr="00101B62" w:rsidR="00B67A4E">
        <w:t xml:space="preserve"> bez</w:t>
      </w:r>
      <w:r w:rsidRPr="00101B62" w:rsidR="00C32B28">
        <w:t xml:space="preserve"> speciālās atļaujas (licences)</w:t>
      </w:r>
      <w:r w:rsidRPr="00101B62" w:rsidR="009C2EEA">
        <w:t xml:space="preserve"> </w:t>
      </w:r>
      <w:r w:rsidRPr="00101B62" w:rsidR="004F3C72">
        <w:t>—</w:t>
      </w:r>
    </w:p>
    <w:p w:rsidRPr="00101B62" w:rsidR="005C6E56" w:rsidP="004F3C72" w:rsidRDefault="005C6E56" w14:paraId="0B85A1AA" w14:textId="5D222BB7">
      <w:pPr>
        <w:shd w:val="clear" w:color="auto" w:fill="FFFFFF" w:themeFill="background1"/>
      </w:pPr>
      <w:r w:rsidRPr="00101B62">
        <w:t>piemēro naudas sodu transportlīdzekļa vadītājam</w:t>
      </w:r>
      <w:r w:rsidRPr="00101B62" w:rsidR="00A643AF">
        <w:t xml:space="preserve"> vai</w:t>
      </w:r>
      <w:r w:rsidRPr="00101B62">
        <w:t xml:space="preserve"> pārvadātājam no piecdesmit sešām līdz simt četrdesmit </w:t>
      </w:r>
      <w:r w:rsidRPr="00101B62">
        <w:rPr>
          <w:iCs/>
        </w:rPr>
        <w:t>naudas soda vienībām</w:t>
      </w:r>
      <w:r w:rsidRPr="00101B62" w:rsidR="003876D4">
        <w:rPr>
          <w:iCs/>
        </w:rPr>
        <w:t>.</w:t>
      </w:r>
    </w:p>
    <w:p w:rsidRPr="00101B62" w:rsidR="00346A14" w:rsidP="00346A14" w:rsidRDefault="00C32B28" w14:paraId="20979C60" w14:textId="3C9C6EA2">
      <w:r w:rsidRPr="00101B62">
        <w:t xml:space="preserve">(7) </w:t>
      </w:r>
      <w:r w:rsidRPr="00101B62" w:rsidR="00346A14">
        <w:t>Par kravas komercpārvadājuma veikšanu bez licences kartītes —</w:t>
      </w:r>
    </w:p>
    <w:p w:rsidRPr="00101B62" w:rsidR="00346A14" w:rsidP="00346A14" w:rsidRDefault="00346A14" w14:paraId="7356C964" w14:textId="77777777">
      <w:r w:rsidRPr="00101B62">
        <w:t xml:space="preserve">piemēro naudas sodu pārvadātājam no piecdesmit sešām līdz simt četrdesmit </w:t>
      </w:r>
      <w:r w:rsidRPr="00101B62">
        <w:rPr>
          <w:iCs/>
        </w:rPr>
        <w:t>naudas soda vienībām</w:t>
      </w:r>
      <w:r w:rsidRPr="00101B62">
        <w:t>.</w:t>
      </w:r>
    </w:p>
    <w:p w:rsidRPr="00101B62" w:rsidR="00346A14" w:rsidP="00346A14" w:rsidRDefault="00346A14" w14:paraId="6378FC35" w14:textId="584D0801">
      <w:r w:rsidRPr="00101B62">
        <w:t>(</w:t>
      </w:r>
      <w:r w:rsidRPr="00101B62" w:rsidR="00C32B28">
        <w:t>8</w:t>
      </w:r>
      <w:r w:rsidRPr="00101B62">
        <w:t>) Par kravas pašpārvadājuma veikšanu bez pašpārvadājumu sertifikāta —</w:t>
      </w:r>
    </w:p>
    <w:p w:rsidRPr="00101B62" w:rsidR="00346A14" w:rsidP="00346A14" w:rsidRDefault="00346A14" w14:paraId="33707943" w14:textId="77777777">
      <w:r w:rsidRPr="00101B62">
        <w:t xml:space="preserve">piemēro naudas sodu pārvadātājam no divdesmit astoņām līdz piecdesmit sešām </w:t>
      </w:r>
      <w:r w:rsidRPr="00101B62">
        <w:rPr>
          <w:iCs/>
        </w:rPr>
        <w:t>naudas soda vienībām</w:t>
      </w:r>
      <w:r w:rsidRPr="00101B62">
        <w:t>.</w:t>
      </w:r>
    </w:p>
    <w:p w:rsidRPr="00101B62" w:rsidR="002B054B" w:rsidP="009A094D" w:rsidRDefault="002B054B" w14:paraId="7CE8CA6A" w14:textId="77777777"/>
    <w:p w:rsidRPr="00101B62" w:rsidR="000E63F0" w:rsidP="000E63F0" w:rsidRDefault="002C103B" w14:paraId="09AA44DD" w14:textId="77777777">
      <w:pPr>
        <w:rPr>
          <w:b/>
        </w:rPr>
      </w:pPr>
      <w:r w:rsidRPr="00101B62">
        <w:rPr>
          <w:b/>
        </w:rPr>
        <w:t xml:space="preserve">54.pants. </w:t>
      </w:r>
      <w:r w:rsidRPr="00101B62" w:rsidR="000E63F0">
        <w:rPr>
          <w:b/>
          <w:bCs/>
        </w:rPr>
        <w:t>Kravu pārvadāšanas noteikumu pārkāpšana</w:t>
      </w:r>
    </w:p>
    <w:p w:rsidRPr="00101B62" w:rsidR="000E63F0" w:rsidP="000E63F0" w:rsidRDefault="000E63F0" w14:paraId="64208B9A" w14:textId="77777777"/>
    <w:p w:rsidRPr="00101B62" w:rsidR="00FE1DEC" w:rsidP="00FE1DEC" w:rsidRDefault="000E63F0" w14:paraId="4F98916C" w14:textId="71E497E1">
      <w:pPr>
        <w:pStyle w:val="tv213"/>
        <w:spacing w:before="0" w:beforeAutospacing="0" w:after="0" w:afterAutospacing="0"/>
        <w:ind w:firstLine="720"/>
        <w:jc w:val="both"/>
        <w:rPr>
          <w:sz w:val="28"/>
          <w:szCs w:val="28"/>
        </w:rPr>
      </w:pPr>
      <w:r w:rsidRPr="00101B62">
        <w:t xml:space="preserve">(1) </w:t>
      </w:r>
      <w:r w:rsidRPr="00101B62" w:rsidR="00FE1DEC">
        <w:rPr>
          <w:sz w:val="28"/>
          <w:szCs w:val="28"/>
        </w:rPr>
        <w:t>Par transportlīdzekļa</w:t>
      </w:r>
      <w:r w:rsidR="00CE357B">
        <w:rPr>
          <w:sz w:val="28"/>
          <w:szCs w:val="28"/>
        </w:rPr>
        <w:t xml:space="preserve"> </w:t>
      </w:r>
      <w:r w:rsidRPr="00101B62" w:rsidR="00CE357B">
        <w:rPr>
          <w:sz w:val="28"/>
          <w:szCs w:val="28"/>
        </w:rPr>
        <w:t>(transportlīdzekļu sastāva)</w:t>
      </w:r>
      <w:r w:rsidRPr="00101B62" w:rsidR="00FE1DEC">
        <w:rPr>
          <w:sz w:val="28"/>
          <w:szCs w:val="28"/>
        </w:rPr>
        <w:t>, kura pilnā masa pārsniedz 12 t, pilnās</w:t>
      </w:r>
      <w:r w:rsidRPr="00101B62" w:rsidR="00F56953">
        <w:rPr>
          <w:sz w:val="28"/>
          <w:szCs w:val="28"/>
        </w:rPr>
        <w:t xml:space="preserve"> masas vai atļautās faktiskās</w:t>
      </w:r>
      <w:r w:rsidRPr="00101B62" w:rsidR="00FE1DEC">
        <w:rPr>
          <w:sz w:val="28"/>
          <w:szCs w:val="28"/>
        </w:rPr>
        <w:t xml:space="preserve"> masas pārsniegšanu no 5 procentiem līdz 10 procentiem (neieskaitot) –</w:t>
      </w:r>
    </w:p>
    <w:p w:rsidRPr="00101B62" w:rsidR="00FE1DEC" w:rsidP="00FE1DEC" w:rsidRDefault="00DD7FB7" w14:paraId="2B0FCD74"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astoņām līdz četrpadsmit naudas soda vienībām, bet pārvadātājam no četrpadsmit līdz četrdesmit divām naudas soda vienībām.</w:t>
      </w:r>
    </w:p>
    <w:p w:rsidRPr="00101B62" w:rsidR="00FE1DEC" w:rsidP="00FE1DEC" w:rsidRDefault="00FE1DEC" w14:paraId="1849A03A" w14:textId="3F9A23B7">
      <w:pPr>
        <w:pStyle w:val="tv213"/>
        <w:spacing w:before="0" w:beforeAutospacing="0" w:after="0" w:afterAutospacing="0"/>
        <w:ind w:firstLine="720"/>
        <w:jc w:val="both"/>
        <w:rPr>
          <w:sz w:val="28"/>
          <w:szCs w:val="28"/>
        </w:rPr>
      </w:pPr>
      <w:r w:rsidRPr="00101B62">
        <w:rPr>
          <w:sz w:val="28"/>
          <w:szCs w:val="28"/>
        </w:rPr>
        <w:t>(2) Par transportlīdzekļa</w:t>
      </w:r>
      <w:r w:rsidR="00CE357B">
        <w:rPr>
          <w:sz w:val="28"/>
          <w:szCs w:val="28"/>
        </w:rPr>
        <w:t xml:space="preserve"> </w:t>
      </w:r>
      <w:r w:rsidRPr="00101B62" w:rsidR="00CE357B">
        <w:rPr>
          <w:sz w:val="28"/>
          <w:szCs w:val="28"/>
        </w:rPr>
        <w:t>(transportlīdzekļu sastāva)</w:t>
      </w:r>
      <w:r w:rsidRPr="00101B62">
        <w:rPr>
          <w:sz w:val="28"/>
          <w:szCs w:val="28"/>
        </w:rPr>
        <w:t>, kura pilnā masa pārsniedz 12 t, pilnās</w:t>
      </w:r>
      <w:r w:rsidRPr="00101B62" w:rsidR="00F56953">
        <w:rPr>
          <w:sz w:val="28"/>
          <w:szCs w:val="28"/>
        </w:rPr>
        <w:t xml:space="preserve"> masas vai atļautās faktiskās</w:t>
      </w:r>
      <w:r w:rsidRPr="00101B62">
        <w:rPr>
          <w:sz w:val="28"/>
          <w:szCs w:val="28"/>
        </w:rPr>
        <w:t xml:space="preserve"> masas pārsniegšanu no 10 procentiem līdz 20 procentiem (neieskaitot) –</w:t>
      </w:r>
    </w:p>
    <w:p w:rsidRPr="00101B62" w:rsidR="00FE1DEC" w:rsidP="00FE1DEC" w:rsidRDefault="00DD7FB7" w14:paraId="5B9496AD"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divdesmit astoņām naudas soda vienībām, bet pārvadātājam no četrdesmit divām līdz astoņdesmit sešām naudas soda vienībām.</w:t>
      </w:r>
    </w:p>
    <w:p w:rsidRPr="00101B62" w:rsidR="00FE1DEC" w:rsidP="00FE1DEC" w:rsidRDefault="00FE1DEC" w14:paraId="6E65613B" w14:textId="4E4E09B1">
      <w:pPr>
        <w:pStyle w:val="tv213"/>
        <w:spacing w:before="0" w:beforeAutospacing="0" w:after="0" w:afterAutospacing="0"/>
        <w:ind w:firstLine="720"/>
        <w:jc w:val="both"/>
        <w:rPr>
          <w:sz w:val="28"/>
          <w:szCs w:val="28"/>
        </w:rPr>
      </w:pPr>
      <w:r w:rsidRPr="00101B62">
        <w:rPr>
          <w:sz w:val="28"/>
          <w:szCs w:val="28"/>
        </w:rPr>
        <w:t>(3) Par transportlīdzekļa</w:t>
      </w:r>
      <w:r w:rsidR="00CE357B">
        <w:rPr>
          <w:sz w:val="28"/>
          <w:szCs w:val="28"/>
        </w:rPr>
        <w:t xml:space="preserve"> </w:t>
      </w:r>
      <w:r w:rsidRPr="00101B62" w:rsidR="00CE357B">
        <w:rPr>
          <w:sz w:val="28"/>
          <w:szCs w:val="28"/>
        </w:rPr>
        <w:t>(transportlīdzekļu sastāva)</w:t>
      </w:r>
      <w:r w:rsidRPr="00101B62">
        <w:rPr>
          <w:sz w:val="28"/>
          <w:szCs w:val="28"/>
        </w:rPr>
        <w:t>, kura pilnā masa pārsniedz 12 t, pilnās</w:t>
      </w:r>
      <w:r w:rsidRPr="00101B62" w:rsidR="00F56953">
        <w:rPr>
          <w:sz w:val="28"/>
          <w:szCs w:val="28"/>
        </w:rPr>
        <w:t xml:space="preserve"> masas vai atļautās faktiskās</w:t>
      </w:r>
      <w:r w:rsidRPr="00101B62">
        <w:rPr>
          <w:sz w:val="28"/>
          <w:szCs w:val="28"/>
        </w:rPr>
        <w:t xml:space="preserve"> masas pārsniegšanu sākot no 20 procentiem –</w:t>
      </w:r>
    </w:p>
    <w:p w:rsidRPr="00101B62" w:rsidR="00FE1DEC" w:rsidP="00FE1DEC" w:rsidRDefault="00DD7FB7" w14:paraId="42501456" w14:textId="0941F848">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divdesmit astoņām līdz piecdesmit sešām naudas soda vienībām, bet pārvadātājam no </w:t>
      </w:r>
      <w:r w:rsidRPr="00101B62" w:rsidR="002F6106">
        <w:rPr>
          <w:sz w:val="28"/>
          <w:szCs w:val="28"/>
        </w:rPr>
        <w:t xml:space="preserve">astoņdesmit </w:t>
      </w:r>
      <w:r w:rsidRPr="00101B62" w:rsidR="00FE1DEC">
        <w:rPr>
          <w:sz w:val="28"/>
          <w:szCs w:val="28"/>
        </w:rPr>
        <w:t>sešām līdz simt četrdesmit naudas soda vienībām.</w:t>
      </w:r>
    </w:p>
    <w:p w:rsidRPr="00101B62" w:rsidR="00FE1DEC" w:rsidP="00FE1DEC" w:rsidRDefault="00FE1DEC" w14:paraId="1529037B" w14:textId="1E1D182D">
      <w:pPr>
        <w:pStyle w:val="tv213"/>
        <w:spacing w:before="0" w:beforeAutospacing="0" w:after="0" w:afterAutospacing="0"/>
        <w:ind w:firstLine="720"/>
        <w:jc w:val="both"/>
        <w:rPr>
          <w:sz w:val="28"/>
          <w:szCs w:val="28"/>
        </w:rPr>
      </w:pPr>
      <w:r w:rsidRPr="00101B62">
        <w:rPr>
          <w:sz w:val="28"/>
          <w:szCs w:val="28"/>
        </w:rPr>
        <w:t>(4) Par transportlīdzekļa</w:t>
      </w:r>
      <w:r w:rsidR="00CE357B">
        <w:rPr>
          <w:sz w:val="28"/>
          <w:szCs w:val="28"/>
        </w:rPr>
        <w:t xml:space="preserve"> </w:t>
      </w:r>
      <w:r w:rsidRPr="00101B62" w:rsidR="00CE357B">
        <w:rPr>
          <w:sz w:val="28"/>
          <w:szCs w:val="28"/>
        </w:rPr>
        <w:t>(transportlīdzekļu sastāva)</w:t>
      </w:r>
      <w:r w:rsidRPr="00101B62">
        <w:rPr>
          <w:sz w:val="28"/>
          <w:szCs w:val="28"/>
        </w:rPr>
        <w:t xml:space="preserve">, kura pilnā masa pārsniedz 12 t, </w:t>
      </w:r>
      <w:r w:rsidRPr="00101B62" w:rsidR="0056380C">
        <w:rPr>
          <w:sz w:val="28"/>
          <w:szCs w:val="28"/>
        </w:rPr>
        <w:t>transportlīdzekļa izgatavotāja noteiktās slodzes sadalījuma uz asīm</w:t>
      </w:r>
      <w:r w:rsidRPr="00101B62" w:rsidR="00B67A4E">
        <w:rPr>
          <w:sz w:val="28"/>
          <w:szCs w:val="28"/>
        </w:rPr>
        <w:t xml:space="preserve"> </w:t>
      </w:r>
      <w:r w:rsidRPr="00101B62">
        <w:rPr>
          <w:sz w:val="28"/>
          <w:szCs w:val="28"/>
        </w:rPr>
        <w:t>pārsniegšanu no 5 procentiem līdz 10 procentiem (neieskaitot) –</w:t>
      </w:r>
    </w:p>
    <w:p w:rsidRPr="00101B62" w:rsidR="00FE1DEC" w:rsidP="00FE1DEC" w:rsidRDefault="00DD7FB7" w14:paraId="61775029"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astoņām līdz četrpadsmit naudas soda vienībām, bet pārvadātājam no četrpadsmit līdz četrdesmit divām naudas soda vienībām.</w:t>
      </w:r>
    </w:p>
    <w:p w:rsidRPr="00101B62" w:rsidR="00FE1DEC" w:rsidP="00FE1DEC" w:rsidRDefault="00FE1DEC" w14:paraId="394B23DD" w14:textId="5F32CB8D">
      <w:pPr>
        <w:pStyle w:val="tv213"/>
        <w:spacing w:before="0" w:beforeAutospacing="0" w:after="0" w:afterAutospacing="0"/>
        <w:ind w:firstLine="720"/>
        <w:jc w:val="both"/>
        <w:rPr>
          <w:sz w:val="28"/>
          <w:szCs w:val="28"/>
        </w:rPr>
      </w:pPr>
      <w:r w:rsidRPr="00101B62">
        <w:rPr>
          <w:sz w:val="28"/>
          <w:szCs w:val="28"/>
        </w:rPr>
        <w:t>(5) Par transportlīdzekļa</w:t>
      </w:r>
      <w:r w:rsidR="00CE357B">
        <w:rPr>
          <w:sz w:val="28"/>
          <w:szCs w:val="28"/>
        </w:rPr>
        <w:t xml:space="preserve"> </w:t>
      </w:r>
      <w:r w:rsidRPr="00101B62" w:rsidR="00CE357B">
        <w:rPr>
          <w:sz w:val="28"/>
          <w:szCs w:val="28"/>
        </w:rPr>
        <w:t>(transportlīdzekļu sastāva)</w:t>
      </w:r>
      <w:r w:rsidRPr="00101B62">
        <w:rPr>
          <w:sz w:val="28"/>
          <w:szCs w:val="28"/>
        </w:rPr>
        <w:t xml:space="preserve">, kura pilnā masa pārsniedz 12 t, </w:t>
      </w:r>
      <w:r w:rsidRPr="00101B62" w:rsidR="0056380C">
        <w:rPr>
          <w:sz w:val="28"/>
          <w:szCs w:val="28"/>
        </w:rPr>
        <w:t>transportlīdzekļa izgatavotāja noteiktās slodzes sadalījuma uz asīm</w:t>
      </w:r>
      <w:r w:rsidRPr="00101B62">
        <w:rPr>
          <w:sz w:val="28"/>
          <w:szCs w:val="28"/>
        </w:rPr>
        <w:t xml:space="preserve"> pārsniegšanu no 10 procentiem līdz 20 procentiem (neieskaitot) –</w:t>
      </w:r>
    </w:p>
    <w:p w:rsidRPr="00101B62" w:rsidR="00FE1DEC" w:rsidP="00FE1DEC" w:rsidRDefault="00DD7FB7" w14:paraId="12ABAF80"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divdesmit astoņām naudas soda vienībām, bet pārvadātājam no četrdesmit divām līdz astoņdesmit sešām naudas soda vienībām.</w:t>
      </w:r>
    </w:p>
    <w:p w:rsidRPr="00101B62" w:rsidR="00FE1DEC" w:rsidP="00FE1DEC" w:rsidRDefault="00FE1DEC" w14:paraId="5F788FA6" w14:textId="37161637">
      <w:pPr>
        <w:pStyle w:val="tv213"/>
        <w:spacing w:before="0" w:beforeAutospacing="0" w:after="0" w:afterAutospacing="0"/>
        <w:ind w:firstLine="720"/>
        <w:jc w:val="both"/>
        <w:rPr>
          <w:sz w:val="28"/>
          <w:szCs w:val="28"/>
        </w:rPr>
      </w:pPr>
      <w:r w:rsidRPr="00101B62">
        <w:rPr>
          <w:sz w:val="28"/>
          <w:szCs w:val="28"/>
        </w:rPr>
        <w:lastRenderedPageBreak/>
        <w:t>(6) Par transportlīdzekļa</w:t>
      </w:r>
      <w:r w:rsidR="00CE357B">
        <w:rPr>
          <w:sz w:val="28"/>
          <w:szCs w:val="28"/>
        </w:rPr>
        <w:t xml:space="preserve"> </w:t>
      </w:r>
      <w:r w:rsidRPr="00101B62" w:rsidR="00CE357B">
        <w:rPr>
          <w:sz w:val="28"/>
          <w:szCs w:val="28"/>
        </w:rPr>
        <w:t>(transportlīdzekļu sastāva)</w:t>
      </w:r>
      <w:r w:rsidRPr="00101B62">
        <w:rPr>
          <w:sz w:val="28"/>
          <w:szCs w:val="28"/>
        </w:rPr>
        <w:t xml:space="preserve">, kura pilnā masa pārsniedz 12 t, </w:t>
      </w:r>
      <w:r w:rsidRPr="00101B62" w:rsidR="0056380C">
        <w:rPr>
          <w:sz w:val="28"/>
          <w:szCs w:val="28"/>
        </w:rPr>
        <w:t>transportlīdzekļa izgatavotāja noteiktās slodzes sadalījuma uz asīm</w:t>
      </w:r>
      <w:r w:rsidRPr="00101B62" w:rsidR="00B67A4E">
        <w:rPr>
          <w:sz w:val="28"/>
          <w:szCs w:val="28"/>
        </w:rPr>
        <w:t xml:space="preserve"> </w:t>
      </w:r>
      <w:r w:rsidRPr="00101B62">
        <w:rPr>
          <w:sz w:val="28"/>
          <w:szCs w:val="28"/>
        </w:rPr>
        <w:t>pārsniegšanu sākot no 20 procentiem –</w:t>
      </w:r>
    </w:p>
    <w:p w:rsidRPr="00101B62" w:rsidR="00FE1DEC" w:rsidP="00FE1DEC" w:rsidRDefault="00DD7FB7" w14:paraId="2F2BBE74"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divdesmit astoņām līdz piecdesmit sešām naudas soda vienībām, bet pārvadātājam no astoņdesmit sešām līdz simt četrdesmit naudas soda vienībām.</w:t>
      </w:r>
    </w:p>
    <w:p w:rsidRPr="00101B62" w:rsidR="00FE1DEC" w:rsidP="00FE1DEC" w:rsidRDefault="00FE1DEC" w14:paraId="3C36383D" w14:textId="0BBB0C21">
      <w:pPr>
        <w:pStyle w:val="tv213"/>
        <w:spacing w:before="0" w:beforeAutospacing="0" w:after="0" w:afterAutospacing="0"/>
        <w:ind w:firstLine="720"/>
        <w:jc w:val="both"/>
        <w:rPr>
          <w:sz w:val="28"/>
          <w:szCs w:val="28"/>
        </w:rPr>
      </w:pPr>
      <w:r w:rsidRPr="00101B62">
        <w:rPr>
          <w:sz w:val="28"/>
          <w:szCs w:val="28"/>
        </w:rPr>
        <w:t>(7) Par transportlīdzekļa</w:t>
      </w:r>
      <w:r w:rsidR="00CE357B">
        <w:rPr>
          <w:sz w:val="28"/>
          <w:szCs w:val="28"/>
        </w:rPr>
        <w:t xml:space="preserve"> </w:t>
      </w:r>
      <w:r w:rsidRPr="00101B62" w:rsidR="00CE357B">
        <w:rPr>
          <w:sz w:val="28"/>
          <w:szCs w:val="28"/>
        </w:rPr>
        <w:t>(transportlīdzekļu sastāva)</w:t>
      </w:r>
      <w:r w:rsidRPr="00101B62">
        <w:rPr>
          <w:sz w:val="28"/>
          <w:szCs w:val="28"/>
        </w:rPr>
        <w:t>, kura pilnā masa pārsniedz 3,5 t, bet nepārsniedz 12 t, pilnās masas pārsniegšanu no 5 procentiem līdz 15 procentiem (neieskaitot) –</w:t>
      </w:r>
    </w:p>
    <w:p w:rsidRPr="00101B62" w:rsidR="00FE1DEC" w:rsidP="00FE1DEC" w:rsidRDefault="00DD7FB7" w14:paraId="07185CAC"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astoņām līdz četrpadsmit naudas soda vienībām, bet pārvadātājam no četrpadsmit līdz četrdesmit divām naudas soda vienībām.</w:t>
      </w:r>
    </w:p>
    <w:p w:rsidRPr="00101B62" w:rsidR="00FE1DEC" w:rsidP="00FE1DEC" w:rsidRDefault="00FE1DEC" w14:paraId="4CA7E429" w14:textId="507BE6E0">
      <w:pPr>
        <w:pStyle w:val="tv213"/>
        <w:spacing w:before="0" w:beforeAutospacing="0" w:after="0" w:afterAutospacing="0"/>
        <w:ind w:firstLine="720"/>
        <w:jc w:val="both"/>
        <w:rPr>
          <w:sz w:val="28"/>
          <w:szCs w:val="28"/>
        </w:rPr>
      </w:pPr>
      <w:r w:rsidRPr="00101B62">
        <w:rPr>
          <w:sz w:val="28"/>
          <w:szCs w:val="28"/>
        </w:rPr>
        <w:t>(8) Par transportlīdzekļa</w:t>
      </w:r>
      <w:r w:rsidR="00CE357B">
        <w:rPr>
          <w:sz w:val="28"/>
          <w:szCs w:val="28"/>
        </w:rPr>
        <w:t xml:space="preserve"> </w:t>
      </w:r>
      <w:r w:rsidRPr="00101B62" w:rsidR="00CE357B">
        <w:rPr>
          <w:sz w:val="28"/>
          <w:szCs w:val="28"/>
        </w:rPr>
        <w:t>(transportlīdzekļu sastāva)</w:t>
      </w:r>
      <w:r w:rsidRPr="00101B62">
        <w:rPr>
          <w:sz w:val="28"/>
          <w:szCs w:val="28"/>
        </w:rPr>
        <w:t>, kura pilnā masa pārsniedz 3,5 t, bet nepārsniedz 12 t, pilnās masas pārsniegšanu no 15 procentiem līdz 25 procentiem (neieskaitot) –</w:t>
      </w:r>
    </w:p>
    <w:p w:rsidRPr="00101B62" w:rsidR="00FE1DEC" w:rsidP="00FE1DEC" w:rsidRDefault="00DD7FB7" w14:paraId="5FE8E324"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divdesmit astoņām naudas soda vienībām, bet pārvadātājam no četrdesmit divām līdz astoņdesmit sešām naudas soda vienībām.</w:t>
      </w:r>
    </w:p>
    <w:p w:rsidRPr="00101B62" w:rsidR="00FE1DEC" w:rsidP="00FE1DEC" w:rsidRDefault="00FE1DEC" w14:paraId="045ECBA6" w14:textId="258D0643">
      <w:pPr>
        <w:pStyle w:val="tv213"/>
        <w:spacing w:before="0" w:beforeAutospacing="0" w:after="0" w:afterAutospacing="0"/>
        <w:ind w:firstLine="720"/>
        <w:jc w:val="both"/>
        <w:rPr>
          <w:sz w:val="28"/>
          <w:szCs w:val="28"/>
        </w:rPr>
      </w:pPr>
      <w:r w:rsidRPr="00101B62">
        <w:rPr>
          <w:sz w:val="28"/>
          <w:szCs w:val="28"/>
        </w:rPr>
        <w:t>(9) Par transportlīdzekļa</w:t>
      </w:r>
      <w:r w:rsidR="00CE357B">
        <w:rPr>
          <w:sz w:val="28"/>
          <w:szCs w:val="28"/>
        </w:rPr>
        <w:t xml:space="preserve"> </w:t>
      </w:r>
      <w:r w:rsidRPr="00101B62" w:rsidR="00CE357B">
        <w:rPr>
          <w:sz w:val="28"/>
          <w:szCs w:val="28"/>
        </w:rPr>
        <w:t>(transportlīdzekļu sastāva)</w:t>
      </w:r>
      <w:r w:rsidRPr="00101B62">
        <w:rPr>
          <w:sz w:val="28"/>
          <w:szCs w:val="28"/>
        </w:rPr>
        <w:t>, kura pilnā masa pārsniedz 3,5 t, bet nepārsniedz 12 t, pilnās masas pārsniegšanu sākot no 25 procentiem –</w:t>
      </w:r>
    </w:p>
    <w:p w:rsidRPr="00101B62" w:rsidR="00FE1DEC" w:rsidP="00FE1DEC" w:rsidRDefault="00DD7FB7" w14:paraId="43B7648A" w14:textId="174A974C">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divdesmit astoņām līdz piecdesmit sešām naudas soda vienībām, bet pārvadātājam no </w:t>
      </w:r>
      <w:r w:rsidR="00453C9C">
        <w:rPr>
          <w:sz w:val="28"/>
          <w:szCs w:val="28"/>
        </w:rPr>
        <w:t>astoņdesmit</w:t>
      </w:r>
      <w:r w:rsidRPr="00101B62" w:rsidR="00453C9C">
        <w:rPr>
          <w:sz w:val="28"/>
          <w:szCs w:val="28"/>
        </w:rPr>
        <w:t xml:space="preserve"> </w:t>
      </w:r>
      <w:r w:rsidRPr="00101B62" w:rsidR="00FE1DEC">
        <w:rPr>
          <w:sz w:val="28"/>
          <w:szCs w:val="28"/>
        </w:rPr>
        <w:t>sešām līdz simt četrdesmit naudas soda vienībām.</w:t>
      </w:r>
    </w:p>
    <w:p w:rsidRPr="00101B62" w:rsidR="00FE1DEC" w:rsidP="00FE1DEC" w:rsidRDefault="00FE1DEC" w14:paraId="6D98D5AD" w14:textId="1DE7140B">
      <w:pPr>
        <w:pStyle w:val="tv213"/>
        <w:spacing w:before="0" w:beforeAutospacing="0" w:after="0" w:afterAutospacing="0"/>
        <w:ind w:firstLine="720"/>
        <w:jc w:val="both"/>
        <w:rPr>
          <w:sz w:val="28"/>
          <w:szCs w:val="28"/>
        </w:rPr>
      </w:pPr>
      <w:r w:rsidRPr="00101B62">
        <w:rPr>
          <w:sz w:val="28"/>
          <w:szCs w:val="28"/>
        </w:rPr>
        <w:t>(10) Par transportlīdzekļa</w:t>
      </w:r>
      <w:r w:rsidR="00CE357B">
        <w:rPr>
          <w:sz w:val="28"/>
          <w:szCs w:val="28"/>
        </w:rPr>
        <w:t xml:space="preserve"> </w:t>
      </w:r>
      <w:r w:rsidRPr="00101B62" w:rsidR="00CE357B">
        <w:rPr>
          <w:sz w:val="28"/>
          <w:szCs w:val="28"/>
        </w:rPr>
        <w:t>(transportlīdzekļu sastāva)</w:t>
      </w:r>
      <w:r w:rsidRPr="00101B62">
        <w:rPr>
          <w:sz w:val="28"/>
          <w:szCs w:val="28"/>
        </w:rPr>
        <w:t xml:space="preserve">, kura pilnā masa pārsniedz 3,5 t, bet nepārsniedz 12 t, </w:t>
      </w:r>
      <w:r w:rsidRPr="00CE357B" w:rsidR="00CE357B">
        <w:rPr>
          <w:sz w:val="28"/>
          <w:szCs w:val="28"/>
        </w:rPr>
        <w:t xml:space="preserve">transportlīdzekļa izgatavotāja noteiktās </w:t>
      </w:r>
      <w:r w:rsidRPr="00101B62">
        <w:rPr>
          <w:sz w:val="28"/>
          <w:szCs w:val="28"/>
        </w:rPr>
        <w:t>slodzes sadalījuma uz asīm</w:t>
      </w:r>
      <w:r w:rsidRPr="00101B62" w:rsidR="002C1C41">
        <w:t xml:space="preserve"> </w:t>
      </w:r>
      <w:r w:rsidRPr="00101B62" w:rsidR="002C1C41">
        <w:rPr>
          <w:sz w:val="28"/>
          <w:szCs w:val="28"/>
        </w:rPr>
        <w:t>vai ass slodzes</w:t>
      </w:r>
      <w:r w:rsidRPr="00101B62">
        <w:rPr>
          <w:sz w:val="28"/>
          <w:szCs w:val="28"/>
        </w:rPr>
        <w:t xml:space="preserve"> pārsniegšanu no 5 procentiem līdz 15 procentiem (neieskaitot) –</w:t>
      </w:r>
    </w:p>
    <w:p w:rsidRPr="00101B62" w:rsidR="00FE1DEC" w:rsidP="00FE1DEC" w:rsidRDefault="00DD7FB7" w14:paraId="1B4A3BFF"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astoņām līdz četrpadsmit naudas soda vienībām, bet pārvadātājam no četrpadsmit līdz četrdesmit divām naudas soda vienībām.</w:t>
      </w:r>
    </w:p>
    <w:p w:rsidRPr="00101B62" w:rsidR="00FE1DEC" w:rsidP="00FE1DEC" w:rsidRDefault="00FE1DEC" w14:paraId="09EC59B7" w14:textId="6F4C7BEF">
      <w:pPr>
        <w:pStyle w:val="tv213"/>
        <w:spacing w:before="0" w:beforeAutospacing="0" w:after="0" w:afterAutospacing="0"/>
        <w:ind w:firstLine="720"/>
        <w:jc w:val="both"/>
        <w:rPr>
          <w:sz w:val="28"/>
          <w:szCs w:val="28"/>
        </w:rPr>
      </w:pPr>
      <w:r w:rsidRPr="00101B62">
        <w:rPr>
          <w:sz w:val="28"/>
          <w:szCs w:val="28"/>
        </w:rPr>
        <w:t>(11) Par transportlīdzekļa</w:t>
      </w:r>
      <w:r w:rsidR="00CE357B">
        <w:rPr>
          <w:sz w:val="28"/>
          <w:szCs w:val="28"/>
        </w:rPr>
        <w:t xml:space="preserve"> </w:t>
      </w:r>
      <w:r w:rsidRPr="00101B62" w:rsidR="00CE357B">
        <w:rPr>
          <w:sz w:val="28"/>
          <w:szCs w:val="28"/>
        </w:rPr>
        <w:t>(transportlīdzekļu sastāva)</w:t>
      </w:r>
      <w:r w:rsidRPr="00101B62">
        <w:rPr>
          <w:sz w:val="28"/>
          <w:szCs w:val="28"/>
        </w:rPr>
        <w:t xml:space="preserve">, kura pilnā masa pārsniedz 3,5 t, bet nepārsniedz 12 t, </w:t>
      </w:r>
      <w:r w:rsidRPr="00101B62" w:rsidR="003659C6">
        <w:rPr>
          <w:sz w:val="28"/>
          <w:szCs w:val="28"/>
        </w:rPr>
        <w:t xml:space="preserve">transportlīdzekļa izgatavotāja noteiktās </w:t>
      </w:r>
      <w:r w:rsidRPr="00101B62">
        <w:rPr>
          <w:sz w:val="28"/>
          <w:szCs w:val="28"/>
        </w:rPr>
        <w:t>slodzes sadalījuma uz asīm pārsniegšanu no 15 procentiem līdz 25 procentiem (neieskaitot) –</w:t>
      </w:r>
    </w:p>
    <w:p w:rsidRPr="00101B62" w:rsidR="00FE1DEC" w:rsidP="00FE1DEC" w:rsidRDefault="00DD7FB7" w14:paraId="4B3A7E2C"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divdesmit astoņām naudas soda vienībām, bet pārvadātājam no četrdesmit divām līdz astoņdesmit sešām naudas soda vienībām.</w:t>
      </w:r>
    </w:p>
    <w:p w:rsidRPr="00101B62" w:rsidR="00FE1DEC" w:rsidP="00FE1DEC" w:rsidRDefault="00FE1DEC" w14:paraId="1E073CC5" w14:textId="57B454D9">
      <w:pPr>
        <w:pStyle w:val="tv213"/>
        <w:spacing w:before="0" w:beforeAutospacing="0" w:after="0" w:afterAutospacing="0"/>
        <w:ind w:firstLine="720"/>
        <w:jc w:val="both"/>
        <w:rPr>
          <w:sz w:val="28"/>
          <w:szCs w:val="28"/>
        </w:rPr>
      </w:pPr>
      <w:r w:rsidRPr="00101B62">
        <w:rPr>
          <w:sz w:val="28"/>
          <w:szCs w:val="28"/>
        </w:rPr>
        <w:t>(12) Par transportlīdzekļa</w:t>
      </w:r>
      <w:r w:rsidR="00CE357B">
        <w:rPr>
          <w:sz w:val="28"/>
          <w:szCs w:val="28"/>
        </w:rPr>
        <w:t xml:space="preserve"> </w:t>
      </w:r>
      <w:r w:rsidRPr="00101B62" w:rsidR="00CE357B">
        <w:rPr>
          <w:sz w:val="28"/>
          <w:szCs w:val="28"/>
        </w:rPr>
        <w:t>(transportlīdzekļu sastāva)</w:t>
      </w:r>
      <w:r w:rsidRPr="00101B62">
        <w:rPr>
          <w:sz w:val="28"/>
          <w:szCs w:val="28"/>
        </w:rPr>
        <w:t xml:space="preserve">, kura pilnā masa pārsniedz 3,5 t, bet nepārsniedz 12 t, </w:t>
      </w:r>
      <w:r w:rsidRPr="00101B62" w:rsidR="003659C6">
        <w:rPr>
          <w:sz w:val="28"/>
          <w:szCs w:val="28"/>
        </w:rPr>
        <w:t xml:space="preserve">transportlīdzekļa izgatavotāja noteiktās </w:t>
      </w:r>
      <w:r w:rsidRPr="00101B62">
        <w:rPr>
          <w:sz w:val="28"/>
          <w:szCs w:val="28"/>
        </w:rPr>
        <w:t>slodzes sadalījuma uz asīm pārsniegšanu sākot no 25 procentiem –</w:t>
      </w:r>
    </w:p>
    <w:p w:rsidRPr="00101B62" w:rsidR="00FE1DEC" w:rsidP="00FE1DEC" w:rsidRDefault="00DD7FB7" w14:paraId="16B322CB" w14:textId="0D8D61E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divdesmit astoņām līdz piecdesmit sešām naudas soda vienībām, bet pārvadātājam no </w:t>
      </w:r>
      <w:r w:rsidR="00453C9C">
        <w:rPr>
          <w:sz w:val="28"/>
          <w:szCs w:val="28"/>
        </w:rPr>
        <w:t>astoņdesmit</w:t>
      </w:r>
      <w:r w:rsidRPr="00101B62" w:rsidR="00453C9C">
        <w:rPr>
          <w:sz w:val="28"/>
          <w:szCs w:val="28"/>
        </w:rPr>
        <w:t xml:space="preserve"> </w:t>
      </w:r>
      <w:r w:rsidRPr="00101B62" w:rsidR="00FE1DEC">
        <w:rPr>
          <w:sz w:val="28"/>
          <w:szCs w:val="28"/>
        </w:rPr>
        <w:t>sešām līdz simt četrdesmit naudas soda vienībām.</w:t>
      </w:r>
    </w:p>
    <w:p w:rsidRPr="00101B62" w:rsidR="00FE1DEC" w:rsidP="00FE1DEC" w:rsidRDefault="00FE1DEC" w14:paraId="714A7553" w14:textId="4D96C296">
      <w:pPr>
        <w:pStyle w:val="tv213"/>
        <w:spacing w:before="0" w:beforeAutospacing="0" w:after="0" w:afterAutospacing="0"/>
        <w:ind w:firstLine="720"/>
        <w:jc w:val="both"/>
        <w:rPr>
          <w:sz w:val="28"/>
          <w:szCs w:val="28"/>
        </w:rPr>
      </w:pPr>
      <w:r w:rsidRPr="00101B62">
        <w:rPr>
          <w:sz w:val="28"/>
          <w:szCs w:val="28"/>
        </w:rPr>
        <w:lastRenderedPageBreak/>
        <w:t>(13) Par kravas novietošanas un nostiprināšanas noteikumu pārkāpšanu</w:t>
      </w:r>
      <w:r w:rsidRPr="00101B62" w:rsidR="002F6106">
        <w:rPr>
          <w:sz w:val="28"/>
          <w:szCs w:val="28"/>
        </w:rPr>
        <w:t>, kā arī par kravas transportēšanu ar transportlīdzekl</w:t>
      </w:r>
      <w:r w:rsidRPr="00101B62" w:rsidR="00170F55">
        <w:rPr>
          <w:sz w:val="28"/>
          <w:szCs w:val="28"/>
        </w:rPr>
        <w:t>i, kas nav speciāli paredzēts šim nolūkam un nav attiecīgi reģistrēt</w:t>
      </w:r>
      <w:r w:rsidRPr="00101B62" w:rsidR="003659C6">
        <w:rPr>
          <w:sz w:val="28"/>
          <w:szCs w:val="28"/>
        </w:rPr>
        <w:t>s</w:t>
      </w:r>
      <w:r w:rsidRPr="00101B62">
        <w:rPr>
          <w:sz w:val="28"/>
          <w:szCs w:val="28"/>
        </w:rPr>
        <w:t xml:space="preserve"> —</w:t>
      </w:r>
    </w:p>
    <w:p w:rsidRPr="00101B62" w:rsidR="00FE1DEC" w:rsidP="00FE1DEC" w:rsidRDefault="00DD7FB7" w14:paraId="5083D81A"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vienpadsmit naudas soda vienību apmērā.</w:t>
      </w:r>
    </w:p>
    <w:p w:rsidRPr="00101B62" w:rsidR="00FE1DEC" w:rsidP="00FE1DEC" w:rsidRDefault="00FE1DEC" w14:paraId="346849FA" w14:textId="6DDAE4F2">
      <w:pPr>
        <w:pStyle w:val="tv213"/>
        <w:spacing w:before="0" w:beforeAutospacing="0" w:after="0" w:afterAutospacing="0"/>
        <w:ind w:firstLine="720"/>
        <w:jc w:val="both"/>
        <w:rPr>
          <w:sz w:val="28"/>
          <w:szCs w:val="28"/>
        </w:rPr>
      </w:pPr>
      <w:r w:rsidRPr="00101B62">
        <w:rPr>
          <w:sz w:val="28"/>
          <w:szCs w:val="28"/>
        </w:rPr>
        <w:t>(1</w:t>
      </w:r>
      <w:r w:rsidRPr="00101B62" w:rsidR="00AE04EF">
        <w:rPr>
          <w:sz w:val="28"/>
          <w:szCs w:val="28"/>
        </w:rPr>
        <w:t>4</w:t>
      </w:r>
      <w:r w:rsidRPr="00101B62">
        <w:rPr>
          <w:sz w:val="28"/>
          <w:szCs w:val="28"/>
        </w:rPr>
        <w:t>) Par to noteikumu pārkāpšanu, kuri paredz ārpus transportlīdzekļa gabarītiem izvirzītas kravas apzīmēšanu, diennakts gaišajā laikā —</w:t>
      </w:r>
    </w:p>
    <w:p w:rsidRPr="00101B62" w:rsidR="00FE1DEC" w:rsidP="00FE1DEC" w:rsidRDefault="00FE1DEC" w14:paraId="1FEAD3CA" w14:textId="77777777">
      <w:pPr>
        <w:pStyle w:val="tv213"/>
        <w:spacing w:before="0" w:beforeAutospacing="0" w:after="0" w:afterAutospacing="0"/>
        <w:ind w:firstLine="720"/>
        <w:jc w:val="both"/>
        <w:rPr>
          <w:sz w:val="28"/>
          <w:szCs w:val="28"/>
        </w:rPr>
      </w:pPr>
      <w:r w:rsidRPr="00101B62">
        <w:rPr>
          <w:sz w:val="28"/>
          <w:szCs w:val="28"/>
        </w:rPr>
        <w:t xml:space="preserve">izsaka brīdinājumu vai </w:t>
      </w:r>
      <w:r w:rsidRPr="00101B62" w:rsidR="00DD7FB7">
        <w:rPr>
          <w:sz w:val="28"/>
          <w:szCs w:val="28"/>
        </w:rPr>
        <w:t>piemēro</w:t>
      </w:r>
      <w:r w:rsidRPr="00101B62">
        <w:rPr>
          <w:sz w:val="28"/>
          <w:szCs w:val="28"/>
        </w:rPr>
        <w:t xml:space="preserve"> naudas sodu transportlīdzekļa vadītājam triju naudas soda vienību apmērā.</w:t>
      </w:r>
    </w:p>
    <w:p w:rsidRPr="00101B62" w:rsidR="00FE1DEC" w:rsidP="00FE1DEC" w:rsidRDefault="00FE1DEC" w14:paraId="0ECBA94E" w14:textId="0BDEE02C">
      <w:pPr>
        <w:pStyle w:val="tv213"/>
        <w:spacing w:before="0" w:beforeAutospacing="0" w:after="0" w:afterAutospacing="0"/>
        <w:ind w:firstLine="720"/>
        <w:jc w:val="both"/>
        <w:rPr>
          <w:sz w:val="28"/>
          <w:szCs w:val="28"/>
        </w:rPr>
      </w:pPr>
      <w:r w:rsidRPr="00101B62">
        <w:rPr>
          <w:sz w:val="28"/>
          <w:szCs w:val="28"/>
        </w:rPr>
        <w:t>(1</w:t>
      </w:r>
      <w:r w:rsidRPr="00101B62" w:rsidR="00AE04EF">
        <w:rPr>
          <w:sz w:val="28"/>
          <w:szCs w:val="28"/>
        </w:rPr>
        <w:t>5</w:t>
      </w:r>
      <w:r w:rsidRPr="00101B62">
        <w:rPr>
          <w:sz w:val="28"/>
          <w:szCs w:val="28"/>
        </w:rPr>
        <w:t>) Par to noteikumu pārkāpšanu, kuri paredz ārpus transportlīdzekļa gabarītiem izvirzītas kravas apzīmēšanu, diennakts tumšajā laikā vai nepietiekamas redzamības apstākļos —</w:t>
      </w:r>
    </w:p>
    <w:p w:rsidRPr="00101B62" w:rsidR="00FE1DEC" w:rsidP="00FE1DEC" w:rsidRDefault="00DD7FB7" w14:paraId="362ABC4D"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sešu naudas soda vienību apmērā.</w:t>
      </w:r>
    </w:p>
    <w:p w:rsidRPr="00101B62" w:rsidR="00FE1DEC" w:rsidP="00FE1DEC" w:rsidRDefault="00FE1DEC" w14:paraId="20869AD6" w14:textId="69C37B6F">
      <w:pPr>
        <w:pStyle w:val="tv213"/>
        <w:spacing w:before="0" w:beforeAutospacing="0" w:after="0" w:afterAutospacing="0"/>
        <w:ind w:firstLine="720"/>
        <w:jc w:val="both"/>
        <w:rPr>
          <w:sz w:val="28"/>
          <w:szCs w:val="28"/>
        </w:rPr>
      </w:pPr>
      <w:r w:rsidRPr="00101B62">
        <w:rPr>
          <w:sz w:val="28"/>
          <w:szCs w:val="28"/>
        </w:rPr>
        <w:t>(1</w:t>
      </w:r>
      <w:r w:rsidRPr="00101B62" w:rsidR="00AE04EF">
        <w:rPr>
          <w:sz w:val="28"/>
          <w:szCs w:val="28"/>
        </w:rPr>
        <w:t>6</w:t>
      </w:r>
      <w:r w:rsidRPr="00101B62">
        <w:rPr>
          <w:sz w:val="28"/>
          <w:szCs w:val="28"/>
        </w:rPr>
        <w:t xml:space="preserve">) Par autopārvadājuma veikšanu, pārsniedzot </w:t>
      </w:r>
      <w:r w:rsidRPr="00101B62" w:rsidR="00D60655">
        <w:rPr>
          <w:sz w:val="28"/>
          <w:szCs w:val="28"/>
        </w:rPr>
        <w:t xml:space="preserve">atļauto </w:t>
      </w:r>
      <w:r w:rsidRPr="00101B62">
        <w:rPr>
          <w:sz w:val="28"/>
          <w:szCs w:val="28"/>
        </w:rPr>
        <w:t xml:space="preserve">transportlīdzekļa (transportlīdzekļu sastāva) </w:t>
      </w:r>
      <w:r w:rsidRPr="00101B62" w:rsidR="00D60655">
        <w:rPr>
          <w:sz w:val="28"/>
          <w:szCs w:val="28"/>
        </w:rPr>
        <w:t xml:space="preserve">pilno masu vai </w:t>
      </w:r>
      <w:r w:rsidRPr="00101B62">
        <w:rPr>
          <w:sz w:val="28"/>
          <w:szCs w:val="28"/>
        </w:rPr>
        <w:t xml:space="preserve">faktisko masu līdz </w:t>
      </w:r>
      <w:r w:rsidRPr="00101B62" w:rsidR="00D60655">
        <w:rPr>
          <w:sz w:val="28"/>
          <w:szCs w:val="28"/>
        </w:rPr>
        <w:t>5 procentiem</w:t>
      </w:r>
      <w:r w:rsidRPr="00101B62">
        <w:rPr>
          <w:sz w:val="28"/>
          <w:szCs w:val="28"/>
        </w:rPr>
        <w:t xml:space="preserve"> vai </w:t>
      </w:r>
      <w:r w:rsidRPr="00101B62" w:rsidR="002C1C41">
        <w:rPr>
          <w:sz w:val="28"/>
          <w:szCs w:val="28"/>
        </w:rPr>
        <w:t>slodzes sadalījuma uz asīm</w:t>
      </w:r>
      <w:r w:rsidRPr="00101B62" w:rsidR="006A1F5A">
        <w:rPr>
          <w:sz w:val="28"/>
          <w:szCs w:val="28"/>
        </w:rPr>
        <w:t>,</w:t>
      </w:r>
      <w:r w:rsidRPr="00101B62" w:rsidR="002C1C41">
        <w:rPr>
          <w:sz w:val="28"/>
          <w:szCs w:val="28"/>
        </w:rPr>
        <w:t xml:space="preserve"> vai ass slodzes</w:t>
      </w:r>
      <w:r w:rsidRPr="00101B62" w:rsidR="006A1F5A">
        <w:rPr>
          <w:sz w:val="28"/>
          <w:szCs w:val="28"/>
        </w:rPr>
        <w:t xml:space="preserve"> vai tilta slodzes</w:t>
      </w:r>
      <w:r w:rsidRPr="00101B62" w:rsidR="002C1C41">
        <w:rPr>
          <w:sz w:val="28"/>
          <w:szCs w:val="28"/>
        </w:rPr>
        <w:t xml:space="preserve"> pārsniegšanu</w:t>
      </w:r>
      <w:r w:rsidRPr="00101B62" w:rsidDel="002C1C41" w:rsidR="002C1C41">
        <w:rPr>
          <w:sz w:val="28"/>
          <w:szCs w:val="28"/>
        </w:rPr>
        <w:t xml:space="preserve"> </w:t>
      </w:r>
      <w:r w:rsidRPr="00101B62" w:rsidR="002C1C41">
        <w:rPr>
          <w:sz w:val="28"/>
          <w:szCs w:val="28"/>
        </w:rPr>
        <w:t>līdz</w:t>
      </w:r>
      <w:r w:rsidRPr="00101B62" w:rsidR="006A1F5A">
        <w:rPr>
          <w:sz w:val="28"/>
          <w:szCs w:val="28"/>
        </w:rPr>
        <w:t xml:space="preserve"> </w:t>
      </w:r>
      <w:r w:rsidRPr="00101B62" w:rsidR="00D60655">
        <w:rPr>
          <w:sz w:val="28"/>
          <w:szCs w:val="28"/>
        </w:rPr>
        <w:t>5 procentiem</w:t>
      </w:r>
      <w:r w:rsidRPr="00101B62">
        <w:rPr>
          <w:sz w:val="28"/>
          <w:szCs w:val="28"/>
        </w:rPr>
        <w:t>, , —</w:t>
      </w:r>
    </w:p>
    <w:p w:rsidRPr="00101B62" w:rsidR="00FE1DEC" w:rsidP="00FE1DEC" w:rsidRDefault="00DD7FB7" w14:paraId="66EEB472"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sešām līdz četrpadsmit</w:t>
      </w:r>
      <w:r w:rsidRPr="00101B62" w:rsidR="00FE1DEC">
        <w:rPr>
          <w:rStyle w:val="apple-converted-space"/>
          <w:sz w:val="28"/>
          <w:szCs w:val="28"/>
        </w:rPr>
        <w:t> </w:t>
      </w:r>
      <w:r w:rsidRPr="00101B62" w:rsidR="00FE1DEC">
        <w:rPr>
          <w:sz w:val="28"/>
          <w:szCs w:val="28"/>
        </w:rPr>
        <w:t>naudas soda vienībām, pārvadātājam — no četrpadsmit līdz piecdesmit sešām</w:t>
      </w:r>
      <w:r w:rsidRPr="00101B62" w:rsidR="00FE1DEC">
        <w:rPr>
          <w:rStyle w:val="apple-converted-space"/>
          <w:sz w:val="28"/>
          <w:szCs w:val="28"/>
        </w:rPr>
        <w:t> </w:t>
      </w:r>
      <w:r w:rsidRPr="00101B62" w:rsidR="00FE1DEC">
        <w:rPr>
          <w:sz w:val="28"/>
          <w:szCs w:val="28"/>
        </w:rPr>
        <w:t>naudas soda vienībām vai nosūtītājam — fiziskajai personai — no astoņām līdz divdesmit astoņām naudas soda vienībām, bet juridiskajai personai — no četrpadsmit līdz piecdesmit sešām</w:t>
      </w:r>
      <w:r w:rsidRPr="00101B62" w:rsidR="00FE1DEC">
        <w:rPr>
          <w:rStyle w:val="apple-converted-space"/>
          <w:sz w:val="28"/>
          <w:szCs w:val="28"/>
        </w:rPr>
        <w:t> </w:t>
      </w:r>
      <w:r w:rsidRPr="00101B62" w:rsidR="00FE1DEC">
        <w:rPr>
          <w:sz w:val="28"/>
          <w:szCs w:val="28"/>
        </w:rPr>
        <w:t>naudas soda vienībām.</w:t>
      </w:r>
    </w:p>
    <w:p w:rsidRPr="00101B62" w:rsidR="00FE1DEC" w:rsidP="00FE1DEC" w:rsidRDefault="00FE1DEC" w14:paraId="6E8D55CC" w14:textId="6882A13C">
      <w:pPr>
        <w:pStyle w:val="tv213"/>
        <w:spacing w:before="0" w:beforeAutospacing="0" w:after="0" w:afterAutospacing="0"/>
        <w:ind w:firstLine="720"/>
        <w:jc w:val="both"/>
        <w:rPr>
          <w:sz w:val="28"/>
          <w:szCs w:val="28"/>
        </w:rPr>
      </w:pPr>
      <w:r w:rsidRPr="00101B62">
        <w:rPr>
          <w:sz w:val="28"/>
          <w:szCs w:val="28"/>
        </w:rPr>
        <w:t>(1</w:t>
      </w:r>
      <w:r w:rsidRPr="00101B62" w:rsidR="00AE04EF">
        <w:rPr>
          <w:sz w:val="28"/>
          <w:szCs w:val="28"/>
        </w:rPr>
        <w:t>7</w:t>
      </w:r>
      <w:r w:rsidRPr="00101B62">
        <w:rPr>
          <w:sz w:val="28"/>
          <w:szCs w:val="28"/>
        </w:rPr>
        <w:t>) Par autopārvadājuma veikšanu, pārsniedzot noteikto transportlīdzekļa pieļaujamo ass slodzi no</w:t>
      </w:r>
      <w:r w:rsidRPr="00101B62" w:rsidR="007F213E">
        <w:rPr>
          <w:sz w:val="28"/>
          <w:szCs w:val="28"/>
        </w:rPr>
        <w:t xml:space="preserve"> 5 procentiem līdz 10 procentiem (neieskaitot)</w:t>
      </w:r>
      <w:r w:rsidRPr="00101B62">
        <w:rPr>
          <w:sz w:val="28"/>
          <w:szCs w:val="28"/>
        </w:rPr>
        <w:t>, —</w:t>
      </w:r>
    </w:p>
    <w:p w:rsidRPr="00101B62" w:rsidR="00FE1DEC" w:rsidP="00FE1DEC" w:rsidRDefault="00DD7FB7" w14:paraId="3F2171E3"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trīsdesmit sešām</w:t>
      </w:r>
      <w:r w:rsidRPr="00101B62" w:rsidR="00FE1DEC">
        <w:rPr>
          <w:rStyle w:val="apple-converted-space"/>
          <w:sz w:val="28"/>
          <w:szCs w:val="28"/>
        </w:rPr>
        <w:t> </w:t>
      </w:r>
      <w:r w:rsidRPr="00101B62" w:rsidR="00FE1DEC">
        <w:rPr>
          <w:sz w:val="28"/>
          <w:szCs w:val="28"/>
        </w:rPr>
        <w:t>naudas soda vienībām, pārvadātājam — no simt četrpadsmit līdz divsimt astoņdesmit</w:t>
      </w:r>
      <w:r w:rsidRPr="00101B62" w:rsidR="00FE1DEC">
        <w:rPr>
          <w:rStyle w:val="apple-converted-space"/>
          <w:sz w:val="28"/>
          <w:szCs w:val="28"/>
        </w:rPr>
        <w:t> </w:t>
      </w:r>
      <w:r w:rsidRPr="00101B62" w:rsidR="00FE1DEC">
        <w:rPr>
          <w:sz w:val="28"/>
          <w:szCs w:val="28"/>
        </w:rPr>
        <w:t>naudas soda vienībām vai nosūtītājam — fiziskajai personai — no divdesmit astoņām līdz septiņdesmit naudas soda vienībām, bet juridiskajai personai — no simt četrpadsmit līdz divsimt astoņdesmit naudas soda vienībām.</w:t>
      </w:r>
    </w:p>
    <w:p w:rsidRPr="00101B62" w:rsidR="00FE1DEC" w:rsidP="00FE1DEC" w:rsidRDefault="00FE1DEC" w14:paraId="011AF832" w14:textId="76707467">
      <w:pPr>
        <w:pStyle w:val="tv213"/>
        <w:spacing w:before="0" w:beforeAutospacing="0" w:after="0" w:afterAutospacing="0"/>
        <w:ind w:firstLine="720"/>
        <w:jc w:val="both"/>
        <w:rPr>
          <w:sz w:val="28"/>
          <w:szCs w:val="28"/>
        </w:rPr>
      </w:pPr>
      <w:r w:rsidRPr="00101B62">
        <w:rPr>
          <w:sz w:val="28"/>
          <w:szCs w:val="28"/>
        </w:rPr>
        <w:t>(1</w:t>
      </w:r>
      <w:r w:rsidRPr="00101B62" w:rsidR="00AE04EF">
        <w:rPr>
          <w:sz w:val="28"/>
          <w:szCs w:val="28"/>
        </w:rPr>
        <w:t>8</w:t>
      </w:r>
      <w:r w:rsidRPr="00101B62">
        <w:rPr>
          <w:sz w:val="28"/>
          <w:szCs w:val="28"/>
        </w:rPr>
        <w:t xml:space="preserve">) Par autopārvadājuma veikšanu, pārsniedzot noteikto transportlīdzekļa </w:t>
      </w:r>
      <w:r w:rsidR="00CE357B">
        <w:rPr>
          <w:sz w:val="28"/>
          <w:szCs w:val="28"/>
        </w:rPr>
        <w:t xml:space="preserve">pieļaujamo </w:t>
      </w:r>
      <w:r w:rsidRPr="00101B62">
        <w:rPr>
          <w:sz w:val="28"/>
          <w:szCs w:val="28"/>
        </w:rPr>
        <w:t>ass slodzi no</w:t>
      </w:r>
      <w:r w:rsidRPr="00101B62" w:rsidR="00B503BA">
        <w:rPr>
          <w:sz w:val="28"/>
          <w:szCs w:val="28"/>
        </w:rPr>
        <w:t xml:space="preserve"> 10 procentiem līdz 20 procentiem (neieskaitot)</w:t>
      </w:r>
      <w:r w:rsidRPr="00101B62">
        <w:rPr>
          <w:sz w:val="28"/>
          <w:szCs w:val="28"/>
        </w:rPr>
        <w:t>—</w:t>
      </w:r>
    </w:p>
    <w:p w:rsidRPr="00101B62" w:rsidR="00FE1DEC" w:rsidP="00FE1DEC" w:rsidRDefault="00DD7FB7" w14:paraId="02B04AC5"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trīsdesmit sešām līdz piecdesmit sešām naudas soda vienībām, pārvadātājam — no divsimt astoņdesmit līdz četrsimt sešdesmit naudas soda vienībām vai nosūtītājam — fiziskajai personai — no septiņdesmit līdz simt četrpadsmit naudas soda vienībām, bet juridiskajai personai — no divsimt astoņdesmit līdz četrsimt sešdesmit naudas soda vienībām.</w:t>
      </w:r>
    </w:p>
    <w:p w:rsidRPr="00101B62" w:rsidR="00FE1DEC" w:rsidP="00FE1DEC" w:rsidRDefault="00FE1DEC" w14:paraId="40310850" w14:textId="532E8C0D">
      <w:pPr>
        <w:pStyle w:val="tv213"/>
        <w:spacing w:before="0" w:beforeAutospacing="0" w:after="0" w:afterAutospacing="0"/>
        <w:ind w:firstLine="720"/>
        <w:jc w:val="both"/>
        <w:rPr>
          <w:sz w:val="28"/>
          <w:szCs w:val="28"/>
        </w:rPr>
      </w:pPr>
      <w:r w:rsidRPr="00101B62">
        <w:rPr>
          <w:sz w:val="28"/>
          <w:szCs w:val="28"/>
        </w:rPr>
        <w:t>(</w:t>
      </w:r>
      <w:r w:rsidRPr="00101B62" w:rsidR="00AE04EF">
        <w:rPr>
          <w:sz w:val="28"/>
          <w:szCs w:val="28"/>
        </w:rPr>
        <w:t>19</w:t>
      </w:r>
      <w:r w:rsidRPr="00101B62">
        <w:rPr>
          <w:sz w:val="28"/>
          <w:szCs w:val="28"/>
        </w:rPr>
        <w:t xml:space="preserve">) Par autopārvadājuma veikšanu, pārsniedzot noteikto transportlīdzekļa pieļaujamo ass slodzi </w:t>
      </w:r>
      <w:r w:rsidRPr="00101B62" w:rsidR="003109C1">
        <w:rPr>
          <w:sz w:val="28"/>
          <w:szCs w:val="28"/>
        </w:rPr>
        <w:t xml:space="preserve">sākot no </w:t>
      </w:r>
      <w:r w:rsidRPr="00101B62" w:rsidR="00B503BA">
        <w:rPr>
          <w:sz w:val="28"/>
          <w:szCs w:val="28"/>
        </w:rPr>
        <w:t>20 procentiem</w:t>
      </w:r>
      <w:r w:rsidRPr="00101B62">
        <w:rPr>
          <w:sz w:val="28"/>
          <w:szCs w:val="28"/>
        </w:rPr>
        <w:t>, —</w:t>
      </w:r>
    </w:p>
    <w:p w:rsidR="00FE1DEC" w:rsidP="00FE1DEC" w:rsidRDefault="00DD7FB7" w14:paraId="3418B280" w14:textId="5A06E9F4">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piecdesmit sešām līdz simt četrdesmit naudas soda vienībām, pārvadātājam — no četrsimt sešdesmit līdz tūkstoš simt četrdesmit naudas soda vienībām vai nosūtītājam — fiziskajai personai — no simt četrpadsmit līdz simt četrdesmit naudas soda vienībām, bet </w:t>
      </w:r>
      <w:r w:rsidRPr="00101B62" w:rsidR="00FE1DEC">
        <w:rPr>
          <w:sz w:val="28"/>
          <w:szCs w:val="28"/>
        </w:rPr>
        <w:lastRenderedPageBreak/>
        <w:t>juridiskajai personai — no četrsimt sešdesmit līdz tūkstoš simt četrdesmit naudas soda vienībām.</w:t>
      </w:r>
    </w:p>
    <w:p w:rsidRPr="00101B62" w:rsidR="00CE357B" w:rsidP="00CE357B" w:rsidRDefault="00CE357B" w14:paraId="7A0C9AD6" w14:textId="29A348FA">
      <w:pPr>
        <w:pStyle w:val="tv213"/>
        <w:spacing w:before="0" w:beforeAutospacing="0" w:after="0" w:afterAutospacing="0"/>
        <w:ind w:firstLine="720"/>
        <w:jc w:val="both"/>
        <w:rPr>
          <w:sz w:val="28"/>
          <w:szCs w:val="28"/>
        </w:rPr>
      </w:pPr>
      <w:r>
        <w:rPr>
          <w:sz w:val="28"/>
          <w:szCs w:val="28"/>
        </w:rPr>
        <w:t xml:space="preserve">(20) </w:t>
      </w:r>
      <w:r w:rsidRPr="00101B62">
        <w:rPr>
          <w:sz w:val="28"/>
          <w:szCs w:val="28"/>
        </w:rPr>
        <w:t xml:space="preserve">Par autopārvadājuma veikšanu, pārsniedzot noteikto transportlīdzekļa (transportlīdzekļu sastāva) ar kravu vai bez kravas pieļaujamo garumu </w:t>
      </w:r>
      <w:r>
        <w:rPr>
          <w:sz w:val="28"/>
          <w:szCs w:val="28"/>
        </w:rPr>
        <w:t>līdz</w:t>
      </w:r>
      <w:r w:rsidRPr="00101B62">
        <w:rPr>
          <w:sz w:val="28"/>
          <w:szCs w:val="28"/>
        </w:rPr>
        <w:t xml:space="preserve"> 2 procentiem (neieskaitot) –</w:t>
      </w:r>
    </w:p>
    <w:p w:rsidRPr="00101B62" w:rsidR="00CE357B" w:rsidP="00FE1DEC" w:rsidRDefault="00CE357B" w14:paraId="564A2B0D" w14:textId="1A0A0AB0">
      <w:pPr>
        <w:pStyle w:val="tv213"/>
        <w:spacing w:before="0" w:beforeAutospacing="0" w:after="0" w:afterAutospacing="0"/>
        <w:ind w:firstLine="720"/>
        <w:jc w:val="both"/>
        <w:rPr>
          <w:sz w:val="28"/>
          <w:szCs w:val="28"/>
        </w:rPr>
      </w:pPr>
      <w:r w:rsidRPr="00101B62">
        <w:rPr>
          <w:sz w:val="28"/>
          <w:szCs w:val="28"/>
        </w:rPr>
        <w:t xml:space="preserve">piemēro naudas sodu transportlīdzekļa vadītājam no </w:t>
      </w:r>
      <w:r w:rsidRPr="00182AA2" w:rsidR="00182AA2">
        <w:rPr>
          <w:sz w:val="28"/>
          <w:szCs w:val="28"/>
        </w:rPr>
        <w:t>četrām līdz astoņām naudas soda vienībām, bet pārvadātājam no astoņām līdz četrpadsmit naudas soda vienībām</w:t>
      </w:r>
      <w:r w:rsidR="0055604B">
        <w:rPr>
          <w:sz w:val="28"/>
          <w:szCs w:val="28"/>
        </w:rPr>
        <w:t>.</w:t>
      </w:r>
    </w:p>
    <w:p w:rsidRPr="00101B62" w:rsidR="00FE1DEC" w:rsidP="00FE1DEC" w:rsidRDefault="00FE1DEC" w14:paraId="3284A407" w14:textId="3BBFB9A5">
      <w:pPr>
        <w:pStyle w:val="tv213"/>
        <w:spacing w:before="0" w:beforeAutospacing="0" w:after="0" w:afterAutospacing="0"/>
        <w:ind w:firstLine="720"/>
        <w:jc w:val="both"/>
        <w:rPr>
          <w:sz w:val="28"/>
          <w:szCs w:val="28"/>
        </w:rPr>
      </w:pPr>
      <w:r w:rsidRPr="00101B62">
        <w:rPr>
          <w:sz w:val="28"/>
          <w:szCs w:val="28"/>
        </w:rPr>
        <w:t>(2</w:t>
      </w:r>
      <w:r w:rsidR="00CE357B">
        <w:rPr>
          <w:sz w:val="28"/>
          <w:szCs w:val="28"/>
        </w:rPr>
        <w:t>1</w:t>
      </w:r>
      <w:r w:rsidRPr="00101B62">
        <w:rPr>
          <w:sz w:val="28"/>
          <w:szCs w:val="28"/>
        </w:rPr>
        <w:t>) Par autopārvadājuma veikšanu, pārsniedzot noteikto transportlīdzekļa (transportlīdzekļu sastāva) ar kravu vai bez kravas pieļaujamo garumu no 2 procentiem līdz 20 procentiem (neieskaitot) –</w:t>
      </w:r>
    </w:p>
    <w:p w:rsidRPr="00101B62" w:rsidR="00FE1DEC" w:rsidP="00FE1DEC" w:rsidRDefault="00DD7FB7" w14:paraId="25957DFB"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astoņām līdz četrpadsmit naudas soda vienībām, bet pārvadātājam no četrpadsmit līdz četrdesmit divām naudas soda vienībām.</w:t>
      </w:r>
    </w:p>
    <w:p w:rsidRPr="00101B62" w:rsidR="00FE1DEC" w:rsidP="00FE1DEC" w:rsidRDefault="00FE1DEC" w14:paraId="730ECD10" w14:textId="4541D07F">
      <w:pPr>
        <w:pStyle w:val="tv213"/>
        <w:spacing w:before="0" w:beforeAutospacing="0" w:after="0" w:afterAutospacing="0"/>
        <w:ind w:firstLine="720"/>
        <w:jc w:val="both"/>
        <w:rPr>
          <w:sz w:val="28"/>
          <w:szCs w:val="28"/>
        </w:rPr>
      </w:pPr>
      <w:r w:rsidRPr="00101B62">
        <w:rPr>
          <w:sz w:val="28"/>
          <w:szCs w:val="28"/>
        </w:rPr>
        <w:t>(2</w:t>
      </w:r>
      <w:r w:rsidR="00CE357B">
        <w:rPr>
          <w:sz w:val="28"/>
          <w:szCs w:val="28"/>
        </w:rPr>
        <w:t>2</w:t>
      </w:r>
      <w:r w:rsidRPr="00101B62">
        <w:rPr>
          <w:sz w:val="28"/>
          <w:szCs w:val="28"/>
        </w:rPr>
        <w:t>) Par autopārvadājuma veikšanu, pārsniedzot noteikto transportlīdzekļa (transportlīdzekļu sastāva) ar kravu vai bez kravas pieļaujamo garumu sākot no 20 procentiem –</w:t>
      </w:r>
    </w:p>
    <w:p w:rsidR="00FE1DEC" w:rsidP="00FE1DEC" w:rsidRDefault="00DD7FB7" w14:paraId="19DDD893" w14:textId="51217BA4">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divdesmit astoņām naudas soda vienībām, bet pārvadātājam no četrdesmit divām līdz astoņdesmit sešām naudas soda vienībām.</w:t>
      </w:r>
    </w:p>
    <w:p w:rsidRPr="00101B62" w:rsidR="00CE357B" w:rsidP="00CE357B" w:rsidRDefault="00CE357B" w14:paraId="2C23C3E4" w14:textId="5999E81C">
      <w:r>
        <w:t xml:space="preserve">(23) </w:t>
      </w:r>
      <w:r w:rsidRPr="00101B62">
        <w:t xml:space="preserve">Par autopārvadājuma veikšanu, pārsniedzot </w:t>
      </w:r>
      <w:r w:rsidR="00120E7B">
        <w:t>atļauto</w:t>
      </w:r>
      <w:r w:rsidRPr="00101B62">
        <w:t xml:space="preserve"> transportlīdzekļa (transportlīdzekļu sastāva) ar kravu vai bez kravas pieļaujamo platumu līdz </w:t>
      </w:r>
      <w:r w:rsidR="00120E7B">
        <w:t>2</w:t>
      </w:r>
      <w:r w:rsidRPr="00101B62">
        <w:t>,</w:t>
      </w:r>
      <w:r w:rsidR="00120E7B">
        <w:t>65</w:t>
      </w:r>
      <w:r w:rsidRPr="00101B62">
        <w:t xml:space="preserve"> metriem (neieskaitot) –</w:t>
      </w:r>
    </w:p>
    <w:p w:rsidRPr="00101B62" w:rsidR="00CE357B" w:rsidP="002D60FB" w:rsidRDefault="00CE357B" w14:paraId="0C91232A" w14:textId="5B4374A4">
      <w:r w:rsidRPr="00101B62">
        <w:t xml:space="preserve">piemēro naudas sodu transportlīdzekļa vadītājam no </w:t>
      </w:r>
      <w:r w:rsidRPr="00C11781">
        <w:t>četr</w:t>
      </w:r>
      <w:r w:rsidRPr="00C11781" w:rsidR="00C11781">
        <w:t>ām</w:t>
      </w:r>
      <w:r w:rsidR="00C11781">
        <w:t xml:space="preserve"> līdz</w:t>
      </w:r>
      <w:r w:rsidRPr="00101B62">
        <w:t xml:space="preserve"> </w:t>
      </w:r>
      <w:r w:rsidRPr="00C11781" w:rsidR="00C11781">
        <w:t xml:space="preserve">astoņām </w:t>
      </w:r>
      <w:r w:rsidRPr="00101B62">
        <w:t xml:space="preserve">naudas soda vienībām, bet pārvadātājam no </w:t>
      </w:r>
      <w:r w:rsidR="00C11781">
        <w:t xml:space="preserve">astoņām </w:t>
      </w:r>
      <w:r w:rsidRPr="00C11781">
        <w:t xml:space="preserve">līdz </w:t>
      </w:r>
      <w:r w:rsidRPr="00C11781" w:rsidR="00C11781">
        <w:t xml:space="preserve">četrpadsmit </w:t>
      </w:r>
      <w:r w:rsidRPr="00101B62">
        <w:t>naudas soda vienībām.</w:t>
      </w:r>
    </w:p>
    <w:p w:rsidRPr="00101B62" w:rsidR="00FE1DEC" w:rsidP="00FE1DEC" w:rsidRDefault="00FE1DEC" w14:paraId="6ECA3952" w14:textId="08E88503">
      <w:r w:rsidRPr="00101B62">
        <w:t>(2</w:t>
      </w:r>
      <w:r w:rsidR="00B61E49">
        <w:t>4</w:t>
      </w:r>
      <w:r w:rsidRPr="00101B62">
        <w:t>) Par autopārvadājuma veikšanu, pārsniedzot noteikto transportlīdzekļa (transportlīdzekļu sastāva) ar kravu vai bez kravas pieļaujamo platumu</w:t>
      </w:r>
      <w:r w:rsidRPr="00101B62" w:rsidR="00250E4A">
        <w:t xml:space="preserve"> robežās </w:t>
      </w:r>
      <w:r w:rsidRPr="00101B62">
        <w:t>no 2,65 metriem līdz 3,10 metriem (neieskaitot) –</w:t>
      </w:r>
    </w:p>
    <w:p w:rsidRPr="00101B62" w:rsidR="00FE1DEC" w:rsidP="00FE1DEC" w:rsidRDefault="00DD7FB7" w14:paraId="5F05E849" w14:textId="77777777">
      <w:r w:rsidRPr="00101B62">
        <w:t>piemēro</w:t>
      </w:r>
      <w:r w:rsidRPr="00101B62" w:rsidR="00FE1DEC">
        <w:t xml:space="preserve"> naudas sodu transportlīdzekļa vadītājam no astoņām līdz četrpadsmit naudas soda vienībām, bet pārvadātājam no četrpadsmit līdz četrdesmit divām naudas soda vienībām.</w:t>
      </w:r>
    </w:p>
    <w:p w:rsidRPr="00101B62" w:rsidR="00FE1DEC" w:rsidP="00FE1DEC" w:rsidRDefault="000330C9" w14:paraId="00AD2F23" w14:textId="45DEAC64">
      <w:r w:rsidRPr="00101B62">
        <w:t>(2</w:t>
      </w:r>
      <w:r w:rsidR="00B61E49">
        <w:t>5</w:t>
      </w:r>
      <w:r w:rsidRPr="00101B62">
        <w:t xml:space="preserve">) </w:t>
      </w:r>
      <w:r w:rsidRPr="00101B62" w:rsidR="00FE1DEC">
        <w:t>Par autopārvadājuma veikšanu, pārsniedzot noteikto transportlīdzekļa (transportlīdzekļu sastāva) ar kravu vai bez kravas pieļaujamo platumu</w:t>
      </w:r>
      <w:r w:rsidRPr="00101B62" w:rsidR="00466D4C">
        <w:t>,</w:t>
      </w:r>
      <w:r w:rsidRPr="00101B62" w:rsidR="00FE1DEC">
        <w:t xml:space="preserve"> sākot no 3,10 metriem –</w:t>
      </w:r>
    </w:p>
    <w:p w:rsidRPr="00101B62" w:rsidR="00FE1DEC" w:rsidP="00FE1DEC" w:rsidRDefault="00DD7FB7" w14:paraId="0EF5F370" w14:textId="77777777">
      <w:pPr>
        <w:pStyle w:val="tv213"/>
        <w:spacing w:before="0" w:beforeAutospacing="0" w:after="0" w:afterAutospacing="0"/>
        <w:ind w:firstLine="720"/>
        <w:jc w:val="both"/>
        <w:rPr>
          <w:sz w:val="28"/>
          <w:szCs w:val="28"/>
        </w:rPr>
      </w:pPr>
      <w:r w:rsidRPr="00101B62">
        <w:rPr>
          <w:sz w:val="28"/>
          <w:szCs w:val="28"/>
        </w:rPr>
        <w:t>piemēro</w:t>
      </w:r>
      <w:r w:rsidRPr="00101B62" w:rsidR="00FE1DEC">
        <w:rPr>
          <w:sz w:val="28"/>
          <w:szCs w:val="28"/>
        </w:rPr>
        <w:t xml:space="preserve"> naudas sodu transportlīdzekļa vadītājam no četrpadsmit līdz divdesmit astoņām naudas soda vienībām, bet pārvadātājam no četrdesmit divām līdz astoņdesmit sešām naudas soda vienībām.</w:t>
      </w:r>
    </w:p>
    <w:p w:rsidRPr="00101B62" w:rsidR="001B023F" w:rsidP="001B023F" w:rsidRDefault="00FE1DEC" w14:paraId="0C88B921" w14:textId="0A8858FD">
      <w:r w:rsidRPr="00101B62">
        <w:t>(2</w:t>
      </w:r>
      <w:r w:rsidR="00B61E49">
        <w:t>6</w:t>
      </w:r>
      <w:r w:rsidRPr="00101B62">
        <w:t xml:space="preserve">) </w:t>
      </w:r>
      <w:r w:rsidRPr="00101B62" w:rsidR="001B023F">
        <w:t>Par speciālās atļaujas (licences) vai Eiropas Kopienas atļaujas izmantošanas noteikumu pārkāpšanu—</w:t>
      </w:r>
    </w:p>
    <w:p w:rsidRPr="00101B62" w:rsidR="001B023F" w:rsidP="001B023F" w:rsidRDefault="001B023F" w14:paraId="7432D0C2" w14:textId="77777777">
      <w:r w:rsidRPr="00101B62">
        <w:t xml:space="preserve">piemēro naudas sodu pārvadātājam no piecdesmit sešām līdz astoņdesmit sešām </w:t>
      </w:r>
      <w:r w:rsidRPr="00101B62">
        <w:rPr>
          <w:iCs/>
        </w:rPr>
        <w:t>naudas soda vienībām</w:t>
      </w:r>
      <w:r w:rsidRPr="00101B62">
        <w:t>.</w:t>
      </w:r>
    </w:p>
    <w:p w:rsidRPr="00101B62" w:rsidR="001B023F" w:rsidP="001B023F" w:rsidRDefault="000E63F0" w14:paraId="5C7F99A6" w14:textId="2BCAA187">
      <w:r w:rsidRPr="00101B62">
        <w:t>(2</w:t>
      </w:r>
      <w:r w:rsidR="00B61E49">
        <w:t>7</w:t>
      </w:r>
      <w:r w:rsidRPr="00101B62">
        <w:t xml:space="preserve">) </w:t>
      </w:r>
      <w:r w:rsidRPr="00101B62" w:rsidR="001B023F">
        <w:t>Par kravas komercpārvadājuma veikšanu, pārkāpjot licences kartītes vai Eiropas Kopienas atļaujas kopijas izmantošanas noteikumus, —</w:t>
      </w:r>
    </w:p>
    <w:p w:rsidRPr="00101B62" w:rsidR="001B023F" w:rsidP="001B023F" w:rsidRDefault="001B023F" w14:paraId="26365E95" w14:textId="77777777">
      <w:r w:rsidRPr="00101B62">
        <w:lastRenderedPageBreak/>
        <w:t xml:space="preserve">piemēro naudas sodu transportlīdzekļa vadītājam no sešām līdz četrpadsmit </w:t>
      </w:r>
      <w:r w:rsidRPr="00101B62">
        <w:rPr>
          <w:iCs/>
        </w:rPr>
        <w:t>naudas soda vienībām</w:t>
      </w:r>
      <w:r w:rsidRPr="00101B62">
        <w:t xml:space="preserve">, bet pārvadātājam — no divdesmit astoņām līdz piecdesmit sešām </w:t>
      </w:r>
      <w:r w:rsidRPr="00101B62">
        <w:rPr>
          <w:iCs/>
        </w:rPr>
        <w:t>naudas soda vienībām</w:t>
      </w:r>
      <w:r w:rsidRPr="00101B62">
        <w:t>.</w:t>
      </w:r>
    </w:p>
    <w:p w:rsidRPr="00101B62" w:rsidR="001B023F" w:rsidP="001B023F" w:rsidRDefault="001B023F" w14:paraId="0ED7357A" w14:textId="17A373B0">
      <w:r w:rsidRPr="00101B62">
        <w:t>(</w:t>
      </w:r>
      <w:r w:rsidRPr="00101B62" w:rsidR="00FE1DEC">
        <w:t>2</w:t>
      </w:r>
      <w:r w:rsidR="00B61E49">
        <w:t>8</w:t>
      </w:r>
      <w:r w:rsidRPr="00101B62">
        <w:t>) Par starptautiskā komercpārvadājuma veikšanu, pārkāpjot starptautisko autopārvadājumu atļaujas izmantošanas noteikumus, —</w:t>
      </w:r>
    </w:p>
    <w:p w:rsidRPr="00101B62" w:rsidR="001B023F" w:rsidP="001B023F" w:rsidRDefault="001B023F" w14:paraId="712B3766" w14:textId="77777777">
      <w:r w:rsidRPr="00101B62">
        <w:t xml:space="preserve">piemēro naudas sodu transportlīdzekļa vadītājam no četrpadsmit līdz divdesmit astoņām </w:t>
      </w:r>
      <w:r w:rsidRPr="00101B62">
        <w:rPr>
          <w:iCs/>
        </w:rPr>
        <w:t>naudas soda vienībām</w:t>
      </w:r>
      <w:r w:rsidRPr="00101B62">
        <w:t xml:space="preserve">, bet pārvadātājam — no piecdesmit sešām līdz simt četrdesmit </w:t>
      </w:r>
      <w:r w:rsidRPr="00101B62">
        <w:rPr>
          <w:iCs/>
        </w:rPr>
        <w:t>naudas soda vienībām</w:t>
      </w:r>
      <w:r w:rsidRPr="00101B62">
        <w:t>.</w:t>
      </w:r>
    </w:p>
    <w:p w:rsidRPr="00101B62" w:rsidR="000E63F0" w:rsidP="000E63F0" w:rsidRDefault="001B023F" w14:paraId="21F93918" w14:textId="3A7B6373">
      <w:r w:rsidRPr="00101B62">
        <w:t>(</w:t>
      </w:r>
      <w:r w:rsidRPr="00101B62" w:rsidR="00FE1DEC">
        <w:t>2</w:t>
      </w:r>
      <w:r w:rsidR="00B61E49">
        <w:t>9</w:t>
      </w:r>
      <w:r w:rsidRPr="00101B62">
        <w:t xml:space="preserve">) </w:t>
      </w:r>
      <w:r w:rsidRPr="00101B62" w:rsidR="000E63F0">
        <w:t xml:space="preserve">Par </w:t>
      </w:r>
      <w:r w:rsidRPr="00101B62" w:rsidR="00AA6290">
        <w:t xml:space="preserve">kravas </w:t>
      </w:r>
      <w:r w:rsidRPr="00101B62" w:rsidR="000E63F0">
        <w:t>kabotāžas autopārvadājumus reglamentējošo noteikumu pārkāpšanu —</w:t>
      </w:r>
    </w:p>
    <w:p w:rsidRPr="00101B62" w:rsidR="000E63F0" w:rsidP="000E63F0" w:rsidRDefault="000E63F0" w14:paraId="71101D11" w14:textId="77777777">
      <w:r w:rsidRPr="00101B62">
        <w:t xml:space="preserve">piemēro naudas sodu transportlīdzekļa vadītājam  četrpadsmit </w:t>
      </w:r>
      <w:r w:rsidRPr="00101B62">
        <w:rPr>
          <w:lang w:eastAsia="lv-LV"/>
        </w:rPr>
        <w:t xml:space="preserve"> naudas soda vienību apmērā</w:t>
      </w:r>
      <w:r w:rsidRPr="00101B62">
        <w:t xml:space="preserve">, pārvadātājam — no  piecdesmit sešām līdz simt četrdesmit </w:t>
      </w:r>
      <w:r w:rsidRPr="00101B62">
        <w:rPr>
          <w:i/>
          <w:iCs/>
        </w:rPr>
        <w:t xml:space="preserve"> </w:t>
      </w:r>
      <w:r w:rsidRPr="00101B62">
        <w:rPr>
          <w:iCs/>
        </w:rPr>
        <w:t>naudas soda vienībām</w:t>
      </w:r>
      <w:r w:rsidRPr="00101B62">
        <w:t xml:space="preserve">, bet nosūtītājam — fiziskajai vai juridiskajai personai — no  četrpadsmit līdz  divdesmit astoņām </w:t>
      </w:r>
      <w:r w:rsidRPr="00101B62">
        <w:rPr>
          <w:iCs/>
        </w:rPr>
        <w:t>naudas soda vienībām</w:t>
      </w:r>
      <w:r w:rsidRPr="00101B62">
        <w:t>.</w:t>
      </w:r>
    </w:p>
    <w:p w:rsidRPr="00101B62" w:rsidR="000E63F0" w:rsidP="000E63F0" w:rsidRDefault="000E63F0" w14:paraId="1237FCBB" w14:textId="4C197BB7">
      <w:r w:rsidRPr="00101B62">
        <w:t>(</w:t>
      </w:r>
      <w:r w:rsidR="00B61E49">
        <w:t>30</w:t>
      </w:r>
      <w:r w:rsidRPr="00101B62">
        <w:t xml:space="preserve">) </w:t>
      </w:r>
      <w:r w:rsidRPr="00101B62" w:rsidR="004F3C72">
        <w:t>Par komercpārvadājuma veikšanu ar citas personas transportlīdzekli bez normatīvajos aktos noteiktajiem dokumentiem, kas apliecina nomas saistības vai darba tiesiskās attiecības</w:t>
      </w:r>
      <w:r w:rsidRPr="00101B62">
        <w:t>, —</w:t>
      </w:r>
    </w:p>
    <w:p w:rsidRPr="00101B62" w:rsidR="000E63F0" w:rsidP="000E63F0" w:rsidRDefault="000E63F0" w14:paraId="08E7469D" w14:textId="77777777">
      <w:r w:rsidRPr="00101B62">
        <w:t xml:space="preserve">piemēro naudas sodu transportlīdzekļa vadītājam no sešām līdz četrpadsmit </w:t>
      </w:r>
      <w:r w:rsidRPr="00101B62">
        <w:rPr>
          <w:iCs/>
        </w:rPr>
        <w:t>naudas soda vienībām</w:t>
      </w:r>
      <w:r w:rsidRPr="00101B62">
        <w:t xml:space="preserve">, bet pārvadātājam — no divdesmit astoņām līdz septiņdesmit </w:t>
      </w:r>
      <w:r w:rsidRPr="00101B62">
        <w:rPr>
          <w:iCs/>
        </w:rPr>
        <w:t>naudas soda vienībām</w:t>
      </w:r>
      <w:r w:rsidRPr="00101B62">
        <w:t>.</w:t>
      </w:r>
    </w:p>
    <w:p w:rsidRPr="00101B62" w:rsidR="000E63F0" w:rsidP="000E63F0" w:rsidRDefault="000E63F0" w14:paraId="2B8C9CC0" w14:textId="08AC097B">
      <w:r w:rsidRPr="00101B62">
        <w:t>(</w:t>
      </w:r>
      <w:r w:rsidR="00B61E49">
        <w:t>31</w:t>
      </w:r>
      <w:r w:rsidRPr="00101B62">
        <w:t>) Par kravas pašpārvadājuma veikšanu, pārkāpjot pašpārvadājumu veikšanas noteikumus, —</w:t>
      </w:r>
    </w:p>
    <w:p w:rsidRPr="00101B62" w:rsidR="000E63F0" w:rsidP="000E63F0" w:rsidRDefault="000E63F0" w14:paraId="4C662F91" w14:textId="77777777">
      <w:r w:rsidRPr="00101B62">
        <w:t xml:space="preserve">piemēro naudas sodu transportlīdzekļa vadītājam no sešām līdz četrpadsmit </w:t>
      </w:r>
      <w:r w:rsidRPr="00101B62">
        <w:rPr>
          <w:iCs/>
        </w:rPr>
        <w:t>naudas soda vienībām</w:t>
      </w:r>
      <w:r w:rsidRPr="00101B62">
        <w:t xml:space="preserve">, bet pārvadātājam — no divdesmit astoņām līdz piecdesmit sešām </w:t>
      </w:r>
      <w:r w:rsidRPr="00101B62">
        <w:rPr>
          <w:iCs/>
        </w:rPr>
        <w:t>naudas soda vienībām</w:t>
      </w:r>
      <w:r w:rsidRPr="00101B62">
        <w:t>.</w:t>
      </w:r>
    </w:p>
    <w:p w:rsidRPr="00101B62" w:rsidR="001B023F" w:rsidP="00140B93" w:rsidRDefault="000E63F0" w14:paraId="073BA1E6" w14:textId="4AF459AC">
      <w:r w:rsidRPr="00101B62">
        <w:t>(</w:t>
      </w:r>
      <w:r w:rsidRPr="00101B62" w:rsidR="00FE1DEC">
        <w:t>3</w:t>
      </w:r>
      <w:r w:rsidR="00B61E49">
        <w:t>2</w:t>
      </w:r>
      <w:r w:rsidRPr="00101B62">
        <w:t xml:space="preserve">) </w:t>
      </w:r>
      <w:r w:rsidRPr="00101B62" w:rsidR="00140B93">
        <w:t>Par aizlieguma piedalīties ceļu satiksmē, kas uzlikts, konstatējot pārkāpumu autopārvadājumu kontroles laikā, neievērošanu, —</w:t>
      </w:r>
    </w:p>
    <w:p w:rsidRPr="00101B62" w:rsidR="00140B93" w:rsidP="00140B93" w:rsidRDefault="00140B93" w14:paraId="15BEAE54" w14:textId="77777777">
      <w:r w:rsidRPr="00101B62">
        <w:t>piemēro naudas sodu transportlīdzekļa vadītājam no piecdesmit sešām līdz  simt četrpadsmit naudas soda vienībām, bet pārvadātājam — no simt četrdesmit līdz divsimt astoņdesmit naudas soda vienībām.</w:t>
      </w:r>
    </w:p>
    <w:p w:rsidRPr="00101B62" w:rsidR="000E63F0" w:rsidP="00544D88" w:rsidRDefault="000E63F0" w14:paraId="4F3281B7" w14:textId="77777777">
      <w:pPr>
        <w:rPr>
          <w:b/>
        </w:rPr>
      </w:pPr>
    </w:p>
    <w:p w:rsidRPr="00101B62" w:rsidR="004B294D" w:rsidP="004B294D" w:rsidRDefault="000E63F0" w14:paraId="5FA721F8" w14:textId="77777777">
      <w:pPr>
        <w:rPr>
          <w:b/>
        </w:rPr>
      </w:pPr>
      <w:r w:rsidRPr="00101B62">
        <w:rPr>
          <w:b/>
        </w:rPr>
        <w:t xml:space="preserve">55.pants. </w:t>
      </w:r>
      <w:r w:rsidRPr="00101B62" w:rsidR="004B294D">
        <w:rPr>
          <w:b/>
          <w:bCs/>
        </w:rPr>
        <w:t>Noteikumu neievērošana attiecībā uz pasažieru autopārvadājumu veikšanai nepieciešamajiem dokumentiem</w:t>
      </w:r>
    </w:p>
    <w:p w:rsidRPr="00101B62" w:rsidR="004B294D" w:rsidP="004B294D" w:rsidRDefault="004B294D" w14:paraId="29CF14CA" w14:textId="77777777"/>
    <w:p w:rsidRPr="00101B62" w:rsidR="004B294D" w:rsidP="004B294D" w:rsidRDefault="004B294D" w14:paraId="085D603A" w14:textId="2CFBF1E0">
      <w:r w:rsidRPr="00101B62">
        <w:t xml:space="preserve">(1) </w:t>
      </w:r>
      <w:bookmarkStart w:name="_Hlk21004357" w:id="1"/>
      <w:r w:rsidRPr="00101B62">
        <w:t xml:space="preserve">Par </w:t>
      </w:r>
      <w:r w:rsidR="00120E7B">
        <w:t xml:space="preserve">starptautiskā </w:t>
      </w:r>
      <w:r w:rsidRPr="00101B62">
        <w:t>pasažieru komercpārvadājuma veikšanu bez Eiropas Kopienas atļaujas vai bez Eiropas Kopienas atļaujas apliecinātas kopijas, —</w:t>
      </w:r>
    </w:p>
    <w:p w:rsidRPr="00101B62" w:rsidR="004B294D" w:rsidP="004B294D" w:rsidRDefault="004B294D" w14:paraId="0141588E" w14:textId="77777777">
      <w:r w:rsidRPr="00101B62">
        <w:t xml:space="preserve">piemēro naudas sodu pārvadātājam no astoņdesmit sešām līdz simt četrdesmit </w:t>
      </w:r>
      <w:r w:rsidRPr="00101B62">
        <w:rPr>
          <w:iCs/>
        </w:rPr>
        <w:t>naudas soda vienībām</w:t>
      </w:r>
      <w:r w:rsidRPr="00101B62">
        <w:t>.</w:t>
      </w:r>
    </w:p>
    <w:p w:rsidRPr="00101B62" w:rsidR="004B294D" w:rsidP="004B294D" w:rsidRDefault="004B294D" w14:paraId="42EEFE00" w14:textId="1B20F8D9">
      <w:r w:rsidRPr="00101B62">
        <w:t xml:space="preserve">(2) Par pasažieru komercpārvadājuma veikšanu, ja </w:t>
      </w:r>
      <w:r w:rsidR="0022218C">
        <w:t xml:space="preserve">pārvadātājs </w:t>
      </w:r>
      <w:r w:rsidRPr="00101B62" w:rsidR="004F3C72">
        <w:t xml:space="preserve">nevar uzrādīt </w:t>
      </w:r>
      <w:r w:rsidRPr="00101B62">
        <w:t>Eiropas Kopienas atļauj</w:t>
      </w:r>
      <w:r w:rsidRPr="00101B62" w:rsidR="004F3C72">
        <w:t>u</w:t>
      </w:r>
      <w:r w:rsidRPr="00101B62">
        <w:t xml:space="preserve"> vai </w:t>
      </w:r>
      <w:r w:rsidRPr="00101B62" w:rsidR="0022218C">
        <w:t>transportlīdzekļa vadītāj</w:t>
      </w:r>
      <w:r w:rsidR="0022218C">
        <w:t>s –</w:t>
      </w:r>
      <w:r w:rsidRPr="00101B62" w:rsidR="0022218C">
        <w:t xml:space="preserve"> </w:t>
      </w:r>
      <w:r w:rsidRPr="00101B62">
        <w:t>Eiropas Kopienas atļaujas apliecinā</w:t>
      </w:r>
      <w:r w:rsidRPr="00101B62" w:rsidR="004F3C72">
        <w:t>tu</w:t>
      </w:r>
      <w:r w:rsidRPr="00101B62">
        <w:t xml:space="preserve"> kopij</w:t>
      </w:r>
      <w:r w:rsidRPr="00101B62" w:rsidR="004F3C72">
        <w:t>u</w:t>
      </w:r>
      <w:r w:rsidRPr="00101B62">
        <w:t xml:space="preserve">,  </w:t>
      </w:r>
      <w:bookmarkEnd w:id="1"/>
      <w:r w:rsidRPr="00101B62">
        <w:t>—</w:t>
      </w:r>
    </w:p>
    <w:p w:rsidRPr="00101B62" w:rsidR="004B294D" w:rsidP="004B294D" w:rsidRDefault="004B294D" w14:paraId="65932B9A" w14:textId="5AF75CBF">
      <w:r w:rsidRPr="00101B62">
        <w:t xml:space="preserve">piemēro naudas sodu transportlīdzekļa vadītājam sešu </w:t>
      </w:r>
      <w:r w:rsidRPr="00101B62">
        <w:rPr>
          <w:lang w:eastAsia="lv-LV"/>
        </w:rPr>
        <w:t>naudas soda vienību apmērā</w:t>
      </w:r>
      <w:r w:rsidRPr="00101B62">
        <w:t xml:space="preserve">, bet pārvadātājam no divdesmit astoņām līdz </w:t>
      </w:r>
      <w:r w:rsidR="00120E7B">
        <w:t xml:space="preserve"> astoņdesmit sešām</w:t>
      </w:r>
      <w:r w:rsidRPr="00101B62">
        <w:t xml:space="preserve"> </w:t>
      </w:r>
      <w:r w:rsidRPr="00101B62">
        <w:rPr>
          <w:iCs/>
        </w:rPr>
        <w:t>naudas soda vienībām</w:t>
      </w:r>
      <w:r w:rsidRPr="00101B62">
        <w:t>.</w:t>
      </w:r>
    </w:p>
    <w:p w:rsidRPr="00101B62" w:rsidR="004B294D" w:rsidP="004B294D" w:rsidRDefault="004B294D" w14:paraId="59FCA3F0" w14:textId="67B4FDF6">
      <w:r w:rsidRPr="00101B62">
        <w:lastRenderedPageBreak/>
        <w:t>(3) Par pasažieru starptautiskā komercpārvadājuma veikšanu bez atļaujas pasažieru regulārajiem starptautiskajiem pārvadājumiem ar autobusiem, —</w:t>
      </w:r>
    </w:p>
    <w:p w:rsidRPr="00101B62" w:rsidR="004B294D" w:rsidP="004B294D" w:rsidRDefault="004B294D" w14:paraId="4C2A04BB" w14:textId="77777777">
      <w:r w:rsidRPr="00101B62">
        <w:t xml:space="preserve">piemēro naudas sodu pārvadātājam no piecdesmit sešām līdz simt četrdesmit </w:t>
      </w:r>
      <w:r w:rsidRPr="00101B62">
        <w:rPr>
          <w:iCs/>
        </w:rPr>
        <w:t>naudas soda vienībām</w:t>
      </w:r>
      <w:r w:rsidRPr="00101B62">
        <w:t>.</w:t>
      </w:r>
    </w:p>
    <w:p w:rsidRPr="00101B62" w:rsidR="004B294D" w:rsidP="004B294D" w:rsidRDefault="004B294D" w14:paraId="03044BE9" w14:textId="140DAE15">
      <w:r w:rsidRPr="00101B62">
        <w:t>(4) Par starptautiskā pasažieru komercpārvadājuma veikšanu, ja nav klāt atļaujas pasažieru regulārajiem starptautiskajiem pārvadājumiem ar autobusiem, —</w:t>
      </w:r>
    </w:p>
    <w:p w:rsidRPr="00101B62" w:rsidR="004B294D" w:rsidP="004B294D" w:rsidRDefault="004B294D" w14:paraId="56E0D22E" w14:textId="77777777">
      <w:r w:rsidRPr="00101B62">
        <w:t xml:space="preserve">piemēro naudas sodu transportlīdzekļa vadītājam sešu </w:t>
      </w:r>
      <w:r w:rsidRPr="00101B62">
        <w:rPr>
          <w:lang w:eastAsia="lv-LV"/>
        </w:rPr>
        <w:t>naudas soda vienību apmērā</w:t>
      </w:r>
      <w:r w:rsidRPr="00101B62">
        <w:rPr>
          <w:i/>
          <w:iCs/>
        </w:rPr>
        <w:t>,</w:t>
      </w:r>
      <w:r w:rsidRPr="00101B62">
        <w:t xml:space="preserve"> </w:t>
      </w:r>
      <w:r w:rsidRPr="00101B62">
        <w:rPr>
          <w:iCs/>
        </w:rPr>
        <w:t>bet</w:t>
      </w:r>
      <w:r w:rsidRPr="00101B62">
        <w:t xml:space="preserve"> pārvadātājam no divdesmit astoņām līdz astoņdesmit sešām </w:t>
      </w:r>
      <w:r w:rsidRPr="00101B62">
        <w:rPr>
          <w:iCs/>
        </w:rPr>
        <w:t>naudas soda vienībām</w:t>
      </w:r>
      <w:r w:rsidRPr="00101B62">
        <w:t>.</w:t>
      </w:r>
    </w:p>
    <w:p w:rsidRPr="00101B62" w:rsidR="004B294D" w:rsidP="004B294D" w:rsidRDefault="004B294D" w14:paraId="09EC12D2" w14:textId="77777777">
      <w:r w:rsidRPr="00101B62">
        <w:t>(5) Par starptautiskā pasažieru komercpārvadājuma veikšanu, ja pieturvietas dalībvalstī neatbilst izsniegtajai atļaujai, —</w:t>
      </w:r>
    </w:p>
    <w:p w:rsidRPr="00101B62" w:rsidR="004B294D" w:rsidP="004B294D" w:rsidRDefault="004B294D" w14:paraId="409AC02E" w14:textId="77777777">
      <w:r w:rsidRPr="00101B62">
        <w:t xml:space="preserve">piemēro naudas sodu transportlīdzekļa vadītājam sešu </w:t>
      </w:r>
      <w:r w:rsidRPr="00101B62" w:rsidR="004F3C72">
        <w:rPr>
          <w:lang w:eastAsia="lv-LV"/>
        </w:rPr>
        <w:t>naudas vienību apmērā</w:t>
      </w:r>
      <w:r w:rsidRPr="00101B62">
        <w:rPr>
          <w:iCs/>
        </w:rPr>
        <w:t xml:space="preserve">, bet </w:t>
      </w:r>
      <w:r w:rsidRPr="00101B62">
        <w:t xml:space="preserve">pārvadātājam no divdesmit astoņām līdz astoņdesmit sešām </w:t>
      </w:r>
      <w:r w:rsidRPr="00101B62">
        <w:rPr>
          <w:iCs/>
        </w:rPr>
        <w:t>naudas soda vienībām</w:t>
      </w:r>
      <w:r w:rsidRPr="00101B62">
        <w:t>.</w:t>
      </w:r>
    </w:p>
    <w:p w:rsidRPr="00101B62" w:rsidR="008F2703" w:rsidP="008F2703" w:rsidRDefault="004B294D" w14:paraId="0BCB7FE7" w14:textId="6BDC2522">
      <w:r w:rsidRPr="00101B62">
        <w:t xml:space="preserve">(6) </w:t>
      </w:r>
      <w:r w:rsidRPr="00101B62" w:rsidR="008F2703">
        <w:t>Par starptautiskā pasažieru komercpārvadājuma veikšanu bez paredzētā brauciena formulāra, —</w:t>
      </w:r>
    </w:p>
    <w:p w:rsidRPr="00101B62" w:rsidR="008F2703" w:rsidP="008F2703" w:rsidRDefault="008F2703" w14:paraId="18F67692" w14:textId="77777777">
      <w:r w:rsidRPr="00101B62">
        <w:t xml:space="preserve">piemēro naudas sodu pārvadātājam no divdesmit astoņām līdz astoņdesmit sešām </w:t>
      </w:r>
      <w:r w:rsidRPr="00101B62">
        <w:rPr>
          <w:iCs/>
        </w:rPr>
        <w:t>naudas soda vienībām</w:t>
      </w:r>
      <w:r w:rsidRPr="00101B62">
        <w:t>.</w:t>
      </w:r>
    </w:p>
    <w:p w:rsidRPr="00101B62" w:rsidR="003C0678" w:rsidP="003C0678" w:rsidRDefault="004B294D" w14:paraId="422F749D" w14:textId="77896A75">
      <w:r w:rsidRPr="00101B62">
        <w:t xml:space="preserve">(7) </w:t>
      </w:r>
      <w:r w:rsidRPr="00101B62" w:rsidR="003C0678">
        <w:t>Par pasažieru komercpārvadājuma veikšanu bez speciālās atļaujas (licences)</w:t>
      </w:r>
      <w:r w:rsidRPr="00101B62" w:rsidR="004F3C72">
        <w:t>, par komercpārvadājumu turpināšanu pēc speciālās atļaujas (licences) darbības apturēšanas, anulēšanas vai tās termiņa izbeigšanās—</w:t>
      </w:r>
    </w:p>
    <w:p w:rsidRPr="00101B62" w:rsidR="003C0678" w:rsidP="003C0678" w:rsidRDefault="003C0678" w14:paraId="31998001" w14:textId="4B384F72">
      <w:r w:rsidRPr="00101B62">
        <w:t>piemēro naudas sodu transportlīdzekļa vadītājam</w:t>
      </w:r>
      <w:r w:rsidRPr="00101B62" w:rsidR="00A643AF">
        <w:t xml:space="preserve"> vai</w:t>
      </w:r>
      <w:r w:rsidRPr="00101B62">
        <w:t xml:space="preserve"> pārvadātājam no piecdesmit sešām līdz simt četrdesmit </w:t>
      </w:r>
      <w:r w:rsidRPr="00101B62">
        <w:rPr>
          <w:iCs/>
        </w:rPr>
        <w:t>naudas soda vienībām,</w:t>
      </w:r>
      <w:r w:rsidRPr="00101B62" w:rsidR="00CF6B3B">
        <w:t>.</w:t>
      </w:r>
    </w:p>
    <w:p w:rsidRPr="00101B62" w:rsidR="00EB3FB2" w:rsidP="00EB3FB2" w:rsidRDefault="003C0678" w14:paraId="68D07F73" w14:textId="2904D963">
      <w:r w:rsidRPr="00101B62">
        <w:t xml:space="preserve">(8) </w:t>
      </w:r>
      <w:bookmarkStart w:name="_Hlk21004372" w:id="2"/>
      <w:r w:rsidRPr="00101B62" w:rsidR="00EB3FB2">
        <w:t>Par pasažieru komercpārvadājuma veikšanu bez licences kartītes —</w:t>
      </w:r>
    </w:p>
    <w:p w:rsidRPr="00101B62" w:rsidR="008F2703" w:rsidP="00EB3FB2" w:rsidRDefault="00EB3FB2" w14:paraId="21B65DDC" w14:textId="77777777">
      <w:r w:rsidRPr="00101B62">
        <w:t xml:space="preserve">piemēro naudas sodu pārvadātājam no piecdesmit sešām līdz simt četrdesmit </w:t>
      </w:r>
      <w:r w:rsidRPr="00101B62">
        <w:rPr>
          <w:iCs/>
        </w:rPr>
        <w:t>naudas soda vienībām</w:t>
      </w:r>
      <w:r w:rsidRPr="00101B62">
        <w:t>.</w:t>
      </w:r>
    </w:p>
    <w:p w:rsidRPr="00101B62" w:rsidR="00EB3FB2" w:rsidP="00EB3FB2" w:rsidRDefault="004B294D" w14:paraId="6C3B76CB" w14:textId="3A147E96">
      <w:r w:rsidRPr="00101B62">
        <w:t>(</w:t>
      </w:r>
      <w:r w:rsidRPr="00101B62" w:rsidR="003C0678">
        <w:t>9</w:t>
      </w:r>
      <w:r w:rsidRPr="00101B62">
        <w:t xml:space="preserve">) </w:t>
      </w:r>
      <w:r w:rsidRPr="00101B62" w:rsidR="00EB3FB2">
        <w:t>Par pasažieru regulārā komercpārvadājuma veikšanu bez apliecinājuma —</w:t>
      </w:r>
    </w:p>
    <w:p w:rsidRPr="00101B62" w:rsidR="00EB3FB2" w:rsidP="00EB3FB2" w:rsidRDefault="00EB3FB2" w14:paraId="40493A97" w14:textId="77777777">
      <w:r w:rsidRPr="00101B62">
        <w:t>piemēro naudas sodu pārvadātājam no četrdesmit divām līdz astoņdesmit sešām naudas soda vienībām.</w:t>
      </w:r>
    </w:p>
    <w:p w:rsidRPr="00101B62" w:rsidR="00EB3FB2" w:rsidP="00EB3FB2" w:rsidRDefault="004B294D" w14:paraId="54597B9C" w14:textId="70DA93B0">
      <w:r w:rsidRPr="00101B62">
        <w:t>(</w:t>
      </w:r>
      <w:r w:rsidRPr="00101B62" w:rsidR="003C0678">
        <w:t>10</w:t>
      </w:r>
      <w:r w:rsidRPr="00101B62">
        <w:t xml:space="preserve">) </w:t>
      </w:r>
      <w:r w:rsidRPr="00101B62" w:rsidR="00EB3FB2">
        <w:t>Par pasažieru pašpārvadājuma veikšanu bez pašpārvadājumu sertifikāta —</w:t>
      </w:r>
    </w:p>
    <w:bookmarkEnd w:id="2"/>
    <w:p w:rsidRPr="00101B62" w:rsidR="00EB3FB2" w:rsidP="00EB3FB2" w:rsidRDefault="00EB3FB2" w14:paraId="07E7F7D3" w14:textId="77777777">
      <w:r w:rsidRPr="00101B62">
        <w:t xml:space="preserve">piemēro naudas sodu pārvadātājam no divdesmit astoņām līdz piecdesmit sešām </w:t>
      </w:r>
      <w:r w:rsidRPr="00101B62">
        <w:rPr>
          <w:iCs/>
        </w:rPr>
        <w:t>naudas soda vienībām</w:t>
      </w:r>
      <w:r w:rsidRPr="00101B62">
        <w:t>.</w:t>
      </w:r>
    </w:p>
    <w:p w:rsidRPr="00101B62" w:rsidR="004B294D" w:rsidP="00544D88" w:rsidRDefault="004B294D" w14:paraId="691B1F8F" w14:textId="77777777">
      <w:pPr>
        <w:rPr>
          <w:b/>
        </w:rPr>
      </w:pPr>
    </w:p>
    <w:p w:rsidRPr="00101B62" w:rsidR="002C103B" w:rsidP="00544D88" w:rsidRDefault="004B294D" w14:paraId="50969CD8" w14:textId="77777777">
      <w:pPr>
        <w:rPr>
          <w:b/>
        </w:rPr>
      </w:pPr>
      <w:r w:rsidRPr="00101B62">
        <w:rPr>
          <w:b/>
        </w:rPr>
        <w:t xml:space="preserve">56.pants. </w:t>
      </w:r>
      <w:r w:rsidRPr="00101B62" w:rsidR="00DD66E5">
        <w:rPr>
          <w:b/>
        </w:rPr>
        <w:t>Pasažieru pārvadāšanas noteikumu pārkāpšana</w:t>
      </w:r>
    </w:p>
    <w:p w:rsidRPr="00101B62" w:rsidR="002C103B" w:rsidP="00544D88" w:rsidRDefault="002C103B" w14:paraId="3D0BF9E3" w14:textId="77777777"/>
    <w:p w:rsidRPr="00101B62" w:rsidR="002034BF" w:rsidP="002034BF" w:rsidRDefault="00166940" w14:paraId="0F7E5721" w14:textId="77777777">
      <w:r w:rsidRPr="00101B62">
        <w:t xml:space="preserve">(1) </w:t>
      </w:r>
      <w:r w:rsidRPr="00101B62" w:rsidR="002034BF">
        <w:t>Par speciālās atļaujas (licences) vai Eiropas Kopienas atļaujas izmantošanas noteikumu pārkāpšanu—</w:t>
      </w:r>
    </w:p>
    <w:p w:rsidRPr="00101B62" w:rsidR="002034BF" w:rsidP="002034BF" w:rsidRDefault="002034BF" w14:paraId="7CE14269" w14:textId="77777777">
      <w:r w:rsidRPr="00101B62">
        <w:t xml:space="preserve">piemēro naudas sodu pārvadātājam no piecdesmit sešām līdz astoņdesmit sešām </w:t>
      </w:r>
      <w:r w:rsidRPr="00101B62">
        <w:rPr>
          <w:iCs/>
        </w:rPr>
        <w:t>naudas soda vienībām</w:t>
      </w:r>
      <w:r w:rsidRPr="00101B62">
        <w:t>.</w:t>
      </w:r>
    </w:p>
    <w:p w:rsidRPr="00101B62" w:rsidR="002034BF" w:rsidP="002034BF" w:rsidRDefault="002034BF" w14:paraId="68BDA38A" w14:textId="77777777">
      <w:r w:rsidRPr="00101B62">
        <w:t>(2) Par pasažieru komercpārvadājuma veikšanu, pārkāpjot licences kartītes vai Eiropas Kopienas atļaujas kopijas izmantošanas noteikumus, —</w:t>
      </w:r>
    </w:p>
    <w:p w:rsidRPr="00101B62" w:rsidR="002034BF" w:rsidP="002034BF" w:rsidRDefault="002034BF" w14:paraId="4E37C677" w14:textId="77777777">
      <w:r w:rsidRPr="00101B62">
        <w:lastRenderedPageBreak/>
        <w:t xml:space="preserve">piemēro naudas sodu transportlīdzekļa vadītājam no sešām līdz četrpadsmit </w:t>
      </w:r>
      <w:r w:rsidRPr="00101B62">
        <w:rPr>
          <w:iCs/>
        </w:rPr>
        <w:t>naudas soda vienībām</w:t>
      </w:r>
      <w:r w:rsidRPr="00101B62">
        <w:t xml:space="preserve">, bet pārvadātājam — no divdesmit astoņām līdz piecdesmit sešām </w:t>
      </w:r>
      <w:r w:rsidRPr="00101B62">
        <w:rPr>
          <w:iCs/>
        </w:rPr>
        <w:t>naudas soda vienībām</w:t>
      </w:r>
      <w:r w:rsidRPr="00101B62">
        <w:t>.</w:t>
      </w:r>
    </w:p>
    <w:p w:rsidRPr="00101B62" w:rsidR="00DD66E5" w:rsidP="00DD66E5" w:rsidRDefault="002034BF" w14:paraId="4CC59B32" w14:textId="77777777">
      <w:r w:rsidRPr="00101B62">
        <w:t xml:space="preserve">(3) </w:t>
      </w:r>
      <w:r w:rsidRPr="00101B62" w:rsidR="00DD66E5">
        <w:t xml:space="preserve">Par starptautisko pasažieru pārvadājumu veikšanu, pārkāpjot noteikumus, kas </w:t>
      </w:r>
      <w:r w:rsidRPr="00101B62" w:rsidR="000A57A7">
        <w:t xml:space="preserve">ietverti normatīvajos aktos </w:t>
      </w:r>
      <w:r w:rsidRPr="00101B62" w:rsidR="00DD66E5">
        <w:t xml:space="preserve">par </w:t>
      </w:r>
      <w:r w:rsidRPr="00101B62" w:rsidR="000A57A7">
        <w:t xml:space="preserve">starptautiskajiem </w:t>
      </w:r>
      <w:r w:rsidRPr="00101B62" w:rsidR="00DD66E5">
        <w:t>pasažieru pārvadājumiem, —</w:t>
      </w:r>
    </w:p>
    <w:p w:rsidRPr="00101B62" w:rsidR="002C103B" w:rsidP="00DD66E5" w:rsidRDefault="008E2466" w14:paraId="53DFB071" w14:textId="77777777">
      <w:r w:rsidRPr="00101B62">
        <w:t>piemēro</w:t>
      </w:r>
      <w:r w:rsidRPr="00101B62" w:rsidR="00DD66E5">
        <w:t xml:space="preserve"> naudas sodu transportlīdzekļa vadītājam no </w:t>
      </w:r>
      <w:r w:rsidRPr="00101B62" w:rsidR="006E0F28">
        <w:t>četrpadsmit</w:t>
      </w:r>
      <w:r w:rsidRPr="00101B62" w:rsidR="00DD66E5">
        <w:t xml:space="preserve"> līdz </w:t>
      </w:r>
      <w:r w:rsidRPr="00101B62" w:rsidR="006E0F28">
        <w:t>divdesmit astoņām</w:t>
      </w:r>
      <w:r w:rsidRPr="00101B62" w:rsidR="00DD66E5">
        <w:t xml:space="preserve"> </w:t>
      </w:r>
      <w:r w:rsidRPr="00101B62" w:rsidR="002F6701">
        <w:rPr>
          <w:lang w:eastAsia="lv-LV"/>
        </w:rPr>
        <w:t>naudas soda vienībām</w:t>
      </w:r>
      <w:r w:rsidRPr="00101B62" w:rsidR="00DD66E5">
        <w:t>.</w:t>
      </w:r>
    </w:p>
    <w:p w:rsidRPr="00101B62" w:rsidR="00B90277" w:rsidP="00B90277" w:rsidRDefault="00166940" w14:paraId="4780D2BD" w14:textId="77777777">
      <w:r w:rsidRPr="00101B62">
        <w:t>(</w:t>
      </w:r>
      <w:r w:rsidRPr="00101B62" w:rsidR="002034BF">
        <w:t>4</w:t>
      </w:r>
      <w:r w:rsidRPr="00101B62">
        <w:t>)</w:t>
      </w:r>
      <w:r w:rsidRPr="00101B62" w:rsidR="002034BF">
        <w:t xml:space="preserve"> </w:t>
      </w:r>
      <w:r w:rsidRPr="00101B62" w:rsidR="00B90277">
        <w:t>Par pasažieru neregulārā vai speciālā regulārā komercpārvadājuma veikšanu, pārkāpjot neregulāro vai speciālo regulāro pasažieru pārvadājumu veikšanas noteikumus —</w:t>
      </w:r>
    </w:p>
    <w:p w:rsidRPr="00101B62" w:rsidR="00B90277" w:rsidP="00B90277" w:rsidRDefault="008E2466" w14:paraId="342187E2" w14:textId="77777777">
      <w:r w:rsidRPr="00101B62">
        <w:t>piemēro</w:t>
      </w:r>
      <w:r w:rsidRPr="00101B62" w:rsidR="00B90277">
        <w:t xml:space="preserve"> naudas sodu transportlīdzekļa vadītājam no </w:t>
      </w:r>
      <w:r w:rsidRPr="00101B62" w:rsidR="006E0F28">
        <w:t>sešām</w:t>
      </w:r>
      <w:r w:rsidRPr="00101B62" w:rsidR="00B90277">
        <w:t xml:space="preserve"> līdz </w:t>
      </w:r>
      <w:r w:rsidRPr="00101B62" w:rsidR="00E3220C">
        <w:t>četrpadsmit</w:t>
      </w:r>
      <w:r w:rsidRPr="00101B62" w:rsidR="00B90277">
        <w:t xml:space="preserve"> </w:t>
      </w:r>
      <w:r w:rsidRPr="00101B62" w:rsidR="002F6701">
        <w:rPr>
          <w:lang w:eastAsia="lv-LV"/>
        </w:rPr>
        <w:t>naudas soda vienībām</w:t>
      </w:r>
      <w:r w:rsidRPr="00101B62" w:rsidR="00B90277">
        <w:t xml:space="preserve">, bet pārvadātājam — no </w:t>
      </w:r>
      <w:r w:rsidRPr="00101B62" w:rsidR="00E3220C">
        <w:t>piecdesmit sešām</w:t>
      </w:r>
      <w:r w:rsidRPr="00101B62" w:rsidR="00B90277">
        <w:t xml:space="preserve"> līdz </w:t>
      </w:r>
      <w:r w:rsidRPr="00101B62" w:rsidR="00E2558C">
        <w:t>simt četrdesmit</w:t>
      </w:r>
      <w:r w:rsidRPr="00101B62" w:rsidR="00B90277">
        <w:t xml:space="preserve"> </w:t>
      </w:r>
      <w:r w:rsidRPr="00101B62" w:rsidR="002F6701">
        <w:rPr>
          <w:lang w:eastAsia="lv-LV"/>
        </w:rPr>
        <w:t>naudas soda vienībām</w:t>
      </w:r>
      <w:r w:rsidRPr="00101B62" w:rsidR="00B90277">
        <w:t>.</w:t>
      </w:r>
    </w:p>
    <w:p w:rsidRPr="00101B62" w:rsidR="006A755B" w:rsidP="006A755B" w:rsidRDefault="006A755B" w14:paraId="0566C02C" w14:textId="77777777">
      <w:r w:rsidRPr="00101B62">
        <w:t>(</w:t>
      </w:r>
      <w:r w:rsidRPr="00101B62" w:rsidR="002034BF">
        <w:t>5</w:t>
      </w:r>
      <w:r w:rsidRPr="00101B62">
        <w:t>) Par pasažieru pašpārvadājuma veikšanu, pārkāpjot pašpārvadājumu veikšanas noteikumus, —</w:t>
      </w:r>
    </w:p>
    <w:p w:rsidRPr="00101B62" w:rsidR="006A755B" w:rsidP="006A755B" w:rsidRDefault="008E2466" w14:paraId="51E70E02" w14:textId="77777777">
      <w:r w:rsidRPr="00101B62">
        <w:t>piemēro</w:t>
      </w:r>
      <w:r w:rsidRPr="00101B62" w:rsidR="006A755B">
        <w:t xml:space="preserve"> naudas sodu transportlīdzekļa vadītājam no </w:t>
      </w:r>
      <w:r w:rsidRPr="00101B62" w:rsidR="006E0F28">
        <w:t>sešām</w:t>
      </w:r>
      <w:r w:rsidRPr="00101B62" w:rsidR="006A755B">
        <w:t xml:space="preserve"> līdz </w:t>
      </w:r>
      <w:r w:rsidRPr="00101B62" w:rsidR="00E3220C">
        <w:t>četrpadsmit</w:t>
      </w:r>
      <w:r w:rsidRPr="00101B62" w:rsidR="006A755B">
        <w:t xml:space="preserve"> </w:t>
      </w:r>
      <w:r w:rsidRPr="00101B62" w:rsidR="002F6701">
        <w:rPr>
          <w:iCs/>
        </w:rPr>
        <w:t>naudas soda vienībām</w:t>
      </w:r>
      <w:r w:rsidRPr="00101B62" w:rsidR="006A755B">
        <w:t xml:space="preserve">, bet pārvadātājam — no </w:t>
      </w:r>
      <w:r w:rsidRPr="00101B62" w:rsidR="00E2558C">
        <w:t>divdesmit astoņām</w:t>
      </w:r>
      <w:r w:rsidRPr="00101B62" w:rsidR="006A755B">
        <w:t xml:space="preserve"> līdz </w:t>
      </w:r>
      <w:r w:rsidRPr="00101B62" w:rsidR="00E3220C">
        <w:t>piecdesmit sešām</w:t>
      </w:r>
      <w:r w:rsidRPr="00101B62" w:rsidR="006A755B">
        <w:t xml:space="preserve"> </w:t>
      </w:r>
      <w:r w:rsidRPr="00101B62" w:rsidR="002F6701">
        <w:rPr>
          <w:iCs/>
        </w:rPr>
        <w:t>naudas soda vienībām</w:t>
      </w:r>
      <w:r w:rsidRPr="00101B62" w:rsidR="006A755B">
        <w:t>.</w:t>
      </w:r>
    </w:p>
    <w:p w:rsidRPr="00101B62" w:rsidR="006E4146" w:rsidP="006E4146" w:rsidRDefault="006E4146" w14:paraId="28113B25" w14:textId="77777777">
      <w:r w:rsidRPr="00101B62">
        <w:t>(6)</w:t>
      </w:r>
      <w:r w:rsidRPr="00101B62" w:rsidR="00A12BAE">
        <w:t xml:space="preserve"> </w:t>
      </w:r>
      <w:r w:rsidRPr="00101B62">
        <w:t>Par pasažieru kabotāžas autopārvadājumus reglamentējošo noteikumu pārkāpšanu —</w:t>
      </w:r>
    </w:p>
    <w:p w:rsidRPr="00101B62" w:rsidR="006E4146" w:rsidP="006E4146" w:rsidRDefault="006E4146" w14:paraId="3816BACE" w14:textId="77777777">
      <w:r w:rsidRPr="00101B62">
        <w:t xml:space="preserve">piemēro naudas sodu transportlīdzekļa vadītājam  četrpadsmit </w:t>
      </w:r>
      <w:r w:rsidRPr="00101B62">
        <w:rPr>
          <w:lang w:eastAsia="lv-LV"/>
        </w:rPr>
        <w:t xml:space="preserve"> naudas soda vienību apmērā</w:t>
      </w:r>
      <w:r w:rsidRPr="00101B62">
        <w:t xml:space="preserve">, pārvadātājam — no  piecdesmit sešām līdz simt četrdesmit </w:t>
      </w:r>
      <w:r w:rsidRPr="00101B62">
        <w:rPr>
          <w:i/>
          <w:iCs/>
        </w:rPr>
        <w:t xml:space="preserve"> </w:t>
      </w:r>
      <w:r w:rsidRPr="00101B62">
        <w:rPr>
          <w:iCs/>
        </w:rPr>
        <w:t>naudas soda vienībām</w:t>
      </w:r>
      <w:r w:rsidRPr="00101B62">
        <w:t>.</w:t>
      </w:r>
    </w:p>
    <w:p w:rsidRPr="00101B62" w:rsidR="000A213A" w:rsidP="00DF1084" w:rsidRDefault="000A213A" w14:paraId="5B094BCC" w14:textId="77777777"/>
    <w:p w:rsidRPr="00101B62" w:rsidR="00346A14" w:rsidP="00346A14" w:rsidRDefault="004B294D" w14:paraId="0EADBE95" w14:textId="77777777">
      <w:pPr>
        <w:rPr>
          <w:b/>
        </w:rPr>
      </w:pPr>
      <w:r w:rsidRPr="00101B62">
        <w:rPr>
          <w:b/>
          <w:lang w:eastAsia="lv-LV"/>
        </w:rPr>
        <w:t xml:space="preserve">57.pants. </w:t>
      </w:r>
      <w:r w:rsidRPr="00101B62" w:rsidR="00346A14">
        <w:rPr>
          <w:b/>
          <w:lang w:eastAsia="lv-LV"/>
        </w:rPr>
        <w:t xml:space="preserve">Pasažieru komercpārvadājumu ar taksometru un vieglo automobili veikšanas </w:t>
      </w:r>
      <w:r w:rsidRPr="00101B62" w:rsidR="00346A14">
        <w:rPr>
          <w:b/>
        </w:rPr>
        <w:t>noteikumu pārkāpšana</w:t>
      </w:r>
    </w:p>
    <w:p w:rsidRPr="00101B62" w:rsidR="00346A14" w:rsidP="00346A14" w:rsidRDefault="00346A14" w14:paraId="3A751C11" w14:textId="77777777"/>
    <w:p w:rsidRPr="00101B62" w:rsidR="00346A14" w:rsidP="00346A14" w:rsidRDefault="00346A14" w14:paraId="39C28C05" w14:textId="77777777">
      <w:pPr>
        <w:ind w:firstLine="567"/>
        <w:rPr>
          <w:lang w:eastAsia="lv-LV"/>
        </w:rPr>
      </w:pPr>
      <w:r w:rsidRPr="00101B62">
        <w:t xml:space="preserve">(1) </w:t>
      </w:r>
      <w:r w:rsidRPr="00101B62">
        <w:rPr>
          <w:lang w:eastAsia="lv-LV"/>
        </w:rPr>
        <w:t xml:space="preserve">Par pasažieru komercpārvadājumu ar taksometru vai vieglo automobili veikšanu, ja transportlīdzekļa vadītājs nav reģistrēts taksometru vadītāju reģistrā, — </w:t>
      </w:r>
    </w:p>
    <w:p w:rsidRPr="00101B62" w:rsidR="00346A14" w:rsidP="00346A14" w:rsidRDefault="00346A14" w14:paraId="77827F78" w14:textId="77777777">
      <w:pPr>
        <w:ind w:firstLine="567"/>
        <w:rPr>
          <w:lang w:eastAsia="lv-LV"/>
        </w:rPr>
      </w:pPr>
      <w:r w:rsidRPr="00101B62">
        <w:rPr>
          <w:lang w:eastAsia="lv-LV"/>
        </w:rPr>
        <w:t>piemēro naudas sodu transportlīdzekļa vadītājam</w:t>
      </w:r>
      <w:r w:rsidRPr="00101B62">
        <w:t xml:space="preserve"> </w:t>
      </w:r>
      <w:r w:rsidRPr="00101B62">
        <w:rPr>
          <w:lang w:eastAsia="lv-LV"/>
        </w:rPr>
        <w:t xml:space="preserve">no </w:t>
      </w:r>
      <w:bookmarkStart w:name="_Hlk528848250" w:id="3"/>
      <w:r w:rsidRPr="00101B62">
        <w:rPr>
          <w:lang w:eastAsia="lv-LV"/>
        </w:rPr>
        <w:t xml:space="preserve">desmit līdz simt trīsdesmit </w:t>
      </w:r>
      <w:bookmarkEnd w:id="3"/>
      <w:r w:rsidRPr="00101B62">
        <w:rPr>
          <w:lang w:eastAsia="lv-LV"/>
        </w:rPr>
        <w:t>naudas soda vienībām</w:t>
      </w:r>
      <w:r w:rsidRPr="00101B62">
        <w:rPr>
          <w:i/>
          <w:lang w:eastAsia="lv-LV"/>
        </w:rPr>
        <w:t>,</w:t>
      </w:r>
      <w:r w:rsidRPr="00101B62">
        <w:rPr>
          <w:lang w:eastAsia="lv-LV"/>
        </w:rPr>
        <w:t xml:space="preserve"> bet pārvadātājam </w:t>
      </w:r>
      <w:bookmarkStart w:name="_Hlk528848274" w:id="4"/>
      <w:r w:rsidRPr="00101B62">
        <w:rPr>
          <w:lang w:eastAsia="lv-LV"/>
        </w:rPr>
        <w:t xml:space="preserve">no septiņdesmit līdz divsimt astoņdesmit </w:t>
      </w:r>
      <w:bookmarkEnd w:id="4"/>
      <w:r w:rsidRPr="00101B62">
        <w:rPr>
          <w:lang w:eastAsia="lv-LV"/>
        </w:rPr>
        <w:t>naudas soda vienībām.</w:t>
      </w:r>
    </w:p>
    <w:p w:rsidRPr="00101B62" w:rsidR="00346A14" w:rsidP="00346A14" w:rsidRDefault="00346A14" w14:paraId="64610EC2" w14:textId="717C4D7D">
      <w:pPr>
        <w:ind w:firstLine="567"/>
        <w:rPr>
          <w:lang w:eastAsia="lv-LV"/>
        </w:rPr>
      </w:pPr>
      <w:r w:rsidRPr="00101B62">
        <w:t xml:space="preserve">(2) </w:t>
      </w:r>
      <w:r w:rsidRPr="00101B62">
        <w:rPr>
          <w:lang w:eastAsia="lv-LV"/>
        </w:rPr>
        <w:t>Par pasažieru komercpārvadājumu ar taksometru</w:t>
      </w:r>
      <w:r w:rsidRPr="00101B62" w:rsidR="00A41205">
        <w:rPr>
          <w:lang w:eastAsia="lv-LV"/>
        </w:rPr>
        <w:t xml:space="preserve"> vai vieglo automobili </w:t>
      </w:r>
      <w:r w:rsidRPr="00101B62">
        <w:rPr>
          <w:lang w:eastAsia="lv-LV"/>
        </w:rPr>
        <w:t>veikšanas noteikumu pārkāpšanu</w:t>
      </w:r>
      <w:r w:rsidRPr="00101B62" w:rsidR="0027486E">
        <w:rPr>
          <w:lang w:eastAsia="lv-LV"/>
        </w:rPr>
        <w:t xml:space="preserve">, aizliegumu neievērošanu vai </w:t>
      </w:r>
      <w:r w:rsidRPr="00101B62">
        <w:rPr>
          <w:lang w:eastAsia="lv-LV"/>
        </w:rPr>
        <w:t>nenodrošināšanu ar noteiktām prasībām atbilstošu aprīkojumu</w:t>
      </w:r>
      <w:r w:rsidRPr="00101B62" w:rsidR="0027486E">
        <w:rPr>
          <w:lang w:eastAsia="lv-LV"/>
        </w:rPr>
        <w:t xml:space="preserve"> </w:t>
      </w:r>
      <w:bookmarkStart w:name="_Hlk4079137" w:id="5"/>
      <w:r w:rsidRPr="00101B62">
        <w:rPr>
          <w:lang w:eastAsia="lv-LV"/>
        </w:rPr>
        <w:t xml:space="preserve">— </w:t>
      </w:r>
      <w:bookmarkEnd w:id="5"/>
    </w:p>
    <w:p w:rsidRPr="00101B62" w:rsidR="00A41205" w:rsidP="00346A14" w:rsidRDefault="00346A14" w14:paraId="3CE8493B" w14:textId="31FDB0B1">
      <w:pPr>
        <w:ind w:firstLine="567"/>
        <w:rPr>
          <w:lang w:eastAsia="lv-LV"/>
        </w:rPr>
      </w:pPr>
      <w:r w:rsidRPr="00101B62">
        <w:rPr>
          <w:lang w:eastAsia="lv-LV"/>
        </w:rPr>
        <w:t>izsaka brīdinājumu vai piemēro naudas sodu transportlīdzekļa vadītājam no desmit līdz simt trīsdesmit naudas soda vienībām</w:t>
      </w:r>
      <w:r w:rsidRPr="00101B62">
        <w:rPr>
          <w:i/>
          <w:lang w:eastAsia="lv-LV"/>
        </w:rPr>
        <w:t>,</w:t>
      </w:r>
      <w:r w:rsidRPr="00101B62">
        <w:rPr>
          <w:lang w:eastAsia="lv-LV"/>
        </w:rPr>
        <w:t xml:space="preserve"> </w:t>
      </w:r>
      <w:bookmarkStart w:name="_Hlk21002616" w:id="6"/>
      <w:r w:rsidRPr="00101B62">
        <w:rPr>
          <w:lang w:eastAsia="lv-LV"/>
        </w:rPr>
        <w:t xml:space="preserve">bet pārvadātājam no septiņdesmit līdz </w:t>
      </w:r>
      <w:bookmarkStart w:name="_Hlk16241911" w:id="7"/>
      <w:r w:rsidRPr="00101B62">
        <w:rPr>
          <w:lang w:eastAsia="lv-LV"/>
        </w:rPr>
        <w:t xml:space="preserve">divsimt astoņdesmit </w:t>
      </w:r>
      <w:bookmarkEnd w:id="7"/>
      <w:r w:rsidRPr="00101B62">
        <w:rPr>
          <w:lang w:eastAsia="lv-LV"/>
        </w:rPr>
        <w:t>naudas soda vienībām</w:t>
      </w:r>
    </w:p>
    <w:bookmarkEnd w:id="6"/>
    <w:p w:rsidRPr="00101B62" w:rsidR="005A4A30" w:rsidP="005A4A30" w:rsidRDefault="005A4A30" w14:paraId="7F5ACE7B" w14:textId="0655D99A">
      <w:r w:rsidRPr="00101B62">
        <w:t>(</w:t>
      </w:r>
      <w:r w:rsidRPr="00101B62" w:rsidR="00A41205">
        <w:t>3</w:t>
      </w:r>
      <w:r w:rsidRPr="00101B62">
        <w:t>) Par nereģistrētas tīmekļvietnes vai mobil</w:t>
      </w:r>
      <w:r w:rsidRPr="00101B62" w:rsidR="00D13CEF">
        <w:t>ā</w:t>
      </w:r>
      <w:r w:rsidRPr="00101B62">
        <w:t xml:space="preserve">s lietotnes izmantošanu autopārvadājuma pakalpojuma sniegšanai, </w:t>
      </w:r>
      <w:r w:rsidRPr="00101B62">
        <w:rPr>
          <w:lang w:eastAsia="lv-LV"/>
        </w:rPr>
        <w:t xml:space="preserve">— </w:t>
      </w:r>
    </w:p>
    <w:p w:rsidR="00D10F6B" w:rsidP="00544D88" w:rsidRDefault="005A4A30" w14:paraId="575E6C18" w14:textId="75BF55B3">
      <w:pPr>
        <w:rPr>
          <w:lang w:eastAsia="lv-LV"/>
        </w:rPr>
      </w:pPr>
      <w:r w:rsidRPr="00101B62">
        <w:rPr>
          <w:lang w:eastAsia="lv-LV"/>
        </w:rPr>
        <w:t>piemēro naudas sodu transportlīdzekļa vadītājam</w:t>
      </w:r>
      <w:r w:rsidRPr="00101B62">
        <w:t xml:space="preserve"> </w:t>
      </w:r>
      <w:r w:rsidRPr="00101B62">
        <w:rPr>
          <w:lang w:eastAsia="lv-LV"/>
        </w:rPr>
        <w:t>no desmit līdz simt trīsdesmit naudas soda vienībām</w:t>
      </w:r>
      <w:r w:rsidRPr="00101B62" w:rsidR="003F4465">
        <w:rPr>
          <w:lang w:eastAsia="lv-LV"/>
        </w:rPr>
        <w:t>, bet pārvadātājam no septiņdesmit līdz divsimt astoņdesmit naudas soda vienībām</w:t>
      </w:r>
      <w:r w:rsidRPr="00101B62" w:rsidR="00C86ABF">
        <w:rPr>
          <w:lang w:eastAsia="lv-LV"/>
        </w:rPr>
        <w:t>.</w:t>
      </w:r>
    </w:p>
    <w:p w:rsidRPr="00101B62" w:rsidR="00B649E9" w:rsidP="00544D88" w:rsidRDefault="00B649E9" w14:paraId="4847AFBC" w14:textId="77777777"/>
    <w:p w:rsidRPr="00101B62" w:rsidR="00D10F6B" w:rsidP="00544D88" w:rsidRDefault="006C588E" w14:paraId="5C65BA9F" w14:textId="77777777">
      <w:pPr>
        <w:rPr>
          <w:b/>
        </w:rPr>
      </w:pPr>
      <w:r w:rsidRPr="00101B62">
        <w:rPr>
          <w:b/>
        </w:rPr>
        <w:t>5</w:t>
      </w:r>
      <w:r w:rsidRPr="00101B62" w:rsidR="004B294D">
        <w:rPr>
          <w:b/>
        </w:rPr>
        <w:t>8</w:t>
      </w:r>
      <w:r w:rsidRPr="00101B62">
        <w:rPr>
          <w:b/>
        </w:rPr>
        <w:t xml:space="preserve">.pants. </w:t>
      </w:r>
      <w:proofErr w:type="spellStart"/>
      <w:r w:rsidRPr="00101B62" w:rsidR="003730B3">
        <w:rPr>
          <w:b/>
          <w:bCs/>
        </w:rPr>
        <w:t>Tahogrāfa</w:t>
      </w:r>
      <w:proofErr w:type="spellEnd"/>
      <w:r w:rsidRPr="00101B62" w:rsidR="003730B3">
        <w:rPr>
          <w:b/>
          <w:bCs/>
        </w:rPr>
        <w:t xml:space="preserve"> un ātruma ierobežošanas ierīces lietošanas noteikumu un transportlīdzekļu vadītāju darba un atpūtas laika reģistrēšanas noteikumu pārkāpšana</w:t>
      </w:r>
    </w:p>
    <w:p w:rsidRPr="00101B62" w:rsidR="00D10F6B" w:rsidP="00544D88" w:rsidRDefault="00D10F6B" w14:paraId="45B540CD" w14:textId="77777777"/>
    <w:p w:rsidRPr="00101B62" w:rsidR="005B08E6" w:rsidP="005B08E6" w:rsidRDefault="00FF0DCD" w14:paraId="5583C68C" w14:textId="77777777">
      <w:r w:rsidRPr="00101B62">
        <w:t xml:space="preserve">(1) </w:t>
      </w:r>
      <w:bookmarkStart w:name="_Hlk7441825" w:id="8"/>
      <w:r w:rsidRPr="00101B62" w:rsidR="005B08E6">
        <w:t xml:space="preserve">Par autopārvadājumu veikšanu ar transportlīdzekli, izmantojot </w:t>
      </w:r>
      <w:proofErr w:type="spellStart"/>
      <w:r w:rsidRPr="00101B62" w:rsidR="005B08E6">
        <w:t>tahogrāfu</w:t>
      </w:r>
      <w:proofErr w:type="spellEnd"/>
      <w:r w:rsidRPr="00101B62" w:rsidR="005B08E6">
        <w:t xml:space="preserve">, kuram nav tipa apstiprinājuma </w:t>
      </w:r>
      <w:r w:rsidRPr="00101B62" w:rsidR="005B08E6">
        <w:rPr>
          <w:iCs/>
        </w:rPr>
        <w:t xml:space="preserve"> </w:t>
      </w:r>
      <w:r w:rsidRPr="00101B62" w:rsidR="005B08E6">
        <w:t>—</w:t>
      </w:r>
    </w:p>
    <w:p w:rsidRPr="00101B62" w:rsidR="005B08E6" w:rsidP="005B08E6" w:rsidRDefault="003F1DF7" w14:paraId="3B64CD0A" w14:textId="77777777">
      <w:r w:rsidRPr="00101B62">
        <w:t>piemēro</w:t>
      </w:r>
      <w:r w:rsidRPr="00101B62" w:rsidR="005B08E6">
        <w:t xml:space="preserve"> naudas sodu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251ACCDB" w14:textId="77777777">
      <w:r w:rsidRPr="00101B62">
        <w:t xml:space="preserve">(2) Par autopārvadājumu veikšanu ar transportlīdzekli, izmantojot </w:t>
      </w:r>
      <w:proofErr w:type="spellStart"/>
      <w:r w:rsidRPr="00101B62">
        <w:t>tahogrāfu</w:t>
      </w:r>
      <w:proofErr w:type="spellEnd"/>
      <w:r w:rsidRPr="00101B62">
        <w:t>, kura pārbaudi nav veikusi apstiprināta darbnīca, —</w:t>
      </w:r>
    </w:p>
    <w:p w:rsidRPr="00101B62" w:rsidR="005B08E6" w:rsidP="005B08E6" w:rsidRDefault="003F1DF7" w14:paraId="1031A755" w14:textId="77777777">
      <w:r w:rsidRPr="00101B62">
        <w:t>piemēro</w:t>
      </w:r>
      <w:r w:rsidRPr="00101B62" w:rsidR="005B08E6">
        <w:t xml:space="preserve"> naudas </w:t>
      </w:r>
      <w:r w:rsidRPr="00101B62" w:rsidR="005B08E6">
        <w:rPr>
          <w:iCs/>
        </w:rPr>
        <w:t xml:space="preserve">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5BED1D14" w14:textId="77777777">
      <w:r w:rsidRPr="00101B62">
        <w:t xml:space="preserve">(3) Par transportlīdzekļa, kas aprīkots ar digitālo </w:t>
      </w:r>
      <w:proofErr w:type="spellStart"/>
      <w:r w:rsidRPr="00101B62">
        <w:t>tahogrāfu</w:t>
      </w:r>
      <w:proofErr w:type="spellEnd"/>
      <w:r w:rsidRPr="00101B62">
        <w:t>, vadīšanu, izmantojot vairāk nekā vienu personalizēto vadītāja karti, —</w:t>
      </w:r>
    </w:p>
    <w:p w:rsidRPr="00101B62" w:rsidR="005B08E6" w:rsidP="005B08E6" w:rsidRDefault="003F1DF7" w14:paraId="328160C2"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2869B9CF" w14:textId="77777777">
      <w:r w:rsidRPr="00101B62">
        <w:t xml:space="preserve">(4) Par transportlīdzekļa, kas aprīkots ar digitālo </w:t>
      </w:r>
      <w:proofErr w:type="spellStart"/>
      <w:r w:rsidRPr="00101B62">
        <w:t>tahogrāfu</w:t>
      </w:r>
      <w:proofErr w:type="spellEnd"/>
      <w:r w:rsidRPr="00101B62">
        <w:t>, vadīšanu, izmantojot vadītāja karti, kas nav izsniegta šim vadītājam </w:t>
      </w:r>
      <w:r w:rsidRPr="00101B62">
        <w:rPr>
          <w:i/>
          <w:iCs/>
        </w:rPr>
        <w:t xml:space="preserve"> </w:t>
      </w:r>
      <w:r w:rsidRPr="00101B62">
        <w:t>—</w:t>
      </w:r>
    </w:p>
    <w:p w:rsidRPr="00101B62" w:rsidR="005B08E6" w:rsidP="005B08E6" w:rsidRDefault="003F1DF7" w14:paraId="7B0A110A"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4C3C9A7A" w14:textId="4A4CB49C">
      <w:r w:rsidRPr="00101B62">
        <w:t xml:space="preserve">(5) Par transportlīdzekļa, kas aprīkots ar digitālo </w:t>
      </w:r>
      <w:proofErr w:type="spellStart"/>
      <w:r w:rsidRPr="00101B62">
        <w:t>tahogrāfu</w:t>
      </w:r>
      <w:proofErr w:type="spellEnd"/>
      <w:r w:rsidRPr="00101B62">
        <w:t>, vadīšanu, izmantojot vadītāja karti, kas ir iegūta, pamatojoties uz nepatiesiem paziņojumiem vai viltotiem dokumentiem —</w:t>
      </w:r>
    </w:p>
    <w:p w:rsidRPr="00101B62" w:rsidR="005B08E6" w:rsidP="005B08E6" w:rsidRDefault="003F1DF7" w14:paraId="4BFF1F40"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155EA76E" w14:textId="77777777">
      <w:r w:rsidRPr="00101B62">
        <w:t xml:space="preserve">(6) Par transportlīdzekļa, kas aprīkots ar digitālo </w:t>
      </w:r>
      <w:proofErr w:type="spellStart"/>
      <w:r w:rsidRPr="00101B62">
        <w:t>tahogrāfu</w:t>
      </w:r>
      <w:proofErr w:type="spellEnd"/>
      <w:r w:rsidRPr="00101B62">
        <w:t>, vadīšanu bez vadītāja kartes vai izmantojot bojātu vadītāja karti, vai vadītāja karti, kurai beidzies derīguma termiņš, —</w:t>
      </w:r>
    </w:p>
    <w:p w:rsidRPr="00101B62" w:rsidR="005B08E6" w:rsidP="005B08E6" w:rsidRDefault="003F1DF7" w14:paraId="6B49DDE2"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0BD2066A" w14:textId="77777777">
      <w:r w:rsidRPr="00101B62">
        <w:t>(7) Par kompetentās institūcijas neinformēšanu septiņu dienu laikā par vadītāja kartes bojājumiem, kļūdām kartes darbībā vai nozaudēšanu —</w:t>
      </w:r>
    </w:p>
    <w:p w:rsidRPr="00101B62" w:rsidR="005B08E6" w:rsidP="005B08E6" w:rsidRDefault="005B08E6" w14:paraId="134CC5C9" w14:textId="77777777">
      <w:r w:rsidRPr="00101B62">
        <w:t xml:space="preserve">izsaka brīdinājumu vai </w:t>
      </w:r>
      <w:r w:rsidRPr="00101B62" w:rsidR="003F1DF7">
        <w:t>piemēro</w:t>
      </w:r>
      <w:r w:rsidRPr="00101B62">
        <w:t xml:space="preserve"> naudas sodu transportlīdzekļa vadītājam </w:t>
      </w:r>
      <w:r w:rsidRPr="00101B62" w:rsidR="0053570E">
        <w:t xml:space="preserve">trīs </w:t>
      </w:r>
      <w:r w:rsidRPr="00101B62" w:rsidR="003F1DF7">
        <w:rPr>
          <w:iCs/>
        </w:rPr>
        <w:t>naudas soda vienību apmērā</w:t>
      </w:r>
      <w:r w:rsidRPr="00101B62">
        <w:t>.</w:t>
      </w:r>
    </w:p>
    <w:p w:rsidRPr="00101B62" w:rsidR="005B08E6" w:rsidP="005B08E6" w:rsidRDefault="005B08E6" w14:paraId="034C691E" w14:textId="77777777">
      <w:r w:rsidRPr="00101B62">
        <w:t xml:space="preserve">(8) Par autopārvadājumu veikšanu ar transportlīdzekli, kas nav aprīkots ar digitālo </w:t>
      </w:r>
      <w:proofErr w:type="spellStart"/>
      <w:r w:rsidRPr="00101B62">
        <w:t>tahogrāfu</w:t>
      </w:r>
      <w:proofErr w:type="spellEnd"/>
      <w:r w:rsidRPr="00101B62">
        <w:t xml:space="preserve"> saskaņā ar normatīvo aktu prasībām—</w:t>
      </w:r>
    </w:p>
    <w:p w:rsidRPr="00101B62" w:rsidR="005B08E6" w:rsidP="005B08E6" w:rsidRDefault="003F1DF7" w14:paraId="2569671C"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rPr>
          <w:iCs/>
        </w:rPr>
        <w:t>naudas soda vienībām</w:t>
      </w:r>
      <w:r w:rsidRPr="00101B62" w:rsidR="005B08E6">
        <w:t xml:space="preserve">, bet pārvadātājam — no </w:t>
      </w:r>
      <w:r w:rsidRPr="00101B62" w:rsidR="00E321A7">
        <w:t>simt četrdesmit</w:t>
      </w:r>
      <w:r w:rsidRPr="00101B62" w:rsidR="005B08E6">
        <w:t xml:space="preserve"> līdz </w:t>
      </w:r>
      <w:r w:rsidRPr="00101B62" w:rsidR="0053570E">
        <w:t>divsimt astoņdesmit</w:t>
      </w:r>
      <w:r w:rsidRPr="00101B62" w:rsidR="005B08E6">
        <w:t xml:space="preserve"> </w:t>
      </w:r>
      <w:r w:rsidRPr="00101B62" w:rsidR="00903F68">
        <w:rPr>
          <w:iCs/>
        </w:rPr>
        <w:t>naudas soda  vienībām</w:t>
      </w:r>
      <w:r w:rsidRPr="00101B62" w:rsidR="005B08E6">
        <w:t>.</w:t>
      </w:r>
    </w:p>
    <w:p w:rsidRPr="00101B62" w:rsidR="005B08E6" w:rsidP="005B08E6" w:rsidRDefault="005B08E6" w14:paraId="57A57464" w14:textId="77777777">
      <w:r w:rsidRPr="00101B62">
        <w:lastRenderedPageBreak/>
        <w:t xml:space="preserve">(9) Par autopārvadājumu veikšanu ar transportlīdzekli, kuram </w:t>
      </w:r>
      <w:proofErr w:type="spellStart"/>
      <w:r w:rsidRPr="00101B62">
        <w:t>tahogrāfs</w:t>
      </w:r>
      <w:proofErr w:type="spellEnd"/>
      <w:r w:rsidRPr="00101B62">
        <w:t xml:space="preserve"> darbojas nepareizi —</w:t>
      </w:r>
    </w:p>
    <w:p w:rsidRPr="00101B62" w:rsidR="005B08E6" w:rsidP="005B08E6" w:rsidRDefault="003F1DF7" w14:paraId="016EFB4C" w14:textId="77777777">
      <w:r w:rsidRPr="00101B62">
        <w:t>piemēro</w:t>
      </w:r>
      <w:r w:rsidRPr="00101B62" w:rsidR="005B08E6">
        <w:t xml:space="preserve"> naudas sodu transportlīdzekļa vadītājam no </w:t>
      </w:r>
      <w:r w:rsidRPr="00101B62" w:rsidR="0053570E">
        <w:t xml:space="preserve">četrpadsmit </w:t>
      </w:r>
      <w:r w:rsidRPr="00101B62" w:rsidR="005B08E6">
        <w:t xml:space="preserve">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19AB335B" w14:textId="77777777">
      <w:r w:rsidRPr="00101B62">
        <w:t xml:space="preserve">(10) Par autopārvadājumu veikšanu ar transportlīdzekli, nepareizi  izmantojot </w:t>
      </w:r>
      <w:proofErr w:type="spellStart"/>
      <w:r w:rsidRPr="00101B62">
        <w:t>tahogrāfu</w:t>
      </w:r>
      <w:proofErr w:type="spellEnd"/>
      <w:r w:rsidRPr="00101B62">
        <w:rPr>
          <w:iCs/>
        </w:rPr>
        <w:t xml:space="preserve">, </w:t>
      </w:r>
      <w:r w:rsidRPr="00101B62">
        <w:t>—</w:t>
      </w:r>
    </w:p>
    <w:p w:rsidRPr="00101B62" w:rsidR="005B08E6" w:rsidP="005B08E6" w:rsidRDefault="003F1DF7" w14:paraId="57DDEBFF"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77B374FB" w14:textId="77777777">
      <w:r w:rsidRPr="00101B62">
        <w:t xml:space="preserve">(11) Par tāda transportlīdzekļa izmantošanu autopārvadājumos, kurā ir manipulācijas ierīce, ko var izmantot, lai falsificētu </w:t>
      </w:r>
      <w:proofErr w:type="spellStart"/>
      <w:r w:rsidRPr="00101B62">
        <w:t>tahogrāfa</w:t>
      </w:r>
      <w:proofErr w:type="spellEnd"/>
      <w:r w:rsidRPr="00101B62">
        <w:t xml:space="preserve"> datus vai izdrukās norādīto informāciju, —</w:t>
      </w:r>
    </w:p>
    <w:p w:rsidRPr="00101B62" w:rsidR="005B08E6" w:rsidP="005B08E6" w:rsidRDefault="003F1DF7" w14:paraId="3A9BB386"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0242FCB7" w14:textId="77777777">
      <w:r w:rsidRPr="00101B62">
        <w:t>(12) Par datu, kas ierakstīti reģistrācijas diagrammā (</w:t>
      </w:r>
      <w:proofErr w:type="spellStart"/>
      <w:r w:rsidRPr="00101B62">
        <w:t>tahogrammā</w:t>
      </w:r>
      <w:proofErr w:type="spellEnd"/>
      <w:r w:rsidRPr="00101B62">
        <w:t xml:space="preserve">), saglabāti </w:t>
      </w:r>
      <w:proofErr w:type="spellStart"/>
      <w:r w:rsidRPr="00101B62">
        <w:t>tahogrāfā</w:t>
      </w:r>
      <w:proofErr w:type="spellEnd"/>
      <w:r w:rsidRPr="00101B62">
        <w:t xml:space="preserve"> vai vadītāja kartē, vai izdruku no </w:t>
      </w:r>
      <w:proofErr w:type="spellStart"/>
      <w:r w:rsidRPr="00101B62">
        <w:t>tahogrāfa</w:t>
      </w:r>
      <w:proofErr w:type="spellEnd"/>
      <w:r w:rsidRPr="00101B62">
        <w:t xml:space="preserve"> falsificēšanu, slēpšanu, iznīcināšanu vai par tādām manipulācijām ar reģistrācijas diagrammu (</w:t>
      </w:r>
      <w:proofErr w:type="spellStart"/>
      <w:r w:rsidRPr="00101B62">
        <w:t>tahogrammu</w:t>
      </w:r>
      <w:proofErr w:type="spellEnd"/>
      <w:r w:rsidRPr="00101B62">
        <w:t xml:space="preserve">), </w:t>
      </w:r>
      <w:proofErr w:type="spellStart"/>
      <w:r w:rsidRPr="00101B62">
        <w:t>tahogrāfu</w:t>
      </w:r>
      <w:proofErr w:type="spellEnd"/>
      <w:r w:rsidRPr="00101B62">
        <w:t xml:space="preserve"> vai vadītāja karti, kā rezultātā var notikt datu vai izdrukās norādītās informācijas falsificēšana vai iznīcināšana, —</w:t>
      </w:r>
    </w:p>
    <w:p w:rsidRPr="00101B62" w:rsidR="005B08E6" w:rsidP="005B08E6" w:rsidRDefault="003F1DF7" w14:paraId="5EE5B492"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2D4D38CF" w14:textId="77777777">
      <w:r w:rsidRPr="00101B62">
        <w:t>(13) Par transportlīdzekļa vadītāja darba un atpūtas laika datu un dokumentu uzskaites un glabāšanas noteikumu neievērošanu uzņēmumā  —</w:t>
      </w:r>
    </w:p>
    <w:p w:rsidRPr="00101B62" w:rsidR="005B08E6" w:rsidP="005B08E6" w:rsidRDefault="003F1DF7" w14:paraId="068919AC" w14:textId="77777777">
      <w:r w:rsidRPr="00101B62">
        <w:t>piemēro</w:t>
      </w:r>
      <w:r w:rsidRPr="00101B62" w:rsidR="005B08E6">
        <w:t xml:space="preserve"> naudas sodu </w:t>
      </w:r>
      <w:r w:rsidRPr="00101B62" w:rsidR="005B08E6">
        <w:rPr>
          <w:iCs/>
        </w:rPr>
        <w:t xml:space="preserve">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54AA7F00" w14:textId="77777777">
      <w:r w:rsidRPr="00101B62">
        <w:t>(14) Par reģistrēto un saglabāto datu glabāšanas noteikumu neievērošanu uzņēmumā—</w:t>
      </w:r>
    </w:p>
    <w:p w:rsidRPr="00101B62" w:rsidR="005B08E6" w:rsidP="005B08E6" w:rsidRDefault="003F1DF7" w14:paraId="2BD70096" w14:textId="77777777">
      <w:r w:rsidRPr="00101B62">
        <w:t>piemēro</w:t>
      </w:r>
      <w:r w:rsidRPr="00101B62" w:rsidR="005B08E6">
        <w:t xml:space="preserve"> naudas sodu </w:t>
      </w:r>
      <w:r w:rsidRPr="00101B62" w:rsidR="005B08E6">
        <w:rPr>
          <w:iCs/>
        </w:rPr>
        <w:t xml:space="preserve">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723E4F4F" w14:textId="77777777">
      <w:r w:rsidRPr="00101B62">
        <w:t>(15) Par nepareizu reģistrācijas diagrammas</w:t>
      </w:r>
      <w:r w:rsidRPr="00101B62" w:rsidDel="002B767F">
        <w:t xml:space="preserve"> </w:t>
      </w:r>
      <w:r w:rsidRPr="00101B62">
        <w:t>(</w:t>
      </w:r>
      <w:proofErr w:type="spellStart"/>
      <w:r w:rsidRPr="00101B62">
        <w:t>tahogrammas</w:t>
      </w:r>
      <w:proofErr w:type="spellEnd"/>
      <w:r w:rsidRPr="00101B62">
        <w:t>) vai vadītāja kartes izmantošanu, kas izpaudusies kā:</w:t>
      </w:r>
    </w:p>
    <w:p w:rsidRPr="00101B62" w:rsidR="005B08E6" w:rsidP="005B08E6" w:rsidRDefault="005B08E6" w14:paraId="5B757B37" w14:textId="77777777">
      <w:pPr>
        <w:rPr>
          <w:iCs/>
        </w:rPr>
      </w:pPr>
      <w:r w:rsidRPr="00101B62">
        <w:t>1) datu neievadīšana (nereģistrēšana) manuāli normatīvajos aktos noteiktajos gadījumos</w:t>
      </w:r>
      <w:r w:rsidRPr="00101B62">
        <w:rPr>
          <w:iCs/>
        </w:rPr>
        <w:t>—</w:t>
      </w:r>
    </w:p>
    <w:p w:rsidRPr="00101B62" w:rsidR="005B08E6" w:rsidP="005B08E6" w:rsidRDefault="003F1DF7" w14:paraId="4504CE03"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64602B8B" w14:textId="77777777">
      <w:pPr>
        <w:rPr>
          <w:iCs/>
        </w:rPr>
      </w:pPr>
      <w:r w:rsidRPr="00101B62">
        <w:t>2) nepareiza reģistrācijas diagrammas (</w:t>
      </w:r>
      <w:proofErr w:type="spellStart"/>
      <w:r w:rsidRPr="00101B62">
        <w:t>tahogrammas</w:t>
      </w:r>
      <w:proofErr w:type="spellEnd"/>
      <w:r w:rsidRPr="00101B62">
        <w:t>) vai vadītāja kartes izmantošana, ja pārvadājumā iesaistīti vairāki transportlīdzekļa vadītāji</w:t>
      </w:r>
      <w:r w:rsidRPr="00101B62">
        <w:rPr>
          <w:iCs/>
        </w:rPr>
        <w:t>—</w:t>
      </w:r>
    </w:p>
    <w:p w:rsidRPr="00101B62" w:rsidR="005B08E6" w:rsidP="005B08E6" w:rsidRDefault="003F1DF7" w14:paraId="58736742"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5E4D412A" w14:textId="77777777">
      <w:pPr>
        <w:rPr>
          <w:iCs/>
        </w:rPr>
      </w:pPr>
      <w:r w:rsidRPr="00101B62">
        <w:lastRenderedPageBreak/>
        <w:t xml:space="preserve">3) transportlīdzekļa vadītāja vārda vai uzvārda neierakstīšana datu reģistrācijas diagrammā </w:t>
      </w:r>
      <w:r w:rsidRPr="00101B62" w:rsidDel="002B767F">
        <w:t xml:space="preserve"> </w:t>
      </w:r>
      <w:r w:rsidRPr="00101B62">
        <w:t>(</w:t>
      </w:r>
      <w:proofErr w:type="spellStart"/>
      <w:r w:rsidRPr="00101B62">
        <w:t>tahogrammā</w:t>
      </w:r>
      <w:proofErr w:type="spellEnd"/>
      <w:r w:rsidRPr="00101B62">
        <w:t>)</w:t>
      </w:r>
      <w:r w:rsidRPr="00101B62">
        <w:rPr>
          <w:iCs/>
        </w:rPr>
        <w:t xml:space="preserve"> —</w:t>
      </w:r>
    </w:p>
    <w:p w:rsidRPr="00101B62" w:rsidR="005B08E6" w:rsidP="005B08E6" w:rsidRDefault="003F1DF7" w14:paraId="54C9E191" w14:textId="77777777">
      <w:r w:rsidRPr="00101B62">
        <w:t>piemēro</w:t>
      </w:r>
      <w:r w:rsidRPr="00101B62" w:rsidR="005B08E6">
        <w:t xml:space="preserve"> naudas sodu transportlīdzekļa vadītājam no </w:t>
      </w:r>
      <w:r w:rsidRPr="00101B62" w:rsidR="003D21D3">
        <w:t xml:space="preserve">astoņām </w:t>
      </w:r>
      <w:r w:rsidRPr="00101B62" w:rsidR="005B08E6">
        <w:t xml:space="preserve">līdz </w:t>
      </w:r>
      <w:r w:rsidRPr="00101B62" w:rsidR="00E321A7">
        <w:t xml:space="preserve">divdesmit astoņām </w:t>
      </w:r>
      <w:r w:rsidRPr="00101B62" w:rsidR="00903F68">
        <w:rPr>
          <w:iCs/>
        </w:rPr>
        <w:t>naudas soda vienībām</w:t>
      </w:r>
      <w:r w:rsidRPr="00101B62" w:rsidR="005B08E6">
        <w:t xml:space="preserve">, bet pārvadātājam no </w:t>
      </w:r>
      <w:r w:rsidRPr="00101B62" w:rsidR="0053570E">
        <w:t>četrpadsmit</w:t>
      </w:r>
      <w:r w:rsidRPr="00101B62" w:rsidR="005B08E6">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5FDF546F" w14:textId="77777777">
      <w:pPr>
        <w:rPr>
          <w:iCs/>
        </w:rPr>
      </w:pPr>
      <w:r w:rsidRPr="00101B62">
        <w:t>4) reģistrācijas diagrammas (</w:t>
      </w:r>
      <w:proofErr w:type="spellStart"/>
      <w:r w:rsidRPr="00101B62">
        <w:t>tahogrammas</w:t>
      </w:r>
      <w:proofErr w:type="spellEnd"/>
      <w:r w:rsidRPr="00101B62">
        <w:t>) izmantošanas sākuma vai beigu datuma neierakstīšana datu reģistrācijas diagrammā</w:t>
      </w:r>
      <w:r w:rsidRPr="00101B62" w:rsidDel="002B767F">
        <w:t xml:space="preserve"> </w:t>
      </w:r>
      <w:r w:rsidRPr="00101B62">
        <w:t>(</w:t>
      </w:r>
      <w:proofErr w:type="spellStart"/>
      <w:r w:rsidRPr="00101B62">
        <w:t>tahogrammā</w:t>
      </w:r>
      <w:proofErr w:type="spellEnd"/>
      <w:r w:rsidRPr="00101B62">
        <w:t>)</w:t>
      </w:r>
      <w:r w:rsidRPr="00101B62">
        <w:rPr>
          <w:iCs/>
        </w:rPr>
        <w:t xml:space="preserve"> —</w:t>
      </w:r>
    </w:p>
    <w:p w:rsidRPr="00101B62" w:rsidR="005B08E6" w:rsidP="005B08E6" w:rsidRDefault="003F1DF7" w14:paraId="15B72196" w14:textId="77777777">
      <w:r w:rsidRPr="00101B62">
        <w:t>piemēro</w:t>
      </w:r>
      <w:r w:rsidRPr="00101B62" w:rsidR="005B08E6">
        <w:t xml:space="preserve"> naudas sodu transportlīdzekļa vadītājam no </w:t>
      </w:r>
      <w:r w:rsidRPr="00101B62" w:rsidR="003D21D3">
        <w:t>astoņām</w:t>
      </w:r>
      <w:r w:rsidRPr="00101B62" w:rsidR="005B08E6">
        <w:t xml:space="preserve"> līdz </w:t>
      </w:r>
      <w:r w:rsidRPr="00101B62" w:rsidR="0053570E">
        <w:t>četrpadsmit</w:t>
      </w:r>
      <w:r w:rsidRPr="00101B62" w:rsidR="005B08E6">
        <w:t xml:space="preserve"> </w:t>
      </w:r>
      <w:r w:rsidRPr="00101B62" w:rsidR="00903F68">
        <w:rPr>
          <w:iCs/>
        </w:rPr>
        <w:t>naudas soda vienībām</w:t>
      </w:r>
      <w:r w:rsidRPr="00101B62" w:rsidR="005B08E6">
        <w:t xml:space="preserve">, bet pārvadātājam no </w:t>
      </w:r>
      <w:r w:rsidRPr="00101B62" w:rsidR="0053570E">
        <w:t>četrpadsmit</w:t>
      </w:r>
      <w:r w:rsidRPr="00101B62" w:rsidR="005B08E6">
        <w:t xml:space="preserve"> līdz </w:t>
      </w:r>
      <w:r w:rsidRPr="00101B62" w:rsidR="00E321A7">
        <w:rPr>
          <w:iCs/>
        </w:rPr>
        <w:t>četrdesmit divām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2D902340" w14:textId="77777777">
      <w:pPr>
        <w:rPr>
          <w:iCs/>
        </w:rPr>
      </w:pPr>
      <w:r w:rsidRPr="00101B62">
        <w:t xml:space="preserve">5) reģistrācijas diagrammas </w:t>
      </w:r>
      <w:r w:rsidRPr="00101B62" w:rsidDel="002B767F">
        <w:t xml:space="preserve"> </w:t>
      </w:r>
      <w:r w:rsidRPr="00101B62">
        <w:t>(</w:t>
      </w:r>
      <w:proofErr w:type="spellStart"/>
      <w:r w:rsidRPr="00101B62">
        <w:t>tahogrammas</w:t>
      </w:r>
      <w:proofErr w:type="spellEnd"/>
      <w:r w:rsidRPr="00101B62">
        <w:t xml:space="preserve">) izmantošanas sākuma vai beigu vietas neierakstīšana datu reģistrācijas diagrammā </w:t>
      </w:r>
      <w:r w:rsidRPr="00101B62" w:rsidDel="002B767F">
        <w:t xml:space="preserve"> </w:t>
      </w:r>
      <w:r w:rsidRPr="00101B62">
        <w:t>(</w:t>
      </w:r>
      <w:proofErr w:type="spellStart"/>
      <w:r w:rsidRPr="00101B62">
        <w:t>tahogrammā</w:t>
      </w:r>
      <w:proofErr w:type="spellEnd"/>
      <w:r w:rsidRPr="00101B62">
        <w:t>)</w:t>
      </w:r>
      <w:r w:rsidRPr="00101B62">
        <w:rPr>
          <w:iCs/>
        </w:rPr>
        <w:t xml:space="preserve"> —</w:t>
      </w:r>
    </w:p>
    <w:p w:rsidRPr="00101B62" w:rsidR="005B08E6" w:rsidP="005B08E6" w:rsidRDefault="003F1DF7" w14:paraId="0DA52B17" w14:textId="77777777">
      <w:pPr>
        <w:rPr>
          <w:i/>
          <w:iCs/>
        </w:rPr>
      </w:pPr>
      <w:r w:rsidRPr="00101B62">
        <w:t>piemēro</w:t>
      </w:r>
      <w:r w:rsidRPr="00101B62" w:rsidR="005B08E6">
        <w:t xml:space="preserve"> naudas sodu transportlīdzekļa vadītājam no </w:t>
      </w:r>
      <w:r w:rsidRPr="00101B62" w:rsidR="003D21D3">
        <w:t>astoņām</w:t>
      </w:r>
      <w:r w:rsidRPr="00101B62" w:rsidR="005B08E6">
        <w:t xml:space="preserve"> līdz </w:t>
      </w:r>
      <w:r w:rsidRPr="00101B62" w:rsidR="0053570E">
        <w:t>četrpadsmit</w:t>
      </w:r>
      <w:r w:rsidRPr="00101B62" w:rsidR="005B08E6">
        <w:t xml:space="preserve"> </w:t>
      </w:r>
      <w:r w:rsidRPr="00101B62" w:rsidR="00903F68">
        <w:rPr>
          <w:iCs/>
        </w:rPr>
        <w:t>naudas soda vienībām</w:t>
      </w:r>
      <w:r w:rsidRPr="00101B62" w:rsidR="005B08E6">
        <w:rPr>
          <w:i/>
          <w:iCs/>
        </w:rPr>
        <w:t>;</w:t>
      </w:r>
    </w:p>
    <w:p w:rsidRPr="00101B62" w:rsidR="005B08E6" w:rsidP="005B08E6" w:rsidRDefault="005B08E6" w14:paraId="1472C6DB" w14:textId="77777777">
      <w:pPr>
        <w:rPr>
          <w:iCs/>
        </w:rPr>
      </w:pPr>
      <w:r w:rsidRPr="00101B62">
        <w:rPr>
          <w:iCs/>
        </w:rPr>
        <w:t>6) transportlīdzekļa reģistrācijas numura vai transportlīdzekļa nomaiņas laika neierakstīšana datu reģistrācijas kartē (</w:t>
      </w:r>
      <w:proofErr w:type="spellStart"/>
      <w:r w:rsidRPr="00101B62">
        <w:rPr>
          <w:iCs/>
        </w:rPr>
        <w:t>tahogrammā</w:t>
      </w:r>
      <w:proofErr w:type="spellEnd"/>
      <w:r w:rsidRPr="00101B62">
        <w:rPr>
          <w:iCs/>
        </w:rPr>
        <w:t>) —</w:t>
      </w:r>
    </w:p>
    <w:p w:rsidRPr="00101B62" w:rsidR="005B08E6" w:rsidP="005B08E6" w:rsidRDefault="003F1DF7" w14:paraId="12438D90" w14:textId="77777777">
      <w:r w:rsidRPr="00101B62">
        <w:t>piemēro</w:t>
      </w:r>
      <w:r w:rsidRPr="00101B62" w:rsidR="005B08E6">
        <w:t xml:space="preserve"> naudas sodu transportlīdzekļa vadītājam no </w:t>
      </w:r>
      <w:r w:rsidRPr="00101B62" w:rsidR="003D21D3">
        <w:t>astoņām</w:t>
      </w:r>
      <w:r w:rsidRPr="00101B62" w:rsidR="005B08E6">
        <w:t xml:space="preserve"> līdz </w:t>
      </w:r>
      <w:r w:rsidRPr="00101B62" w:rsidR="0053570E">
        <w:t>četrpadsmit</w:t>
      </w:r>
      <w:r w:rsidRPr="00101B62" w:rsidR="005B08E6">
        <w:t xml:space="preserve"> </w:t>
      </w:r>
      <w:r w:rsidRPr="00101B62" w:rsidR="00903F68">
        <w:rPr>
          <w:iCs/>
        </w:rPr>
        <w:t>naudas soda vienībām</w:t>
      </w:r>
      <w:r w:rsidRPr="00101B62" w:rsidR="005B08E6">
        <w:t xml:space="preserve">, bet pārvadātājam no </w:t>
      </w:r>
      <w:r w:rsidRPr="00101B62" w:rsidR="0053570E">
        <w:t>četrpadsmit</w:t>
      </w:r>
      <w:r w:rsidRPr="00101B62" w:rsidR="005B08E6">
        <w:t xml:space="preserve"> līdz </w:t>
      </w:r>
      <w:r w:rsidRPr="00101B62" w:rsidR="00E321A7">
        <w:rPr>
          <w:iCs/>
        </w:rPr>
        <w:t>četrdesmit divām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449A8429" w14:textId="77777777">
      <w:pPr>
        <w:rPr>
          <w:iCs/>
        </w:rPr>
      </w:pPr>
      <w:r w:rsidRPr="00101B62">
        <w:rPr>
          <w:iCs/>
        </w:rPr>
        <w:t>7) odometra nolasījuma neierakstīšana datu reģistrācijas diagrammā (</w:t>
      </w:r>
      <w:proofErr w:type="spellStart"/>
      <w:r w:rsidRPr="00101B62">
        <w:rPr>
          <w:iCs/>
        </w:rPr>
        <w:t>tahogrammā</w:t>
      </w:r>
      <w:proofErr w:type="spellEnd"/>
      <w:r w:rsidRPr="00101B62">
        <w:rPr>
          <w:iCs/>
        </w:rPr>
        <w:t>), uzsākot lietot šo diagrammu (</w:t>
      </w:r>
      <w:proofErr w:type="spellStart"/>
      <w:r w:rsidRPr="00101B62">
        <w:rPr>
          <w:iCs/>
        </w:rPr>
        <w:t>tahogrammu</w:t>
      </w:r>
      <w:proofErr w:type="spellEnd"/>
      <w:r w:rsidRPr="00101B62">
        <w:rPr>
          <w:iCs/>
        </w:rPr>
        <w:t>), —</w:t>
      </w:r>
    </w:p>
    <w:p w:rsidRPr="00101B62" w:rsidR="005B08E6" w:rsidP="005B08E6" w:rsidRDefault="003F1DF7" w14:paraId="76CCF13B" w14:textId="77777777">
      <w:r w:rsidRPr="00101B62">
        <w:t>piemēro</w:t>
      </w:r>
      <w:r w:rsidRPr="00101B62" w:rsidR="005B08E6">
        <w:t xml:space="preserve"> naudas sodu transportlīdzekļa vadītājam no </w:t>
      </w:r>
      <w:r w:rsidRPr="00101B62" w:rsidR="003D21D3">
        <w:t>astoņām</w:t>
      </w:r>
      <w:r w:rsidRPr="00101B62" w:rsidR="005B08E6">
        <w:t xml:space="preserve"> līdz </w:t>
      </w:r>
      <w:r w:rsidRPr="00101B62" w:rsidR="0053570E">
        <w:t>četrpadsmit</w:t>
      </w:r>
      <w:r w:rsidRPr="00101B62" w:rsidR="005B08E6">
        <w:t xml:space="preserve"> </w:t>
      </w:r>
      <w:r w:rsidRPr="00101B62" w:rsidR="00903F68">
        <w:rPr>
          <w:iCs/>
        </w:rPr>
        <w:t>naudas soda vienībām</w:t>
      </w:r>
      <w:r w:rsidRPr="00101B62" w:rsidR="005B08E6">
        <w:t xml:space="preserve">, bet pārvadātājam no </w:t>
      </w:r>
      <w:r w:rsidRPr="00101B62" w:rsidR="0053570E">
        <w:t>četrpadsmit</w:t>
      </w:r>
      <w:r w:rsidRPr="00101B62" w:rsidR="005B08E6">
        <w:t xml:space="preserve"> līdz </w:t>
      </w:r>
      <w:r w:rsidRPr="00101B62" w:rsidR="00E321A7">
        <w:rPr>
          <w:iCs/>
        </w:rPr>
        <w:t>četrdesmit divām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2F4F6A8E" w14:textId="77777777">
      <w:pPr>
        <w:rPr>
          <w:iCs/>
        </w:rPr>
      </w:pPr>
      <w:r w:rsidRPr="00101B62">
        <w:rPr>
          <w:iCs/>
        </w:rPr>
        <w:t xml:space="preserve">8) odometra nolasījuma neierakstīšana datu reģistrācijas diagrammā </w:t>
      </w:r>
      <w:r w:rsidRPr="00101B62" w:rsidDel="002B767F">
        <w:rPr>
          <w:iCs/>
        </w:rPr>
        <w:t xml:space="preserve"> </w:t>
      </w:r>
      <w:r w:rsidRPr="00101B62">
        <w:rPr>
          <w:iCs/>
        </w:rPr>
        <w:t>(</w:t>
      </w:r>
      <w:proofErr w:type="spellStart"/>
      <w:r w:rsidRPr="00101B62">
        <w:rPr>
          <w:iCs/>
        </w:rPr>
        <w:t>tahogrammā</w:t>
      </w:r>
      <w:proofErr w:type="spellEnd"/>
      <w:r w:rsidRPr="00101B62">
        <w:rPr>
          <w:iCs/>
        </w:rPr>
        <w:t xml:space="preserve">), beidzot lietot šo diagrammu </w:t>
      </w:r>
      <w:r w:rsidRPr="00101B62" w:rsidDel="002B767F">
        <w:rPr>
          <w:iCs/>
        </w:rPr>
        <w:t xml:space="preserve"> </w:t>
      </w:r>
      <w:r w:rsidRPr="00101B62">
        <w:rPr>
          <w:iCs/>
        </w:rPr>
        <w:t>(</w:t>
      </w:r>
      <w:proofErr w:type="spellStart"/>
      <w:r w:rsidRPr="00101B62">
        <w:rPr>
          <w:iCs/>
        </w:rPr>
        <w:t>tahogrammu</w:t>
      </w:r>
      <w:proofErr w:type="spellEnd"/>
      <w:r w:rsidRPr="00101B62">
        <w:rPr>
          <w:iCs/>
        </w:rPr>
        <w:t>), —</w:t>
      </w:r>
    </w:p>
    <w:p w:rsidRPr="00101B62" w:rsidR="005B08E6" w:rsidP="005B08E6" w:rsidRDefault="003F1DF7" w14:paraId="14B7A8D3" w14:textId="77777777">
      <w:r w:rsidRPr="00101B62">
        <w:t>piemēro</w:t>
      </w:r>
      <w:r w:rsidRPr="00101B62" w:rsidR="005B08E6">
        <w:t xml:space="preserve"> naudas sodu transportlīdzekļa vadītājam </w:t>
      </w:r>
      <w:r w:rsidRPr="00101B62" w:rsidR="0053570E">
        <w:t>trīs</w:t>
      </w:r>
      <w:r w:rsidRPr="00101B62" w:rsidR="003D21D3">
        <w:t xml:space="preserve"> </w:t>
      </w:r>
      <w:r w:rsidRPr="00101B62">
        <w:rPr>
          <w:iCs/>
        </w:rPr>
        <w:t>naudas soda vienību apmērā</w:t>
      </w:r>
      <w:r w:rsidRPr="00101B62" w:rsidR="005B08E6">
        <w:t>;</w:t>
      </w:r>
    </w:p>
    <w:p w:rsidRPr="00101B62" w:rsidR="005B08E6" w:rsidP="005B08E6" w:rsidRDefault="005B08E6" w14:paraId="64D454F5" w14:textId="77777777">
      <w:pPr>
        <w:rPr>
          <w:iCs/>
        </w:rPr>
      </w:pPr>
      <w:r w:rsidRPr="00101B62">
        <w:rPr>
          <w:iCs/>
        </w:rPr>
        <w:t xml:space="preserve">9) valsts apzīmējuma neievadīšana </w:t>
      </w:r>
      <w:proofErr w:type="spellStart"/>
      <w:r w:rsidRPr="00101B62">
        <w:rPr>
          <w:iCs/>
        </w:rPr>
        <w:t>tahogrāfā</w:t>
      </w:r>
      <w:proofErr w:type="spellEnd"/>
      <w:r w:rsidRPr="00101B62">
        <w:rPr>
          <w:iCs/>
        </w:rPr>
        <w:t>—</w:t>
      </w:r>
    </w:p>
    <w:p w:rsidRPr="00101B62" w:rsidR="005B08E6" w:rsidP="005B08E6" w:rsidRDefault="003F1DF7" w14:paraId="40CC1E95" w14:textId="77777777">
      <w:r w:rsidRPr="00101B62">
        <w:t>piemēro</w:t>
      </w:r>
      <w:r w:rsidRPr="00101B62" w:rsidR="005B08E6">
        <w:t xml:space="preserve"> naudas sodu transportlīdzekļa vadītājam </w:t>
      </w:r>
      <w:r w:rsidRPr="00101B62" w:rsidR="0053570E">
        <w:t>trīs</w:t>
      </w:r>
      <w:r w:rsidRPr="00101B62" w:rsidR="003D21D3">
        <w:t xml:space="preserve"> </w:t>
      </w:r>
      <w:r w:rsidRPr="00101B62">
        <w:rPr>
          <w:iCs/>
        </w:rPr>
        <w:t>naudas soda vienību apmērā</w:t>
      </w:r>
      <w:r w:rsidRPr="00101B62" w:rsidR="005B08E6">
        <w:t>.</w:t>
      </w:r>
    </w:p>
    <w:p w:rsidRPr="00101B62" w:rsidR="005B08E6" w:rsidP="005B08E6" w:rsidRDefault="005B08E6" w14:paraId="71BE2353" w14:textId="77777777">
      <w:pPr>
        <w:rPr>
          <w:iCs/>
        </w:rPr>
      </w:pPr>
      <w:r w:rsidRPr="00101B62">
        <w:rPr>
          <w:iCs/>
        </w:rPr>
        <w:t>(16) Par datu reģistrācijas diagrammas (</w:t>
      </w:r>
      <w:proofErr w:type="spellStart"/>
      <w:r w:rsidRPr="00101B62">
        <w:rPr>
          <w:iCs/>
        </w:rPr>
        <w:t>tahogrammas</w:t>
      </w:r>
      <w:proofErr w:type="spellEnd"/>
      <w:r w:rsidRPr="00101B62">
        <w:rPr>
          <w:iCs/>
        </w:rPr>
        <w:t>) vai vadītāja kartes neatļautu izņemšanu:</w:t>
      </w:r>
    </w:p>
    <w:p w:rsidRPr="00101B62" w:rsidR="005B08E6" w:rsidP="005B08E6" w:rsidRDefault="005B08E6" w14:paraId="265E2841" w14:textId="77777777">
      <w:pPr>
        <w:rPr>
          <w:iCs/>
        </w:rPr>
      </w:pPr>
      <w:r w:rsidRPr="00101B62">
        <w:rPr>
          <w:iCs/>
        </w:rPr>
        <w:t>1) ja tas neietekmē attiecīgo datu reģistrāciju, —</w:t>
      </w:r>
    </w:p>
    <w:p w:rsidRPr="00101B62" w:rsidR="005B08E6" w:rsidP="005B08E6" w:rsidRDefault="005B08E6" w14:paraId="053B1E42" w14:textId="77777777">
      <w:pPr>
        <w:rPr>
          <w:iCs/>
        </w:rPr>
      </w:pPr>
      <w:r w:rsidRPr="00101B62">
        <w:rPr>
          <w:iCs/>
        </w:rPr>
        <w:t xml:space="preserve">izsaka brīdinājumu vai </w:t>
      </w:r>
      <w:r w:rsidRPr="00101B62" w:rsidR="003F1DF7">
        <w:rPr>
          <w:iCs/>
        </w:rPr>
        <w:t>piemēro</w:t>
      </w:r>
      <w:r w:rsidRPr="00101B62">
        <w:rPr>
          <w:iCs/>
        </w:rPr>
        <w:t xml:space="preserve"> naudas sodu transportlīdzekļa vadītājam </w:t>
      </w:r>
      <w:r w:rsidRPr="00101B62" w:rsidR="0053570E">
        <w:rPr>
          <w:iCs/>
        </w:rPr>
        <w:t>trīs</w:t>
      </w:r>
      <w:r w:rsidRPr="00101B62" w:rsidR="003D21D3">
        <w:rPr>
          <w:iCs/>
        </w:rPr>
        <w:t xml:space="preserve"> </w:t>
      </w:r>
      <w:r w:rsidRPr="00101B62" w:rsidR="003F1DF7">
        <w:rPr>
          <w:iCs/>
        </w:rPr>
        <w:t>naudas soda vienību apmērā</w:t>
      </w:r>
      <w:r w:rsidRPr="00101B62">
        <w:rPr>
          <w:iCs/>
        </w:rPr>
        <w:t>;</w:t>
      </w:r>
    </w:p>
    <w:p w:rsidRPr="00101B62" w:rsidR="005B08E6" w:rsidP="005B08E6" w:rsidRDefault="005B08E6" w14:paraId="480478E2" w14:textId="77777777">
      <w:pPr>
        <w:rPr>
          <w:iCs/>
        </w:rPr>
      </w:pPr>
      <w:r w:rsidRPr="00101B62">
        <w:rPr>
          <w:iCs/>
        </w:rPr>
        <w:t>2) ja tas ietekmē attiecīgo datu reģistrāciju, —</w:t>
      </w:r>
    </w:p>
    <w:p w:rsidRPr="00101B62" w:rsidR="005B08E6" w:rsidP="005B08E6" w:rsidRDefault="003F1DF7" w14:paraId="6E9E44B3" w14:textId="77777777">
      <w:r w:rsidRPr="00101B62">
        <w:t>piemēro</w:t>
      </w:r>
      <w:r w:rsidRPr="00101B62" w:rsidR="005B08E6">
        <w:t xml:space="preserve"> naudas sodu transportlīdzekļa vadītājam no </w:t>
      </w:r>
      <w:r w:rsidRPr="00101B62" w:rsidR="00E321A7">
        <w:t xml:space="preserve">divdesmit astoņām </w:t>
      </w:r>
      <w:r w:rsidRPr="00101B62" w:rsidR="005B08E6">
        <w:t xml:space="preserve">līdz </w:t>
      </w:r>
      <w:r w:rsidRPr="00101B62" w:rsidR="00E321A7">
        <w:t>piecdesmit sešām</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48BE759F" w14:textId="1CAC4620">
      <w:pPr>
        <w:rPr>
          <w:iCs/>
        </w:rPr>
      </w:pPr>
      <w:r w:rsidRPr="00101B62">
        <w:rPr>
          <w:iCs/>
        </w:rPr>
        <w:t>(17) Par datu reģistrācijas diagrammas (</w:t>
      </w:r>
      <w:proofErr w:type="spellStart"/>
      <w:r w:rsidRPr="00101B62">
        <w:rPr>
          <w:iCs/>
        </w:rPr>
        <w:t>tahogrammas</w:t>
      </w:r>
      <w:proofErr w:type="spellEnd"/>
      <w:r w:rsidRPr="00101B62">
        <w:rPr>
          <w:iCs/>
        </w:rPr>
        <w:t>) izmantošanu ilgāk par paredzēto laikposmu:</w:t>
      </w:r>
    </w:p>
    <w:p w:rsidRPr="00101B62" w:rsidR="005B08E6" w:rsidP="005B08E6" w:rsidRDefault="005B08E6" w14:paraId="4DB3327F" w14:textId="77777777">
      <w:pPr>
        <w:rPr>
          <w:iCs/>
        </w:rPr>
      </w:pPr>
      <w:r w:rsidRPr="00101B62">
        <w:rPr>
          <w:iCs/>
        </w:rPr>
        <w:t>1) ja tajā ierakstītie dati ir salasāmi, —</w:t>
      </w:r>
    </w:p>
    <w:p w:rsidRPr="00101B62" w:rsidR="005B08E6" w:rsidP="005B08E6" w:rsidRDefault="005B08E6" w14:paraId="6EA514E4" w14:textId="77777777">
      <w:pPr>
        <w:rPr>
          <w:iCs/>
        </w:rPr>
      </w:pPr>
      <w:r w:rsidRPr="00101B62">
        <w:rPr>
          <w:iCs/>
        </w:rPr>
        <w:t xml:space="preserve">izsaka brīdinājumu vai </w:t>
      </w:r>
      <w:r w:rsidRPr="00101B62" w:rsidR="003F1DF7">
        <w:rPr>
          <w:iCs/>
        </w:rPr>
        <w:t>piemēro</w:t>
      </w:r>
      <w:r w:rsidRPr="00101B62">
        <w:rPr>
          <w:iCs/>
        </w:rPr>
        <w:t xml:space="preserve"> naudas sodu transportlīdzekļa vadītājam </w:t>
      </w:r>
      <w:r w:rsidRPr="00101B62" w:rsidR="0053570E">
        <w:rPr>
          <w:iCs/>
        </w:rPr>
        <w:t>trīs</w:t>
      </w:r>
      <w:r w:rsidRPr="00101B62" w:rsidR="003D21D3">
        <w:rPr>
          <w:iCs/>
        </w:rPr>
        <w:t xml:space="preserve"> </w:t>
      </w:r>
      <w:r w:rsidRPr="00101B62" w:rsidR="003F1DF7">
        <w:rPr>
          <w:iCs/>
        </w:rPr>
        <w:t>naudas soda vienību apmērā</w:t>
      </w:r>
      <w:r w:rsidRPr="00101B62">
        <w:rPr>
          <w:iCs/>
        </w:rPr>
        <w:t>;</w:t>
      </w:r>
    </w:p>
    <w:p w:rsidRPr="00101B62" w:rsidR="005B08E6" w:rsidP="005B08E6" w:rsidRDefault="005B08E6" w14:paraId="4E1F581A" w14:textId="77777777">
      <w:pPr>
        <w:rPr>
          <w:iCs/>
        </w:rPr>
      </w:pPr>
      <w:r w:rsidRPr="00101B62">
        <w:rPr>
          <w:iCs/>
        </w:rPr>
        <w:lastRenderedPageBreak/>
        <w:t>2) ja tajā ierakstītie dati nav salasāmi (dati zaudēti), —</w:t>
      </w:r>
    </w:p>
    <w:p w:rsidRPr="00101B62" w:rsidR="005B08E6" w:rsidP="005B08E6" w:rsidRDefault="003F1DF7" w14:paraId="2383BF3B" w14:textId="77777777">
      <w:r w:rsidRPr="00101B62">
        <w:t>piemēro</w:t>
      </w:r>
      <w:r w:rsidRPr="00101B62" w:rsidR="005B08E6">
        <w:t xml:space="preserve"> naudas sodu transportlīdzekļa vadītājam no </w:t>
      </w:r>
      <w:r w:rsidRPr="00101B62" w:rsidR="00E321A7">
        <w:t xml:space="preserve">divdesmit astoņām </w:t>
      </w:r>
      <w:r w:rsidRPr="00101B62" w:rsidR="005B08E6">
        <w:t xml:space="preserve">līdz </w:t>
      </w:r>
      <w:r w:rsidRPr="00101B62" w:rsidR="00E321A7">
        <w:t>piecdesmit sešām</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41D47D69" w14:textId="77520580">
      <w:pPr>
        <w:rPr>
          <w:iCs/>
        </w:rPr>
      </w:pPr>
      <w:r w:rsidRPr="00101B62">
        <w:rPr>
          <w:iCs/>
        </w:rPr>
        <w:t>(18) Par netīras vai bojātas datu reģistrācijas diagrammas  (</w:t>
      </w:r>
      <w:proofErr w:type="spellStart"/>
      <w:r w:rsidRPr="00101B62">
        <w:rPr>
          <w:iCs/>
        </w:rPr>
        <w:t>tahogrammas</w:t>
      </w:r>
      <w:proofErr w:type="spellEnd"/>
      <w:r w:rsidRPr="00101B62">
        <w:rPr>
          <w:iCs/>
        </w:rPr>
        <w:t>) izmantošanu</w:t>
      </w:r>
      <w:r w:rsidRPr="00101B62" w:rsidR="0042422E">
        <w:rPr>
          <w:iCs/>
        </w:rPr>
        <w:t xml:space="preserve"> </w:t>
      </w:r>
      <w:r w:rsidRPr="00101B62">
        <w:rPr>
          <w:iCs/>
        </w:rPr>
        <w:t xml:space="preserve"> ja tajā ierakstītie dati nav salasāmi, —</w:t>
      </w:r>
    </w:p>
    <w:p w:rsidRPr="00101B62" w:rsidR="005B08E6" w:rsidP="005B08E6" w:rsidRDefault="003F1DF7" w14:paraId="0FDBF3AC" w14:textId="77777777">
      <w:r w:rsidRPr="00101B62">
        <w:t>piemēro</w:t>
      </w:r>
      <w:r w:rsidRPr="00101B62" w:rsidR="005B08E6">
        <w:t xml:space="preserve"> naudas sodu transportlīdzekļa vadītājam no </w:t>
      </w:r>
      <w:r w:rsidRPr="00101B62" w:rsidR="00E321A7">
        <w:t xml:space="preserve">divdesmit astoņām </w:t>
      </w:r>
      <w:r w:rsidRPr="00101B62" w:rsidR="005B08E6">
        <w:t xml:space="preserve">līdz </w:t>
      </w:r>
      <w:r w:rsidRPr="00101B62" w:rsidR="00E321A7">
        <w:t>piecdesmit sešām</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041FCEC0" w14:textId="77777777">
      <w:pPr>
        <w:rPr>
          <w:iCs/>
        </w:rPr>
      </w:pPr>
      <w:r w:rsidRPr="00101B62">
        <w:rPr>
          <w:iCs/>
        </w:rPr>
        <w:t>(19) Par nepamatotu vairāku reģistrācijas diagrammu (</w:t>
      </w:r>
      <w:proofErr w:type="spellStart"/>
      <w:r w:rsidRPr="00101B62">
        <w:rPr>
          <w:iCs/>
        </w:rPr>
        <w:t>tahogrammu</w:t>
      </w:r>
      <w:proofErr w:type="spellEnd"/>
      <w:r w:rsidRPr="00101B62">
        <w:rPr>
          <w:iCs/>
        </w:rPr>
        <w:t>) lietošanu divdesmit četru stundu periodā —</w:t>
      </w:r>
    </w:p>
    <w:p w:rsidRPr="00101B62" w:rsidR="005B08E6" w:rsidP="005B08E6" w:rsidRDefault="003F1DF7" w14:paraId="534B573E" w14:textId="77777777">
      <w:pPr>
        <w:rPr>
          <w:iCs/>
        </w:rPr>
      </w:pPr>
      <w:r w:rsidRPr="00101B62">
        <w:rPr>
          <w:iCs/>
        </w:rPr>
        <w:t>piemēro</w:t>
      </w:r>
      <w:r w:rsidRPr="00101B62" w:rsidR="005B08E6">
        <w:rPr>
          <w:iCs/>
        </w:rPr>
        <w:t xml:space="preserve"> naudas sodu transportlīdzekļa vadītājam no </w:t>
      </w:r>
      <w:r w:rsidRPr="00101B62" w:rsidR="0053570E">
        <w:rPr>
          <w:iCs/>
        </w:rPr>
        <w:t>četrpadsmit</w:t>
      </w:r>
      <w:r w:rsidRPr="00101B62" w:rsidR="005B08E6">
        <w:rPr>
          <w:iCs/>
        </w:rPr>
        <w:t xml:space="preserve"> līdz </w:t>
      </w:r>
      <w:r w:rsidRPr="00101B62" w:rsidR="00E321A7">
        <w:rPr>
          <w:iCs/>
        </w:rPr>
        <w:t xml:space="preserve">divdesmit astoņām </w:t>
      </w:r>
      <w:r w:rsidRPr="00101B62" w:rsidR="00903F68">
        <w:rPr>
          <w:iCs/>
        </w:rPr>
        <w:t>naudas soda vienībām</w:t>
      </w:r>
      <w:r w:rsidRPr="00101B62" w:rsidR="005B08E6">
        <w:rPr>
          <w:iCs/>
        </w:rPr>
        <w:t xml:space="preserve">, bet pārvadātājam —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Cs/>
        </w:rPr>
        <w:t>.</w:t>
      </w:r>
    </w:p>
    <w:p w:rsidRPr="00101B62" w:rsidR="005B08E6" w:rsidP="005B08E6" w:rsidRDefault="005B08E6" w14:paraId="0C5EC7E8" w14:textId="77777777">
      <w:pPr>
        <w:rPr>
          <w:iCs/>
        </w:rPr>
      </w:pPr>
      <w:r w:rsidRPr="00101B62">
        <w:rPr>
          <w:iCs/>
        </w:rPr>
        <w:t>(20) Par reģistrācijas diagrammā (</w:t>
      </w:r>
      <w:proofErr w:type="spellStart"/>
      <w:r w:rsidRPr="00101B62">
        <w:rPr>
          <w:iCs/>
        </w:rPr>
        <w:t>tahogrammā</w:t>
      </w:r>
      <w:proofErr w:type="spellEnd"/>
      <w:r w:rsidRPr="00101B62">
        <w:rPr>
          <w:iCs/>
        </w:rPr>
        <w:t xml:space="preserve">) reģistrētā laika atšķiršanos no transportlīdzekļa reģistrācijas valsts oficiālā </w:t>
      </w:r>
      <w:proofErr w:type="spellStart"/>
      <w:r w:rsidRPr="00101B62">
        <w:rPr>
          <w:iCs/>
        </w:rPr>
        <w:t>pulksteņlaika</w:t>
      </w:r>
      <w:proofErr w:type="spellEnd"/>
      <w:r w:rsidRPr="00101B62">
        <w:rPr>
          <w:iCs/>
        </w:rPr>
        <w:t xml:space="preserve"> —</w:t>
      </w:r>
    </w:p>
    <w:p w:rsidRPr="00101B62" w:rsidR="005B08E6" w:rsidP="005B08E6" w:rsidRDefault="003F1DF7" w14:paraId="2B27D5B7" w14:textId="77777777">
      <w:pPr>
        <w:rPr>
          <w:iCs/>
        </w:rPr>
      </w:pPr>
      <w:r w:rsidRPr="00101B62">
        <w:rPr>
          <w:iCs/>
        </w:rPr>
        <w:t>piemēro</w:t>
      </w:r>
      <w:r w:rsidRPr="00101B62" w:rsidR="005B08E6">
        <w:rPr>
          <w:iCs/>
        </w:rPr>
        <w:t xml:space="preserve"> naudas sodu transportlīdzekļa vadītājam no </w:t>
      </w:r>
      <w:r w:rsidRPr="00101B62" w:rsidR="003D21D3">
        <w:rPr>
          <w:iCs/>
        </w:rPr>
        <w:t>astoņām</w:t>
      </w:r>
      <w:r w:rsidRPr="00101B62" w:rsidR="005B08E6">
        <w:rPr>
          <w:iCs/>
        </w:rPr>
        <w:t xml:space="preserve"> līdz </w:t>
      </w:r>
      <w:r w:rsidRPr="00101B62" w:rsidR="0053570E">
        <w:rPr>
          <w:iCs/>
        </w:rPr>
        <w:t>četrpadsmit</w:t>
      </w:r>
      <w:r w:rsidRPr="00101B62" w:rsidR="005B08E6">
        <w:rPr>
          <w:iCs/>
        </w:rPr>
        <w:t xml:space="preserve"> </w:t>
      </w:r>
      <w:r w:rsidRPr="00101B62" w:rsidR="00903F68">
        <w:rPr>
          <w:iCs/>
        </w:rPr>
        <w:t>naudas soda vienībām</w:t>
      </w:r>
      <w:r w:rsidRPr="00101B62" w:rsidR="005B08E6">
        <w:rPr>
          <w:iCs/>
        </w:rPr>
        <w:t xml:space="preserve">, bet pārvadātājam — no </w:t>
      </w:r>
      <w:r w:rsidRPr="00101B62" w:rsidR="0053570E">
        <w:rPr>
          <w:iCs/>
        </w:rPr>
        <w:t>četrpadsmit</w:t>
      </w:r>
      <w:r w:rsidRPr="00101B62" w:rsidR="005B08E6">
        <w:rPr>
          <w:iCs/>
        </w:rPr>
        <w:t xml:space="preserve"> līdz </w:t>
      </w:r>
      <w:r w:rsidRPr="00101B62" w:rsidR="00E321A7">
        <w:rPr>
          <w:iCs/>
        </w:rPr>
        <w:t>četrdesmit divām</w:t>
      </w:r>
      <w:r w:rsidRPr="00101B62" w:rsidR="005B08E6">
        <w:rPr>
          <w:iCs/>
        </w:rPr>
        <w:t xml:space="preserve"> </w:t>
      </w:r>
      <w:r w:rsidRPr="00101B62" w:rsidR="00903F68">
        <w:rPr>
          <w:iCs/>
        </w:rPr>
        <w:t>naudas soda vienībām</w:t>
      </w:r>
      <w:r w:rsidRPr="00101B62" w:rsidR="005B08E6">
        <w:rPr>
          <w:iCs/>
        </w:rPr>
        <w:t>.</w:t>
      </w:r>
    </w:p>
    <w:p w:rsidRPr="00101B62" w:rsidR="005B08E6" w:rsidP="005B08E6" w:rsidRDefault="005B08E6" w14:paraId="323E9D6E" w14:textId="77777777">
      <w:pPr>
        <w:rPr>
          <w:iCs/>
        </w:rPr>
      </w:pPr>
      <w:r w:rsidRPr="00101B62">
        <w:rPr>
          <w:iCs/>
        </w:rPr>
        <w:t xml:space="preserve">(21) Par </w:t>
      </w:r>
      <w:proofErr w:type="spellStart"/>
      <w:r w:rsidRPr="00101B62">
        <w:rPr>
          <w:iCs/>
        </w:rPr>
        <w:t>tahogrāfam</w:t>
      </w:r>
      <w:proofErr w:type="spellEnd"/>
      <w:r w:rsidRPr="00101B62">
        <w:rPr>
          <w:iCs/>
        </w:rPr>
        <w:t xml:space="preserve"> neatbilstoša tipa datu reģistrācijas diagrammas</w:t>
      </w:r>
      <w:r w:rsidRPr="00101B62" w:rsidDel="00635A74">
        <w:rPr>
          <w:iCs/>
        </w:rPr>
        <w:t xml:space="preserve"> </w:t>
      </w:r>
      <w:r w:rsidRPr="00101B62">
        <w:rPr>
          <w:iCs/>
        </w:rPr>
        <w:t>(</w:t>
      </w:r>
      <w:proofErr w:type="spellStart"/>
      <w:r w:rsidRPr="00101B62">
        <w:rPr>
          <w:iCs/>
        </w:rPr>
        <w:t>tahogrammas</w:t>
      </w:r>
      <w:proofErr w:type="spellEnd"/>
      <w:r w:rsidRPr="00101B62">
        <w:rPr>
          <w:iCs/>
        </w:rPr>
        <w:t xml:space="preserve">) izmantošanu vai vadītāja kartes neievietošanu pareizajā </w:t>
      </w:r>
      <w:proofErr w:type="spellStart"/>
      <w:r w:rsidRPr="00101B62">
        <w:rPr>
          <w:iCs/>
        </w:rPr>
        <w:t>tahogrāfa</w:t>
      </w:r>
      <w:proofErr w:type="spellEnd"/>
      <w:r w:rsidRPr="00101B62">
        <w:rPr>
          <w:iCs/>
        </w:rPr>
        <w:t xml:space="preserve"> atverē, ja ir vairāki transportlīdzekļa vadītāji, —</w:t>
      </w:r>
    </w:p>
    <w:p w:rsidRPr="00101B62" w:rsidR="005B08E6" w:rsidP="005B08E6" w:rsidRDefault="003F1DF7" w14:paraId="272A5789" w14:textId="77777777">
      <w:r w:rsidRPr="00101B62">
        <w:t>piemēro</w:t>
      </w:r>
      <w:r w:rsidRPr="00101B62" w:rsidR="005B08E6">
        <w:t xml:space="preserve"> naudas sodu transportlīdzekļa vadītājam no </w:t>
      </w:r>
      <w:r w:rsidRPr="00101B62" w:rsidR="00E321A7">
        <w:t xml:space="preserve">divdesmit astoņām </w:t>
      </w:r>
      <w:r w:rsidRPr="00101B62" w:rsidR="005B08E6">
        <w:t xml:space="preserve">līdz </w:t>
      </w:r>
      <w:r w:rsidRPr="00101B62" w:rsidR="00E321A7">
        <w:t>piecdesmit sešām</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1E6CDCB1" w14:textId="77777777">
      <w:pPr>
        <w:rPr>
          <w:iCs/>
        </w:rPr>
      </w:pPr>
      <w:r w:rsidRPr="00101B62">
        <w:rPr>
          <w:iCs/>
        </w:rPr>
        <w:t xml:space="preserve">(22) Par </w:t>
      </w:r>
      <w:proofErr w:type="spellStart"/>
      <w:r w:rsidRPr="00101B62">
        <w:rPr>
          <w:iCs/>
        </w:rPr>
        <w:t>tahogrāfa</w:t>
      </w:r>
      <w:proofErr w:type="spellEnd"/>
      <w:r w:rsidRPr="00101B62">
        <w:rPr>
          <w:iCs/>
        </w:rPr>
        <w:t xml:space="preserve"> pārslēgšanas mehānisma neizmantošanu vai nepareizu izmantošanu —</w:t>
      </w:r>
    </w:p>
    <w:p w:rsidRPr="00101B62" w:rsidR="005B08E6" w:rsidP="005B08E6" w:rsidRDefault="003F1DF7" w14:paraId="515B3570"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331DD9F0" w14:textId="77777777">
      <w:pPr>
        <w:rPr>
          <w:iCs/>
        </w:rPr>
      </w:pPr>
      <w:r w:rsidRPr="00101B62">
        <w:rPr>
          <w:iCs/>
        </w:rPr>
        <w:t>(23) Par transportlīdzekļa vadītāja nenodrošināšanu ar normatīvajos aktos noteiktajiem transportlīdzekļa vadītāja darba un atpūtas laiku apliecinošiem dokumentiem un reģistrācijas diagrammām</w:t>
      </w:r>
      <w:r w:rsidRPr="00101B62" w:rsidDel="00635A74">
        <w:rPr>
          <w:iCs/>
        </w:rPr>
        <w:t xml:space="preserve"> </w:t>
      </w:r>
      <w:r w:rsidRPr="00101B62">
        <w:rPr>
          <w:iCs/>
        </w:rPr>
        <w:t>(</w:t>
      </w:r>
      <w:proofErr w:type="spellStart"/>
      <w:r w:rsidRPr="00101B62">
        <w:rPr>
          <w:iCs/>
        </w:rPr>
        <w:t>tahogrammām</w:t>
      </w:r>
      <w:proofErr w:type="spellEnd"/>
      <w:r w:rsidRPr="00101B62">
        <w:rPr>
          <w:iCs/>
        </w:rPr>
        <w:t>) —</w:t>
      </w:r>
    </w:p>
    <w:p w:rsidRPr="00101B62" w:rsidR="005B08E6" w:rsidP="005B08E6" w:rsidRDefault="003F1DF7" w14:paraId="1B3E9445" w14:textId="77777777">
      <w:pPr>
        <w:rPr>
          <w:iCs/>
        </w:rPr>
      </w:pPr>
      <w:r w:rsidRPr="00101B62">
        <w:rPr>
          <w:iCs/>
        </w:rPr>
        <w:t>piemēro</w:t>
      </w:r>
      <w:r w:rsidRPr="00101B62" w:rsidR="005B08E6">
        <w:rPr>
          <w:iCs/>
        </w:rPr>
        <w:t xml:space="preserve"> naudas sodu pārvadātājam no </w:t>
      </w:r>
      <w:r w:rsidRPr="00101B62" w:rsidR="0053570E">
        <w:rPr>
          <w:iCs/>
        </w:rPr>
        <w:t>četrpadsmit</w:t>
      </w:r>
      <w:r w:rsidRPr="00101B62" w:rsidR="005B08E6">
        <w:rPr>
          <w:iCs/>
        </w:rPr>
        <w:t xml:space="preserve"> līdz </w:t>
      </w:r>
      <w:r w:rsidRPr="00101B62" w:rsidR="00E321A7">
        <w:rPr>
          <w:iCs/>
        </w:rPr>
        <w:t>četrdesmit divām</w:t>
      </w:r>
      <w:r w:rsidRPr="00101B62" w:rsidR="005B08E6">
        <w:rPr>
          <w:iCs/>
        </w:rPr>
        <w:t xml:space="preserve"> </w:t>
      </w:r>
      <w:r w:rsidRPr="00101B62" w:rsidR="00903F68">
        <w:rPr>
          <w:iCs/>
        </w:rPr>
        <w:t>naudas soda vienībām</w:t>
      </w:r>
      <w:r w:rsidRPr="00101B62" w:rsidR="005B08E6">
        <w:rPr>
          <w:iCs/>
        </w:rPr>
        <w:t>.</w:t>
      </w:r>
    </w:p>
    <w:p w:rsidRPr="00101B62" w:rsidR="005B08E6" w:rsidP="005B08E6" w:rsidRDefault="005B08E6" w14:paraId="4ACAEADD" w14:textId="77777777">
      <w:pPr>
        <w:rPr>
          <w:iCs/>
        </w:rPr>
      </w:pPr>
      <w:r w:rsidRPr="00101B62">
        <w:rPr>
          <w:iCs/>
        </w:rPr>
        <w:t xml:space="preserve">(24) Par nepietiekamu papīra daudzumu informācijas izdrukāšanai digitālajā </w:t>
      </w:r>
      <w:proofErr w:type="spellStart"/>
      <w:r w:rsidRPr="00101B62">
        <w:rPr>
          <w:iCs/>
        </w:rPr>
        <w:t>tahogrāfā</w:t>
      </w:r>
      <w:proofErr w:type="spellEnd"/>
      <w:r w:rsidRPr="00101B62">
        <w:rPr>
          <w:iCs/>
        </w:rPr>
        <w:t xml:space="preserve"> —</w:t>
      </w:r>
    </w:p>
    <w:p w:rsidRPr="00101B62" w:rsidR="005B08E6" w:rsidP="005B08E6" w:rsidRDefault="005B08E6" w14:paraId="65A10B48" w14:textId="77777777">
      <w:pPr>
        <w:rPr>
          <w:iCs/>
        </w:rPr>
      </w:pPr>
      <w:r w:rsidRPr="00101B62">
        <w:rPr>
          <w:iCs/>
        </w:rPr>
        <w:t xml:space="preserve">izsaka brīdinājumu vai </w:t>
      </w:r>
      <w:r w:rsidRPr="00101B62" w:rsidR="003F1DF7">
        <w:rPr>
          <w:iCs/>
        </w:rPr>
        <w:t>piemēro</w:t>
      </w:r>
      <w:r w:rsidRPr="00101B62">
        <w:rPr>
          <w:iCs/>
        </w:rPr>
        <w:t xml:space="preserve"> naudas sodu transportlīdzekļa vadītājam </w:t>
      </w:r>
      <w:r w:rsidRPr="00101B62" w:rsidR="0053570E">
        <w:rPr>
          <w:iCs/>
        </w:rPr>
        <w:t>trīs</w:t>
      </w:r>
      <w:r w:rsidRPr="00101B62" w:rsidR="003D21D3">
        <w:rPr>
          <w:iCs/>
        </w:rPr>
        <w:t xml:space="preserve"> </w:t>
      </w:r>
      <w:r w:rsidRPr="00101B62" w:rsidR="003F1DF7">
        <w:rPr>
          <w:iCs/>
        </w:rPr>
        <w:t>naudas soda vienību apmērā</w:t>
      </w:r>
      <w:r w:rsidRPr="00101B62">
        <w:rPr>
          <w:iCs/>
        </w:rPr>
        <w:t xml:space="preserve">, bet pārvadātājam izsaka brīdinājumu vai </w:t>
      </w:r>
      <w:r w:rsidRPr="00101B62" w:rsidR="003F1DF7">
        <w:rPr>
          <w:iCs/>
        </w:rPr>
        <w:t>piemēro</w:t>
      </w:r>
      <w:r w:rsidRPr="00101B62">
        <w:rPr>
          <w:iCs/>
        </w:rPr>
        <w:t xml:space="preserve"> naudas sodu </w:t>
      </w:r>
      <w:r w:rsidRPr="00101B62" w:rsidR="003D21D3">
        <w:rPr>
          <w:iCs/>
        </w:rPr>
        <w:t>astoņu</w:t>
      </w:r>
      <w:r w:rsidRPr="00101B62">
        <w:rPr>
          <w:iCs/>
        </w:rPr>
        <w:t xml:space="preserve"> </w:t>
      </w:r>
      <w:r w:rsidRPr="00101B62" w:rsidR="003F1DF7">
        <w:rPr>
          <w:iCs/>
        </w:rPr>
        <w:t>naudas soda vienību apmērā</w:t>
      </w:r>
      <w:r w:rsidRPr="00101B62">
        <w:rPr>
          <w:iCs/>
        </w:rPr>
        <w:t>.</w:t>
      </w:r>
    </w:p>
    <w:p w:rsidRPr="00101B62" w:rsidR="005B08E6" w:rsidP="005B08E6" w:rsidRDefault="005B08E6" w14:paraId="6E3AB1AE" w14:textId="77777777">
      <w:pPr>
        <w:rPr>
          <w:iCs/>
        </w:rPr>
      </w:pPr>
      <w:r w:rsidRPr="00101B62">
        <w:rPr>
          <w:iCs/>
        </w:rPr>
        <w:t>(25) Par datu par attiecīgo dienu un par iepriekšējām 28 dienām neuzrādīšanu —</w:t>
      </w:r>
    </w:p>
    <w:p w:rsidRPr="00101B62" w:rsidR="005B08E6" w:rsidP="005B08E6" w:rsidRDefault="003F1DF7" w14:paraId="5CBF48F6"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315EDCCF" w14:textId="77777777">
      <w:pPr>
        <w:rPr>
          <w:iCs/>
        </w:rPr>
      </w:pPr>
      <w:r w:rsidRPr="00101B62">
        <w:rPr>
          <w:iCs/>
        </w:rPr>
        <w:lastRenderedPageBreak/>
        <w:t xml:space="preserve">(26) Par </w:t>
      </w:r>
      <w:r w:rsidRPr="00101B62" w:rsidR="00A92B75">
        <w:rPr>
          <w:iCs/>
        </w:rPr>
        <w:t xml:space="preserve">vadītāja kartes vai </w:t>
      </w:r>
      <w:r w:rsidRPr="00101B62">
        <w:rPr>
          <w:iCs/>
        </w:rPr>
        <w:t>vadītāja kartes datu neuzrādīšanu, ja transportlīdzekļa vadītājam tāda ir, —</w:t>
      </w:r>
    </w:p>
    <w:p w:rsidRPr="00101B62" w:rsidR="005B08E6" w:rsidP="005B08E6" w:rsidRDefault="003F1DF7" w14:paraId="1F49CA11"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6CD9B1FC" w14:textId="77777777">
      <w:pPr>
        <w:rPr>
          <w:iCs/>
        </w:rPr>
      </w:pPr>
      <w:r w:rsidRPr="00101B62">
        <w:rPr>
          <w:iCs/>
        </w:rPr>
        <w:t>(27) Par manuāli ievadītu datu un izdrukas par attiecīgo dienu un par iepriekšējām 28 dienām neuzrādīšanu —</w:t>
      </w:r>
    </w:p>
    <w:p w:rsidRPr="00101B62" w:rsidR="005B08E6" w:rsidP="005B08E6" w:rsidRDefault="003F1DF7" w14:paraId="768DF925"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3F9BF029" w14:textId="0291EA38">
      <w:pPr>
        <w:rPr>
          <w:iCs/>
        </w:rPr>
      </w:pPr>
      <w:r w:rsidRPr="00101B62">
        <w:rPr>
          <w:iCs/>
        </w:rPr>
        <w:t>(2</w:t>
      </w:r>
      <w:r w:rsidRPr="00101B62" w:rsidR="00EC09C1">
        <w:rPr>
          <w:iCs/>
        </w:rPr>
        <w:t>8</w:t>
      </w:r>
      <w:r w:rsidRPr="00101B62">
        <w:rPr>
          <w:iCs/>
        </w:rPr>
        <w:t>) Par pārskata par transportlīdzekļa vadītāja darba laiku kalendāra nedēļā nepareizu vai nepilnīgu aizpildīšanu —</w:t>
      </w:r>
    </w:p>
    <w:p w:rsidRPr="00101B62" w:rsidR="005B08E6" w:rsidP="005B08E6" w:rsidRDefault="003F1DF7" w14:paraId="5C592823" w14:textId="77777777">
      <w:pPr>
        <w:rPr>
          <w:iCs/>
        </w:rPr>
      </w:pPr>
      <w:r w:rsidRPr="00101B62">
        <w:rPr>
          <w:iCs/>
        </w:rPr>
        <w:t>piemēro</w:t>
      </w:r>
      <w:r w:rsidRPr="00101B62" w:rsidR="005B08E6">
        <w:rPr>
          <w:iCs/>
        </w:rPr>
        <w:t xml:space="preserve"> naudas sodu transportlīdzekļa vadītājam no </w:t>
      </w:r>
      <w:r w:rsidRPr="00101B62" w:rsidR="0053570E">
        <w:rPr>
          <w:iCs/>
        </w:rPr>
        <w:t>četrpadsmit</w:t>
      </w:r>
      <w:r w:rsidRPr="00101B62" w:rsidR="005B08E6">
        <w:rPr>
          <w:iCs/>
        </w:rPr>
        <w:t xml:space="preserve"> līdz </w:t>
      </w:r>
      <w:r w:rsidRPr="00101B62" w:rsidR="00E321A7">
        <w:rPr>
          <w:iCs/>
        </w:rPr>
        <w:t xml:space="preserve">divdesmit astoņām </w:t>
      </w:r>
      <w:r w:rsidRPr="00101B62" w:rsidR="00903F68">
        <w:rPr>
          <w:iCs/>
        </w:rPr>
        <w:t>naudas soda vienībām</w:t>
      </w:r>
      <w:r w:rsidRPr="00101B62" w:rsidR="005B08E6">
        <w:rPr>
          <w:iCs/>
        </w:rPr>
        <w:t xml:space="preserve">, bet pārvadātājam —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Cs/>
        </w:rPr>
        <w:t>.</w:t>
      </w:r>
    </w:p>
    <w:p w:rsidRPr="00101B62" w:rsidR="005B08E6" w:rsidP="005B08E6" w:rsidRDefault="00E562EF" w14:paraId="0326736F" w14:textId="3865CBF9">
      <w:pPr>
        <w:rPr>
          <w:iCs/>
        </w:rPr>
      </w:pPr>
      <w:r w:rsidRPr="00101B62" w:rsidDel="00E562EF">
        <w:rPr>
          <w:iCs/>
        </w:rPr>
        <w:t xml:space="preserve"> </w:t>
      </w:r>
      <w:r w:rsidRPr="00101B62" w:rsidR="005B08E6">
        <w:rPr>
          <w:iCs/>
        </w:rPr>
        <w:t>(</w:t>
      </w:r>
      <w:r w:rsidR="00427283">
        <w:rPr>
          <w:iCs/>
        </w:rPr>
        <w:t>29</w:t>
      </w:r>
      <w:r w:rsidRPr="00101B62" w:rsidR="005B08E6">
        <w:rPr>
          <w:iCs/>
        </w:rPr>
        <w:t xml:space="preserve">) Par autopārvadājuma veikšanu, izmantojot </w:t>
      </w:r>
      <w:proofErr w:type="spellStart"/>
      <w:r w:rsidRPr="00101B62" w:rsidR="005B08E6">
        <w:rPr>
          <w:iCs/>
        </w:rPr>
        <w:t>tahogrāfu</w:t>
      </w:r>
      <w:proofErr w:type="spellEnd"/>
      <w:r w:rsidRPr="00101B62" w:rsidR="005B08E6">
        <w:rPr>
          <w:iCs/>
        </w:rPr>
        <w:t>, kura remontu nav vei</w:t>
      </w:r>
      <w:r w:rsidRPr="00101B62" w:rsidR="0042422E">
        <w:rPr>
          <w:iCs/>
        </w:rPr>
        <w:t xml:space="preserve">kusi </w:t>
      </w:r>
      <w:r w:rsidRPr="00101B62" w:rsidR="005B08E6">
        <w:rPr>
          <w:iCs/>
        </w:rPr>
        <w:t xml:space="preserve"> apstiprināt</w:t>
      </w:r>
      <w:r w:rsidRPr="00101B62" w:rsidR="0042422E">
        <w:rPr>
          <w:iCs/>
        </w:rPr>
        <w:t>a</w:t>
      </w:r>
      <w:r w:rsidRPr="00101B62" w:rsidR="005B08E6">
        <w:rPr>
          <w:iCs/>
        </w:rPr>
        <w:t xml:space="preserve"> darbnīca, —</w:t>
      </w:r>
    </w:p>
    <w:p w:rsidRPr="00101B62" w:rsidR="005B08E6" w:rsidP="005B08E6" w:rsidRDefault="003F1DF7" w14:paraId="752711B5" w14:textId="77777777">
      <w:r w:rsidRPr="00101B62">
        <w:t>piemēro</w:t>
      </w:r>
      <w:r w:rsidRPr="00101B62" w:rsidR="005B08E6">
        <w:t xml:space="preserve"> naudas sodu </w:t>
      </w:r>
      <w:r w:rsidRPr="00101B62" w:rsidR="005B08E6">
        <w:rPr>
          <w:iCs/>
        </w:rPr>
        <w:t xml:space="preserve">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76DF4949" w14:textId="53739DB8">
      <w:pPr>
        <w:rPr>
          <w:iCs/>
        </w:rPr>
      </w:pPr>
      <w:r w:rsidRPr="00101B62">
        <w:rPr>
          <w:iCs/>
        </w:rPr>
        <w:t>(3</w:t>
      </w:r>
      <w:r w:rsidR="00427283">
        <w:rPr>
          <w:iCs/>
        </w:rPr>
        <w:t>0</w:t>
      </w:r>
      <w:r w:rsidRPr="00101B62">
        <w:rPr>
          <w:iCs/>
        </w:rPr>
        <w:t xml:space="preserve">) Par autopārvadājumu veikšanu, ja transportlīdzekļa vadītājs neatzīmē visu pieprasīto informāciju par laikposmiem, kas netiek reģistrēti, kamēr </w:t>
      </w:r>
      <w:proofErr w:type="spellStart"/>
      <w:r w:rsidRPr="00101B62">
        <w:rPr>
          <w:iCs/>
        </w:rPr>
        <w:t>tahogrāfs</w:t>
      </w:r>
      <w:proofErr w:type="spellEnd"/>
      <w:r w:rsidRPr="00101B62">
        <w:rPr>
          <w:iCs/>
        </w:rPr>
        <w:t xml:space="preserve"> ir lietošanai nederīgs vai darbojas nepareizi, —</w:t>
      </w:r>
    </w:p>
    <w:p w:rsidRPr="00101B62" w:rsidR="005B08E6" w:rsidP="005B08E6" w:rsidRDefault="003F1DF7" w14:paraId="6F0B6217" w14:textId="77777777">
      <w:r w:rsidRPr="00101B62">
        <w:t>piemēro</w:t>
      </w:r>
      <w:r w:rsidRPr="00101B62" w:rsidR="005B08E6">
        <w:t xml:space="preserve"> naudas sodu transportlīdzekļa vadītājam no </w:t>
      </w:r>
      <w:r w:rsidRPr="00101B62" w:rsidR="0053570E">
        <w:t>četrpadsmit</w:t>
      </w:r>
      <w:r w:rsidRPr="00101B62" w:rsidR="005B08E6">
        <w:t xml:space="preserve"> līdz </w:t>
      </w:r>
      <w:r w:rsidRPr="00101B62" w:rsidR="00E321A7">
        <w:t xml:space="preserve">divdesmit astoņām </w:t>
      </w:r>
      <w:r w:rsidRPr="00101B62" w:rsidR="00903F68">
        <w:rPr>
          <w:iCs/>
        </w:rPr>
        <w:t>naudas soda vienībām</w:t>
      </w:r>
      <w:r w:rsidRPr="00101B62" w:rsidR="005B08E6">
        <w:rPr>
          <w:iCs/>
        </w:rPr>
        <w:t xml:space="preserve">, bet pārvadātājam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22BEEDD7" w14:textId="1032AD39">
      <w:pPr>
        <w:rPr>
          <w:iCs/>
        </w:rPr>
      </w:pPr>
      <w:r w:rsidRPr="00101B62">
        <w:rPr>
          <w:iCs/>
        </w:rPr>
        <w:t>(3</w:t>
      </w:r>
      <w:r w:rsidR="00427283">
        <w:rPr>
          <w:iCs/>
        </w:rPr>
        <w:t>1</w:t>
      </w:r>
      <w:r w:rsidRPr="00101B62">
        <w:rPr>
          <w:iCs/>
        </w:rPr>
        <w:t>) Par transportlīdzekļa vadītāja darba un atpūtas laika reģistrācijas diagrammas (</w:t>
      </w:r>
      <w:proofErr w:type="spellStart"/>
      <w:r w:rsidRPr="00101B62">
        <w:rPr>
          <w:iCs/>
        </w:rPr>
        <w:t>tahogrammas</w:t>
      </w:r>
      <w:proofErr w:type="spellEnd"/>
      <w:r w:rsidRPr="00101B62">
        <w:rPr>
          <w:iCs/>
        </w:rPr>
        <w:t xml:space="preserve">), </w:t>
      </w:r>
      <w:proofErr w:type="spellStart"/>
      <w:r w:rsidRPr="00101B62">
        <w:rPr>
          <w:iCs/>
        </w:rPr>
        <w:t>tahogrāfa</w:t>
      </w:r>
      <w:proofErr w:type="spellEnd"/>
      <w:r w:rsidRPr="00101B62">
        <w:rPr>
          <w:iCs/>
        </w:rPr>
        <w:t xml:space="preserve"> vai vadītāja kartes lietošanas noteikumu pārkāpšanu, kas konstatēta uzņēmum</w:t>
      </w:r>
      <w:r w:rsidR="007C572B">
        <w:rPr>
          <w:iCs/>
        </w:rPr>
        <w:t>a kontrolē</w:t>
      </w:r>
      <w:r w:rsidRPr="00101B62">
        <w:rPr>
          <w:iCs/>
        </w:rPr>
        <w:t>, —</w:t>
      </w:r>
    </w:p>
    <w:p w:rsidRPr="00101B62" w:rsidR="005B08E6" w:rsidP="005B08E6" w:rsidRDefault="003F1DF7" w14:paraId="11B710B9" w14:textId="77777777">
      <w:pPr>
        <w:rPr>
          <w:iCs/>
        </w:rPr>
      </w:pPr>
      <w:r w:rsidRPr="00101B62">
        <w:rPr>
          <w:iCs/>
        </w:rPr>
        <w:t>piemēro</w:t>
      </w:r>
      <w:r w:rsidRPr="00101B62" w:rsidR="005B08E6">
        <w:rPr>
          <w:iCs/>
        </w:rPr>
        <w:t xml:space="preserve"> naudas sodu pārvadātājam no </w:t>
      </w:r>
      <w:r w:rsidRPr="00101B62" w:rsidR="00E321A7">
        <w:rPr>
          <w:iCs/>
        </w:rPr>
        <w:t xml:space="preserve">divdesmit astoņām </w:t>
      </w:r>
      <w:r w:rsidRPr="00101B62" w:rsidR="005B08E6">
        <w:rPr>
          <w:iCs/>
        </w:rPr>
        <w:t xml:space="preserve">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Cs/>
        </w:rPr>
        <w:t>.</w:t>
      </w:r>
    </w:p>
    <w:p w:rsidRPr="00101B62" w:rsidR="005B08E6" w:rsidP="005B08E6" w:rsidRDefault="005B08E6" w14:paraId="370944DA" w14:textId="032C1FBB">
      <w:pPr>
        <w:rPr>
          <w:iCs/>
        </w:rPr>
      </w:pPr>
      <w:r w:rsidRPr="00101B62">
        <w:rPr>
          <w:iCs/>
        </w:rPr>
        <w:t>(3</w:t>
      </w:r>
      <w:r w:rsidR="00427283">
        <w:rPr>
          <w:iCs/>
        </w:rPr>
        <w:t>2</w:t>
      </w:r>
      <w:r w:rsidRPr="00101B62">
        <w:rPr>
          <w:iCs/>
        </w:rPr>
        <w:t>) Par autopārvadājumu veikšanu ar transportlīdzekli, kas nav aprīkots ar ātruma ierobežošanas ierīci saskaņā ar normatīvo aktu prasībām, —</w:t>
      </w:r>
    </w:p>
    <w:p w:rsidRPr="00101B62" w:rsidR="005B08E6" w:rsidP="005B08E6" w:rsidRDefault="003F1DF7" w14:paraId="79A32925"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036E7B5D" w14:textId="4EC9E901">
      <w:pPr>
        <w:rPr>
          <w:iCs/>
        </w:rPr>
      </w:pPr>
      <w:r w:rsidRPr="00101B62">
        <w:rPr>
          <w:iCs/>
        </w:rPr>
        <w:t>(3</w:t>
      </w:r>
      <w:r w:rsidR="00427283">
        <w:rPr>
          <w:iCs/>
        </w:rPr>
        <w:t>3</w:t>
      </w:r>
      <w:r w:rsidRPr="00101B62">
        <w:rPr>
          <w:iCs/>
        </w:rPr>
        <w:t>) Par autopārvadājumu veikšanu, ja ātruma ierobežošanas ierīce neatbilst noteiktajām tehniskajām prasībām, —</w:t>
      </w:r>
    </w:p>
    <w:p w:rsidRPr="00101B62" w:rsidR="005B08E6" w:rsidP="005B08E6" w:rsidRDefault="003F1DF7" w14:paraId="407F4945" w14:textId="77777777">
      <w:r w:rsidRPr="00101B62">
        <w:t>piemēro</w:t>
      </w:r>
      <w:r w:rsidRPr="00101B62" w:rsidR="005B08E6">
        <w:t xml:space="preserve"> naudas sodu transportlīdzekļa vadītājam no </w:t>
      </w:r>
      <w:r w:rsidRPr="00101B62" w:rsidR="00E321A7">
        <w:t xml:space="preserve">divdesmit astoņām </w:t>
      </w:r>
      <w:r w:rsidRPr="00101B62" w:rsidR="005B08E6">
        <w:t xml:space="preserve">līdz </w:t>
      </w:r>
      <w:r w:rsidRPr="00101B62" w:rsidR="00E321A7">
        <w:t>piecdesmit sešām</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6E2AB587" w14:textId="32FC9B51">
      <w:pPr>
        <w:rPr>
          <w:iCs/>
        </w:rPr>
      </w:pPr>
      <w:r w:rsidRPr="00101B62">
        <w:rPr>
          <w:iCs/>
        </w:rPr>
        <w:t>(3</w:t>
      </w:r>
      <w:r w:rsidR="00427283">
        <w:rPr>
          <w:iCs/>
        </w:rPr>
        <w:t>4</w:t>
      </w:r>
      <w:r w:rsidRPr="00101B62">
        <w:rPr>
          <w:iCs/>
        </w:rPr>
        <w:t>) Par autopārvadājumu veikšanu, ja ātruma ierobežošanas ierīci nav uzstādījusi apstiprināta darbnīca, —</w:t>
      </w:r>
    </w:p>
    <w:p w:rsidRPr="00101B62" w:rsidR="005B08E6" w:rsidP="005B08E6" w:rsidRDefault="003F1DF7" w14:paraId="7782F799" w14:textId="77777777">
      <w:r w:rsidRPr="00101B62">
        <w:t>piemēro</w:t>
      </w:r>
      <w:r w:rsidRPr="00101B62" w:rsidR="005B08E6">
        <w:t xml:space="preserve"> naudas sodu </w:t>
      </w:r>
      <w:r w:rsidRPr="00101B62" w:rsidR="005B08E6">
        <w:rPr>
          <w:iCs/>
        </w:rPr>
        <w:t xml:space="preserve">pārvadātājam no </w:t>
      </w:r>
      <w:r w:rsidRPr="00101B62" w:rsidR="0053570E">
        <w:rPr>
          <w:iCs/>
        </w:rPr>
        <w:t>četrpadsmit</w:t>
      </w:r>
      <w:r w:rsidRPr="00101B62" w:rsidR="005B08E6">
        <w:rPr>
          <w:iCs/>
        </w:rPr>
        <w:t xml:space="preserve"> līdz </w:t>
      </w:r>
      <w:r w:rsidRPr="00101B62" w:rsidR="00E321A7">
        <w:rPr>
          <w:iCs/>
        </w:rPr>
        <w:t>četrdesmit divām</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766196A6" w14:textId="1FDF35A4">
      <w:pPr>
        <w:rPr>
          <w:iCs/>
        </w:rPr>
      </w:pPr>
      <w:r w:rsidRPr="00101B62">
        <w:rPr>
          <w:iCs/>
        </w:rPr>
        <w:lastRenderedPageBreak/>
        <w:t>(3</w:t>
      </w:r>
      <w:r w:rsidR="00427283">
        <w:rPr>
          <w:iCs/>
        </w:rPr>
        <w:t>5</w:t>
      </w:r>
      <w:r w:rsidRPr="00101B62">
        <w:rPr>
          <w:iCs/>
        </w:rPr>
        <w:t>) Par tāda transportlīdzekļa izmantošanu autopārvadājumos, kurā ir manipulācijas ierīce, ko var izmantot, lai falsificētu ātruma ierobežošanas ierīces datus vai izdrukās norādīto informāciju, —</w:t>
      </w:r>
    </w:p>
    <w:p w:rsidRPr="00101B62" w:rsidR="005B08E6" w:rsidP="005B08E6" w:rsidRDefault="003F1DF7" w14:paraId="18DD5811" w14:textId="77777777">
      <w:r w:rsidRPr="00101B62">
        <w:t>piemēro</w:t>
      </w:r>
      <w:r w:rsidRPr="00101B62" w:rsidR="005B08E6">
        <w:t xml:space="preserve"> naudas sodu transportlīdzekļa vadītājam no </w:t>
      </w:r>
      <w:r w:rsidRPr="00101B62" w:rsidR="00E321A7">
        <w:t>piecdesmit sešām</w:t>
      </w:r>
      <w:r w:rsidRPr="00101B62" w:rsidR="005B08E6">
        <w:t xml:space="preserve"> līdz </w:t>
      </w:r>
      <w:r w:rsidRPr="00101B62" w:rsidR="0053570E">
        <w:t>simt četrpadsmit</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simt četrdesmit</w:t>
      </w:r>
      <w:r w:rsidRPr="00101B62" w:rsidR="005B08E6">
        <w:rPr>
          <w:iCs/>
        </w:rPr>
        <w:t xml:space="preserve"> līdz </w:t>
      </w:r>
      <w:r w:rsidRPr="00101B62" w:rsidR="0053570E">
        <w:rPr>
          <w:iCs/>
        </w:rPr>
        <w:t>divsimt astoņdesmit</w:t>
      </w:r>
      <w:r w:rsidRPr="00101B62" w:rsidR="005B08E6">
        <w:rPr>
          <w:iCs/>
        </w:rPr>
        <w:t xml:space="preserve"> </w:t>
      </w:r>
      <w:r w:rsidRPr="00101B62" w:rsidR="00903F68">
        <w:rPr>
          <w:iCs/>
        </w:rPr>
        <w:t>naudas soda vienībām</w:t>
      </w:r>
      <w:r w:rsidRPr="00101B62" w:rsidR="005B08E6">
        <w:rPr>
          <w:i/>
          <w:iCs/>
        </w:rPr>
        <w:t>.</w:t>
      </w:r>
    </w:p>
    <w:p w:rsidRPr="00101B62" w:rsidR="005B08E6" w:rsidP="005B08E6" w:rsidRDefault="005B08E6" w14:paraId="7E883E18" w14:textId="5119856E">
      <w:pPr>
        <w:rPr>
          <w:iCs/>
        </w:rPr>
      </w:pPr>
      <w:r w:rsidRPr="00101B62">
        <w:rPr>
          <w:iCs/>
        </w:rPr>
        <w:t>(3</w:t>
      </w:r>
      <w:r w:rsidR="00427283">
        <w:rPr>
          <w:iCs/>
        </w:rPr>
        <w:t>6</w:t>
      </w:r>
      <w:r w:rsidRPr="00101B62">
        <w:rPr>
          <w:iCs/>
        </w:rPr>
        <w:t>) Par autopārvadājumu veikšanu ar transportlīdzekli, kuram nav veikta ātruma ierobežošanas ierīces pirmreizējā vai periodiskā pārbaude, —</w:t>
      </w:r>
    </w:p>
    <w:p w:rsidRPr="00101B62" w:rsidR="005B08E6" w:rsidP="005B08E6" w:rsidRDefault="003F1DF7" w14:paraId="4BC30838" w14:textId="77777777">
      <w:pPr>
        <w:rPr>
          <w:iCs/>
        </w:rPr>
      </w:pPr>
      <w:r w:rsidRPr="00101B62">
        <w:rPr>
          <w:iCs/>
        </w:rPr>
        <w:t>piemēro</w:t>
      </w:r>
      <w:r w:rsidRPr="00101B62" w:rsidR="005B08E6">
        <w:rPr>
          <w:iCs/>
        </w:rPr>
        <w:t xml:space="preserve"> naudas sodu transportlīdzekļa vadītājam no </w:t>
      </w:r>
      <w:r w:rsidRPr="00101B62" w:rsidR="0053570E">
        <w:rPr>
          <w:iCs/>
        </w:rPr>
        <w:t>četrpadsmit</w:t>
      </w:r>
      <w:r w:rsidRPr="00101B62" w:rsidR="005B08E6">
        <w:rPr>
          <w:iCs/>
        </w:rPr>
        <w:t xml:space="preserve"> līdz </w:t>
      </w:r>
      <w:r w:rsidRPr="00101B62" w:rsidR="00E321A7">
        <w:rPr>
          <w:iCs/>
        </w:rPr>
        <w:t xml:space="preserve">divdesmit astoņām </w:t>
      </w:r>
      <w:r w:rsidRPr="00101B62" w:rsidR="00903F68">
        <w:rPr>
          <w:iCs/>
        </w:rPr>
        <w:t>naudas soda vienībām</w:t>
      </w:r>
      <w:r w:rsidRPr="00101B62" w:rsidR="005B08E6">
        <w:rPr>
          <w:iCs/>
        </w:rPr>
        <w:t xml:space="preserve">, bet pārvadātājam — no </w:t>
      </w:r>
      <w:r w:rsidRPr="00101B62" w:rsidR="00E321A7">
        <w:rPr>
          <w:iCs/>
        </w:rPr>
        <w:t>četrdesmit divām</w:t>
      </w:r>
      <w:r w:rsidRPr="00101B62" w:rsidR="005B08E6">
        <w:rPr>
          <w:iCs/>
        </w:rPr>
        <w:t xml:space="preserve"> līdz </w:t>
      </w:r>
      <w:r w:rsidRPr="00101B62" w:rsidR="00E321A7">
        <w:rPr>
          <w:iCs/>
        </w:rPr>
        <w:t>astoņdesmit sešām</w:t>
      </w:r>
      <w:r w:rsidRPr="00101B62" w:rsidR="005B08E6">
        <w:rPr>
          <w:iCs/>
        </w:rPr>
        <w:t xml:space="preserve"> </w:t>
      </w:r>
      <w:r w:rsidRPr="00101B62" w:rsidR="00903F68">
        <w:rPr>
          <w:iCs/>
        </w:rPr>
        <w:t>naudas soda vienībām</w:t>
      </w:r>
      <w:r w:rsidRPr="00101B62" w:rsidR="005B08E6">
        <w:rPr>
          <w:iCs/>
        </w:rPr>
        <w:t>.</w:t>
      </w:r>
    </w:p>
    <w:p w:rsidRPr="00101B62" w:rsidR="005B08E6" w:rsidP="005B08E6" w:rsidRDefault="005B08E6" w14:paraId="141F1C98" w14:textId="5B20B748">
      <w:pPr>
        <w:rPr>
          <w:iCs/>
        </w:rPr>
      </w:pPr>
      <w:r w:rsidRPr="00101B62">
        <w:rPr>
          <w:iCs/>
        </w:rPr>
        <w:t>(3</w:t>
      </w:r>
      <w:r w:rsidR="00427283">
        <w:rPr>
          <w:iCs/>
        </w:rPr>
        <w:t>7</w:t>
      </w:r>
      <w:r w:rsidRPr="00101B62">
        <w:rPr>
          <w:iCs/>
        </w:rPr>
        <w:t>) Par autopārvadājumu veikšanu, ja ātruma ierobežošanas ierīce ir bojāta un bojājums nav noteiktā kārtībā novērsts —</w:t>
      </w:r>
    </w:p>
    <w:p w:rsidRPr="00101B62" w:rsidR="00FF0DCD" w:rsidP="005B08E6" w:rsidRDefault="003F1DF7" w14:paraId="0898BB4E" w14:textId="77777777">
      <w:r w:rsidRPr="00101B62">
        <w:t>piemēro</w:t>
      </w:r>
      <w:r w:rsidRPr="00101B62" w:rsidR="005B08E6">
        <w:t xml:space="preserve"> naudas sodu transportlīdzekļa vadītājam no </w:t>
      </w:r>
      <w:r w:rsidRPr="00101B62" w:rsidR="00E321A7">
        <w:t xml:space="preserve">divdesmit astoņām </w:t>
      </w:r>
      <w:r w:rsidRPr="00101B62" w:rsidR="005B08E6">
        <w:t xml:space="preserve">līdz </w:t>
      </w:r>
      <w:r w:rsidRPr="00101B62" w:rsidR="00E321A7">
        <w:t>piecdesmit sešām</w:t>
      </w:r>
      <w:r w:rsidRPr="00101B62" w:rsidR="005B08E6">
        <w:t xml:space="preserve"> </w:t>
      </w:r>
      <w:r w:rsidRPr="00101B62" w:rsidR="00903F68">
        <w:t>naudas soda vienībām</w:t>
      </w:r>
      <w:r w:rsidRPr="00101B62" w:rsidR="005B08E6">
        <w:t xml:space="preserve">, bet </w:t>
      </w:r>
      <w:r w:rsidRPr="00101B62" w:rsidR="005B08E6">
        <w:rPr>
          <w:iCs/>
        </w:rPr>
        <w:t xml:space="preserve">pārvadātājam no </w:t>
      </w:r>
      <w:r w:rsidRPr="00101B62" w:rsidR="00E321A7">
        <w:rPr>
          <w:iCs/>
        </w:rPr>
        <w:t>astoņdesmit sešām</w:t>
      </w:r>
      <w:r w:rsidRPr="00101B62" w:rsidR="005B08E6">
        <w:rPr>
          <w:iCs/>
        </w:rPr>
        <w:t xml:space="preserve"> līdz </w:t>
      </w:r>
      <w:r w:rsidRPr="00101B62" w:rsidR="00E321A7">
        <w:rPr>
          <w:iCs/>
        </w:rPr>
        <w:t>simt četrdesmit</w:t>
      </w:r>
      <w:r w:rsidRPr="00101B62" w:rsidR="005B08E6">
        <w:rPr>
          <w:iCs/>
        </w:rPr>
        <w:t xml:space="preserve"> </w:t>
      </w:r>
      <w:bookmarkEnd w:id="8"/>
      <w:r w:rsidRPr="00101B62" w:rsidR="00903F68">
        <w:rPr>
          <w:iCs/>
        </w:rPr>
        <w:t>naudas soda vienībām</w:t>
      </w:r>
      <w:r w:rsidRPr="00101B62" w:rsidR="00490D94">
        <w:rPr>
          <w:iCs/>
        </w:rPr>
        <w:t>.</w:t>
      </w:r>
    </w:p>
    <w:p w:rsidR="007D27F3" w:rsidP="00FC5858" w:rsidRDefault="007D27F3" w14:paraId="6C9F6C9E" w14:textId="3B16E5EE"/>
    <w:p w:rsidR="007D27F3" w:rsidP="00FC5858" w:rsidRDefault="00B85F93" w14:paraId="57759F7A" w14:textId="232A2F16">
      <w:pPr>
        <w:rPr>
          <w:b/>
          <w:bCs/>
        </w:rPr>
      </w:pPr>
      <w:r>
        <w:rPr>
          <w:b/>
          <w:bCs/>
        </w:rPr>
        <w:t>59</w:t>
      </w:r>
      <w:r w:rsidRPr="007D27F3" w:rsidR="007D27F3">
        <w:rPr>
          <w:b/>
          <w:bCs/>
        </w:rPr>
        <w:t>.pants.</w:t>
      </w:r>
      <w:r w:rsidR="007D27F3">
        <w:rPr>
          <w:b/>
          <w:bCs/>
        </w:rPr>
        <w:t xml:space="preserve"> Administratīvā pārkāpuma lietā piemērotā naudas soda samaksa</w:t>
      </w:r>
    </w:p>
    <w:p w:rsidR="007D27F3" w:rsidP="00FC5858" w:rsidRDefault="007D27F3" w14:paraId="359E18C9" w14:textId="77777777">
      <w:pPr>
        <w:rPr>
          <w:b/>
          <w:bCs/>
        </w:rPr>
      </w:pPr>
    </w:p>
    <w:p w:rsidRPr="007D27F3" w:rsidR="007D27F3" w:rsidP="007D27F3" w:rsidRDefault="007D27F3" w14:paraId="4550D5B9" w14:textId="57CF6780">
      <w:r w:rsidRPr="007D27F3">
        <w:t xml:space="preserve">Līdz </w:t>
      </w:r>
      <w:r>
        <w:t xml:space="preserve">autopārvadājumu jomā </w:t>
      </w:r>
      <w:r w:rsidRPr="007D27F3">
        <w:t>noteiktā administratīvā pārkāpuma lietā piemērotā naudas soda samaksai, personai, kurai piemērots administratīvais sods, ir liegts izsniegt transportlīdzekļa vadītāja apliecību, veikt personas īpašumā (turējumā, valdījumā) esoša transportlīdzekļa 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p>
    <w:p w:rsidRPr="00101B62" w:rsidR="007D27F3" w:rsidP="00544D88" w:rsidRDefault="007D27F3" w14:paraId="46E22807" w14:textId="77777777">
      <w:pPr>
        <w:rPr>
          <w:b/>
        </w:rPr>
      </w:pPr>
    </w:p>
    <w:p w:rsidRPr="00101B62" w:rsidR="006C588E" w:rsidP="00544D88" w:rsidRDefault="004B294D" w14:paraId="59E41054" w14:textId="245D3563">
      <w:pPr>
        <w:rPr>
          <w:b/>
        </w:rPr>
      </w:pPr>
      <w:r w:rsidRPr="00101B62">
        <w:rPr>
          <w:b/>
        </w:rPr>
        <w:t>6</w:t>
      </w:r>
      <w:r w:rsidR="00B85F93">
        <w:rPr>
          <w:b/>
        </w:rPr>
        <w:t>0</w:t>
      </w:r>
      <w:r w:rsidRPr="00101B62" w:rsidR="00FC5858">
        <w:rPr>
          <w:b/>
        </w:rPr>
        <w:t xml:space="preserve">.pants. </w:t>
      </w:r>
      <w:r w:rsidRPr="00101B62" w:rsidR="00663735">
        <w:rPr>
          <w:b/>
        </w:rPr>
        <w:t>Kompetence sodu piemērošanā</w:t>
      </w:r>
      <w:r w:rsidRPr="00101B62" w:rsidR="00FC5858">
        <w:rPr>
          <w:b/>
        </w:rPr>
        <w:t xml:space="preserve"> </w:t>
      </w:r>
    </w:p>
    <w:p w:rsidRPr="00101B62" w:rsidR="006C588E" w:rsidP="00544D88" w:rsidRDefault="006C588E" w14:paraId="1D533C89" w14:textId="77777777"/>
    <w:p w:rsidRPr="00101B62" w:rsidR="00663735" w:rsidP="003217EC" w:rsidRDefault="003217EC" w14:paraId="1D461B54" w14:textId="70E4CE34">
      <w:r w:rsidRPr="00101B62">
        <w:t xml:space="preserve">(1) </w:t>
      </w:r>
      <w:bookmarkStart w:name="_Hlk21005479" w:id="9"/>
      <w:r w:rsidRPr="00101B62" w:rsidR="006F738F">
        <w:t>A</w:t>
      </w:r>
      <w:r w:rsidRPr="00101B62" w:rsidR="00753477">
        <w:t>dministratīv</w:t>
      </w:r>
      <w:r w:rsidRPr="00101B62" w:rsidR="006F738F">
        <w:t>ā pārkāpuma</w:t>
      </w:r>
      <w:r w:rsidRPr="00101B62" w:rsidR="00753477">
        <w:t xml:space="preserve"> </w:t>
      </w:r>
      <w:r w:rsidRPr="00101B62" w:rsidR="00055AB5">
        <w:t>procesu</w:t>
      </w:r>
      <w:r w:rsidRPr="00101B62" w:rsidR="00753477">
        <w:t xml:space="preserve"> par šā likuma</w:t>
      </w:r>
      <w:bookmarkEnd w:id="9"/>
      <w:r w:rsidRPr="00101B62" w:rsidR="00200E6F">
        <w:t xml:space="preserve"> 57.pantā</w:t>
      </w:r>
      <w:r w:rsidRPr="00101B62" w:rsidR="00753477">
        <w:t xml:space="preserve"> paredzētajiem administratīvajiem pārkāpumiem</w:t>
      </w:r>
      <w:r w:rsidRPr="00392D70" w:rsidR="00392D70">
        <w:t xml:space="preserve"> līdz administratīvā pārkāpuma lietas izskatīšanai veic Valsts policija vai pašvaldības policija. Administratīvā pārkāpuma lietu izskata pašvaldības administratīvā komisija vai apakškomisija.</w:t>
      </w:r>
    </w:p>
    <w:p w:rsidRPr="00101B62" w:rsidR="00894079" w:rsidP="003217EC" w:rsidRDefault="00894079" w14:paraId="257DAEAB" w14:textId="753F6624">
      <w:r w:rsidRPr="00101B62">
        <w:t>(2) Administratīvo pārkāpumu procesu par šā likuma 55.panta trešajā, ceturtajā un sestajā daļā veic Valsts robežsardze, ja minētos administratīvos pārkāpumus robežsargi konstatējuši, īstenojot normatīvajos aktos noteiktos kontroles (uzraudzības) pasākumus.</w:t>
      </w:r>
    </w:p>
    <w:p w:rsidRPr="00101B62" w:rsidR="003217EC" w:rsidP="00544D88" w:rsidRDefault="003217EC" w14:paraId="25932AE7" w14:textId="432001E7">
      <w:r w:rsidRPr="00101B62">
        <w:t>(</w:t>
      </w:r>
      <w:r w:rsidRPr="00101B62" w:rsidR="00894079">
        <w:t>3</w:t>
      </w:r>
      <w:r w:rsidRPr="00101B62">
        <w:t xml:space="preserve">) </w:t>
      </w:r>
      <w:bookmarkStart w:name="_Hlk21005551" w:id="10"/>
      <w:r w:rsidRPr="00101B62" w:rsidR="006F738F">
        <w:t xml:space="preserve">Administratīvā pārkāpuma procesu par šā likuma </w:t>
      </w:r>
      <w:bookmarkEnd w:id="10"/>
      <w:r w:rsidRPr="00101B62" w:rsidR="00644217">
        <w:t>53.pantā</w:t>
      </w:r>
      <w:r w:rsidRPr="00101B62" w:rsidR="00021B52">
        <w:t xml:space="preserve"> (izņemot piektajā un sestajā daļā paredzētos pārkāpumus)</w:t>
      </w:r>
      <w:r w:rsidRPr="00101B62" w:rsidR="00644217">
        <w:t xml:space="preserve">, </w:t>
      </w:r>
      <w:r w:rsidRPr="00101B62" w:rsidR="00753477">
        <w:t>5</w:t>
      </w:r>
      <w:r w:rsidRPr="00101B62" w:rsidR="002B1F05">
        <w:t>4</w:t>
      </w:r>
      <w:r w:rsidRPr="00101B62" w:rsidR="00753477">
        <w:t>.pantā, 55.pant</w:t>
      </w:r>
      <w:r w:rsidRPr="00101B62" w:rsidR="00021B52">
        <w:t>a pirmajā, otrajā, astotajā, devītajā un desmitajā daļā,</w:t>
      </w:r>
      <w:r w:rsidRPr="00101B62" w:rsidR="00753477">
        <w:t xml:space="preserve"> 5</w:t>
      </w:r>
      <w:r w:rsidRPr="00101B62" w:rsidR="005B1DDD">
        <w:t>6</w:t>
      </w:r>
      <w:r w:rsidRPr="00101B62" w:rsidR="00753477">
        <w:t>.</w:t>
      </w:r>
      <w:r w:rsidRPr="00101B62" w:rsidR="00571058">
        <w:t>pantā, 5</w:t>
      </w:r>
      <w:r w:rsidRPr="00101B62" w:rsidR="005B1DDD">
        <w:t>7</w:t>
      </w:r>
      <w:r w:rsidRPr="00101B62" w:rsidR="00571058">
        <w:t>.pantā</w:t>
      </w:r>
      <w:r w:rsidRPr="00101B62" w:rsidR="00021B52">
        <w:t xml:space="preserve"> un 58.pantā</w:t>
      </w:r>
      <w:r w:rsidRPr="00101B62" w:rsidR="00753477">
        <w:t xml:space="preserve"> paredzētajiem administratīvajiem pārkāpumiem</w:t>
      </w:r>
      <w:r w:rsidRPr="00101B62" w:rsidR="006F738F">
        <w:t xml:space="preserve"> veic</w:t>
      </w:r>
      <w:r w:rsidR="002E3042">
        <w:t xml:space="preserve"> </w:t>
      </w:r>
      <w:r w:rsidRPr="002E3042" w:rsidR="002E3042">
        <w:t>pašvaldības kontroles dienests</w:t>
      </w:r>
      <w:r w:rsidRPr="00101B62" w:rsidR="006F738F">
        <w:t>.</w:t>
      </w:r>
    </w:p>
    <w:p w:rsidRPr="00101B62" w:rsidR="00B556E4" w:rsidP="00544D88" w:rsidRDefault="00B556E4" w14:paraId="19E19B0A" w14:textId="7A8CEDE7">
      <w:r w:rsidRPr="00101B62">
        <w:lastRenderedPageBreak/>
        <w:t>(</w:t>
      </w:r>
      <w:r w:rsidRPr="00101B62" w:rsidR="00894079">
        <w:t>4</w:t>
      </w:r>
      <w:r w:rsidRPr="00101B62">
        <w:t xml:space="preserve">) </w:t>
      </w:r>
      <w:bookmarkStart w:name="_Hlk21005756" w:id="11"/>
      <w:r w:rsidRPr="00101B62" w:rsidR="006F738F">
        <w:t xml:space="preserve">Administratīvā pārkāpuma procesu par šā likuma </w:t>
      </w:r>
      <w:bookmarkEnd w:id="11"/>
      <w:r w:rsidRPr="00101B62">
        <w:t>57.pantā paredzētajiem administratīvajiem pārkāpumiem</w:t>
      </w:r>
      <w:r w:rsidRPr="00101B62" w:rsidR="006F738F">
        <w:t xml:space="preserve"> veic pašvaldības policija</w:t>
      </w:r>
      <w:r w:rsidRPr="00101B62">
        <w:t>.</w:t>
      </w:r>
    </w:p>
    <w:p w:rsidR="00FD18F0" w:rsidP="00D4445C" w:rsidRDefault="003217EC" w14:paraId="12F5E6D4" w14:textId="5D25EC41">
      <w:r w:rsidRPr="00101B62">
        <w:t>(</w:t>
      </w:r>
      <w:r w:rsidRPr="00101B62" w:rsidR="00894079">
        <w:t>5</w:t>
      </w:r>
      <w:r w:rsidRPr="00101B62">
        <w:t xml:space="preserve">) </w:t>
      </w:r>
      <w:r w:rsidRPr="00101B62" w:rsidR="006F738F">
        <w:t xml:space="preserve">Administratīvā pārkāpuma procesu par šā likuma </w:t>
      </w:r>
      <w:r w:rsidRPr="00101B62" w:rsidR="005676EF">
        <w:t>53.</w:t>
      </w:r>
      <w:r w:rsidRPr="00101B62" w:rsidR="00056F56">
        <w:t xml:space="preserve"> –</w:t>
      </w:r>
      <w:r w:rsidRPr="00101B62" w:rsidR="005676EF">
        <w:t xml:space="preserve"> 5</w:t>
      </w:r>
      <w:r w:rsidR="005B056B">
        <w:t>8</w:t>
      </w:r>
      <w:r w:rsidRPr="00101B62" w:rsidR="005676EF">
        <w:t>.pantā paredzētajiem administratīvajiem pārkāpumiem</w:t>
      </w:r>
      <w:r w:rsidRPr="00101B62" w:rsidR="006F738F">
        <w:t xml:space="preserve"> veic Valsts policija.</w:t>
      </w:r>
      <w:r w:rsidR="00CE1714">
        <w:t xml:space="preserve">” </w:t>
      </w:r>
    </w:p>
    <w:p w:rsidR="00CE1714" w:rsidP="00D4445C" w:rsidRDefault="00CE1714" w14:paraId="12E5612B" w14:textId="77777777"/>
    <w:p w:rsidR="00752425" w:rsidP="00D4445C" w:rsidRDefault="00752425" w14:paraId="187F1A39" w14:textId="2F745A45">
      <w:r>
        <w:t>4</w:t>
      </w:r>
      <w:r w:rsidRPr="00752425">
        <w:t xml:space="preserve">. Papildināt informatīvo atsauci uz Eiropas Savienības direktīvām ar </w:t>
      </w:r>
      <w:r>
        <w:t>4</w:t>
      </w:r>
      <w:r w:rsidRPr="00752425">
        <w:t>.punktu</w:t>
      </w:r>
      <w:r w:rsidR="00D03859">
        <w:t xml:space="preserve"> </w:t>
      </w:r>
      <w:bookmarkStart w:name="_GoBack" w:id="12"/>
      <w:bookmarkEnd w:id="12"/>
      <w:r w:rsidRPr="00752425">
        <w:t>šādā redakcijā:</w:t>
      </w:r>
    </w:p>
    <w:p w:rsidR="00752425" w:rsidP="00752425" w:rsidRDefault="00752425" w14:paraId="6F7860B8" w14:textId="38E4754A">
      <w:pPr>
        <w:ind w:firstLine="709"/>
        <w:rPr>
          <w:color w:val="000000" w:themeColor="text1"/>
        </w:rPr>
      </w:pPr>
      <w:r>
        <w:rPr>
          <w:color w:val="000000" w:themeColor="text1"/>
        </w:rPr>
        <w:t>“4</w:t>
      </w:r>
      <w:r w:rsidRPr="00752425">
        <w:rPr>
          <w:color w:val="000000" w:themeColor="text1"/>
        </w:rPr>
        <w:t>) Eiropas Parlamenta un Padomes</w:t>
      </w:r>
      <w:r>
        <w:rPr>
          <w:color w:val="000000" w:themeColor="text1"/>
        </w:rPr>
        <w:t xml:space="preserve"> 2018.gada 18.aprīļa direktīvas (ES) </w:t>
      </w:r>
      <w:r w:rsidRPr="00752425">
        <w:rPr>
          <w:color w:val="000000" w:themeColor="text1"/>
        </w:rPr>
        <w:t>2018/645</w:t>
      </w:r>
      <w:r>
        <w:rPr>
          <w:color w:val="000000" w:themeColor="text1"/>
        </w:rPr>
        <w:t xml:space="preserve">, </w:t>
      </w:r>
      <w:r w:rsidRPr="00752425">
        <w:rPr>
          <w:color w:val="000000" w:themeColor="text1"/>
        </w:rPr>
        <w:t>ar ko groza Direktīvu 2003/59/EK par dažu kravu vai pasažieru pārvadāšanai paredzētu autotransporta līdzekļu vadītāju sākotnējās kvalifikācijas iegūšanu un periodisku apmācību un Direktīvu 2006/126/EK par vadītāju apliecībām</w:t>
      </w:r>
      <w:r>
        <w:rPr>
          <w:color w:val="000000" w:themeColor="text1"/>
        </w:rPr>
        <w:t>.</w:t>
      </w:r>
      <w:r w:rsidR="00106693">
        <w:rPr>
          <w:color w:val="000000" w:themeColor="text1"/>
        </w:rPr>
        <w:t>”</w:t>
      </w:r>
    </w:p>
    <w:p w:rsidR="00D03859" w:rsidP="00752425" w:rsidRDefault="00D03859" w14:paraId="4E363843" w14:textId="3D4DE364">
      <w:pPr>
        <w:ind w:firstLine="709"/>
        <w:rPr>
          <w:color w:val="000000" w:themeColor="text1"/>
        </w:rPr>
      </w:pPr>
    </w:p>
    <w:p w:rsidR="00752425" w:rsidP="00752425" w:rsidRDefault="00752425" w14:paraId="2DDD7A1A" w14:textId="24A20632">
      <w:pPr>
        <w:ind w:firstLine="709"/>
        <w:rPr>
          <w:color w:val="000000" w:themeColor="text1"/>
        </w:rPr>
      </w:pPr>
    </w:p>
    <w:p w:rsidR="00752425" w:rsidP="00752425" w:rsidRDefault="00752425" w14:paraId="76D48254" w14:textId="03487651">
      <w:pPr>
        <w:ind w:firstLine="709"/>
        <w:rPr>
          <w:color w:val="000000" w:themeColor="text1"/>
        </w:rPr>
      </w:pPr>
      <w:r w:rsidRPr="00752425">
        <w:rPr>
          <w:color w:val="000000" w:themeColor="text1"/>
        </w:rPr>
        <w:t>Likums stājas spēkā vienlaikus ar Administratīvās atbildības likumu.</w:t>
      </w:r>
    </w:p>
    <w:p w:rsidR="00752425" w:rsidP="00752425" w:rsidRDefault="00752425" w14:paraId="3E372256" w14:textId="6D056E4D">
      <w:pPr>
        <w:ind w:firstLine="709"/>
        <w:rPr>
          <w:color w:val="000000" w:themeColor="text1"/>
        </w:rPr>
      </w:pPr>
    </w:p>
    <w:p w:rsidRPr="00E43DE4" w:rsidR="00547F35" w:rsidP="00752425" w:rsidRDefault="00547F35" w14:paraId="0465620F" w14:textId="77777777">
      <w:pPr>
        <w:ind w:firstLine="709"/>
        <w:rPr>
          <w:color w:val="000000" w:themeColor="text1"/>
        </w:rPr>
      </w:pPr>
    </w:p>
    <w:p w:rsidRPr="00101B62" w:rsidR="00547F35" w:rsidP="00547F35" w:rsidRDefault="00547F35" w14:paraId="3A419C4A" w14:textId="77777777">
      <w:pPr>
        <w:ind w:firstLine="0"/>
      </w:pPr>
      <w:r>
        <w:t xml:space="preserve">Iesniedzējs: </w:t>
      </w:r>
      <w:r w:rsidRPr="00101B62">
        <w:t>Satiksmes ministrs</w:t>
      </w:r>
      <w:r w:rsidRPr="00101B62">
        <w:tab/>
      </w:r>
      <w:r w:rsidRPr="00101B62">
        <w:tab/>
      </w:r>
      <w:r w:rsidRPr="00101B62">
        <w:tab/>
      </w:r>
      <w:r w:rsidRPr="00101B62">
        <w:tab/>
      </w:r>
      <w:r w:rsidRPr="00101B62">
        <w:tab/>
      </w:r>
      <w:r w:rsidRPr="00101B62">
        <w:tab/>
      </w:r>
      <w:proofErr w:type="spellStart"/>
      <w:r w:rsidRPr="00101B62">
        <w:t>T.Linkaits</w:t>
      </w:r>
      <w:proofErr w:type="spellEnd"/>
    </w:p>
    <w:p w:rsidRPr="00101B62" w:rsidR="0024199A" w:rsidP="00403BA6" w:rsidRDefault="0024199A" w14:paraId="7FCC813A" w14:textId="77777777"/>
    <w:p w:rsidRPr="00101B62" w:rsidR="0024199A" w:rsidP="009C5199" w:rsidRDefault="0024199A" w14:paraId="34B0FBFB" w14:textId="77777777">
      <w:pPr>
        <w:ind w:firstLine="700"/>
      </w:pPr>
    </w:p>
    <w:p w:rsidRPr="00101B62" w:rsidR="0024199A" w:rsidP="008929DA" w:rsidRDefault="00426533" w14:paraId="43FE2C22" w14:textId="7A0A14EE">
      <w:pPr>
        <w:ind w:firstLine="0"/>
      </w:pPr>
      <w:r w:rsidRPr="00101B62">
        <w:t>Vīza:</w:t>
      </w:r>
      <w:r w:rsidR="00547F35">
        <w:t xml:space="preserve"> </w:t>
      </w:r>
      <w:r w:rsidRPr="00101B62">
        <w:t xml:space="preserve">valsts sekretāra </w:t>
      </w:r>
      <w:proofErr w:type="spellStart"/>
      <w:r w:rsidRPr="00101B62">
        <w:t>p.i</w:t>
      </w:r>
      <w:proofErr w:type="spellEnd"/>
      <w:r w:rsidRPr="00101B62">
        <w:t xml:space="preserve">. </w:t>
      </w:r>
      <w:r w:rsidRPr="00101B62">
        <w:tab/>
      </w:r>
      <w:r w:rsidRPr="00101B62" w:rsidR="008929DA">
        <w:tab/>
      </w:r>
      <w:r w:rsidRPr="00101B62">
        <w:tab/>
      </w:r>
      <w:r w:rsidRPr="00101B62">
        <w:tab/>
      </w:r>
      <w:r w:rsidRPr="00101B62">
        <w:tab/>
      </w:r>
      <w:r w:rsidRPr="00101B62">
        <w:tab/>
      </w:r>
      <w:proofErr w:type="spellStart"/>
      <w:r w:rsidRPr="003A69E1" w:rsidR="003A69E1">
        <w:t>L.Austrupe</w:t>
      </w:r>
      <w:proofErr w:type="spellEnd"/>
    </w:p>
    <w:p w:rsidRPr="00101B62" w:rsidR="00FA4BE7" w:rsidP="00FC557E" w:rsidRDefault="00FA4BE7" w14:paraId="08EFE5F4" w14:textId="77777777">
      <w:pPr>
        <w:ind w:firstLine="700"/>
      </w:pPr>
    </w:p>
    <w:p w:rsidRPr="00101B62" w:rsidR="0024199A" w:rsidP="000960F9" w:rsidRDefault="0024199A" w14:paraId="76556DB2" w14:textId="77777777">
      <w:pPr>
        <w:pStyle w:val="BodyText"/>
        <w:jc w:val="left"/>
        <w:rPr>
          <w:sz w:val="24"/>
        </w:rPr>
      </w:pPr>
    </w:p>
    <w:p w:rsidRPr="00101B62" w:rsidR="0024199A" w:rsidP="00FC557E" w:rsidRDefault="0024199A" w14:paraId="5D309E76" w14:textId="77777777">
      <w:pPr>
        <w:ind w:firstLine="700"/>
        <w:rPr>
          <w:sz w:val="22"/>
          <w:szCs w:val="22"/>
        </w:rPr>
      </w:pPr>
    </w:p>
    <w:sectPr w:rsidRPr="00101B62" w:rsidR="0024199A" w:rsidSect="0079679D">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2CC07" w14:textId="77777777" w:rsidR="00CE707A" w:rsidRDefault="00CE707A" w:rsidP="00AC5242">
      <w:r>
        <w:separator/>
      </w:r>
    </w:p>
  </w:endnote>
  <w:endnote w:type="continuationSeparator" w:id="0">
    <w:p w14:paraId="112DD397" w14:textId="77777777" w:rsidR="00CE707A" w:rsidRDefault="00CE707A" w:rsidP="00AC5242">
      <w:r>
        <w:continuationSeparator/>
      </w:r>
    </w:p>
  </w:endnote>
  <w:endnote w:type="continuationNotice" w:id="1">
    <w:p w14:paraId="7536F164" w14:textId="77777777" w:rsidR="00CE707A" w:rsidRDefault="00CE7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F605" w14:textId="1109ABCD" w:rsidR="002F6701" w:rsidRPr="00AC5242" w:rsidRDefault="006350E0" w:rsidP="00C46B80">
    <w:pPr>
      <w:pStyle w:val="Footer"/>
      <w:ind w:firstLine="0"/>
      <w:rPr>
        <w:sz w:val="22"/>
        <w:szCs w:val="22"/>
      </w:rPr>
    </w:pPr>
    <w:r w:rsidRPr="006350E0">
      <w:rPr>
        <w:sz w:val="22"/>
        <w:szCs w:val="22"/>
      </w:rPr>
      <w:t>SMLik_210120_AL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51E2" w14:textId="4B439299" w:rsidR="002F6701" w:rsidRPr="00AC5242" w:rsidRDefault="002D60FB" w:rsidP="00C46B80">
    <w:pPr>
      <w:pStyle w:val="Footer"/>
      <w:ind w:firstLine="0"/>
      <w:rPr>
        <w:sz w:val="22"/>
        <w:szCs w:val="22"/>
      </w:rPr>
    </w:pPr>
    <w:r w:rsidRPr="002D60FB">
      <w:rPr>
        <w:sz w:val="22"/>
        <w:szCs w:val="22"/>
      </w:rPr>
      <w:t>SMLik_</w:t>
    </w:r>
    <w:r w:rsidR="006350E0">
      <w:rPr>
        <w:sz w:val="22"/>
        <w:szCs w:val="22"/>
      </w:rPr>
      <w:t>21</w:t>
    </w:r>
    <w:r w:rsidRPr="002D60FB">
      <w:rPr>
        <w:sz w:val="22"/>
        <w:szCs w:val="22"/>
      </w:rPr>
      <w:t>0120_AL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2614" w14:textId="77777777" w:rsidR="00CE707A" w:rsidRDefault="00CE707A" w:rsidP="00AC5242">
      <w:r>
        <w:separator/>
      </w:r>
    </w:p>
  </w:footnote>
  <w:footnote w:type="continuationSeparator" w:id="0">
    <w:p w14:paraId="29380C1A" w14:textId="77777777" w:rsidR="00CE707A" w:rsidRDefault="00CE707A" w:rsidP="00AC5242">
      <w:r>
        <w:continuationSeparator/>
      </w:r>
    </w:p>
  </w:footnote>
  <w:footnote w:type="continuationNotice" w:id="1">
    <w:p w14:paraId="1E649132" w14:textId="77777777" w:rsidR="00CE707A" w:rsidRDefault="00CE70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3EDC" w:rsidR="002F6701" w:rsidRDefault="002F6701" w14:paraId="3E6F7514" w14:textId="77777777">
    <w:pPr>
      <w:pStyle w:val="Header"/>
      <w:jc w:val="center"/>
      <w:rPr>
        <w:sz w:val="24"/>
        <w:szCs w:val="24"/>
      </w:rPr>
    </w:pPr>
    <w:r w:rsidRPr="00C53EDC">
      <w:rPr>
        <w:sz w:val="24"/>
        <w:szCs w:val="24"/>
      </w:rPr>
      <w:fldChar w:fldCharType="begin"/>
    </w:r>
    <w:r w:rsidRPr="00C53EDC">
      <w:rPr>
        <w:sz w:val="24"/>
        <w:szCs w:val="24"/>
      </w:rPr>
      <w:instrText xml:space="preserve"> PAGE   \* MERGEFORMAT </w:instrText>
    </w:r>
    <w:r w:rsidRPr="00C53EDC">
      <w:rPr>
        <w:sz w:val="24"/>
        <w:szCs w:val="24"/>
      </w:rPr>
      <w:fldChar w:fldCharType="separate"/>
    </w:r>
    <w:r w:rsidR="00745DC6">
      <w:rPr>
        <w:noProof/>
        <w:sz w:val="24"/>
        <w:szCs w:val="24"/>
      </w:rPr>
      <w:t>17</w:t>
    </w:r>
    <w:r w:rsidRPr="00C53EDC">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701" w:rsidP="0085703D" w:rsidRDefault="002F6701" w14:paraId="0E96B9B5" w14:textId="77777777">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FF6"/>
    <w:multiLevelType w:val="hybridMultilevel"/>
    <w:tmpl w:val="C41CFE02"/>
    <w:lvl w:ilvl="0" w:tplc="521C6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3157828"/>
    <w:multiLevelType w:val="hybridMultilevel"/>
    <w:tmpl w:val="672090EE"/>
    <w:lvl w:ilvl="0" w:tplc="B72CBE9E">
      <w:start w:val="3"/>
      <w:numFmt w:val="decimal"/>
      <w:lvlText w:val="%1"/>
      <w:lvlJc w:val="left"/>
      <w:pPr>
        <w:tabs>
          <w:tab w:val="num" w:pos="1080"/>
        </w:tabs>
        <w:ind w:left="1080" w:hanging="360"/>
      </w:pPr>
      <w:rPr>
        <w:rFonts w:cs="Times New Roman" w:hint="default"/>
      </w:rPr>
    </w:lvl>
    <w:lvl w:ilvl="1" w:tplc="8BFE0BDC">
      <w:start w:val="4"/>
      <w:numFmt w:val="decimal"/>
      <w:lvlText w:val="%2."/>
      <w:lvlJc w:val="left"/>
      <w:pPr>
        <w:tabs>
          <w:tab w:val="num" w:pos="1800"/>
        </w:tabs>
        <w:ind w:left="1800" w:hanging="360"/>
      </w:pPr>
      <w:rPr>
        <w:rFonts w:cs="Times New Roman" w:hint="default"/>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4D27BF4"/>
    <w:multiLevelType w:val="hybridMultilevel"/>
    <w:tmpl w:val="E54AE91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E32742"/>
    <w:multiLevelType w:val="hybridMultilevel"/>
    <w:tmpl w:val="ADF890C2"/>
    <w:lvl w:ilvl="0" w:tplc="0426000F">
      <w:start w:val="2"/>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E914EA5"/>
    <w:multiLevelType w:val="hybridMultilevel"/>
    <w:tmpl w:val="594C0E22"/>
    <w:lvl w:ilvl="0" w:tplc="CB669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F0D6B9E"/>
    <w:multiLevelType w:val="hybridMultilevel"/>
    <w:tmpl w:val="9348C240"/>
    <w:lvl w:ilvl="0" w:tplc="B2C6036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6F"/>
    <w:rsid w:val="00003A42"/>
    <w:rsid w:val="00003B43"/>
    <w:rsid w:val="000076CD"/>
    <w:rsid w:val="0001283D"/>
    <w:rsid w:val="00021B52"/>
    <w:rsid w:val="0002341B"/>
    <w:rsid w:val="000330C9"/>
    <w:rsid w:val="000339D6"/>
    <w:rsid w:val="0003437F"/>
    <w:rsid w:val="00034D91"/>
    <w:rsid w:val="000355DC"/>
    <w:rsid w:val="00041340"/>
    <w:rsid w:val="00055AB5"/>
    <w:rsid w:val="00056F56"/>
    <w:rsid w:val="000577D1"/>
    <w:rsid w:val="00062F0C"/>
    <w:rsid w:val="00063AF7"/>
    <w:rsid w:val="000641A5"/>
    <w:rsid w:val="00064CE8"/>
    <w:rsid w:val="00066AAA"/>
    <w:rsid w:val="00066B52"/>
    <w:rsid w:val="00067AB9"/>
    <w:rsid w:val="00067B3A"/>
    <w:rsid w:val="00070994"/>
    <w:rsid w:val="00073632"/>
    <w:rsid w:val="00074ED8"/>
    <w:rsid w:val="00075601"/>
    <w:rsid w:val="0008085A"/>
    <w:rsid w:val="00082E7F"/>
    <w:rsid w:val="000842B2"/>
    <w:rsid w:val="0008648C"/>
    <w:rsid w:val="000913D7"/>
    <w:rsid w:val="00094DED"/>
    <w:rsid w:val="00095964"/>
    <w:rsid w:val="000959FD"/>
    <w:rsid w:val="000960F9"/>
    <w:rsid w:val="00097A01"/>
    <w:rsid w:val="000A213A"/>
    <w:rsid w:val="000A3790"/>
    <w:rsid w:val="000A57A7"/>
    <w:rsid w:val="000A6E38"/>
    <w:rsid w:val="000B1494"/>
    <w:rsid w:val="000B3C40"/>
    <w:rsid w:val="000B7483"/>
    <w:rsid w:val="000C563A"/>
    <w:rsid w:val="000D3F0C"/>
    <w:rsid w:val="000D6EAA"/>
    <w:rsid w:val="000E03A7"/>
    <w:rsid w:val="000E63F0"/>
    <w:rsid w:val="000F0B41"/>
    <w:rsid w:val="000F12F9"/>
    <w:rsid w:val="00101B62"/>
    <w:rsid w:val="0010386E"/>
    <w:rsid w:val="001052BB"/>
    <w:rsid w:val="00106693"/>
    <w:rsid w:val="00106A6C"/>
    <w:rsid w:val="001112D1"/>
    <w:rsid w:val="0011138A"/>
    <w:rsid w:val="00113A42"/>
    <w:rsid w:val="00114E7F"/>
    <w:rsid w:val="00116980"/>
    <w:rsid w:val="00116CA8"/>
    <w:rsid w:val="001174D4"/>
    <w:rsid w:val="00120E7B"/>
    <w:rsid w:val="00121620"/>
    <w:rsid w:val="00124AAB"/>
    <w:rsid w:val="0013112A"/>
    <w:rsid w:val="00132906"/>
    <w:rsid w:val="00136D84"/>
    <w:rsid w:val="001376E8"/>
    <w:rsid w:val="00140B93"/>
    <w:rsid w:val="00142DA8"/>
    <w:rsid w:val="00147058"/>
    <w:rsid w:val="00150E4E"/>
    <w:rsid w:val="00152853"/>
    <w:rsid w:val="001538D1"/>
    <w:rsid w:val="00156F34"/>
    <w:rsid w:val="001658B8"/>
    <w:rsid w:val="001663E0"/>
    <w:rsid w:val="00166940"/>
    <w:rsid w:val="00166DB2"/>
    <w:rsid w:val="00167631"/>
    <w:rsid w:val="00170F55"/>
    <w:rsid w:val="00171503"/>
    <w:rsid w:val="001730D0"/>
    <w:rsid w:val="00173378"/>
    <w:rsid w:val="001734E6"/>
    <w:rsid w:val="00175453"/>
    <w:rsid w:val="00175D4F"/>
    <w:rsid w:val="00181B2F"/>
    <w:rsid w:val="00182AA2"/>
    <w:rsid w:val="001859F8"/>
    <w:rsid w:val="001861AE"/>
    <w:rsid w:val="0019224B"/>
    <w:rsid w:val="001941A4"/>
    <w:rsid w:val="001941D5"/>
    <w:rsid w:val="001962BD"/>
    <w:rsid w:val="00196566"/>
    <w:rsid w:val="001A349A"/>
    <w:rsid w:val="001A38BC"/>
    <w:rsid w:val="001A44A2"/>
    <w:rsid w:val="001B023F"/>
    <w:rsid w:val="001B1C5A"/>
    <w:rsid w:val="001B20B3"/>
    <w:rsid w:val="001B5779"/>
    <w:rsid w:val="001C01C7"/>
    <w:rsid w:val="001C319F"/>
    <w:rsid w:val="001C4429"/>
    <w:rsid w:val="001C7429"/>
    <w:rsid w:val="001C78FE"/>
    <w:rsid w:val="001D1A37"/>
    <w:rsid w:val="001D3861"/>
    <w:rsid w:val="001D7BDA"/>
    <w:rsid w:val="001E124E"/>
    <w:rsid w:val="001E14F4"/>
    <w:rsid w:val="001E4EDD"/>
    <w:rsid w:val="001E636B"/>
    <w:rsid w:val="001F05CA"/>
    <w:rsid w:val="001F1121"/>
    <w:rsid w:val="001F2C90"/>
    <w:rsid w:val="001F37D7"/>
    <w:rsid w:val="001F3A79"/>
    <w:rsid w:val="001F570F"/>
    <w:rsid w:val="001F5BF2"/>
    <w:rsid w:val="00200E6F"/>
    <w:rsid w:val="002034BF"/>
    <w:rsid w:val="00204501"/>
    <w:rsid w:val="0020451B"/>
    <w:rsid w:val="00212C95"/>
    <w:rsid w:val="0021358E"/>
    <w:rsid w:val="0021546D"/>
    <w:rsid w:val="0021563B"/>
    <w:rsid w:val="0022218C"/>
    <w:rsid w:val="0022319B"/>
    <w:rsid w:val="00224F9F"/>
    <w:rsid w:val="002255F2"/>
    <w:rsid w:val="002272BC"/>
    <w:rsid w:val="0022738B"/>
    <w:rsid w:val="00227DA1"/>
    <w:rsid w:val="00227E34"/>
    <w:rsid w:val="002341BC"/>
    <w:rsid w:val="0023529A"/>
    <w:rsid w:val="00236E2B"/>
    <w:rsid w:val="00241977"/>
    <w:rsid w:val="0024199A"/>
    <w:rsid w:val="0024248E"/>
    <w:rsid w:val="0024730D"/>
    <w:rsid w:val="0025095F"/>
    <w:rsid w:val="00250E4A"/>
    <w:rsid w:val="002517D5"/>
    <w:rsid w:val="002569B3"/>
    <w:rsid w:val="00265DFF"/>
    <w:rsid w:val="00266CDC"/>
    <w:rsid w:val="00267117"/>
    <w:rsid w:val="0027486E"/>
    <w:rsid w:val="002750F3"/>
    <w:rsid w:val="002756E3"/>
    <w:rsid w:val="00281458"/>
    <w:rsid w:val="00281ED3"/>
    <w:rsid w:val="00283241"/>
    <w:rsid w:val="0029157D"/>
    <w:rsid w:val="002947C6"/>
    <w:rsid w:val="002A24DC"/>
    <w:rsid w:val="002A4794"/>
    <w:rsid w:val="002B054B"/>
    <w:rsid w:val="002B0BA8"/>
    <w:rsid w:val="002B1F05"/>
    <w:rsid w:val="002B5979"/>
    <w:rsid w:val="002B648E"/>
    <w:rsid w:val="002C103B"/>
    <w:rsid w:val="002C1C41"/>
    <w:rsid w:val="002C54B6"/>
    <w:rsid w:val="002C6F78"/>
    <w:rsid w:val="002D60FB"/>
    <w:rsid w:val="002D7BB5"/>
    <w:rsid w:val="002D7D35"/>
    <w:rsid w:val="002E0E82"/>
    <w:rsid w:val="002E24E7"/>
    <w:rsid w:val="002E3042"/>
    <w:rsid w:val="002E3834"/>
    <w:rsid w:val="002E776E"/>
    <w:rsid w:val="002F0779"/>
    <w:rsid w:val="002F6106"/>
    <w:rsid w:val="002F6701"/>
    <w:rsid w:val="002F7AB9"/>
    <w:rsid w:val="00301719"/>
    <w:rsid w:val="003109C1"/>
    <w:rsid w:val="00312C7A"/>
    <w:rsid w:val="00313285"/>
    <w:rsid w:val="003217EC"/>
    <w:rsid w:val="003224EE"/>
    <w:rsid w:val="0033031D"/>
    <w:rsid w:val="00335566"/>
    <w:rsid w:val="00336797"/>
    <w:rsid w:val="00336E21"/>
    <w:rsid w:val="00340A03"/>
    <w:rsid w:val="00344190"/>
    <w:rsid w:val="00344728"/>
    <w:rsid w:val="00346A14"/>
    <w:rsid w:val="00347F23"/>
    <w:rsid w:val="00353006"/>
    <w:rsid w:val="00353B4E"/>
    <w:rsid w:val="00360AC2"/>
    <w:rsid w:val="00361829"/>
    <w:rsid w:val="00362A45"/>
    <w:rsid w:val="003659C6"/>
    <w:rsid w:val="003667F9"/>
    <w:rsid w:val="003730B3"/>
    <w:rsid w:val="00375EEB"/>
    <w:rsid w:val="0037631E"/>
    <w:rsid w:val="00377C68"/>
    <w:rsid w:val="00381C84"/>
    <w:rsid w:val="00383CC1"/>
    <w:rsid w:val="00384B4A"/>
    <w:rsid w:val="00386445"/>
    <w:rsid w:val="003876D4"/>
    <w:rsid w:val="00392D70"/>
    <w:rsid w:val="00392F7E"/>
    <w:rsid w:val="003933C4"/>
    <w:rsid w:val="0039508E"/>
    <w:rsid w:val="0039513A"/>
    <w:rsid w:val="0039641B"/>
    <w:rsid w:val="00397BC2"/>
    <w:rsid w:val="003A0E03"/>
    <w:rsid w:val="003A3841"/>
    <w:rsid w:val="003A69E1"/>
    <w:rsid w:val="003B451D"/>
    <w:rsid w:val="003B4806"/>
    <w:rsid w:val="003C0678"/>
    <w:rsid w:val="003C0B76"/>
    <w:rsid w:val="003C0D9C"/>
    <w:rsid w:val="003C2A80"/>
    <w:rsid w:val="003C3C76"/>
    <w:rsid w:val="003C43BD"/>
    <w:rsid w:val="003C52C9"/>
    <w:rsid w:val="003D0C6B"/>
    <w:rsid w:val="003D21D3"/>
    <w:rsid w:val="003E0FBA"/>
    <w:rsid w:val="003E4023"/>
    <w:rsid w:val="003E5C2A"/>
    <w:rsid w:val="003E6C10"/>
    <w:rsid w:val="003F1DF7"/>
    <w:rsid w:val="003F4465"/>
    <w:rsid w:val="003F4BDB"/>
    <w:rsid w:val="003F5D3B"/>
    <w:rsid w:val="004003EC"/>
    <w:rsid w:val="004019DC"/>
    <w:rsid w:val="00401BEB"/>
    <w:rsid w:val="00403BA6"/>
    <w:rsid w:val="00406A13"/>
    <w:rsid w:val="004118EE"/>
    <w:rsid w:val="0041539F"/>
    <w:rsid w:val="00423BD8"/>
    <w:rsid w:val="0042422E"/>
    <w:rsid w:val="00426533"/>
    <w:rsid w:val="00427283"/>
    <w:rsid w:val="004328B1"/>
    <w:rsid w:val="00435123"/>
    <w:rsid w:val="004370A9"/>
    <w:rsid w:val="00437736"/>
    <w:rsid w:val="00441615"/>
    <w:rsid w:val="00444579"/>
    <w:rsid w:val="0044668A"/>
    <w:rsid w:val="0044683D"/>
    <w:rsid w:val="0045177C"/>
    <w:rsid w:val="004530D8"/>
    <w:rsid w:val="00453C9C"/>
    <w:rsid w:val="00456DE3"/>
    <w:rsid w:val="00457843"/>
    <w:rsid w:val="004616BE"/>
    <w:rsid w:val="00465802"/>
    <w:rsid w:val="00466D4C"/>
    <w:rsid w:val="00470662"/>
    <w:rsid w:val="0047342C"/>
    <w:rsid w:val="004776B4"/>
    <w:rsid w:val="00481D90"/>
    <w:rsid w:val="004859A6"/>
    <w:rsid w:val="004908C9"/>
    <w:rsid w:val="00490D94"/>
    <w:rsid w:val="004920F3"/>
    <w:rsid w:val="00496955"/>
    <w:rsid w:val="004A19A4"/>
    <w:rsid w:val="004A42CB"/>
    <w:rsid w:val="004A598C"/>
    <w:rsid w:val="004B294D"/>
    <w:rsid w:val="004C07C9"/>
    <w:rsid w:val="004C1C39"/>
    <w:rsid w:val="004C32A7"/>
    <w:rsid w:val="004C3433"/>
    <w:rsid w:val="004C3F57"/>
    <w:rsid w:val="004D2022"/>
    <w:rsid w:val="004D5F9A"/>
    <w:rsid w:val="004D75E5"/>
    <w:rsid w:val="004E0017"/>
    <w:rsid w:val="004E0EB5"/>
    <w:rsid w:val="004E6616"/>
    <w:rsid w:val="004F1D24"/>
    <w:rsid w:val="004F217F"/>
    <w:rsid w:val="004F3C72"/>
    <w:rsid w:val="004F46C2"/>
    <w:rsid w:val="004F6207"/>
    <w:rsid w:val="004F6B0A"/>
    <w:rsid w:val="00500E86"/>
    <w:rsid w:val="005012A1"/>
    <w:rsid w:val="0050253F"/>
    <w:rsid w:val="005038D0"/>
    <w:rsid w:val="005052B4"/>
    <w:rsid w:val="005124F1"/>
    <w:rsid w:val="00512CE0"/>
    <w:rsid w:val="00515005"/>
    <w:rsid w:val="0052043B"/>
    <w:rsid w:val="00523155"/>
    <w:rsid w:val="00524B11"/>
    <w:rsid w:val="005274A2"/>
    <w:rsid w:val="00527C2B"/>
    <w:rsid w:val="00531EEA"/>
    <w:rsid w:val="00532896"/>
    <w:rsid w:val="00533307"/>
    <w:rsid w:val="00533C04"/>
    <w:rsid w:val="005349D3"/>
    <w:rsid w:val="00534A42"/>
    <w:rsid w:val="0053570E"/>
    <w:rsid w:val="005372DA"/>
    <w:rsid w:val="005375BF"/>
    <w:rsid w:val="00542CA6"/>
    <w:rsid w:val="00544B94"/>
    <w:rsid w:val="00544D88"/>
    <w:rsid w:val="00546AA4"/>
    <w:rsid w:val="00547F35"/>
    <w:rsid w:val="005530B5"/>
    <w:rsid w:val="00554AA6"/>
    <w:rsid w:val="0055604B"/>
    <w:rsid w:val="0056380C"/>
    <w:rsid w:val="0056624A"/>
    <w:rsid w:val="005676EF"/>
    <w:rsid w:val="00567CED"/>
    <w:rsid w:val="00571058"/>
    <w:rsid w:val="0057155E"/>
    <w:rsid w:val="00577F53"/>
    <w:rsid w:val="00584E1B"/>
    <w:rsid w:val="00591457"/>
    <w:rsid w:val="00594D34"/>
    <w:rsid w:val="005A01C1"/>
    <w:rsid w:val="005A4A30"/>
    <w:rsid w:val="005B056B"/>
    <w:rsid w:val="005B08E6"/>
    <w:rsid w:val="005B13B0"/>
    <w:rsid w:val="005B1A73"/>
    <w:rsid w:val="005B1DDD"/>
    <w:rsid w:val="005B6027"/>
    <w:rsid w:val="005B6887"/>
    <w:rsid w:val="005C0284"/>
    <w:rsid w:val="005C6E56"/>
    <w:rsid w:val="005D11F8"/>
    <w:rsid w:val="005D4518"/>
    <w:rsid w:val="005D7CD3"/>
    <w:rsid w:val="005D7D80"/>
    <w:rsid w:val="005E0434"/>
    <w:rsid w:val="005E23DE"/>
    <w:rsid w:val="005E2ECB"/>
    <w:rsid w:val="005E2ECF"/>
    <w:rsid w:val="005E5423"/>
    <w:rsid w:val="005E5757"/>
    <w:rsid w:val="005E57AE"/>
    <w:rsid w:val="005E6CF1"/>
    <w:rsid w:val="005E7C03"/>
    <w:rsid w:val="005F0E8F"/>
    <w:rsid w:val="005F1A75"/>
    <w:rsid w:val="005F2050"/>
    <w:rsid w:val="005F3F01"/>
    <w:rsid w:val="005F410F"/>
    <w:rsid w:val="005F5D54"/>
    <w:rsid w:val="005F6755"/>
    <w:rsid w:val="005F72D8"/>
    <w:rsid w:val="00601030"/>
    <w:rsid w:val="00604610"/>
    <w:rsid w:val="00606AD4"/>
    <w:rsid w:val="00614A67"/>
    <w:rsid w:val="00620E05"/>
    <w:rsid w:val="0062608F"/>
    <w:rsid w:val="00630788"/>
    <w:rsid w:val="00631538"/>
    <w:rsid w:val="006350E0"/>
    <w:rsid w:val="00635B4D"/>
    <w:rsid w:val="00640487"/>
    <w:rsid w:val="00644217"/>
    <w:rsid w:val="0064437E"/>
    <w:rsid w:val="00645B38"/>
    <w:rsid w:val="00650599"/>
    <w:rsid w:val="00651EDB"/>
    <w:rsid w:val="00654391"/>
    <w:rsid w:val="00654B61"/>
    <w:rsid w:val="00662E46"/>
    <w:rsid w:val="00663735"/>
    <w:rsid w:val="006643B2"/>
    <w:rsid w:val="00666052"/>
    <w:rsid w:val="006665BF"/>
    <w:rsid w:val="0066751B"/>
    <w:rsid w:val="0067104F"/>
    <w:rsid w:val="00671693"/>
    <w:rsid w:val="00676573"/>
    <w:rsid w:val="00677789"/>
    <w:rsid w:val="0068058F"/>
    <w:rsid w:val="00681E77"/>
    <w:rsid w:val="00683E4B"/>
    <w:rsid w:val="006840D8"/>
    <w:rsid w:val="00686C55"/>
    <w:rsid w:val="006909D6"/>
    <w:rsid w:val="00690EC1"/>
    <w:rsid w:val="0069367D"/>
    <w:rsid w:val="006973D3"/>
    <w:rsid w:val="006979A2"/>
    <w:rsid w:val="006A18D9"/>
    <w:rsid w:val="006A1F5A"/>
    <w:rsid w:val="006A4D36"/>
    <w:rsid w:val="006A755B"/>
    <w:rsid w:val="006B0978"/>
    <w:rsid w:val="006B0ECD"/>
    <w:rsid w:val="006B1148"/>
    <w:rsid w:val="006B2FB9"/>
    <w:rsid w:val="006C078A"/>
    <w:rsid w:val="006C129F"/>
    <w:rsid w:val="006C133C"/>
    <w:rsid w:val="006C2949"/>
    <w:rsid w:val="006C4F36"/>
    <w:rsid w:val="006C588E"/>
    <w:rsid w:val="006D7BBF"/>
    <w:rsid w:val="006E0F28"/>
    <w:rsid w:val="006E32A9"/>
    <w:rsid w:val="006E4146"/>
    <w:rsid w:val="006F4F6C"/>
    <w:rsid w:val="006F738F"/>
    <w:rsid w:val="00700885"/>
    <w:rsid w:val="007015CD"/>
    <w:rsid w:val="00704099"/>
    <w:rsid w:val="007045F1"/>
    <w:rsid w:val="007147A0"/>
    <w:rsid w:val="007227BC"/>
    <w:rsid w:val="00722D64"/>
    <w:rsid w:val="0072333D"/>
    <w:rsid w:val="007235C7"/>
    <w:rsid w:val="007239D2"/>
    <w:rsid w:val="00723CFC"/>
    <w:rsid w:val="007277D1"/>
    <w:rsid w:val="00727D7B"/>
    <w:rsid w:val="007318BB"/>
    <w:rsid w:val="00732041"/>
    <w:rsid w:val="0073408F"/>
    <w:rsid w:val="00735106"/>
    <w:rsid w:val="00735D08"/>
    <w:rsid w:val="0073616D"/>
    <w:rsid w:val="0074095F"/>
    <w:rsid w:val="00745DC6"/>
    <w:rsid w:val="00752425"/>
    <w:rsid w:val="00753477"/>
    <w:rsid w:val="007549A7"/>
    <w:rsid w:val="00755776"/>
    <w:rsid w:val="007568D6"/>
    <w:rsid w:val="0075690E"/>
    <w:rsid w:val="00763ECA"/>
    <w:rsid w:val="007658A5"/>
    <w:rsid w:val="007668F3"/>
    <w:rsid w:val="007678A0"/>
    <w:rsid w:val="00767DDE"/>
    <w:rsid w:val="00772B70"/>
    <w:rsid w:val="007744CF"/>
    <w:rsid w:val="00775E20"/>
    <w:rsid w:val="007765F0"/>
    <w:rsid w:val="00777E2B"/>
    <w:rsid w:val="00780CCC"/>
    <w:rsid w:val="007829CA"/>
    <w:rsid w:val="00783997"/>
    <w:rsid w:val="00787016"/>
    <w:rsid w:val="0079505A"/>
    <w:rsid w:val="00796097"/>
    <w:rsid w:val="0079679D"/>
    <w:rsid w:val="007A0272"/>
    <w:rsid w:val="007A1BB7"/>
    <w:rsid w:val="007A5F4F"/>
    <w:rsid w:val="007B116C"/>
    <w:rsid w:val="007B597B"/>
    <w:rsid w:val="007B67F1"/>
    <w:rsid w:val="007B7467"/>
    <w:rsid w:val="007C3043"/>
    <w:rsid w:val="007C51CE"/>
    <w:rsid w:val="007C550D"/>
    <w:rsid w:val="007C572B"/>
    <w:rsid w:val="007C7015"/>
    <w:rsid w:val="007D27F3"/>
    <w:rsid w:val="007D524D"/>
    <w:rsid w:val="007D5CA1"/>
    <w:rsid w:val="007D5FEC"/>
    <w:rsid w:val="007E1EC8"/>
    <w:rsid w:val="007E4C7F"/>
    <w:rsid w:val="007E64F4"/>
    <w:rsid w:val="007F1205"/>
    <w:rsid w:val="007F213E"/>
    <w:rsid w:val="007F2278"/>
    <w:rsid w:val="007F43C6"/>
    <w:rsid w:val="007F6370"/>
    <w:rsid w:val="0080081D"/>
    <w:rsid w:val="008046C4"/>
    <w:rsid w:val="008071F9"/>
    <w:rsid w:val="008152C2"/>
    <w:rsid w:val="0081549F"/>
    <w:rsid w:val="00815BD6"/>
    <w:rsid w:val="0081715E"/>
    <w:rsid w:val="008201A0"/>
    <w:rsid w:val="00820B79"/>
    <w:rsid w:val="0082530C"/>
    <w:rsid w:val="008302A8"/>
    <w:rsid w:val="0083554B"/>
    <w:rsid w:val="00836C20"/>
    <w:rsid w:val="00837695"/>
    <w:rsid w:val="008377EA"/>
    <w:rsid w:val="008409C2"/>
    <w:rsid w:val="00842224"/>
    <w:rsid w:val="008426D7"/>
    <w:rsid w:val="00842D0F"/>
    <w:rsid w:val="00843AB4"/>
    <w:rsid w:val="00846C79"/>
    <w:rsid w:val="008520D2"/>
    <w:rsid w:val="00852166"/>
    <w:rsid w:val="00855567"/>
    <w:rsid w:val="0085703D"/>
    <w:rsid w:val="00857AAC"/>
    <w:rsid w:val="008617F8"/>
    <w:rsid w:val="008619F2"/>
    <w:rsid w:val="008633F5"/>
    <w:rsid w:val="00864E3A"/>
    <w:rsid w:val="00871105"/>
    <w:rsid w:val="00871CDC"/>
    <w:rsid w:val="008728B0"/>
    <w:rsid w:val="00872E12"/>
    <w:rsid w:val="00873ACD"/>
    <w:rsid w:val="00875414"/>
    <w:rsid w:val="00875845"/>
    <w:rsid w:val="00882ECB"/>
    <w:rsid w:val="00883D31"/>
    <w:rsid w:val="008860ED"/>
    <w:rsid w:val="0088727D"/>
    <w:rsid w:val="008929DA"/>
    <w:rsid w:val="00892C5C"/>
    <w:rsid w:val="00894079"/>
    <w:rsid w:val="00895764"/>
    <w:rsid w:val="00896308"/>
    <w:rsid w:val="008A2861"/>
    <w:rsid w:val="008A2C3C"/>
    <w:rsid w:val="008A79AB"/>
    <w:rsid w:val="008B065F"/>
    <w:rsid w:val="008B3DAA"/>
    <w:rsid w:val="008B57EF"/>
    <w:rsid w:val="008C17B1"/>
    <w:rsid w:val="008D2C84"/>
    <w:rsid w:val="008D46A2"/>
    <w:rsid w:val="008D4BB8"/>
    <w:rsid w:val="008E186E"/>
    <w:rsid w:val="008E2466"/>
    <w:rsid w:val="008F2703"/>
    <w:rsid w:val="008F42BF"/>
    <w:rsid w:val="00903F68"/>
    <w:rsid w:val="009051A9"/>
    <w:rsid w:val="00905906"/>
    <w:rsid w:val="00905B47"/>
    <w:rsid w:val="0090766D"/>
    <w:rsid w:val="00911B6A"/>
    <w:rsid w:val="009134B8"/>
    <w:rsid w:val="00917C78"/>
    <w:rsid w:val="0092377D"/>
    <w:rsid w:val="0092440B"/>
    <w:rsid w:val="0092578C"/>
    <w:rsid w:val="009340F9"/>
    <w:rsid w:val="0093525A"/>
    <w:rsid w:val="00941858"/>
    <w:rsid w:val="00941F15"/>
    <w:rsid w:val="009441FA"/>
    <w:rsid w:val="00945062"/>
    <w:rsid w:val="009566C1"/>
    <w:rsid w:val="0096177C"/>
    <w:rsid w:val="00961C5F"/>
    <w:rsid w:val="009622EA"/>
    <w:rsid w:val="00962C29"/>
    <w:rsid w:val="00963F3F"/>
    <w:rsid w:val="00970DB8"/>
    <w:rsid w:val="00972291"/>
    <w:rsid w:val="0097282B"/>
    <w:rsid w:val="009751A0"/>
    <w:rsid w:val="00981E8F"/>
    <w:rsid w:val="009822DA"/>
    <w:rsid w:val="00983335"/>
    <w:rsid w:val="0098502F"/>
    <w:rsid w:val="00985F00"/>
    <w:rsid w:val="00997564"/>
    <w:rsid w:val="009A094D"/>
    <w:rsid w:val="009A4061"/>
    <w:rsid w:val="009A6D2A"/>
    <w:rsid w:val="009B0018"/>
    <w:rsid w:val="009B4A75"/>
    <w:rsid w:val="009C2EEA"/>
    <w:rsid w:val="009C2F28"/>
    <w:rsid w:val="009C36F1"/>
    <w:rsid w:val="009C4422"/>
    <w:rsid w:val="009C4536"/>
    <w:rsid w:val="009C5199"/>
    <w:rsid w:val="009C6535"/>
    <w:rsid w:val="009D0A46"/>
    <w:rsid w:val="009D1A0E"/>
    <w:rsid w:val="009D270A"/>
    <w:rsid w:val="009D3B92"/>
    <w:rsid w:val="009D3D99"/>
    <w:rsid w:val="009D557B"/>
    <w:rsid w:val="009D6345"/>
    <w:rsid w:val="009D6A72"/>
    <w:rsid w:val="009D7843"/>
    <w:rsid w:val="009E0772"/>
    <w:rsid w:val="009E26A7"/>
    <w:rsid w:val="009E305D"/>
    <w:rsid w:val="009E5A87"/>
    <w:rsid w:val="009F5C96"/>
    <w:rsid w:val="009F757D"/>
    <w:rsid w:val="009F7971"/>
    <w:rsid w:val="00A0396E"/>
    <w:rsid w:val="00A12BAE"/>
    <w:rsid w:val="00A15B7D"/>
    <w:rsid w:val="00A21E33"/>
    <w:rsid w:val="00A24FFA"/>
    <w:rsid w:val="00A261DA"/>
    <w:rsid w:val="00A26E03"/>
    <w:rsid w:val="00A2730A"/>
    <w:rsid w:val="00A32732"/>
    <w:rsid w:val="00A335A9"/>
    <w:rsid w:val="00A33944"/>
    <w:rsid w:val="00A403D9"/>
    <w:rsid w:val="00A41205"/>
    <w:rsid w:val="00A414C8"/>
    <w:rsid w:val="00A43B77"/>
    <w:rsid w:val="00A56052"/>
    <w:rsid w:val="00A56595"/>
    <w:rsid w:val="00A6361F"/>
    <w:rsid w:val="00A643AF"/>
    <w:rsid w:val="00A65B97"/>
    <w:rsid w:val="00A67379"/>
    <w:rsid w:val="00A67392"/>
    <w:rsid w:val="00A747EB"/>
    <w:rsid w:val="00A74D3A"/>
    <w:rsid w:val="00A7763B"/>
    <w:rsid w:val="00A776D3"/>
    <w:rsid w:val="00A805CC"/>
    <w:rsid w:val="00A86249"/>
    <w:rsid w:val="00A86670"/>
    <w:rsid w:val="00A901D4"/>
    <w:rsid w:val="00A926DA"/>
    <w:rsid w:val="00A92B75"/>
    <w:rsid w:val="00A935EF"/>
    <w:rsid w:val="00AA0873"/>
    <w:rsid w:val="00AA1220"/>
    <w:rsid w:val="00AA4832"/>
    <w:rsid w:val="00AA4E34"/>
    <w:rsid w:val="00AA6290"/>
    <w:rsid w:val="00AC07BF"/>
    <w:rsid w:val="00AC139E"/>
    <w:rsid w:val="00AC32C0"/>
    <w:rsid w:val="00AC43EF"/>
    <w:rsid w:val="00AC4C70"/>
    <w:rsid w:val="00AC5242"/>
    <w:rsid w:val="00AD0060"/>
    <w:rsid w:val="00AD2FB2"/>
    <w:rsid w:val="00AD31ED"/>
    <w:rsid w:val="00AE015E"/>
    <w:rsid w:val="00AE04A5"/>
    <w:rsid w:val="00AE04EF"/>
    <w:rsid w:val="00AE05E6"/>
    <w:rsid w:val="00AF1077"/>
    <w:rsid w:val="00AF43EB"/>
    <w:rsid w:val="00AF5290"/>
    <w:rsid w:val="00AF5A0F"/>
    <w:rsid w:val="00AF77D5"/>
    <w:rsid w:val="00B001C6"/>
    <w:rsid w:val="00B02275"/>
    <w:rsid w:val="00B1001C"/>
    <w:rsid w:val="00B10874"/>
    <w:rsid w:val="00B119ED"/>
    <w:rsid w:val="00B166AF"/>
    <w:rsid w:val="00B16D18"/>
    <w:rsid w:val="00B25F6E"/>
    <w:rsid w:val="00B302CC"/>
    <w:rsid w:val="00B319BC"/>
    <w:rsid w:val="00B3236C"/>
    <w:rsid w:val="00B37DB2"/>
    <w:rsid w:val="00B45F50"/>
    <w:rsid w:val="00B46173"/>
    <w:rsid w:val="00B503BA"/>
    <w:rsid w:val="00B555AC"/>
    <w:rsid w:val="00B556E4"/>
    <w:rsid w:val="00B567B6"/>
    <w:rsid w:val="00B618BC"/>
    <w:rsid w:val="00B61E49"/>
    <w:rsid w:val="00B649E9"/>
    <w:rsid w:val="00B67A4E"/>
    <w:rsid w:val="00B75BF9"/>
    <w:rsid w:val="00B75E72"/>
    <w:rsid w:val="00B805D4"/>
    <w:rsid w:val="00B80C33"/>
    <w:rsid w:val="00B81805"/>
    <w:rsid w:val="00B840FF"/>
    <w:rsid w:val="00B84D76"/>
    <w:rsid w:val="00B85F93"/>
    <w:rsid w:val="00B87DA4"/>
    <w:rsid w:val="00B90178"/>
    <w:rsid w:val="00B90277"/>
    <w:rsid w:val="00B957D2"/>
    <w:rsid w:val="00B970E6"/>
    <w:rsid w:val="00B979B5"/>
    <w:rsid w:val="00BA07A3"/>
    <w:rsid w:val="00BA3EEA"/>
    <w:rsid w:val="00BA4421"/>
    <w:rsid w:val="00BA5759"/>
    <w:rsid w:val="00BA66E1"/>
    <w:rsid w:val="00BB5733"/>
    <w:rsid w:val="00BB722D"/>
    <w:rsid w:val="00BC2781"/>
    <w:rsid w:val="00BC3D25"/>
    <w:rsid w:val="00BD352A"/>
    <w:rsid w:val="00BD6B9A"/>
    <w:rsid w:val="00BD6EF5"/>
    <w:rsid w:val="00BE610F"/>
    <w:rsid w:val="00BE7269"/>
    <w:rsid w:val="00BE7B2E"/>
    <w:rsid w:val="00BF09A4"/>
    <w:rsid w:val="00BF179E"/>
    <w:rsid w:val="00BF31F3"/>
    <w:rsid w:val="00BF3C07"/>
    <w:rsid w:val="00BF4CF9"/>
    <w:rsid w:val="00BF4F64"/>
    <w:rsid w:val="00BF6084"/>
    <w:rsid w:val="00C0556D"/>
    <w:rsid w:val="00C06F87"/>
    <w:rsid w:val="00C11781"/>
    <w:rsid w:val="00C1358C"/>
    <w:rsid w:val="00C22A36"/>
    <w:rsid w:val="00C23F94"/>
    <w:rsid w:val="00C24FEB"/>
    <w:rsid w:val="00C27B79"/>
    <w:rsid w:val="00C32B28"/>
    <w:rsid w:val="00C33045"/>
    <w:rsid w:val="00C34ABD"/>
    <w:rsid w:val="00C37243"/>
    <w:rsid w:val="00C43D1F"/>
    <w:rsid w:val="00C43E9C"/>
    <w:rsid w:val="00C46B80"/>
    <w:rsid w:val="00C46F19"/>
    <w:rsid w:val="00C4784D"/>
    <w:rsid w:val="00C50639"/>
    <w:rsid w:val="00C53AB0"/>
    <w:rsid w:val="00C53EDC"/>
    <w:rsid w:val="00C542E1"/>
    <w:rsid w:val="00C6046A"/>
    <w:rsid w:val="00C63279"/>
    <w:rsid w:val="00C639C7"/>
    <w:rsid w:val="00C64DC6"/>
    <w:rsid w:val="00C70F45"/>
    <w:rsid w:val="00C76B9B"/>
    <w:rsid w:val="00C83448"/>
    <w:rsid w:val="00C8380D"/>
    <w:rsid w:val="00C86493"/>
    <w:rsid w:val="00C86ABF"/>
    <w:rsid w:val="00C939BE"/>
    <w:rsid w:val="00C947D4"/>
    <w:rsid w:val="00C97D21"/>
    <w:rsid w:val="00CA0D89"/>
    <w:rsid w:val="00CA2A3A"/>
    <w:rsid w:val="00CA5482"/>
    <w:rsid w:val="00CA7837"/>
    <w:rsid w:val="00CB0830"/>
    <w:rsid w:val="00CB21A3"/>
    <w:rsid w:val="00CC0889"/>
    <w:rsid w:val="00CC7D4F"/>
    <w:rsid w:val="00CD4D58"/>
    <w:rsid w:val="00CE1714"/>
    <w:rsid w:val="00CE357B"/>
    <w:rsid w:val="00CE422E"/>
    <w:rsid w:val="00CE5E2F"/>
    <w:rsid w:val="00CE707A"/>
    <w:rsid w:val="00CF3B72"/>
    <w:rsid w:val="00CF4410"/>
    <w:rsid w:val="00CF6B3B"/>
    <w:rsid w:val="00D00B30"/>
    <w:rsid w:val="00D00BCA"/>
    <w:rsid w:val="00D03859"/>
    <w:rsid w:val="00D05382"/>
    <w:rsid w:val="00D10D9C"/>
    <w:rsid w:val="00D10F6B"/>
    <w:rsid w:val="00D13CEF"/>
    <w:rsid w:val="00D1477B"/>
    <w:rsid w:val="00D14C4E"/>
    <w:rsid w:val="00D17466"/>
    <w:rsid w:val="00D234A6"/>
    <w:rsid w:val="00D23577"/>
    <w:rsid w:val="00D25B0A"/>
    <w:rsid w:val="00D30681"/>
    <w:rsid w:val="00D31F43"/>
    <w:rsid w:val="00D33AE8"/>
    <w:rsid w:val="00D34809"/>
    <w:rsid w:val="00D37D08"/>
    <w:rsid w:val="00D40921"/>
    <w:rsid w:val="00D4445C"/>
    <w:rsid w:val="00D45A18"/>
    <w:rsid w:val="00D477C4"/>
    <w:rsid w:val="00D53532"/>
    <w:rsid w:val="00D574F9"/>
    <w:rsid w:val="00D57897"/>
    <w:rsid w:val="00D60655"/>
    <w:rsid w:val="00D61242"/>
    <w:rsid w:val="00D63CA0"/>
    <w:rsid w:val="00D659DE"/>
    <w:rsid w:val="00D8262D"/>
    <w:rsid w:val="00D82B23"/>
    <w:rsid w:val="00D84AE7"/>
    <w:rsid w:val="00D85A27"/>
    <w:rsid w:val="00D8662C"/>
    <w:rsid w:val="00D92C1C"/>
    <w:rsid w:val="00D941F6"/>
    <w:rsid w:val="00D95830"/>
    <w:rsid w:val="00DA0F76"/>
    <w:rsid w:val="00DA1FBD"/>
    <w:rsid w:val="00DA3BE9"/>
    <w:rsid w:val="00DA607A"/>
    <w:rsid w:val="00DA6173"/>
    <w:rsid w:val="00DA7BD9"/>
    <w:rsid w:val="00DB235A"/>
    <w:rsid w:val="00DC1AF3"/>
    <w:rsid w:val="00DC24A9"/>
    <w:rsid w:val="00DC29B0"/>
    <w:rsid w:val="00DC6286"/>
    <w:rsid w:val="00DC7CEA"/>
    <w:rsid w:val="00DD3631"/>
    <w:rsid w:val="00DD48C2"/>
    <w:rsid w:val="00DD66E5"/>
    <w:rsid w:val="00DD795C"/>
    <w:rsid w:val="00DD7FB7"/>
    <w:rsid w:val="00DE2824"/>
    <w:rsid w:val="00DE503D"/>
    <w:rsid w:val="00DF1084"/>
    <w:rsid w:val="00DF5BCE"/>
    <w:rsid w:val="00DF7235"/>
    <w:rsid w:val="00DF73D2"/>
    <w:rsid w:val="00DF7DCF"/>
    <w:rsid w:val="00E01E9C"/>
    <w:rsid w:val="00E0258B"/>
    <w:rsid w:val="00E04DD1"/>
    <w:rsid w:val="00E05B16"/>
    <w:rsid w:val="00E1069D"/>
    <w:rsid w:val="00E12B06"/>
    <w:rsid w:val="00E131D8"/>
    <w:rsid w:val="00E17008"/>
    <w:rsid w:val="00E17CFE"/>
    <w:rsid w:val="00E2558C"/>
    <w:rsid w:val="00E26700"/>
    <w:rsid w:val="00E30FD9"/>
    <w:rsid w:val="00E311CB"/>
    <w:rsid w:val="00E321A7"/>
    <w:rsid w:val="00E3220C"/>
    <w:rsid w:val="00E336E8"/>
    <w:rsid w:val="00E33BCE"/>
    <w:rsid w:val="00E35F8F"/>
    <w:rsid w:val="00E364C7"/>
    <w:rsid w:val="00E401CE"/>
    <w:rsid w:val="00E41762"/>
    <w:rsid w:val="00E418A5"/>
    <w:rsid w:val="00E41F25"/>
    <w:rsid w:val="00E42DB3"/>
    <w:rsid w:val="00E44E96"/>
    <w:rsid w:val="00E46565"/>
    <w:rsid w:val="00E50885"/>
    <w:rsid w:val="00E50FCD"/>
    <w:rsid w:val="00E51CD4"/>
    <w:rsid w:val="00E52176"/>
    <w:rsid w:val="00E5349E"/>
    <w:rsid w:val="00E53584"/>
    <w:rsid w:val="00E562EF"/>
    <w:rsid w:val="00E610DC"/>
    <w:rsid w:val="00E624A3"/>
    <w:rsid w:val="00E634EA"/>
    <w:rsid w:val="00E678EA"/>
    <w:rsid w:val="00E719F6"/>
    <w:rsid w:val="00E728C4"/>
    <w:rsid w:val="00E74288"/>
    <w:rsid w:val="00E80DD2"/>
    <w:rsid w:val="00E82030"/>
    <w:rsid w:val="00E82F47"/>
    <w:rsid w:val="00E834C8"/>
    <w:rsid w:val="00E83FC9"/>
    <w:rsid w:val="00E84488"/>
    <w:rsid w:val="00E9351A"/>
    <w:rsid w:val="00E974CD"/>
    <w:rsid w:val="00EA7B52"/>
    <w:rsid w:val="00EB02FC"/>
    <w:rsid w:val="00EB0466"/>
    <w:rsid w:val="00EB133D"/>
    <w:rsid w:val="00EB3FB2"/>
    <w:rsid w:val="00EB7ADA"/>
    <w:rsid w:val="00EC09C1"/>
    <w:rsid w:val="00EC0A87"/>
    <w:rsid w:val="00EC10C3"/>
    <w:rsid w:val="00EC699B"/>
    <w:rsid w:val="00EC6B0A"/>
    <w:rsid w:val="00ED3215"/>
    <w:rsid w:val="00ED608C"/>
    <w:rsid w:val="00EE0912"/>
    <w:rsid w:val="00EE38AA"/>
    <w:rsid w:val="00EF1580"/>
    <w:rsid w:val="00EF6251"/>
    <w:rsid w:val="00EF7187"/>
    <w:rsid w:val="00EF78E6"/>
    <w:rsid w:val="00F03B33"/>
    <w:rsid w:val="00F11A32"/>
    <w:rsid w:val="00F130DE"/>
    <w:rsid w:val="00F15FD0"/>
    <w:rsid w:val="00F162CE"/>
    <w:rsid w:val="00F214FE"/>
    <w:rsid w:val="00F21D6B"/>
    <w:rsid w:val="00F24836"/>
    <w:rsid w:val="00F2491D"/>
    <w:rsid w:val="00F25777"/>
    <w:rsid w:val="00F2606F"/>
    <w:rsid w:val="00F31020"/>
    <w:rsid w:val="00F32EBA"/>
    <w:rsid w:val="00F340C2"/>
    <w:rsid w:val="00F347C8"/>
    <w:rsid w:val="00F43A89"/>
    <w:rsid w:val="00F43F0A"/>
    <w:rsid w:val="00F44695"/>
    <w:rsid w:val="00F51F43"/>
    <w:rsid w:val="00F52E3A"/>
    <w:rsid w:val="00F55006"/>
    <w:rsid w:val="00F55C3C"/>
    <w:rsid w:val="00F56953"/>
    <w:rsid w:val="00F60E57"/>
    <w:rsid w:val="00F64E59"/>
    <w:rsid w:val="00F656BF"/>
    <w:rsid w:val="00F75558"/>
    <w:rsid w:val="00F76142"/>
    <w:rsid w:val="00F769A2"/>
    <w:rsid w:val="00F82CE9"/>
    <w:rsid w:val="00F858A6"/>
    <w:rsid w:val="00F85CD6"/>
    <w:rsid w:val="00F8637F"/>
    <w:rsid w:val="00F86395"/>
    <w:rsid w:val="00F91229"/>
    <w:rsid w:val="00F916ED"/>
    <w:rsid w:val="00F92234"/>
    <w:rsid w:val="00F94474"/>
    <w:rsid w:val="00FA006F"/>
    <w:rsid w:val="00FA198D"/>
    <w:rsid w:val="00FA3348"/>
    <w:rsid w:val="00FA36D0"/>
    <w:rsid w:val="00FA479D"/>
    <w:rsid w:val="00FA4BE7"/>
    <w:rsid w:val="00FB7761"/>
    <w:rsid w:val="00FB7C8B"/>
    <w:rsid w:val="00FC557E"/>
    <w:rsid w:val="00FC5858"/>
    <w:rsid w:val="00FD036C"/>
    <w:rsid w:val="00FD17D1"/>
    <w:rsid w:val="00FD18F0"/>
    <w:rsid w:val="00FD2AF0"/>
    <w:rsid w:val="00FD59FA"/>
    <w:rsid w:val="00FD6553"/>
    <w:rsid w:val="00FD71BB"/>
    <w:rsid w:val="00FE1A75"/>
    <w:rsid w:val="00FE1DEC"/>
    <w:rsid w:val="00FE2EFE"/>
    <w:rsid w:val="00FE49E0"/>
    <w:rsid w:val="00FE61DA"/>
    <w:rsid w:val="00FF0CD2"/>
    <w:rsid w:val="00FF0DCD"/>
    <w:rsid w:val="00FF4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165644"/>
  <w15:docId w15:val="{3A03D2F0-F7A1-4667-AB24-44991C30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00"/>
    <w:pPr>
      <w:ind w:firstLine="720"/>
      <w:jc w:val="both"/>
    </w:pPr>
    <w:rPr>
      <w:rFonts w:eastAsia="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618BC"/>
    <w:rPr>
      <w:rFonts w:ascii="Tahoma" w:hAnsi="Tahoma"/>
      <w:sz w:val="16"/>
      <w:szCs w:val="16"/>
    </w:rPr>
  </w:style>
  <w:style w:type="character" w:customStyle="1" w:styleId="BalloonTextChar">
    <w:name w:val="Balloon Text Char"/>
    <w:link w:val="BalloonText"/>
    <w:semiHidden/>
    <w:locked/>
    <w:rsid w:val="00B618BC"/>
    <w:rPr>
      <w:rFonts w:ascii="Tahoma" w:hAnsi="Tahoma"/>
      <w:sz w:val="16"/>
      <w:lang w:val="x-none" w:eastAsia="en-US"/>
    </w:rPr>
  </w:style>
  <w:style w:type="paragraph" w:styleId="BodyText">
    <w:name w:val="Body Text"/>
    <w:basedOn w:val="Normal"/>
    <w:link w:val="BodyTextChar"/>
    <w:rsid w:val="007C3043"/>
    <w:pPr>
      <w:ind w:firstLine="0"/>
    </w:pPr>
    <w:rPr>
      <w:rFonts w:eastAsia="Calibri"/>
      <w:szCs w:val="24"/>
    </w:rPr>
  </w:style>
  <w:style w:type="character" w:customStyle="1" w:styleId="BodyTextChar">
    <w:name w:val="Body Text Char"/>
    <w:link w:val="BodyText"/>
    <w:locked/>
    <w:rsid w:val="007C3043"/>
    <w:rPr>
      <w:rFonts w:eastAsia="Times New Roman"/>
      <w:sz w:val="24"/>
      <w:lang w:val="x-none" w:eastAsia="en-US"/>
    </w:rPr>
  </w:style>
  <w:style w:type="paragraph" w:styleId="Header">
    <w:name w:val="header"/>
    <w:basedOn w:val="Normal"/>
    <w:link w:val="HeaderChar"/>
    <w:rsid w:val="00AC5242"/>
    <w:pPr>
      <w:tabs>
        <w:tab w:val="center" w:pos="4153"/>
        <w:tab w:val="right" w:pos="8306"/>
      </w:tabs>
    </w:pPr>
  </w:style>
  <w:style w:type="character" w:customStyle="1" w:styleId="HeaderChar">
    <w:name w:val="Header Char"/>
    <w:link w:val="Header"/>
    <w:locked/>
    <w:rsid w:val="00AC5242"/>
    <w:rPr>
      <w:sz w:val="28"/>
      <w:lang w:val="x-none" w:eastAsia="en-US"/>
    </w:rPr>
  </w:style>
  <w:style w:type="paragraph" w:styleId="Footer">
    <w:name w:val="footer"/>
    <w:basedOn w:val="Normal"/>
    <w:link w:val="FooterChar"/>
    <w:rsid w:val="00AC5242"/>
    <w:pPr>
      <w:tabs>
        <w:tab w:val="center" w:pos="4153"/>
        <w:tab w:val="right" w:pos="8306"/>
      </w:tabs>
    </w:pPr>
  </w:style>
  <w:style w:type="character" w:customStyle="1" w:styleId="FooterChar">
    <w:name w:val="Footer Char"/>
    <w:link w:val="Footer"/>
    <w:locked/>
    <w:rsid w:val="00AC5242"/>
    <w:rPr>
      <w:sz w:val="28"/>
      <w:lang w:val="x-none" w:eastAsia="en-US"/>
    </w:rPr>
  </w:style>
  <w:style w:type="paragraph" w:styleId="NormalWeb">
    <w:name w:val="Normal (Web)"/>
    <w:basedOn w:val="Normal"/>
    <w:rsid w:val="00544D88"/>
    <w:pPr>
      <w:spacing w:before="100" w:after="100"/>
      <w:ind w:firstLine="0"/>
      <w:jc w:val="left"/>
    </w:pPr>
    <w:rPr>
      <w:rFonts w:eastAsia="Arial Unicode MS"/>
      <w:sz w:val="24"/>
      <w:szCs w:val="20"/>
      <w:lang w:val="en-GB"/>
    </w:rPr>
  </w:style>
  <w:style w:type="table" w:styleId="TableGrid">
    <w:name w:val="Table Grid"/>
    <w:basedOn w:val="TableNormal"/>
    <w:rsid w:val="0054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E38AA"/>
    <w:rPr>
      <w:sz w:val="16"/>
    </w:rPr>
  </w:style>
  <w:style w:type="paragraph" w:styleId="CommentText">
    <w:name w:val="annotation text"/>
    <w:basedOn w:val="Normal"/>
    <w:link w:val="CommentTextChar"/>
    <w:uiPriority w:val="99"/>
    <w:rsid w:val="00EE38AA"/>
    <w:rPr>
      <w:sz w:val="20"/>
      <w:szCs w:val="20"/>
    </w:rPr>
  </w:style>
  <w:style w:type="paragraph" w:styleId="CommentSubject">
    <w:name w:val="annotation subject"/>
    <w:basedOn w:val="CommentText"/>
    <w:next w:val="CommentText"/>
    <w:semiHidden/>
    <w:rsid w:val="00EE38AA"/>
    <w:rPr>
      <w:b/>
      <w:bCs/>
    </w:rPr>
  </w:style>
  <w:style w:type="paragraph" w:styleId="DocumentMap">
    <w:name w:val="Document Map"/>
    <w:basedOn w:val="Normal"/>
    <w:semiHidden/>
    <w:rsid w:val="00456DE3"/>
    <w:pPr>
      <w:shd w:val="clear" w:color="auto" w:fill="000080"/>
    </w:pPr>
    <w:rPr>
      <w:rFonts w:ascii="Tahoma" w:hAnsi="Tahoma" w:cs="Tahoma"/>
      <w:sz w:val="20"/>
      <w:szCs w:val="20"/>
    </w:rPr>
  </w:style>
  <w:style w:type="character" w:styleId="Hyperlink">
    <w:name w:val="Hyperlink"/>
    <w:rsid w:val="0003437F"/>
    <w:rPr>
      <w:color w:val="0000FF"/>
      <w:u w:val="single"/>
    </w:rPr>
  </w:style>
  <w:style w:type="character" w:customStyle="1" w:styleId="CommentTextChar">
    <w:name w:val="Comment Text Char"/>
    <w:basedOn w:val="DefaultParagraphFont"/>
    <w:link w:val="CommentText"/>
    <w:uiPriority w:val="99"/>
    <w:rsid w:val="00227E34"/>
    <w:rPr>
      <w:rFonts w:eastAsia="Times New Roman"/>
      <w:lang w:eastAsia="en-US"/>
    </w:rPr>
  </w:style>
  <w:style w:type="paragraph" w:styleId="ListParagraph">
    <w:name w:val="List Paragraph"/>
    <w:basedOn w:val="Normal"/>
    <w:uiPriority w:val="34"/>
    <w:qFormat/>
    <w:rsid w:val="007045F1"/>
    <w:pPr>
      <w:ind w:left="720"/>
      <w:contextualSpacing/>
    </w:pPr>
  </w:style>
  <w:style w:type="paragraph" w:customStyle="1" w:styleId="tv213">
    <w:name w:val="tv213"/>
    <w:basedOn w:val="Normal"/>
    <w:rsid w:val="006A755B"/>
    <w:pPr>
      <w:spacing w:before="100" w:beforeAutospacing="1" w:after="100" w:afterAutospacing="1"/>
      <w:ind w:firstLine="0"/>
      <w:jc w:val="left"/>
    </w:pPr>
    <w:rPr>
      <w:sz w:val="24"/>
      <w:szCs w:val="24"/>
      <w:lang w:eastAsia="lv-LV"/>
    </w:rPr>
  </w:style>
  <w:style w:type="character" w:customStyle="1" w:styleId="apple-converted-space">
    <w:name w:val="apple-converted-space"/>
    <w:basedOn w:val="DefaultParagraphFont"/>
    <w:rsid w:val="00FE1DEC"/>
  </w:style>
  <w:style w:type="paragraph" w:styleId="NoSpacing">
    <w:name w:val="No Spacing"/>
    <w:uiPriority w:val="1"/>
    <w:qFormat/>
    <w:rsid w:val="00101B6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73041338">
      <w:bodyDiv w:val="1"/>
      <w:marLeft w:val="0"/>
      <w:marRight w:val="0"/>
      <w:marTop w:val="0"/>
      <w:marBottom w:val="0"/>
      <w:divBdr>
        <w:top w:val="none" w:sz="0" w:space="0" w:color="auto"/>
        <w:left w:val="none" w:sz="0" w:space="0" w:color="auto"/>
        <w:bottom w:val="none" w:sz="0" w:space="0" w:color="auto"/>
        <w:right w:val="none" w:sz="0" w:space="0" w:color="auto"/>
      </w:divBdr>
    </w:div>
    <w:div w:id="1510026591">
      <w:bodyDiv w:val="1"/>
      <w:marLeft w:val="0"/>
      <w:marRight w:val="0"/>
      <w:marTop w:val="0"/>
      <w:marBottom w:val="0"/>
      <w:divBdr>
        <w:top w:val="none" w:sz="0" w:space="0" w:color="auto"/>
        <w:left w:val="none" w:sz="0" w:space="0" w:color="auto"/>
        <w:bottom w:val="none" w:sz="0" w:space="0" w:color="auto"/>
        <w:right w:val="none" w:sz="0" w:space="0" w:color="auto"/>
      </w:divBdr>
    </w:div>
    <w:div w:id="15250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E222-877A-4B9C-876B-74223C1C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5397</Words>
  <Characters>39070</Characters>
  <Application>Microsoft Office Word</Application>
  <DocSecurity>0</DocSecurity>
  <Lines>325</Lines>
  <Paragraphs>88</Paragraphs>
  <ScaleCrop>false</ScaleCrop>
  <HeadingPairs>
    <vt:vector size="2" baseType="variant">
      <vt:variant>
        <vt:lpstr>Title</vt:lpstr>
      </vt:variant>
      <vt:variant>
        <vt:i4>1</vt:i4>
      </vt:variant>
    </vt:vector>
  </HeadingPairs>
  <TitlesOfParts>
    <vt:vector size="1" baseType="lpstr">
      <vt:lpstr>Grozījumi Autopārvadājumu likumā</vt:lpstr>
    </vt:vector>
  </TitlesOfParts>
  <Company>Satiksmes ministrija</Company>
  <LinksUpToDate>false</LinksUpToDate>
  <CharactersWithSpaces>44379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Autopārvadājumu likumā</dc:title>
  <dc:subject>Likumprojekts</dc:subject>
  <dc:creator>Lauris.Mikelsons@sam.gov.lv</dc:creator>
  <dc:description/>
  <cp:lastModifiedBy>Lauris Miķelsons</cp:lastModifiedBy>
  <cp:revision>22</cp:revision>
  <cp:lastPrinted>2020-01-08T08:19:00Z</cp:lastPrinted>
  <dcterms:created xsi:type="dcterms:W3CDTF">2019-12-27T10:19:00Z</dcterms:created>
  <dcterms:modified xsi:type="dcterms:W3CDTF">2020-01-30T07:58:00Z</dcterms:modified>
</cp:coreProperties>
</file>