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9A" w:rsidP="00EC099A" w:rsidRDefault="00EC099A" w14:paraId="207441B4" w14:textId="77777777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:rsidR="00EC099A" w:rsidP="00EC099A" w:rsidRDefault="00EC099A" w14:paraId="207441B5" w14:textId="77777777">
      <w:pPr>
        <w:jc w:val="right"/>
        <w:rPr>
          <w:i/>
          <w:sz w:val="28"/>
          <w:szCs w:val="28"/>
        </w:rPr>
      </w:pPr>
    </w:p>
    <w:p w:rsidRPr="00B03647" w:rsidR="00E841A9" w:rsidP="00B03647" w:rsidRDefault="00E841A9" w14:paraId="19CBA260" w14:textId="27A545DE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:rsidRPr="00B03647" w:rsidR="00E841A9" w:rsidP="00B03647" w:rsidRDefault="00E841A9" w14:paraId="3421063B" w14:textId="7777777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:rsidRPr="00D04C7F" w:rsidR="00EC099A" w:rsidP="00EC099A" w:rsidRDefault="00E841A9" w14:paraId="207441B7" w14:textId="3EEB78A8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:rsidR="00E841A9" w:rsidP="008E0CA3" w:rsidRDefault="00E841A9" w14:paraId="0A762AC5" w14:textId="77777777">
      <w:pPr>
        <w:rPr>
          <w:sz w:val="28"/>
          <w:szCs w:val="28"/>
        </w:rPr>
      </w:pPr>
    </w:p>
    <w:p w:rsidRPr="00B91D76" w:rsidR="008E0CA3" w:rsidP="008E0CA3" w:rsidRDefault="008E0CA3" w14:paraId="6E967143" w14:textId="309B6CD4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3E23B9">
        <w:rPr>
          <w:sz w:val="28"/>
          <w:szCs w:val="28"/>
        </w:rPr>
        <w:t>20</w:t>
      </w:r>
      <w:bookmarkStart w:name="_GoBack" w:id="0"/>
      <w:bookmarkEnd w:id="0"/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:rsidR="008E0CA3" w:rsidP="008E0CA3" w:rsidRDefault="008E0CA3" w14:paraId="1C840F61" w14:textId="77777777">
      <w:pPr>
        <w:rPr>
          <w:sz w:val="28"/>
          <w:szCs w:val="28"/>
        </w:rPr>
      </w:pPr>
    </w:p>
    <w:p w:rsidRPr="005C174C" w:rsidR="008E0CA3" w:rsidP="008E0CA3" w:rsidRDefault="008E0CA3" w14:paraId="114EAF45" w14:textId="77777777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:rsidR="008E0CA3" w:rsidP="008E0CA3" w:rsidRDefault="008E0CA3" w14:paraId="771F6B06" w14:textId="77777777">
      <w:pPr>
        <w:pStyle w:val="Heading1"/>
        <w:spacing w:after="0"/>
        <w:rPr>
          <w:bCs w:val="0"/>
          <w:sz w:val="28"/>
          <w:szCs w:val="28"/>
        </w:rPr>
      </w:pPr>
    </w:p>
    <w:p w:rsidRPr="00D47E97" w:rsidR="00EC099A" w:rsidP="00D47E97" w:rsidRDefault="00246E84" w14:paraId="207441BE" w14:textId="5071663D">
      <w:pPr>
        <w:jc w:val="center"/>
        <w:rPr>
          <w:b/>
          <w:sz w:val="28"/>
          <w:szCs w:val="28"/>
        </w:rPr>
      </w:pPr>
      <w:r w:rsidRPr="00246E84">
        <w:rPr>
          <w:b/>
          <w:sz w:val="28"/>
          <w:szCs w:val="28"/>
        </w:rPr>
        <w:t>Ministru kabineta rīkojuma projekt</w:t>
      </w:r>
      <w:r>
        <w:rPr>
          <w:b/>
          <w:sz w:val="28"/>
          <w:szCs w:val="28"/>
        </w:rPr>
        <w:t>s</w:t>
      </w:r>
      <w:r w:rsidRPr="00246E84">
        <w:rPr>
          <w:b/>
          <w:sz w:val="28"/>
          <w:szCs w:val="28"/>
        </w:rPr>
        <w:t xml:space="preserve"> “Par atšķirīgu dividendēs izmaksājamo valsts akciju sabiedrības “Latvijas dzelzceļš” peļņas daļu par 2018. pārskata gadu”</w:t>
      </w:r>
    </w:p>
    <w:p w:rsidR="00860744" w:rsidP="00EC099A" w:rsidRDefault="00860744" w14:paraId="0F319DF2" w14:textId="7D84FC0A">
      <w:pPr>
        <w:rPr>
          <w:b/>
          <w:sz w:val="28"/>
          <w:szCs w:val="28"/>
        </w:rPr>
      </w:pPr>
    </w:p>
    <w:p w:rsidR="00D47E97" w:rsidP="00EB7323" w:rsidRDefault="008E0CA3" w14:paraId="754A841A" w14:textId="77777777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D47E97">
        <w:rPr>
          <w:sz w:val="28"/>
          <w:szCs w:val="28"/>
        </w:rPr>
        <w:t xml:space="preserve">Pieņemt </w:t>
      </w:r>
      <w:r w:rsidRPr="00D47E97" w:rsidR="00D47E97">
        <w:rPr>
          <w:sz w:val="28"/>
          <w:szCs w:val="28"/>
        </w:rPr>
        <w:t>iesniegto rīkojuma projektu.</w:t>
      </w:r>
    </w:p>
    <w:p w:rsidRPr="00D47E97" w:rsidR="00D47E97" w:rsidP="00246E84" w:rsidRDefault="00D47E97" w14:paraId="0A283C73" w14:textId="77777777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Valsts kancelejai sagatavot rīkojuma projektu parakstīšanai.</w:t>
      </w:r>
    </w:p>
    <w:p w:rsidRPr="00C46960" w:rsidR="00D47E97" w:rsidP="00246E84" w:rsidRDefault="00D47E97" w14:paraId="2FA822DB" w14:textId="77777777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</w:p>
    <w:p w:rsidRPr="00C46960" w:rsidR="00D47E97" w:rsidP="00D47E97" w:rsidRDefault="00D47E97" w14:paraId="2CF562EF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D47E97" w:rsidP="00D47E97" w:rsidRDefault="00D47E97" w14:paraId="47425461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EC099A" w:rsidP="00D47E97" w:rsidRDefault="00EC099A" w14:paraId="207441C4" w14:textId="4A67048D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Ministru prezident</w:t>
      </w:r>
      <w:r w:rsidRPr="00C46960" w:rsidR="008315B3">
        <w:rPr>
          <w:sz w:val="28"/>
          <w:szCs w:val="28"/>
        </w:rPr>
        <w:t>s</w:t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  <w:t xml:space="preserve"> </w:t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020858">
        <w:rPr>
          <w:sz w:val="28"/>
          <w:szCs w:val="28"/>
        </w:rPr>
        <w:t>A</w:t>
      </w:r>
      <w:r w:rsidR="00610EC6">
        <w:rPr>
          <w:sz w:val="28"/>
          <w:szCs w:val="28"/>
        </w:rPr>
        <w:t>. </w:t>
      </w:r>
      <w:r w:rsidRPr="00C46960" w:rsidR="00020858">
        <w:rPr>
          <w:sz w:val="28"/>
          <w:szCs w:val="28"/>
        </w:rPr>
        <w:t>K</w:t>
      </w:r>
      <w:r w:rsidR="00610EC6">
        <w:rPr>
          <w:sz w:val="28"/>
          <w:szCs w:val="28"/>
        </w:rPr>
        <w:t>. </w:t>
      </w:r>
      <w:r w:rsidRPr="00C46960" w:rsidR="00020858">
        <w:rPr>
          <w:sz w:val="28"/>
          <w:szCs w:val="28"/>
        </w:rPr>
        <w:t>Kariņš</w:t>
      </w:r>
    </w:p>
    <w:p w:rsidRPr="001B4920" w:rsidR="00EC099A" w:rsidP="00EC099A" w:rsidRDefault="00EC099A" w14:paraId="207441C5" w14:textId="77777777">
      <w:pPr>
        <w:pStyle w:val="StyleRight"/>
        <w:spacing w:after="0"/>
        <w:ind w:firstLine="0"/>
        <w:jc w:val="both"/>
        <w:rPr>
          <w:lang w:eastAsia="lv-LV"/>
        </w:rPr>
      </w:pPr>
    </w:p>
    <w:p w:rsidRPr="003762AB" w:rsidR="00EC099A" w:rsidP="00EC099A" w:rsidRDefault="00E841A9" w14:paraId="207441C6" w14:textId="3C815DB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020858">
        <w:rPr>
          <w:sz w:val="28"/>
          <w:szCs w:val="28"/>
        </w:rPr>
        <w:t>J</w:t>
      </w:r>
      <w:r w:rsidR="00610EC6">
        <w:rPr>
          <w:sz w:val="28"/>
          <w:szCs w:val="28"/>
        </w:rPr>
        <w:t>. </w:t>
      </w:r>
      <w:r w:rsidR="00020858">
        <w:rPr>
          <w:sz w:val="28"/>
          <w:szCs w:val="28"/>
        </w:rPr>
        <w:t>Citskovskis</w:t>
      </w:r>
      <w:r>
        <w:rPr>
          <w:color w:val="000000"/>
          <w:sz w:val="28"/>
          <w:szCs w:val="28"/>
        </w:rPr>
        <w:t xml:space="preserve"> </w:t>
      </w:r>
    </w:p>
    <w:p w:rsidR="00EC099A" w:rsidP="00EC099A" w:rsidRDefault="00EC099A" w14:paraId="207441C7" w14:textId="77777777">
      <w:pPr>
        <w:jc w:val="both"/>
        <w:rPr>
          <w:sz w:val="28"/>
          <w:szCs w:val="28"/>
        </w:rPr>
      </w:pPr>
    </w:p>
    <w:p w:rsidRPr="000E76AD" w:rsidR="00EC099A" w:rsidP="00EC099A" w:rsidRDefault="00EC099A" w14:paraId="207441C8" w14:textId="77777777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:rsidRPr="00F43057" w:rsidR="00F43057" w:rsidP="00F43057" w:rsidRDefault="00F43057" w14:paraId="1936C641" w14:textId="5DF7AE3B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Satiksmes ministrs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T</w:t>
      </w:r>
      <w:r w:rsidR="00610EC6">
        <w:rPr>
          <w:rFonts w:ascii="Times New Roman" w:hAnsi="Times New Roman" w:eastAsia="Times New Roman" w:cs="Times New Roman"/>
          <w:sz w:val="28"/>
          <w:szCs w:val="28"/>
          <w:lang w:eastAsia="lv-LV"/>
        </w:rPr>
        <w:t>. 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Linkaits</w:t>
      </w:r>
    </w:p>
    <w:p w:rsidRPr="00F43057" w:rsidR="00F43057" w:rsidP="00F43057" w:rsidRDefault="00F43057" w14:paraId="65607DA8" w14:textId="77777777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F43057" w:rsidR="00F43057" w:rsidP="00F43057" w:rsidRDefault="00F43057" w14:paraId="41C19243" w14:textId="39869EA5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sekretāra p.i.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1708CF">
        <w:rPr>
          <w:rFonts w:ascii="Times New Roman" w:hAnsi="Times New Roman" w:eastAsia="Times New Roman" w:cs="Times New Roman"/>
          <w:sz w:val="28"/>
          <w:szCs w:val="28"/>
          <w:lang w:eastAsia="lv-LV"/>
        </w:rPr>
        <w:t>L.Austrupe</w:t>
      </w:r>
    </w:p>
    <w:p w:rsidRPr="00E12394" w:rsidR="00E12394" w:rsidP="00E12394" w:rsidRDefault="00E12394" w14:paraId="1287D2D4" w14:textId="77777777">
      <w:pPr>
        <w:rPr>
          <w:sz w:val="28"/>
          <w:szCs w:val="28"/>
        </w:rPr>
      </w:pPr>
    </w:p>
    <w:sectPr w:rsidRPr="00E12394" w:rsidR="00E12394" w:rsidSect="009C0D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EB26" w14:textId="77777777" w:rsidR="00BB33A5" w:rsidRDefault="00BB33A5">
      <w:r>
        <w:separator/>
      </w:r>
    </w:p>
  </w:endnote>
  <w:endnote w:type="continuationSeparator" w:id="0">
    <w:p w14:paraId="1D462F4C" w14:textId="77777777" w:rsidR="00BB33A5" w:rsidRDefault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41DA" w14:textId="77777777" w:rsidR="00194669" w:rsidRPr="00E76574" w:rsidRDefault="00EC099A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1FFA" w14:textId="17C573A4" w:rsidR="00E27A07" w:rsidRDefault="00F43057" w:rsidP="00E76574">
    <w:pPr>
      <w:jc w:val="both"/>
      <w:rPr>
        <w:sz w:val="20"/>
        <w:szCs w:val="20"/>
      </w:rPr>
    </w:pPr>
    <w:r>
      <w:rPr>
        <w:sz w:val="20"/>
        <w:szCs w:val="20"/>
      </w:rPr>
      <w:t>SM</w:t>
    </w:r>
    <w:r w:rsidR="00E841A9">
      <w:rPr>
        <w:sz w:val="20"/>
        <w:szCs w:val="20"/>
      </w:rPr>
      <w:t>P</w:t>
    </w:r>
    <w:r w:rsidR="00E27A07">
      <w:rPr>
        <w:sz w:val="20"/>
        <w:szCs w:val="20"/>
      </w:rPr>
      <w:t>rot</w:t>
    </w:r>
    <w:r w:rsidR="00EC099A" w:rsidRPr="006719E0">
      <w:rPr>
        <w:sz w:val="20"/>
        <w:szCs w:val="20"/>
      </w:rPr>
      <w:t>_</w:t>
    </w:r>
    <w:r w:rsidR="001708CF">
      <w:rPr>
        <w:sz w:val="20"/>
        <w:szCs w:val="20"/>
      </w:rPr>
      <w:t>230120</w:t>
    </w:r>
    <w:r w:rsidR="00EC099A" w:rsidRPr="006719E0">
      <w:rPr>
        <w:sz w:val="20"/>
        <w:szCs w:val="20"/>
      </w:rPr>
      <w:t>_</w:t>
    </w:r>
    <w:r w:rsidR="00246E84">
      <w:rPr>
        <w:sz w:val="20"/>
        <w:szCs w:val="20"/>
      </w:rPr>
      <w:t>LDZ</w:t>
    </w:r>
  </w:p>
  <w:p w14:paraId="3ED4BE8A" w14:textId="77777777" w:rsidR="00F43057" w:rsidRPr="004561CC" w:rsidRDefault="00F43057" w:rsidP="00E76574">
    <w:pPr>
      <w:jc w:val="both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8159" w14:textId="77777777" w:rsidR="00BB33A5" w:rsidRDefault="00BB33A5">
      <w:r>
        <w:separator/>
      </w:r>
    </w:p>
  </w:footnote>
  <w:footnote w:type="continuationSeparator" w:id="0">
    <w:p w14:paraId="13E58EAC" w14:textId="77777777" w:rsidR="00BB33A5" w:rsidRDefault="00BB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69" w:rsidP="000A1C91" w:rsidRDefault="00EC099A" w14:paraId="207441D6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669" w:rsidRDefault="003E23B9" w14:paraId="207441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69" w:rsidP="000A1C91" w:rsidRDefault="00EC099A" w14:paraId="207441D8" w14:textId="43FB1994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172">
      <w:rPr>
        <w:rStyle w:val="PageNumber"/>
        <w:noProof/>
      </w:rPr>
      <w:t>2</w:t>
    </w:r>
    <w:r>
      <w:rPr>
        <w:rStyle w:val="PageNumber"/>
      </w:rPr>
      <w:fldChar w:fldCharType="end"/>
    </w:r>
  </w:p>
  <w:p w:rsidR="00194669" w:rsidRDefault="003E23B9" w14:paraId="207441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6C" w:rsidP="00776A6C" w:rsidRDefault="003E23B9" w14:paraId="207441DB" w14:textId="777777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E79D3"/>
    <w:multiLevelType w:val="hybridMultilevel"/>
    <w:tmpl w:val="3BF6B484"/>
    <w:lvl w:ilvl="0" w:tplc="3260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9A"/>
    <w:rsid w:val="00016971"/>
    <w:rsid w:val="00020858"/>
    <w:rsid w:val="00061FC6"/>
    <w:rsid w:val="0008119C"/>
    <w:rsid w:val="000C1C2E"/>
    <w:rsid w:val="0013335D"/>
    <w:rsid w:val="00145DE9"/>
    <w:rsid w:val="00162C0D"/>
    <w:rsid w:val="001708CF"/>
    <w:rsid w:val="001D1310"/>
    <w:rsid w:val="002340A0"/>
    <w:rsid w:val="00246E84"/>
    <w:rsid w:val="00267CEA"/>
    <w:rsid w:val="002807D0"/>
    <w:rsid w:val="002B2229"/>
    <w:rsid w:val="002F56BC"/>
    <w:rsid w:val="002F65D0"/>
    <w:rsid w:val="00312AC1"/>
    <w:rsid w:val="003172D8"/>
    <w:rsid w:val="00331A70"/>
    <w:rsid w:val="0035228B"/>
    <w:rsid w:val="003A32B4"/>
    <w:rsid w:val="003D3172"/>
    <w:rsid w:val="003E23B9"/>
    <w:rsid w:val="00422456"/>
    <w:rsid w:val="00481F48"/>
    <w:rsid w:val="00482334"/>
    <w:rsid w:val="004B06E1"/>
    <w:rsid w:val="004B629D"/>
    <w:rsid w:val="004D224C"/>
    <w:rsid w:val="00503F41"/>
    <w:rsid w:val="00597EDB"/>
    <w:rsid w:val="005B0E3A"/>
    <w:rsid w:val="00610EC6"/>
    <w:rsid w:val="006B0892"/>
    <w:rsid w:val="00751948"/>
    <w:rsid w:val="00754855"/>
    <w:rsid w:val="00757A3A"/>
    <w:rsid w:val="00791F99"/>
    <w:rsid w:val="007A00C3"/>
    <w:rsid w:val="007C7593"/>
    <w:rsid w:val="007E363B"/>
    <w:rsid w:val="0080212D"/>
    <w:rsid w:val="008151DC"/>
    <w:rsid w:val="008223C8"/>
    <w:rsid w:val="008315B3"/>
    <w:rsid w:val="008549AE"/>
    <w:rsid w:val="00854AA3"/>
    <w:rsid w:val="00855657"/>
    <w:rsid w:val="00860744"/>
    <w:rsid w:val="00896DCB"/>
    <w:rsid w:val="008B5FFE"/>
    <w:rsid w:val="008E0CA3"/>
    <w:rsid w:val="008E741D"/>
    <w:rsid w:val="0090086B"/>
    <w:rsid w:val="009C7111"/>
    <w:rsid w:val="009E5B5F"/>
    <w:rsid w:val="009F605F"/>
    <w:rsid w:val="009F61B7"/>
    <w:rsid w:val="00A02FE9"/>
    <w:rsid w:val="00A13C71"/>
    <w:rsid w:val="00A574C9"/>
    <w:rsid w:val="00AA322A"/>
    <w:rsid w:val="00AE2CD9"/>
    <w:rsid w:val="00B03647"/>
    <w:rsid w:val="00B77743"/>
    <w:rsid w:val="00B87B59"/>
    <w:rsid w:val="00BB33A5"/>
    <w:rsid w:val="00BB3955"/>
    <w:rsid w:val="00BC2086"/>
    <w:rsid w:val="00BD2654"/>
    <w:rsid w:val="00C46960"/>
    <w:rsid w:val="00C70542"/>
    <w:rsid w:val="00CD38BA"/>
    <w:rsid w:val="00D45A6D"/>
    <w:rsid w:val="00D47079"/>
    <w:rsid w:val="00D47E97"/>
    <w:rsid w:val="00D47EA0"/>
    <w:rsid w:val="00D6086F"/>
    <w:rsid w:val="00D97793"/>
    <w:rsid w:val="00DE1D1E"/>
    <w:rsid w:val="00E12394"/>
    <w:rsid w:val="00E20F1E"/>
    <w:rsid w:val="00E255FC"/>
    <w:rsid w:val="00E27A07"/>
    <w:rsid w:val="00E6792D"/>
    <w:rsid w:val="00E703F6"/>
    <w:rsid w:val="00E81B6B"/>
    <w:rsid w:val="00E841A9"/>
    <w:rsid w:val="00E9250E"/>
    <w:rsid w:val="00E95EC6"/>
    <w:rsid w:val="00EB7323"/>
    <w:rsid w:val="00EC099A"/>
    <w:rsid w:val="00EE3029"/>
    <w:rsid w:val="00F068C3"/>
    <w:rsid w:val="00F101F7"/>
    <w:rsid w:val="00F43057"/>
    <w:rsid w:val="00F614C4"/>
    <w:rsid w:val="00F6157D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207441B4"/>
  <w15:docId w15:val="{F2D4ECA0-6231-4512-9631-23C437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  <w:style w:type="character" w:customStyle="1" w:styleId="f">
    <w:name w:val="f"/>
    <w:basedOn w:val="DefaultParagraphFont"/>
    <w:rsid w:val="00D47E97"/>
  </w:style>
  <w:style w:type="character" w:styleId="Emphasis">
    <w:name w:val="Emphasis"/>
    <w:basedOn w:val="DefaultParagraphFont"/>
    <w:uiPriority w:val="20"/>
    <w:qFormat/>
    <w:rsid w:val="00D47E97"/>
    <w:rPr>
      <w:i/>
      <w:iCs/>
    </w:rPr>
  </w:style>
  <w:style w:type="paragraph" w:styleId="NoSpacing">
    <w:name w:val="No Spacing"/>
    <w:uiPriority w:val="1"/>
    <w:qFormat/>
    <w:rsid w:val="00F43057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16E7-8714-4C17-9253-5035286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“Par atšķirīgu dividendēs izmaksājamo valsts akciju sabiedrības “Latvijas dzelzceļš” peļņas daļu par 2018. pārskata gadu”</vt:lpstr>
      <vt:lpstr>Informatīvais ziņojums “Par nacionālajā procedūrā piešķirto patentu kvalitātes uzlabošanas pasākumiem”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atšķirīgu dividendēs izmaksājamo valsts akciju sabiedrības “Latvijas dzelzceļš” peļņas daļu par 2018. pārskata gadu”</dc:title>
  <dc:subject>Ministru kabineta sēdes protokollēmums</dc:subject>
  <dc:creator>Satiksmes ministrija</dc:creator>
  <dc:description>67028349, inga.strauta@sam.gov.lv</dc:description>
  <cp:lastModifiedBy>Baiba Šterna</cp:lastModifiedBy>
  <cp:revision>4</cp:revision>
  <dcterms:created xsi:type="dcterms:W3CDTF">2020-01-23T15:09:00Z</dcterms:created>
  <dcterms:modified xsi:type="dcterms:W3CDTF">2020-01-24T10:55:00Z</dcterms:modified>
</cp:coreProperties>
</file>