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33CE" w:rsidR="000B036B" w:rsidP="000B036B" w:rsidRDefault="00C34940" w14:paraId="62DA31E4" w14:textId="38B44737">
      <w:pPr>
        <w:tabs>
          <w:tab w:val="left" w:pos="5580"/>
        </w:tabs>
        <w:jc w:val="right"/>
        <w:rPr>
          <w:sz w:val="24"/>
          <w:szCs w:val="24"/>
        </w:rPr>
      </w:pPr>
      <w:bookmarkStart w:name="_GoBack" w:id="0"/>
      <w:bookmarkEnd w:id="0"/>
      <w:r>
        <w:rPr>
          <w:sz w:val="24"/>
          <w:szCs w:val="24"/>
        </w:rPr>
        <w:t>5</w:t>
      </w:r>
      <w:r w:rsidRPr="008A33CE" w:rsidR="000B036B">
        <w:rPr>
          <w:sz w:val="24"/>
          <w:szCs w:val="24"/>
        </w:rPr>
        <w:t>.</w:t>
      </w:r>
      <w:r w:rsidR="005654DB">
        <w:rPr>
          <w:sz w:val="24"/>
          <w:szCs w:val="24"/>
        </w:rPr>
        <w:t xml:space="preserve"> </w:t>
      </w:r>
      <w:r w:rsidRPr="008A33CE" w:rsidR="000B036B">
        <w:rPr>
          <w:sz w:val="24"/>
          <w:szCs w:val="24"/>
        </w:rPr>
        <w:t>pielikums</w:t>
      </w:r>
    </w:p>
    <w:p w:rsidRPr="008A33CE" w:rsidR="000B036B" w:rsidP="000B036B" w:rsidRDefault="000B036B" w14:paraId="67B8DBB5" w14:textId="77777777">
      <w:pPr>
        <w:tabs>
          <w:tab w:val="left" w:pos="5580"/>
        </w:tabs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Ministru kabineta</w:t>
      </w:r>
    </w:p>
    <w:p w:rsidRPr="008A33CE" w:rsidR="000B036B" w:rsidP="000B036B" w:rsidRDefault="000B036B" w14:paraId="39D18D77" w14:textId="3FDD6956">
      <w:pPr>
        <w:tabs>
          <w:tab w:val="left" w:pos="5580"/>
        </w:tabs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20</w:t>
      </w:r>
      <w:r w:rsidR="00C34940">
        <w:rPr>
          <w:sz w:val="24"/>
          <w:szCs w:val="24"/>
        </w:rPr>
        <w:t>20</w:t>
      </w:r>
      <w:r w:rsidRPr="008A33CE">
        <w:rPr>
          <w:sz w:val="24"/>
          <w:szCs w:val="24"/>
        </w:rPr>
        <w:t>. gada __.________</w:t>
      </w:r>
    </w:p>
    <w:p w:rsidR="0023590C" w:rsidP="000B036B" w:rsidRDefault="000B036B" w14:paraId="372CD87C" w14:textId="77777777">
      <w:pPr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noteikumiem Nr.__</w:t>
      </w:r>
    </w:p>
    <w:p w:rsidR="000B036B" w:rsidP="000B036B" w:rsidRDefault="000B036B" w14:paraId="4E79E71C" w14:textId="4F246557">
      <w:pPr>
        <w:rPr>
          <w:sz w:val="24"/>
          <w:szCs w:val="24"/>
        </w:rPr>
      </w:pPr>
    </w:p>
    <w:p w:rsidRPr="000D5B74" w:rsidR="00EE685F" w:rsidP="00EC23EF" w:rsidRDefault="00EE685F" w14:paraId="1B74E79F" w14:textId="66169686">
      <w:pPr>
        <w:jc w:val="center"/>
        <w:rPr>
          <w:b/>
          <w:bCs/>
          <w:sz w:val="24"/>
          <w:szCs w:val="24"/>
        </w:rPr>
      </w:pPr>
      <w:r w:rsidRPr="000D5B74">
        <w:rPr>
          <w:b/>
          <w:bCs/>
          <w:sz w:val="24"/>
          <w:szCs w:val="24"/>
        </w:rPr>
        <w:t>Pieteikums kuģa apgādes operācijām ostas enkurvietā</w:t>
      </w:r>
    </w:p>
    <w:p w:rsidRPr="000D5B74" w:rsidR="00EE685F" w:rsidP="000B036B" w:rsidRDefault="00EE685F" w14:paraId="1A20DB2E" w14:textId="06BBA039">
      <w:pPr>
        <w:rPr>
          <w:sz w:val="24"/>
          <w:szCs w:val="24"/>
        </w:rPr>
      </w:pPr>
    </w:p>
    <w:p w:rsidRPr="000D5B74" w:rsidR="00EC23EF" w:rsidP="00EC23EF" w:rsidRDefault="00EC23EF" w14:paraId="169215A8" w14:textId="77777777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0D5B74">
        <w:rPr>
          <w:rFonts w:eastAsiaTheme="minorHAnsi"/>
          <w:b/>
          <w:sz w:val="24"/>
          <w:szCs w:val="24"/>
          <w:lang w:eastAsia="en-US"/>
        </w:rPr>
        <w:t>Obligāti nosacījumi</w:t>
      </w:r>
    </w:p>
    <w:p w:rsidRPr="000D5B74" w:rsidR="00EC23EF" w:rsidP="00EC23EF" w:rsidRDefault="00EC23EF" w14:paraId="7D558E9E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5B74">
        <w:rPr>
          <w:rFonts w:eastAsiaTheme="minorHAnsi"/>
          <w:sz w:val="24"/>
          <w:szCs w:val="24"/>
          <w:lang w:eastAsia="en-US"/>
        </w:rPr>
        <w:t>Kuģa apgādes operācijas ostas enkurvietā tiek veiktas tikai pēc pieteikuma saskaņošanas</w:t>
      </w:r>
    </w:p>
    <w:p w:rsidRPr="000D5B74" w:rsidR="00EC23EF" w:rsidP="00EC23EF" w:rsidRDefault="00EC23EF" w14:paraId="564D3344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D5B74">
        <w:rPr>
          <w:rFonts w:eastAsiaTheme="minorHAnsi"/>
          <w:sz w:val="24"/>
          <w:szCs w:val="24"/>
          <w:lang w:eastAsia="en-US"/>
        </w:rPr>
        <w:t>Apgādes kuģa kapteinis ziņo ostas kuģu satiksmes vadības centram par pieteikto operāciju uzsākšanu, pārtraukšanu vai beigšanu VHF 9.kanālā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815"/>
        <w:gridCol w:w="1956"/>
        <w:gridCol w:w="992"/>
        <w:gridCol w:w="1134"/>
      </w:tblGrid>
      <w:tr w:rsidRPr="00EC23EF" w:rsidR="00EC23EF" w:rsidTr="00B25901" w14:paraId="6CC0807D" w14:textId="77777777">
        <w:trPr>
          <w:trHeight w:val="382"/>
        </w:trPr>
        <w:tc>
          <w:tcPr>
            <w:tcW w:w="4815" w:type="dxa"/>
            <w:vAlign w:val="center"/>
          </w:tcPr>
          <w:p w:rsidRPr="000D5B74" w:rsidR="00EC23EF" w:rsidP="00EC23EF" w:rsidRDefault="00EC23EF" w14:paraId="6AB498E2" w14:textId="77777777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Darbu veikšanas datums no - līdz:</w:t>
            </w:r>
          </w:p>
          <w:p w:rsidRPr="000D5B74" w:rsidR="00EC23EF" w:rsidP="00EC23EF" w:rsidRDefault="00E37C12" w14:paraId="2D5A067F" w14:textId="777777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dd/mm/yyyy"/>
                <w:tag w:val="dd/mm/yyyy"/>
                <w:id w:val="-1438597846"/>
                <w:placeholder>
                  <w:docPart w:val="9CDACD1F95C043988FD73BB50EAF1980"/>
                </w:placeholder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0D5B74" w:rsidR="00EC23EF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  <w:r w:rsidRPr="000D5B74" w:rsidR="00EC23EF">
              <w:rPr>
                <w:rFonts w:eastAsiaTheme="minorHAnsi"/>
                <w:b/>
                <w:color w:val="002060"/>
                <w:sz w:val="24"/>
                <w:szCs w:val="24"/>
                <w:lang w:val="en-US" w:eastAsia="en-US"/>
              </w:rPr>
              <w:t xml:space="preserve">    -   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dd/mm/yyyy"/>
                <w:tag w:val="dd/mm/yyyy"/>
                <w:id w:val="-1226681429"/>
                <w:placeholder>
                  <w:docPart w:val="140E492BC67C4EFF9C7D397C3DAD2A9B"/>
                </w:placeholder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0D5B74" w:rsidR="00EC23EF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4082" w:type="dxa"/>
            <w:gridSpan w:val="3"/>
            <w:vAlign w:val="center"/>
          </w:tcPr>
          <w:p w:rsidRPr="000D5B74" w:rsidR="00EC23EF" w:rsidP="00EC23EF" w:rsidRDefault="00EC23EF" w14:paraId="71B7FB4B" w14:textId="7777777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Darbu veikšanas ilgums no - līdz:</w:t>
            </w:r>
          </w:p>
          <w:p w:rsidRPr="000D5B74" w:rsidR="00EC23EF" w:rsidP="00EC23EF" w:rsidRDefault="00E37C12" w14:paraId="3A305F30" w14:textId="777777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hh:mm"/>
                <w:tag w:val="hh:mm"/>
                <w:id w:val="-116607073"/>
                <w:placeholder>
                  <w:docPart w:val="AF697E3CF0074DAB92994CDEC936278C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0D5B74" w:rsidR="00EC23EF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  <w:r w:rsidRPr="000D5B74" w:rsidR="00EC23E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-    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hh:mm"/>
                <w:tag w:val="hh:mm"/>
                <w:id w:val="-871607484"/>
                <w:placeholder>
                  <w:docPart w:val="AF697E3CF0074DAB92994CDEC936278C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0D5B74" w:rsidR="00EC23EF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Pr="00EC23EF" w:rsidR="00EC23EF" w:rsidTr="00B25901" w14:paraId="2C765A5B" w14:textId="77777777">
        <w:trPr>
          <w:trHeight w:val="347"/>
        </w:trPr>
        <w:tc>
          <w:tcPr>
            <w:tcW w:w="4815" w:type="dxa"/>
            <w:vAlign w:val="center"/>
          </w:tcPr>
          <w:p w:rsidRPr="000D5B74" w:rsidR="00EC23EF" w:rsidP="00EC23EF" w:rsidRDefault="00EC23EF" w14:paraId="300E2343" w14:textId="7777777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Apgādājamā kuģa nosaukums:</w:t>
            </w:r>
          </w:p>
          <w:p w:rsidRPr="000D5B74" w:rsidR="00EC23EF" w:rsidP="00EC23EF" w:rsidRDefault="00EC23EF" w14:paraId="296B91E4" w14:textId="777777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id w:val="843823562"/>
                <w:placeholder>
                  <w:docPart w:val="AFC84D68513C4AD1B70DA76677C256E3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0D5B74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4082" w:type="dxa"/>
            <w:gridSpan w:val="3"/>
            <w:vAlign w:val="center"/>
          </w:tcPr>
          <w:p w:rsidRPr="000D5B74" w:rsidR="00EC23EF" w:rsidP="00EC23EF" w:rsidRDefault="00EC23EF" w14:paraId="1EC8956C" w14:textId="7777777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Apgādes kuģa nosaukums:</w:t>
            </w:r>
          </w:p>
          <w:p w:rsidRPr="000D5B74" w:rsidR="00EC23EF" w:rsidP="00EC23EF" w:rsidRDefault="00EC23EF" w14:paraId="10190F8D" w14:textId="7777777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id w:val="-1941208989"/>
                <w:placeholder>
                  <w:docPart w:val="5676BC2CCEB8493BAF8D94B4767AD11A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0D5B74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Pr="00EC23EF" w:rsidR="00EC23EF" w:rsidTr="00B25901" w14:paraId="7D892765" w14:textId="77777777">
        <w:trPr>
          <w:trHeight w:val="976"/>
        </w:trPr>
        <w:tc>
          <w:tcPr>
            <w:tcW w:w="4815" w:type="dxa"/>
            <w:vAlign w:val="center"/>
          </w:tcPr>
          <w:p w:rsidRPr="000D5B74" w:rsidR="00EC23EF" w:rsidP="00EC23EF" w:rsidRDefault="00EC23EF" w14:paraId="53752F7F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Apgādes kuģa kapteiņa vai pārstāvja paraksts:</w:t>
            </w:r>
          </w:p>
          <w:p w:rsidRPr="00EC23EF" w:rsidR="00EC23EF" w:rsidP="00EC23EF" w:rsidRDefault="00EC23EF" w14:paraId="51ABFE31" w14:textId="77777777">
            <w:pPr>
              <w:rPr>
                <w:rFonts w:asciiTheme="minorHAnsi" w:hAnsiTheme="minorHAnsi" w:eastAsiaTheme="minorHAnsi" w:cstheme="minorBidi"/>
                <w:b/>
                <w:i/>
                <w:lang w:eastAsia="en-US"/>
              </w:rPr>
            </w:pPr>
          </w:p>
          <w:sdt>
            <w:sdtPr>
              <w:rPr>
                <w:rFonts w:eastAsiaTheme="minorHAnsi" w:cstheme="minorBidi"/>
                <w:b/>
                <w:color w:val="FFFFFF" w:themeColor="background1"/>
                <w:sz w:val="24"/>
                <w:szCs w:val="22"/>
                <w:lang w:val="en-US" w:eastAsia="en-US"/>
              </w:rPr>
              <w:id w:val="1300876760"/>
              <w:lock w:val="contentLocked"/>
              <w:placeholder>
                <w:docPart w:val="2D07F01C20C646D69EDA8A65037E1692"/>
              </w:placeholder>
            </w:sdtPr>
            <w:sdtEndPr/>
            <w:sdtContent>
              <w:p w:rsidRPr="00EC23EF" w:rsidR="00EC23EF" w:rsidP="00EC23EF" w:rsidRDefault="00EC23EF" w14:paraId="4E437C96" w14:textId="77777777">
                <w:pPr>
                  <w:rPr>
                    <w:rFonts w:asciiTheme="minorHAnsi" w:hAnsiTheme="minorHAnsi" w:eastAsiaTheme="minorHAnsi" w:cstheme="minorBidi"/>
                    <w:sz w:val="18"/>
                    <w:szCs w:val="18"/>
                    <w:lang w:eastAsia="en-US"/>
                  </w:rPr>
                </w:pPr>
                <w:r w:rsidRPr="00EC23EF">
                  <w:rPr>
                    <w:rFonts w:eastAsiaTheme="minorHAnsi" w:cstheme="minorBidi"/>
                    <w:b/>
                    <w:color w:val="FFFFFF" w:themeColor="background1"/>
                    <w:sz w:val="24"/>
                    <w:szCs w:val="22"/>
                    <w:lang w:val="en-US" w:eastAsia="en-US"/>
                  </w:rPr>
                  <w:t>_</w:t>
                </w:r>
                <w:r w:rsidRPr="00EC23EF">
                  <w:rPr>
                    <w:rFonts w:eastAsiaTheme="minorHAnsi" w:cstheme="minorBidi"/>
                    <w:b/>
                    <w:color w:val="002060"/>
                    <w:sz w:val="24"/>
                    <w:szCs w:val="22"/>
                    <w:lang w:val="en-US" w:eastAsia="en-US"/>
                  </w:rPr>
                  <w:t>_________________________</w:t>
                </w:r>
              </w:p>
            </w:sdtContent>
          </w:sdt>
        </w:tc>
        <w:tc>
          <w:tcPr>
            <w:tcW w:w="4082" w:type="dxa"/>
            <w:gridSpan w:val="3"/>
            <w:vAlign w:val="center"/>
          </w:tcPr>
          <w:p w:rsidRPr="000D5B74" w:rsidR="00EC23EF" w:rsidP="00EC23EF" w:rsidRDefault="00EC23EF" w14:paraId="0E0F57B8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Apgādes kuģa kapteiņa vai pārstāvja      Vārds, uzvārds:</w:t>
            </w:r>
          </w:p>
          <w:sdt>
            <w:sdtPr>
              <w:rPr>
                <w:rFonts w:eastAsiaTheme="minorHAnsi"/>
                <w:b/>
                <w:color w:val="002060"/>
                <w:sz w:val="24"/>
                <w:szCs w:val="24"/>
                <w:lang w:val="en-US" w:eastAsia="en-US"/>
              </w:rPr>
              <w:id w:val="-2037799803"/>
              <w:placeholder>
                <w:docPart w:val="BA727F03D2F74506A66E91F9D4197771"/>
              </w:placeholder>
            </w:sdtPr>
            <w:sdtEndPr>
              <w:rPr>
                <w:b w:val="0"/>
                <w:i/>
                <w:color w:val="auto"/>
                <w:lang w:val="lv-LV"/>
              </w:rPr>
            </w:sdtEndPr>
            <w:sdtContent>
              <w:p w:rsidRPr="000D5B74" w:rsidR="00EC23EF" w:rsidP="00EC23EF" w:rsidRDefault="00EC23EF" w14:paraId="7DA4DD6B" w14:textId="77777777">
                <w:pPr>
                  <w:rPr>
                    <w:rFonts w:eastAsiaTheme="minorHAnsi"/>
                    <w:b/>
                    <w:i/>
                    <w:sz w:val="24"/>
                    <w:szCs w:val="24"/>
                    <w:lang w:eastAsia="en-US"/>
                  </w:rPr>
                </w:pPr>
                <w:r w:rsidRPr="000D5B74">
                  <w:rPr>
                    <w:rFonts w:eastAsiaTheme="minorHAnsi"/>
                    <w:b/>
                    <w:color w:val="002060"/>
                    <w:sz w:val="24"/>
                    <w:szCs w:val="24"/>
                    <w:lang w:eastAsia="en-US"/>
                  </w:rPr>
                  <w:t xml:space="preserve"> </w:t>
                </w:r>
              </w:p>
            </w:sdtContent>
          </w:sdt>
          <w:p w:rsidRPr="000D5B74" w:rsidR="00EC23EF" w:rsidP="00EC23EF" w:rsidRDefault="00EC23EF" w14:paraId="38CF5F30" w14:textId="777777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Kontakttālrunis:</w:t>
            </w:r>
          </w:p>
          <w:p w:rsidRPr="00EC23EF" w:rsidR="00EC23EF" w:rsidP="00EC23EF" w:rsidRDefault="00EC23EF" w14:paraId="06837E19" w14:textId="77777777">
            <w:pPr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</w:pPr>
            <w:r w:rsidRPr="00EC23EF"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eastAsiaTheme="minorHAnsi" w:cstheme="minorBidi"/>
                  <w:b/>
                  <w:color w:val="002060"/>
                  <w:sz w:val="24"/>
                  <w:szCs w:val="22"/>
                  <w:lang w:val="en-US" w:eastAsia="en-US"/>
                </w:rPr>
                <w:alias w:val="+000 00000000"/>
                <w:tag w:val="+000 00000000"/>
                <w:id w:val="-683362614"/>
                <w:placeholder>
                  <w:docPart w:val="C3D036A436624DD0B93046664F7EB892"/>
                </w:placeholder>
              </w:sdtPr>
              <w:sdtEndPr>
                <w:rPr>
                  <w:rFonts w:asciiTheme="minorHAnsi" w:hAnsiTheme="minorHAnsi"/>
                  <w:b w:val="0"/>
                  <w:color w:val="FFFFFF" w:themeColor="background1"/>
                  <w:sz w:val="18"/>
                  <w:szCs w:val="18"/>
                  <w:lang w:val="lv-LV"/>
                </w:rPr>
              </w:sdtEndPr>
              <w:sdtContent>
                <w:r w:rsidRPr="00EC23EF">
                  <w:rPr>
                    <w:rFonts w:eastAsiaTheme="minorHAnsi" w:cstheme="minorBidi"/>
                    <w:b/>
                    <w:color w:val="002060"/>
                    <w:sz w:val="24"/>
                    <w:szCs w:val="22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Pr="00EC23EF" w:rsidR="00EC23EF" w:rsidTr="00B25901" w14:paraId="5CA72FD4" w14:textId="77777777">
        <w:trPr>
          <w:trHeight w:val="454"/>
        </w:trPr>
        <w:tc>
          <w:tcPr>
            <w:tcW w:w="7763" w:type="dxa"/>
            <w:gridSpan w:val="3"/>
            <w:vAlign w:val="center"/>
          </w:tcPr>
          <w:p w:rsidRPr="000D5B74" w:rsidR="00EC23EF" w:rsidP="00EC23EF" w:rsidRDefault="00EC23EF" w14:paraId="11B9553D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Apgādes kuģa kapteinis ir izvērtējis meteoroloģisko prognozi plānotās operācijas veikšanas periodam.</w:t>
            </w:r>
          </w:p>
        </w:tc>
        <w:tc>
          <w:tcPr>
            <w:tcW w:w="1134" w:type="dxa"/>
            <w:vAlign w:val="center"/>
          </w:tcPr>
          <w:p w:rsidRPr="000D5B74" w:rsidR="00EC23EF" w:rsidP="00EC23EF" w:rsidRDefault="00EC23EF" w14:paraId="0E07CF45" w14:textId="7777777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Jā  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16897194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D5B74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EC23EF" w:rsidR="00EC23EF" w:rsidTr="00B25901" w14:paraId="2F89B236" w14:textId="77777777">
        <w:trPr>
          <w:trHeight w:val="454"/>
        </w:trPr>
        <w:tc>
          <w:tcPr>
            <w:tcW w:w="7763" w:type="dxa"/>
            <w:gridSpan w:val="3"/>
            <w:vAlign w:val="center"/>
          </w:tcPr>
          <w:p w:rsidRPr="000D5B74" w:rsidR="00EC23EF" w:rsidP="00EC23EF" w:rsidRDefault="00EC23EF" w14:paraId="14E2C6D6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Apgādes kuģa kapteinis apstiprina, ka apgādes operācija ostas enkurvietā tiks veikta tikai drošos laika apstākļos. </w:t>
            </w:r>
          </w:p>
        </w:tc>
        <w:tc>
          <w:tcPr>
            <w:tcW w:w="1134" w:type="dxa"/>
            <w:vAlign w:val="center"/>
          </w:tcPr>
          <w:p w:rsidRPr="000D5B74" w:rsidR="00EC23EF" w:rsidP="00EC23EF" w:rsidRDefault="00EC23EF" w14:paraId="5AF2CC05" w14:textId="7777777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Jā  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14377886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D5B74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EC23EF" w:rsidR="00EC23EF" w:rsidTr="00B25901" w14:paraId="6FF181E1" w14:textId="77777777">
        <w:trPr>
          <w:trHeight w:val="975"/>
        </w:trPr>
        <w:tc>
          <w:tcPr>
            <w:tcW w:w="8897" w:type="dxa"/>
            <w:gridSpan w:val="4"/>
            <w:tcBorders>
              <w:bottom w:val="single" w:color="auto" w:sz="4" w:space="0"/>
            </w:tcBorders>
            <w:vAlign w:val="center"/>
          </w:tcPr>
          <w:p w:rsidRPr="000D5B74" w:rsidR="00EC23EF" w:rsidP="00EC23EF" w:rsidRDefault="00EC23EF" w14:paraId="508685A7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Apgādes operācijas īss apraksts:</w:t>
            </w:r>
          </w:p>
          <w:sdt>
            <w:sdtPr>
              <w:rPr>
                <w:rFonts w:eastAsiaTheme="minorHAnsi"/>
                <w:b/>
                <w:color w:val="002060"/>
                <w:sz w:val="24"/>
                <w:szCs w:val="24"/>
                <w:lang w:val="en-US" w:eastAsia="en-US"/>
              </w:rPr>
              <w:id w:val="-2127684557"/>
            </w:sdtPr>
            <w:sdtEndPr/>
            <w:sdtContent>
              <w:p w:rsidRPr="000D5B74" w:rsidR="00EC23EF" w:rsidP="00EC23EF" w:rsidRDefault="00EC23EF" w14:paraId="53C22ECF" w14:textId="77777777">
                <w:pPr>
                  <w:rPr>
                    <w:rFonts w:eastAsiaTheme="minorHAnsi"/>
                    <w:sz w:val="24"/>
                    <w:szCs w:val="24"/>
                    <w:lang w:val="en-US" w:eastAsia="en-US"/>
                  </w:rPr>
                </w:pPr>
              </w:p>
              <w:p w:rsidRPr="000D5B74" w:rsidR="00EC23EF" w:rsidP="00EC23EF" w:rsidRDefault="00E37C12" w14:paraId="5B8A9E8E" w14:textId="77777777">
                <w:pPr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</w:pPr>
              </w:p>
            </w:sdtContent>
          </w:sdt>
        </w:tc>
      </w:tr>
      <w:tr w:rsidRPr="00EC23EF" w:rsidR="00EC23EF" w:rsidTr="00B25901" w14:paraId="2AF109EA" w14:textId="77777777">
        <w:trPr>
          <w:trHeight w:val="425"/>
        </w:trPr>
        <w:tc>
          <w:tcPr>
            <w:tcW w:w="8897" w:type="dxa"/>
            <w:gridSpan w:val="4"/>
            <w:tcBorders>
              <w:left w:val="nil"/>
              <w:right w:val="nil"/>
            </w:tcBorders>
            <w:vAlign w:val="center"/>
          </w:tcPr>
          <w:p w:rsidRPr="000D5B74" w:rsidR="00EC23EF" w:rsidP="00EC23EF" w:rsidRDefault="00EC23EF" w14:paraId="1F107BD8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Pr="000D5B74" w:rsidR="00EC23EF" w:rsidP="00EC23EF" w:rsidRDefault="00EC23EF" w14:paraId="23A27862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Ostas kapteiņdienests</w:t>
            </w:r>
          </w:p>
        </w:tc>
      </w:tr>
      <w:tr w:rsidRPr="00EC23EF" w:rsidR="00EC23EF" w:rsidTr="00B25901" w14:paraId="5F8BCB36" w14:textId="77777777">
        <w:trPr>
          <w:trHeight w:val="425"/>
        </w:trPr>
        <w:tc>
          <w:tcPr>
            <w:tcW w:w="6771" w:type="dxa"/>
            <w:gridSpan w:val="2"/>
            <w:vAlign w:val="center"/>
          </w:tcPr>
          <w:p w:rsidRPr="000D5B74" w:rsidR="00EC23EF" w:rsidP="00EC23EF" w:rsidRDefault="00EC23EF" w14:paraId="7C162654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Vai ostas kapteiņdienests saskaņo apgādes operāciju veikšanu?</w:t>
            </w:r>
          </w:p>
        </w:tc>
        <w:tc>
          <w:tcPr>
            <w:tcW w:w="2126" w:type="dxa"/>
            <w:gridSpan w:val="2"/>
            <w:vAlign w:val="center"/>
          </w:tcPr>
          <w:p w:rsidRPr="000D5B74" w:rsidR="00EC23EF" w:rsidP="00EC23EF" w:rsidRDefault="00EC23EF" w14:paraId="78C959ED" w14:textId="777777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Jā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19616900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D5B74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Pr="000D5B7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Nē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1692345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D5B74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EC23EF" w:rsidR="00EC23EF" w:rsidTr="00B25901" w14:paraId="2E5F25E0" w14:textId="77777777">
        <w:trPr>
          <w:trHeight w:val="984"/>
        </w:trPr>
        <w:tc>
          <w:tcPr>
            <w:tcW w:w="8897" w:type="dxa"/>
            <w:gridSpan w:val="4"/>
            <w:vAlign w:val="center"/>
          </w:tcPr>
          <w:p w:rsidRPr="000D5B74" w:rsidR="00EC23EF" w:rsidP="00EC23EF" w:rsidRDefault="00EC23EF" w14:paraId="10FFC909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Ostas </w:t>
            </w:r>
            <w:proofErr w:type="spellStart"/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kapteiņdienesta</w:t>
            </w:r>
            <w:proofErr w:type="spellEnd"/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saskaņojums:_________________________________________________</w:t>
            </w:r>
          </w:p>
          <w:p w:rsidRPr="000D5B74" w:rsidR="00EC23EF" w:rsidP="00EC23EF" w:rsidRDefault="00EC23EF" w14:paraId="3FD01FC2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D5B7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Vārds, uzvārds / amats                       paraksts</w:t>
            </w:r>
          </w:p>
        </w:tc>
      </w:tr>
    </w:tbl>
    <w:p w:rsidR="00EC23EF" w:rsidP="00EC23EF" w:rsidRDefault="00EC23EF" w14:paraId="133CD865" w14:textId="78BA5019">
      <w:pPr>
        <w:shd w:val="clear" w:color="auto" w:fill="FFFFFF"/>
        <w:spacing w:line="293" w:lineRule="atLeast"/>
        <w:ind w:firstLine="300"/>
        <w:jc w:val="both"/>
        <w:rPr>
          <w:rFonts w:cs="Arial" w:asciiTheme="minorHAnsi" w:hAnsiTheme="minorHAnsi" w:eastAsiaTheme="minorHAnsi"/>
          <w:bCs/>
          <w:sz w:val="22"/>
          <w:szCs w:val="22"/>
          <w:shd w:val="clear" w:color="auto" w:fill="FFFFFF"/>
          <w:lang w:eastAsia="en-US"/>
        </w:rPr>
      </w:pPr>
    </w:p>
    <w:p w:rsidRPr="000D5B74" w:rsidR="00592D45" w:rsidP="00EC23EF" w:rsidRDefault="00592D45" w14:paraId="66031B8E" w14:textId="77777777">
      <w:pPr>
        <w:shd w:val="clear" w:color="auto" w:fill="FFFFFF"/>
        <w:spacing w:line="293" w:lineRule="atLeast"/>
        <w:ind w:firstLine="300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0D5B74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Veidlapā iekļauj:</w:t>
      </w:r>
    </w:p>
    <w:p w:rsidRPr="000D5B74" w:rsidR="00EC23EF" w:rsidP="00592D45" w:rsidRDefault="00592D45" w14:paraId="2F898656" w14:textId="26DDAFFE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0D5B74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Informāciju par pamatojumu – Ministru kabineta </w:t>
      </w:r>
      <w:r w:rsidRPr="000D5B74" w:rsidR="00EC23EF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2010.gada 21.decembra noteikumi Nr.1171 “Noteikumi par Latvijas ūdeņu izmantošanas kārtību un kuģošanas režīmu tajos”</w:t>
      </w:r>
      <w:r w:rsidRPr="000D5B74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;</w:t>
      </w:r>
    </w:p>
    <w:p w:rsidRPr="000D5B74" w:rsidR="00592D45" w:rsidP="00592D45" w:rsidRDefault="00592D45" w14:paraId="3210D619" w14:textId="16C2AD23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0D5B74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Informāciju par pieteikuma nosūtīšanu - Pieteikums kuģa apgādes operācijām reidā ir jānosūta elektroniski uz e-pasta adresēm: kontrole@rop.lv un captain@rop.lv savlaicīgi pirms darbu uzsākšanas</w:t>
      </w:r>
    </w:p>
    <w:p w:rsidRPr="00EC23EF" w:rsidR="00EC23EF" w:rsidP="00EC23EF" w:rsidRDefault="00EC23EF" w14:paraId="49F350C8" w14:textId="77777777">
      <w:pPr>
        <w:shd w:val="clear" w:color="auto" w:fill="FFFFFF"/>
        <w:spacing w:line="293" w:lineRule="atLeast"/>
        <w:ind w:firstLine="300"/>
        <w:jc w:val="both"/>
        <w:rPr>
          <w:rFonts w:cs="Arial" w:asciiTheme="minorHAnsi" w:hAnsiTheme="minorHAnsi" w:eastAsiaTheme="minorHAnsi"/>
          <w:bCs/>
          <w:sz w:val="22"/>
          <w:szCs w:val="22"/>
          <w:shd w:val="clear" w:color="auto" w:fill="FFFFFF"/>
          <w:lang w:eastAsia="en-US"/>
        </w:rPr>
      </w:pPr>
    </w:p>
    <w:p w:rsidR="00441EFD" w:rsidP="000B036B" w:rsidRDefault="00441EFD" w14:paraId="35A403C0" w14:textId="77777777">
      <w:pPr>
        <w:shd w:val="clear" w:color="auto" w:fill="FFFFFF"/>
        <w:spacing w:before="240" w:after="120" w:line="312" w:lineRule="atLeast"/>
        <w:jc w:val="center"/>
        <w:rPr>
          <w:b/>
          <w:bCs/>
          <w:color w:val="444444"/>
          <w:sz w:val="27"/>
          <w:szCs w:val="27"/>
        </w:rPr>
      </w:pPr>
    </w:p>
    <w:p w:rsidR="00441EFD" w:rsidP="00441EFD" w:rsidRDefault="00441EFD" w14:paraId="76E26AB0" w14:textId="11967699">
      <w:pPr>
        <w:pStyle w:val="ListParagraph"/>
        <w:ind w:left="90" w:firstLine="630"/>
        <w:rPr>
          <w:sz w:val="28"/>
          <w:szCs w:val="28"/>
        </w:rPr>
      </w:pPr>
      <w:r w:rsidRPr="00441EFD">
        <w:rPr>
          <w:sz w:val="28"/>
          <w:szCs w:val="28"/>
        </w:rPr>
        <w:lastRenderedPageBreak/>
        <w:t>Satiksmes ministrs</w:t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proofErr w:type="spellStart"/>
      <w:r w:rsidRPr="00441EFD">
        <w:rPr>
          <w:sz w:val="28"/>
          <w:szCs w:val="28"/>
        </w:rPr>
        <w:t>T.Linkaits</w:t>
      </w:r>
      <w:proofErr w:type="spellEnd"/>
    </w:p>
    <w:p w:rsidR="000D5B74" w:rsidP="00441EFD" w:rsidRDefault="000D5B74" w14:paraId="54507744" w14:textId="416C5E06">
      <w:pPr>
        <w:pStyle w:val="ListParagraph"/>
        <w:ind w:left="90" w:firstLine="630"/>
        <w:rPr>
          <w:sz w:val="28"/>
          <w:szCs w:val="28"/>
        </w:rPr>
      </w:pPr>
    </w:p>
    <w:p w:rsidR="000D5B74" w:rsidP="00441EFD" w:rsidRDefault="000D5B74" w14:paraId="25F6D1B2" w14:textId="08D76652">
      <w:pPr>
        <w:pStyle w:val="ListParagraph"/>
        <w:ind w:left="90" w:firstLine="630"/>
        <w:rPr>
          <w:sz w:val="28"/>
          <w:szCs w:val="28"/>
        </w:rPr>
      </w:pPr>
    </w:p>
    <w:p w:rsidRPr="00441EFD" w:rsidR="000D5B74" w:rsidP="000D5B74" w:rsidRDefault="000D5B74" w14:paraId="4A7D044C" w14:textId="661FCFC1">
      <w:pPr>
        <w:pStyle w:val="ListParagraph"/>
        <w:tabs>
          <w:tab w:val="left" w:pos="7938"/>
        </w:tabs>
        <w:ind w:left="90" w:firstLine="630"/>
        <w:rPr>
          <w:sz w:val="28"/>
          <w:szCs w:val="28"/>
        </w:rPr>
      </w:pPr>
      <w:r w:rsidRPr="000D5B74">
        <w:rPr>
          <w:sz w:val="28"/>
          <w:szCs w:val="28"/>
        </w:rPr>
        <w:t>Iesniedzējs: satiksmes ministrs</w:t>
      </w:r>
      <w:r w:rsidRPr="000D5B74">
        <w:rPr>
          <w:sz w:val="28"/>
          <w:szCs w:val="28"/>
        </w:rPr>
        <w:tab/>
      </w:r>
      <w:proofErr w:type="spellStart"/>
      <w:r w:rsidRPr="000D5B74">
        <w:rPr>
          <w:sz w:val="28"/>
          <w:szCs w:val="28"/>
        </w:rPr>
        <w:t>T.Linkaits</w:t>
      </w:r>
      <w:proofErr w:type="spellEnd"/>
    </w:p>
    <w:p w:rsidRPr="00441EFD" w:rsidR="00441EFD" w:rsidP="00441EFD" w:rsidRDefault="00441EFD" w14:paraId="6723CFEE" w14:textId="77777777">
      <w:pPr>
        <w:pStyle w:val="ListParagraph"/>
        <w:ind w:left="90" w:firstLine="630"/>
        <w:rPr>
          <w:sz w:val="28"/>
          <w:szCs w:val="28"/>
        </w:rPr>
      </w:pPr>
    </w:p>
    <w:p w:rsidRPr="00441EFD" w:rsidR="00441EFD" w:rsidP="00441EFD" w:rsidRDefault="00441EFD" w14:paraId="63ECD02D" w14:textId="77777777">
      <w:pPr>
        <w:pStyle w:val="ListParagraph"/>
        <w:ind w:left="90" w:firstLine="630"/>
        <w:rPr>
          <w:sz w:val="28"/>
          <w:szCs w:val="28"/>
        </w:rPr>
      </w:pPr>
    </w:p>
    <w:p w:rsidRPr="00441EFD" w:rsidR="00441EFD" w:rsidP="00441EFD" w:rsidRDefault="00441EFD" w14:paraId="0EFB2BB6" w14:textId="77777777">
      <w:pPr>
        <w:pStyle w:val="ListParagraph"/>
        <w:ind w:left="90" w:firstLine="630"/>
        <w:rPr>
          <w:sz w:val="28"/>
          <w:szCs w:val="28"/>
        </w:rPr>
      </w:pPr>
      <w:r w:rsidRPr="00441EFD">
        <w:rPr>
          <w:sz w:val="28"/>
          <w:szCs w:val="28"/>
        </w:rPr>
        <w:t xml:space="preserve">Vīza: </w:t>
      </w:r>
    </w:p>
    <w:p w:rsidRPr="00441EFD" w:rsidR="00441EFD" w:rsidP="00441EFD" w:rsidRDefault="00441EFD" w14:paraId="54C8A508" w14:textId="596B0319">
      <w:pPr>
        <w:pStyle w:val="ListParagraph"/>
        <w:ind w:left="90" w:firstLine="630"/>
        <w:rPr>
          <w:sz w:val="28"/>
          <w:szCs w:val="28"/>
        </w:rPr>
      </w:pPr>
      <w:r w:rsidRPr="00441EFD">
        <w:rPr>
          <w:sz w:val="28"/>
          <w:szCs w:val="28"/>
        </w:rPr>
        <w:t>Valsts sekretāra p.i.</w:t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="00C34940">
        <w:rPr>
          <w:sz w:val="28"/>
          <w:szCs w:val="28"/>
        </w:rPr>
        <w:t>L.Austrupe</w:t>
      </w:r>
    </w:p>
    <w:p w:rsidR="0005007B" w:rsidP="00441EFD" w:rsidRDefault="0005007B" w14:paraId="306FFB6C" w14:textId="77777777">
      <w:pPr>
        <w:pStyle w:val="ListParagraph"/>
        <w:ind w:left="90" w:firstLine="630"/>
        <w:jc w:val="both"/>
      </w:pPr>
    </w:p>
    <w:sectPr w:rsidR="0005007B" w:rsidSect="00D044D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D2DA" w14:textId="77777777" w:rsidR="00506DFE" w:rsidRDefault="00506DFE" w:rsidP="00D044DB">
      <w:r>
        <w:separator/>
      </w:r>
    </w:p>
  </w:endnote>
  <w:endnote w:type="continuationSeparator" w:id="0">
    <w:p w14:paraId="5B9590A3" w14:textId="77777777" w:rsidR="00506DFE" w:rsidRDefault="00506DFE" w:rsidP="00D0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F243" w14:textId="58977C5A" w:rsidR="0005007B" w:rsidRPr="00D044DB" w:rsidRDefault="0005007B">
    <w:pPr>
      <w:pStyle w:val="Footer"/>
      <w:rPr>
        <w:sz w:val="22"/>
        <w:szCs w:val="22"/>
      </w:rPr>
    </w:pPr>
    <w:r w:rsidRPr="00D044DB">
      <w:rPr>
        <w:sz w:val="22"/>
        <w:szCs w:val="22"/>
      </w:rPr>
      <w:t>S</w:t>
    </w:r>
    <w:r w:rsidR="009833F5">
      <w:rPr>
        <w:sz w:val="22"/>
        <w:szCs w:val="22"/>
      </w:rPr>
      <w:t>M</w:t>
    </w:r>
    <w:r w:rsidR="006F5A00">
      <w:rPr>
        <w:sz w:val="22"/>
        <w:szCs w:val="22"/>
      </w:rPr>
      <w:t>n</w:t>
    </w:r>
    <w:r w:rsidRPr="00D044DB">
      <w:rPr>
        <w:sz w:val="22"/>
        <w:szCs w:val="22"/>
      </w:rPr>
      <w:t>otp</w:t>
    </w:r>
    <w:r w:rsidR="009833F5">
      <w:rPr>
        <w:sz w:val="22"/>
        <w:szCs w:val="22"/>
      </w:rPr>
      <w:t>5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210120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Riga</w:t>
    </w:r>
  </w:p>
  <w:p w14:paraId="0EEEEDF4" w14:textId="77777777" w:rsidR="0005007B" w:rsidRDefault="0005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E8A7" w14:textId="2EBBA946" w:rsidR="0005007B" w:rsidRPr="00D044DB" w:rsidRDefault="006F5A00" w:rsidP="00D044DB">
    <w:pPr>
      <w:pStyle w:val="Footer"/>
      <w:rPr>
        <w:sz w:val="22"/>
        <w:szCs w:val="22"/>
      </w:rPr>
    </w:pPr>
    <w:r>
      <w:rPr>
        <w:sz w:val="22"/>
        <w:szCs w:val="22"/>
      </w:rPr>
      <w:t>S</w:t>
    </w:r>
    <w:r w:rsidR="00AC154A">
      <w:rPr>
        <w:sz w:val="22"/>
        <w:szCs w:val="22"/>
      </w:rPr>
      <w:t>M</w:t>
    </w:r>
    <w:r>
      <w:rPr>
        <w:sz w:val="22"/>
        <w:szCs w:val="22"/>
      </w:rPr>
      <w:t>n</w:t>
    </w:r>
    <w:r w:rsidR="0005007B" w:rsidRPr="00D044DB">
      <w:rPr>
        <w:sz w:val="22"/>
        <w:szCs w:val="22"/>
      </w:rPr>
      <w:t>otp</w:t>
    </w:r>
    <w:r w:rsidR="00AC154A">
      <w:rPr>
        <w:sz w:val="22"/>
        <w:szCs w:val="22"/>
      </w:rPr>
      <w:t>5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210120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Riga</w:t>
    </w:r>
  </w:p>
  <w:p w14:paraId="2DAB1913" w14:textId="77777777" w:rsidR="0005007B" w:rsidRDefault="0005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CB23" w14:textId="77777777" w:rsidR="00506DFE" w:rsidRDefault="00506DFE" w:rsidP="00D044DB">
      <w:r>
        <w:separator/>
      </w:r>
    </w:p>
  </w:footnote>
  <w:footnote w:type="continuationSeparator" w:id="0">
    <w:p w14:paraId="4D2194B4" w14:textId="77777777" w:rsidR="00506DFE" w:rsidRDefault="00506DFE" w:rsidP="00D0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709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07B" w:rsidRDefault="0005007B" w14:paraId="62036707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07B" w:rsidRDefault="0005007B" w14:paraId="379450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62F"/>
    <w:multiLevelType w:val="hybridMultilevel"/>
    <w:tmpl w:val="EF6A48E6"/>
    <w:lvl w:ilvl="0" w:tplc="FDA0A26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B576CE"/>
    <w:multiLevelType w:val="hybridMultilevel"/>
    <w:tmpl w:val="2D325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849"/>
    <w:multiLevelType w:val="hybridMultilevel"/>
    <w:tmpl w:val="60E0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6AD"/>
    <w:multiLevelType w:val="hybridMultilevel"/>
    <w:tmpl w:val="02DAD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6B"/>
    <w:rsid w:val="0005007B"/>
    <w:rsid w:val="00063282"/>
    <w:rsid w:val="000B036B"/>
    <w:rsid w:val="000D5B74"/>
    <w:rsid w:val="000E56CB"/>
    <w:rsid w:val="0016321C"/>
    <w:rsid w:val="0022423B"/>
    <w:rsid w:val="0023590C"/>
    <w:rsid w:val="00285F2C"/>
    <w:rsid w:val="00324C78"/>
    <w:rsid w:val="00441EFD"/>
    <w:rsid w:val="00506DFE"/>
    <w:rsid w:val="005362E0"/>
    <w:rsid w:val="00556519"/>
    <w:rsid w:val="005654DB"/>
    <w:rsid w:val="00592D45"/>
    <w:rsid w:val="00614C04"/>
    <w:rsid w:val="00625D5A"/>
    <w:rsid w:val="006424A1"/>
    <w:rsid w:val="0069217B"/>
    <w:rsid w:val="006B1929"/>
    <w:rsid w:val="006D030A"/>
    <w:rsid w:val="006F5A00"/>
    <w:rsid w:val="007179FD"/>
    <w:rsid w:val="0076592D"/>
    <w:rsid w:val="00843FB0"/>
    <w:rsid w:val="008C18C8"/>
    <w:rsid w:val="00966ACE"/>
    <w:rsid w:val="009833F5"/>
    <w:rsid w:val="009C6F33"/>
    <w:rsid w:val="00A719BE"/>
    <w:rsid w:val="00AC154A"/>
    <w:rsid w:val="00AD1B05"/>
    <w:rsid w:val="00B047DC"/>
    <w:rsid w:val="00B81AC2"/>
    <w:rsid w:val="00B82FFA"/>
    <w:rsid w:val="00B97EB2"/>
    <w:rsid w:val="00BC615F"/>
    <w:rsid w:val="00BD76D3"/>
    <w:rsid w:val="00C34940"/>
    <w:rsid w:val="00C51B25"/>
    <w:rsid w:val="00CB2D44"/>
    <w:rsid w:val="00D02C61"/>
    <w:rsid w:val="00D044DB"/>
    <w:rsid w:val="00D62048"/>
    <w:rsid w:val="00D70C8F"/>
    <w:rsid w:val="00D95C42"/>
    <w:rsid w:val="00E37C12"/>
    <w:rsid w:val="00EC23EF"/>
    <w:rsid w:val="00ED34A5"/>
    <w:rsid w:val="00EE685F"/>
    <w:rsid w:val="00F57F27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60D1"/>
  <w15:chartTrackingRefBased/>
  <w15:docId w15:val="{44768E30-0A4B-4252-A1E4-6358DED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B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TableGrid">
    <w:name w:val="Table Grid"/>
    <w:basedOn w:val="TableNormal"/>
    <w:uiPriority w:val="39"/>
    <w:rsid w:val="00EC23E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5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5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DACD1F95C043988FD73BB50EAF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C16A-C341-4B43-AF03-FC9696E6B22B}"/>
      </w:docPartPr>
      <w:docPartBody>
        <w:p w:rsidR="00FB209C" w:rsidRDefault="00F5306E" w:rsidP="00F5306E">
          <w:pPr>
            <w:pStyle w:val="9CDACD1F95C043988FD73BB50EAF1980"/>
          </w:pPr>
          <w:r w:rsidRPr="006B5F4B">
            <w:rPr>
              <w:rStyle w:val="PlaceholderText"/>
            </w:rPr>
            <w:t>Click here to enter a date.</w:t>
          </w:r>
        </w:p>
      </w:docPartBody>
    </w:docPart>
    <w:docPart>
      <w:docPartPr>
        <w:name w:val="140E492BC67C4EFF9C7D397C3DAD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D11F-3520-49D9-AB2A-0D255F8BBF9B}"/>
      </w:docPartPr>
      <w:docPartBody>
        <w:p w:rsidR="00FB209C" w:rsidRDefault="00F5306E" w:rsidP="00F5306E">
          <w:pPr>
            <w:pStyle w:val="140E492BC67C4EFF9C7D397C3DAD2A9B"/>
          </w:pPr>
          <w:r w:rsidRPr="00BD3AAE">
            <w:rPr>
              <w:rStyle w:val="PlaceholderText"/>
            </w:rPr>
            <w:t>Click here to enter a date.</w:t>
          </w:r>
        </w:p>
      </w:docPartBody>
    </w:docPart>
    <w:docPart>
      <w:docPartPr>
        <w:name w:val="AF697E3CF0074DAB92994CDEC936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302C-5599-4446-85DC-B1FBB676A135}"/>
      </w:docPartPr>
      <w:docPartBody>
        <w:p w:rsidR="00FB209C" w:rsidRDefault="00F5306E" w:rsidP="00F5306E">
          <w:pPr>
            <w:pStyle w:val="AF697E3CF0074DAB92994CDEC936278C"/>
          </w:pPr>
          <w:r w:rsidRPr="002E6CFE">
            <w:rPr>
              <w:rStyle w:val="PlaceholderText"/>
            </w:rPr>
            <w:t>Click here to enter text.</w:t>
          </w:r>
        </w:p>
      </w:docPartBody>
    </w:docPart>
    <w:docPart>
      <w:docPartPr>
        <w:name w:val="AFC84D68513C4AD1B70DA76677C2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8786-E5F7-4364-B437-72791CB2B310}"/>
      </w:docPartPr>
      <w:docPartBody>
        <w:p w:rsidR="00FB209C" w:rsidRDefault="00F5306E" w:rsidP="00F5306E">
          <w:pPr>
            <w:pStyle w:val="AFC84D68513C4AD1B70DA76677C256E3"/>
          </w:pPr>
          <w:r w:rsidRPr="00B71AE7">
            <w:rPr>
              <w:rStyle w:val="PlaceholderText"/>
            </w:rPr>
            <w:t>Click here to enter text.</w:t>
          </w:r>
        </w:p>
      </w:docPartBody>
    </w:docPart>
    <w:docPart>
      <w:docPartPr>
        <w:name w:val="5676BC2CCEB8493BAF8D94B4767A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5E2E-5778-4591-9A4F-88D8E72F3594}"/>
      </w:docPartPr>
      <w:docPartBody>
        <w:p w:rsidR="00FB209C" w:rsidRDefault="00F5306E" w:rsidP="00F5306E">
          <w:pPr>
            <w:pStyle w:val="5676BC2CCEB8493BAF8D94B4767AD11A"/>
          </w:pPr>
          <w:r w:rsidRPr="002E6CFE">
            <w:rPr>
              <w:rStyle w:val="PlaceholderText"/>
            </w:rPr>
            <w:t>Click here to enter text.</w:t>
          </w:r>
        </w:p>
      </w:docPartBody>
    </w:docPart>
    <w:docPart>
      <w:docPartPr>
        <w:name w:val="2D07F01C20C646D69EDA8A65037E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94E7-50E7-47CA-A8A9-E77B771B192E}"/>
      </w:docPartPr>
      <w:docPartBody>
        <w:p w:rsidR="00FB209C" w:rsidRDefault="00F5306E" w:rsidP="00F5306E">
          <w:pPr>
            <w:pStyle w:val="2D07F01C20C646D69EDA8A65037E1692"/>
          </w:pPr>
          <w:r w:rsidRPr="0004119B">
            <w:rPr>
              <w:rStyle w:val="PlaceholderText"/>
            </w:rPr>
            <w:t>Click here to enter text.</w:t>
          </w:r>
        </w:p>
      </w:docPartBody>
    </w:docPart>
    <w:docPart>
      <w:docPartPr>
        <w:name w:val="BA727F03D2F74506A66E91F9D419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5A84-E471-4427-875F-7FC508B39539}"/>
      </w:docPartPr>
      <w:docPartBody>
        <w:p w:rsidR="00FB209C" w:rsidRDefault="00F5306E" w:rsidP="00F5306E">
          <w:pPr>
            <w:pStyle w:val="BA727F03D2F74506A66E91F9D4197771"/>
          </w:pPr>
          <w:r w:rsidRPr="002E6CFE">
            <w:rPr>
              <w:rStyle w:val="PlaceholderText"/>
            </w:rPr>
            <w:t>Click here to enter text.</w:t>
          </w:r>
        </w:p>
      </w:docPartBody>
    </w:docPart>
    <w:docPart>
      <w:docPartPr>
        <w:name w:val="C3D036A436624DD0B93046664F7E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3C66-9C37-4B05-B8CC-7E37E5B537E8}"/>
      </w:docPartPr>
      <w:docPartBody>
        <w:p w:rsidR="00FB209C" w:rsidRDefault="00F5306E" w:rsidP="00F5306E">
          <w:pPr>
            <w:pStyle w:val="C3D036A436624DD0B93046664F7EB892"/>
          </w:pPr>
          <w:r w:rsidRPr="00355A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E"/>
    <w:rsid w:val="00762DB9"/>
    <w:rsid w:val="00F5306E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06E"/>
    <w:rPr>
      <w:color w:val="808080"/>
    </w:rPr>
  </w:style>
  <w:style w:type="paragraph" w:customStyle="1" w:styleId="9CDACD1F95C043988FD73BB50EAF1980">
    <w:name w:val="9CDACD1F95C043988FD73BB50EAF1980"/>
    <w:rsid w:val="00F5306E"/>
  </w:style>
  <w:style w:type="paragraph" w:customStyle="1" w:styleId="140E492BC67C4EFF9C7D397C3DAD2A9B">
    <w:name w:val="140E492BC67C4EFF9C7D397C3DAD2A9B"/>
    <w:rsid w:val="00F5306E"/>
  </w:style>
  <w:style w:type="paragraph" w:customStyle="1" w:styleId="AF697E3CF0074DAB92994CDEC936278C">
    <w:name w:val="AF697E3CF0074DAB92994CDEC936278C"/>
    <w:rsid w:val="00F5306E"/>
  </w:style>
  <w:style w:type="paragraph" w:customStyle="1" w:styleId="AFC84D68513C4AD1B70DA76677C256E3">
    <w:name w:val="AFC84D68513C4AD1B70DA76677C256E3"/>
    <w:rsid w:val="00F5306E"/>
  </w:style>
  <w:style w:type="paragraph" w:customStyle="1" w:styleId="5676BC2CCEB8493BAF8D94B4767AD11A">
    <w:name w:val="5676BC2CCEB8493BAF8D94B4767AD11A"/>
    <w:rsid w:val="00F5306E"/>
  </w:style>
  <w:style w:type="paragraph" w:customStyle="1" w:styleId="2D07F01C20C646D69EDA8A65037E1692">
    <w:name w:val="2D07F01C20C646D69EDA8A65037E1692"/>
    <w:rsid w:val="00F5306E"/>
  </w:style>
  <w:style w:type="paragraph" w:customStyle="1" w:styleId="BA727F03D2F74506A66E91F9D4197771">
    <w:name w:val="BA727F03D2F74506A66E91F9D4197771"/>
    <w:rsid w:val="00F5306E"/>
  </w:style>
  <w:style w:type="paragraph" w:customStyle="1" w:styleId="C3D036A436624DD0B93046664F7EB892">
    <w:name w:val="C3D036A436624DD0B93046664F7EB892"/>
    <w:rsid w:val="00F53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"Rīgas brīvostas noteikumi"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"Rīgas brīvostas noteikumi"</dc:title>
  <dc:subject>pielikums</dc:subject>
  <dc:creator>Roberts Noviks</dc:creator>
  <cp:keywords/>
  <dc:description>67028351, roberts.noviks@sam.gov.lv</dc:description>
  <cp:lastModifiedBy>Roberts Noviks</cp:lastModifiedBy>
  <cp:revision>13</cp:revision>
  <cp:lastPrinted>2019-04-08T06:56:00Z</cp:lastPrinted>
  <dcterms:created xsi:type="dcterms:W3CDTF">2020-01-21T21:37:00Z</dcterms:created>
  <dcterms:modified xsi:type="dcterms:W3CDTF">2020-01-29T14:57:00Z</dcterms:modified>
</cp:coreProperties>
</file>