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74C7" w14:textId="77777777" w:rsidR="003D74A5" w:rsidRPr="002F4F7F" w:rsidRDefault="008E7283" w:rsidP="00461F10">
      <w:pPr>
        <w:pStyle w:val="Title"/>
        <w:jc w:val="right"/>
        <w:rPr>
          <w:b w:val="0"/>
          <w:i/>
          <w:sz w:val="28"/>
          <w:szCs w:val="28"/>
        </w:rPr>
      </w:pPr>
      <w:bookmarkStart w:id="0" w:name="_GoBack"/>
      <w:bookmarkEnd w:id="0"/>
      <w:r w:rsidRPr="002F4F7F">
        <w:rPr>
          <w:b w:val="0"/>
          <w:i/>
          <w:sz w:val="28"/>
          <w:szCs w:val="28"/>
        </w:rPr>
        <w:t>Likumprojekts</w:t>
      </w:r>
    </w:p>
    <w:p w14:paraId="5BB2EA35" w14:textId="77777777" w:rsidR="003D74A5" w:rsidRPr="002F4F7F" w:rsidRDefault="003D74A5" w:rsidP="001E243F">
      <w:pPr>
        <w:pStyle w:val="Title"/>
        <w:ind w:firstLine="720"/>
        <w:jc w:val="both"/>
        <w:rPr>
          <w:sz w:val="28"/>
          <w:szCs w:val="28"/>
        </w:rPr>
      </w:pPr>
    </w:p>
    <w:p w14:paraId="79CFCD17" w14:textId="73601E46" w:rsidR="003D74A5" w:rsidRPr="002F4F7F" w:rsidRDefault="008E7283" w:rsidP="001E243F">
      <w:pPr>
        <w:pStyle w:val="Title"/>
        <w:rPr>
          <w:sz w:val="28"/>
          <w:szCs w:val="28"/>
        </w:rPr>
      </w:pPr>
      <w:r w:rsidRPr="002F4F7F">
        <w:rPr>
          <w:sz w:val="28"/>
          <w:szCs w:val="28"/>
        </w:rPr>
        <w:t>G</w:t>
      </w:r>
      <w:r w:rsidR="00DE39CE" w:rsidRPr="002F4F7F">
        <w:rPr>
          <w:sz w:val="28"/>
          <w:szCs w:val="28"/>
        </w:rPr>
        <w:t>r</w:t>
      </w:r>
      <w:r w:rsidRPr="002F4F7F">
        <w:rPr>
          <w:sz w:val="28"/>
          <w:szCs w:val="28"/>
        </w:rPr>
        <w:t>ozījum</w:t>
      </w:r>
      <w:r w:rsidR="00DE3A45" w:rsidRPr="002F4F7F">
        <w:rPr>
          <w:sz w:val="28"/>
          <w:szCs w:val="28"/>
        </w:rPr>
        <w:t>i</w:t>
      </w:r>
      <w:r w:rsidR="002E5662" w:rsidRPr="002F4F7F">
        <w:rPr>
          <w:sz w:val="28"/>
          <w:szCs w:val="28"/>
        </w:rPr>
        <w:t xml:space="preserve"> </w:t>
      </w:r>
      <w:r w:rsidR="00A95742" w:rsidRPr="002F4F7F">
        <w:rPr>
          <w:sz w:val="28"/>
          <w:szCs w:val="28"/>
        </w:rPr>
        <w:t>Aizsargjoslu likumā</w:t>
      </w:r>
    </w:p>
    <w:p w14:paraId="33FBE364" w14:textId="77777777" w:rsidR="003D74A5" w:rsidRPr="002F4F7F" w:rsidRDefault="003D74A5" w:rsidP="001E243F">
      <w:pPr>
        <w:ind w:firstLine="720"/>
        <w:jc w:val="both"/>
        <w:rPr>
          <w:sz w:val="28"/>
          <w:szCs w:val="28"/>
          <w:lang w:val="lv-LV"/>
        </w:rPr>
      </w:pPr>
    </w:p>
    <w:p w14:paraId="00D6D2F9" w14:textId="757D9F63" w:rsidR="000457F3" w:rsidRPr="002F4F7F" w:rsidRDefault="000457F3" w:rsidP="001E243F">
      <w:pPr>
        <w:ind w:firstLine="720"/>
        <w:jc w:val="both"/>
        <w:rPr>
          <w:sz w:val="28"/>
          <w:szCs w:val="28"/>
          <w:lang w:val="lv-LV"/>
        </w:rPr>
      </w:pPr>
    </w:p>
    <w:p w14:paraId="6F589BB6" w14:textId="4142A37E" w:rsidR="00497FF6" w:rsidRPr="002F4F7F" w:rsidRDefault="00497FF6" w:rsidP="001E243F">
      <w:pPr>
        <w:ind w:firstLine="720"/>
        <w:jc w:val="both"/>
        <w:rPr>
          <w:sz w:val="28"/>
          <w:szCs w:val="28"/>
          <w:lang w:val="lv-LV"/>
        </w:rPr>
      </w:pPr>
      <w:r w:rsidRPr="002F4F7F">
        <w:rPr>
          <w:sz w:val="28"/>
          <w:szCs w:val="28"/>
          <w:lang w:val="lv-LV"/>
        </w:rPr>
        <w:t>Izdarīt Aizsargjoslu likumā (Latvijas Republikas Saeimas un Ministru Kabineta Ziņotājs, 1997, 6.nr.; 2002, 7.nr.; 2003, 15.nr.; 2005, 15.nr.; 2008, 8.nr.; 2009, 12.nr.; Latvijas Vēstnesis, 2010, 205.nr.; 2011, 169.nr.; 2013, 61., 87., 106., 243.nr.; 2014, 220.nr.; 2016, 108.nr) šādus grozījumus:</w:t>
      </w:r>
    </w:p>
    <w:p w14:paraId="5AF5D9E8" w14:textId="516B2CAF" w:rsidR="00497FF6" w:rsidRPr="002F4F7F" w:rsidRDefault="00497FF6" w:rsidP="005F2564">
      <w:pPr>
        <w:spacing w:before="100" w:beforeAutospacing="1" w:after="100" w:afterAutospacing="1"/>
        <w:ind w:firstLine="720"/>
        <w:jc w:val="both"/>
        <w:rPr>
          <w:sz w:val="28"/>
          <w:szCs w:val="28"/>
          <w:lang w:val="lv-LV" w:eastAsia="lv-LV"/>
        </w:rPr>
      </w:pPr>
      <w:r w:rsidRPr="002F4F7F">
        <w:rPr>
          <w:sz w:val="28"/>
          <w:szCs w:val="28"/>
          <w:lang w:val="lv-LV" w:eastAsia="lv-LV"/>
        </w:rPr>
        <w:t xml:space="preserve">1. Izteikt 36. panta trešās daļas 6. punktu šādā redakcijā: </w:t>
      </w:r>
    </w:p>
    <w:p w14:paraId="24B57D3D" w14:textId="79430DEC" w:rsidR="00497FF6" w:rsidRPr="002F4F7F" w:rsidRDefault="00497FF6" w:rsidP="00497FF6">
      <w:pPr>
        <w:spacing w:before="100" w:beforeAutospacing="1" w:after="100" w:afterAutospacing="1"/>
        <w:ind w:firstLine="720"/>
        <w:jc w:val="both"/>
        <w:rPr>
          <w:sz w:val="28"/>
          <w:szCs w:val="28"/>
          <w:lang w:val="lv-LV" w:eastAsia="lv-LV"/>
        </w:rPr>
      </w:pPr>
      <w:r w:rsidRPr="002F4F7F">
        <w:rPr>
          <w:sz w:val="28"/>
          <w:szCs w:val="28"/>
          <w:lang w:val="lv-LV" w:eastAsia="lv-LV"/>
        </w:rPr>
        <w:t xml:space="preserve"> “6) ar mehāniskajiem transportlīdzekļiem pārvietoties, apstāties un stāvēt ārpus autoceļiem izņemot gadījumus, ja pārvietošanās ir saistīta ar teritorijas apsaimniekošanu, uzraudzību vai valsts aizsardzību, vai cilvēku glābšanu un meklēšanu</w:t>
      </w:r>
      <w:r w:rsidRPr="002F4F7F">
        <w:rPr>
          <w:lang w:val="lv-LV" w:eastAsia="lv-LV"/>
        </w:rPr>
        <w:t xml:space="preserve"> </w:t>
      </w:r>
      <w:r w:rsidRPr="002F4F7F">
        <w:rPr>
          <w:sz w:val="28"/>
          <w:szCs w:val="28"/>
          <w:lang w:val="lv-LV" w:eastAsia="lv-LV"/>
        </w:rPr>
        <w:t xml:space="preserve">vai ugunsdzēsības un glābšanas darbu veikšanu, </w:t>
      </w:r>
      <w:proofErr w:type="spellStart"/>
      <w:r w:rsidRPr="002F4F7F">
        <w:rPr>
          <w:sz w:val="28"/>
          <w:szCs w:val="28"/>
          <w:lang w:val="lv-LV" w:eastAsia="lv-LV"/>
        </w:rPr>
        <w:t>robežuzraudzību</w:t>
      </w:r>
      <w:proofErr w:type="spellEnd"/>
      <w:r w:rsidRPr="002F4F7F">
        <w:rPr>
          <w:sz w:val="28"/>
          <w:szCs w:val="28"/>
          <w:lang w:val="lv-LV" w:eastAsia="lv-LV"/>
        </w:rPr>
        <w:t xml:space="preserve"> vai sabiedriskās kārtības un drošības nodrošināšanu. Nobraukt pludmalē, pārvietoties, apstāties un stāvēt pludmalē rūpnieciskās zvejas vajadzībām, publisko pasākumu nodrošināšanai un vides monitoringa un zinātnisko pētījumu veikšanai aizliegts bez jūras piekrastes joslas valdītāja rakstiskas atļaujas.</w:t>
      </w:r>
    </w:p>
    <w:p w14:paraId="61924C79" w14:textId="557DDB01" w:rsidR="00497FF6" w:rsidRPr="002F4F7F" w:rsidRDefault="00497FF6" w:rsidP="00497FF6">
      <w:pPr>
        <w:spacing w:before="100" w:beforeAutospacing="1" w:after="100" w:afterAutospacing="1"/>
        <w:ind w:firstLine="720"/>
        <w:jc w:val="both"/>
        <w:rPr>
          <w:sz w:val="28"/>
          <w:szCs w:val="28"/>
          <w:lang w:val="lv-LV" w:eastAsia="lv-LV"/>
        </w:rPr>
      </w:pPr>
      <w:r w:rsidRPr="002F4F7F">
        <w:rPr>
          <w:sz w:val="28"/>
          <w:szCs w:val="28"/>
          <w:lang w:val="lv-LV" w:eastAsia="lv-LV"/>
        </w:rPr>
        <w:t xml:space="preserve">Pa dabiskām brauktuvēm atļauts pārvietoties tikai, lai piekļūtu dzīvojamām ēkām vai vietējās pašvaldības teritorijas plānojumā paredzētām tūrisma un atpūtas vietām, ja nepastāv citas piekļuves iespējas.” </w:t>
      </w:r>
    </w:p>
    <w:p w14:paraId="07E907EC" w14:textId="4C44AE38" w:rsidR="005764B8" w:rsidRPr="002F4F7F" w:rsidRDefault="005764B8" w:rsidP="00497FF6">
      <w:pPr>
        <w:spacing w:before="100" w:beforeAutospacing="1" w:after="100" w:afterAutospacing="1"/>
        <w:ind w:firstLine="720"/>
        <w:jc w:val="both"/>
        <w:rPr>
          <w:sz w:val="28"/>
          <w:szCs w:val="28"/>
          <w:lang w:val="lv-LV" w:eastAsia="lv-LV"/>
        </w:rPr>
      </w:pPr>
      <w:r w:rsidRPr="002F4F7F">
        <w:rPr>
          <w:sz w:val="28"/>
          <w:szCs w:val="28"/>
          <w:lang w:val="lv-LV" w:eastAsia="lv-LV"/>
        </w:rPr>
        <w:t>2. Izslēgt 65.</w:t>
      </w:r>
      <w:r w:rsidR="00250757" w:rsidRPr="002F4F7F">
        <w:rPr>
          <w:sz w:val="28"/>
          <w:szCs w:val="28"/>
          <w:lang w:val="lv-LV" w:eastAsia="lv-LV"/>
        </w:rPr>
        <w:t> </w:t>
      </w:r>
      <w:r w:rsidRPr="002F4F7F">
        <w:rPr>
          <w:sz w:val="28"/>
          <w:szCs w:val="28"/>
          <w:lang w:val="lv-LV" w:eastAsia="lv-LV"/>
        </w:rPr>
        <w:t>pantu.</w:t>
      </w:r>
    </w:p>
    <w:p w14:paraId="58924ACA" w14:textId="23975066" w:rsidR="00403B4E" w:rsidRPr="002F4F7F" w:rsidRDefault="005764B8" w:rsidP="00AB27A3">
      <w:pPr>
        <w:ind w:firstLine="720"/>
        <w:jc w:val="both"/>
        <w:rPr>
          <w:sz w:val="28"/>
          <w:szCs w:val="28"/>
          <w:lang w:val="lv-LV"/>
        </w:rPr>
      </w:pPr>
      <w:r w:rsidRPr="002F4F7F">
        <w:rPr>
          <w:sz w:val="28"/>
          <w:szCs w:val="28"/>
          <w:lang w:val="lv-LV"/>
        </w:rPr>
        <w:t>3</w:t>
      </w:r>
      <w:r w:rsidR="00AB27A3" w:rsidRPr="002F4F7F">
        <w:rPr>
          <w:sz w:val="28"/>
          <w:szCs w:val="28"/>
          <w:lang w:val="lv-LV"/>
        </w:rPr>
        <w:t xml:space="preserve">. </w:t>
      </w:r>
      <w:r w:rsidR="008E7283" w:rsidRPr="002F4F7F">
        <w:rPr>
          <w:color w:val="000000" w:themeColor="text1"/>
          <w:sz w:val="28"/>
          <w:szCs w:val="28"/>
          <w:lang w:val="lv-LV"/>
        </w:rPr>
        <w:t>P</w:t>
      </w:r>
      <w:r w:rsidR="002B0D9D" w:rsidRPr="002F4F7F">
        <w:rPr>
          <w:color w:val="000000" w:themeColor="text1"/>
          <w:sz w:val="28"/>
          <w:szCs w:val="28"/>
          <w:lang w:val="lv-LV"/>
        </w:rPr>
        <w:t>apildināt</w:t>
      </w:r>
      <w:r w:rsidR="00891AF9" w:rsidRPr="002F4F7F">
        <w:rPr>
          <w:color w:val="000000" w:themeColor="text1"/>
          <w:sz w:val="28"/>
          <w:szCs w:val="28"/>
          <w:lang w:val="lv-LV"/>
        </w:rPr>
        <w:t xml:space="preserve"> likum</w:t>
      </w:r>
      <w:r w:rsidR="002B0D9D" w:rsidRPr="002F4F7F">
        <w:rPr>
          <w:color w:val="000000" w:themeColor="text1"/>
          <w:sz w:val="28"/>
          <w:szCs w:val="28"/>
          <w:lang w:val="lv-LV"/>
        </w:rPr>
        <w:t>u ar</w:t>
      </w:r>
      <w:r w:rsidR="00891AF9" w:rsidRPr="002F4F7F">
        <w:rPr>
          <w:color w:val="000000" w:themeColor="text1"/>
          <w:sz w:val="28"/>
          <w:szCs w:val="28"/>
          <w:lang w:val="lv-LV"/>
        </w:rPr>
        <w:t xml:space="preserve"> </w:t>
      </w:r>
      <w:r w:rsidR="00AB27A3" w:rsidRPr="002F4F7F">
        <w:rPr>
          <w:color w:val="000000" w:themeColor="text1"/>
          <w:sz w:val="28"/>
          <w:szCs w:val="28"/>
          <w:lang w:val="lv-LV"/>
        </w:rPr>
        <w:t>VII</w:t>
      </w:r>
      <w:r w:rsidR="005F2564" w:rsidRPr="002F4F7F">
        <w:rPr>
          <w:color w:val="000000" w:themeColor="text1"/>
          <w:sz w:val="28"/>
          <w:szCs w:val="28"/>
          <w:vertAlign w:val="superscript"/>
          <w:lang w:val="lv-LV"/>
        </w:rPr>
        <w:t>1</w:t>
      </w:r>
      <w:r w:rsidR="005F2564" w:rsidRPr="002F4F7F">
        <w:rPr>
          <w:color w:val="000000" w:themeColor="text1"/>
          <w:sz w:val="28"/>
          <w:szCs w:val="28"/>
          <w:lang w:val="lv-LV"/>
        </w:rPr>
        <w:t>, VII</w:t>
      </w:r>
      <w:r w:rsidR="005F2564" w:rsidRPr="002F4F7F">
        <w:rPr>
          <w:color w:val="000000" w:themeColor="text1"/>
          <w:sz w:val="28"/>
          <w:szCs w:val="28"/>
          <w:vertAlign w:val="superscript"/>
          <w:lang w:val="lv-LV"/>
        </w:rPr>
        <w:t>2</w:t>
      </w:r>
      <w:r w:rsidR="005F2564" w:rsidRPr="002F4F7F">
        <w:rPr>
          <w:color w:val="000000" w:themeColor="text1"/>
          <w:sz w:val="28"/>
          <w:szCs w:val="28"/>
          <w:lang w:val="lv-LV"/>
        </w:rPr>
        <w:t xml:space="preserve"> un VII</w:t>
      </w:r>
      <w:r w:rsidR="005F2564" w:rsidRPr="002F4F7F">
        <w:rPr>
          <w:color w:val="000000" w:themeColor="text1"/>
          <w:sz w:val="28"/>
          <w:szCs w:val="28"/>
          <w:vertAlign w:val="superscript"/>
          <w:lang w:val="lv-LV"/>
        </w:rPr>
        <w:t>3</w:t>
      </w:r>
      <w:r w:rsidR="00AB27A3" w:rsidRPr="002F4F7F">
        <w:rPr>
          <w:color w:val="000000" w:themeColor="text1"/>
          <w:sz w:val="28"/>
          <w:szCs w:val="28"/>
          <w:vertAlign w:val="superscript"/>
          <w:lang w:val="lv-LV"/>
        </w:rPr>
        <w:t xml:space="preserve"> </w:t>
      </w:r>
      <w:r w:rsidR="00891AF9" w:rsidRPr="002F4F7F">
        <w:rPr>
          <w:color w:val="000000" w:themeColor="text1"/>
          <w:sz w:val="28"/>
          <w:szCs w:val="28"/>
          <w:lang w:val="lv-LV"/>
        </w:rPr>
        <w:t>nodaļu</w:t>
      </w:r>
      <w:r w:rsidR="00700360" w:rsidRPr="002F4F7F">
        <w:rPr>
          <w:color w:val="000000" w:themeColor="text1"/>
          <w:sz w:val="28"/>
          <w:szCs w:val="28"/>
          <w:lang w:val="lv-LV"/>
        </w:rPr>
        <w:t xml:space="preserve"> </w:t>
      </w:r>
      <w:r w:rsidR="00891AF9" w:rsidRPr="002F4F7F">
        <w:rPr>
          <w:color w:val="000000" w:themeColor="text1"/>
          <w:sz w:val="28"/>
          <w:szCs w:val="28"/>
          <w:lang w:val="lv-LV"/>
        </w:rPr>
        <w:t>šādā redakcijā</w:t>
      </w:r>
      <w:r w:rsidR="009551D2" w:rsidRPr="002F4F7F">
        <w:rPr>
          <w:color w:val="000000" w:themeColor="text1"/>
          <w:sz w:val="28"/>
          <w:szCs w:val="28"/>
          <w:lang w:val="lv-LV"/>
        </w:rPr>
        <w:t>:</w:t>
      </w:r>
    </w:p>
    <w:p w14:paraId="3EF17495" w14:textId="77777777" w:rsidR="007B529B" w:rsidRPr="002F4F7F" w:rsidRDefault="007B529B" w:rsidP="009F4DF1">
      <w:pPr>
        <w:ind w:firstLine="720"/>
        <w:jc w:val="center"/>
        <w:rPr>
          <w:sz w:val="28"/>
          <w:szCs w:val="28"/>
          <w:lang w:val="lv-LV"/>
        </w:rPr>
      </w:pPr>
    </w:p>
    <w:p w14:paraId="7A0C3B12" w14:textId="51582E34" w:rsidR="00D94A47" w:rsidRPr="002F4F7F" w:rsidRDefault="008E7283" w:rsidP="009F4DF1">
      <w:pPr>
        <w:ind w:firstLine="720"/>
        <w:jc w:val="center"/>
        <w:rPr>
          <w:b/>
          <w:sz w:val="28"/>
          <w:szCs w:val="28"/>
          <w:lang w:val="lv-LV"/>
        </w:rPr>
      </w:pPr>
      <w:bookmarkStart w:id="1" w:name="_Hlk30076105"/>
      <w:r w:rsidRPr="002F4F7F">
        <w:rPr>
          <w:sz w:val="28"/>
          <w:szCs w:val="28"/>
          <w:lang w:val="lv-LV"/>
        </w:rPr>
        <w:t>“</w:t>
      </w:r>
      <w:r w:rsidR="007B529B" w:rsidRPr="002F4F7F">
        <w:rPr>
          <w:b/>
          <w:sz w:val="28"/>
          <w:szCs w:val="28"/>
          <w:lang w:val="lv-LV"/>
        </w:rPr>
        <w:t>VII</w:t>
      </w:r>
      <w:r w:rsidR="007B529B" w:rsidRPr="002F4F7F">
        <w:rPr>
          <w:b/>
          <w:sz w:val="28"/>
          <w:szCs w:val="28"/>
          <w:vertAlign w:val="superscript"/>
          <w:lang w:val="lv-LV"/>
        </w:rPr>
        <w:t>1</w:t>
      </w:r>
      <w:r w:rsidRPr="002F4F7F">
        <w:rPr>
          <w:b/>
          <w:sz w:val="28"/>
          <w:szCs w:val="28"/>
          <w:lang w:val="lv-LV"/>
        </w:rPr>
        <w:t xml:space="preserve"> nodaļa</w:t>
      </w:r>
    </w:p>
    <w:p w14:paraId="7F0B76B0" w14:textId="75D53871" w:rsidR="007B529B" w:rsidRPr="002F4F7F" w:rsidRDefault="007B529B" w:rsidP="00E04AA9">
      <w:pPr>
        <w:ind w:left="284"/>
        <w:jc w:val="center"/>
        <w:rPr>
          <w:b/>
          <w:sz w:val="28"/>
          <w:szCs w:val="28"/>
          <w:lang w:val="lv-LV"/>
        </w:rPr>
      </w:pPr>
    </w:p>
    <w:p w14:paraId="0FE346A8" w14:textId="3251CC41" w:rsidR="007B529B" w:rsidRPr="002F4F7F" w:rsidRDefault="007B529B" w:rsidP="00E04AA9">
      <w:pPr>
        <w:ind w:left="284"/>
        <w:jc w:val="center"/>
        <w:rPr>
          <w:b/>
          <w:sz w:val="28"/>
          <w:szCs w:val="28"/>
          <w:lang w:val="lv-LV"/>
        </w:rPr>
      </w:pPr>
      <w:r w:rsidRPr="002F4F7F">
        <w:rPr>
          <w:b/>
          <w:sz w:val="28"/>
          <w:szCs w:val="28"/>
          <w:lang w:val="lv-LV"/>
        </w:rPr>
        <w:t xml:space="preserve">Administratīvie pārkāpumi vides un dabas resursu aizsardzības aizsargjoslu jomā un </w:t>
      </w:r>
      <w:bookmarkStart w:id="2" w:name="_Hlk30085069"/>
      <w:r w:rsidRPr="002F4F7F">
        <w:rPr>
          <w:b/>
          <w:sz w:val="28"/>
          <w:szCs w:val="28"/>
          <w:lang w:val="lv-LV"/>
        </w:rPr>
        <w:t>kompetence administratīvo pārkāpumu procesā</w:t>
      </w:r>
      <w:bookmarkEnd w:id="2"/>
    </w:p>
    <w:bookmarkEnd w:id="1"/>
    <w:p w14:paraId="71FAA7EC" w14:textId="77777777" w:rsidR="005E07C1" w:rsidRPr="002F4F7F" w:rsidRDefault="005E07C1" w:rsidP="005E07C1">
      <w:pPr>
        <w:jc w:val="both"/>
        <w:rPr>
          <w:b/>
          <w:sz w:val="28"/>
          <w:szCs w:val="28"/>
          <w:lang w:val="lv-LV"/>
        </w:rPr>
      </w:pPr>
    </w:p>
    <w:p w14:paraId="6B170F77" w14:textId="19057067" w:rsidR="00BC4DBB" w:rsidRPr="002F4F7F" w:rsidRDefault="008E7283" w:rsidP="00BC4DBB">
      <w:pPr>
        <w:jc w:val="both"/>
        <w:rPr>
          <w:b/>
          <w:color w:val="000000"/>
          <w:sz w:val="28"/>
          <w:szCs w:val="28"/>
          <w:lang w:val="lv-LV" w:eastAsia="lv-LV"/>
        </w:rPr>
      </w:pPr>
      <w:r w:rsidRPr="002F4F7F">
        <w:rPr>
          <w:b/>
          <w:color w:val="000000"/>
          <w:sz w:val="28"/>
          <w:szCs w:val="28"/>
          <w:lang w:val="lv-LV" w:eastAsia="lv-LV"/>
        </w:rPr>
        <w:t>6</w:t>
      </w:r>
      <w:r w:rsidR="007B529B" w:rsidRPr="002F4F7F">
        <w:rPr>
          <w:b/>
          <w:color w:val="000000"/>
          <w:sz w:val="28"/>
          <w:szCs w:val="28"/>
          <w:lang w:val="lv-LV" w:eastAsia="lv-LV"/>
        </w:rPr>
        <w:t>6</w:t>
      </w:r>
      <w:r w:rsidR="007B529B" w:rsidRPr="002F4F7F">
        <w:rPr>
          <w:b/>
          <w:color w:val="000000"/>
          <w:sz w:val="28"/>
          <w:szCs w:val="28"/>
          <w:vertAlign w:val="superscript"/>
          <w:lang w:val="lv-LV" w:eastAsia="lv-LV"/>
        </w:rPr>
        <w:t>1</w:t>
      </w:r>
      <w:r w:rsidRPr="002F4F7F">
        <w:rPr>
          <w:b/>
          <w:color w:val="000000"/>
          <w:sz w:val="28"/>
          <w:szCs w:val="28"/>
          <w:lang w:val="lv-LV" w:eastAsia="lv-LV"/>
        </w:rPr>
        <w:t>.</w:t>
      </w:r>
      <w:r w:rsidR="00250757" w:rsidRPr="002F4F7F">
        <w:rPr>
          <w:b/>
          <w:color w:val="000000"/>
          <w:sz w:val="28"/>
          <w:szCs w:val="28"/>
          <w:lang w:val="lv-LV" w:eastAsia="lv-LV"/>
        </w:rPr>
        <w:t> </w:t>
      </w:r>
      <w:r w:rsidRPr="002F4F7F">
        <w:rPr>
          <w:b/>
          <w:color w:val="000000"/>
          <w:sz w:val="28"/>
          <w:szCs w:val="28"/>
          <w:lang w:val="lv-LV" w:eastAsia="lv-LV"/>
        </w:rPr>
        <w:t>pants</w:t>
      </w:r>
      <w:r w:rsidR="00BC4DBB" w:rsidRPr="002F4F7F">
        <w:rPr>
          <w:b/>
          <w:color w:val="000000"/>
          <w:sz w:val="28"/>
          <w:szCs w:val="28"/>
          <w:lang w:val="lv-LV" w:eastAsia="lv-LV"/>
        </w:rPr>
        <w:t>. Mehānisko transportlīdzekļu pārvietošanās, apstāšanās un stāvēšanas noteikumu pārkāpšan</w:t>
      </w:r>
      <w:r w:rsidR="00DE329A" w:rsidRPr="002F4F7F">
        <w:rPr>
          <w:b/>
          <w:color w:val="000000"/>
          <w:sz w:val="28"/>
          <w:szCs w:val="28"/>
          <w:lang w:val="lv-LV" w:eastAsia="lv-LV"/>
        </w:rPr>
        <w:t>a</w:t>
      </w:r>
      <w:r w:rsidR="00BC4DBB" w:rsidRPr="002F4F7F">
        <w:rPr>
          <w:b/>
          <w:color w:val="000000"/>
          <w:sz w:val="28"/>
          <w:szCs w:val="28"/>
          <w:lang w:val="lv-LV" w:eastAsia="lv-LV"/>
        </w:rPr>
        <w:t xml:space="preserve"> </w:t>
      </w:r>
    </w:p>
    <w:p w14:paraId="205E6BED" w14:textId="77777777" w:rsidR="00BC4DBB" w:rsidRPr="002F4F7F" w:rsidRDefault="00BC4DBB" w:rsidP="00BC4DBB">
      <w:pPr>
        <w:jc w:val="both"/>
        <w:rPr>
          <w:b/>
          <w:color w:val="000000"/>
          <w:sz w:val="28"/>
          <w:szCs w:val="28"/>
          <w:lang w:val="lv-LV" w:eastAsia="lv-LV"/>
        </w:rPr>
      </w:pPr>
    </w:p>
    <w:p w14:paraId="27E0F7A6" w14:textId="2A9C79AD" w:rsidR="00E04AA9" w:rsidRPr="002F4F7F" w:rsidRDefault="00AF6089" w:rsidP="00BC4DBB">
      <w:pPr>
        <w:ind w:firstLine="720"/>
        <w:jc w:val="both"/>
        <w:rPr>
          <w:color w:val="000000"/>
          <w:sz w:val="28"/>
          <w:szCs w:val="28"/>
          <w:lang w:val="lv-LV" w:eastAsia="lv-LV"/>
        </w:rPr>
      </w:pPr>
      <w:r w:rsidRPr="002F4F7F">
        <w:rPr>
          <w:color w:val="000000"/>
          <w:sz w:val="28"/>
          <w:szCs w:val="28"/>
          <w:lang w:val="lv-LV" w:eastAsia="lv-LV"/>
        </w:rPr>
        <w:t>Par mehānisko transportlīdzekļu pārvietošanās,</w:t>
      </w:r>
      <w:r w:rsidRPr="002F4F7F">
        <w:rPr>
          <w:lang w:val="lv-LV"/>
        </w:rPr>
        <w:t xml:space="preserve"> </w:t>
      </w:r>
      <w:bookmarkStart w:id="3" w:name="_Hlk30077263"/>
      <w:r w:rsidRPr="002F4F7F">
        <w:rPr>
          <w:color w:val="000000"/>
          <w:sz w:val="28"/>
          <w:szCs w:val="28"/>
          <w:lang w:val="lv-LV" w:eastAsia="lv-LV"/>
        </w:rPr>
        <w:t>apstāšanās un stāvēšanas noteikumu pārkāpšanu Baltijas jūras un Rīgas jūras līča piekrastes krasta kāpu aizsargjoslā</w:t>
      </w:r>
      <w:bookmarkEnd w:id="3"/>
      <w:r w:rsidR="00310C29" w:rsidRPr="002F4F7F">
        <w:rPr>
          <w:color w:val="000000"/>
          <w:sz w:val="28"/>
          <w:szCs w:val="28"/>
          <w:lang w:val="lv-LV" w:eastAsia="lv-LV"/>
        </w:rPr>
        <w:t xml:space="preserve"> un</w:t>
      </w:r>
      <w:r w:rsidRPr="002F4F7F">
        <w:rPr>
          <w:color w:val="000000"/>
          <w:sz w:val="28"/>
          <w:szCs w:val="28"/>
          <w:lang w:val="lv-LV" w:eastAsia="lv-LV"/>
        </w:rPr>
        <w:t xml:space="preserve"> pludmalē, </w:t>
      </w:r>
      <w:r w:rsidR="00E04AA9" w:rsidRPr="002F4F7F">
        <w:rPr>
          <w:color w:val="000000"/>
          <w:sz w:val="28"/>
          <w:szCs w:val="28"/>
          <w:lang w:val="lv-LV" w:eastAsia="lv-LV"/>
        </w:rPr>
        <w:t xml:space="preserve">piemēro brīdinājumu vai naudas sodu no sešām līdz septiņdesmit </w:t>
      </w:r>
      <w:r w:rsidR="00832649" w:rsidRPr="002F4F7F">
        <w:rPr>
          <w:color w:val="000000"/>
          <w:sz w:val="28"/>
          <w:szCs w:val="28"/>
          <w:lang w:val="lv-LV" w:eastAsia="lv-LV"/>
        </w:rPr>
        <w:t xml:space="preserve">naudas soda </w:t>
      </w:r>
      <w:r w:rsidR="00E04AA9" w:rsidRPr="002F4F7F">
        <w:rPr>
          <w:color w:val="000000"/>
          <w:sz w:val="28"/>
          <w:szCs w:val="28"/>
          <w:lang w:val="lv-LV" w:eastAsia="lv-LV"/>
        </w:rPr>
        <w:t>vienībām.</w:t>
      </w:r>
    </w:p>
    <w:p w14:paraId="21CEC2F4" w14:textId="77777777" w:rsidR="00C9421F" w:rsidRPr="002F4F7F" w:rsidRDefault="00C9421F" w:rsidP="00E04AA9">
      <w:pPr>
        <w:ind w:firstLine="720"/>
        <w:jc w:val="both"/>
        <w:rPr>
          <w:color w:val="000000"/>
          <w:sz w:val="28"/>
          <w:szCs w:val="28"/>
          <w:lang w:val="lv-LV" w:eastAsia="lv-LV"/>
        </w:rPr>
      </w:pPr>
    </w:p>
    <w:p w14:paraId="1419BC53" w14:textId="00D806F5" w:rsidR="00C9421F" w:rsidRPr="002F4F7F" w:rsidRDefault="00C9421F" w:rsidP="00C9421F">
      <w:pPr>
        <w:jc w:val="both"/>
        <w:rPr>
          <w:b/>
          <w:color w:val="000000"/>
          <w:sz w:val="28"/>
          <w:szCs w:val="28"/>
          <w:lang w:val="lv-LV" w:eastAsia="lv-LV"/>
        </w:rPr>
      </w:pPr>
      <w:r w:rsidRPr="002F4F7F">
        <w:rPr>
          <w:b/>
          <w:color w:val="000000"/>
          <w:sz w:val="28"/>
          <w:szCs w:val="28"/>
          <w:lang w:val="lv-LV" w:eastAsia="lv-LV"/>
        </w:rPr>
        <w:t>6</w:t>
      </w:r>
      <w:r w:rsidR="007B529B" w:rsidRPr="002F4F7F">
        <w:rPr>
          <w:b/>
          <w:color w:val="000000"/>
          <w:sz w:val="28"/>
          <w:szCs w:val="28"/>
          <w:lang w:val="lv-LV" w:eastAsia="lv-LV"/>
        </w:rPr>
        <w:t>6</w:t>
      </w:r>
      <w:r w:rsidR="007B529B" w:rsidRPr="002F4F7F">
        <w:rPr>
          <w:b/>
          <w:color w:val="000000"/>
          <w:sz w:val="28"/>
          <w:szCs w:val="28"/>
          <w:vertAlign w:val="superscript"/>
          <w:lang w:val="lv-LV" w:eastAsia="lv-LV"/>
        </w:rPr>
        <w:t>2</w:t>
      </w:r>
      <w:r w:rsidRPr="002F4F7F">
        <w:rPr>
          <w:b/>
          <w:color w:val="000000"/>
          <w:sz w:val="28"/>
          <w:szCs w:val="28"/>
          <w:lang w:val="lv-LV" w:eastAsia="lv-LV"/>
        </w:rPr>
        <w:t>.</w:t>
      </w:r>
      <w:r w:rsidR="00250757" w:rsidRPr="002F4F7F">
        <w:rPr>
          <w:b/>
          <w:color w:val="000000"/>
          <w:sz w:val="28"/>
          <w:szCs w:val="28"/>
          <w:lang w:val="lv-LV" w:eastAsia="lv-LV"/>
        </w:rPr>
        <w:t> </w:t>
      </w:r>
      <w:r w:rsidRPr="002F4F7F">
        <w:rPr>
          <w:b/>
          <w:color w:val="000000"/>
          <w:sz w:val="28"/>
          <w:szCs w:val="28"/>
          <w:lang w:val="lv-LV" w:eastAsia="lv-LV"/>
        </w:rPr>
        <w:t>pants</w:t>
      </w:r>
      <w:r w:rsidR="00BC4DBB" w:rsidRPr="002F4F7F">
        <w:rPr>
          <w:b/>
          <w:color w:val="000000"/>
          <w:sz w:val="28"/>
          <w:szCs w:val="28"/>
          <w:lang w:val="lv-LV" w:eastAsia="lv-LV"/>
        </w:rPr>
        <w:t>. Vides un dabas resursu aizsardzības aizsargjoslā noteikto prasību un aprobežojumu pārkāpšana</w:t>
      </w:r>
    </w:p>
    <w:p w14:paraId="1F95C5AB" w14:textId="77777777" w:rsidR="00BC4DBB" w:rsidRPr="002F4F7F" w:rsidRDefault="00BC4DBB" w:rsidP="00C9421F">
      <w:pPr>
        <w:jc w:val="both"/>
        <w:rPr>
          <w:b/>
          <w:color w:val="000000"/>
          <w:sz w:val="28"/>
          <w:szCs w:val="28"/>
          <w:lang w:val="lv-LV" w:eastAsia="lv-LV"/>
        </w:rPr>
      </w:pPr>
    </w:p>
    <w:p w14:paraId="6ABB8ABF" w14:textId="0D514B31" w:rsidR="00C9421F" w:rsidRPr="002F4F7F" w:rsidRDefault="00C9421F" w:rsidP="00E04AA9">
      <w:pPr>
        <w:ind w:firstLine="720"/>
        <w:jc w:val="both"/>
        <w:rPr>
          <w:color w:val="000000"/>
          <w:sz w:val="28"/>
          <w:szCs w:val="28"/>
          <w:lang w:val="lv-LV" w:eastAsia="lv-LV"/>
        </w:rPr>
      </w:pPr>
      <w:r w:rsidRPr="002F4F7F">
        <w:rPr>
          <w:color w:val="000000"/>
          <w:sz w:val="28"/>
          <w:szCs w:val="28"/>
          <w:lang w:val="lv-LV" w:eastAsia="lv-LV"/>
        </w:rPr>
        <w:lastRenderedPageBreak/>
        <w:t>Par vides un dabas resursu aizsardzības aizsargjoslā noteikto prasību un aprobežojumu pārkāpšanu</w:t>
      </w:r>
      <w:r w:rsidR="0081274E" w:rsidRPr="002F4F7F">
        <w:rPr>
          <w:color w:val="000000"/>
          <w:sz w:val="28"/>
          <w:szCs w:val="28"/>
          <w:lang w:val="lv-LV" w:eastAsia="lv-LV"/>
        </w:rPr>
        <w:t>, izņemot šā likuma 66</w:t>
      </w:r>
      <w:r w:rsidR="0081274E" w:rsidRPr="002F4F7F">
        <w:rPr>
          <w:color w:val="000000"/>
          <w:sz w:val="28"/>
          <w:szCs w:val="28"/>
          <w:vertAlign w:val="superscript"/>
          <w:lang w:val="lv-LV" w:eastAsia="lv-LV"/>
        </w:rPr>
        <w:t>1</w:t>
      </w:r>
      <w:r w:rsidR="0081274E" w:rsidRPr="002F4F7F">
        <w:rPr>
          <w:color w:val="000000"/>
          <w:sz w:val="28"/>
          <w:szCs w:val="28"/>
          <w:lang w:val="lv-LV" w:eastAsia="lv-LV"/>
        </w:rPr>
        <w:t>. pantā minētos,</w:t>
      </w:r>
      <w:r w:rsidRPr="002F4F7F">
        <w:rPr>
          <w:color w:val="000000"/>
          <w:sz w:val="28"/>
          <w:szCs w:val="28"/>
          <w:lang w:val="lv-LV" w:eastAsia="lv-LV"/>
        </w:rPr>
        <w:t xml:space="preserve"> </w:t>
      </w:r>
      <w:r w:rsidR="00FB1B47" w:rsidRPr="002F4F7F">
        <w:rPr>
          <w:color w:val="000000"/>
          <w:sz w:val="28"/>
          <w:szCs w:val="28"/>
          <w:lang w:val="lv-LV" w:eastAsia="lv-LV"/>
        </w:rPr>
        <w:t>piemēro</w:t>
      </w:r>
      <w:r w:rsidRPr="002F4F7F">
        <w:rPr>
          <w:color w:val="000000"/>
          <w:sz w:val="28"/>
          <w:szCs w:val="28"/>
          <w:lang w:val="lv-LV" w:eastAsia="lv-LV"/>
        </w:rPr>
        <w:t xml:space="preserve"> naudas sodu fiziskajām personām no sešām līdz divsimt astoņdesmit naudas soda vienībām, amatpersonām — no četrpadsmit līdz divsimt astoņdesmit naudas soda vienībām, bet juridiskajām personām — no divdesmit astoņām līdz piecsimt astoņdesmit naudas soda vienībām.</w:t>
      </w:r>
    </w:p>
    <w:p w14:paraId="6FB250CF" w14:textId="77777777" w:rsidR="00E04AA9" w:rsidRPr="002F4F7F" w:rsidRDefault="00E04AA9" w:rsidP="009E30D2">
      <w:pPr>
        <w:jc w:val="both"/>
        <w:rPr>
          <w:b/>
          <w:color w:val="000000"/>
          <w:sz w:val="28"/>
          <w:szCs w:val="28"/>
          <w:lang w:val="lv-LV"/>
        </w:rPr>
      </w:pPr>
    </w:p>
    <w:p w14:paraId="6E1EDB1E" w14:textId="7A8F9E06" w:rsidR="005E07C1" w:rsidRPr="002F4F7F" w:rsidRDefault="006F3318" w:rsidP="005E07C1">
      <w:pPr>
        <w:jc w:val="both"/>
        <w:rPr>
          <w:b/>
          <w:color w:val="000000"/>
          <w:sz w:val="28"/>
          <w:szCs w:val="28"/>
          <w:lang w:val="lv-LV" w:eastAsia="lv-LV"/>
        </w:rPr>
      </w:pPr>
      <w:r w:rsidRPr="002F4F7F">
        <w:rPr>
          <w:b/>
          <w:color w:val="000000"/>
          <w:sz w:val="28"/>
          <w:szCs w:val="28"/>
          <w:lang w:val="lv-LV" w:eastAsia="lv-LV"/>
        </w:rPr>
        <w:t>66</w:t>
      </w:r>
      <w:r w:rsidRPr="002F4F7F">
        <w:rPr>
          <w:b/>
          <w:color w:val="000000"/>
          <w:sz w:val="28"/>
          <w:szCs w:val="28"/>
          <w:vertAlign w:val="superscript"/>
          <w:lang w:val="lv-LV" w:eastAsia="lv-LV"/>
        </w:rPr>
        <w:t>3</w:t>
      </w:r>
      <w:r w:rsidR="008E7283" w:rsidRPr="002F4F7F">
        <w:rPr>
          <w:b/>
          <w:color w:val="000000"/>
          <w:sz w:val="28"/>
          <w:szCs w:val="28"/>
          <w:lang w:val="lv-LV" w:eastAsia="lv-LV"/>
        </w:rPr>
        <w:t>.</w:t>
      </w:r>
      <w:r w:rsidR="00250757" w:rsidRPr="002F4F7F">
        <w:rPr>
          <w:b/>
          <w:color w:val="000000"/>
          <w:sz w:val="28"/>
          <w:szCs w:val="28"/>
          <w:lang w:val="lv-LV" w:eastAsia="lv-LV"/>
        </w:rPr>
        <w:t> </w:t>
      </w:r>
      <w:r w:rsidR="008E7283" w:rsidRPr="002F4F7F">
        <w:rPr>
          <w:b/>
          <w:color w:val="000000"/>
          <w:sz w:val="28"/>
          <w:szCs w:val="28"/>
          <w:lang w:val="lv-LV" w:eastAsia="lv-LV"/>
        </w:rPr>
        <w:t>pants</w:t>
      </w:r>
      <w:r w:rsidR="002D3448" w:rsidRPr="002F4F7F">
        <w:rPr>
          <w:b/>
          <w:color w:val="000000"/>
          <w:sz w:val="28"/>
          <w:szCs w:val="28"/>
          <w:lang w:val="lv-LV" w:eastAsia="lv-LV"/>
        </w:rPr>
        <w:t>.</w:t>
      </w:r>
      <w:r w:rsidR="002D3448" w:rsidRPr="002F4F7F">
        <w:rPr>
          <w:b/>
          <w:sz w:val="28"/>
          <w:szCs w:val="28"/>
          <w:lang w:val="lv-LV"/>
        </w:rPr>
        <w:t xml:space="preserve"> </w:t>
      </w:r>
      <w:r w:rsidR="002D3448" w:rsidRPr="002F4F7F">
        <w:rPr>
          <w:b/>
          <w:color w:val="000000"/>
          <w:sz w:val="28"/>
          <w:szCs w:val="28"/>
          <w:lang w:val="lv-LV" w:eastAsia="lv-LV"/>
        </w:rPr>
        <w:t>Kompetence administratīvo pārkāpumu procesā</w:t>
      </w:r>
      <w:r w:rsidR="009F39CB" w:rsidRPr="002F4F7F">
        <w:rPr>
          <w:b/>
          <w:sz w:val="28"/>
          <w:szCs w:val="28"/>
        </w:rPr>
        <w:t xml:space="preserve"> par </w:t>
      </w:r>
      <w:r w:rsidR="009F39CB" w:rsidRPr="002F4F7F">
        <w:rPr>
          <w:b/>
          <w:color w:val="000000"/>
          <w:sz w:val="28"/>
          <w:szCs w:val="28"/>
          <w:lang w:val="lv-LV" w:eastAsia="lv-LV"/>
        </w:rPr>
        <w:t>pārkāpumiem vides un dabas resursu aizsardzības aizsargjoslās</w:t>
      </w:r>
    </w:p>
    <w:p w14:paraId="3F1F71DF" w14:textId="77777777" w:rsidR="00842964" w:rsidRPr="002F4F7F" w:rsidRDefault="00842964" w:rsidP="005E07C1">
      <w:pPr>
        <w:jc w:val="both"/>
        <w:rPr>
          <w:b/>
          <w:color w:val="000000"/>
          <w:sz w:val="28"/>
          <w:szCs w:val="28"/>
          <w:lang w:val="lv-LV" w:eastAsia="lv-LV"/>
        </w:rPr>
      </w:pPr>
    </w:p>
    <w:p w14:paraId="38A6F61A" w14:textId="75EC700B" w:rsidR="00E04AA9" w:rsidRPr="002F4F7F" w:rsidRDefault="00E04AA9" w:rsidP="00E04AA9">
      <w:pPr>
        <w:ind w:firstLine="720"/>
        <w:jc w:val="both"/>
        <w:rPr>
          <w:sz w:val="28"/>
          <w:szCs w:val="28"/>
          <w:lang w:val="lv-LV"/>
        </w:rPr>
      </w:pPr>
      <w:r w:rsidRPr="002F4F7F">
        <w:rPr>
          <w:sz w:val="28"/>
          <w:szCs w:val="28"/>
          <w:lang w:val="lv-LV"/>
        </w:rPr>
        <w:t xml:space="preserve">(1) </w:t>
      </w:r>
      <w:bookmarkStart w:id="4" w:name="_Hlk31113580"/>
      <w:r w:rsidRPr="002F4F7F">
        <w:rPr>
          <w:sz w:val="28"/>
          <w:szCs w:val="28"/>
          <w:lang w:val="lv-LV"/>
        </w:rPr>
        <w:t>Administratīv</w:t>
      </w:r>
      <w:r w:rsidR="006F3318" w:rsidRPr="002F4F7F">
        <w:rPr>
          <w:sz w:val="28"/>
          <w:szCs w:val="28"/>
          <w:lang w:val="lv-LV"/>
        </w:rPr>
        <w:t>ā</w:t>
      </w:r>
      <w:r w:rsidRPr="002F4F7F">
        <w:rPr>
          <w:sz w:val="28"/>
          <w:szCs w:val="28"/>
          <w:lang w:val="lv-LV"/>
        </w:rPr>
        <w:t xml:space="preserve"> pārkāpum</w:t>
      </w:r>
      <w:r w:rsidR="006F3318" w:rsidRPr="002F4F7F">
        <w:rPr>
          <w:sz w:val="28"/>
          <w:szCs w:val="28"/>
          <w:lang w:val="lv-LV"/>
        </w:rPr>
        <w:t xml:space="preserve">a </w:t>
      </w:r>
      <w:r w:rsidRPr="002F4F7F">
        <w:rPr>
          <w:sz w:val="28"/>
          <w:szCs w:val="28"/>
          <w:lang w:val="lv-LV"/>
        </w:rPr>
        <w:t xml:space="preserve">procesu par šā likuma </w:t>
      </w:r>
      <w:bookmarkStart w:id="5" w:name="_Hlk30085142"/>
      <w:r w:rsidR="002D3448" w:rsidRPr="002F4F7F">
        <w:rPr>
          <w:sz w:val="28"/>
          <w:szCs w:val="28"/>
          <w:lang w:val="lv-LV"/>
        </w:rPr>
        <w:t>66</w:t>
      </w:r>
      <w:r w:rsidR="002D3448" w:rsidRPr="002F4F7F">
        <w:rPr>
          <w:sz w:val="28"/>
          <w:szCs w:val="28"/>
          <w:vertAlign w:val="superscript"/>
          <w:lang w:val="lv-LV"/>
        </w:rPr>
        <w:t>1</w:t>
      </w:r>
      <w:r w:rsidR="002D3448" w:rsidRPr="002F4F7F">
        <w:rPr>
          <w:sz w:val="28"/>
          <w:szCs w:val="28"/>
          <w:lang w:val="lv-LV"/>
        </w:rPr>
        <w:t>.</w:t>
      </w:r>
      <w:r w:rsidR="00FA0095" w:rsidRPr="002F4F7F">
        <w:rPr>
          <w:sz w:val="28"/>
          <w:szCs w:val="28"/>
          <w:lang w:val="lv-LV"/>
        </w:rPr>
        <w:t> </w:t>
      </w:r>
      <w:r w:rsidRPr="002F4F7F">
        <w:rPr>
          <w:sz w:val="28"/>
          <w:szCs w:val="28"/>
          <w:lang w:val="lv-LV"/>
        </w:rPr>
        <w:t>pantā</w:t>
      </w:r>
      <w:r w:rsidR="00B54FCB" w:rsidRPr="002F4F7F">
        <w:rPr>
          <w:sz w:val="28"/>
          <w:szCs w:val="28"/>
          <w:lang w:val="lv-LV"/>
        </w:rPr>
        <w:t xml:space="preserve"> </w:t>
      </w:r>
      <w:bookmarkEnd w:id="5"/>
      <w:r w:rsidRPr="002F4F7F">
        <w:rPr>
          <w:sz w:val="28"/>
          <w:szCs w:val="28"/>
          <w:lang w:val="lv-LV"/>
        </w:rPr>
        <w:t xml:space="preserve">minētajiem pārkāpumiem veic </w:t>
      </w:r>
      <w:r w:rsidR="005A14FA" w:rsidRPr="002F4F7F">
        <w:rPr>
          <w:sz w:val="28"/>
          <w:szCs w:val="28"/>
          <w:lang w:val="lv-LV"/>
        </w:rPr>
        <w:t>Valsts vides dienests</w:t>
      </w:r>
      <w:r w:rsidR="00832649" w:rsidRPr="002F4F7F">
        <w:rPr>
          <w:sz w:val="28"/>
          <w:szCs w:val="28"/>
          <w:lang w:val="lv-LV"/>
        </w:rPr>
        <w:t xml:space="preserve">, </w:t>
      </w:r>
      <w:r w:rsidR="002D3448" w:rsidRPr="002F4F7F">
        <w:rPr>
          <w:sz w:val="28"/>
          <w:szCs w:val="28"/>
          <w:lang w:val="lv-LV"/>
        </w:rPr>
        <w:t xml:space="preserve">Valsts policija, </w:t>
      </w:r>
      <w:r w:rsidR="00832649" w:rsidRPr="002F4F7F">
        <w:rPr>
          <w:sz w:val="28"/>
          <w:szCs w:val="28"/>
          <w:lang w:val="lv-LV"/>
        </w:rPr>
        <w:t>pašvaldības policija, pašvaldības vides kontroles amatpersona</w:t>
      </w:r>
      <w:r w:rsidR="008937B6" w:rsidRPr="002F4F7F">
        <w:rPr>
          <w:sz w:val="28"/>
          <w:szCs w:val="28"/>
          <w:lang w:val="lv-LV"/>
        </w:rPr>
        <w:t xml:space="preserve"> vai</w:t>
      </w:r>
      <w:r w:rsidR="00C54645" w:rsidRPr="002F4F7F">
        <w:rPr>
          <w:sz w:val="28"/>
          <w:szCs w:val="28"/>
          <w:lang w:val="lv-LV"/>
        </w:rPr>
        <w:t xml:space="preserve"> pašvaldības vides inspekcija</w:t>
      </w:r>
      <w:r w:rsidR="00832649" w:rsidRPr="002F4F7F">
        <w:rPr>
          <w:sz w:val="28"/>
          <w:szCs w:val="28"/>
          <w:lang w:val="lv-LV"/>
        </w:rPr>
        <w:t>.</w:t>
      </w:r>
    </w:p>
    <w:bookmarkEnd w:id="4"/>
    <w:p w14:paraId="0EADF71E" w14:textId="0FA2FF1D" w:rsidR="00842964" w:rsidRPr="002F4F7F" w:rsidRDefault="00842964" w:rsidP="00E04AA9">
      <w:pPr>
        <w:ind w:firstLine="720"/>
        <w:jc w:val="both"/>
        <w:rPr>
          <w:sz w:val="28"/>
          <w:szCs w:val="28"/>
          <w:lang w:val="lv-LV"/>
        </w:rPr>
      </w:pPr>
    </w:p>
    <w:p w14:paraId="7B21BA2C" w14:textId="1E89AFFA" w:rsidR="00FA0095" w:rsidRPr="002F4F7F" w:rsidRDefault="00FA0095" w:rsidP="00E04AA9">
      <w:pPr>
        <w:ind w:firstLine="720"/>
        <w:jc w:val="both"/>
        <w:rPr>
          <w:sz w:val="28"/>
          <w:szCs w:val="28"/>
          <w:lang w:val="lv-LV"/>
        </w:rPr>
      </w:pPr>
      <w:r w:rsidRPr="002F4F7F">
        <w:rPr>
          <w:sz w:val="28"/>
          <w:szCs w:val="28"/>
          <w:lang w:val="lv-LV"/>
        </w:rPr>
        <w:t>(2) Administratīvā pārkāpuma procesu par šā likuma 66</w:t>
      </w:r>
      <w:r w:rsidRPr="002F4F7F">
        <w:rPr>
          <w:sz w:val="28"/>
          <w:szCs w:val="28"/>
          <w:vertAlign w:val="superscript"/>
          <w:lang w:val="lv-LV"/>
        </w:rPr>
        <w:t>1</w:t>
      </w:r>
      <w:r w:rsidRPr="002F4F7F">
        <w:rPr>
          <w:sz w:val="28"/>
          <w:szCs w:val="28"/>
          <w:lang w:val="lv-LV"/>
        </w:rPr>
        <w:t>. pantā minētajiem pārkāpumiem līdz administratīvā pārkāpuma lietas izskatīšanai veic Valsts meža dienests vai Dabas aizsardzības pārvalde. Administratīvā pārkāpuma lietu izskata Valsts vides dienests.</w:t>
      </w:r>
    </w:p>
    <w:p w14:paraId="42C80CE1" w14:textId="48E1D8BD" w:rsidR="00FA0095" w:rsidRPr="002F4F7F" w:rsidRDefault="00FA0095" w:rsidP="00E04AA9">
      <w:pPr>
        <w:ind w:firstLine="720"/>
        <w:jc w:val="both"/>
        <w:rPr>
          <w:sz w:val="28"/>
          <w:szCs w:val="28"/>
          <w:lang w:val="lv-LV"/>
        </w:rPr>
      </w:pPr>
    </w:p>
    <w:p w14:paraId="0969F2E6" w14:textId="4B810838" w:rsidR="00FA0095" w:rsidRPr="002F4F7F" w:rsidRDefault="00FA0095" w:rsidP="00FA0095">
      <w:pPr>
        <w:ind w:firstLine="720"/>
        <w:jc w:val="both"/>
        <w:rPr>
          <w:sz w:val="28"/>
          <w:szCs w:val="28"/>
          <w:lang w:val="lv-LV"/>
        </w:rPr>
      </w:pPr>
      <w:r w:rsidRPr="002F4F7F">
        <w:rPr>
          <w:sz w:val="28"/>
          <w:szCs w:val="28"/>
          <w:lang w:val="lv-LV"/>
        </w:rPr>
        <w:t>(3) Administratīvā pārkāpuma procesu par šā likuma 66</w:t>
      </w:r>
      <w:r w:rsidRPr="002F4F7F">
        <w:rPr>
          <w:sz w:val="28"/>
          <w:szCs w:val="28"/>
          <w:vertAlign w:val="superscript"/>
          <w:lang w:val="lv-LV"/>
        </w:rPr>
        <w:t>2</w:t>
      </w:r>
      <w:r w:rsidRPr="002F4F7F">
        <w:rPr>
          <w:sz w:val="28"/>
          <w:szCs w:val="28"/>
          <w:lang w:val="lv-LV"/>
        </w:rPr>
        <w:t>. pantā minētajiem pārkāpumiem veic Valsts vides dienests.</w:t>
      </w:r>
    </w:p>
    <w:p w14:paraId="05388588" w14:textId="64675698" w:rsidR="00FA0095" w:rsidRPr="002F4F7F" w:rsidRDefault="00FA0095" w:rsidP="00FA0095">
      <w:pPr>
        <w:ind w:firstLine="720"/>
        <w:jc w:val="both"/>
        <w:rPr>
          <w:sz w:val="28"/>
          <w:szCs w:val="28"/>
          <w:lang w:val="lv-LV"/>
        </w:rPr>
      </w:pPr>
    </w:p>
    <w:p w14:paraId="783C1EB4" w14:textId="302535B2" w:rsidR="00E04AA9" w:rsidRPr="002F4F7F" w:rsidRDefault="00E04AA9" w:rsidP="007E7999">
      <w:pPr>
        <w:ind w:firstLine="720"/>
        <w:jc w:val="both"/>
        <w:rPr>
          <w:sz w:val="28"/>
          <w:szCs w:val="28"/>
          <w:lang w:val="lv-LV"/>
        </w:rPr>
      </w:pPr>
      <w:r w:rsidRPr="002F4F7F">
        <w:rPr>
          <w:sz w:val="28"/>
          <w:szCs w:val="28"/>
          <w:lang w:val="lv-LV"/>
        </w:rPr>
        <w:t>(</w:t>
      </w:r>
      <w:r w:rsidR="00FA0095" w:rsidRPr="002F4F7F">
        <w:rPr>
          <w:sz w:val="28"/>
          <w:szCs w:val="28"/>
          <w:lang w:val="lv-LV"/>
        </w:rPr>
        <w:t>4</w:t>
      </w:r>
      <w:r w:rsidRPr="002F4F7F">
        <w:rPr>
          <w:sz w:val="28"/>
          <w:szCs w:val="28"/>
          <w:lang w:val="lv-LV"/>
        </w:rPr>
        <w:t xml:space="preserve">) </w:t>
      </w:r>
      <w:bookmarkStart w:id="6" w:name="_Hlk31113435"/>
      <w:r w:rsidRPr="002F4F7F">
        <w:rPr>
          <w:sz w:val="28"/>
          <w:szCs w:val="28"/>
          <w:lang w:val="lv-LV"/>
        </w:rPr>
        <w:t>Administratīvā pārkāpuma procesu</w:t>
      </w:r>
      <w:r w:rsidR="005F2564" w:rsidRPr="002F4F7F">
        <w:rPr>
          <w:sz w:val="28"/>
          <w:szCs w:val="28"/>
          <w:lang w:val="lv-LV"/>
        </w:rPr>
        <w:t xml:space="preserve"> par </w:t>
      </w:r>
      <w:r w:rsidRPr="002F4F7F">
        <w:rPr>
          <w:sz w:val="28"/>
          <w:szCs w:val="28"/>
          <w:lang w:val="lv-LV"/>
        </w:rPr>
        <w:t xml:space="preserve">šā likuma </w:t>
      </w:r>
      <w:r w:rsidR="002D3448" w:rsidRPr="002F4F7F">
        <w:rPr>
          <w:sz w:val="28"/>
          <w:szCs w:val="28"/>
          <w:lang w:val="lv-LV"/>
        </w:rPr>
        <w:t>66</w:t>
      </w:r>
      <w:r w:rsidR="002D3448" w:rsidRPr="002F4F7F">
        <w:rPr>
          <w:sz w:val="28"/>
          <w:szCs w:val="28"/>
          <w:vertAlign w:val="superscript"/>
          <w:lang w:val="lv-LV"/>
        </w:rPr>
        <w:t>2</w:t>
      </w:r>
      <w:r w:rsidR="00B54FCB" w:rsidRPr="002F4F7F">
        <w:rPr>
          <w:sz w:val="28"/>
          <w:szCs w:val="28"/>
          <w:lang w:val="lv-LV"/>
        </w:rPr>
        <w:t>.</w:t>
      </w:r>
      <w:r w:rsidR="00FA0095" w:rsidRPr="002F4F7F">
        <w:rPr>
          <w:sz w:val="28"/>
          <w:szCs w:val="28"/>
          <w:lang w:val="lv-LV"/>
        </w:rPr>
        <w:t> </w:t>
      </w:r>
      <w:r w:rsidR="00B54FCB" w:rsidRPr="002F4F7F">
        <w:rPr>
          <w:sz w:val="28"/>
          <w:szCs w:val="28"/>
          <w:lang w:val="lv-LV"/>
        </w:rPr>
        <w:t>pantā</w:t>
      </w:r>
      <w:r w:rsidRPr="002F4F7F">
        <w:rPr>
          <w:sz w:val="28"/>
          <w:szCs w:val="28"/>
          <w:lang w:val="lv-LV"/>
        </w:rPr>
        <w:t xml:space="preserve"> minētajiem pārkāpumiem </w:t>
      </w:r>
      <w:r w:rsidR="00FD4A12" w:rsidRPr="002F4F7F">
        <w:rPr>
          <w:sz w:val="28"/>
          <w:szCs w:val="28"/>
          <w:lang w:val="lv-LV"/>
        </w:rPr>
        <w:t>līdz administratīvā pārkāpuma lietas izskatīšanai</w:t>
      </w:r>
      <w:r w:rsidR="002D3448" w:rsidRPr="002F4F7F">
        <w:rPr>
          <w:sz w:val="28"/>
          <w:szCs w:val="28"/>
          <w:lang w:val="lv-LV"/>
        </w:rPr>
        <w:t xml:space="preserve"> </w:t>
      </w:r>
      <w:r w:rsidR="007E7999" w:rsidRPr="002F4F7F">
        <w:rPr>
          <w:sz w:val="28"/>
          <w:szCs w:val="28"/>
          <w:lang w:val="lv-LV"/>
        </w:rPr>
        <w:t>veic</w:t>
      </w:r>
      <w:r w:rsidR="009F39CB" w:rsidRPr="002F4F7F">
        <w:rPr>
          <w:sz w:val="28"/>
          <w:szCs w:val="28"/>
          <w:lang w:val="lv-LV"/>
        </w:rPr>
        <w:t xml:space="preserve"> </w:t>
      </w:r>
      <w:r w:rsidRPr="002F4F7F">
        <w:rPr>
          <w:sz w:val="28"/>
          <w:szCs w:val="28"/>
          <w:lang w:val="lv-LV"/>
        </w:rPr>
        <w:t xml:space="preserve">Valsts </w:t>
      </w:r>
      <w:r w:rsidR="005A14FA" w:rsidRPr="002F4F7F">
        <w:rPr>
          <w:sz w:val="28"/>
          <w:szCs w:val="28"/>
          <w:lang w:val="lv-LV"/>
        </w:rPr>
        <w:t>policija</w:t>
      </w:r>
      <w:r w:rsidR="007E7999" w:rsidRPr="002F4F7F">
        <w:rPr>
          <w:sz w:val="28"/>
          <w:szCs w:val="28"/>
          <w:lang w:val="lv-LV"/>
        </w:rPr>
        <w:t>,</w:t>
      </w:r>
      <w:r w:rsidR="009F39CB" w:rsidRPr="002F4F7F">
        <w:rPr>
          <w:sz w:val="28"/>
          <w:szCs w:val="28"/>
          <w:lang w:val="lv-LV"/>
        </w:rPr>
        <w:t xml:space="preserve"> pašvaldības </w:t>
      </w:r>
      <w:r w:rsidR="00803153" w:rsidRPr="002F4F7F">
        <w:rPr>
          <w:sz w:val="28"/>
          <w:szCs w:val="28"/>
          <w:lang w:val="lv-LV"/>
        </w:rPr>
        <w:t xml:space="preserve"> policija, </w:t>
      </w:r>
      <w:r w:rsidRPr="002F4F7F">
        <w:rPr>
          <w:sz w:val="28"/>
          <w:szCs w:val="28"/>
          <w:lang w:val="lv-LV"/>
        </w:rPr>
        <w:t>Valsts meža dienests</w:t>
      </w:r>
      <w:r w:rsidR="007E7999" w:rsidRPr="002F4F7F">
        <w:rPr>
          <w:sz w:val="28"/>
          <w:szCs w:val="28"/>
          <w:lang w:val="lv-LV"/>
        </w:rPr>
        <w:t xml:space="preserve"> vai Dabas aizsardzības pārvalde</w:t>
      </w:r>
      <w:r w:rsidRPr="002F4F7F">
        <w:rPr>
          <w:sz w:val="28"/>
          <w:szCs w:val="28"/>
          <w:lang w:val="lv-LV"/>
        </w:rPr>
        <w:t>.</w:t>
      </w:r>
      <w:r w:rsidR="00FD4A12" w:rsidRPr="002F4F7F">
        <w:rPr>
          <w:sz w:val="28"/>
          <w:szCs w:val="28"/>
          <w:lang w:val="lv-LV"/>
        </w:rPr>
        <w:t xml:space="preserve"> </w:t>
      </w:r>
      <w:bookmarkStart w:id="7" w:name="_Hlk30163020"/>
      <w:r w:rsidR="00FD4A12" w:rsidRPr="002F4F7F">
        <w:rPr>
          <w:sz w:val="28"/>
          <w:szCs w:val="28"/>
          <w:lang w:val="lv-LV"/>
        </w:rPr>
        <w:t>Administratīvā pārkāpuma lietu</w:t>
      </w:r>
      <w:r w:rsidR="007E7999" w:rsidRPr="002F4F7F">
        <w:rPr>
          <w:sz w:val="28"/>
          <w:szCs w:val="28"/>
          <w:lang w:val="lv-LV"/>
        </w:rPr>
        <w:t xml:space="preserve"> </w:t>
      </w:r>
      <w:r w:rsidR="00FD4A12" w:rsidRPr="002F4F7F">
        <w:rPr>
          <w:sz w:val="28"/>
          <w:szCs w:val="28"/>
          <w:lang w:val="lv-LV"/>
        </w:rPr>
        <w:t xml:space="preserve">izskata </w:t>
      </w:r>
      <w:bookmarkEnd w:id="7"/>
      <w:r w:rsidR="00FD4A12" w:rsidRPr="002F4F7F">
        <w:rPr>
          <w:sz w:val="28"/>
          <w:szCs w:val="28"/>
          <w:lang w:val="lv-LV"/>
        </w:rPr>
        <w:t>Valsts vides dienests</w:t>
      </w:r>
      <w:r w:rsidR="00B17526" w:rsidRPr="002F4F7F">
        <w:rPr>
          <w:sz w:val="28"/>
          <w:szCs w:val="28"/>
          <w:lang w:val="lv-LV"/>
        </w:rPr>
        <w:t>.</w:t>
      </w:r>
    </w:p>
    <w:bookmarkEnd w:id="6"/>
    <w:p w14:paraId="4DBB5E2D" w14:textId="2818BD37" w:rsidR="00FA0095" w:rsidRPr="002F4F7F" w:rsidRDefault="00FA0095" w:rsidP="007E7999">
      <w:pPr>
        <w:ind w:firstLine="720"/>
        <w:jc w:val="both"/>
        <w:rPr>
          <w:sz w:val="28"/>
          <w:szCs w:val="28"/>
          <w:lang w:val="lv-LV"/>
        </w:rPr>
      </w:pPr>
    </w:p>
    <w:p w14:paraId="012A51AD" w14:textId="5D21CFD9" w:rsidR="00B33DD5" w:rsidRPr="002F4F7F" w:rsidRDefault="00B33DD5" w:rsidP="00B33DD5">
      <w:pPr>
        <w:ind w:firstLine="720"/>
        <w:jc w:val="center"/>
        <w:rPr>
          <w:b/>
          <w:sz w:val="28"/>
          <w:szCs w:val="28"/>
          <w:lang w:val="lv-LV"/>
        </w:rPr>
      </w:pPr>
      <w:bookmarkStart w:id="8" w:name="_Hlk30081913"/>
      <w:r w:rsidRPr="002F4F7F">
        <w:rPr>
          <w:b/>
          <w:sz w:val="28"/>
          <w:szCs w:val="28"/>
          <w:lang w:val="lv-LV"/>
        </w:rPr>
        <w:t>VII</w:t>
      </w:r>
      <w:r w:rsidRPr="002F4F7F">
        <w:rPr>
          <w:b/>
          <w:sz w:val="28"/>
          <w:szCs w:val="28"/>
          <w:vertAlign w:val="superscript"/>
          <w:lang w:val="lv-LV"/>
        </w:rPr>
        <w:t>2</w:t>
      </w:r>
      <w:r w:rsidRPr="002F4F7F">
        <w:rPr>
          <w:b/>
          <w:sz w:val="28"/>
          <w:szCs w:val="28"/>
          <w:lang w:val="lv-LV"/>
        </w:rPr>
        <w:t xml:space="preserve"> nodaļa</w:t>
      </w:r>
    </w:p>
    <w:p w14:paraId="49B188CB" w14:textId="7C7BFCB1" w:rsidR="00B33DD5" w:rsidRPr="002F4F7F" w:rsidRDefault="00B33DD5" w:rsidP="00B33DD5">
      <w:pPr>
        <w:ind w:left="284"/>
        <w:jc w:val="center"/>
        <w:rPr>
          <w:b/>
          <w:sz w:val="28"/>
          <w:szCs w:val="28"/>
          <w:lang w:val="lv-LV"/>
        </w:rPr>
      </w:pPr>
      <w:r w:rsidRPr="002F4F7F">
        <w:rPr>
          <w:b/>
          <w:sz w:val="28"/>
          <w:szCs w:val="28"/>
          <w:lang w:val="lv-LV"/>
        </w:rPr>
        <w:t>Administratīvie pārkāpumi ekspluatācijas aizsargjoslu jomā un kompetence administratīvo pārkāpumu procesā</w:t>
      </w:r>
    </w:p>
    <w:bookmarkEnd w:id="8"/>
    <w:p w14:paraId="2B7ADF9B" w14:textId="77777777" w:rsidR="00226B34" w:rsidRPr="002F4F7F" w:rsidRDefault="00226B34" w:rsidP="00720A61">
      <w:pPr>
        <w:ind w:left="284"/>
        <w:jc w:val="both"/>
        <w:rPr>
          <w:b/>
          <w:sz w:val="28"/>
          <w:szCs w:val="28"/>
          <w:lang w:val="lv-LV"/>
        </w:rPr>
      </w:pPr>
    </w:p>
    <w:p w14:paraId="2EA1FBE9" w14:textId="72AE45C8" w:rsidR="00E93734" w:rsidRPr="002F4F7F" w:rsidRDefault="00E93734" w:rsidP="00E93734">
      <w:pPr>
        <w:jc w:val="both"/>
        <w:rPr>
          <w:b/>
          <w:sz w:val="28"/>
          <w:szCs w:val="28"/>
          <w:lang w:val="lv-LV"/>
        </w:rPr>
      </w:pPr>
      <w:bookmarkStart w:id="9" w:name="_Hlk30082776"/>
      <w:r w:rsidRPr="002F4F7F">
        <w:rPr>
          <w:b/>
          <w:sz w:val="28"/>
          <w:szCs w:val="28"/>
          <w:lang w:val="lv-LV"/>
        </w:rPr>
        <w:t>66</w:t>
      </w:r>
      <w:r w:rsidRPr="002F4F7F">
        <w:rPr>
          <w:b/>
          <w:sz w:val="28"/>
          <w:szCs w:val="28"/>
          <w:vertAlign w:val="superscript"/>
          <w:lang w:val="lv-LV"/>
        </w:rPr>
        <w:t>4</w:t>
      </w:r>
      <w:r w:rsidRPr="002F4F7F">
        <w:rPr>
          <w:b/>
          <w:sz w:val="28"/>
          <w:szCs w:val="28"/>
          <w:lang w:val="lv-LV"/>
        </w:rPr>
        <w:t>.</w:t>
      </w:r>
      <w:r w:rsidR="00250757" w:rsidRPr="002F4F7F">
        <w:rPr>
          <w:b/>
          <w:sz w:val="28"/>
          <w:szCs w:val="28"/>
          <w:lang w:val="lv-LV"/>
        </w:rPr>
        <w:t> </w:t>
      </w:r>
      <w:r w:rsidRPr="002F4F7F">
        <w:rPr>
          <w:b/>
          <w:sz w:val="28"/>
          <w:szCs w:val="28"/>
          <w:lang w:val="lv-LV"/>
        </w:rPr>
        <w:t>pants. A</w:t>
      </w:r>
      <w:r w:rsidR="001D55BD" w:rsidRPr="002F4F7F">
        <w:rPr>
          <w:b/>
          <w:sz w:val="28"/>
          <w:szCs w:val="28"/>
          <w:lang w:val="lv-LV"/>
        </w:rPr>
        <w:t xml:space="preserve">izsargjoslās gar elektronisko sakaru tīkliem </w:t>
      </w:r>
      <w:r w:rsidRPr="002F4F7F">
        <w:rPr>
          <w:b/>
          <w:sz w:val="28"/>
          <w:szCs w:val="28"/>
          <w:lang w:val="lv-LV"/>
        </w:rPr>
        <w:t>noteikto aprobežojumu pārkāpšana</w:t>
      </w:r>
    </w:p>
    <w:p w14:paraId="4B534DEC" w14:textId="77777777" w:rsidR="00E93734" w:rsidRPr="002F4F7F" w:rsidRDefault="00E93734" w:rsidP="005E07C1">
      <w:pPr>
        <w:jc w:val="both"/>
        <w:rPr>
          <w:b/>
          <w:sz w:val="28"/>
          <w:szCs w:val="28"/>
          <w:lang w:val="lv-LV"/>
        </w:rPr>
      </w:pPr>
    </w:p>
    <w:p w14:paraId="0E930BE1" w14:textId="03AE5F75" w:rsidR="00E93734" w:rsidRPr="002F4F7F" w:rsidRDefault="00E93734" w:rsidP="001D55BD">
      <w:pPr>
        <w:ind w:firstLine="720"/>
        <w:jc w:val="both"/>
        <w:rPr>
          <w:sz w:val="28"/>
          <w:szCs w:val="28"/>
          <w:lang w:val="lv-LV"/>
        </w:rPr>
      </w:pPr>
      <w:r w:rsidRPr="002F4F7F">
        <w:rPr>
          <w:sz w:val="28"/>
          <w:szCs w:val="28"/>
          <w:lang w:val="lv-LV"/>
        </w:rPr>
        <w:t xml:space="preserve">Par normatīvajos aktos noteikto prasību un aprobežojumu pārkāpšanu </w:t>
      </w:r>
      <w:r w:rsidR="005C4154" w:rsidRPr="002F4F7F">
        <w:rPr>
          <w:sz w:val="28"/>
          <w:szCs w:val="28"/>
          <w:lang w:val="lv-LV"/>
        </w:rPr>
        <w:t xml:space="preserve">aizsargjoslās gar </w:t>
      </w:r>
      <w:r w:rsidRPr="002F4F7F">
        <w:rPr>
          <w:sz w:val="28"/>
          <w:szCs w:val="28"/>
          <w:lang w:val="lv-LV"/>
        </w:rPr>
        <w:t xml:space="preserve">elektronisko sakaru </w:t>
      </w:r>
      <w:r w:rsidR="001D55BD" w:rsidRPr="002F4F7F">
        <w:rPr>
          <w:sz w:val="28"/>
          <w:szCs w:val="28"/>
          <w:lang w:val="lv-LV"/>
        </w:rPr>
        <w:t>tīkl</w:t>
      </w:r>
      <w:r w:rsidR="007A6451" w:rsidRPr="002F4F7F">
        <w:rPr>
          <w:sz w:val="28"/>
          <w:szCs w:val="28"/>
          <w:lang w:val="lv-LV"/>
        </w:rPr>
        <w:t>iem</w:t>
      </w:r>
      <w:r w:rsidR="001D55BD" w:rsidRPr="002F4F7F">
        <w:rPr>
          <w:sz w:val="28"/>
          <w:szCs w:val="28"/>
          <w:lang w:val="lv-LV"/>
        </w:rPr>
        <w:t xml:space="preserve"> </w:t>
      </w:r>
      <w:bookmarkStart w:id="10" w:name="_Hlk30417237"/>
      <w:r w:rsidRPr="002F4F7F">
        <w:rPr>
          <w:sz w:val="28"/>
          <w:szCs w:val="28"/>
          <w:lang w:val="lv-LV"/>
        </w:rPr>
        <w:t>piemēro naudas sodu fiziskajām personām no četrpadsmit līdz viens simts četrdesmit naudas soda vienībām, bet juridiskām personām no divi simti astoņdesmit līdz viens tūkstotis četri simti divdesmit naudas soda vienībām</w:t>
      </w:r>
      <w:bookmarkEnd w:id="10"/>
      <w:r w:rsidRPr="002F4F7F">
        <w:rPr>
          <w:sz w:val="28"/>
          <w:szCs w:val="28"/>
          <w:lang w:val="lv-LV"/>
        </w:rPr>
        <w:t>.</w:t>
      </w:r>
    </w:p>
    <w:p w14:paraId="1E5AC613" w14:textId="509D2C5F" w:rsidR="00E93734" w:rsidRPr="002F4F7F" w:rsidRDefault="00E93734" w:rsidP="005E07C1">
      <w:pPr>
        <w:jc w:val="both"/>
        <w:rPr>
          <w:b/>
          <w:sz w:val="28"/>
          <w:szCs w:val="28"/>
          <w:lang w:val="lv-LV"/>
        </w:rPr>
      </w:pPr>
    </w:p>
    <w:p w14:paraId="0A15069B" w14:textId="22B7EF30" w:rsidR="00B04597" w:rsidRPr="002F4F7F" w:rsidRDefault="00A70462" w:rsidP="005E07C1">
      <w:pPr>
        <w:jc w:val="both"/>
        <w:rPr>
          <w:sz w:val="28"/>
          <w:szCs w:val="28"/>
          <w:lang w:val="lv-LV"/>
        </w:rPr>
      </w:pPr>
      <w:bookmarkStart w:id="11" w:name="_Hlk30083576"/>
      <w:r w:rsidRPr="002F4F7F">
        <w:rPr>
          <w:b/>
          <w:sz w:val="28"/>
          <w:szCs w:val="28"/>
          <w:lang w:val="lv-LV"/>
        </w:rPr>
        <w:t>66</w:t>
      </w:r>
      <w:r w:rsidR="00E001F7" w:rsidRPr="002F4F7F">
        <w:rPr>
          <w:b/>
          <w:sz w:val="28"/>
          <w:szCs w:val="28"/>
          <w:vertAlign w:val="superscript"/>
          <w:lang w:val="lv-LV"/>
        </w:rPr>
        <w:t>5</w:t>
      </w:r>
      <w:r w:rsidR="009E5E5E" w:rsidRPr="002F4F7F">
        <w:rPr>
          <w:b/>
          <w:sz w:val="28"/>
          <w:szCs w:val="28"/>
          <w:lang w:val="lv-LV"/>
        </w:rPr>
        <w:t>.</w:t>
      </w:r>
      <w:r w:rsidR="00250757" w:rsidRPr="002F4F7F">
        <w:rPr>
          <w:b/>
          <w:sz w:val="28"/>
          <w:szCs w:val="28"/>
          <w:lang w:val="lv-LV"/>
        </w:rPr>
        <w:t> </w:t>
      </w:r>
      <w:r w:rsidR="00BB55D1" w:rsidRPr="002F4F7F">
        <w:rPr>
          <w:b/>
          <w:sz w:val="28"/>
          <w:szCs w:val="28"/>
          <w:lang w:val="lv-LV"/>
        </w:rPr>
        <w:t>p</w:t>
      </w:r>
      <w:r w:rsidR="00A10E21" w:rsidRPr="002F4F7F">
        <w:rPr>
          <w:b/>
          <w:sz w:val="28"/>
          <w:szCs w:val="28"/>
          <w:lang w:val="lv-LV"/>
        </w:rPr>
        <w:t xml:space="preserve">ants. </w:t>
      </w:r>
      <w:r w:rsidR="003C4D95" w:rsidRPr="002F4F7F">
        <w:rPr>
          <w:b/>
          <w:sz w:val="28"/>
          <w:szCs w:val="28"/>
          <w:lang w:val="lv-LV"/>
        </w:rPr>
        <w:t xml:space="preserve">Aizsargjoslās gar elektriskajiem tīkliem </w:t>
      </w:r>
      <w:r w:rsidR="00891295" w:rsidRPr="002F4F7F">
        <w:rPr>
          <w:b/>
          <w:sz w:val="28"/>
          <w:szCs w:val="28"/>
          <w:lang w:val="lv-LV"/>
        </w:rPr>
        <w:t>noteikto aprobežojumu pārkāpšana</w:t>
      </w:r>
    </w:p>
    <w:bookmarkEnd w:id="9"/>
    <w:bookmarkEnd w:id="11"/>
    <w:p w14:paraId="7411E7AE" w14:textId="48BF985F" w:rsidR="00C44F18" w:rsidRPr="002F4F7F" w:rsidRDefault="00C44F18" w:rsidP="00E04AA9">
      <w:pPr>
        <w:ind w:firstLine="720"/>
        <w:jc w:val="both"/>
        <w:rPr>
          <w:sz w:val="28"/>
          <w:szCs w:val="28"/>
          <w:lang w:val="lv-LV"/>
        </w:rPr>
      </w:pPr>
    </w:p>
    <w:p w14:paraId="07AF360A" w14:textId="77777777" w:rsidR="00637196" w:rsidRPr="002F4F7F" w:rsidRDefault="00637196" w:rsidP="00BB586A">
      <w:pPr>
        <w:ind w:firstLine="720"/>
        <w:jc w:val="both"/>
        <w:rPr>
          <w:sz w:val="28"/>
          <w:szCs w:val="28"/>
          <w:lang w:val="lv-LV"/>
        </w:rPr>
      </w:pPr>
    </w:p>
    <w:p w14:paraId="51A572E8" w14:textId="6C5FE3CF" w:rsidR="0081274E" w:rsidRPr="002F4F7F" w:rsidRDefault="00BB586A" w:rsidP="0081274E">
      <w:pPr>
        <w:ind w:firstLine="720"/>
        <w:jc w:val="both"/>
        <w:rPr>
          <w:sz w:val="28"/>
          <w:szCs w:val="28"/>
          <w:lang w:val="lv-LV"/>
        </w:rPr>
      </w:pPr>
      <w:r w:rsidRPr="002F4F7F">
        <w:rPr>
          <w:sz w:val="28"/>
          <w:szCs w:val="28"/>
          <w:lang w:val="lv-LV"/>
        </w:rPr>
        <w:lastRenderedPageBreak/>
        <w:t xml:space="preserve"> </w:t>
      </w:r>
      <w:r w:rsidR="00D567F8" w:rsidRPr="002F4F7F">
        <w:rPr>
          <w:sz w:val="28"/>
          <w:szCs w:val="28"/>
          <w:lang w:val="lv-LV"/>
        </w:rPr>
        <w:t>(</w:t>
      </w:r>
      <w:r w:rsidR="0081274E" w:rsidRPr="002F4F7F">
        <w:rPr>
          <w:sz w:val="28"/>
          <w:szCs w:val="28"/>
          <w:lang w:val="lv-LV"/>
        </w:rPr>
        <w:t>1</w:t>
      </w:r>
      <w:r w:rsidR="00D567F8" w:rsidRPr="002F4F7F">
        <w:rPr>
          <w:sz w:val="28"/>
          <w:szCs w:val="28"/>
          <w:lang w:val="lv-LV"/>
        </w:rPr>
        <w:t xml:space="preserve">) Par normatīvajos aktos noteikto prasību </w:t>
      </w:r>
      <w:r w:rsidR="00F639B5" w:rsidRPr="002F4F7F">
        <w:rPr>
          <w:sz w:val="28"/>
          <w:szCs w:val="28"/>
          <w:lang w:val="lv-LV"/>
        </w:rPr>
        <w:t xml:space="preserve">pārkāpšanu </w:t>
      </w:r>
      <w:r w:rsidR="00D567F8" w:rsidRPr="002F4F7F">
        <w:rPr>
          <w:sz w:val="28"/>
          <w:szCs w:val="28"/>
          <w:lang w:val="lv-LV"/>
        </w:rPr>
        <w:t xml:space="preserve">par koku ciršanu </w:t>
      </w:r>
      <w:r w:rsidR="00045FB8" w:rsidRPr="002F4F7F">
        <w:rPr>
          <w:sz w:val="28"/>
          <w:szCs w:val="28"/>
          <w:lang w:val="lv-LV"/>
        </w:rPr>
        <w:t xml:space="preserve">aizsargjoslās gar elektriskajiem tīkliem </w:t>
      </w:r>
      <w:r w:rsidR="00D567F8" w:rsidRPr="002F4F7F">
        <w:rPr>
          <w:sz w:val="28"/>
          <w:szCs w:val="28"/>
          <w:lang w:val="lv-LV"/>
        </w:rPr>
        <w:t xml:space="preserve">īpaši aizsargājamā dabas teritorijā vai mikroliegumā piemēro naudas sodu </w:t>
      </w:r>
      <w:r w:rsidR="00F8338D" w:rsidRPr="002F4F7F">
        <w:rPr>
          <w:sz w:val="28"/>
          <w:szCs w:val="28"/>
          <w:lang w:val="lv-LV"/>
        </w:rPr>
        <w:t>fiziskajām personām no sešām līdz divsimt naudas soda vienībām</w:t>
      </w:r>
      <w:r w:rsidR="00F8338D" w:rsidRPr="002F4F7F">
        <w:rPr>
          <w:rStyle w:val="CommentReference"/>
          <w:sz w:val="28"/>
          <w:szCs w:val="28"/>
          <w:lang w:val="lv-LV"/>
        </w:rPr>
        <w:t>,</w:t>
      </w:r>
      <w:r w:rsidR="00F8338D" w:rsidRPr="002F4F7F">
        <w:rPr>
          <w:sz w:val="28"/>
          <w:szCs w:val="28"/>
          <w:lang w:val="lv-LV"/>
        </w:rPr>
        <w:t xml:space="preserve"> bet juridiskajām personām – no piecdesmit sešām līdz četrsimt astoņdesmit naudas soda vienībām</w:t>
      </w:r>
      <w:r w:rsidRPr="002F4F7F">
        <w:rPr>
          <w:sz w:val="28"/>
          <w:szCs w:val="28"/>
          <w:lang w:val="lv-LV"/>
        </w:rPr>
        <w:t>.</w:t>
      </w:r>
      <w:r w:rsidR="0081274E" w:rsidRPr="002F4F7F">
        <w:rPr>
          <w:sz w:val="28"/>
          <w:szCs w:val="28"/>
          <w:lang w:val="lv-LV"/>
        </w:rPr>
        <w:t xml:space="preserve"> </w:t>
      </w:r>
    </w:p>
    <w:p w14:paraId="1C725535" w14:textId="2A899F9A" w:rsidR="0081274E" w:rsidRPr="002F4F7F" w:rsidRDefault="0081274E" w:rsidP="0081274E">
      <w:pPr>
        <w:ind w:firstLine="720"/>
        <w:jc w:val="both"/>
        <w:rPr>
          <w:sz w:val="28"/>
          <w:szCs w:val="28"/>
          <w:lang w:val="lv-LV"/>
        </w:rPr>
      </w:pPr>
    </w:p>
    <w:p w14:paraId="64C82E70" w14:textId="3EDE0E69" w:rsidR="0081274E" w:rsidRPr="002F4F7F" w:rsidRDefault="0081274E" w:rsidP="0081274E">
      <w:pPr>
        <w:ind w:firstLine="720"/>
        <w:jc w:val="both"/>
        <w:rPr>
          <w:sz w:val="28"/>
          <w:szCs w:val="28"/>
          <w:lang w:val="lv-LV"/>
        </w:rPr>
      </w:pPr>
      <w:r w:rsidRPr="002F4F7F">
        <w:rPr>
          <w:sz w:val="28"/>
          <w:szCs w:val="28"/>
          <w:lang w:val="lv-LV"/>
        </w:rPr>
        <w:t xml:space="preserve">(2) Par normatīvajos aktos noteikto prasību un aprobežojumu </w:t>
      </w:r>
      <w:r w:rsidR="00F639B5" w:rsidRPr="002F4F7F">
        <w:rPr>
          <w:sz w:val="28"/>
          <w:szCs w:val="28"/>
          <w:lang w:val="lv-LV"/>
        </w:rPr>
        <w:t xml:space="preserve">pārkāpšanu </w:t>
      </w:r>
      <w:r w:rsidRPr="002F4F7F">
        <w:rPr>
          <w:sz w:val="28"/>
          <w:szCs w:val="28"/>
          <w:lang w:val="lv-LV"/>
        </w:rPr>
        <w:t xml:space="preserve">aizsargjoslās gar elektriskajiem tīkliem, izņemot šā panta pirmajā daļā minēto,  piemēro naudas sodu fiziskajām personām </w:t>
      </w:r>
      <w:bookmarkStart w:id="12" w:name="_Hlk31015331"/>
      <w:r w:rsidRPr="002F4F7F">
        <w:rPr>
          <w:sz w:val="28"/>
          <w:szCs w:val="28"/>
          <w:lang w:val="lv-LV"/>
        </w:rPr>
        <w:t xml:space="preserve">no četrpadsmit </w:t>
      </w:r>
      <w:bookmarkEnd w:id="12"/>
      <w:r w:rsidRPr="002F4F7F">
        <w:rPr>
          <w:sz w:val="28"/>
          <w:szCs w:val="28"/>
          <w:lang w:val="lv-LV"/>
        </w:rPr>
        <w:t>līdz astoņdesmit sešām naudas soda vienībām, bet juridiskajām personām no</w:t>
      </w:r>
      <w:r w:rsidRPr="002F4F7F">
        <w:rPr>
          <w:lang w:val="lv-LV"/>
        </w:rPr>
        <w:t xml:space="preserve"> </w:t>
      </w:r>
      <w:r w:rsidRPr="002F4F7F">
        <w:rPr>
          <w:sz w:val="28"/>
          <w:szCs w:val="28"/>
          <w:lang w:val="lv-LV"/>
        </w:rPr>
        <w:t>divdesmit astoņām līdz divi simti astoņdesmit naudas soda vienībām</w:t>
      </w:r>
      <w:r w:rsidR="004B1F70">
        <w:rPr>
          <w:sz w:val="28"/>
          <w:szCs w:val="28"/>
          <w:lang w:val="lv-LV"/>
        </w:rPr>
        <w:t>.</w:t>
      </w:r>
    </w:p>
    <w:p w14:paraId="2A9A837C" w14:textId="458DDD3A" w:rsidR="00C44F18" w:rsidRPr="002F4F7F" w:rsidRDefault="00C44F18" w:rsidP="00C44F18">
      <w:pPr>
        <w:jc w:val="both"/>
        <w:rPr>
          <w:sz w:val="28"/>
          <w:szCs w:val="28"/>
          <w:lang w:val="lv-LV"/>
        </w:rPr>
      </w:pPr>
    </w:p>
    <w:p w14:paraId="6E6CD51B" w14:textId="242D8C7E" w:rsidR="00E64978" w:rsidRPr="002F4F7F" w:rsidRDefault="00E64978" w:rsidP="0081274E">
      <w:pPr>
        <w:jc w:val="both"/>
        <w:rPr>
          <w:b/>
          <w:sz w:val="28"/>
          <w:szCs w:val="28"/>
          <w:lang w:val="lv-LV"/>
        </w:rPr>
      </w:pPr>
      <w:r w:rsidRPr="002F4F7F">
        <w:rPr>
          <w:b/>
          <w:sz w:val="28"/>
          <w:szCs w:val="28"/>
          <w:lang w:val="lv-LV"/>
        </w:rPr>
        <w:t>66</w:t>
      </w:r>
      <w:r w:rsidRPr="002F4F7F">
        <w:rPr>
          <w:b/>
          <w:sz w:val="28"/>
          <w:szCs w:val="28"/>
          <w:vertAlign w:val="superscript"/>
          <w:lang w:val="lv-LV"/>
        </w:rPr>
        <w:t>6</w:t>
      </w:r>
      <w:r w:rsidRPr="002F4F7F">
        <w:rPr>
          <w:b/>
          <w:sz w:val="28"/>
          <w:szCs w:val="28"/>
          <w:lang w:val="lv-LV"/>
        </w:rPr>
        <w:t>.</w:t>
      </w:r>
      <w:r w:rsidR="00250757" w:rsidRPr="002F4F7F">
        <w:rPr>
          <w:b/>
          <w:sz w:val="28"/>
          <w:szCs w:val="28"/>
          <w:lang w:val="lv-LV"/>
        </w:rPr>
        <w:t> </w:t>
      </w:r>
      <w:r w:rsidRPr="002F4F7F">
        <w:rPr>
          <w:b/>
          <w:sz w:val="28"/>
          <w:szCs w:val="28"/>
          <w:lang w:val="lv-LV"/>
        </w:rPr>
        <w:t xml:space="preserve">pants. Aizsargjoslās ap </w:t>
      </w:r>
      <w:r w:rsidR="00D658C9" w:rsidRPr="002F4F7F">
        <w:rPr>
          <w:b/>
          <w:sz w:val="28"/>
          <w:szCs w:val="28"/>
          <w:lang w:val="lv-LV"/>
        </w:rPr>
        <w:t>navigācijas tehniskajiem līdzekļiem un militārajiem jūras novērošanas tehniskajiem līdzekļiem</w:t>
      </w:r>
      <w:r w:rsidR="00FA0095" w:rsidRPr="002F4F7F">
        <w:rPr>
          <w:b/>
          <w:sz w:val="28"/>
          <w:szCs w:val="28"/>
          <w:lang w:val="lv-LV"/>
        </w:rPr>
        <w:t xml:space="preserve"> </w:t>
      </w:r>
      <w:r w:rsidR="00D658C9" w:rsidRPr="002F4F7F">
        <w:rPr>
          <w:b/>
          <w:sz w:val="28"/>
          <w:szCs w:val="28"/>
          <w:lang w:val="lv-LV"/>
        </w:rPr>
        <w:t>noteikto aprobežojumu pārkāpšana</w:t>
      </w:r>
    </w:p>
    <w:p w14:paraId="2F702D7F" w14:textId="7D8E3487" w:rsidR="00E64978" w:rsidRPr="002F4F7F" w:rsidRDefault="00E64978" w:rsidP="00C44F18">
      <w:pPr>
        <w:jc w:val="both"/>
        <w:rPr>
          <w:b/>
          <w:sz w:val="28"/>
          <w:szCs w:val="28"/>
          <w:lang w:val="lv-LV"/>
        </w:rPr>
      </w:pPr>
    </w:p>
    <w:p w14:paraId="5382259D" w14:textId="688676B3" w:rsidR="00E64978" w:rsidRPr="002F4F7F" w:rsidRDefault="00E64978" w:rsidP="00C44F18">
      <w:pPr>
        <w:jc w:val="both"/>
        <w:rPr>
          <w:sz w:val="28"/>
          <w:szCs w:val="28"/>
          <w:lang w:val="lv-LV"/>
        </w:rPr>
      </w:pPr>
      <w:r w:rsidRPr="002F4F7F">
        <w:rPr>
          <w:sz w:val="28"/>
          <w:szCs w:val="28"/>
          <w:lang w:val="lv-LV"/>
        </w:rPr>
        <w:tab/>
        <w:t>Par normatīvajos aktos noteikto prasību un aprobežojumu pārkāpšanu ekspluatācijas aizsargjoslās</w:t>
      </w:r>
      <w:r w:rsidRPr="002F4F7F">
        <w:rPr>
          <w:lang w:val="lv-LV"/>
        </w:rPr>
        <w:t xml:space="preserve"> </w:t>
      </w:r>
      <w:r w:rsidRPr="002F4F7F">
        <w:rPr>
          <w:sz w:val="28"/>
          <w:szCs w:val="28"/>
          <w:lang w:val="lv-LV"/>
        </w:rPr>
        <w:t>ap navigācijas tehniskajiem līdzekļiem</w:t>
      </w:r>
      <w:r w:rsidR="00D658C9" w:rsidRPr="002F4F7F">
        <w:rPr>
          <w:lang w:val="lv-LV"/>
        </w:rPr>
        <w:t xml:space="preserve"> </w:t>
      </w:r>
      <w:r w:rsidR="00D658C9" w:rsidRPr="002F4F7F">
        <w:rPr>
          <w:sz w:val="28"/>
          <w:szCs w:val="28"/>
          <w:lang w:val="lv-LV"/>
        </w:rPr>
        <w:t>un militārajiem jūras novērošanas tehniskajiem līdzekļiem</w:t>
      </w:r>
      <w:r w:rsidRPr="002F4F7F">
        <w:rPr>
          <w:sz w:val="28"/>
          <w:szCs w:val="28"/>
          <w:lang w:val="lv-LV"/>
        </w:rPr>
        <w:t xml:space="preserve"> piemēro naudas sodu fiziskajām personām no četrpadsmit līdz viens simts četrdesmit naudas soda vienībām, bet juridiskām personām no divi simti astoņdesmit līdz viens tūkstotis četri simti divdesmit naudas soda vienībām.</w:t>
      </w:r>
    </w:p>
    <w:p w14:paraId="4BE2596F" w14:textId="77777777" w:rsidR="00E64978" w:rsidRPr="002F4F7F" w:rsidRDefault="00E64978" w:rsidP="00C44F18">
      <w:pPr>
        <w:jc w:val="both"/>
        <w:rPr>
          <w:sz w:val="28"/>
          <w:szCs w:val="28"/>
          <w:lang w:val="lv-LV"/>
        </w:rPr>
      </w:pPr>
    </w:p>
    <w:p w14:paraId="7D99BA90" w14:textId="44D75567" w:rsidR="00C44F18" w:rsidRPr="002F4F7F" w:rsidRDefault="00C44F18" w:rsidP="00C44F18">
      <w:pPr>
        <w:jc w:val="both"/>
        <w:rPr>
          <w:sz w:val="28"/>
          <w:szCs w:val="28"/>
          <w:lang w:val="lv-LV"/>
        </w:rPr>
      </w:pPr>
      <w:r w:rsidRPr="002F4F7F">
        <w:rPr>
          <w:b/>
          <w:sz w:val="28"/>
          <w:szCs w:val="28"/>
          <w:lang w:val="lv-LV"/>
        </w:rPr>
        <w:t>66</w:t>
      </w:r>
      <w:r w:rsidR="00E64978" w:rsidRPr="002F4F7F">
        <w:rPr>
          <w:b/>
          <w:sz w:val="28"/>
          <w:szCs w:val="28"/>
          <w:vertAlign w:val="superscript"/>
          <w:lang w:val="lv-LV"/>
        </w:rPr>
        <w:t>7</w:t>
      </w:r>
      <w:r w:rsidRPr="002F4F7F">
        <w:rPr>
          <w:b/>
          <w:sz w:val="28"/>
          <w:szCs w:val="28"/>
          <w:lang w:val="lv-LV"/>
        </w:rPr>
        <w:t>.</w:t>
      </w:r>
      <w:r w:rsidR="00250757" w:rsidRPr="002F4F7F">
        <w:rPr>
          <w:b/>
          <w:sz w:val="28"/>
          <w:szCs w:val="28"/>
          <w:lang w:val="lv-LV"/>
        </w:rPr>
        <w:t> </w:t>
      </w:r>
      <w:r w:rsidRPr="002F4F7F">
        <w:rPr>
          <w:b/>
          <w:sz w:val="28"/>
          <w:szCs w:val="28"/>
          <w:lang w:val="lv-LV"/>
        </w:rPr>
        <w:t xml:space="preserve">pants. Aizsargjoslās ap gāzesvadiem, </w:t>
      </w:r>
      <w:proofErr w:type="spellStart"/>
      <w:r w:rsidRPr="002F4F7F">
        <w:rPr>
          <w:b/>
          <w:sz w:val="28"/>
          <w:szCs w:val="28"/>
          <w:lang w:val="lv-LV"/>
        </w:rPr>
        <w:t>gāzapgādes</w:t>
      </w:r>
      <w:proofErr w:type="spellEnd"/>
      <w:r w:rsidRPr="002F4F7F">
        <w:rPr>
          <w:b/>
          <w:sz w:val="28"/>
          <w:szCs w:val="28"/>
          <w:lang w:val="lv-LV"/>
        </w:rPr>
        <w:t xml:space="preserve"> iekārtām un būvēm, gāzes noliktavām un krātuvēm noteikto aprobežojumu pārkāpšana</w:t>
      </w:r>
    </w:p>
    <w:p w14:paraId="683E8B8D" w14:textId="3CBF8559" w:rsidR="00C44F18" w:rsidRPr="002F4F7F" w:rsidRDefault="00C44F18" w:rsidP="00E04AA9">
      <w:pPr>
        <w:ind w:firstLine="720"/>
        <w:jc w:val="both"/>
        <w:rPr>
          <w:sz w:val="28"/>
          <w:szCs w:val="28"/>
          <w:lang w:val="lv-LV"/>
        </w:rPr>
      </w:pPr>
    </w:p>
    <w:p w14:paraId="375A1AA5" w14:textId="7F9E174C" w:rsidR="00226B34" w:rsidRPr="002F4F7F" w:rsidRDefault="00E04AA9" w:rsidP="00E04AA9">
      <w:pPr>
        <w:ind w:firstLine="720"/>
        <w:jc w:val="both"/>
        <w:rPr>
          <w:sz w:val="28"/>
          <w:szCs w:val="28"/>
          <w:lang w:val="lv-LV"/>
        </w:rPr>
      </w:pPr>
      <w:bookmarkStart w:id="13" w:name="_Hlk30417180"/>
      <w:r w:rsidRPr="002F4F7F">
        <w:rPr>
          <w:sz w:val="28"/>
          <w:szCs w:val="28"/>
          <w:lang w:val="lv-LV"/>
        </w:rPr>
        <w:t>Par normatīvajos aktos noteikto prasību un aprobežojumu pārkāpšanu ekspluatācijas aizsargjosl</w:t>
      </w:r>
      <w:r w:rsidR="00C2020D" w:rsidRPr="002F4F7F">
        <w:rPr>
          <w:sz w:val="28"/>
          <w:szCs w:val="28"/>
          <w:lang w:val="lv-LV"/>
        </w:rPr>
        <w:t>ā</w:t>
      </w:r>
      <w:r w:rsidRPr="002F4F7F">
        <w:rPr>
          <w:sz w:val="28"/>
          <w:szCs w:val="28"/>
          <w:lang w:val="lv-LV"/>
        </w:rPr>
        <w:t xml:space="preserve">s </w:t>
      </w:r>
      <w:bookmarkEnd w:id="13"/>
      <w:r w:rsidRPr="002F4F7F">
        <w:rPr>
          <w:sz w:val="28"/>
          <w:szCs w:val="28"/>
          <w:lang w:val="lv-LV"/>
        </w:rPr>
        <w:t xml:space="preserve">ap gāzesvadiem, </w:t>
      </w:r>
      <w:proofErr w:type="spellStart"/>
      <w:r w:rsidRPr="002F4F7F">
        <w:rPr>
          <w:sz w:val="28"/>
          <w:szCs w:val="28"/>
          <w:lang w:val="lv-LV"/>
        </w:rPr>
        <w:t>gāzapgādes</w:t>
      </w:r>
      <w:proofErr w:type="spellEnd"/>
      <w:r w:rsidRPr="002F4F7F">
        <w:rPr>
          <w:sz w:val="28"/>
          <w:szCs w:val="28"/>
          <w:lang w:val="lv-LV"/>
        </w:rPr>
        <w:t xml:space="preserve"> iekārtām un būvēm, gāzes noliktavām un krātuvēm</w:t>
      </w:r>
      <w:r w:rsidR="00C44F18" w:rsidRPr="002F4F7F">
        <w:rPr>
          <w:sz w:val="28"/>
          <w:szCs w:val="28"/>
          <w:lang w:val="lv-LV"/>
        </w:rPr>
        <w:t xml:space="preserve"> piemēro</w:t>
      </w:r>
      <w:r w:rsidRPr="002F4F7F">
        <w:rPr>
          <w:sz w:val="28"/>
          <w:szCs w:val="28"/>
          <w:lang w:val="lv-LV"/>
        </w:rPr>
        <w:t xml:space="preserve"> naudas sodu fiziskajām personām </w:t>
      </w:r>
      <w:r w:rsidR="00576959" w:rsidRPr="002F4F7F">
        <w:rPr>
          <w:sz w:val="28"/>
          <w:szCs w:val="28"/>
          <w:lang w:val="lv-LV"/>
        </w:rPr>
        <w:t xml:space="preserve">no četrpadsmit </w:t>
      </w:r>
      <w:r w:rsidRPr="002F4F7F">
        <w:rPr>
          <w:sz w:val="28"/>
          <w:szCs w:val="28"/>
          <w:lang w:val="lv-LV"/>
        </w:rPr>
        <w:t xml:space="preserve">līdz </w:t>
      </w:r>
      <w:r w:rsidR="00B54FCB" w:rsidRPr="002F4F7F">
        <w:rPr>
          <w:sz w:val="28"/>
          <w:szCs w:val="28"/>
          <w:lang w:val="lv-LV"/>
        </w:rPr>
        <w:t>četrsimt</w:t>
      </w:r>
      <w:r w:rsidRPr="002F4F7F">
        <w:rPr>
          <w:sz w:val="28"/>
          <w:szCs w:val="28"/>
          <w:lang w:val="lv-LV"/>
        </w:rPr>
        <w:t xml:space="preserve"> naudas soda vienībām, bet juridiskajām personām </w:t>
      </w:r>
      <w:r w:rsidR="00576959" w:rsidRPr="002F4F7F">
        <w:rPr>
          <w:sz w:val="28"/>
          <w:szCs w:val="28"/>
          <w:lang w:val="lv-LV"/>
        </w:rPr>
        <w:t>no</w:t>
      </w:r>
      <w:r w:rsidR="00576959" w:rsidRPr="002F4F7F">
        <w:rPr>
          <w:lang w:val="lv-LV"/>
        </w:rPr>
        <w:t xml:space="preserve"> </w:t>
      </w:r>
      <w:r w:rsidR="00576959" w:rsidRPr="002F4F7F">
        <w:rPr>
          <w:sz w:val="28"/>
          <w:szCs w:val="28"/>
          <w:lang w:val="lv-LV"/>
        </w:rPr>
        <w:t xml:space="preserve">divdesmit astoņām </w:t>
      </w:r>
      <w:r w:rsidRPr="002F4F7F">
        <w:rPr>
          <w:sz w:val="28"/>
          <w:szCs w:val="28"/>
          <w:lang w:val="lv-LV"/>
        </w:rPr>
        <w:t xml:space="preserve">līdz </w:t>
      </w:r>
      <w:r w:rsidR="00B54FCB" w:rsidRPr="002F4F7F">
        <w:rPr>
          <w:sz w:val="28"/>
          <w:szCs w:val="28"/>
          <w:lang w:val="lv-LV"/>
        </w:rPr>
        <w:t>astoņsimt</w:t>
      </w:r>
      <w:r w:rsidRPr="002F4F7F">
        <w:rPr>
          <w:sz w:val="28"/>
          <w:szCs w:val="28"/>
          <w:lang w:val="lv-LV"/>
        </w:rPr>
        <w:t xml:space="preserve"> naudas soda vienībām;</w:t>
      </w:r>
    </w:p>
    <w:p w14:paraId="35BBD280" w14:textId="01874E72" w:rsidR="00E93734" w:rsidRPr="002F4F7F" w:rsidRDefault="00E93734" w:rsidP="00E04AA9">
      <w:pPr>
        <w:ind w:firstLine="720"/>
        <w:jc w:val="both"/>
        <w:rPr>
          <w:sz w:val="28"/>
          <w:szCs w:val="28"/>
          <w:lang w:val="lv-LV"/>
        </w:rPr>
      </w:pPr>
    </w:p>
    <w:p w14:paraId="2A778D44" w14:textId="13F42E9B" w:rsidR="00A70462" w:rsidRPr="002F4F7F" w:rsidRDefault="00A70462" w:rsidP="00A70462">
      <w:pPr>
        <w:jc w:val="both"/>
        <w:rPr>
          <w:b/>
          <w:sz w:val="28"/>
          <w:szCs w:val="28"/>
          <w:lang w:val="lv-LV"/>
        </w:rPr>
      </w:pPr>
      <w:r w:rsidRPr="002F4F7F">
        <w:rPr>
          <w:b/>
          <w:sz w:val="28"/>
          <w:szCs w:val="28"/>
          <w:lang w:val="lv-LV"/>
        </w:rPr>
        <w:t>66</w:t>
      </w:r>
      <w:r w:rsidR="00E64978" w:rsidRPr="002F4F7F">
        <w:rPr>
          <w:b/>
          <w:sz w:val="28"/>
          <w:szCs w:val="28"/>
          <w:vertAlign w:val="superscript"/>
          <w:lang w:val="lv-LV"/>
        </w:rPr>
        <w:t>8</w:t>
      </w:r>
      <w:r w:rsidRPr="002F4F7F">
        <w:rPr>
          <w:b/>
          <w:sz w:val="28"/>
          <w:szCs w:val="28"/>
          <w:lang w:val="lv-LV"/>
        </w:rPr>
        <w:t>.</w:t>
      </w:r>
      <w:r w:rsidR="00250757" w:rsidRPr="002F4F7F">
        <w:rPr>
          <w:b/>
          <w:sz w:val="28"/>
          <w:szCs w:val="28"/>
          <w:lang w:val="lv-LV"/>
        </w:rPr>
        <w:t> </w:t>
      </w:r>
      <w:r w:rsidRPr="002F4F7F">
        <w:rPr>
          <w:b/>
          <w:sz w:val="28"/>
          <w:szCs w:val="28"/>
          <w:lang w:val="lv-LV"/>
        </w:rPr>
        <w:t>pants. Aizsargjoslā</w:t>
      </w:r>
      <w:r w:rsidR="00092A37" w:rsidRPr="002F4F7F">
        <w:rPr>
          <w:b/>
          <w:sz w:val="28"/>
          <w:szCs w:val="28"/>
          <w:lang w:val="lv-LV"/>
        </w:rPr>
        <w:t>s</w:t>
      </w:r>
      <w:r w:rsidRPr="002F4F7F">
        <w:rPr>
          <w:b/>
          <w:sz w:val="28"/>
          <w:szCs w:val="28"/>
          <w:lang w:val="lv-LV"/>
        </w:rPr>
        <w:t xml:space="preserve"> ap valsts aizsardzības objekt</w:t>
      </w:r>
      <w:r w:rsidR="00092A37" w:rsidRPr="002F4F7F">
        <w:rPr>
          <w:b/>
          <w:sz w:val="28"/>
          <w:szCs w:val="28"/>
          <w:lang w:val="lv-LV"/>
        </w:rPr>
        <w:t>iem</w:t>
      </w:r>
      <w:r w:rsidRPr="002F4F7F">
        <w:rPr>
          <w:b/>
          <w:sz w:val="28"/>
          <w:szCs w:val="28"/>
          <w:lang w:val="lv-LV"/>
        </w:rPr>
        <w:t xml:space="preserve"> noteikto aprobežojumu pārkāpšana.</w:t>
      </w:r>
    </w:p>
    <w:p w14:paraId="15EBBD71" w14:textId="77777777" w:rsidR="00BC4DBB" w:rsidRPr="002F4F7F" w:rsidRDefault="00BC4DBB" w:rsidP="00A70462">
      <w:pPr>
        <w:jc w:val="both"/>
        <w:rPr>
          <w:b/>
          <w:sz w:val="28"/>
          <w:szCs w:val="28"/>
          <w:lang w:val="lv-LV"/>
        </w:rPr>
      </w:pPr>
    </w:p>
    <w:p w14:paraId="2B40C530" w14:textId="72F942CF" w:rsidR="00A70462" w:rsidRPr="002F4F7F" w:rsidRDefault="00A70462" w:rsidP="00E80D4D">
      <w:pPr>
        <w:ind w:firstLine="720"/>
        <w:jc w:val="both"/>
        <w:rPr>
          <w:sz w:val="28"/>
          <w:szCs w:val="28"/>
          <w:lang w:val="lv-LV"/>
        </w:rPr>
      </w:pPr>
      <w:r w:rsidRPr="002F4F7F">
        <w:rPr>
          <w:sz w:val="28"/>
          <w:szCs w:val="28"/>
          <w:lang w:val="lv-LV"/>
        </w:rPr>
        <w:t>(1) Par</w:t>
      </w:r>
      <w:r w:rsidR="007A6451" w:rsidRPr="002F4F7F">
        <w:rPr>
          <w:sz w:val="28"/>
          <w:szCs w:val="28"/>
          <w:lang w:val="lv-LV"/>
        </w:rPr>
        <w:t xml:space="preserve"> normatīvajos aktos</w:t>
      </w:r>
      <w:r w:rsidRPr="002F4F7F">
        <w:rPr>
          <w:sz w:val="28"/>
          <w:szCs w:val="28"/>
          <w:lang w:val="lv-LV"/>
        </w:rPr>
        <w:t xml:space="preserve"> noteikto uzturēšanās darbību ierobežojumu pārkāpšanu aizsargjoslā</w:t>
      </w:r>
      <w:r w:rsidR="00092A37" w:rsidRPr="002F4F7F">
        <w:rPr>
          <w:sz w:val="28"/>
          <w:szCs w:val="28"/>
          <w:lang w:val="lv-LV"/>
        </w:rPr>
        <w:t>s</w:t>
      </w:r>
      <w:r w:rsidRPr="002F4F7F">
        <w:rPr>
          <w:sz w:val="28"/>
          <w:szCs w:val="28"/>
          <w:lang w:val="lv-LV"/>
        </w:rPr>
        <w:t xml:space="preserve"> ap valsts aizsardzības objekt</w:t>
      </w:r>
      <w:r w:rsidR="00092A37" w:rsidRPr="002F4F7F">
        <w:rPr>
          <w:sz w:val="28"/>
          <w:szCs w:val="28"/>
          <w:lang w:val="lv-LV"/>
        </w:rPr>
        <w:t>iem</w:t>
      </w:r>
      <w:r w:rsidRPr="002F4F7F">
        <w:rPr>
          <w:sz w:val="28"/>
          <w:szCs w:val="28"/>
          <w:lang w:val="lv-LV"/>
        </w:rPr>
        <w:t xml:space="preserve"> piemēro brīdinājumu vai naudas sodu fiziskajām personām no sešām līdz simts četrdesmit naudas soda vienībām, bet juridiskajām personām </w:t>
      </w:r>
      <w:r w:rsidR="00BC4DBB" w:rsidRPr="002F4F7F">
        <w:rPr>
          <w:sz w:val="28"/>
          <w:szCs w:val="28"/>
          <w:lang w:val="lv-LV"/>
        </w:rPr>
        <w:t xml:space="preserve">- </w:t>
      </w:r>
      <w:r w:rsidRPr="002F4F7F">
        <w:rPr>
          <w:sz w:val="28"/>
          <w:szCs w:val="28"/>
          <w:lang w:val="lv-LV"/>
        </w:rPr>
        <w:t>no četrpadsmit līdz divi simts astoņdesmit naudas soda vienībām.</w:t>
      </w:r>
    </w:p>
    <w:p w14:paraId="74A21219" w14:textId="77777777" w:rsidR="00BC4DBB" w:rsidRPr="002F4F7F" w:rsidRDefault="00BC4DBB" w:rsidP="00A70462">
      <w:pPr>
        <w:jc w:val="both"/>
        <w:rPr>
          <w:sz w:val="28"/>
          <w:szCs w:val="28"/>
          <w:lang w:val="lv-LV"/>
        </w:rPr>
      </w:pPr>
    </w:p>
    <w:p w14:paraId="2B47B8BF" w14:textId="39619915" w:rsidR="00A70462" w:rsidRPr="002F4F7F" w:rsidRDefault="00A70462" w:rsidP="00A70462">
      <w:pPr>
        <w:jc w:val="both"/>
        <w:rPr>
          <w:sz w:val="28"/>
          <w:szCs w:val="28"/>
          <w:lang w:val="lv-LV"/>
        </w:rPr>
      </w:pPr>
      <w:r w:rsidRPr="002F4F7F">
        <w:rPr>
          <w:sz w:val="28"/>
          <w:szCs w:val="28"/>
          <w:lang w:val="lv-LV"/>
        </w:rPr>
        <w:t xml:space="preserve"> </w:t>
      </w:r>
      <w:r w:rsidRPr="002F4F7F">
        <w:rPr>
          <w:sz w:val="28"/>
          <w:szCs w:val="28"/>
          <w:lang w:val="lv-LV"/>
        </w:rPr>
        <w:tab/>
        <w:t>(2) Par saimnieciskās darbības veikšanu aizsargjoslā</w:t>
      </w:r>
      <w:r w:rsidR="00092A37" w:rsidRPr="002F4F7F">
        <w:rPr>
          <w:sz w:val="28"/>
          <w:szCs w:val="28"/>
          <w:lang w:val="lv-LV"/>
        </w:rPr>
        <w:t>s</w:t>
      </w:r>
      <w:r w:rsidRPr="002F4F7F">
        <w:rPr>
          <w:sz w:val="28"/>
          <w:szCs w:val="28"/>
          <w:lang w:val="lv-LV"/>
        </w:rPr>
        <w:t xml:space="preserve"> ap valsts aizsardzības objekt</w:t>
      </w:r>
      <w:r w:rsidR="00092A37" w:rsidRPr="002F4F7F">
        <w:rPr>
          <w:sz w:val="28"/>
          <w:szCs w:val="28"/>
          <w:lang w:val="lv-LV"/>
        </w:rPr>
        <w:t>iem</w:t>
      </w:r>
      <w:r w:rsidRPr="002F4F7F">
        <w:rPr>
          <w:sz w:val="28"/>
          <w:szCs w:val="28"/>
          <w:lang w:val="lv-LV"/>
        </w:rPr>
        <w:t xml:space="preserve"> bez saskaņošanas ar Aizsardzības ministriju</w:t>
      </w:r>
      <w:r w:rsidR="00BC4DBB" w:rsidRPr="002F4F7F">
        <w:rPr>
          <w:sz w:val="28"/>
          <w:szCs w:val="28"/>
          <w:lang w:val="lv-LV"/>
        </w:rPr>
        <w:t xml:space="preserve"> </w:t>
      </w:r>
      <w:r w:rsidRPr="002F4F7F">
        <w:rPr>
          <w:sz w:val="28"/>
          <w:szCs w:val="28"/>
          <w:lang w:val="lv-LV"/>
        </w:rPr>
        <w:t xml:space="preserve">piemēro naudas sodu fiziskajām personām no sešām līdz simts četrdesmit naudas soda vienībām, bet </w:t>
      </w:r>
      <w:r w:rsidRPr="002F4F7F">
        <w:rPr>
          <w:sz w:val="28"/>
          <w:szCs w:val="28"/>
          <w:lang w:val="lv-LV"/>
        </w:rPr>
        <w:lastRenderedPageBreak/>
        <w:t xml:space="preserve">juridiskajām personām no četrpadsmit līdz divi simti astoņdesmit naudas soda vienībām. </w:t>
      </w:r>
    </w:p>
    <w:p w14:paraId="59CEC305" w14:textId="77777777" w:rsidR="00BC4DBB" w:rsidRPr="002F4F7F" w:rsidRDefault="00BC4DBB" w:rsidP="00A70462">
      <w:pPr>
        <w:jc w:val="both"/>
        <w:rPr>
          <w:sz w:val="28"/>
          <w:szCs w:val="28"/>
          <w:lang w:val="lv-LV"/>
        </w:rPr>
      </w:pPr>
    </w:p>
    <w:p w14:paraId="1F2C1AA3" w14:textId="0C443311" w:rsidR="00A70462" w:rsidRPr="002F4F7F" w:rsidRDefault="00A70462" w:rsidP="00BC4DBB">
      <w:pPr>
        <w:ind w:firstLine="720"/>
        <w:jc w:val="both"/>
        <w:rPr>
          <w:sz w:val="28"/>
          <w:szCs w:val="28"/>
          <w:lang w:val="lv-LV"/>
        </w:rPr>
      </w:pPr>
      <w:r w:rsidRPr="002F4F7F">
        <w:rPr>
          <w:sz w:val="28"/>
          <w:szCs w:val="28"/>
          <w:lang w:val="lv-LV"/>
        </w:rPr>
        <w:t>(3) Par normatīvajos aktos noteikto prasību</w:t>
      </w:r>
      <w:r w:rsidR="008431A1" w:rsidRPr="002F4F7F">
        <w:rPr>
          <w:sz w:val="28"/>
          <w:szCs w:val="28"/>
          <w:lang w:val="lv-LV"/>
        </w:rPr>
        <w:t xml:space="preserve"> un aprobežojumu </w:t>
      </w:r>
      <w:r w:rsidRPr="002F4F7F">
        <w:rPr>
          <w:sz w:val="28"/>
          <w:szCs w:val="28"/>
          <w:lang w:val="lv-LV"/>
        </w:rPr>
        <w:t>pārkāpšanu aizsargjoslā</w:t>
      </w:r>
      <w:r w:rsidR="00092A37" w:rsidRPr="002F4F7F">
        <w:rPr>
          <w:sz w:val="28"/>
          <w:szCs w:val="28"/>
          <w:lang w:val="lv-LV"/>
        </w:rPr>
        <w:t>s</w:t>
      </w:r>
      <w:r w:rsidRPr="002F4F7F">
        <w:rPr>
          <w:sz w:val="28"/>
          <w:szCs w:val="28"/>
          <w:lang w:val="lv-LV"/>
        </w:rPr>
        <w:t xml:space="preserve"> ap valsts aizsardzības objekt</w:t>
      </w:r>
      <w:r w:rsidR="00092A37" w:rsidRPr="002F4F7F">
        <w:rPr>
          <w:sz w:val="28"/>
          <w:szCs w:val="28"/>
          <w:lang w:val="lv-LV"/>
        </w:rPr>
        <w:t>iem</w:t>
      </w:r>
      <w:r w:rsidRPr="002F4F7F">
        <w:rPr>
          <w:sz w:val="28"/>
          <w:szCs w:val="28"/>
          <w:lang w:val="lv-LV"/>
        </w:rPr>
        <w:t xml:space="preserve"> piemēro naudas sodu amatpersonām no četrpadsmit līdz simts četrdesmit naudas soda vienībām.</w:t>
      </w:r>
    </w:p>
    <w:p w14:paraId="6DA00F25" w14:textId="3F292704" w:rsidR="00A70462" w:rsidRPr="002F4F7F" w:rsidRDefault="00A70462" w:rsidP="00FA0095">
      <w:pPr>
        <w:jc w:val="both"/>
        <w:rPr>
          <w:sz w:val="28"/>
          <w:szCs w:val="28"/>
          <w:lang w:val="lv-LV"/>
        </w:rPr>
      </w:pPr>
    </w:p>
    <w:p w14:paraId="44181AA7" w14:textId="646B7D2F" w:rsidR="005E07C1" w:rsidRPr="002F4F7F" w:rsidRDefault="00E001F7" w:rsidP="00FA0095">
      <w:pPr>
        <w:tabs>
          <w:tab w:val="left" w:pos="1404"/>
        </w:tabs>
        <w:jc w:val="both"/>
        <w:rPr>
          <w:b/>
          <w:sz w:val="28"/>
          <w:szCs w:val="28"/>
          <w:lang w:val="lv-LV"/>
        </w:rPr>
      </w:pPr>
      <w:r w:rsidRPr="002F4F7F">
        <w:rPr>
          <w:b/>
          <w:sz w:val="28"/>
          <w:szCs w:val="28"/>
          <w:lang w:val="lv-LV"/>
        </w:rPr>
        <w:t>66</w:t>
      </w:r>
      <w:r w:rsidR="00E64978" w:rsidRPr="002F4F7F">
        <w:rPr>
          <w:b/>
          <w:sz w:val="28"/>
          <w:szCs w:val="28"/>
          <w:vertAlign w:val="superscript"/>
          <w:lang w:val="lv-LV"/>
        </w:rPr>
        <w:t>9</w:t>
      </w:r>
      <w:r w:rsidR="008E7283" w:rsidRPr="002F4F7F">
        <w:rPr>
          <w:b/>
          <w:sz w:val="28"/>
          <w:szCs w:val="28"/>
          <w:lang w:val="lv-LV"/>
        </w:rPr>
        <w:t>.</w:t>
      </w:r>
      <w:r w:rsidR="00250757" w:rsidRPr="002F4F7F">
        <w:rPr>
          <w:b/>
          <w:sz w:val="28"/>
          <w:szCs w:val="28"/>
          <w:lang w:val="lv-LV"/>
        </w:rPr>
        <w:t> </w:t>
      </w:r>
      <w:r w:rsidR="008E7283" w:rsidRPr="002F4F7F">
        <w:rPr>
          <w:b/>
          <w:sz w:val="28"/>
          <w:szCs w:val="28"/>
          <w:lang w:val="lv-LV"/>
        </w:rPr>
        <w:t>pants.</w:t>
      </w:r>
      <w:r w:rsidR="009F39CB" w:rsidRPr="002F4F7F">
        <w:t xml:space="preserve"> </w:t>
      </w:r>
      <w:bookmarkStart w:id="14" w:name="_Hlk30086801"/>
      <w:r w:rsidR="009F39CB" w:rsidRPr="002F4F7F">
        <w:rPr>
          <w:b/>
          <w:sz w:val="28"/>
          <w:szCs w:val="28"/>
          <w:lang w:val="lv-LV"/>
        </w:rPr>
        <w:t>Kompetence administratīvo pārkāpumu procesā par pārkāpumiem ekspluatācijas aizsargjoslās</w:t>
      </w:r>
    </w:p>
    <w:bookmarkEnd w:id="14"/>
    <w:p w14:paraId="000DA429" w14:textId="77777777" w:rsidR="009F39CB" w:rsidRPr="002F4F7F" w:rsidRDefault="009F39CB" w:rsidP="00FA0095">
      <w:pPr>
        <w:jc w:val="both"/>
        <w:rPr>
          <w:sz w:val="28"/>
          <w:szCs w:val="28"/>
          <w:lang w:val="lv-LV"/>
        </w:rPr>
      </w:pPr>
    </w:p>
    <w:p w14:paraId="5E598979" w14:textId="63F4D28F" w:rsidR="00832586" w:rsidRPr="002F4F7F" w:rsidRDefault="00D567F8" w:rsidP="00FA0095">
      <w:pPr>
        <w:ind w:firstLine="720"/>
        <w:jc w:val="both"/>
        <w:rPr>
          <w:sz w:val="28"/>
          <w:szCs w:val="28"/>
          <w:lang w:val="lv-LV"/>
        </w:rPr>
      </w:pPr>
      <w:bookmarkStart w:id="15" w:name="_Hlk30170709"/>
      <w:bookmarkStart w:id="16" w:name="_Hlk30087468"/>
      <w:r w:rsidRPr="002F4F7F">
        <w:rPr>
          <w:sz w:val="28"/>
          <w:szCs w:val="28"/>
          <w:lang w:val="lv-LV"/>
        </w:rPr>
        <w:t>(</w:t>
      </w:r>
      <w:r w:rsidR="00BB586A" w:rsidRPr="002F4F7F">
        <w:rPr>
          <w:sz w:val="28"/>
          <w:szCs w:val="28"/>
          <w:lang w:val="lv-LV"/>
        </w:rPr>
        <w:t>1</w:t>
      </w:r>
      <w:r w:rsidRPr="002F4F7F">
        <w:rPr>
          <w:sz w:val="28"/>
          <w:szCs w:val="28"/>
          <w:lang w:val="lv-LV"/>
        </w:rPr>
        <w:t xml:space="preserve">) </w:t>
      </w:r>
      <w:bookmarkStart w:id="17" w:name="_Hlk31015763"/>
      <w:r w:rsidR="00832586" w:rsidRPr="002F4F7F">
        <w:rPr>
          <w:sz w:val="28"/>
          <w:szCs w:val="28"/>
          <w:lang w:val="lv-LV"/>
        </w:rPr>
        <w:t xml:space="preserve">Administratīvā pārkāpuma procesu par šā likuma </w:t>
      </w:r>
      <w:bookmarkStart w:id="18" w:name="_Hlk30150147"/>
      <w:r w:rsidR="00D85188" w:rsidRPr="002F4F7F">
        <w:rPr>
          <w:sz w:val="28"/>
          <w:szCs w:val="28"/>
          <w:lang w:val="lv-LV"/>
        </w:rPr>
        <w:t>66</w:t>
      </w:r>
      <w:r w:rsidR="00D85188" w:rsidRPr="002F4F7F">
        <w:rPr>
          <w:sz w:val="28"/>
          <w:szCs w:val="28"/>
          <w:vertAlign w:val="superscript"/>
          <w:lang w:val="lv-LV"/>
        </w:rPr>
        <w:t>4</w:t>
      </w:r>
      <w:r w:rsidR="00310C29" w:rsidRPr="002F4F7F">
        <w:rPr>
          <w:sz w:val="28"/>
          <w:szCs w:val="28"/>
          <w:lang w:val="lv-LV"/>
        </w:rPr>
        <w:t>.</w:t>
      </w:r>
      <w:r w:rsidR="00E64978" w:rsidRPr="002F4F7F">
        <w:rPr>
          <w:sz w:val="28"/>
          <w:szCs w:val="28"/>
          <w:lang w:val="lv-LV"/>
        </w:rPr>
        <w:t xml:space="preserve"> </w:t>
      </w:r>
      <w:r w:rsidRPr="002F4F7F">
        <w:rPr>
          <w:sz w:val="28"/>
          <w:szCs w:val="28"/>
          <w:lang w:val="lv-LV"/>
        </w:rPr>
        <w:t>pantā</w:t>
      </w:r>
      <w:bookmarkEnd w:id="17"/>
      <w:bookmarkEnd w:id="18"/>
      <w:r w:rsidR="00576959" w:rsidRPr="002F4F7F">
        <w:rPr>
          <w:sz w:val="28"/>
          <w:szCs w:val="28"/>
          <w:lang w:val="lv-LV"/>
        </w:rPr>
        <w:t xml:space="preserve"> un </w:t>
      </w:r>
      <w:r w:rsidR="00E64978" w:rsidRPr="002F4F7F">
        <w:rPr>
          <w:sz w:val="28"/>
          <w:szCs w:val="28"/>
          <w:lang w:val="lv-LV"/>
        </w:rPr>
        <w:t>66</w:t>
      </w:r>
      <w:r w:rsidR="00E64978" w:rsidRPr="002F4F7F">
        <w:rPr>
          <w:sz w:val="28"/>
          <w:szCs w:val="28"/>
          <w:vertAlign w:val="superscript"/>
          <w:lang w:val="lv-LV"/>
        </w:rPr>
        <w:t>6</w:t>
      </w:r>
      <w:r w:rsidR="00E64978" w:rsidRPr="002F4F7F">
        <w:rPr>
          <w:sz w:val="28"/>
          <w:szCs w:val="28"/>
          <w:lang w:val="lv-LV"/>
        </w:rPr>
        <w:t>.</w:t>
      </w:r>
      <w:r w:rsidR="00576959" w:rsidRPr="002F4F7F">
        <w:rPr>
          <w:sz w:val="28"/>
          <w:szCs w:val="28"/>
          <w:lang w:val="lv-LV"/>
        </w:rPr>
        <w:t> </w:t>
      </w:r>
      <w:r w:rsidR="00E64978" w:rsidRPr="002F4F7F">
        <w:rPr>
          <w:sz w:val="28"/>
          <w:szCs w:val="28"/>
          <w:lang w:val="lv-LV"/>
        </w:rPr>
        <w:t>pantā</w:t>
      </w:r>
      <w:r w:rsidRPr="002F4F7F">
        <w:rPr>
          <w:sz w:val="28"/>
          <w:szCs w:val="28"/>
          <w:lang w:val="lv-LV"/>
        </w:rPr>
        <w:t xml:space="preserve"> </w:t>
      </w:r>
      <w:bookmarkStart w:id="19" w:name="_Hlk31015929"/>
      <w:r w:rsidR="00832586" w:rsidRPr="002F4F7F">
        <w:rPr>
          <w:sz w:val="28"/>
          <w:szCs w:val="28"/>
          <w:lang w:val="lv-LV"/>
        </w:rPr>
        <w:t xml:space="preserve">minētajiem pārkāpumiem </w:t>
      </w:r>
      <w:r w:rsidR="00092A37" w:rsidRPr="002F4F7F">
        <w:rPr>
          <w:sz w:val="28"/>
          <w:szCs w:val="28"/>
          <w:lang w:val="lv-LV"/>
        </w:rPr>
        <w:t>l</w:t>
      </w:r>
      <w:r w:rsidR="008056F5" w:rsidRPr="002F4F7F">
        <w:rPr>
          <w:sz w:val="28"/>
          <w:szCs w:val="28"/>
          <w:lang w:val="lv-LV"/>
        </w:rPr>
        <w:t xml:space="preserve">īdz administratīvā pārkāpuma lietas izskatīšanai veic </w:t>
      </w:r>
      <w:r w:rsidR="00832586" w:rsidRPr="002F4F7F">
        <w:rPr>
          <w:sz w:val="28"/>
          <w:szCs w:val="28"/>
          <w:lang w:val="lv-LV"/>
        </w:rPr>
        <w:t xml:space="preserve">Valsts policija vai pašvaldības policija. </w:t>
      </w:r>
      <w:r w:rsidR="00E12C24" w:rsidRPr="002F4F7F">
        <w:rPr>
          <w:sz w:val="28"/>
          <w:szCs w:val="28"/>
          <w:lang w:val="lv-LV"/>
        </w:rPr>
        <w:t>Administratīvā pārkāpuma lietu izskata pašvaldības administratīvā komisija  vai apakškomisija.</w:t>
      </w:r>
    </w:p>
    <w:bookmarkEnd w:id="19"/>
    <w:p w14:paraId="6A5811C2" w14:textId="51682DF1" w:rsidR="00B6452B" w:rsidRPr="002F4F7F" w:rsidRDefault="00B6452B" w:rsidP="00E04AA9">
      <w:pPr>
        <w:ind w:firstLine="720"/>
        <w:jc w:val="both"/>
        <w:rPr>
          <w:sz w:val="28"/>
          <w:szCs w:val="28"/>
          <w:lang w:val="lv-LV"/>
        </w:rPr>
      </w:pPr>
    </w:p>
    <w:p w14:paraId="0A2E1BCF" w14:textId="1491E706" w:rsidR="00B6452B" w:rsidRPr="002F4F7F" w:rsidRDefault="00B6452B" w:rsidP="00B6452B">
      <w:pPr>
        <w:ind w:firstLine="720"/>
        <w:jc w:val="both"/>
        <w:rPr>
          <w:sz w:val="28"/>
          <w:szCs w:val="28"/>
          <w:lang w:val="lv-LV"/>
        </w:rPr>
      </w:pPr>
      <w:r w:rsidRPr="002F4F7F">
        <w:rPr>
          <w:sz w:val="28"/>
          <w:szCs w:val="28"/>
          <w:lang w:val="lv-LV"/>
        </w:rPr>
        <w:t>(2) Administratīvā pārkāpuma procesu par šā likuma 66</w:t>
      </w:r>
      <w:r w:rsidRPr="002F4F7F">
        <w:rPr>
          <w:sz w:val="28"/>
          <w:szCs w:val="28"/>
          <w:vertAlign w:val="superscript"/>
          <w:lang w:val="lv-LV"/>
        </w:rPr>
        <w:t>5</w:t>
      </w:r>
      <w:r w:rsidRPr="002F4F7F">
        <w:rPr>
          <w:sz w:val="28"/>
          <w:szCs w:val="28"/>
          <w:lang w:val="lv-LV"/>
        </w:rPr>
        <w:t>. panta pirmajā  daļā minētajiem pārkāpumiem veic Dabas aizsardzības pārvalde.</w:t>
      </w:r>
    </w:p>
    <w:bookmarkEnd w:id="15"/>
    <w:p w14:paraId="1779D53E" w14:textId="77777777" w:rsidR="00BB586A" w:rsidRPr="002F4F7F" w:rsidRDefault="005F18E4" w:rsidP="00E04AA9">
      <w:pPr>
        <w:ind w:firstLine="720"/>
        <w:jc w:val="both"/>
        <w:rPr>
          <w:sz w:val="28"/>
          <w:szCs w:val="28"/>
          <w:lang w:val="lv-LV"/>
        </w:rPr>
      </w:pPr>
      <w:r w:rsidRPr="002F4F7F">
        <w:rPr>
          <w:sz w:val="28"/>
          <w:szCs w:val="28"/>
          <w:lang w:val="lv-LV"/>
        </w:rPr>
        <w:t xml:space="preserve"> </w:t>
      </w:r>
    </w:p>
    <w:p w14:paraId="1BF50E0E" w14:textId="77777777" w:rsidR="00B6452B" w:rsidRPr="002F4F7F" w:rsidRDefault="00BB586A" w:rsidP="00B6452B">
      <w:pPr>
        <w:ind w:firstLine="720"/>
        <w:jc w:val="both"/>
        <w:rPr>
          <w:sz w:val="28"/>
          <w:szCs w:val="28"/>
          <w:lang w:val="lv-LV"/>
        </w:rPr>
      </w:pPr>
      <w:bookmarkStart w:id="20" w:name="_Hlk31189102"/>
      <w:r w:rsidRPr="002F4F7F">
        <w:rPr>
          <w:sz w:val="28"/>
          <w:szCs w:val="28"/>
          <w:lang w:val="lv-LV"/>
        </w:rPr>
        <w:t>(</w:t>
      </w:r>
      <w:r w:rsidR="00B6452B" w:rsidRPr="002F4F7F">
        <w:rPr>
          <w:sz w:val="28"/>
          <w:szCs w:val="28"/>
          <w:lang w:val="lv-LV"/>
        </w:rPr>
        <w:t>3</w:t>
      </w:r>
      <w:r w:rsidRPr="002F4F7F">
        <w:rPr>
          <w:sz w:val="28"/>
          <w:szCs w:val="28"/>
          <w:lang w:val="lv-LV"/>
        </w:rPr>
        <w:t>) Administratīvā pārkāpuma procesu par šā likuma 66</w:t>
      </w:r>
      <w:r w:rsidRPr="002F4F7F">
        <w:rPr>
          <w:sz w:val="28"/>
          <w:szCs w:val="28"/>
          <w:vertAlign w:val="superscript"/>
          <w:lang w:val="lv-LV"/>
        </w:rPr>
        <w:t>5</w:t>
      </w:r>
      <w:r w:rsidRPr="002F4F7F">
        <w:rPr>
          <w:sz w:val="28"/>
          <w:szCs w:val="28"/>
          <w:lang w:val="lv-LV"/>
        </w:rPr>
        <w:t>.</w:t>
      </w:r>
      <w:r w:rsidR="00B6452B" w:rsidRPr="002F4F7F">
        <w:rPr>
          <w:sz w:val="28"/>
          <w:szCs w:val="28"/>
          <w:lang w:val="lv-LV"/>
        </w:rPr>
        <w:t> </w:t>
      </w:r>
      <w:r w:rsidRPr="002F4F7F">
        <w:rPr>
          <w:sz w:val="28"/>
          <w:szCs w:val="28"/>
          <w:lang w:val="lv-LV"/>
        </w:rPr>
        <w:t xml:space="preserve">panta </w:t>
      </w:r>
      <w:r w:rsidR="00B6452B" w:rsidRPr="002F4F7F">
        <w:rPr>
          <w:sz w:val="28"/>
          <w:szCs w:val="28"/>
          <w:lang w:val="lv-LV"/>
        </w:rPr>
        <w:t xml:space="preserve">pirmajā </w:t>
      </w:r>
      <w:r w:rsidRPr="002F4F7F">
        <w:rPr>
          <w:sz w:val="28"/>
          <w:szCs w:val="28"/>
          <w:lang w:val="lv-LV"/>
        </w:rPr>
        <w:t xml:space="preserve"> daļā minētajiem pārkāpumiem līdz administratīvā pārkāpuma lietas izskatīšanai  veic Valsts meža dienests</w:t>
      </w:r>
      <w:r w:rsidR="004D52A0" w:rsidRPr="002F4F7F">
        <w:rPr>
          <w:sz w:val="28"/>
          <w:szCs w:val="28"/>
          <w:lang w:val="lv-LV"/>
        </w:rPr>
        <w:t xml:space="preserve"> </w:t>
      </w:r>
      <w:r w:rsidRPr="002F4F7F">
        <w:rPr>
          <w:sz w:val="28"/>
          <w:szCs w:val="28"/>
          <w:lang w:val="lv-LV"/>
        </w:rPr>
        <w:t>vai pašvaldības policija. Administratīvā pārkāpuma lietu izskata Dabas aizsardzības pārvalde.</w:t>
      </w:r>
      <w:r w:rsidR="00B6452B" w:rsidRPr="002F4F7F">
        <w:rPr>
          <w:sz w:val="28"/>
          <w:szCs w:val="28"/>
          <w:lang w:val="lv-LV"/>
        </w:rPr>
        <w:t xml:space="preserve"> </w:t>
      </w:r>
    </w:p>
    <w:p w14:paraId="747129FF" w14:textId="77777777" w:rsidR="00B6452B" w:rsidRPr="002F4F7F" w:rsidRDefault="00B6452B" w:rsidP="00B6452B">
      <w:pPr>
        <w:ind w:firstLine="720"/>
        <w:jc w:val="both"/>
        <w:rPr>
          <w:sz w:val="28"/>
          <w:szCs w:val="28"/>
          <w:lang w:val="lv-LV"/>
        </w:rPr>
      </w:pPr>
    </w:p>
    <w:p w14:paraId="698B8D73" w14:textId="24576AF6" w:rsidR="00B6452B" w:rsidRPr="002F4F7F" w:rsidRDefault="00B6452B" w:rsidP="00B6452B">
      <w:pPr>
        <w:ind w:firstLine="720"/>
        <w:jc w:val="both"/>
        <w:rPr>
          <w:sz w:val="28"/>
          <w:szCs w:val="28"/>
          <w:lang w:val="lv-LV"/>
        </w:rPr>
      </w:pPr>
      <w:r w:rsidRPr="002F4F7F">
        <w:rPr>
          <w:sz w:val="28"/>
          <w:szCs w:val="28"/>
          <w:lang w:val="lv-LV"/>
        </w:rPr>
        <w:t xml:space="preserve">(4) Administratīvā pārkāpuma procesu par šā likuma </w:t>
      </w:r>
      <w:bookmarkStart w:id="21" w:name="_Hlk31015869"/>
      <w:r w:rsidRPr="002F4F7F">
        <w:rPr>
          <w:sz w:val="28"/>
          <w:szCs w:val="28"/>
          <w:lang w:val="lv-LV"/>
        </w:rPr>
        <w:t>66</w:t>
      </w:r>
      <w:r w:rsidRPr="002F4F7F">
        <w:rPr>
          <w:sz w:val="28"/>
          <w:szCs w:val="28"/>
          <w:vertAlign w:val="superscript"/>
          <w:lang w:val="lv-LV"/>
        </w:rPr>
        <w:t>5</w:t>
      </w:r>
      <w:bookmarkEnd w:id="21"/>
      <w:r w:rsidRPr="002F4F7F">
        <w:rPr>
          <w:sz w:val="28"/>
          <w:szCs w:val="28"/>
          <w:lang w:val="lv-LV"/>
        </w:rPr>
        <w:t>. panta otrajā daļā un 66</w:t>
      </w:r>
      <w:r w:rsidRPr="002F4F7F">
        <w:rPr>
          <w:sz w:val="28"/>
          <w:szCs w:val="28"/>
          <w:vertAlign w:val="superscript"/>
          <w:lang w:val="lv-LV"/>
        </w:rPr>
        <w:t>7</w:t>
      </w:r>
      <w:r w:rsidRPr="002F4F7F">
        <w:rPr>
          <w:sz w:val="28"/>
          <w:szCs w:val="28"/>
          <w:lang w:val="lv-LV"/>
        </w:rPr>
        <w:t>. pantā minētajiem pārkāpumiem līdz administratīvā pārkāpuma lietas izskatīšanai veic pašvaldības policija. Administratīvā pārkāpuma lietu izskata pašvaldības administratīvā komisija  vai apakškomisija.</w:t>
      </w:r>
    </w:p>
    <w:p w14:paraId="577C0A89" w14:textId="137A8F09" w:rsidR="005F18E4" w:rsidRPr="002F4F7F" w:rsidRDefault="005F18E4" w:rsidP="00E04AA9">
      <w:pPr>
        <w:ind w:firstLine="720"/>
        <w:jc w:val="both"/>
        <w:rPr>
          <w:sz w:val="28"/>
          <w:szCs w:val="28"/>
          <w:lang w:val="lv-LV"/>
        </w:rPr>
      </w:pPr>
    </w:p>
    <w:bookmarkEnd w:id="16"/>
    <w:bookmarkEnd w:id="20"/>
    <w:p w14:paraId="46DE7CE5" w14:textId="0D4A7590" w:rsidR="00842964" w:rsidRPr="002F4F7F" w:rsidRDefault="005E7C0E" w:rsidP="005F18E4">
      <w:pPr>
        <w:ind w:firstLine="720"/>
        <w:jc w:val="both"/>
        <w:rPr>
          <w:sz w:val="28"/>
          <w:szCs w:val="28"/>
          <w:lang w:val="lv-LV"/>
        </w:rPr>
      </w:pPr>
      <w:r w:rsidRPr="002F4F7F">
        <w:rPr>
          <w:sz w:val="28"/>
          <w:szCs w:val="28"/>
          <w:lang w:val="lv-LV"/>
        </w:rPr>
        <w:t>(</w:t>
      </w:r>
      <w:r w:rsidR="00B6452B" w:rsidRPr="002F4F7F">
        <w:rPr>
          <w:sz w:val="28"/>
          <w:szCs w:val="28"/>
          <w:lang w:val="lv-LV"/>
        </w:rPr>
        <w:t>5</w:t>
      </w:r>
      <w:r w:rsidRPr="002F4F7F">
        <w:rPr>
          <w:sz w:val="28"/>
          <w:szCs w:val="28"/>
          <w:lang w:val="lv-LV"/>
        </w:rPr>
        <w:t xml:space="preserve">) </w:t>
      </w:r>
      <w:r w:rsidR="00842964" w:rsidRPr="002F4F7F">
        <w:rPr>
          <w:sz w:val="28"/>
          <w:szCs w:val="28"/>
          <w:lang w:val="lv-LV"/>
        </w:rPr>
        <w:t xml:space="preserve">Administratīvā pārkāpuma procesu par šā likuma  </w:t>
      </w:r>
      <w:r w:rsidR="00FD4A12" w:rsidRPr="002F4F7F">
        <w:rPr>
          <w:sz w:val="28"/>
          <w:szCs w:val="28"/>
          <w:lang w:val="lv-LV"/>
        </w:rPr>
        <w:t>66</w:t>
      </w:r>
      <w:r w:rsidR="00940FCE" w:rsidRPr="002F4F7F">
        <w:rPr>
          <w:sz w:val="28"/>
          <w:szCs w:val="28"/>
          <w:vertAlign w:val="superscript"/>
          <w:lang w:val="lv-LV"/>
        </w:rPr>
        <w:t>8</w:t>
      </w:r>
      <w:r w:rsidR="00FD4A12" w:rsidRPr="002F4F7F">
        <w:rPr>
          <w:sz w:val="28"/>
          <w:szCs w:val="28"/>
          <w:lang w:val="lv-LV"/>
        </w:rPr>
        <w:t>.</w:t>
      </w:r>
      <w:r w:rsidR="008431A1" w:rsidRPr="002F4F7F">
        <w:rPr>
          <w:sz w:val="28"/>
          <w:szCs w:val="28"/>
          <w:lang w:val="lv-LV"/>
        </w:rPr>
        <w:t xml:space="preserve"> </w:t>
      </w:r>
      <w:r w:rsidR="00842964" w:rsidRPr="002F4F7F">
        <w:rPr>
          <w:sz w:val="28"/>
          <w:szCs w:val="28"/>
          <w:lang w:val="lv-LV"/>
        </w:rPr>
        <w:t xml:space="preserve">pantā </w:t>
      </w:r>
      <w:r w:rsidR="008431A1" w:rsidRPr="002F4F7F">
        <w:rPr>
          <w:sz w:val="28"/>
          <w:szCs w:val="28"/>
          <w:lang w:val="lv-LV"/>
        </w:rPr>
        <w:t xml:space="preserve">minētajiem </w:t>
      </w:r>
      <w:r w:rsidR="00842964" w:rsidRPr="002F4F7F">
        <w:rPr>
          <w:sz w:val="28"/>
          <w:szCs w:val="28"/>
          <w:lang w:val="lv-LV"/>
        </w:rPr>
        <w:t>pārkāpumiem līdz administratīvā pārkāpuma lietas izskatīšanai veic Militārā policija</w:t>
      </w:r>
      <w:r w:rsidR="00BE5D7C" w:rsidRPr="002F4F7F">
        <w:rPr>
          <w:sz w:val="28"/>
          <w:szCs w:val="28"/>
          <w:lang w:val="lv-LV"/>
        </w:rPr>
        <w:t>, Valsts policija</w:t>
      </w:r>
      <w:r w:rsidR="00842964" w:rsidRPr="002F4F7F">
        <w:rPr>
          <w:sz w:val="28"/>
          <w:szCs w:val="28"/>
          <w:lang w:val="lv-LV"/>
        </w:rPr>
        <w:t xml:space="preserve"> vai pašvaldības policija</w:t>
      </w:r>
      <w:r w:rsidR="00AD2CB8" w:rsidRPr="002F4F7F">
        <w:rPr>
          <w:sz w:val="28"/>
          <w:szCs w:val="28"/>
          <w:lang w:val="lv-LV"/>
        </w:rPr>
        <w:t>.</w:t>
      </w:r>
      <w:r w:rsidR="00842964" w:rsidRPr="002F4F7F">
        <w:rPr>
          <w:sz w:val="28"/>
          <w:szCs w:val="28"/>
          <w:lang w:val="lv-LV"/>
        </w:rPr>
        <w:t xml:space="preserve"> Administratīvā pārkāpuma lietu izskata pašvaldības administratīvā komisija  vai apakškomisija.</w:t>
      </w:r>
    </w:p>
    <w:p w14:paraId="42F91549" w14:textId="68B2747F" w:rsidR="00891295" w:rsidRPr="002F4F7F" w:rsidRDefault="00891295" w:rsidP="005E07C1">
      <w:pPr>
        <w:tabs>
          <w:tab w:val="left" w:pos="5823"/>
          <w:tab w:val="left" w:pos="7100"/>
        </w:tabs>
        <w:jc w:val="both"/>
        <w:rPr>
          <w:sz w:val="28"/>
          <w:szCs w:val="28"/>
          <w:lang w:val="lv-LV"/>
        </w:rPr>
      </w:pPr>
    </w:p>
    <w:p w14:paraId="5C5C28F5" w14:textId="2C06DCBB" w:rsidR="00891295" w:rsidRPr="002F4F7F" w:rsidRDefault="00891295" w:rsidP="00891295">
      <w:pPr>
        <w:ind w:firstLine="720"/>
        <w:jc w:val="center"/>
        <w:rPr>
          <w:b/>
          <w:sz w:val="28"/>
          <w:szCs w:val="28"/>
          <w:lang w:val="lv-LV"/>
        </w:rPr>
      </w:pPr>
      <w:r w:rsidRPr="002F4F7F">
        <w:rPr>
          <w:b/>
          <w:sz w:val="28"/>
          <w:szCs w:val="28"/>
          <w:lang w:val="lv-LV"/>
        </w:rPr>
        <w:t>VII</w:t>
      </w:r>
      <w:r w:rsidRPr="002F4F7F">
        <w:rPr>
          <w:b/>
          <w:sz w:val="28"/>
          <w:szCs w:val="28"/>
          <w:vertAlign w:val="superscript"/>
          <w:lang w:val="lv-LV"/>
        </w:rPr>
        <w:t>3</w:t>
      </w:r>
      <w:r w:rsidRPr="002F4F7F">
        <w:rPr>
          <w:b/>
          <w:sz w:val="28"/>
          <w:szCs w:val="28"/>
          <w:lang w:val="lv-LV"/>
        </w:rPr>
        <w:t xml:space="preserve"> nodaļa</w:t>
      </w:r>
    </w:p>
    <w:p w14:paraId="569C3431" w14:textId="740F1E0C" w:rsidR="00891295" w:rsidRPr="002F4F7F" w:rsidRDefault="00891295" w:rsidP="00891295">
      <w:pPr>
        <w:ind w:left="284"/>
        <w:jc w:val="center"/>
        <w:rPr>
          <w:b/>
          <w:sz w:val="28"/>
          <w:szCs w:val="28"/>
          <w:lang w:val="lv-LV"/>
        </w:rPr>
      </w:pPr>
      <w:r w:rsidRPr="002F4F7F">
        <w:rPr>
          <w:b/>
          <w:sz w:val="28"/>
          <w:szCs w:val="28"/>
          <w:lang w:val="lv-LV"/>
        </w:rPr>
        <w:t>Administratīvie pārkāpumi drošības aizsargjoslu jomā un kompetence administratīvo pārkāpumu procesā</w:t>
      </w:r>
    </w:p>
    <w:p w14:paraId="24BB6D23" w14:textId="45569BD3" w:rsidR="00891295" w:rsidRPr="002F4F7F" w:rsidRDefault="00891295" w:rsidP="005E07C1">
      <w:pPr>
        <w:tabs>
          <w:tab w:val="left" w:pos="5823"/>
          <w:tab w:val="left" w:pos="7100"/>
        </w:tabs>
        <w:jc w:val="both"/>
        <w:rPr>
          <w:sz w:val="28"/>
          <w:szCs w:val="28"/>
          <w:lang w:val="lv-LV"/>
        </w:rPr>
      </w:pPr>
    </w:p>
    <w:p w14:paraId="26A4CBC4" w14:textId="1B29D714" w:rsidR="00891295" w:rsidRPr="002F4F7F" w:rsidRDefault="00891295" w:rsidP="005E07C1">
      <w:pPr>
        <w:tabs>
          <w:tab w:val="left" w:pos="5823"/>
          <w:tab w:val="left" w:pos="7100"/>
        </w:tabs>
        <w:jc w:val="both"/>
        <w:rPr>
          <w:sz w:val="28"/>
          <w:szCs w:val="28"/>
          <w:lang w:val="lv-LV"/>
        </w:rPr>
      </w:pPr>
    </w:p>
    <w:p w14:paraId="0BD32DFB" w14:textId="10EE725B" w:rsidR="00891295" w:rsidRPr="002F4F7F" w:rsidRDefault="00891295" w:rsidP="00891295">
      <w:pPr>
        <w:tabs>
          <w:tab w:val="left" w:pos="5823"/>
          <w:tab w:val="left" w:pos="7100"/>
        </w:tabs>
        <w:jc w:val="both"/>
        <w:rPr>
          <w:b/>
          <w:sz w:val="28"/>
          <w:szCs w:val="28"/>
          <w:lang w:val="lv-LV"/>
        </w:rPr>
      </w:pPr>
      <w:r w:rsidRPr="002F4F7F">
        <w:rPr>
          <w:b/>
          <w:sz w:val="28"/>
          <w:szCs w:val="28"/>
          <w:lang w:val="lv-LV"/>
        </w:rPr>
        <w:t>66</w:t>
      </w:r>
      <w:r w:rsidR="00E64978" w:rsidRPr="002F4F7F">
        <w:rPr>
          <w:b/>
          <w:sz w:val="28"/>
          <w:szCs w:val="28"/>
          <w:vertAlign w:val="superscript"/>
          <w:lang w:val="lv-LV"/>
        </w:rPr>
        <w:t>10</w:t>
      </w:r>
      <w:r w:rsidRPr="002F4F7F">
        <w:rPr>
          <w:b/>
          <w:sz w:val="28"/>
          <w:szCs w:val="28"/>
          <w:lang w:val="lv-LV"/>
        </w:rPr>
        <w:t>.</w:t>
      </w:r>
      <w:r w:rsidR="00250757" w:rsidRPr="002F4F7F">
        <w:rPr>
          <w:b/>
          <w:sz w:val="28"/>
          <w:szCs w:val="28"/>
          <w:lang w:val="lv-LV"/>
        </w:rPr>
        <w:t> </w:t>
      </w:r>
      <w:r w:rsidR="00E64978" w:rsidRPr="002F4F7F">
        <w:rPr>
          <w:b/>
          <w:sz w:val="28"/>
          <w:szCs w:val="28"/>
          <w:lang w:val="lv-LV"/>
        </w:rPr>
        <w:t>p</w:t>
      </w:r>
      <w:r w:rsidRPr="002F4F7F">
        <w:rPr>
          <w:b/>
          <w:sz w:val="28"/>
          <w:szCs w:val="28"/>
          <w:lang w:val="lv-LV"/>
        </w:rPr>
        <w:t>ants. Aizsargjoslā</w:t>
      </w:r>
      <w:r w:rsidR="00AD2CB8" w:rsidRPr="002F4F7F">
        <w:rPr>
          <w:b/>
          <w:sz w:val="28"/>
          <w:szCs w:val="28"/>
          <w:lang w:val="lv-LV"/>
        </w:rPr>
        <w:t>s</w:t>
      </w:r>
      <w:r w:rsidRPr="002F4F7F">
        <w:rPr>
          <w:b/>
          <w:sz w:val="28"/>
          <w:szCs w:val="28"/>
          <w:lang w:val="lv-LV"/>
        </w:rPr>
        <w:t xml:space="preserve"> ap aizsprostiem izmantošanas noteikumu pārkāpšana</w:t>
      </w:r>
    </w:p>
    <w:p w14:paraId="3F979CB2" w14:textId="77777777" w:rsidR="00891295" w:rsidRPr="002F4F7F" w:rsidRDefault="00891295" w:rsidP="00891295">
      <w:pPr>
        <w:tabs>
          <w:tab w:val="left" w:pos="5823"/>
          <w:tab w:val="left" w:pos="7100"/>
        </w:tabs>
        <w:jc w:val="both"/>
        <w:rPr>
          <w:sz w:val="28"/>
          <w:szCs w:val="28"/>
          <w:lang w:val="lv-LV"/>
        </w:rPr>
      </w:pPr>
    </w:p>
    <w:p w14:paraId="2F2CC893" w14:textId="5F01CDB1" w:rsidR="00891295" w:rsidRPr="002F4F7F" w:rsidRDefault="00891295" w:rsidP="00891295">
      <w:pPr>
        <w:tabs>
          <w:tab w:val="left" w:pos="709"/>
          <w:tab w:val="left" w:pos="7100"/>
        </w:tabs>
        <w:jc w:val="both"/>
        <w:rPr>
          <w:sz w:val="28"/>
          <w:szCs w:val="28"/>
          <w:lang w:val="lv-LV"/>
        </w:rPr>
      </w:pPr>
      <w:r w:rsidRPr="002F4F7F">
        <w:rPr>
          <w:sz w:val="28"/>
          <w:szCs w:val="28"/>
          <w:lang w:val="lv-LV"/>
        </w:rPr>
        <w:tab/>
        <w:t>Par</w:t>
      </w:r>
      <w:r w:rsidR="00576959" w:rsidRPr="002F4F7F">
        <w:rPr>
          <w:rFonts w:eastAsia="Calibri"/>
          <w:sz w:val="28"/>
          <w:szCs w:val="28"/>
          <w:lang w:val="lv-LV"/>
        </w:rPr>
        <w:t xml:space="preserve"> normatīvajos aktos noteikto prasību un aprobežojumu pārkāpšanu aizsargjoslās ap aizsprostiem</w:t>
      </w:r>
      <w:r w:rsidRPr="002F4F7F">
        <w:rPr>
          <w:sz w:val="28"/>
          <w:szCs w:val="28"/>
          <w:lang w:val="lv-LV"/>
        </w:rPr>
        <w:t xml:space="preserve"> piemēro naudas sodu fiziskajām personām no sešām </w:t>
      </w:r>
      <w:r w:rsidRPr="002F4F7F">
        <w:rPr>
          <w:sz w:val="28"/>
          <w:szCs w:val="28"/>
          <w:lang w:val="lv-LV"/>
        </w:rPr>
        <w:lastRenderedPageBreak/>
        <w:t>līdz simt četrdesmit naudas soda vienībām, bet juridiskajām personām – no četrpadsmit līdz divi simti naudas soda vienībām.</w:t>
      </w:r>
    </w:p>
    <w:p w14:paraId="71AED298" w14:textId="5AD21252" w:rsidR="00891295" w:rsidRPr="002F4F7F" w:rsidRDefault="00891295" w:rsidP="005E07C1">
      <w:pPr>
        <w:tabs>
          <w:tab w:val="left" w:pos="5823"/>
          <w:tab w:val="left" w:pos="7100"/>
        </w:tabs>
        <w:jc w:val="both"/>
        <w:rPr>
          <w:sz w:val="28"/>
          <w:szCs w:val="28"/>
          <w:lang w:val="lv-LV"/>
        </w:rPr>
      </w:pPr>
    </w:p>
    <w:p w14:paraId="0BF7D7F7" w14:textId="26A5CAA7" w:rsidR="009F39CB" w:rsidRPr="002F4F7F" w:rsidRDefault="009F39CB" w:rsidP="009F39CB">
      <w:pPr>
        <w:tabs>
          <w:tab w:val="left" w:pos="5823"/>
          <w:tab w:val="left" w:pos="7100"/>
        </w:tabs>
        <w:jc w:val="both"/>
        <w:rPr>
          <w:b/>
          <w:sz w:val="28"/>
          <w:szCs w:val="28"/>
          <w:lang w:val="lv-LV"/>
        </w:rPr>
      </w:pPr>
      <w:r w:rsidRPr="002F4F7F">
        <w:rPr>
          <w:b/>
          <w:sz w:val="28"/>
          <w:szCs w:val="28"/>
          <w:lang w:val="lv-LV"/>
        </w:rPr>
        <w:t>66</w:t>
      </w:r>
      <w:r w:rsidR="00803153" w:rsidRPr="002F4F7F">
        <w:rPr>
          <w:b/>
          <w:sz w:val="28"/>
          <w:szCs w:val="28"/>
          <w:vertAlign w:val="superscript"/>
          <w:lang w:val="lv-LV"/>
        </w:rPr>
        <w:t>1</w:t>
      </w:r>
      <w:r w:rsidR="00E64978" w:rsidRPr="002F4F7F">
        <w:rPr>
          <w:b/>
          <w:sz w:val="28"/>
          <w:szCs w:val="28"/>
          <w:vertAlign w:val="superscript"/>
          <w:lang w:val="lv-LV"/>
        </w:rPr>
        <w:t>1</w:t>
      </w:r>
      <w:r w:rsidRPr="002F4F7F">
        <w:rPr>
          <w:b/>
          <w:sz w:val="28"/>
          <w:szCs w:val="28"/>
          <w:lang w:val="lv-LV"/>
        </w:rPr>
        <w:t>.</w:t>
      </w:r>
      <w:r w:rsidR="00250757" w:rsidRPr="002F4F7F">
        <w:rPr>
          <w:b/>
          <w:sz w:val="28"/>
          <w:szCs w:val="28"/>
          <w:lang w:val="lv-LV"/>
        </w:rPr>
        <w:t> </w:t>
      </w:r>
      <w:r w:rsidRPr="002F4F7F">
        <w:rPr>
          <w:b/>
          <w:sz w:val="28"/>
          <w:szCs w:val="28"/>
          <w:lang w:val="lv-LV"/>
        </w:rPr>
        <w:t>pants. Kompetence administratīvo pārkāpumu procesā par pārkāpumiem drošības aizsargjoslās</w:t>
      </w:r>
    </w:p>
    <w:p w14:paraId="3E5E73AC" w14:textId="48887243" w:rsidR="00541B98" w:rsidRPr="002F4F7F" w:rsidRDefault="00541B98" w:rsidP="009F39CB">
      <w:pPr>
        <w:tabs>
          <w:tab w:val="left" w:pos="5823"/>
          <w:tab w:val="left" w:pos="7100"/>
        </w:tabs>
        <w:jc w:val="both"/>
        <w:rPr>
          <w:b/>
          <w:sz w:val="28"/>
          <w:szCs w:val="28"/>
          <w:lang w:val="lv-LV"/>
        </w:rPr>
      </w:pPr>
    </w:p>
    <w:p w14:paraId="6443A6B4" w14:textId="1C4B03ED" w:rsidR="00541B98" w:rsidRPr="002F4F7F" w:rsidRDefault="00541B98" w:rsidP="00541B98">
      <w:pPr>
        <w:ind w:firstLine="720"/>
        <w:jc w:val="both"/>
        <w:rPr>
          <w:sz w:val="28"/>
          <w:szCs w:val="28"/>
          <w:lang w:val="lv-LV"/>
        </w:rPr>
      </w:pPr>
      <w:r w:rsidRPr="002F4F7F">
        <w:rPr>
          <w:sz w:val="28"/>
          <w:szCs w:val="28"/>
          <w:lang w:val="lv-LV"/>
        </w:rPr>
        <w:t xml:space="preserve">Administratīvo pārkāpumu procesu par šā likuma </w:t>
      </w:r>
      <w:bookmarkStart w:id="22" w:name="_Hlk30147738"/>
      <w:r w:rsidR="00803153" w:rsidRPr="002F4F7F">
        <w:rPr>
          <w:sz w:val="28"/>
          <w:szCs w:val="28"/>
          <w:lang w:val="lv-LV"/>
        </w:rPr>
        <w:t>66</w:t>
      </w:r>
      <w:r w:rsidR="00030EBC" w:rsidRPr="002F4F7F">
        <w:rPr>
          <w:sz w:val="28"/>
          <w:szCs w:val="28"/>
          <w:vertAlign w:val="superscript"/>
          <w:lang w:val="lv-LV"/>
        </w:rPr>
        <w:t>10</w:t>
      </w:r>
      <w:r w:rsidRPr="002F4F7F">
        <w:rPr>
          <w:sz w:val="28"/>
          <w:szCs w:val="28"/>
          <w:lang w:val="lv-LV"/>
        </w:rPr>
        <w:t>.</w:t>
      </w:r>
      <w:r w:rsidR="00FE6C09" w:rsidRPr="002F4F7F">
        <w:rPr>
          <w:sz w:val="28"/>
          <w:szCs w:val="28"/>
          <w:lang w:val="lv-LV"/>
        </w:rPr>
        <w:t xml:space="preserve"> </w:t>
      </w:r>
      <w:bookmarkEnd w:id="22"/>
      <w:r w:rsidRPr="002F4F7F">
        <w:rPr>
          <w:sz w:val="28"/>
          <w:szCs w:val="28"/>
          <w:lang w:val="lv-LV"/>
        </w:rPr>
        <w:t xml:space="preserve">pantā minētajiem pārkāpumiem </w:t>
      </w:r>
      <w:r w:rsidR="00576959" w:rsidRPr="002F4F7F">
        <w:rPr>
          <w:sz w:val="28"/>
          <w:szCs w:val="28"/>
          <w:lang w:val="lv-LV"/>
        </w:rPr>
        <w:t xml:space="preserve">līdz administratīvā pārkāpuma lietas izskatīšanai veic </w:t>
      </w:r>
      <w:r w:rsidRPr="002F4F7F">
        <w:rPr>
          <w:sz w:val="28"/>
          <w:szCs w:val="28"/>
          <w:lang w:val="lv-LV"/>
        </w:rPr>
        <w:t>pašvaldības policija</w:t>
      </w:r>
      <w:r w:rsidR="00576959" w:rsidRPr="002F4F7F">
        <w:rPr>
          <w:sz w:val="28"/>
          <w:szCs w:val="28"/>
          <w:lang w:val="lv-LV"/>
        </w:rPr>
        <w:t>. Administratīvā pārkāpuma lietu izskata pašvaldības administratīvā komisija vai apakškomisija</w:t>
      </w:r>
      <w:r w:rsidR="00192575" w:rsidRPr="002F4F7F">
        <w:rPr>
          <w:sz w:val="28"/>
          <w:szCs w:val="28"/>
          <w:lang w:val="lv-LV"/>
        </w:rPr>
        <w:t>.</w:t>
      </w:r>
      <w:r w:rsidRPr="002F4F7F">
        <w:rPr>
          <w:sz w:val="28"/>
          <w:szCs w:val="28"/>
          <w:lang w:val="lv-LV"/>
        </w:rPr>
        <w:t>”</w:t>
      </w:r>
    </w:p>
    <w:p w14:paraId="359459F2" w14:textId="174B5815" w:rsidR="00541B98" w:rsidRPr="002F4F7F" w:rsidRDefault="00541B98" w:rsidP="009F39CB">
      <w:pPr>
        <w:tabs>
          <w:tab w:val="left" w:pos="5823"/>
          <w:tab w:val="left" w:pos="7100"/>
        </w:tabs>
        <w:jc w:val="both"/>
        <w:rPr>
          <w:b/>
          <w:sz w:val="28"/>
          <w:szCs w:val="28"/>
          <w:lang w:val="lv-LV"/>
        </w:rPr>
      </w:pPr>
      <w:r w:rsidRPr="002F4F7F">
        <w:rPr>
          <w:b/>
          <w:sz w:val="28"/>
          <w:szCs w:val="28"/>
          <w:lang w:val="lv-LV"/>
        </w:rPr>
        <w:tab/>
      </w:r>
    </w:p>
    <w:p w14:paraId="4A4BF819" w14:textId="4D8374BC" w:rsidR="009F39CB" w:rsidRPr="002F4F7F" w:rsidRDefault="005F18E4" w:rsidP="005F18E4">
      <w:pPr>
        <w:tabs>
          <w:tab w:val="left" w:pos="709"/>
          <w:tab w:val="left" w:pos="7100"/>
        </w:tabs>
        <w:jc w:val="both"/>
        <w:rPr>
          <w:sz w:val="28"/>
          <w:szCs w:val="28"/>
          <w:lang w:val="lv-LV"/>
        </w:rPr>
      </w:pPr>
      <w:r w:rsidRPr="002F4F7F">
        <w:rPr>
          <w:sz w:val="28"/>
          <w:szCs w:val="28"/>
          <w:lang w:val="lv-LV"/>
        </w:rPr>
        <w:tab/>
      </w:r>
      <w:r w:rsidR="00423313">
        <w:rPr>
          <w:sz w:val="28"/>
          <w:szCs w:val="28"/>
          <w:lang w:val="lv-LV"/>
        </w:rPr>
        <w:t>4. Papildināt pārejas noteikumus ar 25. </w:t>
      </w:r>
      <w:r w:rsidR="009F39CB" w:rsidRPr="002F4F7F">
        <w:rPr>
          <w:sz w:val="28"/>
          <w:szCs w:val="28"/>
          <w:lang w:val="lv-LV"/>
        </w:rPr>
        <w:t>punktu šādā redakcijā:</w:t>
      </w:r>
    </w:p>
    <w:p w14:paraId="76D24908" w14:textId="7C48A752" w:rsidR="002669B7" w:rsidRPr="002F4F7F" w:rsidRDefault="002669B7" w:rsidP="002669B7">
      <w:pPr>
        <w:tabs>
          <w:tab w:val="left" w:pos="1776"/>
        </w:tabs>
        <w:rPr>
          <w:sz w:val="28"/>
          <w:szCs w:val="28"/>
          <w:lang w:val="lv-LV"/>
        </w:rPr>
      </w:pPr>
      <w:r w:rsidRPr="002F4F7F">
        <w:rPr>
          <w:sz w:val="28"/>
          <w:szCs w:val="28"/>
          <w:lang w:val="lv-LV"/>
        </w:rPr>
        <w:tab/>
      </w:r>
    </w:p>
    <w:p w14:paraId="2AF9C3F8" w14:textId="06FBFB50" w:rsidR="009F39CB" w:rsidRPr="002F4F7F" w:rsidRDefault="005F18E4" w:rsidP="005F18E4">
      <w:pPr>
        <w:tabs>
          <w:tab w:val="left" w:pos="709"/>
          <w:tab w:val="left" w:pos="7100"/>
        </w:tabs>
        <w:jc w:val="both"/>
        <w:rPr>
          <w:sz w:val="28"/>
          <w:szCs w:val="28"/>
          <w:lang w:val="lv-LV"/>
        </w:rPr>
      </w:pPr>
      <w:r w:rsidRPr="002F4F7F">
        <w:rPr>
          <w:sz w:val="28"/>
          <w:szCs w:val="28"/>
          <w:lang w:val="lv-LV"/>
        </w:rPr>
        <w:tab/>
      </w:r>
      <w:r w:rsidR="00423313">
        <w:rPr>
          <w:sz w:val="28"/>
          <w:szCs w:val="28"/>
          <w:lang w:val="lv-LV"/>
        </w:rPr>
        <w:t>“25. </w:t>
      </w:r>
      <w:r w:rsidR="009F39CB" w:rsidRPr="002F4F7F">
        <w:rPr>
          <w:sz w:val="28"/>
          <w:szCs w:val="28"/>
          <w:lang w:val="lv-LV"/>
        </w:rPr>
        <w:t>Grozījumi par šā likuma</w:t>
      </w:r>
      <w:r w:rsidR="00541B98" w:rsidRPr="002F4F7F">
        <w:rPr>
          <w:sz w:val="28"/>
          <w:szCs w:val="28"/>
          <w:lang w:val="lv-LV"/>
        </w:rPr>
        <w:t xml:space="preserve"> 36.</w:t>
      </w:r>
      <w:r w:rsidR="00250757" w:rsidRPr="002F4F7F">
        <w:rPr>
          <w:sz w:val="28"/>
          <w:szCs w:val="28"/>
          <w:lang w:val="lv-LV"/>
        </w:rPr>
        <w:t> </w:t>
      </w:r>
      <w:r w:rsidR="00541B98" w:rsidRPr="002F4F7F">
        <w:rPr>
          <w:sz w:val="28"/>
          <w:szCs w:val="28"/>
          <w:lang w:val="lv-LV"/>
        </w:rPr>
        <w:t>panta trešās daļas 6. punkt</w:t>
      </w:r>
      <w:r w:rsidR="003678A4" w:rsidRPr="002F4F7F">
        <w:rPr>
          <w:sz w:val="28"/>
          <w:szCs w:val="28"/>
          <w:lang w:val="lv-LV"/>
        </w:rPr>
        <w:t>a izteikšanu jaunā redakcijā</w:t>
      </w:r>
      <w:r w:rsidR="00B17526" w:rsidRPr="002F4F7F">
        <w:rPr>
          <w:sz w:val="28"/>
          <w:szCs w:val="28"/>
          <w:lang w:val="lv-LV"/>
        </w:rPr>
        <w:t xml:space="preserve">, </w:t>
      </w:r>
      <w:r w:rsidR="009F39CB" w:rsidRPr="002F4F7F">
        <w:rPr>
          <w:sz w:val="28"/>
          <w:szCs w:val="28"/>
          <w:lang w:val="lv-LV"/>
        </w:rPr>
        <w:t>65.</w:t>
      </w:r>
      <w:r w:rsidR="00250757" w:rsidRPr="002F4F7F">
        <w:rPr>
          <w:sz w:val="28"/>
          <w:szCs w:val="28"/>
          <w:lang w:val="lv-LV"/>
        </w:rPr>
        <w:t> </w:t>
      </w:r>
      <w:r w:rsidR="009F39CB" w:rsidRPr="002F4F7F">
        <w:rPr>
          <w:sz w:val="28"/>
          <w:szCs w:val="28"/>
          <w:lang w:val="lv-LV"/>
        </w:rPr>
        <w:t xml:space="preserve">panta izslēgšanu un šā likuma </w:t>
      </w:r>
      <w:r w:rsidR="00541B98" w:rsidRPr="002F4F7F">
        <w:rPr>
          <w:sz w:val="28"/>
          <w:szCs w:val="28"/>
          <w:lang w:val="lv-LV"/>
        </w:rPr>
        <w:t xml:space="preserve">papildināšanu ar </w:t>
      </w:r>
      <w:r w:rsidR="009F39CB" w:rsidRPr="002F4F7F">
        <w:rPr>
          <w:sz w:val="28"/>
          <w:szCs w:val="28"/>
          <w:lang w:val="lv-LV"/>
        </w:rPr>
        <w:t>VII</w:t>
      </w:r>
      <w:r w:rsidR="00541B98" w:rsidRPr="002F4F7F">
        <w:rPr>
          <w:sz w:val="28"/>
          <w:szCs w:val="28"/>
          <w:vertAlign w:val="superscript"/>
          <w:lang w:val="lv-LV"/>
        </w:rPr>
        <w:t>1</w:t>
      </w:r>
      <w:r w:rsidR="00541B98" w:rsidRPr="002F4F7F">
        <w:rPr>
          <w:sz w:val="28"/>
          <w:szCs w:val="28"/>
          <w:lang w:val="lv-LV"/>
        </w:rPr>
        <w:t>, VII</w:t>
      </w:r>
      <w:r w:rsidR="00541B98" w:rsidRPr="002F4F7F">
        <w:rPr>
          <w:sz w:val="28"/>
          <w:szCs w:val="28"/>
          <w:vertAlign w:val="superscript"/>
          <w:lang w:val="lv-LV"/>
        </w:rPr>
        <w:t>2</w:t>
      </w:r>
      <w:r w:rsidR="00541B98" w:rsidRPr="002F4F7F">
        <w:rPr>
          <w:sz w:val="28"/>
          <w:szCs w:val="28"/>
          <w:lang w:val="lv-LV"/>
        </w:rPr>
        <w:t xml:space="preserve"> un VII</w:t>
      </w:r>
      <w:r w:rsidR="00541B98" w:rsidRPr="002F4F7F">
        <w:rPr>
          <w:sz w:val="28"/>
          <w:szCs w:val="28"/>
          <w:vertAlign w:val="superscript"/>
          <w:lang w:val="lv-LV"/>
        </w:rPr>
        <w:t>3</w:t>
      </w:r>
      <w:r w:rsidR="009F39CB" w:rsidRPr="002F4F7F">
        <w:rPr>
          <w:sz w:val="28"/>
          <w:szCs w:val="28"/>
          <w:lang w:val="lv-LV"/>
        </w:rPr>
        <w:t xml:space="preserve"> nodaļ</w:t>
      </w:r>
      <w:r w:rsidR="00541B98" w:rsidRPr="002F4F7F">
        <w:rPr>
          <w:sz w:val="28"/>
          <w:szCs w:val="28"/>
          <w:lang w:val="lv-LV"/>
        </w:rPr>
        <w:t>u</w:t>
      </w:r>
      <w:r w:rsidR="009F39CB" w:rsidRPr="002F4F7F">
        <w:rPr>
          <w:sz w:val="28"/>
          <w:szCs w:val="28"/>
          <w:lang w:val="lv-LV"/>
        </w:rPr>
        <w:t xml:space="preserve"> stājas spēkā vienlaikus ar Administratīvās atbildības likumu.</w:t>
      </w:r>
      <w:r w:rsidR="00286EC1" w:rsidRPr="002F4F7F">
        <w:rPr>
          <w:sz w:val="28"/>
          <w:szCs w:val="28"/>
          <w:lang w:val="lv-LV"/>
        </w:rPr>
        <w:t>”</w:t>
      </w:r>
    </w:p>
    <w:p w14:paraId="6B997309" w14:textId="3C733A13" w:rsidR="003C0EBA" w:rsidRPr="002F4F7F" w:rsidRDefault="008E7283" w:rsidP="005E07C1">
      <w:pPr>
        <w:tabs>
          <w:tab w:val="left" w:pos="5823"/>
          <w:tab w:val="left" w:pos="7100"/>
        </w:tabs>
        <w:jc w:val="both"/>
        <w:rPr>
          <w:sz w:val="28"/>
          <w:szCs w:val="28"/>
          <w:lang w:val="lv-LV"/>
        </w:rPr>
      </w:pPr>
      <w:r w:rsidRPr="002F4F7F">
        <w:rPr>
          <w:sz w:val="28"/>
          <w:szCs w:val="28"/>
          <w:lang w:val="lv-LV"/>
        </w:rPr>
        <w:tab/>
      </w:r>
      <w:r w:rsidRPr="002F4F7F">
        <w:rPr>
          <w:sz w:val="28"/>
          <w:szCs w:val="28"/>
          <w:lang w:val="lv-LV"/>
        </w:rPr>
        <w:tab/>
      </w:r>
    </w:p>
    <w:p w14:paraId="62A18D88" w14:textId="2FDACEEC" w:rsidR="001E243F" w:rsidRPr="002F4F7F" w:rsidRDefault="001E243F" w:rsidP="00B47CAB">
      <w:pPr>
        <w:jc w:val="both"/>
        <w:rPr>
          <w:color w:val="000000"/>
          <w:sz w:val="28"/>
          <w:szCs w:val="28"/>
          <w:lang w:val="lv-LV"/>
        </w:rPr>
      </w:pPr>
    </w:p>
    <w:p w14:paraId="78410BC6" w14:textId="77777777" w:rsidR="00CA14B4" w:rsidRPr="002F4F7F" w:rsidRDefault="00CA14B4" w:rsidP="00B47CAB">
      <w:pPr>
        <w:jc w:val="both"/>
        <w:rPr>
          <w:color w:val="000000"/>
          <w:sz w:val="28"/>
          <w:szCs w:val="28"/>
          <w:lang w:val="lv-LV"/>
        </w:rPr>
      </w:pPr>
    </w:p>
    <w:p w14:paraId="6ABF8866" w14:textId="77777777" w:rsidR="00EC02E4" w:rsidRPr="002F4F7F" w:rsidRDefault="008E7283" w:rsidP="00EC02E4">
      <w:pPr>
        <w:pStyle w:val="naisf"/>
        <w:tabs>
          <w:tab w:val="left" w:pos="6379"/>
          <w:tab w:val="left" w:pos="6804"/>
        </w:tabs>
        <w:spacing w:before="0" w:beforeAutospacing="0" w:after="0" w:afterAutospacing="0"/>
        <w:rPr>
          <w:sz w:val="28"/>
          <w:szCs w:val="28"/>
          <w:lang w:val="lv-LV"/>
        </w:rPr>
      </w:pPr>
      <w:r w:rsidRPr="002F4F7F">
        <w:rPr>
          <w:sz w:val="28"/>
          <w:szCs w:val="28"/>
          <w:lang w:val="lv-LV"/>
        </w:rPr>
        <w:t xml:space="preserve">Vides aizsardzības un </w:t>
      </w:r>
    </w:p>
    <w:p w14:paraId="5F3F2529" w14:textId="47223D64" w:rsidR="001E243F" w:rsidRPr="00423313" w:rsidRDefault="008E7283" w:rsidP="00423313">
      <w:pPr>
        <w:pStyle w:val="naisf"/>
        <w:tabs>
          <w:tab w:val="left" w:pos="6379"/>
          <w:tab w:val="left" w:pos="6804"/>
        </w:tabs>
        <w:spacing w:before="0" w:beforeAutospacing="0" w:after="0" w:afterAutospacing="0"/>
        <w:rPr>
          <w:sz w:val="28"/>
          <w:szCs w:val="28"/>
          <w:lang w:val="lv-LV"/>
        </w:rPr>
      </w:pPr>
      <w:r w:rsidRPr="002F4F7F">
        <w:rPr>
          <w:sz w:val="28"/>
          <w:szCs w:val="28"/>
          <w:lang w:val="lv-LV"/>
        </w:rPr>
        <w:t>reģionālās attīstības ministrs</w:t>
      </w:r>
      <w:r w:rsidR="00EC02E4" w:rsidRPr="002F4F7F">
        <w:rPr>
          <w:sz w:val="28"/>
          <w:szCs w:val="28"/>
          <w:lang w:val="lv-LV"/>
        </w:rPr>
        <w:t xml:space="preserve"> </w:t>
      </w:r>
      <w:r w:rsidR="00EC02E4" w:rsidRPr="002F4F7F">
        <w:rPr>
          <w:sz w:val="28"/>
          <w:szCs w:val="28"/>
          <w:lang w:val="lv-LV"/>
        </w:rPr>
        <w:tab/>
      </w:r>
      <w:r w:rsidR="00EC02E4" w:rsidRPr="002F4F7F">
        <w:rPr>
          <w:sz w:val="28"/>
          <w:szCs w:val="28"/>
          <w:lang w:val="lv-LV"/>
        </w:rPr>
        <w:tab/>
      </w:r>
      <w:r w:rsidR="00461F10" w:rsidRPr="002F4F7F">
        <w:rPr>
          <w:sz w:val="28"/>
          <w:szCs w:val="28"/>
          <w:lang w:val="lv-LV"/>
        </w:rPr>
        <w:tab/>
      </w:r>
      <w:r w:rsidR="00423313">
        <w:rPr>
          <w:sz w:val="28"/>
          <w:szCs w:val="28"/>
          <w:lang w:val="lv-LV"/>
        </w:rPr>
        <w:t>Juris </w:t>
      </w:r>
      <w:r w:rsidR="00834F14" w:rsidRPr="002F4F7F">
        <w:rPr>
          <w:sz w:val="28"/>
          <w:szCs w:val="28"/>
          <w:lang w:val="lv-LV"/>
        </w:rPr>
        <w:t>Pūce</w:t>
      </w:r>
    </w:p>
    <w:sectPr w:rsidR="001E243F" w:rsidRPr="00423313" w:rsidSect="001E243F">
      <w:headerReference w:type="default" r:id="rId8"/>
      <w:footerReference w:type="default" r:id="rId9"/>
      <w:footerReference w:type="first" r:id="rId10"/>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C2A4" w14:textId="77777777" w:rsidR="00C461AA" w:rsidRDefault="00C461AA">
      <w:r>
        <w:separator/>
      </w:r>
    </w:p>
  </w:endnote>
  <w:endnote w:type="continuationSeparator" w:id="0">
    <w:p w14:paraId="2BA756AC" w14:textId="77777777" w:rsidR="00C461AA" w:rsidRDefault="00C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1513" w14:textId="045871B7" w:rsidR="008056F5" w:rsidRPr="00DC5142" w:rsidRDefault="008056F5" w:rsidP="009843ED">
    <w:pPr>
      <w:pStyle w:val="Footer"/>
      <w:rPr>
        <w:sz w:val="22"/>
        <w:szCs w:val="22"/>
        <w:lang w:val="lv-LV"/>
      </w:rPr>
    </w:pPr>
    <w:r w:rsidRPr="00DC5142">
      <w:rPr>
        <w:sz w:val="22"/>
        <w:szCs w:val="22"/>
        <w:lang w:val="lv-LV"/>
      </w:rPr>
      <w:t>V</w:t>
    </w:r>
    <w:r>
      <w:rPr>
        <w:sz w:val="22"/>
        <w:szCs w:val="22"/>
        <w:lang w:val="lv-LV"/>
      </w:rPr>
      <w:t>ARAML</w:t>
    </w:r>
    <w:r w:rsidRPr="00DC5142">
      <w:rPr>
        <w:sz w:val="22"/>
        <w:szCs w:val="22"/>
        <w:lang w:val="lv-LV"/>
      </w:rPr>
      <w:t>ik_</w:t>
    </w:r>
    <w:r w:rsidR="00423313">
      <w:rPr>
        <w:sz w:val="22"/>
        <w:szCs w:val="22"/>
        <w:lang w:val="lv-LV"/>
      </w:rPr>
      <w:t>30</w:t>
    </w:r>
    <w:r w:rsidR="00AD4DCA">
      <w:rPr>
        <w:sz w:val="22"/>
        <w:szCs w:val="22"/>
        <w:lang w:val="lv-LV"/>
      </w:rPr>
      <w:t>01</w:t>
    </w:r>
    <w:r>
      <w:rPr>
        <w:sz w:val="22"/>
        <w:szCs w:val="22"/>
        <w:lang w:val="lv-LV"/>
      </w:rPr>
      <w:t>20_AJ</w:t>
    </w:r>
  </w:p>
  <w:p w14:paraId="4B28CCE1" w14:textId="720BC77E" w:rsidR="008056F5" w:rsidRPr="009843ED" w:rsidRDefault="008056F5" w:rsidP="00984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D45B" w14:textId="673AF5F2" w:rsidR="008056F5" w:rsidRPr="00DC5142" w:rsidRDefault="008056F5">
    <w:pPr>
      <w:pStyle w:val="Footer"/>
      <w:rPr>
        <w:sz w:val="22"/>
        <w:szCs w:val="22"/>
        <w:lang w:val="lv-LV"/>
      </w:rPr>
    </w:pPr>
    <w:bookmarkStart w:id="23" w:name="_Hlk29991617"/>
    <w:bookmarkStart w:id="24" w:name="_Hlk29991618"/>
    <w:bookmarkStart w:id="25" w:name="_Hlk29991620"/>
    <w:bookmarkStart w:id="26" w:name="_Hlk29991621"/>
    <w:bookmarkStart w:id="27" w:name="_Hlk29991622"/>
    <w:bookmarkStart w:id="28" w:name="_Hlk29991623"/>
    <w:bookmarkStart w:id="29" w:name="_Hlk29991624"/>
    <w:bookmarkStart w:id="30" w:name="_Hlk29991625"/>
    <w:r w:rsidRPr="00DC5142">
      <w:rPr>
        <w:sz w:val="22"/>
        <w:szCs w:val="22"/>
        <w:lang w:val="lv-LV"/>
      </w:rPr>
      <w:t>V</w:t>
    </w:r>
    <w:r>
      <w:rPr>
        <w:sz w:val="22"/>
        <w:szCs w:val="22"/>
        <w:lang w:val="lv-LV"/>
      </w:rPr>
      <w:t>ARAML</w:t>
    </w:r>
    <w:r w:rsidRPr="00DC5142">
      <w:rPr>
        <w:sz w:val="22"/>
        <w:szCs w:val="22"/>
        <w:lang w:val="lv-LV"/>
      </w:rPr>
      <w:t>ik_</w:t>
    </w:r>
    <w:r w:rsidR="00423313">
      <w:rPr>
        <w:sz w:val="22"/>
        <w:szCs w:val="22"/>
        <w:lang w:val="lv-LV"/>
      </w:rPr>
      <w:t>30</w:t>
    </w:r>
    <w:r>
      <w:rPr>
        <w:sz w:val="22"/>
        <w:szCs w:val="22"/>
        <w:lang w:val="lv-LV"/>
      </w:rPr>
      <w:t>0120_AJ</w:t>
    </w:r>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63B4" w14:textId="77777777" w:rsidR="00C461AA" w:rsidRDefault="00C461AA">
      <w:r>
        <w:separator/>
      </w:r>
    </w:p>
  </w:footnote>
  <w:footnote w:type="continuationSeparator" w:id="0">
    <w:p w14:paraId="28544C58" w14:textId="77777777" w:rsidR="00C461AA" w:rsidRDefault="00C4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867199"/>
      <w:docPartObj>
        <w:docPartGallery w:val="Page Numbers (Top of Page)"/>
        <w:docPartUnique/>
      </w:docPartObj>
    </w:sdtPr>
    <w:sdtEndPr>
      <w:rPr>
        <w:noProof/>
      </w:rPr>
    </w:sdtEndPr>
    <w:sdtContent>
      <w:p w14:paraId="385393F0" w14:textId="594CFDA0" w:rsidR="008056F5" w:rsidRDefault="008056F5">
        <w:pPr>
          <w:pStyle w:val="Header"/>
          <w:jc w:val="center"/>
        </w:pPr>
        <w:r>
          <w:fldChar w:fldCharType="begin"/>
        </w:r>
        <w:r>
          <w:instrText xml:space="preserve"> PAGE   \* MERGEFORMAT </w:instrText>
        </w:r>
        <w:r>
          <w:fldChar w:fldCharType="separate"/>
        </w:r>
        <w:r w:rsidR="00EE5873">
          <w:rPr>
            <w:noProof/>
          </w:rPr>
          <w:t>5</w:t>
        </w:r>
        <w:r>
          <w:rPr>
            <w:noProof/>
          </w:rPr>
          <w:fldChar w:fldCharType="end"/>
        </w:r>
      </w:p>
    </w:sdtContent>
  </w:sdt>
  <w:p w14:paraId="795F1D0D" w14:textId="77777777" w:rsidR="008056F5" w:rsidRDefault="00805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631"/>
    <w:multiLevelType w:val="hybridMultilevel"/>
    <w:tmpl w:val="D2BC248C"/>
    <w:lvl w:ilvl="0" w:tplc="38A2F9AC">
      <w:start w:val="1"/>
      <w:numFmt w:val="decimal"/>
      <w:lvlText w:val="%1."/>
      <w:lvlJc w:val="left"/>
      <w:pPr>
        <w:ind w:left="720" w:hanging="360"/>
      </w:pPr>
      <w:rPr>
        <w:rFonts w:hint="default"/>
      </w:rPr>
    </w:lvl>
    <w:lvl w:ilvl="1" w:tplc="BF48A18C" w:tentative="1">
      <w:start w:val="1"/>
      <w:numFmt w:val="lowerLetter"/>
      <w:lvlText w:val="%2."/>
      <w:lvlJc w:val="left"/>
      <w:pPr>
        <w:ind w:left="1440" w:hanging="360"/>
      </w:pPr>
    </w:lvl>
    <w:lvl w:ilvl="2" w:tplc="1C508708" w:tentative="1">
      <w:start w:val="1"/>
      <w:numFmt w:val="lowerRoman"/>
      <w:lvlText w:val="%3."/>
      <w:lvlJc w:val="right"/>
      <w:pPr>
        <w:ind w:left="2160" w:hanging="180"/>
      </w:pPr>
    </w:lvl>
    <w:lvl w:ilvl="3" w:tplc="DFF4111E" w:tentative="1">
      <w:start w:val="1"/>
      <w:numFmt w:val="decimal"/>
      <w:lvlText w:val="%4."/>
      <w:lvlJc w:val="left"/>
      <w:pPr>
        <w:ind w:left="2880" w:hanging="360"/>
      </w:pPr>
    </w:lvl>
    <w:lvl w:ilvl="4" w:tplc="32EE255E" w:tentative="1">
      <w:start w:val="1"/>
      <w:numFmt w:val="lowerLetter"/>
      <w:lvlText w:val="%5."/>
      <w:lvlJc w:val="left"/>
      <w:pPr>
        <w:ind w:left="3600" w:hanging="360"/>
      </w:pPr>
    </w:lvl>
    <w:lvl w:ilvl="5" w:tplc="CAA0CF5E" w:tentative="1">
      <w:start w:val="1"/>
      <w:numFmt w:val="lowerRoman"/>
      <w:lvlText w:val="%6."/>
      <w:lvlJc w:val="right"/>
      <w:pPr>
        <w:ind w:left="4320" w:hanging="180"/>
      </w:pPr>
    </w:lvl>
    <w:lvl w:ilvl="6" w:tplc="BF2EFD2E" w:tentative="1">
      <w:start w:val="1"/>
      <w:numFmt w:val="decimal"/>
      <w:lvlText w:val="%7."/>
      <w:lvlJc w:val="left"/>
      <w:pPr>
        <w:ind w:left="5040" w:hanging="360"/>
      </w:pPr>
    </w:lvl>
    <w:lvl w:ilvl="7" w:tplc="5E2E6B42" w:tentative="1">
      <w:start w:val="1"/>
      <w:numFmt w:val="lowerLetter"/>
      <w:lvlText w:val="%8."/>
      <w:lvlJc w:val="left"/>
      <w:pPr>
        <w:ind w:left="5760" w:hanging="360"/>
      </w:pPr>
    </w:lvl>
    <w:lvl w:ilvl="8" w:tplc="4B323AD6" w:tentative="1">
      <w:start w:val="1"/>
      <w:numFmt w:val="lowerRoman"/>
      <w:lvlText w:val="%9."/>
      <w:lvlJc w:val="right"/>
      <w:pPr>
        <w:ind w:left="6480" w:hanging="180"/>
      </w:pPr>
    </w:lvl>
  </w:abstractNum>
  <w:abstractNum w:abstractNumId="1" w15:restartNumberingAfterBreak="0">
    <w:nsid w:val="072073D6"/>
    <w:multiLevelType w:val="hybridMultilevel"/>
    <w:tmpl w:val="ACD266F0"/>
    <w:lvl w:ilvl="0" w:tplc="3F24C39E">
      <w:start w:val="1"/>
      <w:numFmt w:val="decimal"/>
      <w:lvlText w:val="%1."/>
      <w:lvlJc w:val="left"/>
      <w:pPr>
        <w:ind w:left="1080" w:hanging="360"/>
      </w:pPr>
      <w:rPr>
        <w:rFonts w:hint="default"/>
      </w:rPr>
    </w:lvl>
    <w:lvl w:ilvl="1" w:tplc="0DF60CD4" w:tentative="1">
      <w:start w:val="1"/>
      <w:numFmt w:val="lowerLetter"/>
      <w:lvlText w:val="%2."/>
      <w:lvlJc w:val="left"/>
      <w:pPr>
        <w:ind w:left="1800" w:hanging="360"/>
      </w:pPr>
    </w:lvl>
    <w:lvl w:ilvl="2" w:tplc="8F46FAEC" w:tentative="1">
      <w:start w:val="1"/>
      <w:numFmt w:val="lowerRoman"/>
      <w:lvlText w:val="%3."/>
      <w:lvlJc w:val="right"/>
      <w:pPr>
        <w:ind w:left="2520" w:hanging="180"/>
      </w:pPr>
    </w:lvl>
    <w:lvl w:ilvl="3" w:tplc="D016739E" w:tentative="1">
      <w:start w:val="1"/>
      <w:numFmt w:val="decimal"/>
      <w:lvlText w:val="%4."/>
      <w:lvlJc w:val="left"/>
      <w:pPr>
        <w:ind w:left="3240" w:hanging="360"/>
      </w:pPr>
    </w:lvl>
    <w:lvl w:ilvl="4" w:tplc="E49E3A5E" w:tentative="1">
      <w:start w:val="1"/>
      <w:numFmt w:val="lowerLetter"/>
      <w:lvlText w:val="%5."/>
      <w:lvlJc w:val="left"/>
      <w:pPr>
        <w:ind w:left="3960" w:hanging="360"/>
      </w:pPr>
    </w:lvl>
    <w:lvl w:ilvl="5" w:tplc="8D685D78" w:tentative="1">
      <w:start w:val="1"/>
      <w:numFmt w:val="lowerRoman"/>
      <w:lvlText w:val="%6."/>
      <w:lvlJc w:val="right"/>
      <w:pPr>
        <w:ind w:left="4680" w:hanging="180"/>
      </w:pPr>
    </w:lvl>
    <w:lvl w:ilvl="6" w:tplc="352C645A" w:tentative="1">
      <w:start w:val="1"/>
      <w:numFmt w:val="decimal"/>
      <w:lvlText w:val="%7."/>
      <w:lvlJc w:val="left"/>
      <w:pPr>
        <w:ind w:left="5400" w:hanging="360"/>
      </w:pPr>
    </w:lvl>
    <w:lvl w:ilvl="7" w:tplc="36583658" w:tentative="1">
      <w:start w:val="1"/>
      <w:numFmt w:val="lowerLetter"/>
      <w:lvlText w:val="%8."/>
      <w:lvlJc w:val="left"/>
      <w:pPr>
        <w:ind w:left="6120" w:hanging="360"/>
      </w:pPr>
    </w:lvl>
    <w:lvl w:ilvl="8" w:tplc="4350C668" w:tentative="1">
      <w:start w:val="1"/>
      <w:numFmt w:val="lowerRoman"/>
      <w:lvlText w:val="%9."/>
      <w:lvlJc w:val="right"/>
      <w:pPr>
        <w:ind w:left="6840" w:hanging="180"/>
      </w:pPr>
    </w:lvl>
  </w:abstractNum>
  <w:abstractNum w:abstractNumId="2" w15:restartNumberingAfterBreak="0">
    <w:nsid w:val="1D63285D"/>
    <w:multiLevelType w:val="hybridMultilevel"/>
    <w:tmpl w:val="C8948EAA"/>
    <w:lvl w:ilvl="0" w:tplc="2A5ECD9C">
      <w:start w:val="1"/>
      <w:numFmt w:val="decimal"/>
      <w:lvlText w:val="%1."/>
      <w:lvlJc w:val="left"/>
      <w:pPr>
        <w:ind w:left="720" w:hanging="360"/>
      </w:pPr>
      <w:rPr>
        <w:rFonts w:hint="default"/>
      </w:rPr>
    </w:lvl>
    <w:lvl w:ilvl="1" w:tplc="512ED042" w:tentative="1">
      <w:start w:val="1"/>
      <w:numFmt w:val="lowerLetter"/>
      <w:lvlText w:val="%2."/>
      <w:lvlJc w:val="left"/>
      <w:pPr>
        <w:ind w:left="1440" w:hanging="360"/>
      </w:pPr>
    </w:lvl>
    <w:lvl w:ilvl="2" w:tplc="2C843F06" w:tentative="1">
      <w:start w:val="1"/>
      <w:numFmt w:val="lowerRoman"/>
      <w:lvlText w:val="%3."/>
      <w:lvlJc w:val="right"/>
      <w:pPr>
        <w:ind w:left="2160" w:hanging="180"/>
      </w:pPr>
    </w:lvl>
    <w:lvl w:ilvl="3" w:tplc="19A2E324" w:tentative="1">
      <w:start w:val="1"/>
      <w:numFmt w:val="decimal"/>
      <w:lvlText w:val="%4."/>
      <w:lvlJc w:val="left"/>
      <w:pPr>
        <w:ind w:left="2880" w:hanging="360"/>
      </w:pPr>
    </w:lvl>
    <w:lvl w:ilvl="4" w:tplc="726624FE" w:tentative="1">
      <w:start w:val="1"/>
      <w:numFmt w:val="lowerLetter"/>
      <w:lvlText w:val="%5."/>
      <w:lvlJc w:val="left"/>
      <w:pPr>
        <w:ind w:left="3600" w:hanging="360"/>
      </w:pPr>
    </w:lvl>
    <w:lvl w:ilvl="5" w:tplc="A016FA0A" w:tentative="1">
      <w:start w:val="1"/>
      <w:numFmt w:val="lowerRoman"/>
      <w:lvlText w:val="%6."/>
      <w:lvlJc w:val="right"/>
      <w:pPr>
        <w:ind w:left="4320" w:hanging="180"/>
      </w:pPr>
    </w:lvl>
    <w:lvl w:ilvl="6" w:tplc="0A663F66" w:tentative="1">
      <w:start w:val="1"/>
      <w:numFmt w:val="decimal"/>
      <w:lvlText w:val="%7."/>
      <w:lvlJc w:val="left"/>
      <w:pPr>
        <w:ind w:left="5040" w:hanging="360"/>
      </w:pPr>
    </w:lvl>
    <w:lvl w:ilvl="7" w:tplc="8B420170" w:tentative="1">
      <w:start w:val="1"/>
      <w:numFmt w:val="lowerLetter"/>
      <w:lvlText w:val="%8."/>
      <w:lvlJc w:val="left"/>
      <w:pPr>
        <w:ind w:left="5760" w:hanging="360"/>
      </w:pPr>
    </w:lvl>
    <w:lvl w:ilvl="8" w:tplc="7CB0DDAA" w:tentative="1">
      <w:start w:val="1"/>
      <w:numFmt w:val="lowerRoman"/>
      <w:lvlText w:val="%9."/>
      <w:lvlJc w:val="right"/>
      <w:pPr>
        <w:ind w:left="6480" w:hanging="180"/>
      </w:pPr>
    </w:lvl>
  </w:abstractNum>
  <w:abstractNum w:abstractNumId="3" w15:restartNumberingAfterBreak="0">
    <w:nsid w:val="1EAC69A4"/>
    <w:multiLevelType w:val="hybridMultilevel"/>
    <w:tmpl w:val="A6522C98"/>
    <w:lvl w:ilvl="0" w:tplc="6CBE1434">
      <w:start w:val="1"/>
      <w:numFmt w:val="decimal"/>
      <w:lvlText w:val="%1."/>
      <w:lvlJc w:val="left"/>
      <w:pPr>
        <w:ind w:left="1080" w:hanging="360"/>
      </w:pPr>
    </w:lvl>
    <w:lvl w:ilvl="1" w:tplc="546401D8">
      <w:start w:val="1"/>
      <w:numFmt w:val="lowerLetter"/>
      <w:lvlText w:val="%2."/>
      <w:lvlJc w:val="left"/>
      <w:pPr>
        <w:ind w:left="1800" w:hanging="360"/>
      </w:pPr>
    </w:lvl>
    <w:lvl w:ilvl="2" w:tplc="1FF41FBC">
      <w:start w:val="1"/>
      <w:numFmt w:val="lowerRoman"/>
      <w:lvlText w:val="%3."/>
      <w:lvlJc w:val="right"/>
      <w:pPr>
        <w:ind w:left="2520" w:hanging="180"/>
      </w:pPr>
    </w:lvl>
    <w:lvl w:ilvl="3" w:tplc="B9429E6A">
      <w:start w:val="1"/>
      <w:numFmt w:val="decimal"/>
      <w:lvlText w:val="%4."/>
      <w:lvlJc w:val="left"/>
      <w:pPr>
        <w:ind w:left="3240" w:hanging="360"/>
      </w:pPr>
    </w:lvl>
    <w:lvl w:ilvl="4" w:tplc="BADE602C">
      <w:start w:val="1"/>
      <w:numFmt w:val="lowerLetter"/>
      <w:lvlText w:val="%5."/>
      <w:lvlJc w:val="left"/>
      <w:pPr>
        <w:ind w:left="3960" w:hanging="360"/>
      </w:pPr>
    </w:lvl>
    <w:lvl w:ilvl="5" w:tplc="0EB22002">
      <w:start w:val="1"/>
      <w:numFmt w:val="lowerRoman"/>
      <w:lvlText w:val="%6."/>
      <w:lvlJc w:val="right"/>
      <w:pPr>
        <w:ind w:left="4680" w:hanging="180"/>
      </w:pPr>
    </w:lvl>
    <w:lvl w:ilvl="6" w:tplc="6B7874C0">
      <w:start w:val="1"/>
      <w:numFmt w:val="decimal"/>
      <w:lvlText w:val="%7."/>
      <w:lvlJc w:val="left"/>
      <w:pPr>
        <w:ind w:left="5400" w:hanging="360"/>
      </w:pPr>
    </w:lvl>
    <w:lvl w:ilvl="7" w:tplc="54383A46">
      <w:start w:val="1"/>
      <w:numFmt w:val="lowerLetter"/>
      <w:lvlText w:val="%8."/>
      <w:lvlJc w:val="left"/>
      <w:pPr>
        <w:ind w:left="6120" w:hanging="360"/>
      </w:pPr>
    </w:lvl>
    <w:lvl w:ilvl="8" w:tplc="136A1BA6">
      <w:start w:val="1"/>
      <w:numFmt w:val="lowerRoman"/>
      <w:lvlText w:val="%9."/>
      <w:lvlJc w:val="right"/>
      <w:pPr>
        <w:ind w:left="6840" w:hanging="180"/>
      </w:pPr>
    </w:lvl>
  </w:abstractNum>
  <w:abstractNum w:abstractNumId="4" w15:restartNumberingAfterBreak="0">
    <w:nsid w:val="2084245F"/>
    <w:multiLevelType w:val="hybridMultilevel"/>
    <w:tmpl w:val="21C86E0C"/>
    <w:lvl w:ilvl="0" w:tplc="EC16A622">
      <w:start w:val="1"/>
      <w:numFmt w:val="decimal"/>
      <w:lvlText w:val="%1."/>
      <w:lvlJc w:val="left"/>
      <w:pPr>
        <w:ind w:left="720" w:hanging="360"/>
      </w:pPr>
      <w:rPr>
        <w:rFonts w:hint="default"/>
      </w:rPr>
    </w:lvl>
    <w:lvl w:ilvl="1" w:tplc="F09C1E42" w:tentative="1">
      <w:start w:val="1"/>
      <w:numFmt w:val="lowerLetter"/>
      <w:lvlText w:val="%2."/>
      <w:lvlJc w:val="left"/>
      <w:pPr>
        <w:ind w:left="1440" w:hanging="360"/>
      </w:pPr>
    </w:lvl>
    <w:lvl w:ilvl="2" w:tplc="113686CC" w:tentative="1">
      <w:start w:val="1"/>
      <w:numFmt w:val="lowerRoman"/>
      <w:lvlText w:val="%3."/>
      <w:lvlJc w:val="right"/>
      <w:pPr>
        <w:ind w:left="2160" w:hanging="180"/>
      </w:pPr>
    </w:lvl>
    <w:lvl w:ilvl="3" w:tplc="AE78BAD0" w:tentative="1">
      <w:start w:val="1"/>
      <w:numFmt w:val="decimal"/>
      <w:lvlText w:val="%4."/>
      <w:lvlJc w:val="left"/>
      <w:pPr>
        <w:ind w:left="2880" w:hanging="360"/>
      </w:pPr>
    </w:lvl>
    <w:lvl w:ilvl="4" w:tplc="481CC7D0" w:tentative="1">
      <w:start w:val="1"/>
      <w:numFmt w:val="lowerLetter"/>
      <w:lvlText w:val="%5."/>
      <w:lvlJc w:val="left"/>
      <w:pPr>
        <w:ind w:left="3600" w:hanging="360"/>
      </w:pPr>
    </w:lvl>
    <w:lvl w:ilvl="5" w:tplc="FF8402BC" w:tentative="1">
      <w:start w:val="1"/>
      <w:numFmt w:val="lowerRoman"/>
      <w:lvlText w:val="%6."/>
      <w:lvlJc w:val="right"/>
      <w:pPr>
        <w:ind w:left="4320" w:hanging="180"/>
      </w:pPr>
    </w:lvl>
    <w:lvl w:ilvl="6" w:tplc="67F824D4" w:tentative="1">
      <w:start w:val="1"/>
      <w:numFmt w:val="decimal"/>
      <w:lvlText w:val="%7."/>
      <w:lvlJc w:val="left"/>
      <w:pPr>
        <w:ind w:left="5040" w:hanging="360"/>
      </w:pPr>
    </w:lvl>
    <w:lvl w:ilvl="7" w:tplc="38D6C632" w:tentative="1">
      <w:start w:val="1"/>
      <w:numFmt w:val="lowerLetter"/>
      <w:lvlText w:val="%8."/>
      <w:lvlJc w:val="left"/>
      <w:pPr>
        <w:ind w:left="5760" w:hanging="360"/>
      </w:pPr>
    </w:lvl>
    <w:lvl w:ilvl="8" w:tplc="1526D9D4" w:tentative="1">
      <w:start w:val="1"/>
      <w:numFmt w:val="lowerRoman"/>
      <w:lvlText w:val="%9."/>
      <w:lvlJc w:val="right"/>
      <w:pPr>
        <w:ind w:left="6480" w:hanging="180"/>
      </w:pPr>
    </w:lvl>
  </w:abstractNum>
  <w:abstractNum w:abstractNumId="5" w15:restartNumberingAfterBreak="0">
    <w:nsid w:val="271E6438"/>
    <w:multiLevelType w:val="hybridMultilevel"/>
    <w:tmpl w:val="704ED0FA"/>
    <w:lvl w:ilvl="0" w:tplc="D6E6AD7E">
      <w:start w:val="1"/>
      <w:numFmt w:val="decimal"/>
      <w:lvlText w:val="%1."/>
      <w:lvlJc w:val="left"/>
      <w:pPr>
        <w:ind w:left="720" w:hanging="360"/>
      </w:pPr>
      <w:rPr>
        <w:rFonts w:hint="default"/>
      </w:rPr>
    </w:lvl>
    <w:lvl w:ilvl="1" w:tplc="3DEE4FEC" w:tentative="1">
      <w:start w:val="1"/>
      <w:numFmt w:val="lowerLetter"/>
      <w:lvlText w:val="%2."/>
      <w:lvlJc w:val="left"/>
      <w:pPr>
        <w:ind w:left="1440" w:hanging="360"/>
      </w:pPr>
    </w:lvl>
    <w:lvl w:ilvl="2" w:tplc="967C79A6" w:tentative="1">
      <w:start w:val="1"/>
      <w:numFmt w:val="lowerRoman"/>
      <w:lvlText w:val="%3."/>
      <w:lvlJc w:val="right"/>
      <w:pPr>
        <w:ind w:left="2160" w:hanging="180"/>
      </w:pPr>
    </w:lvl>
    <w:lvl w:ilvl="3" w:tplc="6B4260D8" w:tentative="1">
      <w:start w:val="1"/>
      <w:numFmt w:val="decimal"/>
      <w:lvlText w:val="%4."/>
      <w:lvlJc w:val="left"/>
      <w:pPr>
        <w:ind w:left="2880" w:hanging="360"/>
      </w:pPr>
    </w:lvl>
    <w:lvl w:ilvl="4" w:tplc="C4822062" w:tentative="1">
      <w:start w:val="1"/>
      <w:numFmt w:val="lowerLetter"/>
      <w:lvlText w:val="%5."/>
      <w:lvlJc w:val="left"/>
      <w:pPr>
        <w:ind w:left="3600" w:hanging="360"/>
      </w:pPr>
    </w:lvl>
    <w:lvl w:ilvl="5" w:tplc="B7967D74" w:tentative="1">
      <w:start w:val="1"/>
      <w:numFmt w:val="lowerRoman"/>
      <w:lvlText w:val="%6."/>
      <w:lvlJc w:val="right"/>
      <w:pPr>
        <w:ind w:left="4320" w:hanging="180"/>
      </w:pPr>
    </w:lvl>
    <w:lvl w:ilvl="6" w:tplc="3DF2C130" w:tentative="1">
      <w:start w:val="1"/>
      <w:numFmt w:val="decimal"/>
      <w:lvlText w:val="%7."/>
      <w:lvlJc w:val="left"/>
      <w:pPr>
        <w:ind w:left="5040" w:hanging="360"/>
      </w:pPr>
    </w:lvl>
    <w:lvl w:ilvl="7" w:tplc="E0A00CB0" w:tentative="1">
      <w:start w:val="1"/>
      <w:numFmt w:val="lowerLetter"/>
      <w:lvlText w:val="%8."/>
      <w:lvlJc w:val="left"/>
      <w:pPr>
        <w:ind w:left="5760" w:hanging="360"/>
      </w:pPr>
    </w:lvl>
    <w:lvl w:ilvl="8" w:tplc="18E0A864" w:tentative="1">
      <w:start w:val="1"/>
      <w:numFmt w:val="lowerRoman"/>
      <w:lvlText w:val="%9."/>
      <w:lvlJc w:val="right"/>
      <w:pPr>
        <w:ind w:left="6480" w:hanging="180"/>
      </w:pPr>
    </w:lvl>
  </w:abstractNum>
  <w:abstractNum w:abstractNumId="6" w15:restartNumberingAfterBreak="0">
    <w:nsid w:val="34F90214"/>
    <w:multiLevelType w:val="hybridMultilevel"/>
    <w:tmpl w:val="174E5884"/>
    <w:lvl w:ilvl="0" w:tplc="B8702664">
      <w:start w:val="1"/>
      <w:numFmt w:val="decimal"/>
      <w:lvlText w:val="%1."/>
      <w:lvlJc w:val="left"/>
      <w:pPr>
        <w:ind w:left="720" w:hanging="360"/>
      </w:pPr>
      <w:rPr>
        <w:rFonts w:hint="default"/>
      </w:rPr>
    </w:lvl>
    <w:lvl w:ilvl="1" w:tplc="14BE2246" w:tentative="1">
      <w:start w:val="1"/>
      <w:numFmt w:val="lowerLetter"/>
      <w:lvlText w:val="%2."/>
      <w:lvlJc w:val="left"/>
      <w:pPr>
        <w:ind w:left="1440" w:hanging="360"/>
      </w:pPr>
    </w:lvl>
    <w:lvl w:ilvl="2" w:tplc="4456E9F8" w:tentative="1">
      <w:start w:val="1"/>
      <w:numFmt w:val="lowerRoman"/>
      <w:lvlText w:val="%3."/>
      <w:lvlJc w:val="right"/>
      <w:pPr>
        <w:ind w:left="2160" w:hanging="180"/>
      </w:pPr>
    </w:lvl>
    <w:lvl w:ilvl="3" w:tplc="80D60DA0" w:tentative="1">
      <w:start w:val="1"/>
      <w:numFmt w:val="decimal"/>
      <w:lvlText w:val="%4."/>
      <w:lvlJc w:val="left"/>
      <w:pPr>
        <w:ind w:left="2880" w:hanging="360"/>
      </w:pPr>
    </w:lvl>
    <w:lvl w:ilvl="4" w:tplc="1E46C5F8" w:tentative="1">
      <w:start w:val="1"/>
      <w:numFmt w:val="lowerLetter"/>
      <w:lvlText w:val="%5."/>
      <w:lvlJc w:val="left"/>
      <w:pPr>
        <w:ind w:left="3600" w:hanging="360"/>
      </w:pPr>
    </w:lvl>
    <w:lvl w:ilvl="5" w:tplc="62BA03DE" w:tentative="1">
      <w:start w:val="1"/>
      <w:numFmt w:val="lowerRoman"/>
      <w:lvlText w:val="%6."/>
      <w:lvlJc w:val="right"/>
      <w:pPr>
        <w:ind w:left="4320" w:hanging="180"/>
      </w:pPr>
    </w:lvl>
    <w:lvl w:ilvl="6" w:tplc="C5E6BC52" w:tentative="1">
      <w:start w:val="1"/>
      <w:numFmt w:val="decimal"/>
      <w:lvlText w:val="%7."/>
      <w:lvlJc w:val="left"/>
      <w:pPr>
        <w:ind w:left="5040" w:hanging="360"/>
      </w:pPr>
    </w:lvl>
    <w:lvl w:ilvl="7" w:tplc="49DE5E6C" w:tentative="1">
      <w:start w:val="1"/>
      <w:numFmt w:val="lowerLetter"/>
      <w:lvlText w:val="%8."/>
      <w:lvlJc w:val="left"/>
      <w:pPr>
        <w:ind w:left="5760" w:hanging="360"/>
      </w:pPr>
    </w:lvl>
    <w:lvl w:ilvl="8" w:tplc="DC8C6D7C" w:tentative="1">
      <w:start w:val="1"/>
      <w:numFmt w:val="lowerRoman"/>
      <w:lvlText w:val="%9."/>
      <w:lvlJc w:val="right"/>
      <w:pPr>
        <w:ind w:left="6480" w:hanging="180"/>
      </w:pPr>
    </w:lvl>
  </w:abstractNum>
  <w:abstractNum w:abstractNumId="7" w15:restartNumberingAfterBreak="0">
    <w:nsid w:val="3A0645A6"/>
    <w:multiLevelType w:val="hybridMultilevel"/>
    <w:tmpl w:val="F7BCB0C4"/>
    <w:lvl w:ilvl="0" w:tplc="7320272C">
      <w:start w:val="3"/>
      <w:numFmt w:val="decimal"/>
      <w:lvlText w:val="%1."/>
      <w:lvlJc w:val="left"/>
      <w:pPr>
        <w:ind w:left="1080" w:hanging="360"/>
      </w:pPr>
      <w:rPr>
        <w:rFonts w:hint="default"/>
      </w:rPr>
    </w:lvl>
    <w:lvl w:ilvl="1" w:tplc="3D94AAC2" w:tentative="1">
      <w:start w:val="1"/>
      <w:numFmt w:val="lowerLetter"/>
      <w:lvlText w:val="%2."/>
      <w:lvlJc w:val="left"/>
      <w:pPr>
        <w:ind w:left="1800" w:hanging="360"/>
      </w:pPr>
    </w:lvl>
    <w:lvl w:ilvl="2" w:tplc="61FEB26C" w:tentative="1">
      <w:start w:val="1"/>
      <w:numFmt w:val="lowerRoman"/>
      <w:lvlText w:val="%3."/>
      <w:lvlJc w:val="right"/>
      <w:pPr>
        <w:ind w:left="2520" w:hanging="180"/>
      </w:pPr>
    </w:lvl>
    <w:lvl w:ilvl="3" w:tplc="6702400C" w:tentative="1">
      <w:start w:val="1"/>
      <w:numFmt w:val="decimal"/>
      <w:lvlText w:val="%4."/>
      <w:lvlJc w:val="left"/>
      <w:pPr>
        <w:ind w:left="3240" w:hanging="360"/>
      </w:pPr>
    </w:lvl>
    <w:lvl w:ilvl="4" w:tplc="9A345D92" w:tentative="1">
      <w:start w:val="1"/>
      <w:numFmt w:val="lowerLetter"/>
      <w:lvlText w:val="%5."/>
      <w:lvlJc w:val="left"/>
      <w:pPr>
        <w:ind w:left="3960" w:hanging="360"/>
      </w:pPr>
    </w:lvl>
    <w:lvl w:ilvl="5" w:tplc="1E6C9C8C" w:tentative="1">
      <w:start w:val="1"/>
      <w:numFmt w:val="lowerRoman"/>
      <w:lvlText w:val="%6."/>
      <w:lvlJc w:val="right"/>
      <w:pPr>
        <w:ind w:left="4680" w:hanging="180"/>
      </w:pPr>
    </w:lvl>
    <w:lvl w:ilvl="6" w:tplc="354869E4" w:tentative="1">
      <w:start w:val="1"/>
      <w:numFmt w:val="decimal"/>
      <w:lvlText w:val="%7."/>
      <w:lvlJc w:val="left"/>
      <w:pPr>
        <w:ind w:left="5400" w:hanging="360"/>
      </w:pPr>
    </w:lvl>
    <w:lvl w:ilvl="7" w:tplc="D824720E" w:tentative="1">
      <w:start w:val="1"/>
      <w:numFmt w:val="lowerLetter"/>
      <w:lvlText w:val="%8."/>
      <w:lvlJc w:val="left"/>
      <w:pPr>
        <w:ind w:left="6120" w:hanging="360"/>
      </w:pPr>
    </w:lvl>
    <w:lvl w:ilvl="8" w:tplc="1F348D5C" w:tentative="1">
      <w:start w:val="1"/>
      <w:numFmt w:val="lowerRoman"/>
      <w:lvlText w:val="%9."/>
      <w:lvlJc w:val="right"/>
      <w:pPr>
        <w:ind w:left="6840" w:hanging="180"/>
      </w:pPr>
    </w:lvl>
  </w:abstractNum>
  <w:abstractNum w:abstractNumId="8" w15:restartNumberingAfterBreak="0">
    <w:nsid w:val="3D465F23"/>
    <w:multiLevelType w:val="hybridMultilevel"/>
    <w:tmpl w:val="1E7263CA"/>
    <w:lvl w:ilvl="0" w:tplc="968E2C5C">
      <w:start w:val="1"/>
      <w:numFmt w:val="decimal"/>
      <w:lvlText w:val="%1."/>
      <w:lvlJc w:val="left"/>
      <w:pPr>
        <w:ind w:left="644" w:hanging="360"/>
      </w:pPr>
      <w:rPr>
        <w:rFonts w:ascii="Times New Roman" w:hAnsi="Times New Roman" w:cs="Times New Roman" w:hint="default"/>
      </w:rPr>
    </w:lvl>
    <w:lvl w:ilvl="1" w:tplc="1D98D49C" w:tentative="1">
      <w:start w:val="1"/>
      <w:numFmt w:val="lowerLetter"/>
      <w:lvlText w:val="%2."/>
      <w:lvlJc w:val="left"/>
      <w:pPr>
        <w:ind w:left="1440" w:hanging="360"/>
      </w:pPr>
    </w:lvl>
    <w:lvl w:ilvl="2" w:tplc="EA40427E" w:tentative="1">
      <w:start w:val="1"/>
      <w:numFmt w:val="lowerRoman"/>
      <w:lvlText w:val="%3."/>
      <w:lvlJc w:val="right"/>
      <w:pPr>
        <w:ind w:left="2160" w:hanging="180"/>
      </w:pPr>
    </w:lvl>
    <w:lvl w:ilvl="3" w:tplc="361C3C4E" w:tentative="1">
      <w:start w:val="1"/>
      <w:numFmt w:val="decimal"/>
      <w:lvlText w:val="%4."/>
      <w:lvlJc w:val="left"/>
      <w:pPr>
        <w:ind w:left="2880" w:hanging="360"/>
      </w:pPr>
    </w:lvl>
    <w:lvl w:ilvl="4" w:tplc="EA847290" w:tentative="1">
      <w:start w:val="1"/>
      <w:numFmt w:val="lowerLetter"/>
      <w:lvlText w:val="%5."/>
      <w:lvlJc w:val="left"/>
      <w:pPr>
        <w:ind w:left="3600" w:hanging="360"/>
      </w:pPr>
    </w:lvl>
    <w:lvl w:ilvl="5" w:tplc="883A8408" w:tentative="1">
      <w:start w:val="1"/>
      <w:numFmt w:val="lowerRoman"/>
      <w:lvlText w:val="%6."/>
      <w:lvlJc w:val="right"/>
      <w:pPr>
        <w:ind w:left="4320" w:hanging="180"/>
      </w:pPr>
    </w:lvl>
    <w:lvl w:ilvl="6" w:tplc="A5927CD6" w:tentative="1">
      <w:start w:val="1"/>
      <w:numFmt w:val="decimal"/>
      <w:lvlText w:val="%7."/>
      <w:lvlJc w:val="left"/>
      <w:pPr>
        <w:ind w:left="5040" w:hanging="360"/>
      </w:pPr>
    </w:lvl>
    <w:lvl w:ilvl="7" w:tplc="89060F46" w:tentative="1">
      <w:start w:val="1"/>
      <w:numFmt w:val="lowerLetter"/>
      <w:lvlText w:val="%8."/>
      <w:lvlJc w:val="left"/>
      <w:pPr>
        <w:ind w:left="5760" w:hanging="360"/>
      </w:pPr>
    </w:lvl>
    <w:lvl w:ilvl="8" w:tplc="3808E070" w:tentative="1">
      <w:start w:val="1"/>
      <w:numFmt w:val="lowerRoman"/>
      <w:lvlText w:val="%9."/>
      <w:lvlJc w:val="right"/>
      <w:pPr>
        <w:ind w:left="6480" w:hanging="180"/>
      </w:pPr>
    </w:lvl>
  </w:abstractNum>
  <w:abstractNum w:abstractNumId="9" w15:restartNumberingAfterBreak="0">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15:restartNumberingAfterBreak="0">
    <w:nsid w:val="605C6E5F"/>
    <w:multiLevelType w:val="hybridMultilevel"/>
    <w:tmpl w:val="D8C20244"/>
    <w:lvl w:ilvl="0" w:tplc="2A5EA974">
      <w:start w:val="1"/>
      <w:numFmt w:val="decimal"/>
      <w:lvlText w:val="%1."/>
      <w:lvlJc w:val="left"/>
      <w:pPr>
        <w:ind w:left="1080" w:hanging="360"/>
      </w:pPr>
      <w:rPr>
        <w:rFonts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B858CE"/>
    <w:multiLevelType w:val="hybridMultilevel"/>
    <w:tmpl w:val="6A72051C"/>
    <w:lvl w:ilvl="0" w:tplc="EF82E38C">
      <w:start w:val="1"/>
      <w:numFmt w:val="decimal"/>
      <w:lvlText w:val="%1."/>
      <w:lvlJc w:val="left"/>
      <w:pPr>
        <w:tabs>
          <w:tab w:val="num" w:pos="1080"/>
        </w:tabs>
        <w:ind w:left="1080" w:hanging="360"/>
      </w:pPr>
      <w:rPr>
        <w:rFonts w:hint="default"/>
      </w:rPr>
    </w:lvl>
    <w:lvl w:ilvl="1" w:tplc="258610C0" w:tentative="1">
      <w:start w:val="1"/>
      <w:numFmt w:val="lowerLetter"/>
      <w:lvlText w:val="%2."/>
      <w:lvlJc w:val="left"/>
      <w:pPr>
        <w:tabs>
          <w:tab w:val="num" w:pos="1800"/>
        </w:tabs>
        <w:ind w:left="1800" w:hanging="360"/>
      </w:pPr>
    </w:lvl>
    <w:lvl w:ilvl="2" w:tplc="05C6BD5E" w:tentative="1">
      <w:start w:val="1"/>
      <w:numFmt w:val="lowerRoman"/>
      <w:lvlText w:val="%3."/>
      <w:lvlJc w:val="right"/>
      <w:pPr>
        <w:tabs>
          <w:tab w:val="num" w:pos="2520"/>
        </w:tabs>
        <w:ind w:left="2520" w:hanging="180"/>
      </w:pPr>
    </w:lvl>
    <w:lvl w:ilvl="3" w:tplc="534E3432" w:tentative="1">
      <w:start w:val="1"/>
      <w:numFmt w:val="decimal"/>
      <w:lvlText w:val="%4."/>
      <w:lvlJc w:val="left"/>
      <w:pPr>
        <w:tabs>
          <w:tab w:val="num" w:pos="3240"/>
        </w:tabs>
        <w:ind w:left="3240" w:hanging="360"/>
      </w:pPr>
    </w:lvl>
    <w:lvl w:ilvl="4" w:tplc="CDD2A3B0" w:tentative="1">
      <w:start w:val="1"/>
      <w:numFmt w:val="lowerLetter"/>
      <w:lvlText w:val="%5."/>
      <w:lvlJc w:val="left"/>
      <w:pPr>
        <w:tabs>
          <w:tab w:val="num" w:pos="3960"/>
        </w:tabs>
        <w:ind w:left="3960" w:hanging="360"/>
      </w:pPr>
    </w:lvl>
    <w:lvl w:ilvl="5" w:tplc="22DE0C1C" w:tentative="1">
      <w:start w:val="1"/>
      <w:numFmt w:val="lowerRoman"/>
      <w:lvlText w:val="%6."/>
      <w:lvlJc w:val="right"/>
      <w:pPr>
        <w:tabs>
          <w:tab w:val="num" w:pos="4680"/>
        </w:tabs>
        <w:ind w:left="4680" w:hanging="180"/>
      </w:pPr>
    </w:lvl>
    <w:lvl w:ilvl="6" w:tplc="DDD0F82E" w:tentative="1">
      <w:start w:val="1"/>
      <w:numFmt w:val="decimal"/>
      <w:lvlText w:val="%7."/>
      <w:lvlJc w:val="left"/>
      <w:pPr>
        <w:tabs>
          <w:tab w:val="num" w:pos="5400"/>
        </w:tabs>
        <w:ind w:left="5400" w:hanging="360"/>
      </w:pPr>
    </w:lvl>
    <w:lvl w:ilvl="7" w:tplc="8676BBB6" w:tentative="1">
      <w:start w:val="1"/>
      <w:numFmt w:val="lowerLetter"/>
      <w:lvlText w:val="%8."/>
      <w:lvlJc w:val="left"/>
      <w:pPr>
        <w:tabs>
          <w:tab w:val="num" w:pos="6120"/>
        </w:tabs>
        <w:ind w:left="6120" w:hanging="360"/>
      </w:pPr>
    </w:lvl>
    <w:lvl w:ilvl="8" w:tplc="DB946772" w:tentative="1">
      <w:start w:val="1"/>
      <w:numFmt w:val="lowerRoman"/>
      <w:lvlText w:val="%9."/>
      <w:lvlJc w:val="right"/>
      <w:pPr>
        <w:tabs>
          <w:tab w:val="num" w:pos="6840"/>
        </w:tabs>
        <w:ind w:left="6840" w:hanging="180"/>
      </w:pPr>
    </w:lvl>
  </w:abstractNum>
  <w:abstractNum w:abstractNumId="12" w15:restartNumberingAfterBreak="0">
    <w:nsid w:val="73665491"/>
    <w:multiLevelType w:val="hybridMultilevel"/>
    <w:tmpl w:val="98A6823A"/>
    <w:lvl w:ilvl="0" w:tplc="567060D6">
      <w:start w:val="1"/>
      <w:numFmt w:val="decimal"/>
      <w:lvlText w:val="%1."/>
      <w:lvlJc w:val="left"/>
      <w:pPr>
        <w:ind w:left="720" w:hanging="360"/>
      </w:pPr>
      <w:rPr>
        <w:rFonts w:hint="default"/>
      </w:rPr>
    </w:lvl>
    <w:lvl w:ilvl="1" w:tplc="677424F6" w:tentative="1">
      <w:start w:val="1"/>
      <w:numFmt w:val="lowerLetter"/>
      <w:lvlText w:val="%2."/>
      <w:lvlJc w:val="left"/>
      <w:pPr>
        <w:ind w:left="1440" w:hanging="360"/>
      </w:pPr>
    </w:lvl>
    <w:lvl w:ilvl="2" w:tplc="481AA220" w:tentative="1">
      <w:start w:val="1"/>
      <w:numFmt w:val="lowerRoman"/>
      <w:lvlText w:val="%3."/>
      <w:lvlJc w:val="right"/>
      <w:pPr>
        <w:ind w:left="2160" w:hanging="180"/>
      </w:pPr>
    </w:lvl>
    <w:lvl w:ilvl="3" w:tplc="456CB674" w:tentative="1">
      <w:start w:val="1"/>
      <w:numFmt w:val="decimal"/>
      <w:lvlText w:val="%4."/>
      <w:lvlJc w:val="left"/>
      <w:pPr>
        <w:ind w:left="2880" w:hanging="360"/>
      </w:pPr>
    </w:lvl>
    <w:lvl w:ilvl="4" w:tplc="1A58F440" w:tentative="1">
      <w:start w:val="1"/>
      <w:numFmt w:val="lowerLetter"/>
      <w:lvlText w:val="%5."/>
      <w:lvlJc w:val="left"/>
      <w:pPr>
        <w:ind w:left="3600" w:hanging="360"/>
      </w:pPr>
    </w:lvl>
    <w:lvl w:ilvl="5" w:tplc="F1EA2518" w:tentative="1">
      <w:start w:val="1"/>
      <w:numFmt w:val="lowerRoman"/>
      <w:lvlText w:val="%6."/>
      <w:lvlJc w:val="right"/>
      <w:pPr>
        <w:ind w:left="4320" w:hanging="180"/>
      </w:pPr>
    </w:lvl>
    <w:lvl w:ilvl="6" w:tplc="6166F11C" w:tentative="1">
      <w:start w:val="1"/>
      <w:numFmt w:val="decimal"/>
      <w:lvlText w:val="%7."/>
      <w:lvlJc w:val="left"/>
      <w:pPr>
        <w:ind w:left="5040" w:hanging="360"/>
      </w:pPr>
    </w:lvl>
    <w:lvl w:ilvl="7" w:tplc="492ECA50" w:tentative="1">
      <w:start w:val="1"/>
      <w:numFmt w:val="lowerLetter"/>
      <w:lvlText w:val="%8."/>
      <w:lvlJc w:val="left"/>
      <w:pPr>
        <w:ind w:left="5760" w:hanging="360"/>
      </w:pPr>
    </w:lvl>
    <w:lvl w:ilvl="8" w:tplc="F28C8256" w:tentative="1">
      <w:start w:val="1"/>
      <w:numFmt w:val="lowerRoman"/>
      <w:lvlText w:val="%9."/>
      <w:lvlJc w:val="right"/>
      <w:pPr>
        <w:ind w:left="6480" w:hanging="180"/>
      </w:pPr>
    </w:lvl>
  </w:abstractNum>
  <w:abstractNum w:abstractNumId="13" w15:restartNumberingAfterBreak="0">
    <w:nsid w:val="79D711E2"/>
    <w:multiLevelType w:val="hybridMultilevel"/>
    <w:tmpl w:val="7BD4FDEE"/>
    <w:lvl w:ilvl="0" w:tplc="62A4B3B6">
      <w:start w:val="1"/>
      <w:numFmt w:val="decimal"/>
      <w:lvlText w:val="%1."/>
      <w:lvlJc w:val="left"/>
      <w:pPr>
        <w:ind w:left="735" w:hanging="375"/>
      </w:pPr>
      <w:rPr>
        <w:rFonts w:hint="default"/>
      </w:rPr>
    </w:lvl>
    <w:lvl w:ilvl="1" w:tplc="0090F64C" w:tentative="1">
      <w:start w:val="1"/>
      <w:numFmt w:val="lowerLetter"/>
      <w:lvlText w:val="%2."/>
      <w:lvlJc w:val="left"/>
      <w:pPr>
        <w:ind w:left="1440" w:hanging="360"/>
      </w:pPr>
    </w:lvl>
    <w:lvl w:ilvl="2" w:tplc="7E7AA76C" w:tentative="1">
      <w:start w:val="1"/>
      <w:numFmt w:val="lowerRoman"/>
      <w:lvlText w:val="%3."/>
      <w:lvlJc w:val="right"/>
      <w:pPr>
        <w:ind w:left="2160" w:hanging="180"/>
      </w:pPr>
    </w:lvl>
    <w:lvl w:ilvl="3" w:tplc="4BA43F9C" w:tentative="1">
      <w:start w:val="1"/>
      <w:numFmt w:val="decimal"/>
      <w:lvlText w:val="%4."/>
      <w:lvlJc w:val="left"/>
      <w:pPr>
        <w:ind w:left="2880" w:hanging="360"/>
      </w:pPr>
    </w:lvl>
    <w:lvl w:ilvl="4" w:tplc="D77E8200" w:tentative="1">
      <w:start w:val="1"/>
      <w:numFmt w:val="lowerLetter"/>
      <w:lvlText w:val="%5."/>
      <w:lvlJc w:val="left"/>
      <w:pPr>
        <w:ind w:left="3600" w:hanging="360"/>
      </w:pPr>
    </w:lvl>
    <w:lvl w:ilvl="5" w:tplc="DCE24FA4" w:tentative="1">
      <w:start w:val="1"/>
      <w:numFmt w:val="lowerRoman"/>
      <w:lvlText w:val="%6."/>
      <w:lvlJc w:val="right"/>
      <w:pPr>
        <w:ind w:left="4320" w:hanging="180"/>
      </w:pPr>
    </w:lvl>
    <w:lvl w:ilvl="6" w:tplc="9500A560" w:tentative="1">
      <w:start w:val="1"/>
      <w:numFmt w:val="decimal"/>
      <w:lvlText w:val="%7."/>
      <w:lvlJc w:val="left"/>
      <w:pPr>
        <w:ind w:left="5040" w:hanging="360"/>
      </w:pPr>
    </w:lvl>
    <w:lvl w:ilvl="7" w:tplc="C98A3A9E" w:tentative="1">
      <w:start w:val="1"/>
      <w:numFmt w:val="lowerLetter"/>
      <w:lvlText w:val="%8."/>
      <w:lvlJc w:val="left"/>
      <w:pPr>
        <w:ind w:left="5760" w:hanging="360"/>
      </w:pPr>
    </w:lvl>
    <w:lvl w:ilvl="8" w:tplc="357E9A78"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num>
  <w:num w:numId="5">
    <w:abstractNumId w:val="5"/>
  </w:num>
  <w:num w:numId="6">
    <w:abstractNumId w:val="13"/>
  </w:num>
  <w:num w:numId="7">
    <w:abstractNumId w:val="12"/>
  </w:num>
  <w:num w:numId="8">
    <w:abstractNumId w:val="9"/>
  </w:num>
  <w:num w:numId="9">
    <w:abstractNumId w:val="1"/>
  </w:num>
  <w:num w:numId="10">
    <w:abstractNumId w:val="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A5"/>
    <w:rsid w:val="00001C86"/>
    <w:rsid w:val="000051B9"/>
    <w:rsid w:val="00010EA1"/>
    <w:rsid w:val="00012C61"/>
    <w:rsid w:val="00015897"/>
    <w:rsid w:val="000203AF"/>
    <w:rsid w:val="00020F05"/>
    <w:rsid w:val="00026311"/>
    <w:rsid w:val="00030549"/>
    <w:rsid w:val="00030EBC"/>
    <w:rsid w:val="000337EB"/>
    <w:rsid w:val="00034677"/>
    <w:rsid w:val="0004148E"/>
    <w:rsid w:val="00041CC9"/>
    <w:rsid w:val="0004203C"/>
    <w:rsid w:val="0004525D"/>
    <w:rsid w:val="000457F3"/>
    <w:rsid w:val="00045FB8"/>
    <w:rsid w:val="0005125D"/>
    <w:rsid w:val="00063A70"/>
    <w:rsid w:val="00070A6D"/>
    <w:rsid w:val="00082D13"/>
    <w:rsid w:val="00083C90"/>
    <w:rsid w:val="00090924"/>
    <w:rsid w:val="00092A37"/>
    <w:rsid w:val="000A7F1F"/>
    <w:rsid w:val="000C286C"/>
    <w:rsid w:val="000C57C0"/>
    <w:rsid w:val="000C5A2E"/>
    <w:rsid w:val="000C6533"/>
    <w:rsid w:val="000D6350"/>
    <w:rsid w:val="000E13B8"/>
    <w:rsid w:val="000E6441"/>
    <w:rsid w:val="000F3DC3"/>
    <w:rsid w:val="00100D70"/>
    <w:rsid w:val="0010219E"/>
    <w:rsid w:val="0010555E"/>
    <w:rsid w:val="00111B6F"/>
    <w:rsid w:val="00112226"/>
    <w:rsid w:val="001141EC"/>
    <w:rsid w:val="001145CB"/>
    <w:rsid w:val="00114EF4"/>
    <w:rsid w:val="00115B21"/>
    <w:rsid w:val="0013468F"/>
    <w:rsid w:val="00135BCB"/>
    <w:rsid w:val="0014017B"/>
    <w:rsid w:val="00146CF9"/>
    <w:rsid w:val="0017130C"/>
    <w:rsid w:val="00172888"/>
    <w:rsid w:val="00176B26"/>
    <w:rsid w:val="00181819"/>
    <w:rsid w:val="00182B26"/>
    <w:rsid w:val="00192575"/>
    <w:rsid w:val="00193AB3"/>
    <w:rsid w:val="001A00AB"/>
    <w:rsid w:val="001A196C"/>
    <w:rsid w:val="001A2EF6"/>
    <w:rsid w:val="001A6E19"/>
    <w:rsid w:val="001B16AE"/>
    <w:rsid w:val="001B6831"/>
    <w:rsid w:val="001B70CE"/>
    <w:rsid w:val="001B7773"/>
    <w:rsid w:val="001C7730"/>
    <w:rsid w:val="001D00D8"/>
    <w:rsid w:val="001D3AC2"/>
    <w:rsid w:val="001D530D"/>
    <w:rsid w:val="001D55BD"/>
    <w:rsid w:val="001D7660"/>
    <w:rsid w:val="001E17E1"/>
    <w:rsid w:val="001E243F"/>
    <w:rsid w:val="001E2E5A"/>
    <w:rsid w:val="001F1333"/>
    <w:rsid w:val="001F46A3"/>
    <w:rsid w:val="001F65DE"/>
    <w:rsid w:val="001F6937"/>
    <w:rsid w:val="001F6F5F"/>
    <w:rsid w:val="00202E65"/>
    <w:rsid w:val="00212DD3"/>
    <w:rsid w:val="0021392D"/>
    <w:rsid w:val="00214621"/>
    <w:rsid w:val="00215C30"/>
    <w:rsid w:val="00221472"/>
    <w:rsid w:val="00226B34"/>
    <w:rsid w:val="00227E02"/>
    <w:rsid w:val="002302BC"/>
    <w:rsid w:val="00234D8E"/>
    <w:rsid w:val="00241E6D"/>
    <w:rsid w:val="00242400"/>
    <w:rsid w:val="00242457"/>
    <w:rsid w:val="002451AA"/>
    <w:rsid w:val="00250757"/>
    <w:rsid w:val="00251BB4"/>
    <w:rsid w:val="0025780F"/>
    <w:rsid w:val="002622F7"/>
    <w:rsid w:val="00263766"/>
    <w:rsid w:val="002669B7"/>
    <w:rsid w:val="00266C78"/>
    <w:rsid w:val="00270148"/>
    <w:rsid w:val="002715D5"/>
    <w:rsid w:val="00281666"/>
    <w:rsid w:val="00283FCB"/>
    <w:rsid w:val="00284EB0"/>
    <w:rsid w:val="00286EC1"/>
    <w:rsid w:val="002918AC"/>
    <w:rsid w:val="002940C5"/>
    <w:rsid w:val="00296D99"/>
    <w:rsid w:val="00297C75"/>
    <w:rsid w:val="002B0D9D"/>
    <w:rsid w:val="002B3BC1"/>
    <w:rsid w:val="002B71D0"/>
    <w:rsid w:val="002C2402"/>
    <w:rsid w:val="002C2B56"/>
    <w:rsid w:val="002C6619"/>
    <w:rsid w:val="002D242D"/>
    <w:rsid w:val="002D3448"/>
    <w:rsid w:val="002E5662"/>
    <w:rsid w:val="002E6CEA"/>
    <w:rsid w:val="002F1093"/>
    <w:rsid w:val="002F35BE"/>
    <w:rsid w:val="002F4F7F"/>
    <w:rsid w:val="00302511"/>
    <w:rsid w:val="00304544"/>
    <w:rsid w:val="003077A3"/>
    <w:rsid w:val="00310C29"/>
    <w:rsid w:val="003125F5"/>
    <w:rsid w:val="00312D5F"/>
    <w:rsid w:val="003171E4"/>
    <w:rsid w:val="00321BAF"/>
    <w:rsid w:val="00325DAC"/>
    <w:rsid w:val="00326080"/>
    <w:rsid w:val="00327130"/>
    <w:rsid w:val="00327381"/>
    <w:rsid w:val="0032792D"/>
    <w:rsid w:val="00331EE9"/>
    <w:rsid w:val="00353421"/>
    <w:rsid w:val="003556C7"/>
    <w:rsid w:val="00360711"/>
    <w:rsid w:val="00360A50"/>
    <w:rsid w:val="003649B2"/>
    <w:rsid w:val="003657F6"/>
    <w:rsid w:val="003678A4"/>
    <w:rsid w:val="0037360D"/>
    <w:rsid w:val="00374161"/>
    <w:rsid w:val="003744A2"/>
    <w:rsid w:val="003811A2"/>
    <w:rsid w:val="00383141"/>
    <w:rsid w:val="0038531E"/>
    <w:rsid w:val="00391EC1"/>
    <w:rsid w:val="00393228"/>
    <w:rsid w:val="003932A1"/>
    <w:rsid w:val="0039724A"/>
    <w:rsid w:val="003A21E9"/>
    <w:rsid w:val="003A5342"/>
    <w:rsid w:val="003A6223"/>
    <w:rsid w:val="003B16F0"/>
    <w:rsid w:val="003C0000"/>
    <w:rsid w:val="003C0EBA"/>
    <w:rsid w:val="003C4D95"/>
    <w:rsid w:val="003D0B13"/>
    <w:rsid w:val="003D74A5"/>
    <w:rsid w:val="003D7B47"/>
    <w:rsid w:val="003E0484"/>
    <w:rsid w:val="003E0B1E"/>
    <w:rsid w:val="003E0CD0"/>
    <w:rsid w:val="003F0444"/>
    <w:rsid w:val="003F0A86"/>
    <w:rsid w:val="003F0DC5"/>
    <w:rsid w:val="003F46F5"/>
    <w:rsid w:val="003F52AE"/>
    <w:rsid w:val="003F5386"/>
    <w:rsid w:val="003F56D1"/>
    <w:rsid w:val="004027BC"/>
    <w:rsid w:val="00403B4E"/>
    <w:rsid w:val="0041157F"/>
    <w:rsid w:val="0041260A"/>
    <w:rsid w:val="00415B3A"/>
    <w:rsid w:val="0041614A"/>
    <w:rsid w:val="00422781"/>
    <w:rsid w:val="00423313"/>
    <w:rsid w:val="00424D58"/>
    <w:rsid w:val="00426071"/>
    <w:rsid w:val="00427E23"/>
    <w:rsid w:val="00430B83"/>
    <w:rsid w:val="00433455"/>
    <w:rsid w:val="004461FB"/>
    <w:rsid w:val="0045187C"/>
    <w:rsid w:val="00452285"/>
    <w:rsid w:val="00455A49"/>
    <w:rsid w:val="00461F10"/>
    <w:rsid w:val="004622D3"/>
    <w:rsid w:val="0047107D"/>
    <w:rsid w:val="004736DE"/>
    <w:rsid w:val="004746F6"/>
    <w:rsid w:val="004843C6"/>
    <w:rsid w:val="004960BE"/>
    <w:rsid w:val="00497FF6"/>
    <w:rsid w:val="004A3663"/>
    <w:rsid w:val="004A6BCA"/>
    <w:rsid w:val="004B056F"/>
    <w:rsid w:val="004B1F70"/>
    <w:rsid w:val="004C20FE"/>
    <w:rsid w:val="004D1EA0"/>
    <w:rsid w:val="004D410C"/>
    <w:rsid w:val="004D48D7"/>
    <w:rsid w:val="004D52A0"/>
    <w:rsid w:val="004D5CA5"/>
    <w:rsid w:val="004F7556"/>
    <w:rsid w:val="00502513"/>
    <w:rsid w:val="00503DEF"/>
    <w:rsid w:val="005043F6"/>
    <w:rsid w:val="00507EF5"/>
    <w:rsid w:val="0051179A"/>
    <w:rsid w:val="00511D09"/>
    <w:rsid w:val="00517C25"/>
    <w:rsid w:val="00527174"/>
    <w:rsid w:val="0053413B"/>
    <w:rsid w:val="00541B98"/>
    <w:rsid w:val="0054679A"/>
    <w:rsid w:val="005516DC"/>
    <w:rsid w:val="00552671"/>
    <w:rsid w:val="00560EC8"/>
    <w:rsid w:val="00561CA8"/>
    <w:rsid w:val="005636DB"/>
    <w:rsid w:val="00564C58"/>
    <w:rsid w:val="00573C78"/>
    <w:rsid w:val="005764B8"/>
    <w:rsid w:val="00576959"/>
    <w:rsid w:val="005778A7"/>
    <w:rsid w:val="005800E1"/>
    <w:rsid w:val="005809D8"/>
    <w:rsid w:val="00581FE9"/>
    <w:rsid w:val="00587C1E"/>
    <w:rsid w:val="00592602"/>
    <w:rsid w:val="00593491"/>
    <w:rsid w:val="00597BED"/>
    <w:rsid w:val="005A0F2B"/>
    <w:rsid w:val="005A14FA"/>
    <w:rsid w:val="005A5BA5"/>
    <w:rsid w:val="005B1627"/>
    <w:rsid w:val="005C3BF8"/>
    <w:rsid w:val="005C4154"/>
    <w:rsid w:val="005D720B"/>
    <w:rsid w:val="005D77EC"/>
    <w:rsid w:val="005E07C1"/>
    <w:rsid w:val="005E3175"/>
    <w:rsid w:val="005E3EE6"/>
    <w:rsid w:val="005E7C0E"/>
    <w:rsid w:val="005F18E4"/>
    <w:rsid w:val="005F2564"/>
    <w:rsid w:val="005F383A"/>
    <w:rsid w:val="005F48B1"/>
    <w:rsid w:val="005F5CC6"/>
    <w:rsid w:val="00600452"/>
    <w:rsid w:val="006049E4"/>
    <w:rsid w:val="00604D54"/>
    <w:rsid w:val="00614E78"/>
    <w:rsid w:val="00617354"/>
    <w:rsid w:val="00630A11"/>
    <w:rsid w:val="006324DB"/>
    <w:rsid w:val="00637196"/>
    <w:rsid w:val="00637A5A"/>
    <w:rsid w:val="00651D6B"/>
    <w:rsid w:val="00654898"/>
    <w:rsid w:val="0065754F"/>
    <w:rsid w:val="0066614E"/>
    <w:rsid w:val="0067258C"/>
    <w:rsid w:val="006752DC"/>
    <w:rsid w:val="00683456"/>
    <w:rsid w:val="00686810"/>
    <w:rsid w:val="006901AC"/>
    <w:rsid w:val="006908C8"/>
    <w:rsid w:val="006A3631"/>
    <w:rsid w:val="006A400E"/>
    <w:rsid w:val="006A696E"/>
    <w:rsid w:val="006A76A0"/>
    <w:rsid w:val="006B2083"/>
    <w:rsid w:val="006B2CEC"/>
    <w:rsid w:val="006B468B"/>
    <w:rsid w:val="006B4A71"/>
    <w:rsid w:val="006C04B4"/>
    <w:rsid w:val="006C0664"/>
    <w:rsid w:val="006C3825"/>
    <w:rsid w:val="006C6118"/>
    <w:rsid w:val="006E0498"/>
    <w:rsid w:val="006E1A50"/>
    <w:rsid w:val="006E242E"/>
    <w:rsid w:val="006F3318"/>
    <w:rsid w:val="006F38E1"/>
    <w:rsid w:val="00700360"/>
    <w:rsid w:val="00700D4A"/>
    <w:rsid w:val="00702ACC"/>
    <w:rsid w:val="00703085"/>
    <w:rsid w:val="00703CED"/>
    <w:rsid w:val="00707E0B"/>
    <w:rsid w:val="00716A25"/>
    <w:rsid w:val="00720A61"/>
    <w:rsid w:val="00731E9E"/>
    <w:rsid w:val="00737C70"/>
    <w:rsid w:val="00741DB0"/>
    <w:rsid w:val="00742212"/>
    <w:rsid w:val="0074283D"/>
    <w:rsid w:val="0076151F"/>
    <w:rsid w:val="00761D46"/>
    <w:rsid w:val="00761E5A"/>
    <w:rsid w:val="00762E16"/>
    <w:rsid w:val="00763E50"/>
    <w:rsid w:val="00766977"/>
    <w:rsid w:val="00766F19"/>
    <w:rsid w:val="00771A67"/>
    <w:rsid w:val="00773C1C"/>
    <w:rsid w:val="007740E7"/>
    <w:rsid w:val="00777A72"/>
    <w:rsid w:val="007803CF"/>
    <w:rsid w:val="00783205"/>
    <w:rsid w:val="00795FAF"/>
    <w:rsid w:val="007A328D"/>
    <w:rsid w:val="007A6451"/>
    <w:rsid w:val="007B18CE"/>
    <w:rsid w:val="007B529B"/>
    <w:rsid w:val="007C2CBD"/>
    <w:rsid w:val="007C5A32"/>
    <w:rsid w:val="007C5B29"/>
    <w:rsid w:val="007D3431"/>
    <w:rsid w:val="007D7C5A"/>
    <w:rsid w:val="007E3F62"/>
    <w:rsid w:val="007E451A"/>
    <w:rsid w:val="007E7721"/>
    <w:rsid w:val="007E7999"/>
    <w:rsid w:val="007F25C6"/>
    <w:rsid w:val="007F3B22"/>
    <w:rsid w:val="007F3FDD"/>
    <w:rsid w:val="00803153"/>
    <w:rsid w:val="00803B1B"/>
    <w:rsid w:val="008056F5"/>
    <w:rsid w:val="008114A8"/>
    <w:rsid w:val="0081274E"/>
    <w:rsid w:val="00812C49"/>
    <w:rsid w:val="00815BAB"/>
    <w:rsid w:val="00815C93"/>
    <w:rsid w:val="0082252A"/>
    <w:rsid w:val="00822F06"/>
    <w:rsid w:val="00824608"/>
    <w:rsid w:val="00825174"/>
    <w:rsid w:val="00832586"/>
    <w:rsid w:val="00832649"/>
    <w:rsid w:val="00834F14"/>
    <w:rsid w:val="00842964"/>
    <w:rsid w:val="008431A1"/>
    <w:rsid w:val="0084344B"/>
    <w:rsid w:val="00850D90"/>
    <w:rsid w:val="008513E7"/>
    <w:rsid w:val="00861115"/>
    <w:rsid w:val="008671DC"/>
    <w:rsid w:val="0087083B"/>
    <w:rsid w:val="00871844"/>
    <w:rsid w:val="00873116"/>
    <w:rsid w:val="00876055"/>
    <w:rsid w:val="008762A0"/>
    <w:rsid w:val="00876CB6"/>
    <w:rsid w:val="00891295"/>
    <w:rsid w:val="00891AF9"/>
    <w:rsid w:val="008937B6"/>
    <w:rsid w:val="008B6229"/>
    <w:rsid w:val="008C0799"/>
    <w:rsid w:val="008C1100"/>
    <w:rsid w:val="008C16D7"/>
    <w:rsid w:val="008D027D"/>
    <w:rsid w:val="008D20D5"/>
    <w:rsid w:val="008D3AFC"/>
    <w:rsid w:val="008D3D4F"/>
    <w:rsid w:val="008D3F7F"/>
    <w:rsid w:val="008D63D4"/>
    <w:rsid w:val="008E57F9"/>
    <w:rsid w:val="008E7283"/>
    <w:rsid w:val="008F29EA"/>
    <w:rsid w:val="008F6BA1"/>
    <w:rsid w:val="008F795A"/>
    <w:rsid w:val="00901F03"/>
    <w:rsid w:val="00902FDF"/>
    <w:rsid w:val="00903300"/>
    <w:rsid w:val="00904565"/>
    <w:rsid w:val="009046D3"/>
    <w:rsid w:val="00906369"/>
    <w:rsid w:val="00915105"/>
    <w:rsid w:val="00927212"/>
    <w:rsid w:val="00927B9C"/>
    <w:rsid w:val="0093585E"/>
    <w:rsid w:val="0093690F"/>
    <w:rsid w:val="009404BD"/>
    <w:rsid w:val="00940FCE"/>
    <w:rsid w:val="009429ED"/>
    <w:rsid w:val="00942C74"/>
    <w:rsid w:val="00944FF2"/>
    <w:rsid w:val="00952D9A"/>
    <w:rsid w:val="0095314C"/>
    <w:rsid w:val="0095386F"/>
    <w:rsid w:val="009551D2"/>
    <w:rsid w:val="00962DE0"/>
    <w:rsid w:val="00971FE9"/>
    <w:rsid w:val="009843ED"/>
    <w:rsid w:val="00984D31"/>
    <w:rsid w:val="00986AE7"/>
    <w:rsid w:val="00991716"/>
    <w:rsid w:val="009924CC"/>
    <w:rsid w:val="009955F5"/>
    <w:rsid w:val="009965EC"/>
    <w:rsid w:val="009A1B44"/>
    <w:rsid w:val="009C0946"/>
    <w:rsid w:val="009C7095"/>
    <w:rsid w:val="009C781F"/>
    <w:rsid w:val="009D4A75"/>
    <w:rsid w:val="009D597B"/>
    <w:rsid w:val="009E30D2"/>
    <w:rsid w:val="009E5E5E"/>
    <w:rsid w:val="009F0669"/>
    <w:rsid w:val="009F39CB"/>
    <w:rsid w:val="009F4DF1"/>
    <w:rsid w:val="009F528B"/>
    <w:rsid w:val="009F5568"/>
    <w:rsid w:val="00A00EDA"/>
    <w:rsid w:val="00A0110F"/>
    <w:rsid w:val="00A0596C"/>
    <w:rsid w:val="00A076A5"/>
    <w:rsid w:val="00A10A07"/>
    <w:rsid w:val="00A10E21"/>
    <w:rsid w:val="00A14736"/>
    <w:rsid w:val="00A2484A"/>
    <w:rsid w:val="00A32A01"/>
    <w:rsid w:val="00A32F8B"/>
    <w:rsid w:val="00A4256B"/>
    <w:rsid w:val="00A54434"/>
    <w:rsid w:val="00A56863"/>
    <w:rsid w:val="00A66FE8"/>
    <w:rsid w:val="00A70462"/>
    <w:rsid w:val="00A7525B"/>
    <w:rsid w:val="00A8152A"/>
    <w:rsid w:val="00A86517"/>
    <w:rsid w:val="00A94C2F"/>
    <w:rsid w:val="00A94D47"/>
    <w:rsid w:val="00A95742"/>
    <w:rsid w:val="00AA3BBB"/>
    <w:rsid w:val="00AA60AD"/>
    <w:rsid w:val="00AA78E9"/>
    <w:rsid w:val="00AB05A7"/>
    <w:rsid w:val="00AB27A3"/>
    <w:rsid w:val="00AB3C33"/>
    <w:rsid w:val="00AC0FEC"/>
    <w:rsid w:val="00AC36DA"/>
    <w:rsid w:val="00AC6C35"/>
    <w:rsid w:val="00AD2CB8"/>
    <w:rsid w:val="00AD4336"/>
    <w:rsid w:val="00AD4A49"/>
    <w:rsid w:val="00AD4DCA"/>
    <w:rsid w:val="00AE01F2"/>
    <w:rsid w:val="00AE04E3"/>
    <w:rsid w:val="00AE5AD9"/>
    <w:rsid w:val="00AE5DC6"/>
    <w:rsid w:val="00AF1995"/>
    <w:rsid w:val="00AF27CC"/>
    <w:rsid w:val="00AF4974"/>
    <w:rsid w:val="00AF6089"/>
    <w:rsid w:val="00B00CD8"/>
    <w:rsid w:val="00B04597"/>
    <w:rsid w:val="00B154D4"/>
    <w:rsid w:val="00B15F2C"/>
    <w:rsid w:val="00B17526"/>
    <w:rsid w:val="00B17EB1"/>
    <w:rsid w:val="00B208F7"/>
    <w:rsid w:val="00B25B2C"/>
    <w:rsid w:val="00B33569"/>
    <w:rsid w:val="00B33DD5"/>
    <w:rsid w:val="00B37E24"/>
    <w:rsid w:val="00B40736"/>
    <w:rsid w:val="00B41415"/>
    <w:rsid w:val="00B47CAB"/>
    <w:rsid w:val="00B52886"/>
    <w:rsid w:val="00B529E5"/>
    <w:rsid w:val="00B540F3"/>
    <w:rsid w:val="00B54FCB"/>
    <w:rsid w:val="00B5534F"/>
    <w:rsid w:val="00B6452B"/>
    <w:rsid w:val="00B71ADA"/>
    <w:rsid w:val="00B752DF"/>
    <w:rsid w:val="00B761E0"/>
    <w:rsid w:val="00B77511"/>
    <w:rsid w:val="00B80FD9"/>
    <w:rsid w:val="00B8603C"/>
    <w:rsid w:val="00B97D27"/>
    <w:rsid w:val="00BA24AA"/>
    <w:rsid w:val="00BB549C"/>
    <w:rsid w:val="00BB55D1"/>
    <w:rsid w:val="00BB586A"/>
    <w:rsid w:val="00BB7F1A"/>
    <w:rsid w:val="00BC3416"/>
    <w:rsid w:val="00BC4DBB"/>
    <w:rsid w:val="00BC7F15"/>
    <w:rsid w:val="00BD55BD"/>
    <w:rsid w:val="00BD7FA5"/>
    <w:rsid w:val="00BE1223"/>
    <w:rsid w:val="00BE325F"/>
    <w:rsid w:val="00BE3734"/>
    <w:rsid w:val="00BE5D7C"/>
    <w:rsid w:val="00BF785F"/>
    <w:rsid w:val="00C07177"/>
    <w:rsid w:val="00C077AD"/>
    <w:rsid w:val="00C1002D"/>
    <w:rsid w:val="00C15683"/>
    <w:rsid w:val="00C2020D"/>
    <w:rsid w:val="00C21AE0"/>
    <w:rsid w:val="00C310A0"/>
    <w:rsid w:val="00C330FA"/>
    <w:rsid w:val="00C3477C"/>
    <w:rsid w:val="00C377E9"/>
    <w:rsid w:val="00C37BC4"/>
    <w:rsid w:val="00C428A4"/>
    <w:rsid w:val="00C428D4"/>
    <w:rsid w:val="00C44F18"/>
    <w:rsid w:val="00C4586C"/>
    <w:rsid w:val="00C461AA"/>
    <w:rsid w:val="00C4787E"/>
    <w:rsid w:val="00C47E1B"/>
    <w:rsid w:val="00C47FA0"/>
    <w:rsid w:val="00C501F2"/>
    <w:rsid w:val="00C516FF"/>
    <w:rsid w:val="00C530B6"/>
    <w:rsid w:val="00C54645"/>
    <w:rsid w:val="00C54C51"/>
    <w:rsid w:val="00C5561C"/>
    <w:rsid w:val="00C567B9"/>
    <w:rsid w:val="00C61110"/>
    <w:rsid w:val="00C666AB"/>
    <w:rsid w:val="00C668B4"/>
    <w:rsid w:val="00C66CDD"/>
    <w:rsid w:val="00C73932"/>
    <w:rsid w:val="00C748EC"/>
    <w:rsid w:val="00C77E34"/>
    <w:rsid w:val="00C77E8C"/>
    <w:rsid w:val="00C80FAC"/>
    <w:rsid w:val="00C9421F"/>
    <w:rsid w:val="00C97853"/>
    <w:rsid w:val="00CA14B4"/>
    <w:rsid w:val="00CA5E6B"/>
    <w:rsid w:val="00CC1360"/>
    <w:rsid w:val="00CC27F1"/>
    <w:rsid w:val="00CC398A"/>
    <w:rsid w:val="00CC5144"/>
    <w:rsid w:val="00CC68AE"/>
    <w:rsid w:val="00CC7C94"/>
    <w:rsid w:val="00CD23BD"/>
    <w:rsid w:val="00CD5AE8"/>
    <w:rsid w:val="00CE3DD6"/>
    <w:rsid w:val="00CE4113"/>
    <w:rsid w:val="00CF0922"/>
    <w:rsid w:val="00CF2AF8"/>
    <w:rsid w:val="00CF6E67"/>
    <w:rsid w:val="00D065B3"/>
    <w:rsid w:val="00D12CDA"/>
    <w:rsid w:val="00D15AB5"/>
    <w:rsid w:val="00D16BE0"/>
    <w:rsid w:val="00D20067"/>
    <w:rsid w:val="00D214B2"/>
    <w:rsid w:val="00D23302"/>
    <w:rsid w:val="00D26980"/>
    <w:rsid w:val="00D31D37"/>
    <w:rsid w:val="00D36511"/>
    <w:rsid w:val="00D45F3D"/>
    <w:rsid w:val="00D46749"/>
    <w:rsid w:val="00D470E9"/>
    <w:rsid w:val="00D567F8"/>
    <w:rsid w:val="00D57C74"/>
    <w:rsid w:val="00D601C1"/>
    <w:rsid w:val="00D645F3"/>
    <w:rsid w:val="00D64C2D"/>
    <w:rsid w:val="00D658C9"/>
    <w:rsid w:val="00D72644"/>
    <w:rsid w:val="00D7392D"/>
    <w:rsid w:val="00D82A6D"/>
    <w:rsid w:val="00D85188"/>
    <w:rsid w:val="00D8688C"/>
    <w:rsid w:val="00D87348"/>
    <w:rsid w:val="00D94A47"/>
    <w:rsid w:val="00DA1595"/>
    <w:rsid w:val="00DA32FD"/>
    <w:rsid w:val="00DB6D0F"/>
    <w:rsid w:val="00DC1BE1"/>
    <w:rsid w:val="00DC5142"/>
    <w:rsid w:val="00DC63A2"/>
    <w:rsid w:val="00DC732F"/>
    <w:rsid w:val="00DD25A0"/>
    <w:rsid w:val="00DE329A"/>
    <w:rsid w:val="00DE39CE"/>
    <w:rsid w:val="00DE3A45"/>
    <w:rsid w:val="00DF016B"/>
    <w:rsid w:val="00E001F7"/>
    <w:rsid w:val="00E006C3"/>
    <w:rsid w:val="00E01DA3"/>
    <w:rsid w:val="00E028DD"/>
    <w:rsid w:val="00E04AA9"/>
    <w:rsid w:val="00E12C24"/>
    <w:rsid w:val="00E1312B"/>
    <w:rsid w:val="00E167DC"/>
    <w:rsid w:val="00E174CB"/>
    <w:rsid w:val="00E21FC7"/>
    <w:rsid w:val="00E34C2E"/>
    <w:rsid w:val="00E35BFA"/>
    <w:rsid w:val="00E365E2"/>
    <w:rsid w:val="00E37AA6"/>
    <w:rsid w:val="00E51B86"/>
    <w:rsid w:val="00E541C0"/>
    <w:rsid w:val="00E64978"/>
    <w:rsid w:val="00E727DD"/>
    <w:rsid w:val="00E743CB"/>
    <w:rsid w:val="00E7510D"/>
    <w:rsid w:val="00E75E7A"/>
    <w:rsid w:val="00E80C96"/>
    <w:rsid w:val="00E80D4D"/>
    <w:rsid w:val="00E838BC"/>
    <w:rsid w:val="00E854F2"/>
    <w:rsid w:val="00E93734"/>
    <w:rsid w:val="00E9467B"/>
    <w:rsid w:val="00EA1BBC"/>
    <w:rsid w:val="00EA5BB8"/>
    <w:rsid w:val="00EB3F69"/>
    <w:rsid w:val="00EC02E4"/>
    <w:rsid w:val="00ED0CB9"/>
    <w:rsid w:val="00EE5873"/>
    <w:rsid w:val="00EF0035"/>
    <w:rsid w:val="00EF187C"/>
    <w:rsid w:val="00EF5D5C"/>
    <w:rsid w:val="00F01A02"/>
    <w:rsid w:val="00F22043"/>
    <w:rsid w:val="00F221F9"/>
    <w:rsid w:val="00F275D6"/>
    <w:rsid w:val="00F302C0"/>
    <w:rsid w:val="00F3472B"/>
    <w:rsid w:val="00F35EBB"/>
    <w:rsid w:val="00F3620D"/>
    <w:rsid w:val="00F37BA8"/>
    <w:rsid w:val="00F42B23"/>
    <w:rsid w:val="00F52040"/>
    <w:rsid w:val="00F542BA"/>
    <w:rsid w:val="00F5643F"/>
    <w:rsid w:val="00F57C0C"/>
    <w:rsid w:val="00F608F6"/>
    <w:rsid w:val="00F60DA0"/>
    <w:rsid w:val="00F639B5"/>
    <w:rsid w:val="00F63DD0"/>
    <w:rsid w:val="00F65DD5"/>
    <w:rsid w:val="00F705B0"/>
    <w:rsid w:val="00F72F55"/>
    <w:rsid w:val="00F8004B"/>
    <w:rsid w:val="00F80E01"/>
    <w:rsid w:val="00F813A1"/>
    <w:rsid w:val="00F8338D"/>
    <w:rsid w:val="00F85B75"/>
    <w:rsid w:val="00F92292"/>
    <w:rsid w:val="00F92F4E"/>
    <w:rsid w:val="00FA0095"/>
    <w:rsid w:val="00FA2506"/>
    <w:rsid w:val="00FB0424"/>
    <w:rsid w:val="00FB1B47"/>
    <w:rsid w:val="00FB20D2"/>
    <w:rsid w:val="00FB2185"/>
    <w:rsid w:val="00FB663A"/>
    <w:rsid w:val="00FB72A3"/>
    <w:rsid w:val="00FC3981"/>
    <w:rsid w:val="00FC7255"/>
    <w:rsid w:val="00FD4A12"/>
    <w:rsid w:val="00FD4DA4"/>
    <w:rsid w:val="00FD6E15"/>
    <w:rsid w:val="00FE2445"/>
    <w:rsid w:val="00FE6C09"/>
    <w:rsid w:val="00FF1F31"/>
    <w:rsid w:val="00FF23AC"/>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C319"/>
  <w15:docId w15:val="{52839C2C-5DA2-47BA-97D2-C58EB06B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0095"/>
    <w:rPr>
      <w:sz w:val="24"/>
      <w:szCs w:val="24"/>
      <w:lang w:val="en-GB" w:eastAsia="en-US"/>
    </w:rPr>
  </w:style>
  <w:style w:type="paragraph" w:styleId="Heading4">
    <w:name w:val="heading 4"/>
    <w:basedOn w:val="Normal"/>
    <w:next w:val="Normal"/>
    <w:qFormat/>
    <w:rsid w:val="003D74A5"/>
    <w:pPr>
      <w:keepNext/>
      <w:jc w:val="center"/>
      <w:outlineLvl w:val="3"/>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val="lv-LV"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val="lv-LV"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lang w:val="lv-LV"/>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 w:type="paragraph" w:styleId="Revision">
    <w:name w:val="Revision"/>
    <w:hidden/>
    <w:uiPriority w:val="99"/>
    <w:semiHidden/>
    <w:rsid w:val="00AA78E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17C23-44D0-40B3-8580-74E4B738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5895</Words>
  <Characters>3361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Aizsargjoslu likumā</vt:lpstr>
    </vt:vector>
  </TitlesOfParts>
  <Company>VARAM</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Aizsargjoslu likumā</dc:title>
  <dc:subject>Likumprojekts</dc:subject>
  <dc:creator>Laura.Seile@varam.gov.lv</dc:creator>
  <cp:keywords/>
  <dc:description/>
  <cp:lastModifiedBy>Inga Belasova</cp:lastModifiedBy>
  <cp:revision>2</cp:revision>
  <cp:lastPrinted>2020-01-29T08:48:00Z</cp:lastPrinted>
  <dcterms:created xsi:type="dcterms:W3CDTF">2020-01-30T14:51:00Z</dcterms:created>
  <dcterms:modified xsi:type="dcterms:W3CDTF">2020-01-30T14:51:00Z</dcterms:modified>
</cp:coreProperties>
</file>