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199" w:rsidRPr="00A25C9E" w:rsidRDefault="00B51894" w:rsidP="00F16199">
      <w:pPr>
        <w:jc w:val="center"/>
        <w:rPr>
          <w:b/>
          <w:bCs/>
          <w:color w:val="000000" w:themeColor="text1"/>
          <w:lang w:eastAsia="en-US"/>
        </w:rPr>
      </w:pPr>
      <w:bookmarkStart w:id="0" w:name="_GoBack"/>
      <w:bookmarkEnd w:id="0"/>
      <w:r w:rsidRPr="00A25C9E">
        <w:rPr>
          <w:b/>
          <w:color w:val="000000" w:themeColor="text1"/>
        </w:rPr>
        <w:t xml:space="preserve">Ministru kabineta rīkojuma </w:t>
      </w:r>
      <w:r w:rsidR="00402CCD" w:rsidRPr="00A25C9E">
        <w:rPr>
          <w:b/>
          <w:color w:val="000000" w:themeColor="text1"/>
        </w:rPr>
        <w:t>“Grozījumi Ministru kabineta 2016.</w:t>
      </w:r>
      <w:r w:rsidR="004B195C" w:rsidRPr="00A25C9E">
        <w:rPr>
          <w:b/>
          <w:color w:val="000000" w:themeColor="text1"/>
        </w:rPr>
        <w:t> </w:t>
      </w:r>
      <w:r w:rsidR="00402CCD" w:rsidRPr="00A25C9E">
        <w:rPr>
          <w:b/>
          <w:color w:val="000000" w:themeColor="text1"/>
        </w:rPr>
        <w:t>gada 2.</w:t>
      </w:r>
      <w:r w:rsidR="004B195C" w:rsidRPr="00A25C9E">
        <w:rPr>
          <w:b/>
          <w:color w:val="000000" w:themeColor="text1"/>
        </w:rPr>
        <w:t> </w:t>
      </w:r>
      <w:r w:rsidR="00402CCD" w:rsidRPr="00A25C9E">
        <w:rPr>
          <w:b/>
          <w:color w:val="000000" w:themeColor="text1"/>
        </w:rPr>
        <w:t>augusta rīkojumā Nr.</w:t>
      </w:r>
      <w:r w:rsidR="004B195C" w:rsidRPr="00A25C9E">
        <w:rPr>
          <w:b/>
          <w:color w:val="000000" w:themeColor="text1"/>
        </w:rPr>
        <w:t> </w:t>
      </w:r>
      <w:r w:rsidR="00402CCD" w:rsidRPr="00A25C9E">
        <w:rPr>
          <w:b/>
          <w:color w:val="000000" w:themeColor="text1"/>
        </w:rPr>
        <w:t xml:space="preserve">432 </w:t>
      </w:r>
      <w:r w:rsidR="007B3D26" w:rsidRPr="00A25C9E">
        <w:rPr>
          <w:b/>
          <w:color w:val="000000" w:themeColor="text1"/>
        </w:rPr>
        <w:t>“</w:t>
      </w:r>
      <w:r w:rsidRPr="00A25C9E">
        <w:rPr>
          <w:b/>
          <w:color w:val="000000" w:themeColor="text1"/>
        </w:rPr>
        <w:t>Par informācijas sabiedrības attīstības pamatnostādņu ieviešanu publiskās pārvaldes informācijas sistēmu jomā</w:t>
      </w:r>
      <w:r w:rsidR="00F8616F" w:rsidRPr="00A25C9E">
        <w:rPr>
          <w:b/>
          <w:color w:val="000000" w:themeColor="text1"/>
        </w:rPr>
        <w:t>.</w:t>
      </w:r>
      <w:r w:rsidRPr="00A25C9E">
        <w:rPr>
          <w:b/>
          <w:color w:val="000000" w:themeColor="text1"/>
        </w:rPr>
        <w:t xml:space="preserve"> </w:t>
      </w:r>
      <w:proofErr w:type="spellStart"/>
      <w:r w:rsidRPr="00A25C9E">
        <w:rPr>
          <w:b/>
          <w:color w:val="000000" w:themeColor="text1"/>
        </w:rPr>
        <w:t>Mērķarhitektūra</w:t>
      </w:r>
      <w:proofErr w:type="spellEnd"/>
      <w:r w:rsidRPr="00A25C9E">
        <w:rPr>
          <w:b/>
          <w:color w:val="000000" w:themeColor="text1"/>
        </w:rPr>
        <w:t xml:space="preserve"> v</w:t>
      </w:r>
      <w:r w:rsidR="00A925BD" w:rsidRPr="00A25C9E">
        <w:rPr>
          <w:b/>
          <w:color w:val="000000" w:themeColor="text1"/>
        </w:rPr>
        <w:t>2</w:t>
      </w:r>
      <w:r w:rsidRPr="00A25C9E">
        <w:rPr>
          <w:b/>
          <w:color w:val="000000" w:themeColor="text1"/>
        </w:rPr>
        <w:t>.0”</w:t>
      </w:r>
      <w:r w:rsidR="00402CCD" w:rsidRPr="00A25C9E">
        <w:rPr>
          <w:b/>
          <w:color w:val="000000" w:themeColor="text1"/>
        </w:rPr>
        <w:t xml:space="preserve">” </w:t>
      </w:r>
      <w:r w:rsidR="001D19C2" w:rsidRPr="00A25C9E">
        <w:rPr>
          <w:b/>
          <w:bCs/>
          <w:color w:val="000000" w:themeColor="text1"/>
          <w:lang w:eastAsia="en-US"/>
        </w:rPr>
        <w:t>sākotnējās ietekmes novērtējuma ziņojums (anotācija)</w:t>
      </w:r>
    </w:p>
    <w:p w:rsidR="000115B5" w:rsidRPr="00A25C9E" w:rsidRDefault="000115B5" w:rsidP="00F16199">
      <w:pPr>
        <w:jc w:val="center"/>
        <w:rPr>
          <w:b/>
          <w:color w:val="000000" w:themeColor="text1"/>
          <w:lang w:eastAsia="en-US"/>
        </w:rPr>
      </w:pPr>
      <w:r w:rsidRPr="00A25C9E">
        <w:rPr>
          <w:b/>
          <w:color w:val="000000" w:themeColor="text1"/>
          <w:lang w:eastAsia="en-US"/>
        </w:rPr>
        <w:t> </w:t>
      </w:r>
    </w:p>
    <w:tbl>
      <w:tblPr>
        <w:tblW w:w="5412"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57"/>
        <w:gridCol w:w="5692"/>
      </w:tblGrid>
      <w:tr w:rsidR="00A25C9E" w:rsidRPr="00A25C9E" w:rsidTr="00402CCD">
        <w:trPr>
          <w:trHeight w:val="284"/>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402CCD" w:rsidRPr="00A25C9E" w:rsidRDefault="00402CCD" w:rsidP="00F16199">
            <w:pPr>
              <w:jc w:val="center"/>
              <w:rPr>
                <w:b/>
                <w:bCs/>
                <w:iCs/>
                <w:color w:val="000000" w:themeColor="text1"/>
              </w:rPr>
            </w:pPr>
            <w:bookmarkStart w:id="1" w:name="_Hlk31702525"/>
            <w:r w:rsidRPr="00A25C9E">
              <w:rPr>
                <w:b/>
                <w:bCs/>
                <w:iCs/>
                <w:color w:val="000000" w:themeColor="text1"/>
              </w:rPr>
              <w:t>Tiesību akta projekta anotācijas kopsavilkums</w:t>
            </w:r>
          </w:p>
        </w:tc>
      </w:tr>
      <w:tr w:rsidR="00A25C9E" w:rsidRPr="00A25C9E" w:rsidTr="00F16199">
        <w:trPr>
          <w:trHeight w:val="885"/>
          <w:tblCellSpacing w:w="15" w:type="dxa"/>
        </w:trPr>
        <w:tc>
          <w:tcPr>
            <w:tcW w:w="2033" w:type="pct"/>
            <w:tcBorders>
              <w:top w:val="outset" w:sz="6" w:space="0" w:color="auto"/>
              <w:left w:val="outset" w:sz="6" w:space="0" w:color="auto"/>
              <w:bottom w:val="outset" w:sz="6" w:space="0" w:color="auto"/>
              <w:right w:val="outset" w:sz="6" w:space="0" w:color="auto"/>
            </w:tcBorders>
            <w:hideMark/>
          </w:tcPr>
          <w:p w:rsidR="00402CCD" w:rsidRPr="00A25C9E" w:rsidRDefault="00402CCD" w:rsidP="00A31AB8">
            <w:pPr>
              <w:rPr>
                <w:iCs/>
                <w:color w:val="000000" w:themeColor="text1"/>
              </w:rPr>
            </w:pPr>
            <w:r w:rsidRPr="00A25C9E">
              <w:rPr>
                <w:iCs/>
                <w:color w:val="000000" w:themeColor="text1"/>
              </w:rPr>
              <w:t>Mērķis, risinājums un projekta spēkā stāšanās laiks (500 zīmes bez atstarpēm)</w:t>
            </w:r>
          </w:p>
        </w:tc>
        <w:tc>
          <w:tcPr>
            <w:tcW w:w="2921" w:type="pct"/>
            <w:tcBorders>
              <w:top w:val="outset" w:sz="6" w:space="0" w:color="auto"/>
              <w:left w:val="outset" w:sz="6" w:space="0" w:color="auto"/>
              <w:bottom w:val="outset" w:sz="6" w:space="0" w:color="auto"/>
              <w:right w:val="outset" w:sz="6" w:space="0" w:color="auto"/>
            </w:tcBorders>
          </w:tcPr>
          <w:p w:rsidR="00402CCD" w:rsidRPr="00A25C9E" w:rsidRDefault="00402CCD" w:rsidP="00A31AB8">
            <w:pPr>
              <w:rPr>
                <w:iCs/>
                <w:color w:val="000000" w:themeColor="text1"/>
              </w:rPr>
            </w:pPr>
            <w:r w:rsidRPr="00A25C9E">
              <w:rPr>
                <w:iCs/>
                <w:color w:val="000000" w:themeColor="text1"/>
              </w:rPr>
              <w:t>Nav</w:t>
            </w:r>
          </w:p>
        </w:tc>
      </w:tr>
      <w:bookmarkEnd w:id="1"/>
    </w:tbl>
    <w:p w:rsidR="005148E7" w:rsidRPr="00A25C9E" w:rsidRDefault="005148E7" w:rsidP="006E7270">
      <w:pPr>
        <w:rPr>
          <w:color w:val="000000" w:themeColor="text1"/>
          <w:lang w:eastAsia="en-US"/>
        </w:rPr>
      </w:pPr>
    </w:p>
    <w:tbl>
      <w:tblPr>
        <w:tblW w:w="5464"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0"/>
        <w:gridCol w:w="2982"/>
        <w:gridCol w:w="5719"/>
      </w:tblGrid>
      <w:tr w:rsidR="00A25C9E" w:rsidRPr="00A25C9E" w:rsidTr="006E7270">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6E7270" w:rsidRPr="00A25C9E" w:rsidRDefault="006E7270" w:rsidP="001A3A8F">
            <w:pPr>
              <w:jc w:val="center"/>
              <w:rPr>
                <w:b/>
                <w:bCs/>
                <w:iCs/>
                <w:color w:val="000000" w:themeColor="text1"/>
                <w:lang w:val="sv-SE"/>
              </w:rPr>
            </w:pPr>
            <w:r w:rsidRPr="00A25C9E">
              <w:rPr>
                <w:b/>
                <w:bCs/>
                <w:iCs/>
                <w:color w:val="000000" w:themeColor="text1"/>
                <w:lang w:val="sv-SE"/>
              </w:rPr>
              <w:t>I. Tiesību akta projekta izstrādes nepieciešamība</w:t>
            </w:r>
          </w:p>
        </w:tc>
      </w:tr>
      <w:tr w:rsidR="00A25C9E" w:rsidRPr="00A25C9E"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r w:rsidRPr="00A25C9E">
              <w:rPr>
                <w:iCs/>
                <w:color w:val="000000" w:themeColor="text1"/>
                <w:lang w:val="en-US"/>
              </w:rPr>
              <w:t>1.</w:t>
            </w:r>
          </w:p>
        </w:tc>
        <w:tc>
          <w:tcPr>
            <w:tcW w:w="1525"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proofErr w:type="spellStart"/>
            <w:r w:rsidRPr="00A25C9E">
              <w:rPr>
                <w:iCs/>
                <w:color w:val="000000" w:themeColor="text1"/>
                <w:lang w:val="en-US"/>
              </w:rPr>
              <w:t>Pamatojums</w:t>
            </w:r>
            <w:proofErr w:type="spellEnd"/>
          </w:p>
        </w:tc>
        <w:tc>
          <w:tcPr>
            <w:tcW w:w="2900" w:type="pct"/>
            <w:tcBorders>
              <w:top w:val="outset" w:sz="6" w:space="0" w:color="auto"/>
              <w:left w:val="outset" w:sz="6" w:space="0" w:color="auto"/>
              <w:bottom w:val="outset" w:sz="6" w:space="0" w:color="auto"/>
              <w:right w:val="outset" w:sz="6" w:space="0" w:color="auto"/>
            </w:tcBorders>
            <w:hideMark/>
          </w:tcPr>
          <w:p w:rsidR="001A3A8F" w:rsidRPr="00A25C9E" w:rsidRDefault="001A3A8F" w:rsidP="004B195C">
            <w:pPr>
              <w:tabs>
                <w:tab w:val="left" w:pos="391"/>
              </w:tabs>
              <w:jc w:val="both"/>
              <w:rPr>
                <w:iCs/>
                <w:color w:val="000000" w:themeColor="text1"/>
                <w:lang w:val="en-US"/>
              </w:rPr>
            </w:pPr>
            <w:r w:rsidRPr="00A25C9E">
              <w:rPr>
                <w:iCs/>
                <w:color w:val="000000" w:themeColor="text1"/>
                <w:lang w:val="en-US"/>
              </w:rPr>
              <w:t>1)</w:t>
            </w:r>
            <w:r w:rsidRPr="00A25C9E">
              <w:rPr>
                <w:iCs/>
                <w:color w:val="000000" w:themeColor="text1"/>
                <w:lang w:val="en-US"/>
              </w:rPr>
              <w:tab/>
            </w:r>
            <w:proofErr w:type="spellStart"/>
            <w:r w:rsidRPr="00A25C9E">
              <w:rPr>
                <w:iCs/>
                <w:color w:val="000000" w:themeColor="text1"/>
                <w:lang w:val="en-US"/>
              </w:rPr>
              <w:t>Ministru</w:t>
            </w:r>
            <w:proofErr w:type="spellEnd"/>
            <w:r w:rsidRPr="00A25C9E">
              <w:rPr>
                <w:iCs/>
                <w:color w:val="000000" w:themeColor="text1"/>
                <w:lang w:val="en-US"/>
              </w:rPr>
              <w:t xml:space="preserve"> </w:t>
            </w:r>
            <w:proofErr w:type="spellStart"/>
            <w:r w:rsidRPr="00A25C9E">
              <w:rPr>
                <w:iCs/>
                <w:color w:val="000000" w:themeColor="text1"/>
                <w:lang w:val="en-US"/>
              </w:rPr>
              <w:t>kabineta</w:t>
            </w:r>
            <w:proofErr w:type="spellEnd"/>
            <w:r w:rsidRPr="00A25C9E">
              <w:rPr>
                <w:iCs/>
                <w:color w:val="000000" w:themeColor="text1"/>
                <w:lang w:val="en-US"/>
              </w:rPr>
              <w:t xml:space="preserve"> 2015.</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17.</w:t>
            </w:r>
            <w:r w:rsidR="004B195C" w:rsidRPr="00A25C9E">
              <w:rPr>
                <w:iCs/>
                <w:color w:val="000000" w:themeColor="text1"/>
                <w:lang w:val="en-US"/>
              </w:rPr>
              <w:t> </w:t>
            </w:r>
            <w:proofErr w:type="spellStart"/>
            <w:r w:rsidRPr="00A25C9E">
              <w:rPr>
                <w:iCs/>
                <w:color w:val="000000" w:themeColor="text1"/>
                <w:lang w:val="en-US"/>
              </w:rPr>
              <w:t>novembra</w:t>
            </w:r>
            <w:proofErr w:type="spellEnd"/>
            <w:r w:rsidRPr="00A25C9E">
              <w:rPr>
                <w:iCs/>
                <w:color w:val="000000" w:themeColor="text1"/>
                <w:lang w:val="en-US"/>
              </w:rPr>
              <w:t xml:space="preserve"> </w:t>
            </w:r>
            <w:proofErr w:type="spellStart"/>
            <w:r w:rsidRPr="00A25C9E">
              <w:rPr>
                <w:iCs/>
                <w:color w:val="000000" w:themeColor="text1"/>
                <w:lang w:val="en-US"/>
              </w:rPr>
              <w:t>noteikumu</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653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programmas</w:t>
            </w:r>
            <w:proofErr w:type="spellEnd"/>
            <w:r w:rsidRPr="00A25C9E">
              <w:rPr>
                <w:iCs/>
                <w:color w:val="000000" w:themeColor="text1"/>
                <w:lang w:val="en-US"/>
              </w:rPr>
              <w:t xml:space="preserve"> “</w:t>
            </w:r>
            <w:proofErr w:type="spellStart"/>
            <w:r w:rsidRPr="00A25C9E">
              <w:rPr>
                <w:iCs/>
                <w:color w:val="000000" w:themeColor="text1"/>
                <w:lang w:val="en-US"/>
              </w:rPr>
              <w:t>Izaugsme</w:t>
            </w:r>
            <w:proofErr w:type="spellEnd"/>
            <w:r w:rsidRPr="00A25C9E">
              <w:rPr>
                <w:iCs/>
                <w:color w:val="000000" w:themeColor="text1"/>
                <w:lang w:val="en-US"/>
              </w:rPr>
              <w:t xml:space="preserve"> un </w:t>
            </w:r>
            <w:proofErr w:type="spellStart"/>
            <w:r w:rsidRPr="00A25C9E">
              <w:rPr>
                <w:iCs/>
                <w:color w:val="000000" w:themeColor="text1"/>
                <w:lang w:val="en-US"/>
              </w:rPr>
              <w:t>nodarbinātība</w:t>
            </w:r>
            <w:proofErr w:type="spellEnd"/>
            <w:r w:rsidRPr="00A25C9E">
              <w:rPr>
                <w:iCs/>
                <w:color w:val="000000" w:themeColor="text1"/>
                <w:lang w:val="en-US"/>
              </w:rPr>
              <w:t>” 2.2.1.</w:t>
            </w:r>
            <w:r w:rsidR="004B195C" w:rsidRPr="00A25C9E">
              <w:rPr>
                <w:iCs/>
                <w:color w:val="000000" w:themeColor="text1"/>
                <w:lang w:val="en-US"/>
              </w:rPr>
              <w:t> </w:t>
            </w:r>
            <w:proofErr w:type="spellStart"/>
            <w:r w:rsidRPr="00A25C9E">
              <w:rPr>
                <w:iCs/>
                <w:color w:val="000000" w:themeColor="text1"/>
                <w:lang w:val="en-US"/>
              </w:rPr>
              <w:t>specifiskā</w:t>
            </w:r>
            <w:proofErr w:type="spellEnd"/>
            <w:r w:rsidRPr="00A25C9E">
              <w:rPr>
                <w:iCs/>
                <w:color w:val="000000" w:themeColor="text1"/>
                <w:lang w:val="en-US"/>
              </w:rPr>
              <w:t xml:space="preserve"> atbalsta </w:t>
            </w:r>
            <w:proofErr w:type="spellStart"/>
            <w:r w:rsidRPr="00A25C9E">
              <w:rPr>
                <w:iCs/>
                <w:color w:val="000000" w:themeColor="text1"/>
                <w:lang w:val="en-US"/>
              </w:rPr>
              <w:t>mērķa</w:t>
            </w:r>
            <w:proofErr w:type="spellEnd"/>
            <w:r w:rsidRPr="00A25C9E">
              <w:rPr>
                <w:iCs/>
                <w:color w:val="000000" w:themeColor="text1"/>
                <w:lang w:val="en-US"/>
              </w:rPr>
              <w:t xml:space="preserve"> “</w:t>
            </w:r>
            <w:proofErr w:type="spellStart"/>
            <w:r w:rsidRPr="00A25C9E">
              <w:rPr>
                <w:iCs/>
                <w:color w:val="000000" w:themeColor="text1"/>
                <w:lang w:val="en-US"/>
              </w:rPr>
              <w:t>Nodrošināt</w:t>
            </w:r>
            <w:proofErr w:type="spellEnd"/>
            <w:r w:rsidRPr="00A25C9E">
              <w:rPr>
                <w:iCs/>
                <w:color w:val="000000" w:themeColor="text1"/>
                <w:lang w:val="en-US"/>
              </w:rPr>
              <w:t xml:space="preserve"> </w:t>
            </w:r>
            <w:proofErr w:type="spellStart"/>
            <w:r w:rsidRPr="00A25C9E">
              <w:rPr>
                <w:iCs/>
                <w:color w:val="000000" w:themeColor="text1"/>
                <w:lang w:val="en-US"/>
              </w:rPr>
              <w:t>publisko</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atkalizmantošanas</w:t>
            </w:r>
            <w:proofErr w:type="spellEnd"/>
            <w:r w:rsidRPr="00A25C9E">
              <w:rPr>
                <w:iCs/>
                <w:color w:val="000000" w:themeColor="text1"/>
                <w:lang w:val="en-US"/>
              </w:rPr>
              <w:t xml:space="preserve"> </w:t>
            </w:r>
            <w:proofErr w:type="spellStart"/>
            <w:r w:rsidRPr="00A25C9E">
              <w:rPr>
                <w:iCs/>
                <w:color w:val="000000" w:themeColor="text1"/>
                <w:lang w:val="en-US"/>
              </w:rPr>
              <w:t>pieaugumu</w:t>
            </w:r>
            <w:proofErr w:type="spellEnd"/>
            <w:r w:rsidRPr="00A25C9E">
              <w:rPr>
                <w:iCs/>
                <w:color w:val="000000" w:themeColor="text1"/>
                <w:lang w:val="en-US"/>
              </w:rPr>
              <w:t xml:space="preserve"> un </w:t>
            </w:r>
            <w:proofErr w:type="spellStart"/>
            <w:r w:rsidRPr="00A25C9E">
              <w:rPr>
                <w:iCs/>
                <w:color w:val="000000" w:themeColor="text1"/>
                <w:lang w:val="en-US"/>
              </w:rPr>
              <w:t>efektīvu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un </w:t>
            </w:r>
            <w:proofErr w:type="spellStart"/>
            <w:r w:rsidRPr="00A25C9E">
              <w:rPr>
                <w:iCs/>
                <w:color w:val="000000" w:themeColor="text1"/>
                <w:lang w:val="en-US"/>
              </w:rPr>
              <w:t>privātā</w:t>
            </w:r>
            <w:proofErr w:type="spellEnd"/>
            <w:r w:rsidRPr="00A25C9E">
              <w:rPr>
                <w:iCs/>
                <w:color w:val="000000" w:themeColor="text1"/>
                <w:lang w:val="en-US"/>
              </w:rPr>
              <w:t xml:space="preserve"> </w:t>
            </w:r>
            <w:proofErr w:type="spellStart"/>
            <w:r w:rsidRPr="00A25C9E">
              <w:rPr>
                <w:iCs/>
                <w:color w:val="000000" w:themeColor="text1"/>
                <w:lang w:val="en-US"/>
              </w:rPr>
              <w:t>sektora</w:t>
            </w:r>
            <w:proofErr w:type="spellEnd"/>
            <w:r w:rsidRPr="00A25C9E">
              <w:rPr>
                <w:iCs/>
                <w:color w:val="000000" w:themeColor="text1"/>
                <w:lang w:val="en-US"/>
              </w:rPr>
              <w:t xml:space="preserve"> </w:t>
            </w:r>
            <w:proofErr w:type="spellStart"/>
            <w:r w:rsidRPr="00A25C9E">
              <w:rPr>
                <w:iCs/>
                <w:color w:val="000000" w:themeColor="text1"/>
                <w:lang w:val="en-US"/>
              </w:rPr>
              <w:t>mijiedarbību</w:t>
            </w:r>
            <w:proofErr w:type="spellEnd"/>
            <w:r w:rsidRPr="00A25C9E">
              <w:rPr>
                <w:iCs/>
                <w:color w:val="000000" w:themeColor="text1"/>
                <w:lang w:val="en-US"/>
              </w:rPr>
              <w:t>” 2.2.1.1.</w:t>
            </w:r>
            <w:r w:rsidR="004B195C" w:rsidRPr="00A25C9E">
              <w:rPr>
                <w:iCs/>
                <w:color w:val="000000" w:themeColor="text1"/>
                <w:lang w:val="en-US"/>
              </w:rPr>
              <w:t> </w:t>
            </w:r>
            <w:proofErr w:type="spellStart"/>
            <w:r w:rsidRPr="00A25C9E">
              <w:rPr>
                <w:iCs/>
                <w:color w:val="000000" w:themeColor="text1"/>
                <w:lang w:val="en-US"/>
              </w:rPr>
              <w:t>pasākuma</w:t>
            </w:r>
            <w:proofErr w:type="spellEnd"/>
            <w:r w:rsidRPr="00A25C9E">
              <w:rPr>
                <w:iCs/>
                <w:color w:val="000000" w:themeColor="text1"/>
                <w:lang w:val="en-US"/>
              </w:rPr>
              <w:t xml:space="preserve"> “</w:t>
            </w:r>
            <w:proofErr w:type="spellStart"/>
            <w:r w:rsidRPr="00A25C9E">
              <w:rPr>
                <w:iCs/>
                <w:color w:val="000000" w:themeColor="text1"/>
                <w:lang w:val="en-US"/>
              </w:rPr>
              <w:t>Centralizētu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IKT </w:t>
            </w:r>
            <w:proofErr w:type="spellStart"/>
            <w:r w:rsidRPr="00A25C9E">
              <w:rPr>
                <w:iCs/>
                <w:color w:val="000000" w:themeColor="text1"/>
                <w:lang w:val="en-US"/>
              </w:rPr>
              <w:t>platformu</w:t>
            </w:r>
            <w:proofErr w:type="spellEnd"/>
            <w:r w:rsidRPr="00A25C9E">
              <w:rPr>
                <w:iCs/>
                <w:color w:val="000000" w:themeColor="text1"/>
                <w:lang w:val="en-US"/>
              </w:rPr>
              <w:t xml:space="preserve"> </w:t>
            </w:r>
            <w:proofErr w:type="spellStart"/>
            <w:r w:rsidRPr="00A25C9E">
              <w:rPr>
                <w:iCs/>
                <w:color w:val="000000" w:themeColor="text1"/>
                <w:lang w:val="en-US"/>
              </w:rPr>
              <w:t>izveide</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procesu</w:t>
            </w:r>
            <w:proofErr w:type="spellEnd"/>
            <w:r w:rsidRPr="00A25C9E">
              <w:rPr>
                <w:iCs/>
                <w:color w:val="000000" w:themeColor="text1"/>
                <w:lang w:val="en-US"/>
              </w:rPr>
              <w:t xml:space="preserve"> </w:t>
            </w:r>
            <w:proofErr w:type="spellStart"/>
            <w:r w:rsidRPr="00A25C9E">
              <w:rPr>
                <w:iCs/>
                <w:color w:val="000000" w:themeColor="text1"/>
                <w:lang w:val="en-US"/>
              </w:rPr>
              <w:t>optimizēšana</w:t>
            </w:r>
            <w:proofErr w:type="spellEnd"/>
            <w:r w:rsidRPr="00A25C9E">
              <w:rPr>
                <w:iCs/>
                <w:color w:val="000000" w:themeColor="text1"/>
                <w:lang w:val="en-US"/>
              </w:rPr>
              <w:t xml:space="preserve"> un </w:t>
            </w:r>
            <w:proofErr w:type="spellStart"/>
            <w:r w:rsidRPr="00A25C9E">
              <w:rPr>
                <w:iCs/>
                <w:color w:val="000000" w:themeColor="text1"/>
                <w:lang w:val="en-US"/>
              </w:rPr>
              <w:t>attīstība</w:t>
            </w:r>
            <w:proofErr w:type="spellEnd"/>
            <w:r w:rsidRPr="00A25C9E">
              <w:rPr>
                <w:iCs/>
                <w:color w:val="000000" w:themeColor="text1"/>
                <w:lang w:val="en-US"/>
              </w:rPr>
              <w:t xml:space="preserve">” </w:t>
            </w:r>
            <w:proofErr w:type="spellStart"/>
            <w:r w:rsidRPr="00A25C9E">
              <w:rPr>
                <w:iCs/>
                <w:color w:val="000000" w:themeColor="text1"/>
                <w:lang w:val="en-US"/>
              </w:rPr>
              <w:t>īstenošanas</w:t>
            </w:r>
            <w:proofErr w:type="spellEnd"/>
            <w:r w:rsidRPr="00A25C9E">
              <w:rPr>
                <w:iCs/>
                <w:color w:val="000000" w:themeColor="text1"/>
                <w:lang w:val="en-US"/>
              </w:rPr>
              <w:t xml:space="preserve"> </w:t>
            </w:r>
            <w:proofErr w:type="spellStart"/>
            <w:r w:rsidRPr="00A25C9E">
              <w:rPr>
                <w:iCs/>
                <w:color w:val="000000" w:themeColor="text1"/>
                <w:lang w:val="en-US"/>
              </w:rPr>
              <w:t>noteikumi</w:t>
            </w:r>
            <w:proofErr w:type="spellEnd"/>
            <w:r w:rsidRPr="00A25C9E">
              <w:rPr>
                <w:iCs/>
                <w:color w:val="000000" w:themeColor="text1"/>
                <w:lang w:val="en-US"/>
              </w:rPr>
              <w:t>” 4.</w:t>
            </w:r>
            <w:r w:rsidR="004B195C" w:rsidRPr="00A25C9E">
              <w:rPr>
                <w:iCs/>
                <w:color w:val="000000" w:themeColor="text1"/>
                <w:lang w:val="en-US"/>
              </w:rPr>
              <w:t> </w:t>
            </w:r>
            <w:proofErr w:type="spellStart"/>
            <w:r w:rsidRPr="00A25C9E">
              <w:rPr>
                <w:iCs/>
                <w:color w:val="000000" w:themeColor="text1"/>
                <w:lang w:val="en-US"/>
              </w:rPr>
              <w:t>punkts</w:t>
            </w:r>
            <w:proofErr w:type="spellEnd"/>
            <w:r w:rsidRPr="00A25C9E">
              <w:rPr>
                <w:iCs/>
                <w:color w:val="000000" w:themeColor="text1"/>
                <w:lang w:val="en-US"/>
              </w:rPr>
              <w:t xml:space="preserve"> un 13.2.</w:t>
            </w:r>
            <w:r w:rsidR="004B195C" w:rsidRPr="00A25C9E">
              <w:rPr>
                <w:iCs/>
                <w:color w:val="000000" w:themeColor="text1"/>
                <w:lang w:val="en-US"/>
              </w:rPr>
              <w:t> </w:t>
            </w:r>
            <w:proofErr w:type="spellStart"/>
            <w:r w:rsidRPr="00A25C9E">
              <w:rPr>
                <w:iCs/>
                <w:color w:val="000000" w:themeColor="text1"/>
                <w:lang w:val="en-US"/>
              </w:rPr>
              <w:t>apakšpunkts</w:t>
            </w:r>
            <w:proofErr w:type="spellEnd"/>
            <w:r w:rsidR="004B195C" w:rsidRPr="00A25C9E">
              <w:rPr>
                <w:iCs/>
                <w:color w:val="000000" w:themeColor="text1"/>
                <w:lang w:val="en-US"/>
              </w:rPr>
              <w:t>;</w:t>
            </w:r>
          </w:p>
          <w:p w:rsidR="001A3A8F" w:rsidRPr="00A25C9E" w:rsidRDefault="001A3A8F" w:rsidP="004B195C">
            <w:pPr>
              <w:tabs>
                <w:tab w:val="left" w:pos="374"/>
              </w:tabs>
              <w:jc w:val="both"/>
              <w:rPr>
                <w:iCs/>
                <w:color w:val="000000" w:themeColor="text1"/>
                <w:lang w:val="en-US"/>
              </w:rPr>
            </w:pPr>
            <w:r w:rsidRPr="00A25C9E">
              <w:rPr>
                <w:iCs/>
                <w:color w:val="000000" w:themeColor="text1"/>
                <w:lang w:val="en-US"/>
              </w:rPr>
              <w:t>2)</w:t>
            </w:r>
            <w:r w:rsidRPr="00A25C9E">
              <w:rPr>
                <w:iCs/>
                <w:color w:val="000000" w:themeColor="text1"/>
                <w:lang w:val="en-US"/>
              </w:rPr>
              <w:tab/>
            </w:r>
            <w:proofErr w:type="spellStart"/>
            <w:r w:rsidRPr="00A25C9E">
              <w:rPr>
                <w:iCs/>
                <w:color w:val="000000" w:themeColor="text1"/>
                <w:lang w:val="en-US"/>
              </w:rPr>
              <w:t>Ministru</w:t>
            </w:r>
            <w:proofErr w:type="spellEnd"/>
            <w:r w:rsidRPr="00A25C9E">
              <w:rPr>
                <w:iCs/>
                <w:color w:val="000000" w:themeColor="text1"/>
                <w:lang w:val="en-US"/>
              </w:rPr>
              <w:t xml:space="preserve"> </w:t>
            </w:r>
            <w:proofErr w:type="spellStart"/>
            <w:r w:rsidRPr="00A25C9E">
              <w:rPr>
                <w:iCs/>
                <w:color w:val="000000" w:themeColor="text1"/>
                <w:lang w:val="en-US"/>
              </w:rPr>
              <w:t>kabineta</w:t>
            </w:r>
            <w:proofErr w:type="spellEnd"/>
            <w:r w:rsidRPr="00A25C9E">
              <w:rPr>
                <w:iCs/>
                <w:color w:val="000000" w:themeColor="text1"/>
                <w:lang w:val="en-US"/>
              </w:rPr>
              <w:t xml:space="preserve"> 2016.</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10.</w:t>
            </w:r>
            <w:r w:rsidR="004B195C" w:rsidRPr="00A25C9E">
              <w:rPr>
                <w:iCs/>
                <w:color w:val="000000" w:themeColor="text1"/>
                <w:lang w:val="en-US"/>
              </w:rPr>
              <w:t> </w:t>
            </w:r>
            <w:proofErr w:type="spellStart"/>
            <w:r w:rsidRPr="00A25C9E">
              <w:rPr>
                <w:iCs/>
                <w:color w:val="000000" w:themeColor="text1"/>
                <w:lang w:val="en-US"/>
              </w:rPr>
              <w:t>februāra</w:t>
            </w:r>
            <w:proofErr w:type="spellEnd"/>
            <w:r w:rsidRPr="00A25C9E">
              <w:rPr>
                <w:iCs/>
                <w:color w:val="000000" w:themeColor="text1"/>
                <w:lang w:val="en-US"/>
              </w:rPr>
              <w:t xml:space="preserve"> </w:t>
            </w:r>
            <w:proofErr w:type="spellStart"/>
            <w:r w:rsidRPr="00A25C9E">
              <w:rPr>
                <w:iCs/>
                <w:color w:val="000000" w:themeColor="text1"/>
                <w:lang w:val="en-US"/>
              </w:rPr>
              <w:t>rīkojuma</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 xml:space="preserve">136 “Par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attīstības</w:t>
            </w:r>
            <w:proofErr w:type="spellEnd"/>
            <w:r w:rsidRPr="00A25C9E">
              <w:rPr>
                <w:iCs/>
                <w:color w:val="000000" w:themeColor="text1"/>
                <w:lang w:val="en-US"/>
              </w:rPr>
              <w:t xml:space="preserve"> </w:t>
            </w:r>
            <w:proofErr w:type="spellStart"/>
            <w:r w:rsidRPr="00A25C9E">
              <w:rPr>
                <w:iCs/>
                <w:color w:val="000000" w:themeColor="text1"/>
                <w:lang w:val="en-US"/>
              </w:rPr>
              <w:t>pamatnostādņu</w:t>
            </w:r>
            <w:proofErr w:type="spellEnd"/>
            <w:r w:rsidRPr="00A25C9E">
              <w:rPr>
                <w:iCs/>
                <w:color w:val="000000" w:themeColor="text1"/>
                <w:lang w:val="en-US"/>
              </w:rPr>
              <w:t xml:space="preserve"> </w:t>
            </w:r>
            <w:proofErr w:type="spellStart"/>
            <w:r w:rsidRPr="00A25C9E">
              <w:rPr>
                <w:iCs/>
                <w:color w:val="000000" w:themeColor="text1"/>
                <w:lang w:val="en-US"/>
              </w:rPr>
              <w:t>ieviešanu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sistēmu</w:t>
            </w:r>
            <w:proofErr w:type="spellEnd"/>
            <w:r w:rsidRPr="00A25C9E">
              <w:rPr>
                <w:iCs/>
                <w:color w:val="000000" w:themeColor="text1"/>
                <w:lang w:val="en-US"/>
              </w:rPr>
              <w:t xml:space="preserve"> </w:t>
            </w:r>
            <w:proofErr w:type="spellStart"/>
            <w:r w:rsidRPr="00A25C9E">
              <w:rPr>
                <w:iCs/>
                <w:color w:val="000000" w:themeColor="text1"/>
                <w:lang w:val="en-US"/>
              </w:rPr>
              <w:t>jomā</w:t>
            </w:r>
            <w:proofErr w:type="spellEnd"/>
            <w:r w:rsidRPr="00A25C9E">
              <w:rPr>
                <w:iCs/>
                <w:color w:val="000000" w:themeColor="text1"/>
                <w:lang w:val="en-US"/>
              </w:rPr>
              <w:t>” 4. un 7.</w:t>
            </w:r>
            <w:r w:rsidR="004B195C" w:rsidRPr="00A25C9E">
              <w:rPr>
                <w:iCs/>
                <w:color w:val="000000" w:themeColor="text1"/>
                <w:lang w:val="en-US"/>
              </w:rPr>
              <w:t> </w:t>
            </w:r>
            <w:proofErr w:type="spellStart"/>
            <w:r w:rsidRPr="00A25C9E">
              <w:rPr>
                <w:iCs/>
                <w:color w:val="000000" w:themeColor="text1"/>
                <w:lang w:val="en-US"/>
              </w:rPr>
              <w:t>punkts</w:t>
            </w:r>
            <w:proofErr w:type="spellEnd"/>
            <w:r w:rsidR="004B195C" w:rsidRPr="00A25C9E">
              <w:rPr>
                <w:iCs/>
                <w:color w:val="000000" w:themeColor="text1"/>
                <w:lang w:val="en-US"/>
              </w:rPr>
              <w:t>;</w:t>
            </w:r>
          </w:p>
          <w:p w:rsidR="006E7270" w:rsidRPr="00A25C9E" w:rsidRDefault="001A3A8F" w:rsidP="00EA57EB">
            <w:pPr>
              <w:tabs>
                <w:tab w:val="left" w:pos="402"/>
              </w:tabs>
              <w:jc w:val="both"/>
              <w:rPr>
                <w:iCs/>
                <w:color w:val="000000" w:themeColor="text1"/>
                <w:lang w:val="en-US"/>
              </w:rPr>
            </w:pPr>
            <w:r w:rsidRPr="00A25C9E">
              <w:rPr>
                <w:iCs/>
                <w:color w:val="000000" w:themeColor="text1"/>
                <w:lang w:val="en-US"/>
              </w:rPr>
              <w:t>3)</w:t>
            </w:r>
            <w:r w:rsidRPr="00A25C9E">
              <w:rPr>
                <w:iCs/>
                <w:color w:val="000000" w:themeColor="text1"/>
                <w:lang w:val="en-US"/>
              </w:rPr>
              <w:tab/>
            </w:r>
            <w:proofErr w:type="spellStart"/>
            <w:r w:rsidRPr="00A25C9E">
              <w:rPr>
                <w:iCs/>
                <w:color w:val="000000" w:themeColor="text1"/>
                <w:lang w:val="en-US"/>
              </w:rPr>
              <w:t>Ministru</w:t>
            </w:r>
            <w:proofErr w:type="spellEnd"/>
            <w:r w:rsidRPr="00A25C9E">
              <w:rPr>
                <w:iCs/>
                <w:color w:val="000000" w:themeColor="text1"/>
                <w:lang w:val="en-US"/>
              </w:rPr>
              <w:t xml:space="preserve"> </w:t>
            </w:r>
            <w:proofErr w:type="spellStart"/>
            <w:r w:rsidRPr="00A25C9E">
              <w:rPr>
                <w:iCs/>
                <w:color w:val="000000" w:themeColor="text1"/>
                <w:lang w:val="en-US"/>
              </w:rPr>
              <w:t>kabineta</w:t>
            </w:r>
            <w:proofErr w:type="spellEnd"/>
            <w:r w:rsidRPr="00A25C9E">
              <w:rPr>
                <w:iCs/>
                <w:color w:val="000000" w:themeColor="text1"/>
                <w:lang w:val="en-US"/>
              </w:rPr>
              <w:t xml:space="preserve"> 2016.</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5.</w:t>
            </w:r>
            <w:r w:rsidR="004B195C" w:rsidRPr="00A25C9E">
              <w:rPr>
                <w:iCs/>
                <w:color w:val="000000" w:themeColor="text1"/>
                <w:lang w:val="en-US"/>
              </w:rPr>
              <w:t> </w:t>
            </w:r>
            <w:proofErr w:type="spellStart"/>
            <w:r w:rsidRPr="00A25C9E">
              <w:rPr>
                <w:iCs/>
                <w:color w:val="000000" w:themeColor="text1"/>
                <w:lang w:val="en-US"/>
              </w:rPr>
              <w:t>janvāra</w:t>
            </w:r>
            <w:proofErr w:type="spellEnd"/>
            <w:r w:rsidRPr="00A25C9E">
              <w:rPr>
                <w:iCs/>
                <w:color w:val="000000" w:themeColor="text1"/>
                <w:lang w:val="en-US"/>
              </w:rPr>
              <w:t xml:space="preserve"> </w:t>
            </w:r>
            <w:proofErr w:type="spellStart"/>
            <w:r w:rsidR="004B195C" w:rsidRPr="00A25C9E">
              <w:rPr>
                <w:iCs/>
                <w:color w:val="000000" w:themeColor="text1"/>
                <w:lang w:val="en-US"/>
              </w:rPr>
              <w:t>i</w:t>
            </w:r>
            <w:r w:rsidRPr="00A25C9E">
              <w:rPr>
                <w:iCs/>
                <w:color w:val="000000" w:themeColor="text1"/>
                <w:lang w:val="en-US"/>
              </w:rPr>
              <w:t>nformatīvā</w:t>
            </w:r>
            <w:proofErr w:type="spellEnd"/>
            <w:r w:rsidRPr="00A25C9E">
              <w:rPr>
                <w:iCs/>
                <w:color w:val="000000" w:themeColor="text1"/>
                <w:lang w:val="en-US"/>
              </w:rPr>
              <w:t xml:space="preserve"> </w:t>
            </w:r>
            <w:proofErr w:type="spellStart"/>
            <w:r w:rsidRPr="00A25C9E">
              <w:rPr>
                <w:iCs/>
                <w:color w:val="000000" w:themeColor="text1"/>
                <w:lang w:val="en-US"/>
              </w:rPr>
              <w:t>ziņojuma</w:t>
            </w:r>
            <w:proofErr w:type="spellEnd"/>
            <w:r w:rsidRPr="00A25C9E">
              <w:rPr>
                <w:iCs/>
                <w:color w:val="000000" w:themeColor="text1"/>
                <w:lang w:val="en-US"/>
              </w:rPr>
              <w:t xml:space="preserve"> “Par Valsts </w:t>
            </w:r>
            <w:proofErr w:type="spellStart"/>
            <w:r w:rsidRPr="00A25C9E">
              <w:rPr>
                <w:iCs/>
                <w:color w:val="000000" w:themeColor="text1"/>
                <w:lang w:val="en-US"/>
              </w:rPr>
              <w:t>ieņēmumu</w:t>
            </w:r>
            <w:proofErr w:type="spellEnd"/>
            <w:r w:rsidRPr="00A25C9E">
              <w:rPr>
                <w:iCs/>
                <w:color w:val="000000" w:themeColor="text1"/>
                <w:lang w:val="en-US"/>
              </w:rPr>
              <w:t xml:space="preserve"> </w:t>
            </w:r>
            <w:proofErr w:type="spellStart"/>
            <w:r w:rsidRPr="00A25C9E">
              <w:rPr>
                <w:iCs/>
                <w:color w:val="000000" w:themeColor="text1"/>
                <w:lang w:val="en-US"/>
              </w:rPr>
              <w:t>dienesta</w:t>
            </w:r>
            <w:proofErr w:type="spellEnd"/>
            <w:r w:rsidRPr="00A25C9E">
              <w:rPr>
                <w:iCs/>
                <w:color w:val="000000" w:themeColor="text1"/>
                <w:lang w:val="en-US"/>
              </w:rPr>
              <w:t xml:space="preserve"> </w:t>
            </w:r>
            <w:proofErr w:type="spellStart"/>
            <w:r w:rsidRPr="00A25C9E">
              <w:rPr>
                <w:iCs/>
                <w:color w:val="000000" w:themeColor="text1"/>
                <w:lang w:val="en-US"/>
              </w:rPr>
              <w:t>administrēto</w:t>
            </w:r>
            <w:proofErr w:type="spellEnd"/>
            <w:r w:rsidRPr="00A25C9E">
              <w:rPr>
                <w:iCs/>
                <w:color w:val="000000" w:themeColor="text1"/>
                <w:lang w:val="en-US"/>
              </w:rPr>
              <w:t xml:space="preserve"> </w:t>
            </w:r>
            <w:proofErr w:type="spellStart"/>
            <w:r w:rsidRPr="00A25C9E">
              <w:rPr>
                <w:iCs/>
                <w:color w:val="000000" w:themeColor="text1"/>
                <w:lang w:val="en-US"/>
              </w:rPr>
              <w:t>valsts</w:t>
            </w:r>
            <w:proofErr w:type="spellEnd"/>
            <w:r w:rsidRPr="00A25C9E">
              <w:rPr>
                <w:iCs/>
                <w:color w:val="000000" w:themeColor="text1"/>
                <w:lang w:val="en-US"/>
              </w:rPr>
              <w:t xml:space="preserve"> </w:t>
            </w:r>
            <w:proofErr w:type="spellStart"/>
            <w:r w:rsidRPr="00A25C9E">
              <w:rPr>
                <w:iCs/>
                <w:color w:val="000000" w:themeColor="text1"/>
                <w:lang w:val="en-US"/>
              </w:rPr>
              <w:t>budžeta</w:t>
            </w:r>
            <w:proofErr w:type="spellEnd"/>
            <w:r w:rsidRPr="00A25C9E">
              <w:rPr>
                <w:iCs/>
                <w:color w:val="000000" w:themeColor="text1"/>
                <w:lang w:val="en-US"/>
              </w:rPr>
              <w:t xml:space="preserve"> </w:t>
            </w:r>
            <w:proofErr w:type="spellStart"/>
            <w:r w:rsidRPr="00A25C9E">
              <w:rPr>
                <w:iCs/>
                <w:color w:val="000000" w:themeColor="text1"/>
                <w:lang w:val="en-US"/>
              </w:rPr>
              <w:t>ieņēmumu</w:t>
            </w:r>
            <w:proofErr w:type="spellEnd"/>
            <w:r w:rsidRPr="00A25C9E">
              <w:rPr>
                <w:iCs/>
                <w:color w:val="000000" w:themeColor="text1"/>
                <w:lang w:val="en-US"/>
              </w:rPr>
              <w:t xml:space="preserve"> </w:t>
            </w:r>
            <w:proofErr w:type="spellStart"/>
            <w:r w:rsidRPr="00A25C9E">
              <w:rPr>
                <w:iCs/>
                <w:color w:val="000000" w:themeColor="text1"/>
                <w:lang w:val="en-US"/>
              </w:rPr>
              <w:t>administrēšanā</w:t>
            </w:r>
            <w:proofErr w:type="spellEnd"/>
            <w:r w:rsidRPr="00A25C9E">
              <w:rPr>
                <w:iCs/>
                <w:color w:val="000000" w:themeColor="text1"/>
                <w:lang w:val="en-US"/>
              </w:rPr>
              <w:t xml:space="preserve"> un </w:t>
            </w:r>
            <w:proofErr w:type="spellStart"/>
            <w:r w:rsidRPr="00A25C9E">
              <w:rPr>
                <w:iCs/>
                <w:color w:val="000000" w:themeColor="text1"/>
                <w:lang w:val="en-US"/>
              </w:rPr>
              <w:t>uzskaitē</w:t>
            </w:r>
            <w:proofErr w:type="spellEnd"/>
            <w:r w:rsidRPr="00A25C9E">
              <w:rPr>
                <w:iCs/>
                <w:color w:val="000000" w:themeColor="text1"/>
                <w:lang w:val="en-US"/>
              </w:rPr>
              <w:t xml:space="preserve"> </w:t>
            </w:r>
            <w:proofErr w:type="spellStart"/>
            <w:r w:rsidRPr="00A25C9E">
              <w:rPr>
                <w:iCs/>
                <w:color w:val="000000" w:themeColor="text1"/>
                <w:lang w:val="en-US"/>
              </w:rPr>
              <w:t>risināmajiem</w:t>
            </w:r>
            <w:proofErr w:type="spellEnd"/>
            <w:r w:rsidRPr="00A25C9E">
              <w:rPr>
                <w:iCs/>
                <w:color w:val="000000" w:themeColor="text1"/>
                <w:lang w:val="en-US"/>
              </w:rPr>
              <w:t xml:space="preserve"> </w:t>
            </w:r>
            <w:proofErr w:type="spellStart"/>
            <w:r w:rsidRPr="00A25C9E">
              <w:rPr>
                <w:iCs/>
                <w:color w:val="000000" w:themeColor="text1"/>
                <w:lang w:val="en-US"/>
              </w:rPr>
              <w:t>jautājumiem</w:t>
            </w:r>
            <w:proofErr w:type="spellEnd"/>
            <w:r w:rsidRPr="00A25C9E">
              <w:rPr>
                <w:iCs/>
                <w:color w:val="000000" w:themeColor="text1"/>
                <w:lang w:val="en-US"/>
              </w:rPr>
              <w:t xml:space="preserve"> </w:t>
            </w:r>
            <w:proofErr w:type="spellStart"/>
            <w:r w:rsidRPr="00A25C9E">
              <w:rPr>
                <w:iCs/>
                <w:color w:val="000000" w:themeColor="text1"/>
                <w:lang w:val="en-US"/>
              </w:rPr>
              <w:t>administratīvā</w:t>
            </w:r>
            <w:proofErr w:type="spellEnd"/>
            <w:r w:rsidRPr="00A25C9E">
              <w:rPr>
                <w:iCs/>
                <w:color w:val="000000" w:themeColor="text1"/>
                <w:lang w:val="en-US"/>
              </w:rPr>
              <w:t xml:space="preserve"> </w:t>
            </w:r>
            <w:proofErr w:type="spellStart"/>
            <w:r w:rsidRPr="00A25C9E">
              <w:rPr>
                <w:iCs/>
                <w:color w:val="000000" w:themeColor="text1"/>
                <w:lang w:val="en-US"/>
              </w:rPr>
              <w:t>sloga</w:t>
            </w:r>
            <w:proofErr w:type="spellEnd"/>
            <w:r w:rsidRPr="00A25C9E">
              <w:rPr>
                <w:iCs/>
                <w:color w:val="000000" w:themeColor="text1"/>
                <w:lang w:val="en-US"/>
              </w:rPr>
              <w:t xml:space="preserve"> </w:t>
            </w:r>
            <w:proofErr w:type="spellStart"/>
            <w:r w:rsidRPr="00A25C9E">
              <w:rPr>
                <w:iCs/>
                <w:color w:val="000000" w:themeColor="text1"/>
                <w:lang w:val="en-US"/>
              </w:rPr>
              <w:t>mazināšanai</w:t>
            </w:r>
            <w:proofErr w:type="spellEnd"/>
            <w:r w:rsidRPr="00A25C9E">
              <w:rPr>
                <w:iCs/>
                <w:color w:val="000000" w:themeColor="text1"/>
                <w:lang w:val="en-US"/>
              </w:rPr>
              <w:t xml:space="preserve"> </w:t>
            </w:r>
            <w:proofErr w:type="spellStart"/>
            <w:r w:rsidRPr="00A25C9E">
              <w:rPr>
                <w:iCs/>
                <w:color w:val="000000" w:themeColor="text1"/>
                <w:lang w:val="en-US"/>
              </w:rPr>
              <w:t>nodokļu</w:t>
            </w:r>
            <w:proofErr w:type="spellEnd"/>
            <w:r w:rsidRPr="00A25C9E">
              <w:rPr>
                <w:iCs/>
                <w:color w:val="000000" w:themeColor="text1"/>
                <w:lang w:val="en-US"/>
              </w:rPr>
              <w:t xml:space="preserve"> </w:t>
            </w:r>
            <w:proofErr w:type="spellStart"/>
            <w:r w:rsidRPr="00A25C9E">
              <w:rPr>
                <w:iCs/>
                <w:color w:val="000000" w:themeColor="text1"/>
                <w:lang w:val="en-US"/>
              </w:rPr>
              <w:t>maksātājiem</w:t>
            </w:r>
            <w:proofErr w:type="spellEnd"/>
            <w:r w:rsidRPr="00A25C9E">
              <w:rPr>
                <w:iCs/>
                <w:color w:val="000000" w:themeColor="text1"/>
                <w:lang w:val="en-US"/>
              </w:rPr>
              <w:t xml:space="preserve"> un </w:t>
            </w:r>
            <w:proofErr w:type="spellStart"/>
            <w:r w:rsidRPr="00A25C9E">
              <w:rPr>
                <w:iCs/>
                <w:color w:val="000000" w:themeColor="text1"/>
                <w:lang w:val="en-US"/>
              </w:rPr>
              <w:t>efektīvam</w:t>
            </w:r>
            <w:proofErr w:type="spellEnd"/>
            <w:r w:rsidRPr="00A25C9E">
              <w:rPr>
                <w:iCs/>
                <w:color w:val="000000" w:themeColor="text1"/>
                <w:lang w:val="en-US"/>
              </w:rPr>
              <w:t xml:space="preserve"> Valsts </w:t>
            </w:r>
            <w:proofErr w:type="spellStart"/>
            <w:r w:rsidRPr="00A25C9E">
              <w:rPr>
                <w:iCs/>
                <w:color w:val="000000" w:themeColor="text1"/>
                <w:lang w:val="en-US"/>
              </w:rPr>
              <w:t>ieņēmumu</w:t>
            </w:r>
            <w:proofErr w:type="spellEnd"/>
            <w:r w:rsidRPr="00A25C9E">
              <w:rPr>
                <w:iCs/>
                <w:color w:val="000000" w:themeColor="text1"/>
                <w:lang w:val="en-US"/>
              </w:rPr>
              <w:t xml:space="preserve"> </w:t>
            </w:r>
            <w:proofErr w:type="spellStart"/>
            <w:r w:rsidRPr="00A25C9E">
              <w:rPr>
                <w:iCs/>
                <w:color w:val="000000" w:themeColor="text1"/>
                <w:lang w:val="en-US"/>
              </w:rPr>
              <w:t>dienesta</w:t>
            </w:r>
            <w:proofErr w:type="spellEnd"/>
            <w:r w:rsidRPr="00A25C9E">
              <w:rPr>
                <w:iCs/>
                <w:color w:val="000000" w:themeColor="text1"/>
                <w:lang w:val="en-US"/>
              </w:rPr>
              <w:t xml:space="preserve"> </w:t>
            </w:r>
            <w:proofErr w:type="spellStart"/>
            <w:r w:rsidRPr="00A25C9E">
              <w:rPr>
                <w:iCs/>
                <w:color w:val="000000" w:themeColor="text1"/>
                <w:lang w:val="en-US"/>
              </w:rPr>
              <w:t>organizatoriskajam</w:t>
            </w:r>
            <w:proofErr w:type="spellEnd"/>
            <w:r w:rsidRPr="00A25C9E">
              <w:rPr>
                <w:iCs/>
                <w:color w:val="000000" w:themeColor="text1"/>
                <w:lang w:val="en-US"/>
              </w:rPr>
              <w:t xml:space="preserve"> </w:t>
            </w:r>
            <w:proofErr w:type="spellStart"/>
            <w:r w:rsidRPr="00A25C9E">
              <w:rPr>
                <w:iCs/>
                <w:color w:val="000000" w:themeColor="text1"/>
                <w:lang w:val="en-US"/>
              </w:rPr>
              <w:t>procesam</w:t>
            </w:r>
            <w:proofErr w:type="spellEnd"/>
            <w:r w:rsidRPr="00A25C9E">
              <w:rPr>
                <w:iCs/>
                <w:color w:val="000000" w:themeColor="text1"/>
                <w:lang w:val="en-US"/>
              </w:rPr>
              <w:t xml:space="preserve">” </w:t>
            </w:r>
            <w:proofErr w:type="spellStart"/>
            <w:r w:rsidRPr="00A25C9E">
              <w:rPr>
                <w:iCs/>
                <w:color w:val="000000" w:themeColor="text1"/>
                <w:lang w:val="en-US"/>
              </w:rPr>
              <w:t>protok</w:t>
            </w:r>
            <w:r w:rsidR="004B195C" w:rsidRPr="00A25C9E">
              <w:rPr>
                <w:iCs/>
                <w:color w:val="000000" w:themeColor="text1"/>
                <w:lang w:val="en-US"/>
              </w:rPr>
              <w:t>o</w:t>
            </w:r>
            <w:r w:rsidRPr="00A25C9E">
              <w:rPr>
                <w:iCs/>
                <w:color w:val="000000" w:themeColor="text1"/>
                <w:lang w:val="en-US"/>
              </w:rPr>
              <w:t>llēmuma</w:t>
            </w:r>
            <w:proofErr w:type="spellEnd"/>
            <w:r w:rsidRPr="00A25C9E">
              <w:rPr>
                <w:iCs/>
                <w:color w:val="000000" w:themeColor="text1"/>
                <w:lang w:val="en-US"/>
              </w:rPr>
              <w:t xml:space="preserve"> 5.</w:t>
            </w:r>
            <w:r w:rsidR="004B195C" w:rsidRPr="00A25C9E">
              <w:rPr>
                <w:iCs/>
                <w:color w:val="000000" w:themeColor="text1"/>
                <w:lang w:val="en-US"/>
              </w:rPr>
              <w:t> </w:t>
            </w:r>
            <w:proofErr w:type="spellStart"/>
            <w:r w:rsidRPr="00A25C9E">
              <w:rPr>
                <w:iCs/>
                <w:color w:val="000000" w:themeColor="text1"/>
                <w:lang w:val="en-US"/>
              </w:rPr>
              <w:t>punkts</w:t>
            </w:r>
            <w:proofErr w:type="spellEnd"/>
            <w:r w:rsidRPr="00A25C9E">
              <w:rPr>
                <w:iCs/>
                <w:color w:val="000000" w:themeColor="text1"/>
                <w:lang w:val="en-US"/>
              </w:rPr>
              <w:t xml:space="preserve"> “</w:t>
            </w:r>
            <w:proofErr w:type="spellStart"/>
            <w:r w:rsidRPr="00A25C9E">
              <w:rPr>
                <w:iCs/>
                <w:color w:val="000000" w:themeColor="text1"/>
                <w:lang w:val="en-US"/>
              </w:rPr>
              <w:t>Atbalstīt</w:t>
            </w:r>
            <w:proofErr w:type="spellEnd"/>
            <w:r w:rsidRPr="00A25C9E">
              <w:rPr>
                <w:iCs/>
                <w:color w:val="000000" w:themeColor="text1"/>
                <w:lang w:val="en-US"/>
              </w:rPr>
              <w:t xml:space="preserve"> un </w:t>
            </w:r>
            <w:proofErr w:type="spellStart"/>
            <w:r w:rsidRPr="00A25C9E">
              <w:rPr>
                <w:iCs/>
                <w:color w:val="000000" w:themeColor="text1"/>
                <w:lang w:val="en-US"/>
              </w:rPr>
              <w:t>prioritārajā</w:t>
            </w:r>
            <w:proofErr w:type="spellEnd"/>
            <w:r w:rsidRPr="00A25C9E">
              <w:rPr>
                <w:iCs/>
                <w:color w:val="000000" w:themeColor="text1"/>
                <w:lang w:val="en-US"/>
              </w:rPr>
              <w:t xml:space="preserve"> </w:t>
            </w:r>
            <w:proofErr w:type="spellStart"/>
            <w:r w:rsidRPr="00A25C9E">
              <w:rPr>
                <w:iCs/>
                <w:color w:val="000000" w:themeColor="text1"/>
                <w:lang w:val="en-US"/>
              </w:rPr>
              <w:t>secībā</w:t>
            </w:r>
            <w:proofErr w:type="spellEnd"/>
            <w:r w:rsidRPr="00A25C9E">
              <w:rPr>
                <w:iCs/>
                <w:color w:val="000000" w:themeColor="text1"/>
                <w:lang w:val="en-US"/>
              </w:rPr>
              <w:t xml:space="preserve"> </w:t>
            </w:r>
            <w:proofErr w:type="spellStart"/>
            <w:r w:rsidRPr="00A25C9E">
              <w:rPr>
                <w:iCs/>
                <w:color w:val="000000" w:themeColor="text1"/>
                <w:lang w:val="en-US"/>
              </w:rPr>
              <w:t>virzīt</w:t>
            </w:r>
            <w:proofErr w:type="spellEnd"/>
            <w:r w:rsidRPr="00A25C9E">
              <w:rPr>
                <w:iCs/>
                <w:color w:val="000000" w:themeColor="text1"/>
                <w:lang w:val="en-US"/>
              </w:rPr>
              <w:t xml:space="preserve"> Valsts </w:t>
            </w:r>
            <w:proofErr w:type="spellStart"/>
            <w:r w:rsidRPr="00A25C9E">
              <w:rPr>
                <w:iCs/>
                <w:color w:val="000000" w:themeColor="text1"/>
                <w:lang w:val="en-US"/>
              </w:rPr>
              <w:t>ieņēmumu</w:t>
            </w:r>
            <w:proofErr w:type="spellEnd"/>
            <w:r w:rsidRPr="00A25C9E">
              <w:rPr>
                <w:iCs/>
                <w:color w:val="000000" w:themeColor="text1"/>
                <w:lang w:val="en-US"/>
              </w:rPr>
              <w:t xml:space="preserve"> </w:t>
            </w:r>
            <w:proofErr w:type="spellStart"/>
            <w:r w:rsidRPr="00A25C9E">
              <w:rPr>
                <w:iCs/>
                <w:color w:val="000000" w:themeColor="text1"/>
                <w:lang w:val="en-US"/>
              </w:rPr>
              <w:t>dienesta</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Nodokļu</w:t>
            </w:r>
            <w:proofErr w:type="spellEnd"/>
            <w:r w:rsidRPr="00A25C9E">
              <w:rPr>
                <w:iCs/>
                <w:color w:val="000000" w:themeColor="text1"/>
                <w:lang w:val="en-US"/>
              </w:rPr>
              <w:t xml:space="preserve">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pakalpojumu</w:t>
            </w:r>
            <w:proofErr w:type="spellEnd"/>
            <w:r w:rsidRPr="00A25C9E">
              <w:rPr>
                <w:iCs/>
                <w:color w:val="000000" w:themeColor="text1"/>
                <w:lang w:val="en-US"/>
              </w:rPr>
              <w:t xml:space="preserve"> </w:t>
            </w:r>
            <w:proofErr w:type="spellStart"/>
            <w:r w:rsidRPr="00A25C9E">
              <w:rPr>
                <w:iCs/>
                <w:color w:val="000000" w:themeColor="text1"/>
                <w:lang w:val="en-US"/>
              </w:rPr>
              <w:t>modernizācija</w:t>
            </w:r>
            <w:proofErr w:type="spellEnd"/>
            <w:r w:rsidRPr="00A25C9E">
              <w:rPr>
                <w:iCs/>
                <w:color w:val="000000" w:themeColor="text1"/>
                <w:lang w:val="en-US"/>
              </w:rPr>
              <w:t xml:space="preserve">” </w:t>
            </w:r>
            <w:proofErr w:type="spellStart"/>
            <w:r w:rsidRPr="00A25C9E">
              <w:rPr>
                <w:iCs/>
                <w:color w:val="000000" w:themeColor="text1"/>
                <w:lang w:val="en-US"/>
              </w:rPr>
              <w:t>kārtas</w:t>
            </w:r>
            <w:proofErr w:type="spellEnd"/>
            <w:r w:rsidRPr="00A25C9E">
              <w:rPr>
                <w:iCs/>
                <w:color w:val="000000" w:themeColor="text1"/>
                <w:lang w:val="en-US"/>
              </w:rPr>
              <w:t xml:space="preserve"> </w:t>
            </w:r>
            <w:proofErr w:type="spellStart"/>
            <w:r w:rsidRPr="00A25C9E">
              <w:rPr>
                <w:iCs/>
                <w:color w:val="000000" w:themeColor="text1"/>
                <w:lang w:val="en-US"/>
              </w:rPr>
              <w:t>līdzfinansēšanai</w:t>
            </w:r>
            <w:proofErr w:type="spellEnd"/>
            <w:r w:rsidRPr="00A25C9E">
              <w:rPr>
                <w:iCs/>
                <w:color w:val="000000" w:themeColor="text1"/>
                <w:lang w:val="en-US"/>
              </w:rPr>
              <w:t xml:space="preserve"> no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programmas</w:t>
            </w:r>
            <w:proofErr w:type="spellEnd"/>
            <w:r w:rsidRPr="00A25C9E">
              <w:rPr>
                <w:iCs/>
                <w:color w:val="000000" w:themeColor="text1"/>
                <w:lang w:val="en-US"/>
              </w:rPr>
              <w:t xml:space="preserve"> “</w:t>
            </w:r>
            <w:proofErr w:type="spellStart"/>
            <w:r w:rsidRPr="00A25C9E">
              <w:rPr>
                <w:iCs/>
                <w:color w:val="000000" w:themeColor="text1"/>
                <w:lang w:val="en-US"/>
              </w:rPr>
              <w:t>Izaugsme</w:t>
            </w:r>
            <w:proofErr w:type="spellEnd"/>
            <w:r w:rsidRPr="00A25C9E">
              <w:rPr>
                <w:iCs/>
                <w:color w:val="000000" w:themeColor="text1"/>
                <w:lang w:val="en-US"/>
              </w:rPr>
              <w:t xml:space="preserve"> un </w:t>
            </w:r>
            <w:proofErr w:type="spellStart"/>
            <w:r w:rsidRPr="00A25C9E">
              <w:rPr>
                <w:iCs/>
                <w:color w:val="000000" w:themeColor="text1"/>
                <w:lang w:val="en-US"/>
              </w:rPr>
              <w:t>nodarbinātība</w:t>
            </w:r>
            <w:proofErr w:type="spellEnd"/>
            <w:r w:rsidRPr="00A25C9E">
              <w:rPr>
                <w:iCs/>
                <w:color w:val="000000" w:themeColor="text1"/>
                <w:lang w:val="en-US"/>
              </w:rPr>
              <w:t>” 2.2.1.</w:t>
            </w:r>
            <w:r w:rsidR="004B195C" w:rsidRPr="00A25C9E">
              <w:rPr>
                <w:iCs/>
                <w:color w:val="000000" w:themeColor="text1"/>
                <w:lang w:val="en-US"/>
              </w:rPr>
              <w:t> </w:t>
            </w:r>
            <w:proofErr w:type="spellStart"/>
            <w:r w:rsidRPr="00A25C9E">
              <w:rPr>
                <w:iCs/>
                <w:color w:val="000000" w:themeColor="text1"/>
                <w:lang w:val="en-US"/>
              </w:rPr>
              <w:t>specifiskā</w:t>
            </w:r>
            <w:proofErr w:type="spellEnd"/>
            <w:r w:rsidRPr="00A25C9E">
              <w:rPr>
                <w:iCs/>
                <w:color w:val="000000" w:themeColor="text1"/>
                <w:lang w:val="en-US"/>
              </w:rPr>
              <w:t xml:space="preserve"> atbalsta </w:t>
            </w:r>
            <w:proofErr w:type="spellStart"/>
            <w:r w:rsidRPr="00A25C9E">
              <w:rPr>
                <w:iCs/>
                <w:color w:val="000000" w:themeColor="text1"/>
                <w:lang w:val="en-US"/>
              </w:rPr>
              <w:t>mērķa</w:t>
            </w:r>
            <w:proofErr w:type="spellEnd"/>
            <w:r w:rsidRPr="00A25C9E">
              <w:rPr>
                <w:iCs/>
                <w:color w:val="000000" w:themeColor="text1"/>
                <w:lang w:val="en-US"/>
              </w:rPr>
              <w:t xml:space="preserve"> “</w:t>
            </w:r>
            <w:proofErr w:type="spellStart"/>
            <w:r w:rsidRPr="00A25C9E">
              <w:rPr>
                <w:iCs/>
                <w:color w:val="000000" w:themeColor="text1"/>
                <w:lang w:val="en-US"/>
              </w:rPr>
              <w:t>Nodrošināt</w:t>
            </w:r>
            <w:proofErr w:type="spellEnd"/>
            <w:r w:rsidRPr="00A25C9E">
              <w:rPr>
                <w:iCs/>
                <w:color w:val="000000" w:themeColor="text1"/>
                <w:lang w:val="en-US"/>
              </w:rPr>
              <w:t xml:space="preserve"> </w:t>
            </w:r>
            <w:proofErr w:type="spellStart"/>
            <w:r w:rsidRPr="00A25C9E">
              <w:rPr>
                <w:iCs/>
                <w:color w:val="000000" w:themeColor="text1"/>
                <w:lang w:val="en-US"/>
              </w:rPr>
              <w:t>publisko</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atkalizmantošanas</w:t>
            </w:r>
            <w:proofErr w:type="spellEnd"/>
            <w:r w:rsidRPr="00A25C9E">
              <w:rPr>
                <w:iCs/>
                <w:color w:val="000000" w:themeColor="text1"/>
                <w:lang w:val="en-US"/>
              </w:rPr>
              <w:t xml:space="preserve"> </w:t>
            </w:r>
            <w:proofErr w:type="spellStart"/>
            <w:r w:rsidRPr="00A25C9E">
              <w:rPr>
                <w:iCs/>
                <w:color w:val="000000" w:themeColor="text1"/>
                <w:lang w:val="en-US"/>
              </w:rPr>
              <w:t>pieaugumu</w:t>
            </w:r>
            <w:proofErr w:type="spellEnd"/>
            <w:r w:rsidRPr="00A25C9E">
              <w:rPr>
                <w:iCs/>
                <w:color w:val="000000" w:themeColor="text1"/>
                <w:lang w:val="en-US"/>
              </w:rPr>
              <w:t xml:space="preserve"> un </w:t>
            </w:r>
            <w:proofErr w:type="spellStart"/>
            <w:r w:rsidRPr="00A25C9E">
              <w:rPr>
                <w:iCs/>
                <w:color w:val="000000" w:themeColor="text1"/>
                <w:lang w:val="en-US"/>
              </w:rPr>
              <w:t>efektīvu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un </w:t>
            </w:r>
            <w:proofErr w:type="spellStart"/>
            <w:r w:rsidRPr="00A25C9E">
              <w:rPr>
                <w:iCs/>
                <w:color w:val="000000" w:themeColor="text1"/>
                <w:lang w:val="en-US"/>
              </w:rPr>
              <w:t>privātā</w:t>
            </w:r>
            <w:proofErr w:type="spellEnd"/>
            <w:r w:rsidRPr="00A25C9E">
              <w:rPr>
                <w:iCs/>
                <w:color w:val="000000" w:themeColor="text1"/>
                <w:lang w:val="en-US"/>
              </w:rPr>
              <w:t xml:space="preserve"> </w:t>
            </w:r>
            <w:proofErr w:type="spellStart"/>
            <w:r w:rsidRPr="00A25C9E">
              <w:rPr>
                <w:iCs/>
                <w:color w:val="000000" w:themeColor="text1"/>
                <w:lang w:val="en-US"/>
              </w:rPr>
              <w:t>sektora</w:t>
            </w:r>
            <w:proofErr w:type="spellEnd"/>
            <w:r w:rsidRPr="00A25C9E">
              <w:rPr>
                <w:iCs/>
                <w:color w:val="000000" w:themeColor="text1"/>
                <w:lang w:val="en-US"/>
              </w:rPr>
              <w:t xml:space="preserve"> </w:t>
            </w:r>
            <w:proofErr w:type="spellStart"/>
            <w:r w:rsidRPr="00A25C9E">
              <w:rPr>
                <w:iCs/>
                <w:color w:val="000000" w:themeColor="text1"/>
                <w:lang w:val="en-US"/>
              </w:rPr>
              <w:t>mijiedarbību</w:t>
            </w:r>
            <w:proofErr w:type="spellEnd"/>
            <w:r w:rsidRPr="00A25C9E">
              <w:rPr>
                <w:iCs/>
                <w:color w:val="000000" w:themeColor="text1"/>
                <w:lang w:val="en-US"/>
              </w:rPr>
              <w:t>” 2.2.1.1.</w:t>
            </w:r>
            <w:r w:rsidR="004B195C" w:rsidRPr="00A25C9E">
              <w:rPr>
                <w:iCs/>
                <w:color w:val="000000" w:themeColor="text1"/>
                <w:lang w:val="en-US"/>
              </w:rPr>
              <w:t> </w:t>
            </w:r>
            <w:proofErr w:type="spellStart"/>
            <w:r w:rsidRPr="00A25C9E">
              <w:rPr>
                <w:iCs/>
                <w:color w:val="000000" w:themeColor="text1"/>
                <w:lang w:val="en-US"/>
              </w:rPr>
              <w:t>pasākuma</w:t>
            </w:r>
            <w:proofErr w:type="spellEnd"/>
            <w:r w:rsidRPr="00A25C9E">
              <w:rPr>
                <w:iCs/>
                <w:color w:val="000000" w:themeColor="text1"/>
                <w:lang w:val="en-US"/>
              </w:rPr>
              <w:t xml:space="preserve"> “</w:t>
            </w:r>
            <w:proofErr w:type="spellStart"/>
            <w:r w:rsidRPr="00A25C9E">
              <w:rPr>
                <w:iCs/>
                <w:color w:val="000000" w:themeColor="text1"/>
                <w:lang w:val="en-US"/>
              </w:rPr>
              <w:t>Centralizētu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IKT </w:t>
            </w:r>
            <w:proofErr w:type="spellStart"/>
            <w:r w:rsidRPr="00A25C9E">
              <w:rPr>
                <w:iCs/>
                <w:color w:val="000000" w:themeColor="text1"/>
                <w:lang w:val="en-US"/>
              </w:rPr>
              <w:t>platformu</w:t>
            </w:r>
            <w:proofErr w:type="spellEnd"/>
            <w:r w:rsidRPr="00A25C9E">
              <w:rPr>
                <w:iCs/>
                <w:color w:val="000000" w:themeColor="text1"/>
                <w:lang w:val="en-US"/>
              </w:rPr>
              <w:t xml:space="preserve"> </w:t>
            </w:r>
            <w:proofErr w:type="spellStart"/>
            <w:r w:rsidRPr="00A25C9E">
              <w:rPr>
                <w:iCs/>
                <w:color w:val="000000" w:themeColor="text1"/>
                <w:lang w:val="en-US"/>
              </w:rPr>
              <w:t>izveide</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procesu</w:t>
            </w:r>
            <w:proofErr w:type="spellEnd"/>
            <w:r w:rsidRPr="00A25C9E">
              <w:rPr>
                <w:iCs/>
                <w:color w:val="000000" w:themeColor="text1"/>
                <w:lang w:val="en-US"/>
              </w:rPr>
              <w:t xml:space="preserve"> </w:t>
            </w:r>
            <w:proofErr w:type="spellStart"/>
            <w:r w:rsidRPr="00A25C9E">
              <w:rPr>
                <w:iCs/>
                <w:color w:val="000000" w:themeColor="text1"/>
                <w:lang w:val="en-US"/>
              </w:rPr>
              <w:t>optimizēšana</w:t>
            </w:r>
            <w:proofErr w:type="spellEnd"/>
            <w:r w:rsidRPr="00A25C9E">
              <w:rPr>
                <w:iCs/>
                <w:color w:val="000000" w:themeColor="text1"/>
                <w:lang w:val="en-US"/>
              </w:rPr>
              <w:t xml:space="preserve"> un </w:t>
            </w:r>
            <w:proofErr w:type="spellStart"/>
            <w:r w:rsidRPr="00A25C9E">
              <w:rPr>
                <w:iCs/>
                <w:color w:val="000000" w:themeColor="text1"/>
                <w:lang w:val="en-US"/>
              </w:rPr>
              <w:t>attīstība</w:t>
            </w:r>
            <w:proofErr w:type="spellEnd"/>
            <w:r w:rsidRPr="00A25C9E">
              <w:rPr>
                <w:iCs/>
                <w:color w:val="000000" w:themeColor="text1"/>
                <w:lang w:val="en-US"/>
              </w:rPr>
              <w:t xml:space="preserve">”, ja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iesniegums</w:t>
            </w:r>
            <w:proofErr w:type="spellEnd"/>
            <w:r w:rsidRPr="00A25C9E">
              <w:rPr>
                <w:iCs/>
                <w:color w:val="000000" w:themeColor="text1"/>
                <w:lang w:val="en-US"/>
              </w:rPr>
              <w:t xml:space="preserve"> </w:t>
            </w:r>
            <w:proofErr w:type="spellStart"/>
            <w:r w:rsidRPr="00A25C9E">
              <w:rPr>
                <w:iCs/>
                <w:color w:val="000000" w:themeColor="text1"/>
                <w:lang w:val="en-US"/>
              </w:rPr>
              <w:t>atbildīs</w:t>
            </w:r>
            <w:proofErr w:type="spellEnd"/>
            <w:r w:rsidRPr="00A25C9E">
              <w:rPr>
                <w:iCs/>
                <w:color w:val="000000" w:themeColor="text1"/>
                <w:lang w:val="en-US"/>
              </w:rPr>
              <w:t xml:space="preserve"> </w:t>
            </w:r>
            <w:proofErr w:type="spellStart"/>
            <w:r w:rsidRPr="00A25C9E">
              <w:rPr>
                <w:iCs/>
                <w:color w:val="000000" w:themeColor="text1"/>
                <w:lang w:val="en-US"/>
              </w:rPr>
              <w:t>projektu</w:t>
            </w:r>
            <w:proofErr w:type="spellEnd"/>
            <w:r w:rsidRPr="00A25C9E">
              <w:rPr>
                <w:iCs/>
                <w:color w:val="000000" w:themeColor="text1"/>
                <w:lang w:val="en-US"/>
              </w:rPr>
              <w:t xml:space="preserve"> </w:t>
            </w:r>
            <w:proofErr w:type="spellStart"/>
            <w:r w:rsidRPr="00A25C9E">
              <w:rPr>
                <w:iCs/>
                <w:color w:val="000000" w:themeColor="text1"/>
                <w:lang w:val="en-US"/>
              </w:rPr>
              <w:t>iesniegumu</w:t>
            </w:r>
            <w:proofErr w:type="spellEnd"/>
            <w:r w:rsidRPr="00A25C9E">
              <w:rPr>
                <w:iCs/>
                <w:color w:val="000000" w:themeColor="text1"/>
                <w:lang w:val="en-US"/>
              </w:rPr>
              <w:t xml:space="preserve"> </w:t>
            </w:r>
            <w:proofErr w:type="spellStart"/>
            <w:r w:rsidRPr="00A25C9E">
              <w:rPr>
                <w:iCs/>
                <w:color w:val="000000" w:themeColor="text1"/>
                <w:lang w:val="en-US"/>
              </w:rPr>
              <w:t>vērtēšanas</w:t>
            </w:r>
            <w:proofErr w:type="spellEnd"/>
            <w:r w:rsidRPr="00A25C9E">
              <w:rPr>
                <w:iCs/>
                <w:color w:val="000000" w:themeColor="text1"/>
                <w:lang w:val="en-US"/>
              </w:rPr>
              <w:t xml:space="preserve"> </w:t>
            </w:r>
            <w:proofErr w:type="spellStart"/>
            <w:r w:rsidRPr="00A25C9E">
              <w:rPr>
                <w:iCs/>
                <w:color w:val="000000" w:themeColor="text1"/>
                <w:lang w:val="en-US"/>
              </w:rPr>
              <w:t>kritērijiem</w:t>
            </w:r>
            <w:proofErr w:type="spellEnd"/>
            <w:r w:rsidRPr="00A25C9E">
              <w:rPr>
                <w:iCs/>
                <w:color w:val="000000" w:themeColor="text1"/>
                <w:lang w:val="en-US"/>
              </w:rPr>
              <w:t xml:space="preserve"> un </w:t>
            </w:r>
            <w:proofErr w:type="spellStart"/>
            <w:r w:rsidRPr="00A25C9E">
              <w:rPr>
                <w:iCs/>
                <w:color w:val="000000" w:themeColor="text1"/>
                <w:lang w:val="en-US"/>
              </w:rPr>
              <w:t>Ministru</w:t>
            </w:r>
            <w:proofErr w:type="spellEnd"/>
            <w:r w:rsidRPr="00A25C9E">
              <w:rPr>
                <w:iCs/>
                <w:color w:val="000000" w:themeColor="text1"/>
                <w:lang w:val="en-US"/>
              </w:rPr>
              <w:t xml:space="preserve"> </w:t>
            </w:r>
            <w:proofErr w:type="spellStart"/>
            <w:r w:rsidRPr="00A25C9E">
              <w:rPr>
                <w:iCs/>
                <w:color w:val="000000" w:themeColor="text1"/>
                <w:lang w:val="en-US"/>
              </w:rPr>
              <w:t>kabineta</w:t>
            </w:r>
            <w:proofErr w:type="spellEnd"/>
            <w:r w:rsidRPr="00A25C9E">
              <w:rPr>
                <w:iCs/>
                <w:color w:val="000000" w:themeColor="text1"/>
                <w:lang w:val="en-US"/>
              </w:rPr>
              <w:t xml:space="preserve"> 2015.</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17.</w:t>
            </w:r>
            <w:r w:rsidR="004B195C" w:rsidRPr="00A25C9E">
              <w:rPr>
                <w:iCs/>
                <w:color w:val="000000" w:themeColor="text1"/>
                <w:lang w:val="en-US"/>
              </w:rPr>
              <w:t> </w:t>
            </w:r>
            <w:proofErr w:type="spellStart"/>
            <w:r w:rsidRPr="00A25C9E">
              <w:rPr>
                <w:iCs/>
                <w:color w:val="000000" w:themeColor="text1"/>
                <w:lang w:val="en-US"/>
              </w:rPr>
              <w:t>novembra</w:t>
            </w:r>
            <w:proofErr w:type="spellEnd"/>
            <w:r w:rsidRPr="00A25C9E">
              <w:rPr>
                <w:iCs/>
                <w:color w:val="000000" w:themeColor="text1"/>
                <w:lang w:val="en-US"/>
              </w:rPr>
              <w:t xml:space="preserve"> </w:t>
            </w:r>
            <w:proofErr w:type="spellStart"/>
            <w:r w:rsidRPr="00A25C9E">
              <w:rPr>
                <w:iCs/>
                <w:color w:val="000000" w:themeColor="text1"/>
                <w:lang w:val="en-US"/>
              </w:rPr>
              <w:t>noteikumos</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653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programmas</w:t>
            </w:r>
            <w:proofErr w:type="spellEnd"/>
            <w:r w:rsidRPr="00A25C9E">
              <w:rPr>
                <w:iCs/>
                <w:color w:val="000000" w:themeColor="text1"/>
                <w:lang w:val="en-US"/>
              </w:rPr>
              <w:t xml:space="preserve"> “</w:t>
            </w:r>
            <w:proofErr w:type="spellStart"/>
            <w:r w:rsidRPr="00A25C9E">
              <w:rPr>
                <w:iCs/>
                <w:color w:val="000000" w:themeColor="text1"/>
                <w:lang w:val="en-US"/>
              </w:rPr>
              <w:t>Izaugsme</w:t>
            </w:r>
            <w:proofErr w:type="spellEnd"/>
            <w:r w:rsidRPr="00A25C9E">
              <w:rPr>
                <w:iCs/>
                <w:color w:val="000000" w:themeColor="text1"/>
                <w:lang w:val="en-US"/>
              </w:rPr>
              <w:t xml:space="preserve"> un </w:t>
            </w:r>
            <w:proofErr w:type="spellStart"/>
            <w:r w:rsidRPr="00A25C9E">
              <w:rPr>
                <w:iCs/>
                <w:color w:val="000000" w:themeColor="text1"/>
                <w:lang w:val="en-US"/>
              </w:rPr>
              <w:t>nodarbinātība</w:t>
            </w:r>
            <w:proofErr w:type="spellEnd"/>
            <w:r w:rsidRPr="00A25C9E">
              <w:rPr>
                <w:iCs/>
                <w:color w:val="000000" w:themeColor="text1"/>
                <w:lang w:val="en-US"/>
              </w:rPr>
              <w:t>” 2.2.1.</w:t>
            </w:r>
            <w:r w:rsidR="004B195C" w:rsidRPr="00A25C9E">
              <w:rPr>
                <w:iCs/>
                <w:color w:val="000000" w:themeColor="text1"/>
                <w:lang w:val="en-US"/>
              </w:rPr>
              <w:t> </w:t>
            </w:r>
            <w:proofErr w:type="spellStart"/>
            <w:r w:rsidRPr="00A25C9E">
              <w:rPr>
                <w:iCs/>
                <w:color w:val="000000" w:themeColor="text1"/>
                <w:lang w:val="en-US"/>
              </w:rPr>
              <w:t>specifiskā</w:t>
            </w:r>
            <w:proofErr w:type="spellEnd"/>
            <w:r w:rsidRPr="00A25C9E">
              <w:rPr>
                <w:iCs/>
                <w:color w:val="000000" w:themeColor="text1"/>
                <w:lang w:val="en-US"/>
              </w:rPr>
              <w:t xml:space="preserve"> atbalsta </w:t>
            </w:r>
            <w:proofErr w:type="spellStart"/>
            <w:r w:rsidRPr="00A25C9E">
              <w:rPr>
                <w:iCs/>
                <w:color w:val="000000" w:themeColor="text1"/>
                <w:lang w:val="en-US"/>
              </w:rPr>
              <w:t>mērķa</w:t>
            </w:r>
            <w:proofErr w:type="spellEnd"/>
            <w:r w:rsidRPr="00A25C9E">
              <w:rPr>
                <w:iCs/>
                <w:color w:val="000000" w:themeColor="text1"/>
                <w:lang w:val="en-US"/>
              </w:rPr>
              <w:t xml:space="preserve"> “</w:t>
            </w:r>
            <w:proofErr w:type="spellStart"/>
            <w:r w:rsidRPr="00A25C9E">
              <w:rPr>
                <w:iCs/>
                <w:color w:val="000000" w:themeColor="text1"/>
                <w:lang w:val="en-US"/>
              </w:rPr>
              <w:t>Nodrošināt</w:t>
            </w:r>
            <w:proofErr w:type="spellEnd"/>
            <w:r w:rsidRPr="00A25C9E">
              <w:rPr>
                <w:iCs/>
                <w:color w:val="000000" w:themeColor="text1"/>
                <w:lang w:val="en-US"/>
              </w:rPr>
              <w:t xml:space="preserve"> </w:t>
            </w:r>
            <w:proofErr w:type="spellStart"/>
            <w:r w:rsidRPr="00A25C9E">
              <w:rPr>
                <w:iCs/>
                <w:color w:val="000000" w:themeColor="text1"/>
                <w:lang w:val="en-US"/>
              </w:rPr>
              <w:t>publisko</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atkalizmantošanas</w:t>
            </w:r>
            <w:proofErr w:type="spellEnd"/>
            <w:r w:rsidRPr="00A25C9E">
              <w:rPr>
                <w:iCs/>
                <w:color w:val="000000" w:themeColor="text1"/>
                <w:lang w:val="en-US"/>
              </w:rPr>
              <w:t xml:space="preserve"> </w:t>
            </w:r>
            <w:proofErr w:type="spellStart"/>
            <w:r w:rsidRPr="00A25C9E">
              <w:rPr>
                <w:iCs/>
                <w:color w:val="000000" w:themeColor="text1"/>
                <w:lang w:val="en-US"/>
              </w:rPr>
              <w:t>pieaugumu</w:t>
            </w:r>
            <w:proofErr w:type="spellEnd"/>
            <w:r w:rsidRPr="00A25C9E">
              <w:rPr>
                <w:iCs/>
                <w:color w:val="000000" w:themeColor="text1"/>
                <w:lang w:val="en-US"/>
              </w:rPr>
              <w:t xml:space="preserve"> un </w:t>
            </w:r>
            <w:proofErr w:type="spellStart"/>
            <w:r w:rsidRPr="00A25C9E">
              <w:rPr>
                <w:iCs/>
                <w:color w:val="000000" w:themeColor="text1"/>
                <w:lang w:val="en-US"/>
              </w:rPr>
              <w:t>efektīvu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un </w:t>
            </w:r>
            <w:proofErr w:type="spellStart"/>
            <w:r w:rsidRPr="00A25C9E">
              <w:rPr>
                <w:iCs/>
                <w:color w:val="000000" w:themeColor="text1"/>
                <w:lang w:val="en-US"/>
              </w:rPr>
              <w:t>privātā</w:t>
            </w:r>
            <w:proofErr w:type="spellEnd"/>
            <w:r w:rsidRPr="00A25C9E">
              <w:rPr>
                <w:iCs/>
                <w:color w:val="000000" w:themeColor="text1"/>
                <w:lang w:val="en-US"/>
              </w:rPr>
              <w:t xml:space="preserve"> </w:t>
            </w:r>
            <w:proofErr w:type="spellStart"/>
            <w:r w:rsidRPr="00A25C9E">
              <w:rPr>
                <w:iCs/>
                <w:color w:val="000000" w:themeColor="text1"/>
                <w:lang w:val="en-US"/>
              </w:rPr>
              <w:t>sektora</w:t>
            </w:r>
            <w:proofErr w:type="spellEnd"/>
            <w:r w:rsidRPr="00A25C9E">
              <w:rPr>
                <w:iCs/>
                <w:color w:val="000000" w:themeColor="text1"/>
                <w:lang w:val="en-US"/>
              </w:rPr>
              <w:t xml:space="preserve"> </w:t>
            </w:r>
            <w:proofErr w:type="spellStart"/>
            <w:r w:rsidRPr="00A25C9E">
              <w:rPr>
                <w:iCs/>
                <w:color w:val="000000" w:themeColor="text1"/>
                <w:lang w:val="en-US"/>
              </w:rPr>
              <w:t>mijiedarbību</w:t>
            </w:r>
            <w:proofErr w:type="spellEnd"/>
            <w:r w:rsidRPr="00A25C9E">
              <w:rPr>
                <w:iCs/>
                <w:color w:val="000000" w:themeColor="text1"/>
                <w:lang w:val="en-US"/>
              </w:rPr>
              <w:t>” 2.2.1.1.</w:t>
            </w:r>
            <w:r w:rsidR="004B195C" w:rsidRPr="00A25C9E">
              <w:rPr>
                <w:iCs/>
                <w:color w:val="000000" w:themeColor="text1"/>
                <w:lang w:val="en-US"/>
              </w:rPr>
              <w:t> </w:t>
            </w:r>
            <w:proofErr w:type="spellStart"/>
            <w:r w:rsidRPr="00A25C9E">
              <w:rPr>
                <w:iCs/>
                <w:color w:val="000000" w:themeColor="text1"/>
                <w:lang w:val="en-US"/>
              </w:rPr>
              <w:t>pasākuma</w:t>
            </w:r>
            <w:proofErr w:type="spellEnd"/>
            <w:r w:rsidRPr="00A25C9E">
              <w:rPr>
                <w:iCs/>
                <w:color w:val="000000" w:themeColor="text1"/>
                <w:lang w:val="en-US"/>
              </w:rPr>
              <w:t xml:space="preserve"> “</w:t>
            </w:r>
            <w:proofErr w:type="spellStart"/>
            <w:r w:rsidRPr="00A25C9E">
              <w:rPr>
                <w:iCs/>
                <w:color w:val="000000" w:themeColor="text1"/>
                <w:lang w:val="en-US"/>
              </w:rPr>
              <w:t>Centralizētu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IKT </w:t>
            </w:r>
            <w:proofErr w:type="spellStart"/>
            <w:r w:rsidRPr="00A25C9E">
              <w:rPr>
                <w:iCs/>
                <w:color w:val="000000" w:themeColor="text1"/>
                <w:lang w:val="en-US"/>
              </w:rPr>
              <w:t>platformu</w:t>
            </w:r>
            <w:proofErr w:type="spellEnd"/>
            <w:r w:rsidRPr="00A25C9E">
              <w:rPr>
                <w:iCs/>
                <w:color w:val="000000" w:themeColor="text1"/>
                <w:lang w:val="en-US"/>
              </w:rPr>
              <w:t xml:space="preserve"> </w:t>
            </w:r>
            <w:proofErr w:type="spellStart"/>
            <w:r w:rsidRPr="00A25C9E">
              <w:rPr>
                <w:iCs/>
                <w:color w:val="000000" w:themeColor="text1"/>
                <w:lang w:val="en-US"/>
              </w:rPr>
              <w:t>izveide</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procesu</w:t>
            </w:r>
            <w:proofErr w:type="spellEnd"/>
            <w:r w:rsidRPr="00A25C9E">
              <w:rPr>
                <w:iCs/>
                <w:color w:val="000000" w:themeColor="text1"/>
                <w:lang w:val="en-US"/>
              </w:rPr>
              <w:t xml:space="preserve"> </w:t>
            </w:r>
            <w:proofErr w:type="spellStart"/>
            <w:r w:rsidRPr="00A25C9E">
              <w:rPr>
                <w:iCs/>
                <w:color w:val="000000" w:themeColor="text1"/>
                <w:lang w:val="en-US"/>
              </w:rPr>
              <w:t>optimizēšana</w:t>
            </w:r>
            <w:proofErr w:type="spellEnd"/>
            <w:r w:rsidRPr="00A25C9E">
              <w:rPr>
                <w:iCs/>
                <w:color w:val="000000" w:themeColor="text1"/>
                <w:lang w:val="en-US"/>
              </w:rPr>
              <w:t xml:space="preserve"> un </w:t>
            </w:r>
            <w:proofErr w:type="spellStart"/>
            <w:r w:rsidRPr="00A25C9E">
              <w:rPr>
                <w:iCs/>
                <w:color w:val="000000" w:themeColor="text1"/>
                <w:lang w:val="en-US"/>
              </w:rPr>
              <w:t>attīstība</w:t>
            </w:r>
            <w:proofErr w:type="spellEnd"/>
            <w:r w:rsidRPr="00A25C9E">
              <w:rPr>
                <w:iCs/>
                <w:color w:val="000000" w:themeColor="text1"/>
                <w:lang w:val="en-US"/>
              </w:rPr>
              <w:t xml:space="preserve">” </w:t>
            </w:r>
            <w:proofErr w:type="spellStart"/>
            <w:r w:rsidRPr="00A25C9E">
              <w:rPr>
                <w:iCs/>
                <w:color w:val="000000" w:themeColor="text1"/>
                <w:lang w:val="en-US"/>
              </w:rPr>
              <w:t>īstenošanas</w:t>
            </w:r>
            <w:proofErr w:type="spellEnd"/>
            <w:r w:rsidRPr="00A25C9E">
              <w:rPr>
                <w:iCs/>
                <w:color w:val="000000" w:themeColor="text1"/>
                <w:lang w:val="en-US"/>
              </w:rPr>
              <w:t xml:space="preserve"> </w:t>
            </w:r>
            <w:proofErr w:type="spellStart"/>
            <w:r w:rsidRPr="00A25C9E">
              <w:rPr>
                <w:iCs/>
                <w:color w:val="000000" w:themeColor="text1"/>
                <w:lang w:val="en-US"/>
              </w:rPr>
              <w:t>noteikumi</w:t>
            </w:r>
            <w:proofErr w:type="spellEnd"/>
            <w:r w:rsidRPr="00A25C9E">
              <w:rPr>
                <w:iCs/>
                <w:color w:val="000000" w:themeColor="text1"/>
                <w:lang w:val="en-US"/>
              </w:rPr>
              <w:t xml:space="preserve">” </w:t>
            </w:r>
            <w:proofErr w:type="spellStart"/>
            <w:r w:rsidR="0006277C" w:rsidRPr="00A25C9E">
              <w:rPr>
                <w:iCs/>
                <w:color w:val="000000" w:themeColor="text1"/>
                <w:lang w:val="en-US"/>
              </w:rPr>
              <w:t>noteiktajiem</w:t>
            </w:r>
            <w:proofErr w:type="spellEnd"/>
            <w:r w:rsidR="0006277C" w:rsidRPr="00A25C9E">
              <w:rPr>
                <w:iCs/>
                <w:color w:val="000000" w:themeColor="text1"/>
                <w:lang w:val="en-US"/>
              </w:rPr>
              <w:t xml:space="preserve"> </w:t>
            </w:r>
            <w:proofErr w:type="spellStart"/>
            <w:r w:rsidRPr="00A25C9E">
              <w:rPr>
                <w:iCs/>
                <w:color w:val="000000" w:themeColor="text1"/>
                <w:lang w:val="en-US"/>
              </w:rPr>
              <w:t>ieviešanas</w:t>
            </w:r>
            <w:proofErr w:type="spellEnd"/>
            <w:r w:rsidRPr="00A25C9E">
              <w:rPr>
                <w:iCs/>
                <w:color w:val="000000" w:themeColor="text1"/>
                <w:lang w:val="en-US"/>
              </w:rPr>
              <w:t xml:space="preserve"> </w:t>
            </w:r>
            <w:proofErr w:type="spellStart"/>
            <w:r w:rsidRPr="00A25C9E">
              <w:rPr>
                <w:iCs/>
                <w:color w:val="000000" w:themeColor="text1"/>
                <w:lang w:val="en-US"/>
              </w:rPr>
              <w:t>nosacījumiem</w:t>
            </w:r>
            <w:proofErr w:type="spellEnd"/>
            <w:r w:rsidRPr="00A25C9E">
              <w:rPr>
                <w:iCs/>
                <w:color w:val="000000" w:themeColor="text1"/>
                <w:lang w:val="en-US"/>
              </w:rPr>
              <w:t>”</w:t>
            </w:r>
            <w:r w:rsidR="004B195C" w:rsidRPr="00A25C9E">
              <w:rPr>
                <w:iCs/>
                <w:color w:val="000000" w:themeColor="text1"/>
                <w:lang w:val="en-US"/>
              </w:rPr>
              <w:t>.</w:t>
            </w:r>
          </w:p>
        </w:tc>
      </w:tr>
      <w:tr w:rsidR="00A25C9E" w:rsidRPr="00A25C9E"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r w:rsidRPr="00A25C9E">
              <w:rPr>
                <w:iCs/>
                <w:color w:val="000000" w:themeColor="text1"/>
                <w:lang w:val="en-US"/>
              </w:rPr>
              <w:lastRenderedPageBreak/>
              <w:t>2.</w:t>
            </w:r>
          </w:p>
        </w:tc>
        <w:tc>
          <w:tcPr>
            <w:tcW w:w="1525"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proofErr w:type="spellStart"/>
            <w:r w:rsidRPr="00A25C9E">
              <w:rPr>
                <w:iCs/>
                <w:color w:val="000000" w:themeColor="text1"/>
                <w:lang w:val="en-US"/>
              </w:rPr>
              <w:t>Pašreizējā</w:t>
            </w:r>
            <w:proofErr w:type="spellEnd"/>
            <w:r w:rsidRPr="00A25C9E">
              <w:rPr>
                <w:iCs/>
                <w:color w:val="000000" w:themeColor="text1"/>
                <w:lang w:val="en-US"/>
              </w:rPr>
              <w:t xml:space="preserve"> </w:t>
            </w:r>
            <w:proofErr w:type="spellStart"/>
            <w:r w:rsidRPr="00A25C9E">
              <w:rPr>
                <w:iCs/>
                <w:color w:val="000000" w:themeColor="text1"/>
                <w:lang w:val="en-US"/>
              </w:rPr>
              <w:t>situācija</w:t>
            </w:r>
            <w:proofErr w:type="spellEnd"/>
            <w:r w:rsidRPr="00A25C9E">
              <w:rPr>
                <w:iCs/>
                <w:color w:val="000000" w:themeColor="text1"/>
                <w:lang w:val="en-US"/>
              </w:rPr>
              <w:t xml:space="preserve"> un </w:t>
            </w:r>
            <w:proofErr w:type="spellStart"/>
            <w:r w:rsidRPr="00A25C9E">
              <w:rPr>
                <w:iCs/>
                <w:color w:val="000000" w:themeColor="text1"/>
                <w:lang w:val="en-US"/>
              </w:rPr>
              <w:t>problēmas</w:t>
            </w:r>
            <w:proofErr w:type="spellEnd"/>
            <w:r w:rsidRPr="00A25C9E">
              <w:rPr>
                <w:iCs/>
                <w:color w:val="000000" w:themeColor="text1"/>
                <w:lang w:val="en-US"/>
              </w:rPr>
              <w:t xml:space="preserve">, kuru </w:t>
            </w:r>
            <w:proofErr w:type="spellStart"/>
            <w:r w:rsidRPr="00A25C9E">
              <w:rPr>
                <w:iCs/>
                <w:color w:val="000000" w:themeColor="text1"/>
                <w:lang w:val="en-US"/>
              </w:rPr>
              <w:t>risināšanai</w:t>
            </w:r>
            <w:proofErr w:type="spellEnd"/>
            <w:r w:rsidRPr="00A25C9E">
              <w:rPr>
                <w:iCs/>
                <w:color w:val="000000" w:themeColor="text1"/>
                <w:lang w:val="en-US"/>
              </w:rPr>
              <w:t xml:space="preserve"> </w:t>
            </w:r>
            <w:proofErr w:type="spellStart"/>
            <w:r w:rsidRPr="00A25C9E">
              <w:rPr>
                <w:iCs/>
                <w:color w:val="000000" w:themeColor="text1"/>
                <w:lang w:val="en-US"/>
              </w:rPr>
              <w:t>tiesību</w:t>
            </w:r>
            <w:proofErr w:type="spellEnd"/>
            <w:r w:rsidRPr="00A25C9E">
              <w:rPr>
                <w:iCs/>
                <w:color w:val="000000" w:themeColor="text1"/>
                <w:lang w:val="en-US"/>
              </w:rPr>
              <w:t xml:space="preserve"> </w:t>
            </w:r>
            <w:proofErr w:type="spellStart"/>
            <w:r w:rsidRPr="00A25C9E">
              <w:rPr>
                <w:iCs/>
                <w:color w:val="000000" w:themeColor="text1"/>
                <w:lang w:val="en-US"/>
              </w:rPr>
              <w:t>akta</w:t>
            </w:r>
            <w:proofErr w:type="spellEnd"/>
            <w:r w:rsidRPr="00A25C9E">
              <w:rPr>
                <w:iCs/>
                <w:color w:val="000000" w:themeColor="text1"/>
                <w:lang w:val="en-US"/>
              </w:rPr>
              <w:t xml:space="preserve"> </w:t>
            </w:r>
            <w:proofErr w:type="spellStart"/>
            <w:r w:rsidRPr="00A25C9E">
              <w:rPr>
                <w:iCs/>
                <w:color w:val="000000" w:themeColor="text1"/>
                <w:lang w:val="en-US"/>
              </w:rPr>
              <w:t>projekts</w:t>
            </w:r>
            <w:proofErr w:type="spellEnd"/>
            <w:r w:rsidRPr="00A25C9E">
              <w:rPr>
                <w:iCs/>
                <w:color w:val="000000" w:themeColor="text1"/>
                <w:lang w:val="en-US"/>
              </w:rPr>
              <w:t xml:space="preserve"> </w:t>
            </w:r>
            <w:proofErr w:type="spellStart"/>
            <w:r w:rsidRPr="00A25C9E">
              <w:rPr>
                <w:iCs/>
                <w:color w:val="000000" w:themeColor="text1"/>
                <w:lang w:val="en-US"/>
              </w:rPr>
              <w:t>izstrādāts</w:t>
            </w:r>
            <w:proofErr w:type="spellEnd"/>
            <w:r w:rsidRPr="00A25C9E">
              <w:rPr>
                <w:iCs/>
                <w:color w:val="000000" w:themeColor="text1"/>
                <w:lang w:val="en-US"/>
              </w:rPr>
              <w:t xml:space="preserve">, </w:t>
            </w:r>
            <w:proofErr w:type="spellStart"/>
            <w:r w:rsidRPr="00A25C9E">
              <w:rPr>
                <w:iCs/>
                <w:color w:val="000000" w:themeColor="text1"/>
                <w:lang w:val="en-US"/>
              </w:rPr>
              <w:t>tiesiskā</w:t>
            </w:r>
            <w:proofErr w:type="spellEnd"/>
            <w:r w:rsidRPr="00A25C9E">
              <w:rPr>
                <w:iCs/>
                <w:color w:val="000000" w:themeColor="text1"/>
                <w:lang w:val="en-US"/>
              </w:rPr>
              <w:t xml:space="preserve"> </w:t>
            </w:r>
            <w:proofErr w:type="spellStart"/>
            <w:r w:rsidRPr="00A25C9E">
              <w:rPr>
                <w:iCs/>
                <w:color w:val="000000" w:themeColor="text1"/>
                <w:lang w:val="en-US"/>
              </w:rPr>
              <w:t>regulējuma</w:t>
            </w:r>
            <w:proofErr w:type="spellEnd"/>
            <w:r w:rsidRPr="00A25C9E">
              <w:rPr>
                <w:iCs/>
                <w:color w:val="000000" w:themeColor="text1"/>
                <w:lang w:val="en-US"/>
              </w:rPr>
              <w:t xml:space="preserve"> </w:t>
            </w:r>
            <w:proofErr w:type="spellStart"/>
            <w:r w:rsidRPr="00A25C9E">
              <w:rPr>
                <w:iCs/>
                <w:color w:val="000000" w:themeColor="text1"/>
                <w:lang w:val="en-US"/>
              </w:rPr>
              <w:t>mērķis</w:t>
            </w:r>
            <w:proofErr w:type="spellEnd"/>
            <w:r w:rsidRPr="00A25C9E">
              <w:rPr>
                <w:iCs/>
                <w:color w:val="000000" w:themeColor="text1"/>
                <w:lang w:val="en-US"/>
              </w:rPr>
              <w:t xml:space="preserve"> un </w:t>
            </w:r>
            <w:proofErr w:type="spellStart"/>
            <w:r w:rsidRPr="00A25C9E">
              <w:rPr>
                <w:iCs/>
                <w:color w:val="000000" w:themeColor="text1"/>
                <w:lang w:val="en-US"/>
              </w:rPr>
              <w:t>būtība</w:t>
            </w:r>
            <w:proofErr w:type="spellEnd"/>
          </w:p>
        </w:tc>
        <w:tc>
          <w:tcPr>
            <w:tcW w:w="2900" w:type="pct"/>
            <w:tcBorders>
              <w:top w:val="outset" w:sz="6" w:space="0" w:color="auto"/>
              <w:left w:val="outset" w:sz="6" w:space="0" w:color="auto"/>
              <w:bottom w:val="outset" w:sz="6" w:space="0" w:color="auto"/>
              <w:right w:val="outset" w:sz="6" w:space="0" w:color="auto"/>
            </w:tcBorders>
            <w:hideMark/>
          </w:tcPr>
          <w:p w:rsidR="001A3A8F" w:rsidRPr="00A25C9E" w:rsidRDefault="001A3A8F" w:rsidP="001A3A8F">
            <w:pPr>
              <w:jc w:val="both"/>
              <w:rPr>
                <w:iCs/>
                <w:color w:val="000000" w:themeColor="text1"/>
                <w:lang w:val="en-US"/>
              </w:rPr>
            </w:pPr>
            <w:proofErr w:type="spellStart"/>
            <w:r w:rsidRPr="00A25C9E">
              <w:rPr>
                <w:iCs/>
                <w:color w:val="000000" w:themeColor="text1"/>
                <w:lang w:val="en-US"/>
              </w:rPr>
              <w:t>Kopš</w:t>
            </w:r>
            <w:proofErr w:type="spellEnd"/>
            <w:r w:rsidRPr="00A25C9E">
              <w:rPr>
                <w:iCs/>
                <w:color w:val="000000" w:themeColor="text1"/>
                <w:lang w:val="en-US"/>
              </w:rPr>
              <w:t xml:space="preserve"> 2017.</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13.</w:t>
            </w:r>
            <w:r w:rsidR="004B195C" w:rsidRPr="00A25C9E">
              <w:rPr>
                <w:iCs/>
                <w:color w:val="000000" w:themeColor="text1"/>
                <w:lang w:val="en-US"/>
              </w:rPr>
              <w:t> </w:t>
            </w:r>
            <w:proofErr w:type="spellStart"/>
            <w:r w:rsidRPr="00A25C9E">
              <w:rPr>
                <w:iCs/>
                <w:color w:val="000000" w:themeColor="text1"/>
                <w:lang w:val="en-US"/>
              </w:rPr>
              <w:t>marta</w:t>
            </w:r>
            <w:proofErr w:type="spellEnd"/>
            <w:r w:rsidRPr="00A25C9E">
              <w:rPr>
                <w:iCs/>
                <w:color w:val="000000" w:themeColor="text1"/>
                <w:lang w:val="en-US"/>
              </w:rPr>
              <w:t xml:space="preserve"> Valsts </w:t>
            </w:r>
            <w:proofErr w:type="spellStart"/>
            <w:r w:rsidRPr="00A25C9E">
              <w:rPr>
                <w:iCs/>
                <w:color w:val="000000" w:themeColor="text1"/>
                <w:lang w:val="en-US"/>
              </w:rPr>
              <w:t>ieņēmumu</w:t>
            </w:r>
            <w:proofErr w:type="spellEnd"/>
            <w:r w:rsidRPr="00A25C9E">
              <w:rPr>
                <w:iCs/>
                <w:color w:val="000000" w:themeColor="text1"/>
                <w:lang w:val="en-US"/>
              </w:rPr>
              <w:t xml:space="preserve"> </w:t>
            </w:r>
            <w:proofErr w:type="spellStart"/>
            <w:r w:rsidRPr="00A25C9E">
              <w:rPr>
                <w:iCs/>
                <w:color w:val="000000" w:themeColor="text1"/>
                <w:lang w:val="en-US"/>
              </w:rPr>
              <w:t>dienests</w:t>
            </w:r>
            <w:proofErr w:type="spellEnd"/>
            <w:r w:rsidRPr="00A25C9E">
              <w:rPr>
                <w:iCs/>
                <w:color w:val="000000" w:themeColor="text1"/>
                <w:lang w:val="en-US"/>
              </w:rPr>
              <w:t xml:space="preserve"> (</w:t>
            </w:r>
            <w:proofErr w:type="spellStart"/>
            <w:r w:rsidRPr="00A25C9E">
              <w:rPr>
                <w:iCs/>
                <w:color w:val="000000" w:themeColor="text1"/>
                <w:lang w:val="en-US"/>
              </w:rPr>
              <w:t>turpmāk</w:t>
            </w:r>
            <w:proofErr w:type="spellEnd"/>
            <w:r w:rsidR="004B195C" w:rsidRPr="00A25C9E">
              <w:rPr>
                <w:iCs/>
                <w:color w:val="000000" w:themeColor="text1"/>
                <w:lang w:val="en-US"/>
              </w:rPr>
              <w:t> </w:t>
            </w:r>
            <w:r w:rsidRPr="00A25C9E">
              <w:rPr>
                <w:iCs/>
                <w:color w:val="000000" w:themeColor="text1"/>
                <w:lang w:val="en-US"/>
              </w:rPr>
              <w:t xml:space="preserve">– VID) </w:t>
            </w:r>
            <w:proofErr w:type="spellStart"/>
            <w:r w:rsidRPr="00A25C9E">
              <w:rPr>
                <w:iCs/>
                <w:color w:val="000000" w:themeColor="text1"/>
                <w:lang w:val="en-US"/>
              </w:rPr>
              <w:t>īsteno</w:t>
            </w:r>
            <w:proofErr w:type="spellEnd"/>
            <w:r w:rsidRPr="00A25C9E">
              <w:rPr>
                <w:iCs/>
                <w:color w:val="000000" w:themeColor="text1"/>
                <w:lang w:val="en-US"/>
              </w:rPr>
              <w:t xml:space="preserve"> </w:t>
            </w:r>
            <w:proofErr w:type="spellStart"/>
            <w:r w:rsidRPr="00A25C9E">
              <w:rPr>
                <w:iCs/>
                <w:color w:val="000000" w:themeColor="text1"/>
                <w:lang w:val="en-US"/>
              </w:rPr>
              <w:t>Eiropas</w:t>
            </w:r>
            <w:proofErr w:type="spellEnd"/>
            <w:r w:rsidRPr="00A25C9E">
              <w:rPr>
                <w:iCs/>
                <w:color w:val="000000" w:themeColor="text1"/>
                <w:lang w:val="en-US"/>
              </w:rPr>
              <w:t xml:space="preserve"> </w:t>
            </w:r>
            <w:proofErr w:type="spellStart"/>
            <w:r w:rsidRPr="00A25C9E">
              <w:rPr>
                <w:iCs/>
                <w:color w:val="000000" w:themeColor="text1"/>
                <w:lang w:val="en-US"/>
              </w:rPr>
              <w:t>Reģionālās</w:t>
            </w:r>
            <w:proofErr w:type="spellEnd"/>
            <w:r w:rsidRPr="00A25C9E">
              <w:rPr>
                <w:iCs/>
                <w:color w:val="000000" w:themeColor="text1"/>
                <w:lang w:val="en-US"/>
              </w:rPr>
              <w:t xml:space="preserve"> </w:t>
            </w:r>
            <w:proofErr w:type="spellStart"/>
            <w:r w:rsidRPr="00A25C9E">
              <w:rPr>
                <w:iCs/>
                <w:color w:val="000000" w:themeColor="text1"/>
                <w:lang w:val="en-US"/>
              </w:rPr>
              <w:t>attīstības</w:t>
            </w:r>
            <w:proofErr w:type="spellEnd"/>
            <w:r w:rsidRPr="00A25C9E">
              <w:rPr>
                <w:iCs/>
                <w:color w:val="000000" w:themeColor="text1"/>
                <w:lang w:val="en-US"/>
              </w:rPr>
              <w:t xml:space="preserve"> </w:t>
            </w:r>
            <w:proofErr w:type="spellStart"/>
            <w:r w:rsidRPr="00A25C9E">
              <w:rPr>
                <w:iCs/>
                <w:color w:val="000000" w:themeColor="text1"/>
                <w:lang w:val="en-US"/>
              </w:rPr>
              <w:t>fonda</w:t>
            </w:r>
            <w:proofErr w:type="spellEnd"/>
            <w:r w:rsidRPr="00A25C9E">
              <w:rPr>
                <w:iCs/>
                <w:color w:val="000000" w:themeColor="text1"/>
                <w:lang w:val="en-US"/>
              </w:rPr>
              <w:t xml:space="preserve"> </w:t>
            </w:r>
            <w:proofErr w:type="spellStart"/>
            <w:r w:rsidRPr="00A25C9E">
              <w:rPr>
                <w:iCs/>
                <w:color w:val="000000" w:themeColor="text1"/>
                <w:lang w:val="en-US"/>
              </w:rPr>
              <w:t>finansētu</w:t>
            </w:r>
            <w:proofErr w:type="spellEnd"/>
            <w:r w:rsidRPr="00A25C9E">
              <w:rPr>
                <w:iCs/>
                <w:color w:val="000000" w:themeColor="text1"/>
                <w:lang w:val="en-US"/>
              </w:rPr>
              <w:t xml:space="preserve"> </w:t>
            </w:r>
            <w:proofErr w:type="spellStart"/>
            <w:r w:rsidRPr="00A25C9E">
              <w:rPr>
                <w:iCs/>
                <w:color w:val="000000" w:themeColor="text1"/>
                <w:lang w:val="en-US"/>
              </w:rPr>
              <w:t>projektu</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2.2.1.1/16/I/002 “</w:t>
            </w:r>
            <w:proofErr w:type="spellStart"/>
            <w:r w:rsidRPr="00A25C9E">
              <w:rPr>
                <w:iCs/>
                <w:color w:val="000000" w:themeColor="text1"/>
                <w:lang w:val="en-US"/>
              </w:rPr>
              <w:t>Nodokļu</w:t>
            </w:r>
            <w:proofErr w:type="spellEnd"/>
            <w:r w:rsidRPr="00A25C9E">
              <w:rPr>
                <w:iCs/>
                <w:color w:val="000000" w:themeColor="text1"/>
                <w:lang w:val="en-US"/>
              </w:rPr>
              <w:t xml:space="preserve">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pakalpojumu</w:t>
            </w:r>
            <w:proofErr w:type="spellEnd"/>
            <w:r w:rsidRPr="00A25C9E">
              <w:rPr>
                <w:iCs/>
                <w:color w:val="000000" w:themeColor="text1"/>
                <w:lang w:val="en-US"/>
              </w:rPr>
              <w:t xml:space="preserve"> </w:t>
            </w:r>
            <w:proofErr w:type="spellStart"/>
            <w:r w:rsidRPr="00A25C9E">
              <w:rPr>
                <w:iCs/>
                <w:color w:val="000000" w:themeColor="text1"/>
                <w:lang w:val="en-US"/>
              </w:rPr>
              <w:t>modernizācija</w:t>
            </w:r>
            <w:proofErr w:type="spellEnd"/>
            <w:r w:rsidRPr="00A25C9E">
              <w:rPr>
                <w:iCs/>
                <w:color w:val="000000" w:themeColor="text1"/>
                <w:lang w:val="en-US"/>
              </w:rPr>
              <w:t xml:space="preserve"> MAIS </w:t>
            </w:r>
            <w:proofErr w:type="spellStart"/>
            <w:r w:rsidRPr="00A25C9E">
              <w:rPr>
                <w:iCs/>
                <w:color w:val="000000" w:themeColor="text1"/>
                <w:lang w:val="en-US"/>
              </w:rPr>
              <w:t>kodols</w:t>
            </w:r>
            <w:proofErr w:type="spellEnd"/>
            <w:r w:rsidRPr="00A25C9E">
              <w:rPr>
                <w:iCs/>
                <w:color w:val="000000" w:themeColor="text1"/>
                <w:lang w:val="en-US"/>
              </w:rPr>
              <w:t>” (</w:t>
            </w:r>
            <w:proofErr w:type="spellStart"/>
            <w:r w:rsidRPr="00A25C9E">
              <w:rPr>
                <w:iCs/>
                <w:color w:val="000000" w:themeColor="text1"/>
                <w:lang w:val="en-US"/>
              </w:rPr>
              <w:t>turpmāk</w:t>
            </w:r>
            <w:proofErr w:type="spellEnd"/>
            <w:r w:rsidR="004B195C" w:rsidRPr="00A25C9E">
              <w:rPr>
                <w:iCs/>
                <w:color w:val="000000" w:themeColor="text1"/>
                <w:lang w:val="en-US"/>
              </w:rPr>
              <w:t> </w:t>
            </w:r>
            <w:r w:rsidRPr="00A25C9E">
              <w:rPr>
                <w:iCs/>
                <w:color w:val="000000" w:themeColor="text1"/>
                <w:lang w:val="en-US"/>
              </w:rPr>
              <w:t xml:space="preserve">– </w:t>
            </w:r>
            <w:proofErr w:type="spellStart"/>
            <w:r w:rsidRPr="00A25C9E">
              <w:rPr>
                <w:iCs/>
                <w:color w:val="000000" w:themeColor="text1"/>
                <w:lang w:val="en-US"/>
              </w:rPr>
              <w:t>projekts</w:t>
            </w:r>
            <w:proofErr w:type="spellEnd"/>
            <w:r w:rsidRPr="00A25C9E">
              <w:rPr>
                <w:iCs/>
                <w:color w:val="000000" w:themeColor="text1"/>
                <w:lang w:val="en-US"/>
              </w:rPr>
              <w:t>)</w:t>
            </w:r>
            <w:r w:rsidR="00E25D23" w:rsidRPr="00A25C9E">
              <w:rPr>
                <w:iCs/>
                <w:color w:val="000000" w:themeColor="text1"/>
                <w:lang w:val="en-US"/>
              </w:rPr>
              <w:t>.</w:t>
            </w:r>
          </w:p>
          <w:p w:rsidR="00D84F5D" w:rsidRPr="00A25C9E" w:rsidRDefault="00D84F5D" w:rsidP="001A3A8F">
            <w:pPr>
              <w:jc w:val="both"/>
              <w:rPr>
                <w:iCs/>
                <w:color w:val="000000" w:themeColor="text1"/>
                <w:lang w:val="en-US"/>
              </w:rPr>
            </w:pPr>
          </w:p>
          <w:p w:rsidR="001A3A8F" w:rsidRPr="00A25C9E" w:rsidRDefault="001A3A8F" w:rsidP="001A3A8F">
            <w:pPr>
              <w:jc w:val="both"/>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izstrādes</w:t>
            </w:r>
            <w:proofErr w:type="spellEnd"/>
            <w:r w:rsidRPr="00A25C9E">
              <w:rPr>
                <w:iCs/>
                <w:color w:val="000000" w:themeColor="text1"/>
                <w:lang w:val="en-US"/>
              </w:rPr>
              <w:t xml:space="preserve"> </w:t>
            </w:r>
            <w:proofErr w:type="spellStart"/>
            <w:r w:rsidRPr="00A25C9E">
              <w:rPr>
                <w:iCs/>
                <w:color w:val="000000" w:themeColor="text1"/>
                <w:lang w:val="en-US"/>
              </w:rPr>
              <w:t>gaitā</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w:t>
            </w:r>
            <w:proofErr w:type="spellStart"/>
            <w:r w:rsidRPr="00A25C9E">
              <w:rPr>
                <w:iCs/>
                <w:color w:val="000000" w:themeColor="text1"/>
                <w:lang w:val="en-US"/>
              </w:rPr>
              <w:t>veikti</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detalizētā</w:t>
            </w:r>
            <w:proofErr w:type="spellEnd"/>
            <w:r w:rsidRPr="00A25C9E">
              <w:rPr>
                <w:iCs/>
                <w:color w:val="000000" w:themeColor="text1"/>
                <w:lang w:val="en-US"/>
              </w:rPr>
              <w:t xml:space="preserve"> </w:t>
            </w:r>
            <w:proofErr w:type="spellStart"/>
            <w:r w:rsidRPr="00A25C9E">
              <w:rPr>
                <w:iCs/>
                <w:color w:val="000000" w:themeColor="text1"/>
                <w:lang w:val="en-US"/>
              </w:rPr>
              <w:t>apraksta</w:t>
            </w:r>
            <w:proofErr w:type="spellEnd"/>
            <w:r w:rsidRPr="00A25C9E">
              <w:rPr>
                <w:iCs/>
                <w:color w:val="000000" w:themeColor="text1"/>
                <w:lang w:val="en-US"/>
              </w:rPr>
              <w:t xml:space="preserve"> </w:t>
            </w:r>
            <w:proofErr w:type="spellStart"/>
            <w:r w:rsidRPr="00A25C9E">
              <w:rPr>
                <w:iCs/>
                <w:color w:val="000000" w:themeColor="text1"/>
                <w:lang w:val="en-US"/>
              </w:rPr>
              <w:t>grozījumi</w:t>
            </w:r>
            <w:proofErr w:type="spellEnd"/>
            <w:r w:rsidR="00D84F5D" w:rsidRPr="00A25C9E">
              <w:rPr>
                <w:iCs/>
                <w:color w:val="000000" w:themeColor="text1"/>
                <w:lang w:val="en-US"/>
              </w:rPr>
              <w:t xml:space="preserve"> un p</w:t>
            </w:r>
            <w:proofErr w:type="spellStart"/>
            <w:r w:rsidR="00D84F5D" w:rsidRPr="00A25C9E">
              <w:rPr>
                <w:color w:val="000000" w:themeColor="text1"/>
              </w:rPr>
              <w:t>recizētas</w:t>
            </w:r>
            <w:proofErr w:type="spellEnd"/>
            <w:r w:rsidR="00D84F5D" w:rsidRPr="00A25C9E">
              <w:rPr>
                <w:color w:val="000000" w:themeColor="text1"/>
              </w:rPr>
              <w:t xml:space="preserve"> projekta iznākuma rādītāju sasniedzamās vērtības</w:t>
            </w:r>
            <w:r w:rsidRPr="00A25C9E">
              <w:rPr>
                <w:iCs/>
                <w:color w:val="000000" w:themeColor="text1"/>
                <w:lang w:val="en-US"/>
              </w:rPr>
              <w:t xml:space="preserve">, </w:t>
            </w:r>
            <w:proofErr w:type="spellStart"/>
            <w:r w:rsidRPr="00A25C9E">
              <w:rPr>
                <w:iCs/>
                <w:color w:val="000000" w:themeColor="text1"/>
                <w:lang w:val="en-US"/>
              </w:rPr>
              <w:t>tāpēc</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w:t>
            </w:r>
            <w:proofErr w:type="spellStart"/>
            <w:r w:rsidRPr="00A25C9E">
              <w:rPr>
                <w:iCs/>
                <w:color w:val="000000" w:themeColor="text1"/>
                <w:lang w:val="en-US"/>
              </w:rPr>
              <w:t>sagatavot</w:t>
            </w:r>
            <w:r w:rsidR="0055031B">
              <w:rPr>
                <w:iCs/>
                <w:color w:val="000000" w:themeColor="text1"/>
                <w:lang w:val="en-US"/>
              </w:rPr>
              <w:t>i</w:t>
            </w:r>
            <w:proofErr w:type="spellEnd"/>
            <w:r w:rsidRPr="00A25C9E">
              <w:rPr>
                <w:iCs/>
                <w:color w:val="000000" w:themeColor="text1"/>
                <w:lang w:val="en-US"/>
              </w:rPr>
              <w:t xml:space="preserve"> </w:t>
            </w:r>
            <w:proofErr w:type="spellStart"/>
            <w:r w:rsidRPr="00A25C9E">
              <w:rPr>
                <w:iCs/>
                <w:color w:val="000000" w:themeColor="text1"/>
                <w:lang w:val="en-US"/>
              </w:rPr>
              <w:t>Ministru</w:t>
            </w:r>
            <w:proofErr w:type="spellEnd"/>
            <w:r w:rsidRPr="00A25C9E">
              <w:rPr>
                <w:iCs/>
                <w:color w:val="000000" w:themeColor="text1"/>
                <w:lang w:val="en-US"/>
              </w:rPr>
              <w:t xml:space="preserve"> </w:t>
            </w:r>
            <w:proofErr w:type="spellStart"/>
            <w:r w:rsidRPr="00A25C9E">
              <w:rPr>
                <w:iCs/>
                <w:color w:val="000000" w:themeColor="text1"/>
                <w:lang w:val="en-US"/>
              </w:rPr>
              <w:t>kabineta</w:t>
            </w:r>
            <w:proofErr w:type="spellEnd"/>
            <w:r w:rsidRPr="00A25C9E">
              <w:rPr>
                <w:iCs/>
                <w:color w:val="000000" w:themeColor="text1"/>
                <w:lang w:val="en-US"/>
              </w:rPr>
              <w:t xml:space="preserve"> 2016.</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2.</w:t>
            </w:r>
            <w:r w:rsidR="004B195C" w:rsidRPr="00A25C9E">
              <w:rPr>
                <w:iCs/>
                <w:color w:val="000000" w:themeColor="text1"/>
                <w:lang w:val="en-US"/>
              </w:rPr>
              <w:t> </w:t>
            </w:r>
            <w:proofErr w:type="spellStart"/>
            <w:r w:rsidRPr="00A25C9E">
              <w:rPr>
                <w:iCs/>
                <w:color w:val="000000" w:themeColor="text1"/>
                <w:lang w:val="en-US"/>
              </w:rPr>
              <w:t>augusta</w:t>
            </w:r>
            <w:proofErr w:type="spellEnd"/>
            <w:r w:rsidRPr="00A25C9E">
              <w:rPr>
                <w:iCs/>
                <w:color w:val="000000" w:themeColor="text1"/>
                <w:lang w:val="en-US"/>
              </w:rPr>
              <w:t xml:space="preserve"> </w:t>
            </w:r>
            <w:proofErr w:type="spellStart"/>
            <w:r w:rsidRPr="00A25C9E">
              <w:rPr>
                <w:iCs/>
                <w:color w:val="000000" w:themeColor="text1"/>
                <w:lang w:val="en-US"/>
              </w:rPr>
              <w:t>rīkojuma</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 xml:space="preserve">432 “Par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attīstības</w:t>
            </w:r>
            <w:proofErr w:type="spellEnd"/>
            <w:r w:rsidRPr="00A25C9E">
              <w:rPr>
                <w:iCs/>
                <w:color w:val="000000" w:themeColor="text1"/>
                <w:lang w:val="en-US"/>
              </w:rPr>
              <w:t xml:space="preserve"> </w:t>
            </w:r>
            <w:proofErr w:type="spellStart"/>
            <w:r w:rsidRPr="00A25C9E">
              <w:rPr>
                <w:iCs/>
                <w:color w:val="000000" w:themeColor="text1"/>
                <w:lang w:val="en-US"/>
              </w:rPr>
              <w:t>pamatnostādņu</w:t>
            </w:r>
            <w:proofErr w:type="spellEnd"/>
            <w:r w:rsidRPr="00A25C9E">
              <w:rPr>
                <w:iCs/>
                <w:color w:val="000000" w:themeColor="text1"/>
                <w:lang w:val="en-US"/>
              </w:rPr>
              <w:t xml:space="preserve"> </w:t>
            </w:r>
            <w:proofErr w:type="spellStart"/>
            <w:r w:rsidRPr="00A25C9E">
              <w:rPr>
                <w:iCs/>
                <w:color w:val="000000" w:themeColor="text1"/>
                <w:lang w:val="en-US"/>
              </w:rPr>
              <w:t>ieviešanu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sistēmu</w:t>
            </w:r>
            <w:proofErr w:type="spellEnd"/>
            <w:r w:rsidRPr="00A25C9E">
              <w:rPr>
                <w:iCs/>
                <w:color w:val="000000" w:themeColor="text1"/>
                <w:lang w:val="en-US"/>
              </w:rPr>
              <w:t xml:space="preserve"> </w:t>
            </w:r>
            <w:proofErr w:type="spellStart"/>
            <w:r w:rsidRPr="00A25C9E">
              <w:rPr>
                <w:iCs/>
                <w:color w:val="000000" w:themeColor="text1"/>
                <w:lang w:val="en-US"/>
              </w:rPr>
              <w:t>jomā</w:t>
            </w:r>
            <w:proofErr w:type="spellEnd"/>
            <w:r w:rsidRPr="00A25C9E">
              <w:rPr>
                <w:iCs/>
                <w:color w:val="000000" w:themeColor="text1"/>
                <w:lang w:val="en-US"/>
              </w:rPr>
              <w:t xml:space="preserve">. </w:t>
            </w:r>
            <w:proofErr w:type="spellStart"/>
            <w:r w:rsidRPr="00A25C9E">
              <w:rPr>
                <w:iCs/>
                <w:color w:val="000000" w:themeColor="text1"/>
                <w:lang w:val="en-US"/>
              </w:rPr>
              <w:t>Mērķarhitektūra</w:t>
            </w:r>
            <w:proofErr w:type="spellEnd"/>
            <w:r w:rsidRPr="00A25C9E">
              <w:rPr>
                <w:iCs/>
                <w:color w:val="000000" w:themeColor="text1"/>
                <w:lang w:val="en-US"/>
              </w:rPr>
              <w:t xml:space="preserve"> v2.0” </w:t>
            </w:r>
            <w:proofErr w:type="spellStart"/>
            <w:r w:rsidRPr="00A25C9E">
              <w:rPr>
                <w:iCs/>
                <w:color w:val="000000" w:themeColor="text1"/>
                <w:lang w:val="en-US"/>
              </w:rPr>
              <w:t>grozījum</w:t>
            </w:r>
            <w:r w:rsidR="004B195C" w:rsidRPr="00A25C9E">
              <w:rPr>
                <w:iCs/>
                <w:color w:val="000000" w:themeColor="text1"/>
                <w:lang w:val="en-US"/>
              </w:rPr>
              <w:t>i</w:t>
            </w:r>
            <w:proofErr w:type="spellEnd"/>
            <w:r w:rsidRPr="00A25C9E">
              <w:rPr>
                <w:iCs/>
                <w:color w:val="000000" w:themeColor="text1"/>
                <w:lang w:val="en-US"/>
              </w:rPr>
              <w:t>.</w:t>
            </w:r>
          </w:p>
          <w:p w:rsidR="00D84F5D" w:rsidRPr="00A25C9E" w:rsidRDefault="00D84F5D" w:rsidP="001A3A8F">
            <w:pPr>
              <w:jc w:val="both"/>
              <w:rPr>
                <w:iCs/>
                <w:color w:val="000000" w:themeColor="text1"/>
                <w:lang w:val="en-US"/>
              </w:rPr>
            </w:pPr>
          </w:p>
          <w:p w:rsidR="00F16199" w:rsidRPr="00A25C9E" w:rsidRDefault="00F16199" w:rsidP="00F16199">
            <w:pPr>
              <w:jc w:val="both"/>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izstrādes</w:t>
            </w:r>
            <w:proofErr w:type="spellEnd"/>
            <w:r w:rsidRPr="00A25C9E">
              <w:rPr>
                <w:iCs/>
                <w:color w:val="000000" w:themeColor="text1"/>
                <w:lang w:val="en-US"/>
              </w:rPr>
              <w:t xml:space="preserve"> </w:t>
            </w:r>
            <w:proofErr w:type="spellStart"/>
            <w:r w:rsidRPr="00A25C9E">
              <w:rPr>
                <w:iCs/>
                <w:color w:val="000000" w:themeColor="text1"/>
                <w:lang w:val="en-US"/>
              </w:rPr>
              <w:t>gaitā</w:t>
            </w:r>
            <w:proofErr w:type="spellEnd"/>
            <w:r w:rsidRPr="00A25C9E">
              <w:rPr>
                <w:iCs/>
                <w:color w:val="000000" w:themeColor="text1"/>
                <w:lang w:val="en-US"/>
              </w:rPr>
              <w:t xml:space="preserve"> p</w:t>
            </w:r>
            <w:proofErr w:type="spellStart"/>
            <w:r w:rsidRPr="00A25C9E">
              <w:rPr>
                <w:color w:val="000000" w:themeColor="text1"/>
              </w:rPr>
              <w:t>recizētas</w:t>
            </w:r>
            <w:proofErr w:type="spellEnd"/>
            <w:r w:rsidRPr="00A25C9E">
              <w:rPr>
                <w:color w:val="000000" w:themeColor="text1"/>
              </w:rPr>
              <w:t xml:space="preserve"> projekta iznākuma rādītāju sasniedzamās</w:t>
            </w:r>
            <w:r w:rsidR="00DE519C" w:rsidRPr="00A25C9E">
              <w:rPr>
                <w:color w:val="000000" w:themeColor="text1"/>
              </w:rPr>
              <w:t xml:space="preserve"> vērtības</w:t>
            </w:r>
            <w:r w:rsidRPr="00A25C9E">
              <w:rPr>
                <w:color w:val="000000" w:themeColor="text1"/>
              </w:rPr>
              <w:t>.</w:t>
            </w:r>
          </w:p>
          <w:p w:rsidR="001A3A8F" w:rsidRPr="00A25C9E" w:rsidRDefault="00F16199" w:rsidP="001A3A8F">
            <w:pPr>
              <w:jc w:val="both"/>
              <w:rPr>
                <w:iCs/>
                <w:color w:val="000000" w:themeColor="text1"/>
                <w:lang w:val="en-US"/>
              </w:rPr>
            </w:pPr>
            <w:r w:rsidRPr="00A25C9E">
              <w:rPr>
                <w:iCs/>
                <w:color w:val="000000" w:themeColor="text1"/>
                <w:lang w:val="en-US"/>
              </w:rPr>
              <w:t xml:space="preserve">Lai </w:t>
            </w:r>
            <w:proofErr w:type="spellStart"/>
            <w:r w:rsidRPr="00A25C9E">
              <w:rPr>
                <w:iCs/>
                <w:color w:val="000000" w:themeColor="text1"/>
                <w:lang w:val="en-US"/>
              </w:rPr>
              <w:t>izpildītu</w:t>
            </w:r>
            <w:proofErr w:type="spellEnd"/>
            <w:r w:rsidRPr="00A25C9E">
              <w:rPr>
                <w:iCs/>
                <w:color w:val="000000" w:themeColor="text1"/>
                <w:lang w:val="en-US"/>
              </w:rPr>
              <w:t xml:space="preserve"> </w:t>
            </w:r>
            <w:proofErr w:type="spellStart"/>
            <w:r w:rsidRPr="00A25C9E">
              <w:rPr>
                <w:iCs/>
                <w:color w:val="000000" w:themeColor="text1"/>
                <w:lang w:val="en-US"/>
              </w:rPr>
              <w:t>procesa</w:t>
            </w:r>
            <w:proofErr w:type="spellEnd"/>
            <w:r w:rsidRPr="00A25C9E">
              <w:rPr>
                <w:iCs/>
                <w:color w:val="000000" w:themeColor="text1"/>
                <w:lang w:val="en-US"/>
              </w:rPr>
              <w:t xml:space="preserve"> “NM un to </w:t>
            </w:r>
            <w:proofErr w:type="spellStart"/>
            <w:r w:rsidRPr="00A25C9E">
              <w:rPr>
                <w:iCs/>
                <w:color w:val="000000" w:themeColor="text1"/>
                <w:lang w:val="en-US"/>
              </w:rPr>
              <w:t>struktūrvienību</w:t>
            </w:r>
            <w:proofErr w:type="spellEnd"/>
            <w:r w:rsidRPr="00A25C9E">
              <w:rPr>
                <w:iCs/>
                <w:color w:val="000000" w:themeColor="text1"/>
                <w:lang w:val="en-US"/>
              </w:rPr>
              <w:t xml:space="preserve"> </w:t>
            </w:r>
            <w:proofErr w:type="spellStart"/>
            <w:r w:rsidRPr="00A25C9E">
              <w:rPr>
                <w:iCs/>
                <w:color w:val="000000" w:themeColor="text1"/>
                <w:lang w:val="en-US"/>
              </w:rPr>
              <w:t>reģistrācija</w:t>
            </w:r>
            <w:proofErr w:type="spellEnd"/>
            <w:r w:rsidRPr="00A25C9E">
              <w:rPr>
                <w:iCs/>
                <w:color w:val="000000" w:themeColor="text1"/>
                <w:lang w:val="en-US"/>
              </w:rPr>
              <w:t xml:space="preserve">, </w:t>
            </w:r>
            <w:proofErr w:type="spellStart"/>
            <w:r w:rsidRPr="00A25C9E">
              <w:rPr>
                <w:iCs/>
                <w:color w:val="000000" w:themeColor="text1"/>
                <w:lang w:val="en-US"/>
              </w:rPr>
              <w:t>saimnieciskās</w:t>
            </w:r>
            <w:proofErr w:type="spellEnd"/>
            <w:r w:rsidRPr="00A25C9E">
              <w:rPr>
                <w:iCs/>
                <w:color w:val="000000" w:themeColor="text1"/>
                <w:lang w:val="en-US"/>
              </w:rPr>
              <w:t xml:space="preserve">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veicēju</w:t>
            </w:r>
            <w:proofErr w:type="spellEnd"/>
            <w:r w:rsidRPr="00A25C9E">
              <w:rPr>
                <w:iCs/>
                <w:color w:val="000000" w:themeColor="text1"/>
                <w:lang w:val="en-US"/>
              </w:rPr>
              <w:t xml:space="preserve"> </w:t>
            </w:r>
            <w:proofErr w:type="spellStart"/>
            <w:r w:rsidRPr="00A25C9E">
              <w:rPr>
                <w:iCs/>
                <w:color w:val="000000" w:themeColor="text1"/>
                <w:lang w:val="en-US"/>
              </w:rPr>
              <w:t>reģistrācija</w:t>
            </w:r>
            <w:proofErr w:type="spellEnd"/>
            <w:r w:rsidRPr="00A25C9E">
              <w:rPr>
                <w:iCs/>
                <w:color w:val="000000" w:themeColor="text1"/>
                <w:lang w:val="en-US"/>
              </w:rPr>
              <w:t xml:space="preserve"> (t.</w:t>
            </w:r>
            <w:r w:rsidR="004B195C" w:rsidRPr="00A25C9E">
              <w:rPr>
                <w:iCs/>
                <w:color w:val="000000" w:themeColor="text1"/>
                <w:lang w:val="en-US"/>
              </w:rPr>
              <w:t> </w:t>
            </w:r>
            <w:r w:rsidRPr="00A25C9E">
              <w:rPr>
                <w:iCs/>
                <w:color w:val="000000" w:themeColor="text1"/>
                <w:lang w:val="en-US"/>
              </w:rPr>
              <w:t xml:space="preserve">sk. </w:t>
            </w:r>
            <w:proofErr w:type="spellStart"/>
            <w:r w:rsidRPr="00A25C9E">
              <w:rPr>
                <w:iCs/>
                <w:color w:val="000000" w:themeColor="text1"/>
                <w:lang w:val="en-US"/>
              </w:rPr>
              <w:t>nerezidentu</w:t>
            </w:r>
            <w:proofErr w:type="spellEnd"/>
            <w:r w:rsidRPr="00A25C9E">
              <w:rPr>
                <w:iCs/>
                <w:color w:val="000000" w:themeColor="text1"/>
                <w:lang w:val="en-US"/>
              </w:rPr>
              <w:t xml:space="preserve"> </w:t>
            </w:r>
            <w:proofErr w:type="spellStart"/>
            <w:r w:rsidRPr="00A25C9E">
              <w:rPr>
                <w:iCs/>
                <w:color w:val="000000" w:themeColor="text1"/>
                <w:lang w:val="en-US"/>
              </w:rPr>
              <w:t>personu</w:t>
            </w:r>
            <w:proofErr w:type="spellEnd"/>
            <w:r w:rsidRPr="00A25C9E">
              <w:rPr>
                <w:iCs/>
                <w:color w:val="000000" w:themeColor="text1"/>
                <w:lang w:val="en-US"/>
              </w:rPr>
              <w:t xml:space="preserve"> </w:t>
            </w:r>
            <w:proofErr w:type="spellStart"/>
            <w:r w:rsidRPr="00A25C9E">
              <w:rPr>
                <w:iCs/>
                <w:color w:val="000000" w:themeColor="text1"/>
                <w:lang w:val="en-US"/>
              </w:rPr>
              <w:t>statusu</w:t>
            </w:r>
            <w:proofErr w:type="spellEnd"/>
            <w:r w:rsidRPr="00A25C9E">
              <w:rPr>
                <w:iCs/>
                <w:color w:val="000000" w:themeColor="text1"/>
                <w:lang w:val="en-US"/>
              </w:rPr>
              <w:t xml:space="preserve"> </w:t>
            </w:r>
            <w:proofErr w:type="spellStart"/>
            <w:r w:rsidRPr="00A25C9E">
              <w:rPr>
                <w:iCs/>
                <w:color w:val="000000" w:themeColor="text1"/>
                <w:lang w:val="en-US"/>
              </w:rPr>
              <w:t>maiņa</w:t>
            </w:r>
            <w:proofErr w:type="spellEnd"/>
            <w:r w:rsidRPr="00A25C9E">
              <w:rPr>
                <w:iCs/>
                <w:color w:val="000000" w:themeColor="text1"/>
                <w:lang w:val="en-US"/>
              </w:rPr>
              <w:t xml:space="preserve">)” </w:t>
            </w:r>
            <w:proofErr w:type="spellStart"/>
            <w:r w:rsidRPr="00A25C9E">
              <w:rPr>
                <w:iCs/>
                <w:color w:val="000000" w:themeColor="text1"/>
                <w:lang w:val="en-US"/>
              </w:rPr>
              <w:t>kritēriju</w:t>
            </w:r>
            <w:proofErr w:type="spellEnd"/>
            <w:r w:rsidRPr="00A25C9E">
              <w:rPr>
                <w:iCs/>
                <w:color w:val="000000" w:themeColor="text1"/>
                <w:lang w:val="en-US"/>
              </w:rPr>
              <w:t xml:space="preserve"> “</w:t>
            </w:r>
            <w:proofErr w:type="spellStart"/>
            <w:r w:rsidRPr="00A25C9E">
              <w:rPr>
                <w:iCs/>
                <w:color w:val="000000" w:themeColor="text1"/>
                <w:lang w:val="en-US"/>
              </w:rPr>
              <w:t>pakalpojuma</w:t>
            </w:r>
            <w:proofErr w:type="spellEnd"/>
            <w:r w:rsidRPr="00A25C9E">
              <w:rPr>
                <w:iCs/>
                <w:color w:val="000000" w:themeColor="text1"/>
                <w:lang w:val="en-US"/>
              </w:rPr>
              <w:t xml:space="preserve"> </w:t>
            </w:r>
            <w:proofErr w:type="spellStart"/>
            <w:r w:rsidRPr="00A25C9E">
              <w:rPr>
                <w:iCs/>
                <w:color w:val="000000" w:themeColor="text1"/>
                <w:lang w:val="en-US"/>
              </w:rPr>
              <w:t>pieprasījumu</w:t>
            </w:r>
            <w:proofErr w:type="spellEnd"/>
            <w:r w:rsidRPr="00A25C9E">
              <w:rPr>
                <w:iCs/>
                <w:color w:val="000000" w:themeColor="text1"/>
                <w:lang w:val="en-US"/>
              </w:rPr>
              <w:t xml:space="preserve"> </w:t>
            </w:r>
            <w:proofErr w:type="spellStart"/>
            <w:r w:rsidRPr="00A25C9E">
              <w:rPr>
                <w:iCs/>
                <w:color w:val="000000" w:themeColor="text1"/>
                <w:lang w:val="en-US"/>
              </w:rPr>
              <w:t>skaits</w:t>
            </w:r>
            <w:proofErr w:type="spellEnd"/>
            <w:r w:rsidRPr="00A25C9E">
              <w:rPr>
                <w:iCs/>
                <w:color w:val="000000" w:themeColor="text1"/>
                <w:lang w:val="en-US"/>
              </w:rPr>
              <w:t xml:space="preserve"> </w:t>
            </w:r>
            <w:proofErr w:type="spellStart"/>
            <w:r w:rsidRPr="00A25C9E">
              <w:rPr>
                <w:iCs/>
                <w:color w:val="000000" w:themeColor="text1"/>
                <w:lang w:val="en-US"/>
              </w:rPr>
              <w:t>gadā</w:t>
            </w:r>
            <w:proofErr w:type="spellEnd"/>
            <w:r w:rsidRPr="00A25C9E">
              <w:rPr>
                <w:iCs/>
                <w:color w:val="000000" w:themeColor="text1"/>
                <w:lang w:val="en-US"/>
              </w:rPr>
              <w:t>”</w:t>
            </w:r>
            <w:r w:rsidR="006E1863" w:rsidRPr="00A25C9E">
              <w:rPr>
                <w:iCs/>
                <w:color w:val="000000" w:themeColor="text1"/>
                <w:lang w:val="en-US"/>
              </w:rPr>
              <w:t>,</w:t>
            </w:r>
            <w:r w:rsidRPr="00A25C9E">
              <w:rPr>
                <w:iCs/>
                <w:color w:val="000000" w:themeColor="text1"/>
                <w:lang w:val="en-US"/>
              </w:rPr>
              <w:t xml:space="preserve"> </w:t>
            </w:r>
            <w:proofErr w:type="spellStart"/>
            <w:r w:rsidRPr="00A25C9E">
              <w:rPr>
                <w:iCs/>
                <w:color w:val="000000" w:themeColor="text1"/>
                <w:lang w:val="en-US"/>
              </w:rPr>
              <w:t>projekts</w:t>
            </w:r>
            <w:proofErr w:type="spellEnd"/>
            <w:r w:rsidRPr="00A25C9E">
              <w:rPr>
                <w:iCs/>
                <w:color w:val="000000" w:themeColor="text1"/>
                <w:lang w:val="en-US"/>
              </w:rPr>
              <w:t xml:space="preserve"> </w:t>
            </w:r>
            <w:proofErr w:type="spellStart"/>
            <w:r w:rsidRPr="00A25C9E">
              <w:rPr>
                <w:iCs/>
                <w:color w:val="000000" w:themeColor="text1"/>
                <w:lang w:val="en-US"/>
              </w:rPr>
              <w:t>papildināts</w:t>
            </w:r>
            <w:proofErr w:type="spellEnd"/>
            <w:r w:rsidRPr="00A25C9E">
              <w:rPr>
                <w:iCs/>
                <w:color w:val="000000" w:themeColor="text1"/>
                <w:lang w:val="en-US"/>
              </w:rPr>
              <w:t xml:space="preserve"> ar </w:t>
            </w:r>
            <w:proofErr w:type="spellStart"/>
            <w:r w:rsidRPr="00A25C9E">
              <w:rPr>
                <w:iCs/>
                <w:color w:val="000000" w:themeColor="text1"/>
                <w:lang w:val="en-US"/>
              </w:rPr>
              <w:t>trīs</w:t>
            </w:r>
            <w:proofErr w:type="spellEnd"/>
            <w:r w:rsidRPr="00A25C9E">
              <w:rPr>
                <w:iCs/>
                <w:color w:val="000000" w:themeColor="text1"/>
                <w:lang w:val="en-US"/>
              </w:rPr>
              <w:t xml:space="preserve"> </w:t>
            </w:r>
            <w:proofErr w:type="spellStart"/>
            <w:r w:rsidRPr="00A25C9E">
              <w:rPr>
                <w:iCs/>
                <w:color w:val="000000" w:themeColor="text1"/>
                <w:lang w:val="en-US"/>
              </w:rPr>
              <w:t>jauniem</w:t>
            </w:r>
            <w:proofErr w:type="spellEnd"/>
            <w:r w:rsidRPr="00A25C9E">
              <w:rPr>
                <w:iCs/>
                <w:color w:val="000000" w:themeColor="text1"/>
                <w:lang w:val="en-US"/>
              </w:rPr>
              <w:t xml:space="preserve"> </w:t>
            </w:r>
            <w:proofErr w:type="spellStart"/>
            <w:r w:rsidRPr="00A25C9E">
              <w:rPr>
                <w:iCs/>
                <w:color w:val="000000" w:themeColor="text1"/>
                <w:lang w:val="en-US"/>
              </w:rPr>
              <w:t>pilnveidojamiem</w:t>
            </w:r>
            <w:proofErr w:type="spellEnd"/>
            <w:r w:rsidRPr="00A25C9E">
              <w:rPr>
                <w:iCs/>
                <w:color w:val="000000" w:themeColor="text1"/>
                <w:lang w:val="en-US"/>
              </w:rPr>
              <w:t xml:space="preserve"> VID </w:t>
            </w:r>
            <w:r w:rsidR="004B195C" w:rsidRPr="00A25C9E">
              <w:rPr>
                <w:iCs/>
                <w:color w:val="000000" w:themeColor="text1"/>
                <w:lang w:val="en-US"/>
              </w:rPr>
              <w:br/>
            </w:r>
            <w:r w:rsidRPr="00A25C9E">
              <w:rPr>
                <w:iCs/>
                <w:color w:val="000000" w:themeColor="text1"/>
                <w:lang w:val="en-US"/>
              </w:rPr>
              <w:t>e-</w:t>
            </w:r>
            <w:proofErr w:type="spellStart"/>
            <w:r w:rsidRPr="00A25C9E">
              <w:rPr>
                <w:iCs/>
                <w:color w:val="000000" w:themeColor="text1"/>
                <w:lang w:val="en-US"/>
              </w:rPr>
              <w:t>pakalpojumiem</w:t>
            </w:r>
            <w:proofErr w:type="spellEnd"/>
            <w:r w:rsidRPr="00A25C9E">
              <w:rPr>
                <w:iCs/>
                <w:color w:val="000000" w:themeColor="text1"/>
                <w:lang w:val="en-US"/>
              </w:rPr>
              <w:t>:</w:t>
            </w:r>
          </w:p>
          <w:p w:rsidR="001A3A8F" w:rsidRPr="00A25C9E" w:rsidRDefault="001A3A8F" w:rsidP="001A3A8F">
            <w:pPr>
              <w:jc w:val="both"/>
              <w:rPr>
                <w:iCs/>
                <w:color w:val="000000" w:themeColor="text1"/>
                <w:lang w:val="en-US"/>
              </w:rPr>
            </w:pPr>
            <w:r w:rsidRPr="00A25C9E">
              <w:rPr>
                <w:iCs/>
                <w:color w:val="000000" w:themeColor="text1"/>
                <w:lang w:val="en-US"/>
              </w:rPr>
              <w:t xml:space="preserve">1. </w:t>
            </w:r>
            <w:proofErr w:type="spellStart"/>
            <w:r w:rsidRPr="00A25C9E">
              <w:rPr>
                <w:iCs/>
                <w:color w:val="000000" w:themeColor="text1"/>
                <w:lang w:val="en-US"/>
              </w:rPr>
              <w:t>Saimnieciskās</w:t>
            </w:r>
            <w:proofErr w:type="spellEnd"/>
            <w:r w:rsidRPr="00A25C9E">
              <w:rPr>
                <w:iCs/>
                <w:color w:val="000000" w:themeColor="text1"/>
                <w:lang w:val="en-US"/>
              </w:rPr>
              <w:t xml:space="preserve">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veicēja</w:t>
            </w:r>
            <w:proofErr w:type="spellEnd"/>
            <w:r w:rsidRPr="00A25C9E">
              <w:rPr>
                <w:iCs/>
                <w:color w:val="000000" w:themeColor="text1"/>
                <w:lang w:val="en-US"/>
              </w:rPr>
              <w:t xml:space="preserve"> </w:t>
            </w:r>
            <w:proofErr w:type="spellStart"/>
            <w:r w:rsidRPr="00A25C9E">
              <w:rPr>
                <w:iCs/>
                <w:color w:val="000000" w:themeColor="text1"/>
                <w:lang w:val="en-US"/>
              </w:rPr>
              <w:t>reģistrācija</w:t>
            </w:r>
            <w:proofErr w:type="spellEnd"/>
            <w:r w:rsidR="004B195C" w:rsidRPr="00A25C9E">
              <w:rPr>
                <w:iCs/>
                <w:color w:val="000000" w:themeColor="text1"/>
                <w:lang w:val="en-US"/>
              </w:rPr>
              <w:t>.</w:t>
            </w:r>
            <w:r w:rsidRPr="00A25C9E">
              <w:rPr>
                <w:iCs/>
                <w:color w:val="000000" w:themeColor="text1"/>
                <w:lang w:val="en-US"/>
              </w:rPr>
              <w:t xml:space="preserve"> </w:t>
            </w:r>
          </w:p>
          <w:p w:rsidR="001A3A8F" w:rsidRPr="00A25C9E" w:rsidRDefault="001A3A8F" w:rsidP="001A3A8F">
            <w:pPr>
              <w:jc w:val="both"/>
              <w:rPr>
                <w:iCs/>
                <w:color w:val="000000" w:themeColor="text1"/>
                <w:lang w:val="en-US"/>
              </w:rPr>
            </w:pPr>
            <w:r w:rsidRPr="00A25C9E">
              <w:rPr>
                <w:iCs/>
                <w:color w:val="000000" w:themeColor="text1"/>
                <w:lang w:val="en-US"/>
              </w:rPr>
              <w:t xml:space="preserve">2. </w:t>
            </w:r>
            <w:proofErr w:type="spellStart"/>
            <w:r w:rsidRPr="00A25C9E">
              <w:rPr>
                <w:iCs/>
                <w:color w:val="000000" w:themeColor="text1"/>
                <w:lang w:val="en-US"/>
              </w:rPr>
              <w:t>Patentmaksātāja</w:t>
            </w:r>
            <w:proofErr w:type="spellEnd"/>
            <w:r w:rsidRPr="00A25C9E">
              <w:rPr>
                <w:iCs/>
                <w:color w:val="000000" w:themeColor="text1"/>
                <w:lang w:val="en-US"/>
              </w:rPr>
              <w:t xml:space="preserve"> </w:t>
            </w:r>
            <w:proofErr w:type="spellStart"/>
            <w:r w:rsidRPr="00A25C9E">
              <w:rPr>
                <w:iCs/>
                <w:color w:val="000000" w:themeColor="text1"/>
                <w:lang w:val="en-US"/>
              </w:rPr>
              <w:t>reģistrācija</w:t>
            </w:r>
            <w:proofErr w:type="spellEnd"/>
            <w:r w:rsidR="004B195C" w:rsidRPr="00A25C9E">
              <w:rPr>
                <w:iCs/>
                <w:color w:val="000000" w:themeColor="text1"/>
                <w:lang w:val="en-US"/>
              </w:rPr>
              <w:t>.</w:t>
            </w:r>
            <w:r w:rsidRPr="00A25C9E">
              <w:rPr>
                <w:iCs/>
                <w:color w:val="000000" w:themeColor="text1"/>
                <w:lang w:val="en-US"/>
              </w:rPr>
              <w:t xml:space="preserve"> </w:t>
            </w:r>
          </w:p>
          <w:p w:rsidR="001A3A8F" w:rsidRPr="00A25C9E" w:rsidRDefault="001A3A8F" w:rsidP="001A3A8F">
            <w:pPr>
              <w:jc w:val="both"/>
              <w:rPr>
                <w:iCs/>
                <w:color w:val="000000" w:themeColor="text1"/>
                <w:lang w:val="en-US"/>
              </w:rPr>
            </w:pPr>
            <w:r w:rsidRPr="00A25C9E">
              <w:rPr>
                <w:iCs/>
                <w:color w:val="000000" w:themeColor="text1"/>
                <w:lang w:val="en-US"/>
              </w:rPr>
              <w:t xml:space="preserve">3. Mikrouzņēmumu </w:t>
            </w:r>
            <w:proofErr w:type="spellStart"/>
            <w:r w:rsidRPr="00A25C9E">
              <w:rPr>
                <w:iCs/>
                <w:color w:val="000000" w:themeColor="text1"/>
                <w:lang w:val="en-US"/>
              </w:rPr>
              <w:t>nodokļa</w:t>
            </w:r>
            <w:proofErr w:type="spellEnd"/>
            <w:r w:rsidRPr="00A25C9E">
              <w:rPr>
                <w:iCs/>
                <w:color w:val="000000" w:themeColor="text1"/>
                <w:lang w:val="en-US"/>
              </w:rPr>
              <w:t xml:space="preserve"> </w:t>
            </w:r>
            <w:proofErr w:type="spellStart"/>
            <w:r w:rsidRPr="00A25C9E">
              <w:rPr>
                <w:iCs/>
                <w:color w:val="000000" w:themeColor="text1"/>
                <w:lang w:val="en-US"/>
              </w:rPr>
              <w:t>maksātāja</w:t>
            </w:r>
            <w:proofErr w:type="spellEnd"/>
            <w:r w:rsidRPr="00A25C9E">
              <w:rPr>
                <w:iCs/>
                <w:color w:val="000000" w:themeColor="text1"/>
                <w:lang w:val="en-US"/>
              </w:rPr>
              <w:t xml:space="preserve"> </w:t>
            </w:r>
            <w:proofErr w:type="spellStart"/>
            <w:r w:rsidRPr="00A25C9E">
              <w:rPr>
                <w:iCs/>
                <w:color w:val="000000" w:themeColor="text1"/>
                <w:lang w:val="en-US"/>
              </w:rPr>
              <w:t>statusa</w:t>
            </w:r>
            <w:proofErr w:type="spellEnd"/>
            <w:r w:rsidRPr="00A25C9E">
              <w:rPr>
                <w:iCs/>
                <w:color w:val="000000" w:themeColor="text1"/>
                <w:lang w:val="en-US"/>
              </w:rPr>
              <w:t xml:space="preserve"> </w:t>
            </w:r>
            <w:proofErr w:type="spellStart"/>
            <w:r w:rsidRPr="00A25C9E">
              <w:rPr>
                <w:iCs/>
                <w:color w:val="000000" w:themeColor="text1"/>
                <w:lang w:val="en-US"/>
              </w:rPr>
              <w:t>reģistrācija</w:t>
            </w:r>
            <w:proofErr w:type="spellEnd"/>
            <w:r w:rsidRPr="00A25C9E">
              <w:rPr>
                <w:iCs/>
                <w:color w:val="000000" w:themeColor="text1"/>
                <w:lang w:val="en-US"/>
              </w:rPr>
              <w:t>.</w:t>
            </w:r>
          </w:p>
          <w:p w:rsidR="00D84F5D" w:rsidRPr="00A25C9E" w:rsidRDefault="00D84F5D" w:rsidP="001A3A8F">
            <w:pPr>
              <w:jc w:val="both"/>
              <w:rPr>
                <w:iCs/>
                <w:color w:val="000000" w:themeColor="text1"/>
                <w:lang w:val="en-US"/>
              </w:rPr>
            </w:pPr>
          </w:p>
          <w:p w:rsidR="001A3A8F" w:rsidRPr="00A25C9E" w:rsidRDefault="00F16199" w:rsidP="001A3A8F">
            <w:pPr>
              <w:jc w:val="both"/>
              <w:rPr>
                <w:iCs/>
                <w:color w:val="000000" w:themeColor="text1"/>
                <w:lang w:val="en-US"/>
              </w:rPr>
            </w:pPr>
            <w:proofErr w:type="spellStart"/>
            <w:r w:rsidRPr="00A25C9E">
              <w:rPr>
                <w:iCs/>
                <w:color w:val="000000" w:themeColor="text1"/>
                <w:lang w:val="en-US"/>
              </w:rPr>
              <w:t>Projekts</w:t>
            </w:r>
            <w:proofErr w:type="spellEnd"/>
            <w:r w:rsidRPr="00A25C9E">
              <w:rPr>
                <w:iCs/>
                <w:color w:val="000000" w:themeColor="text1"/>
                <w:lang w:val="en-US"/>
              </w:rPr>
              <w:t xml:space="preserve"> </w:t>
            </w:r>
            <w:proofErr w:type="spellStart"/>
            <w:r w:rsidRPr="00A25C9E">
              <w:rPr>
                <w:iCs/>
                <w:color w:val="000000" w:themeColor="text1"/>
                <w:lang w:val="en-US"/>
              </w:rPr>
              <w:t>papildināts</w:t>
            </w:r>
            <w:proofErr w:type="spellEnd"/>
            <w:r w:rsidRPr="00A25C9E">
              <w:rPr>
                <w:iCs/>
                <w:color w:val="000000" w:themeColor="text1"/>
                <w:lang w:val="en-US"/>
              </w:rPr>
              <w:t xml:space="preserve"> </w:t>
            </w:r>
            <w:r w:rsidR="001A3A8F" w:rsidRPr="00A25C9E">
              <w:rPr>
                <w:iCs/>
                <w:color w:val="000000" w:themeColor="text1"/>
                <w:lang w:val="en-US"/>
              </w:rPr>
              <w:t xml:space="preserve">ar </w:t>
            </w:r>
            <w:proofErr w:type="spellStart"/>
            <w:r w:rsidR="001A3A8F" w:rsidRPr="00A25C9E">
              <w:rPr>
                <w:iCs/>
                <w:color w:val="000000" w:themeColor="text1"/>
                <w:lang w:val="en-US"/>
              </w:rPr>
              <w:t>diviem</w:t>
            </w:r>
            <w:proofErr w:type="spellEnd"/>
            <w:r w:rsidR="001A3A8F" w:rsidRPr="00A25C9E">
              <w:rPr>
                <w:iCs/>
                <w:color w:val="000000" w:themeColor="text1"/>
                <w:lang w:val="en-US"/>
              </w:rPr>
              <w:t xml:space="preserve"> </w:t>
            </w:r>
            <w:proofErr w:type="spellStart"/>
            <w:r w:rsidR="001A3A8F" w:rsidRPr="00A25C9E">
              <w:rPr>
                <w:iCs/>
                <w:color w:val="000000" w:themeColor="text1"/>
                <w:lang w:val="en-US"/>
              </w:rPr>
              <w:t>jauniem</w:t>
            </w:r>
            <w:proofErr w:type="spellEnd"/>
            <w:r w:rsidR="001A3A8F" w:rsidRPr="00A25C9E">
              <w:rPr>
                <w:iCs/>
                <w:color w:val="000000" w:themeColor="text1"/>
                <w:lang w:val="en-US"/>
              </w:rPr>
              <w:t xml:space="preserve"> e-</w:t>
            </w:r>
            <w:proofErr w:type="spellStart"/>
            <w:r w:rsidR="001A3A8F" w:rsidRPr="00A25C9E">
              <w:rPr>
                <w:iCs/>
                <w:color w:val="000000" w:themeColor="text1"/>
                <w:lang w:val="en-US"/>
              </w:rPr>
              <w:t>pakalpojumiem</w:t>
            </w:r>
            <w:proofErr w:type="spellEnd"/>
            <w:r w:rsidR="001A3A8F" w:rsidRPr="00A25C9E">
              <w:rPr>
                <w:iCs/>
                <w:color w:val="000000" w:themeColor="text1"/>
                <w:lang w:val="en-US"/>
              </w:rPr>
              <w:t xml:space="preserve"> </w:t>
            </w:r>
            <w:r w:rsidR="004B195C" w:rsidRPr="00A25C9E">
              <w:rPr>
                <w:i/>
                <w:iCs/>
                <w:color w:val="000000" w:themeColor="text1"/>
                <w:lang w:val="en-US"/>
              </w:rPr>
              <w:t>d</w:t>
            </w:r>
            <w:r w:rsidR="001A3A8F" w:rsidRPr="00A25C9E">
              <w:rPr>
                <w:i/>
                <w:iCs/>
                <w:color w:val="000000" w:themeColor="text1"/>
                <w:lang w:val="en-US"/>
              </w:rPr>
              <w:t>e minimis</w:t>
            </w:r>
            <w:r w:rsidR="001A3A8F" w:rsidRPr="00A25C9E">
              <w:rPr>
                <w:iCs/>
                <w:color w:val="000000" w:themeColor="text1"/>
                <w:lang w:val="en-US"/>
              </w:rPr>
              <w:t xml:space="preserve"> atbalsta </w:t>
            </w:r>
            <w:proofErr w:type="spellStart"/>
            <w:r w:rsidR="001A3A8F" w:rsidRPr="00A25C9E">
              <w:rPr>
                <w:iCs/>
                <w:color w:val="000000" w:themeColor="text1"/>
                <w:lang w:val="en-US"/>
              </w:rPr>
              <w:t>sistēmā</w:t>
            </w:r>
            <w:proofErr w:type="spellEnd"/>
            <w:r w:rsidR="001A3A8F" w:rsidRPr="00A25C9E">
              <w:rPr>
                <w:iCs/>
                <w:color w:val="000000" w:themeColor="text1"/>
                <w:lang w:val="en-US"/>
              </w:rPr>
              <w:t>:</w:t>
            </w:r>
          </w:p>
          <w:p w:rsidR="001A3A8F" w:rsidRPr="00A25C9E" w:rsidRDefault="001A3A8F" w:rsidP="001A3A8F">
            <w:pPr>
              <w:jc w:val="both"/>
              <w:rPr>
                <w:iCs/>
                <w:color w:val="000000" w:themeColor="text1"/>
                <w:lang w:val="en-US"/>
              </w:rPr>
            </w:pPr>
            <w:r w:rsidRPr="00A25C9E">
              <w:rPr>
                <w:iCs/>
                <w:color w:val="000000" w:themeColor="text1"/>
                <w:lang w:val="en-US"/>
              </w:rPr>
              <w:t xml:space="preserve">1. </w:t>
            </w:r>
            <w:proofErr w:type="spellStart"/>
            <w:r w:rsidRPr="00A25C9E">
              <w:rPr>
                <w:iCs/>
                <w:color w:val="000000" w:themeColor="text1"/>
                <w:lang w:val="en-US"/>
              </w:rPr>
              <w:t>Veidlapas</w:t>
            </w:r>
            <w:proofErr w:type="spellEnd"/>
            <w:r w:rsidRPr="00A25C9E">
              <w:rPr>
                <w:iCs/>
                <w:color w:val="000000" w:themeColor="text1"/>
                <w:lang w:val="en-US"/>
              </w:rPr>
              <w:t xml:space="preserve"> </w:t>
            </w:r>
            <w:proofErr w:type="spellStart"/>
            <w:r w:rsidRPr="00A25C9E">
              <w:rPr>
                <w:iCs/>
                <w:color w:val="000000" w:themeColor="text1"/>
                <w:lang w:val="en-US"/>
              </w:rPr>
              <w:t>izveide</w:t>
            </w:r>
            <w:proofErr w:type="spellEnd"/>
            <w:r w:rsidRPr="00A25C9E">
              <w:rPr>
                <w:iCs/>
                <w:color w:val="000000" w:themeColor="text1"/>
                <w:lang w:val="en-US"/>
              </w:rPr>
              <w:t xml:space="preserve"> </w:t>
            </w:r>
            <w:r w:rsidRPr="00A25C9E">
              <w:rPr>
                <w:i/>
                <w:iCs/>
                <w:color w:val="000000" w:themeColor="text1"/>
                <w:lang w:val="en-US"/>
              </w:rPr>
              <w:t>de minimis</w:t>
            </w:r>
            <w:r w:rsidRPr="00A25C9E">
              <w:rPr>
                <w:iCs/>
                <w:color w:val="000000" w:themeColor="text1"/>
                <w:lang w:val="en-US"/>
              </w:rPr>
              <w:t xml:space="preserve"> atbalsta </w:t>
            </w:r>
            <w:proofErr w:type="spellStart"/>
            <w:r w:rsidRPr="00A25C9E">
              <w:rPr>
                <w:iCs/>
                <w:color w:val="000000" w:themeColor="text1"/>
                <w:lang w:val="en-US"/>
              </w:rPr>
              <w:t>uzskaites</w:t>
            </w:r>
            <w:proofErr w:type="spellEnd"/>
            <w:r w:rsidRPr="00A25C9E">
              <w:rPr>
                <w:iCs/>
                <w:color w:val="000000" w:themeColor="text1"/>
                <w:lang w:val="en-US"/>
              </w:rPr>
              <w:t xml:space="preserve"> </w:t>
            </w:r>
            <w:proofErr w:type="spellStart"/>
            <w:r w:rsidRPr="00A25C9E">
              <w:rPr>
                <w:iCs/>
                <w:color w:val="000000" w:themeColor="text1"/>
                <w:lang w:val="en-US"/>
              </w:rPr>
              <w:t>sistēmā</w:t>
            </w:r>
            <w:proofErr w:type="spellEnd"/>
            <w:r w:rsidR="004B195C" w:rsidRPr="00A25C9E">
              <w:rPr>
                <w:iCs/>
                <w:color w:val="000000" w:themeColor="text1"/>
                <w:lang w:val="en-US"/>
              </w:rPr>
              <w:t>.</w:t>
            </w:r>
          </w:p>
          <w:p w:rsidR="001A3A8F" w:rsidRPr="00A25C9E" w:rsidRDefault="001A3A8F" w:rsidP="001A3A8F">
            <w:pPr>
              <w:jc w:val="both"/>
              <w:rPr>
                <w:iCs/>
                <w:color w:val="000000" w:themeColor="text1"/>
                <w:lang w:val="en-US"/>
              </w:rPr>
            </w:pPr>
            <w:r w:rsidRPr="00A25C9E">
              <w:rPr>
                <w:iCs/>
                <w:color w:val="000000" w:themeColor="text1"/>
                <w:lang w:val="en-US"/>
              </w:rPr>
              <w:t xml:space="preserve">2. </w:t>
            </w:r>
            <w:r w:rsidRPr="00A25C9E">
              <w:rPr>
                <w:i/>
                <w:iCs/>
                <w:color w:val="000000" w:themeColor="text1"/>
                <w:lang w:val="en-US"/>
              </w:rPr>
              <w:t>De minimis</w:t>
            </w:r>
            <w:r w:rsidR="004B195C" w:rsidRPr="00A25C9E">
              <w:rPr>
                <w:iCs/>
                <w:color w:val="000000" w:themeColor="text1"/>
                <w:lang w:val="en-US"/>
              </w:rPr>
              <w:t xml:space="preserve"> </w:t>
            </w:r>
            <w:r w:rsidRPr="00A25C9E">
              <w:rPr>
                <w:iCs/>
                <w:color w:val="000000" w:themeColor="text1"/>
                <w:lang w:val="en-US"/>
              </w:rPr>
              <w:t xml:space="preserve">atbalsta </w:t>
            </w:r>
            <w:proofErr w:type="spellStart"/>
            <w:r w:rsidRPr="00A25C9E">
              <w:rPr>
                <w:iCs/>
                <w:color w:val="000000" w:themeColor="text1"/>
                <w:lang w:val="en-US"/>
              </w:rPr>
              <w:t>uzskaites</w:t>
            </w:r>
            <w:proofErr w:type="spellEnd"/>
            <w:r w:rsidRPr="00A25C9E">
              <w:rPr>
                <w:iCs/>
                <w:color w:val="000000" w:themeColor="text1"/>
                <w:lang w:val="en-US"/>
              </w:rPr>
              <w:t xml:space="preserve"> </w:t>
            </w:r>
            <w:proofErr w:type="spellStart"/>
            <w:r w:rsidRPr="00A25C9E">
              <w:rPr>
                <w:iCs/>
                <w:color w:val="000000" w:themeColor="text1"/>
                <w:lang w:val="en-US"/>
              </w:rPr>
              <w:t>sistēmā</w:t>
            </w:r>
            <w:proofErr w:type="spellEnd"/>
            <w:r w:rsidRPr="00A25C9E">
              <w:rPr>
                <w:iCs/>
                <w:color w:val="000000" w:themeColor="text1"/>
                <w:lang w:val="en-US"/>
              </w:rPr>
              <w:t xml:space="preserve"> </w:t>
            </w:r>
            <w:proofErr w:type="spellStart"/>
            <w:r w:rsidRPr="00A25C9E">
              <w:rPr>
                <w:iCs/>
                <w:color w:val="000000" w:themeColor="text1"/>
                <w:lang w:val="en-US"/>
              </w:rPr>
              <w:t>publiski</w:t>
            </w:r>
            <w:proofErr w:type="spellEnd"/>
            <w:r w:rsidRPr="00A25C9E">
              <w:rPr>
                <w:iCs/>
                <w:color w:val="000000" w:themeColor="text1"/>
                <w:lang w:val="en-US"/>
              </w:rPr>
              <w:t xml:space="preserve"> </w:t>
            </w:r>
            <w:proofErr w:type="spellStart"/>
            <w:r w:rsidRPr="00A25C9E">
              <w:rPr>
                <w:iCs/>
                <w:color w:val="000000" w:themeColor="text1"/>
                <w:lang w:val="en-US"/>
              </w:rPr>
              <w:t>pieejamās</w:t>
            </w:r>
            <w:proofErr w:type="spellEnd"/>
            <w:r w:rsidRPr="00A25C9E">
              <w:rPr>
                <w:iCs/>
                <w:color w:val="000000" w:themeColor="text1"/>
                <w:lang w:val="en-US"/>
              </w:rPr>
              <w:t xml:space="preserve">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aplūkošana</w:t>
            </w:r>
            <w:proofErr w:type="spellEnd"/>
            <w:r w:rsidRPr="00A25C9E">
              <w:rPr>
                <w:iCs/>
                <w:color w:val="000000" w:themeColor="text1"/>
                <w:lang w:val="en-US"/>
              </w:rPr>
              <w:t>.</w:t>
            </w:r>
          </w:p>
          <w:p w:rsidR="001A3A8F" w:rsidRPr="00A25C9E" w:rsidRDefault="001A3A8F" w:rsidP="001A3A8F">
            <w:pPr>
              <w:jc w:val="both"/>
              <w:rPr>
                <w:iCs/>
                <w:color w:val="000000" w:themeColor="text1"/>
                <w:lang w:val="en-US"/>
              </w:rPr>
            </w:pPr>
          </w:p>
          <w:p w:rsidR="00D84F5D" w:rsidRPr="00A25C9E" w:rsidRDefault="00D84F5D" w:rsidP="001A3A8F">
            <w:pPr>
              <w:jc w:val="both"/>
              <w:rPr>
                <w:iCs/>
                <w:color w:val="000000" w:themeColor="text1"/>
                <w:lang w:val="en-US"/>
              </w:rPr>
            </w:pPr>
            <w:proofErr w:type="spellStart"/>
            <w:r w:rsidRPr="00A25C9E">
              <w:rPr>
                <w:iCs/>
                <w:color w:val="000000" w:themeColor="text1"/>
                <w:lang w:val="en-US"/>
              </w:rPr>
              <w:t>Palielināts</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īstenošanas</w:t>
            </w:r>
            <w:proofErr w:type="spellEnd"/>
            <w:r w:rsidRPr="00A25C9E">
              <w:rPr>
                <w:iCs/>
                <w:color w:val="000000" w:themeColor="text1"/>
                <w:lang w:val="en-US"/>
              </w:rPr>
              <w:t xml:space="preserve"> </w:t>
            </w:r>
            <w:proofErr w:type="spellStart"/>
            <w:r w:rsidRPr="00A25C9E">
              <w:rPr>
                <w:iCs/>
                <w:color w:val="000000" w:themeColor="text1"/>
                <w:lang w:val="en-US"/>
              </w:rPr>
              <w:t>termiņš</w:t>
            </w:r>
            <w:proofErr w:type="spellEnd"/>
            <w:r w:rsidRPr="00A25C9E">
              <w:rPr>
                <w:iCs/>
                <w:color w:val="000000" w:themeColor="text1"/>
                <w:lang w:val="en-US"/>
              </w:rPr>
              <w:t xml:space="preserve"> no 36 </w:t>
            </w:r>
            <w:proofErr w:type="spellStart"/>
            <w:r w:rsidRPr="00A25C9E">
              <w:rPr>
                <w:iCs/>
                <w:color w:val="000000" w:themeColor="text1"/>
                <w:lang w:val="en-US"/>
              </w:rPr>
              <w:t>uz</w:t>
            </w:r>
            <w:proofErr w:type="spellEnd"/>
            <w:r w:rsidRPr="00A25C9E">
              <w:rPr>
                <w:iCs/>
                <w:color w:val="000000" w:themeColor="text1"/>
                <w:lang w:val="en-US"/>
              </w:rPr>
              <w:t xml:space="preserve"> 42</w:t>
            </w:r>
            <w:r w:rsidR="004B195C" w:rsidRPr="00A25C9E">
              <w:rPr>
                <w:iCs/>
                <w:color w:val="000000" w:themeColor="text1"/>
                <w:lang w:val="en-US"/>
              </w:rPr>
              <w:t> </w:t>
            </w:r>
            <w:proofErr w:type="spellStart"/>
            <w:r w:rsidRPr="00A25C9E">
              <w:rPr>
                <w:iCs/>
                <w:color w:val="000000" w:themeColor="text1"/>
                <w:lang w:val="en-US"/>
              </w:rPr>
              <w:t>mēnešiem</w:t>
            </w:r>
            <w:proofErr w:type="spellEnd"/>
            <w:r w:rsidR="00880EDB" w:rsidRPr="00A25C9E">
              <w:rPr>
                <w:iCs/>
                <w:color w:val="000000" w:themeColor="text1"/>
                <w:lang w:val="en-US"/>
              </w:rPr>
              <w:t>.</w:t>
            </w:r>
          </w:p>
          <w:p w:rsidR="001A3A8F" w:rsidRPr="00A25C9E" w:rsidRDefault="001A3A8F" w:rsidP="001A3A8F">
            <w:pPr>
              <w:jc w:val="both"/>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ietvaros</w:t>
            </w:r>
            <w:proofErr w:type="spellEnd"/>
            <w:r w:rsidRPr="00A25C9E">
              <w:rPr>
                <w:iCs/>
                <w:color w:val="000000" w:themeColor="text1"/>
                <w:lang w:val="en-US"/>
              </w:rPr>
              <w:t xml:space="preserve"> </w:t>
            </w:r>
            <w:proofErr w:type="spellStart"/>
            <w:r w:rsidRPr="00A25C9E">
              <w:rPr>
                <w:iCs/>
                <w:color w:val="000000" w:themeColor="text1"/>
                <w:lang w:val="en-US"/>
              </w:rPr>
              <w:t>paredzēts</w:t>
            </w:r>
            <w:proofErr w:type="spellEnd"/>
            <w:r w:rsidRPr="00A25C9E">
              <w:rPr>
                <w:iCs/>
                <w:color w:val="000000" w:themeColor="text1"/>
                <w:lang w:val="en-US"/>
              </w:rPr>
              <w:t xml:space="preserve"> </w:t>
            </w:r>
            <w:proofErr w:type="spellStart"/>
            <w:r w:rsidRPr="00A25C9E">
              <w:rPr>
                <w:iCs/>
                <w:color w:val="000000" w:themeColor="text1"/>
                <w:lang w:val="en-US"/>
              </w:rPr>
              <w:t>modernizēt</w:t>
            </w:r>
            <w:proofErr w:type="spellEnd"/>
            <w:r w:rsidR="00D84F5D"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apmaiņas</w:t>
            </w:r>
            <w:proofErr w:type="spellEnd"/>
            <w:r w:rsidRPr="00A25C9E">
              <w:rPr>
                <w:iCs/>
                <w:color w:val="000000" w:themeColor="text1"/>
                <w:lang w:val="en-US"/>
              </w:rPr>
              <w:t xml:space="preserve"> </w:t>
            </w:r>
            <w:proofErr w:type="spellStart"/>
            <w:r w:rsidRPr="00A25C9E">
              <w:rPr>
                <w:iCs/>
                <w:color w:val="000000" w:themeColor="text1"/>
                <w:lang w:val="en-US"/>
              </w:rPr>
              <w:t>mehānismu</w:t>
            </w:r>
            <w:proofErr w:type="spellEnd"/>
            <w:r w:rsidRPr="00A25C9E">
              <w:rPr>
                <w:iCs/>
                <w:color w:val="000000" w:themeColor="text1"/>
                <w:lang w:val="en-US"/>
              </w:rPr>
              <w:t xml:space="preserve"> ar </w:t>
            </w:r>
            <w:proofErr w:type="spellStart"/>
            <w:r w:rsidR="00880EDB" w:rsidRPr="00A25C9E">
              <w:rPr>
                <w:iCs/>
                <w:color w:val="000000" w:themeColor="text1"/>
                <w:lang w:val="en-US"/>
              </w:rPr>
              <w:t>Latvijas</w:t>
            </w:r>
            <w:proofErr w:type="spellEnd"/>
            <w:r w:rsidR="00880EDB" w:rsidRPr="00A25C9E">
              <w:rPr>
                <w:iCs/>
                <w:color w:val="000000" w:themeColor="text1"/>
                <w:lang w:val="en-US"/>
              </w:rPr>
              <w:t xml:space="preserve"> </w:t>
            </w:r>
            <w:proofErr w:type="spellStart"/>
            <w:r w:rsidR="00880EDB" w:rsidRPr="00A25C9E">
              <w:rPr>
                <w:iCs/>
                <w:color w:val="000000" w:themeColor="text1"/>
                <w:lang w:val="en-US"/>
              </w:rPr>
              <w:t>Republikas</w:t>
            </w:r>
            <w:proofErr w:type="spellEnd"/>
            <w:r w:rsidR="00880EDB" w:rsidRPr="00A25C9E">
              <w:rPr>
                <w:iCs/>
                <w:color w:val="000000" w:themeColor="text1"/>
                <w:lang w:val="en-US"/>
              </w:rPr>
              <w:t xml:space="preserve"> </w:t>
            </w:r>
            <w:proofErr w:type="spellStart"/>
            <w:r w:rsidR="00880EDB" w:rsidRPr="00A25C9E">
              <w:rPr>
                <w:iCs/>
                <w:color w:val="000000" w:themeColor="text1"/>
                <w:lang w:val="en-US"/>
              </w:rPr>
              <w:t>Uzņēmumu</w:t>
            </w:r>
            <w:proofErr w:type="spellEnd"/>
            <w:r w:rsidR="00880EDB" w:rsidRPr="00A25C9E">
              <w:rPr>
                <w:iCs/>
                <w:color w:val="000000" w:themeColor="text1"/>
                <w:lang w:val="en-US"/>
              </w:rPr>
              <w:t xml:space="preserve"> </w:t>
            </w:r>
            <w:proofErr w:type="spellStart"/>
            <w:r w:rsidR="00880EDB" w:rsidRPr="00A25C9E">
              <w:rPr>
                <w:iCs/>
                <w:color w:val="000000" w:themeColor="text1"/>
                <w:lang w:val="en-US"/>
              </w:rPr>
              <w:t>reģistru</w:t>
            </w:r>
            <w:proofErr w:type="spellEnd"/>
            <w:r w:rsidR="00880EDB" w:rsidRPr="00A25C9E">
              <w:rPr>
                <w:iCs/>
                <w:color w:val="000000" w:themeColor="text1"/>
                <w:lang w:val="en-US"/>
              </w:rPr>
              <w:t xml:space="preserve"> (</w:t>
            </w:r>
            <w:proofErr w:type="spellStart"/>
            <w:r w:rsidR="00880EDB" w:rsidRPr="00A25C9E">
              <w:rPr>
                <w:iCs/>
                <w:color w:val="000000" w:themeColor="text1"/>
                <w:lang w:val="en-US"/>
              </w:rPr>
              <w:t>turpmāk</w:t>
            </w:r>
            <w:proofErr w:type="spellEnd"/>
            <w:r w:rsidR="00880EDB" w:rsidRPr="00A25C9E">
              <w:rPr>
                <w:iCs/>
                <w:color w:val="000000" w:themeColor="text1"/>
                <w:lang w:val="en-US"/>
              </w:rPr>
              <w:t xml:space="preserve"> – </w:t>
            </w:r>
            <w:proofErr w:type="spellStart"/>
            <w:r w:rsidRPr="00A25C9E">
              <w:rPr>
                <w:iCs/>
                <w:color w:val="000000" w:themeColor="text1"/>
                <w:lang w:val="en-US"/>
              </w:rPr>
              <w:t>Reģistr</w:t>
            </w:r>
            <w:r w:rsidR="004B195C" w:rsidRPr="00A25C9E">
              <w:rPr>
                <w:iCs/>
                <w:color w:val="000000" w:themeColor="text1"/>
                <w:lang w:val="en-US"/>
              </w:rPr>
              <w:t>s</w:t>
            </w:r>
            <w:proofErr w:type="spellEnd"/>
            <w:r w:rsidR="00880EDB" w:rsidRPr="00A25C9E">
              <w:rPr>
                <w:iCs/>
                <w:color w:val="000000" w:themeColor="text1"/>
                <w:lang w:val="en-US"/>
              </w:rPr>
              <w:t>)</w:t>
            </w:r>
            <w:r w:rsidRPr="00A25C9E">
              <w:rPr>
                <w:iCs/>
                <w:color w:val="000000" w:themeColor="text1"/>
                <w:lang w:val="en-US"/>
              </w:rPr>
              <w:t xml:space="preserve">, </w:t>
            </w:r>
            <w:proofErr w:type="spellStart"/>
            <w:r w:rsidRPr="00A25C9E">
              <w:rPr>
                <w:iCs/>
                <w:color w:val="000000" w:themeColor="text1"/>
                <w:lang w:val="en-US"/>
              </w:rPr>
              <w:t>nodrošinot</w:t>
            </w:r>
            <w:proofErr w:type="spellEnd"/>
            <w:r w:rsidRPr="00A25C9E">
              <w:rPr>
                <w:iCs/>
                <w:color w:val="000000" w:themeColor="text1"/>
                <w:lang w:val="en-US"/>
              </w:rPr>
              <w:t xml:space="preserve"> </w:t>
            </w:r>
            <w:proofErr w:type="spellStart"/>
            <w:r w:rsidRPr="00A25C9E">
              <w:rPr>
                <w:iCs/>
                <w:color w:val="000000" w:themeColor="text1"/>
                <w:lang w:val="en-US"/>
              </w:rPr>
              <w:t>iespēju</w:t>
            </w:r>
            <w:proofErr w:type="spellEnd"/>
            <w:r w:rsidRPr="00A25C9E">
              <w:rPr>
                <w:iCs/>
                <w:color w:val="000000" w:themeColor="text1"/>
                <w:lang w:val="en-US"/>
              </w:rPr>
              <w:t xml:space="preserve"> </w:t>
            </w:r>
            <w:proofErr w:type="spellStart"/>
            <w:r w:rsidRPr="00A25C9E">
              <w:rPr>
                <w:iCs/>
                <w:color w:val="000000" w:themeColor="text1"/>
                <w:lang w:val="en-US"/>
              </w:rPr>
              <w:t>elektronizēt</w:t>
            </w:r>
            <w:proofErr w:type="spellEnd"/>
            <w:r w:rsidRPr="00A25C9E">
              <w:rPr>
                <w:iCs/>
                <w:color w:val="000000" w:themeColor="text1"/>
                <w:lang w:val="en-US"/>
              </w:rPr>
              <w:t xml:space="preserve"> </w:t>
            </w:r>
            <w:proofErr w:type="spellStart"/>
            <w:r w:rsidRPr="00A25C9E">
              <w:rPr>
                <w:iCs/>
                <w:color w:val="000000" w:themeColor="text1"/>
                <w:lang w:val="en-US"/>
              </w:rPr>
              <w:t>atbilstošus</w:t>
            </w:r>
            <w:proofErr w:type="spellEnd"/>
            <w:r w:rsidRPr="00A25C9E">
              <w:rPr>
                <w:iCs/>
                <w:color w:val="000000" w:themeColor="text1"/>
                <w:lang w:val="en-US"/>
              </w:rPr>
              <w:t xml:space="preserve"> </w:t>
            </w:r>
            <w:proofErr w:type="spellStart"/>
            <w:r w:rsidRPr="00A25C9E">
              <w:rPr>
                <w:iCs/>
                <w:color w:val="000000" w:themeColor="text1"/>
                <w:lang w:val="en-US"/>
              </w:rPr>
              <w:t>sadarbības</w:t>
            </w:r>
            <w:proofErr w:type="spellEnd"/>
            <w:r w:rsidRPr="00A25C9E">
              <w:rPr>
                <w:iCs/>
                <w:color w:val="000000" w:themeColor="text1"/>
                <w:lang w:val="en-US"/>
              </w:rPr>
              <w:t xml:space="preserve"> </w:t>
            </w:r>
            <w:proofErr w:type="spellStart"/>
            <w:r w:rsidRPr="00A25C9E">
              <w:rPr>
                <w:iCs/>
                <w:color w:val="000000" w:themeColor="text1"/>
                <w:lang w:val="en-US"/>
              </w:rPr>
              <w:t>procesus</w:t>
            </w:r>
            <w:proofErr w:type="spellEnd"/>
            <w:r w:rsidRPr="00A25C9E">
              <w:rPr>
                <w:iCs/>
                <w:color w:val="000000" w:themeColor="text1"/>
                <w:lang w:val="en-US"/>
              </w:rPr>
              <w:t xml:space="preserve">, kas </w:t>
            </w:r>
            <w:proofErr w:type="spellStart"/>
            <w:r w:rsidRPr="00A25C9E">
              <w:rPr>
                <w:iCs/>
                <w:color w:val="000000" w:themeColor="text1"/>
                <w:lang w:val="en-US"/>
              </w:rPr>
              <w:t>saistīti</w:t>
            </w:r>
            <w:proofErr w:type="spellEnd"/>
            <w:r w:rsidRPr="00A25C9E">
              <w:rPr>
                <w:iCs/>
                <w:color w:val="000000" w:themeColor="text1"/>
                <w:lang w:val="en-US"/>
              </w:rPr>
              <w:t xml:space="preserve"> ar </w:t>
            </w:r>
            <w:proofErr w:type="spellStart"/>
            <w:r w:rsidRPr="00A25C9E">
              <w:rPr>
                <w:iCs/>
                <w:color w:val="000000" w:themeColor="text1"/>
                <w:lang w:val="en-US"/>
              </w:rPr>
              <w:t>nodokļu</w:t>
            </w:r>
            <w:proofErr w:type="spellEnd"/>
            <w:r w:rsidRPr="00A25C9E">
              <w:rPr>
                <w:iCs/>
                <w:color w:val="000000" w:themeColor="text1"/>
                <w:lang w:val="en-US"/>
              </w:rPr>
              <w:t xml:space="preserve"> </w:t>
            </w:r>
            <w:proofErr w:type="spellStart"/>
            <w:r w:rsidRPr="00A25C9E">
              <w:rPr>
                <w:iCs/>
                <w:color w:val="000000" w:themeColor="text1"/>
                <w:lang w:val="en-US"/>
              </w:rPr>
              <w:t>maksātāju</w:t>
            </w:r>
            <w:proofErr w:type="spellEnd"/>
            <w:r w:rsidRPr="00A25C9E">
              <w:rPr>
                <w:iCs/>
                <w:color w:val="000000" w:themeColor="text1"/>
                <w:lang w:val="en-US"/>
              </w:rPr>
              <w:t xml:space="preserve"> </w:t>
            </w:r>
            <w:proofErr w:type="spellStart"/>
            <w:r w:rsidRPr="00A25C9E">
              <w:rPr>
                <w:iCs/>
                <w:color w:val="000000" w:themeColor="text1"/>
                <w:lang w:val="en-US"/>
              </w:rPr>
              <w:t>reģistrāciju</w:t>
            </w:r>
            <w:proofErr w:type="spellEnd"/>
            <w:r w:rsidRPr="00A25C9E">
              <w:rPr>
                <w:iCs/>
                <w:color w:val="000000" w:themeColor="text1"/>
                <w:lang w:val="en-US"/>
              </w:rPr>
              <w:t xml:space="preserve"> un to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izplatīšanu</w:t>
            </w:r>
            <w:proofErr w:type="spellEnd"/>
            <w:r w:rsidRPr="00A25C9E">
              <w:rPr>
                <w:iCs/>
                <w:color w:val="000000" w:themeColor="text1"/>
                <w:lang w:val="en-US"/>
              </w:rPr>
              <w:t xml:space="preserve">. </w:t>
            </w:r>
            <w:proofErr w:type="spellStart"/>
            <w:r w:rsidRPr="00A25C9E">
              <w:rPr>
                <w:iCs/>
                <w:color w:val="000000" w:themeColor="text1"/>
                <w:lang w:val="en-US"/>
              </w:rPr>
              <w:t>Reģistrs</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Valsts </w:t>
            </w:r>
            <w:proofErr w:type="spellStart"/>
            <w:r w:rsidRPr="00A25C9E">
              <w:rPr>
                <w:iCs/>
                <w:color w:val="000000" w:themeColor="text1"/>
                <w:lang w:val="en-US"/>
              </w:rPr>
              <w:t>reģionālās</w:t>
            </w:r>
            <w:proofErr w:type="spellEnd"/>
            <w:r w:rsidRPr="00A25C9E">
              <w:rPr>
                <w:iCs/>
                <w:color w:val="000000" w:themeColor="text1"/>
                <w:lang w:val="en-US"/>
              </w:rPr>
              <w:t xml:space="preserve"> </w:t>
            </w:r>
            <w:proofErr w:type="spellStart"/>
            <w:r w:rsidRPr="00A25C9E">
              <w:rPr>
                <w:iCs/>
                <w:color w:val="000000" w:themeColor="text1"/>
                <w:lang w:val="en-US"/>
              </w:rPr>
              <w:t>attīstības</w:t>
            </w:r>
            <w:proofErr w:type="spellEnd"/>
            <w:r w:rsidRPr="00A25C9E">
              <w:rPr>
                <w:iCs/>
                <w:color w:val="000000" w:themeColor="text1"/>
                <w:lang w:val="en-US"/>
              </w:rPr>
              <w:t xml:space="preserve"> </w:t>
            </w:r>
            <w:proofErr w:type="spellStart"/>
            <w:r w:rsidRPr="00A25C9E">
              <w:rPr>
                <w:iCs/>
                <w:color w:val="000000" w:themeColor="text1"/>
                <w:lang w:val="en-US"/>
              </w:rPr>
              <w:t>aģentūras</w:t>
            </w:r>
            <w:proofErr w:type="spellEnd"/>
            <w:r w:rsidRPr="00A25C9E">
              <w:rPr>
                <w:iCs/>
                <w:color w:val="000000" w:themeColor="text1"/>
                <w:lang w:val="en-US"/>
              </w:rPr>
              <w:t xml:space="preserve"> (</w:t>
            </w:r>
            <w:proofErr w:type="spellStart"/>
            <w:r w:rsidRPr="00A25C9E">
              <w:rPr>
                <w:iCs/>
                <w:color w:val="000000" w:themeColor="text1"/>
                <w:lang w:val="en-US"/>
              </w:rPr>
              <w:t>turpmāk</w:t>
            </w:r>
            <w:proofErr w:type="spellEnd"/>
            <w:r w:rsidR="004B195C" w:rsidRPr="00A25C9E">
              <w:rPr>
                <w:iCs/>
                <w:color w:val="000000" w:themeColor="text1"/>
                <w:lang w:val="en-US"/>
              </w:rPr>
              <w:t> </w:t>
            </w:r>
            <w:r w:rsidRPr="00A25C9E">
              <w:rPr>
                <w:iCs/>
                <w:color w:val="000000" w:themeColor="text1"/>
                <w:lang w:val="en-US"/>
              </w:rPr>
              <w:t xml:space="preserve">– VRAA) </w:t>
            </w:r>
            <w:proofErr w:type="spellStart"/>
            <w:r w:rsidRPr="00A25C9E">
              <w:rPr>
                <w:iCs/>
                <w:color w:val="000000" w:themeColor="text1"/>
                <w:lang w:val="en-US"/>
              </w:rPr>
              <w:t>sadarbības</w:t>
            </w:r>
            <w:proofErr w:type="spellEnd"/>
            <w:r w:rsidRPr="00A25C9E">
              <w:rPr>
                <w:iCs/>
                <w:color w:val="000000" w:themeColor="text1"/>
                <w:lang w:val="en-US"/>
              </w:rPr>
              <w:t xml:space="preserve"> </w:t>
            </w:r>
            <w:proofErr w:type="spellStart"/>
            <w:r w:rsidRPr="00A25C9E">
              <w:rPr>
                <w:iCs/>
                <w:color w:val="000000" w:themeColor="text1"/>
                <w:lang w:val="en-US"/>
              </w:rPr>
              <w:t>partneris</w:t>
            </w:r>
            <w:proofErr w:type="spellEnd"/>
            <w:r w:rsidRPr="00A25C9E">
              <w:rPr>
                <w:iCs/>
                <w:color w:val="000000" w:themeColor="text1"/>
                <w:lang w:val="en-US"/>
              </w:rPr>
              <w:t xml:space="preserve"> </w:t>
            </w:r>
            <w:proofErr w:type="spellStart"/>
            <w:r w:rsidRPr="00A25C9E">
              <w:rPr>
                <w:iCs/>
                <w:color w:val="000000" w:themeColor="text1"/>
                <w:lang w:val="en-US"/>
              </w:rPr>
              <w:t>projektā</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2.2.1.1/17/I/09 “</w:t>
            </w:r>
            <w:proofErr w:type="spellStart"/>
            <w:r w:rsidRPr="00A25C9E">
              <w:rPr>
                <w:iCs/>
                <w:color w:val="000000" w:themeColor="text1"/>
                <w:lang w:val="en-US"/>
              </w:rPr>
              <w:t>Vienotā</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telpa”</w:t>
            </w:r>
            <w:r w:rsidR="004B195C" w:rsidRPr="00A25C9E">
              <w:rPr>
                <w:iCs/>
                <w:color w:val="000000" w:themeColor="text1"/>
                <w:lang w:val="en-US"/>
              </w:rPr>
              <w:t>,</w:t>
            </w:r>
            <w:r w:rsidRPr="00A25C9E">
              <w:rPr>
                <w:iCs/>
                <w:color w:val="000000" w:themeColor="text1"/>
                <w:lang w:val="en-US"/>
              </w:rPr>
              <w:t xml:space="preserve"> un </w:t>
            </w:r>
            <w:proofErr w:type="spellStart"/>
            <w:r w:rsidRPr="00A25C9E">
              <w:rPr>
                <w:iCs/>
                <w:color w:val="000000" w:themeColor="text1"/>
                <w:lang w:val="en-US"/>
              </w:rPr>
              <w:t>tā</w:t>
            </w:r>
            <w:proofErr w:type="spellEnd"/>
            <w:r w:rsidRPr="00A25C9E">
              <w:rPr>
                <w:iCs/>
                <w:color w:val="000000" w:themeColor="text1"/>
                <w:lang w:val="en-US"/>
              </w:rPr>
              <w:t xml:space="preserve"> </w:t>
            </w:r>
            <w:proofErr w:type="spellStart"/>
            <w:r w:rsidRPr="00A25C9E">
              <w:rPr>
                <w:iCs/>
                <w:color w:val="000000" w:themeColor="text1"/>
                <w:lang w:val="en-US"/>
              </w:rPr>
              <w:t>ietvaros</w:t>
            </w:r>
            <w:proofErr w:type="spellEnd"/>
            <w:r w:rsidRPr="00A25C9E">
              <w:rPr>
                <w:iCs/>
                <w:color w:val="000000" w:themeColor="text1"/>
                <w:lang w:val="en-US"/>
              </w:rPr>
              <w:t xml:space="preserve"> </w:t>
            </w:r>
            <w:proofErr w:type="spellStart"/>
            <w:r w:rsidRPr="00A25C9E">
              <w:rPr>
                <w:iCs/>
                <w:color w:val="000000" w:themeColor="text1"/>
                <w:lang w:val="en-US"/>
              </w:rPr>
              <w:t>Reģistram</w:t>
            </w:r>
            <w:proofErr w:type="spellEnd"/>
            <w:r w:rsidRPr="00A25C9E">
              <w:rPr>
                <w:iCs/>
                <w:color w:val="000000" w:themeColor="text1"/>
                <w:lang w:val="en-US"/>
              </w:rPr>
              <w:t xml:space="preserve"> </w:t>
            </w:r>
            <w:proofErr w:type="spellStart"/>
            <w:r w:rsidRPr="00A25C9E">
              <w:rPr>
                <w:iCs/>
                <w:color w:val="000000" w:themeColor="text1"/>
                <w:lang w:val="en-US"/>
              </w:rPr>
              <w:t>paredzēta</w:t>
            </w:r>
            <w:proofErr w:type="spellEnd"/>
            <w:r w:rsidRPr="00A25C9E">
              <w:rPr>
                <w:iCs/>
                <w:color w:val="000000" w:themeColor="text1"/>
                <w:lang w:val="en-US"/>
              </w:rPr>
              <w:t xml:space="preserve"> </w:t>
            </w:r>
            <w:proofErr w:type="spellStart"/>
            <w:r w:rsidRPr="00A25C9E">
              <w:rPr>
                <w:iCs/>
                <w:color w:val="000000" w:themeColor="text1"/>
                <w:lang w:val="en-US"/>
              </w:rPr>
              <w:t>dalība</w:t>
            </w:r>
            <w:proofErr w:type="spellEnd"/>
            <w:r w:rsidRPr="00A25C9E">
              <w:rPr>
                <w:iCs/>
                <w:color w:val="000000" w:themeColor="text1"/>
                <w:lang w:val="en-US"/>
              </w:rPr>
              <w:t xml:space="preserve"> Datu </w:t>
            </w:r>
            <w:proofErr w:type="spellStart"/>
            <w:r w:rsidRPr="00A25C9E">
              <w:rPr>
                <w:iCs/>
                <w:color w:val="000000" w:themeColor="text1"/>
                <w:lang w:val="en-US"/>
              </w:rPr>
              <w:t>izplatīšanas</w:t>
            </w:r>
            <w:proofErr w:type="spellEnd"/>
            <w:r w:rsidRPr="00A25C9E">
              <w:rPr>
                <w:iCs/>
                <w:color w:val="000000" w:themeColor="text1"/>
                <w:lang w:val="en-US"/>
              </w:rPr>
              <w:t xml:space="preserve"> </w:t>
            </w:r>
            <w:proofErr w:type="spellStart"/>
            <w:r w:rsidRPr="00A25C9E">
              <w:rPr>
                <w:iCs/>
                <w:color w:val="000000" w:themeColor="text1"/>
                <w:lang w:val="en-US"/>
              </w:rPr>
              <w:t>platformas</w:t>
            </w:r>
            <w:proofErr w:type="spellEnd"/>
            <w:r w:rsidRPr="00A25C9E">
              <w:rPr>
                <w:iCs/>
                <w:color w:val="000000" w:themeColor="text1"/>
                <w:lang w:val="en-US"/>
              </w:rPr>
              <w:t xml:space="preserve"> </w:t>
            </w:r>
            <w:proofErr w:type="spellStart"/>
            <w:r w:rsidRPr="00A25C9E">
              <w:rPr>
                <w:iCs/>
                <w:color w:val="000000" w:themeColor="text1"/>
                <w:lang w:val="en-US"/>
              </w:rPr>
              <w:t>izstrādē</w:t>
            </w:r>
            <w:proofErr w:type="spellEnd"/>
            <w:r w:rsidRPr="00A25C9E">
              <w:rPr>
                <w:iCs/>
                <w:color w:val="000000" w:themeColor="text1"/>
                <w:lang w:val="en-US"/>
              </w:rPr>
              <w:t xml:space="preserve">, </w:t>
            </w:r>
            <w:proofErr w:type="spellStart"/>
            <w:r w:rsidRPr="00A25C9E">
              <w:rPr>
                <w:iCs/>
                <w:color w:val="000000" w:themeColor="text1"/>
                <w:lang w:val="en-US"/>
              </w:rPr>
              <w:t>kuras</w:t>
            </w:r>
            <w:proofErr w:type="spellEnd"/>
            <w:r w:rsidRPr="00A25C9E">
              <w:rPr>
                <w:iCs/>
                <w:color w:val="000000" w:themeColor="text1"/>
                <w:lang w:val="en-US"/>
              </w:rPr>
              <w:t xml:space="preserve"> </w:t>
            </w:r>
            <w:proofErr w:type="spellStart"/>
            <w:r w:rsidRPr="00A25C9E">
              <w:rPr>
                <w:iCs/>
                <w:color w:val="000000" w:themeColor="text1"/>
                <w:lang w:val="en-US"/>
              </w:rPr>
              <w:t>pieejamība</w:t>
            </w:r>
            <w:proofErr w:type="spellEnd"/>
            <w:r w:rsidRPr="00A25C9E">
              <w:rPr>
                <w:iCs/>
                <w:color w:val="000000" w:themeColor="text1"/>
                <w:lang w:val="en-US"/>
              </w:rPr>
              <w:t xml:space="preserve"> </w:t>
            </w:r>
            <w:proofErr w:type="spellStart"/>
            <w:r w:rsidRPr="00A25C9E">
              <w:rPr>
                <w:iCs/>
                <w:color w:val="000000" w:themeColor="text1"/>
                <w:lang w:val="en-US"/>
              </w:rPr>
              <w:t>produkcijā</w:t>
            </w:r>
            <w:proofErr w:type="spellEnd"/>
            <w:r w:rsidRPr="00A25C9E">
              <w:rPr>
                <w:iCs/>
                <w:color w:val="000000" w:themeColor="text1"/>
                <w:lang w:val="en-US"/>
              </w:rPr>
              <w:t xml:space="preserve"> (t.</w:t>
            </w:r>
            <w:r w:rsidR="004B195C" w:rsidRPr="00A25C9E">
              <w:rPr>
                <w:iCs/>
                <w:color w:val="000000" w:themeColor="text1"/>
                <w:lang w:val="en-US"/>
              </w:rPr>
              <w:t> </w:t>
            </w:r>
            <w:r w:rsidRPr="00A25C9E">
              <w:rPr>
                <w:iCs/>
                <w:color w:val="000000" w:themeColor="text1"/>
                <w:lang w:val="en-US"/>
              </w:rPr>
              <w:t xml:space="preserve">sk. </w:t>
            </w:r>
            <w:proofErr w:type="spellStart"/>
            <w:r w:rsidRPr="00A25C9E">
              <w:rPr>
                <w:iCs/>
                <w:color w:val="000000" w:themeColor="text1"/>
                <w:lang w:val="en-US"/>
              </w:rPr>
              <w:t>iespēja</w:t>
            </w:r>
            <w:proofErr w:type="spellEnd"/>
            <w:r w:rsidRPr="00A25C9E">
              <w:rPr>
                <w:iCs/>
                <w:color w:val="000000" w:themeColor="text1"/>
                <w:lang w:val="en-US"/>
              </w:rPr>
              <w:t xml:space="preserve"> </w:t>
            </w:r>
            <w:proofErr w:type="spellStart"/>
            <w:r w:rsidRPr="00A25C9E">
              <w:rPr>
                <w:iCs/>
                <w:color w:val="000000" w:themeColor="text1"/>
                <w:lang w:val="en-US"/>
              </w:rPr>
              <w:t>izsaukt</w:t>
            </w:r>
            <w:proofErr w:type="spellEnd"/>
            <w:r w:rsidRPr="00A25C9E">
              <w:rPr>
                <w:iCs/>
                <w:color w:val="000000" w:themeColor="text1"/>
                <w:lang w:val="en-US"/>
              </w:rPr>
              <w:t xml:space="preserve"> </w:t>
            </w:r>
            <w:proofErr w:type="spellStart"/>
            <w:r w:rsidRPr="00A25C9E">
              <w:rPr>
                <w:iCs/>
                <w:color w:val="000000" w:themeColor="text1"/>
                <w:lang w:val="en-US"/>
              </w:rPr>
              <w:t>arī</w:t>
            </w:r>
            <w:proofErr w:type="spellEnd"/>
            <w:r w:rsidRPr="00A25C9E">
              <w:rPr>
                <w:iCs/>
                <w:color w:val="000000" w:themeColor="text1"/>
                <w:lang w:val="en-US"/>
              </w:rPr>
              <w:t xml:space="preserve"> </w:t>
            </w:r>
            <w:proofErr w:type="spellStart"/>
            <w:r w:rsidRPr="00A25C9E">
              <w:rPr>
                <w:iCs/>
                <w:color w:val="000000" w:themeColor="text1"/>
                <w:lang w:val="en-US"/>
              </w:rPr>
              <w:t>Reģistra</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servisus</w:t>
            </w:r>
            <w:proofErr w:type="spellEnd"/>
            <w:r w:rsidRPr="00A25C9E">
              <w:rPr>
                <w:iCs/>
                <w:color w:val="000000" w:themeColor="text1"/>
                <w:lang w:val="en-US"/>
              </w:rPr>
              <w:t xml:space="preserve">) </w:t>
            </w:r>
            <w:proofErr w:type="spellStart"/>
            <w:r w:rsidRPr="00A25C9E">
              <w:rPr>
                <w:iCs/>
                <w:color w:val="000000" w:themeColor="text1"/>
                <w:lang w:val="en-US"/>
              </w:rPr>
              <w:t>plānota</w:t>
            </w:r>
            <w:proofErr w:type="spellEnd"/>
            <w:r w:rsidRPr="00A25C9E">
              <w:rPr>
                <w:iCs/>
                <w:color w:val="000000" w:themeColor="text1"/>
                <w:lang w:val="en-US"/>
              </w:rPr>
              <w:t xml:space="preserve"> ar 2020.</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w:t>
            </w:r>
            <w:proofErr w:type="spellStart"/>
            <w:r w:rsidRPr="00A25C9E">
              <w:rPr>
                <w:iCs/>
                <w:color w:val="000000" w:themeColor="text1"/>
                <w:lang w:val="en-US"/>
              </w:rPr>
              <w:t>martu</w:t>
            </w:r>
            <w:proofErr w:type="spellEnd"/>
            <w:r w:rsidRPr="00A25C9E">
              <w:rPr>
                <w:iCs/>
                <w:color w:val="000000" w:themeColor="text1"/>
                <w:lang w:val="en-US"/>
              </w:rPr>
              <w:t xml:space="preserve">. </w:t>
            </w:r>
            <w:proofErr w:type="spellStart"/>
            <w:r w:rsidRPr="00A25C9E">
              <w:rPr>
                <w:iCs/>
                <w:color w:val="000000" w:themeColor="text1"/>
                <w:lang w:val="en-US"/>
              </w:rPr>
              <w:t>Saskaņā</w:t>
            </w:r>
            <w:proofErr w:type="spellEnd"/>
            <w:r w:rsidRPr="00A25C9E">
              <w:rPr>
                <w:iCs/>
                <w:color w:val="000000" w:themeColor="text1"/>
                <w:lang w:val="en-US"/>
              </w:rPr>
              <w:t xml:space="preserve"> ar </w:t>
            </w:r>
            <w:r w:rsidR="00880EDB" w:rsidRPr="00A25C9E">
              <w:rPr>
                <w:iCs/>
                <w:color w:val="000000" w:themeColor="text1"/>
                <w:lang w:val="en-US"/>
              </w:rPr>
              <w:t xml:space="preserve">Vides </w:t>
            </w:r>
            <w:proofErr w:type="spellStart"/>
            <w:r w:rsidR="00880EDB" w:rsidRPr="00A25C9E">
              <w:rPr>
                <w:iCs/>
                <w:color w:val="000000" w:themeColor="text1"/>
                <w:lang w:val="en-US"/>
              </w:rPr>
              <w:t>aizsardzības</w:t>
            </w:r>
            <w:proofErr w:type="spellEnd"/>
            <w:r w:rsidR="00880EDB" w:rsidRPr="00A25C9E">
              <w:rPr>
                <w:iCs/>
                <w:color w:val="000000" w:themeColor="text1"/>
                <w:lang w:val="en-US"/>
              </w:rPr>
              <w:t xml:space="preserve"> un </w:t>
            </w:r>
            <w:proofErr w:type="spellStart"/>
            <w:r w:rsidR="00880EDB" w:rsidRPr="00A25C9E">
              <w:rPr>
                <w:iCs/>
                <w:color w:val="000000" w:themeColor="text1"/>
                <w:lang w:val="en-US"/>
              </w:rPr>
              <w:t>reģionālās</w:t>
            </w:r>
            <w:proofErr w:type="spellEnd"/>
            <w:r w:rsidR="00880EDB" w:rsidRPr="00A25C9E">
              <w:rPr>
                <w:iCs/>
                <w:color w:val="000000" w:themeColor="text1"/>
                <w:lang w:val="en-US"/>
              </w:rPr>
              <w:t xml:space="preserve"> </w:t>
            </w:r>
            <w:proofErr w:type="spellStart"/>
            <w:r w:rsidR="00880EDB" w:rsidRPr="00A25C9E">
              <w:rPr>
                <w:iCs/>
                <w:color w:val="000000" w:themeColor="text1"/>
                <w:lang w:val="en-US"/>
              </w:rPr>
              <w:t>attīstības</w:t>
            </w:r>
            <w:proofErr w:type="spellEnd"/>
            <w:r w:rsidR="00880EDB" w:rsidRPr="00A25C9E">
              <w:rPr>
                <w:iCs/>
                <w:color w:val="000000" w:themeColor="text1"/>
                <w:lang w:val="en-US"/>
              </w:rPr>
              <w:t xml:space="preserve"> </w:t>
            </w:r>
            <w:proofErr w:type="spellStart"/>
            <w:r w:rsidR="00880EDB" w:rsidRPr="00A25C9E">
              <w:rPr>
                <w:iCs/>
                <w:color w:val="000000" w:themeColor="text1"/>
                <w:lang w:val="en-US"/>
              </w:rPr>
              <w:t>ministrijas</w:t>
            </w:r>
            <w:proofErr w:type="spellEnd"/>
            <w:r w:rsidR="00880EDB" w:rsidRPr="00A25C9E">
              <w:rPr>
                <w:iCs/>
                <w:color w:val="000000" w:themeColor="text1"/>
                <w:lang w:val="en-US"/>
              </w:rPr>
              <w:t xml:space="preserve"> </w:t>
            </w:r>
            <w:proofErr w:type="spellStart"/>
            <w:r w:rsidRPr="00A25C9E">
              <w:rPr>
                <w:iCs/>
                <w:color w:val="000000" w:themeColor="text1"/>
                <w:lang w:val="en-US"/>
              </w:rPr>
              <w:t>izstrādāto</w:t>
            </w:r>
            <w:proofErr w:type="spellEnd"/>
            <w:r w:rsidRPr="00A25C9E">
              <w:rPr>
                <w:iCs/>
                <w:color w:val="000000" w:themeColor="text1"/>
                <w:lang w:val="en-US"/>
              </w:rPr>
              <w:t xml:space="preserve"> </w:t>
            </w:r>
            <w:proofErr w:type="spellStart"/>
            <w:r w:rsidRPr="00A25C9E">
              <w:rPr>
                <w:iCs/>
                <w:color w:val="000000" w:themeColor="text1"/>
                <w:lang w:val="en-US"/>
              </w:rPr>
              <w:t>jauno</w:t>
            </w:r>
            <w:proofErr w:type="spellEnd"/>
            <w:r w:rsidRPr="00A25C9E">
              <w:rPr>
                <w:iCs/>
                <w:color w:val="000000" w:themeColor="text1"/>
                <w:lang w:val="en-US"/>
              </w:rPr>
              <w:t xml:space="preserve"> </w:t>
            </w:r>
            <w:proofErr w:type="spellStart"/>
            <w:r w:rsidRPr="00A25C9E">
              <w:rPr>
                <w:iCs/>
                <w:color w:val="000000" w:themeColor="text1"/>
                <w:lang w:val="en-US"/>
              </w:rPr>
              <w:t>valsts</w:t>
            </w:r>
            <w:proofErr w:type="spellEnd"/>
            <w:r w:rsidRPr="00A25C9E">
              <w:rPr>
                <w:iCs/>
                <w:color w:val="000000" w:themeColor="text1"/>
                <w:lang w:val="en-US"/>
              </w:rPr>
              <w:t xml:space="preserve"> </w:t>
            </w:r>
            <w:proofErr w:type="spellStart"/>
            <w:r w:rsidRPr="00A25C9E">
              <w:rPr>
                <w:iCs/>
                <w:color w:val="000000" w:themeColor="text1"/>
                <w:lang w:val="en-US"/>
              </w:rPr>
              <w:t>vienoto</w:t>
            </w:r>
            <w:proofErr w:type="spellEnd"/>
            <w:r w:rsidRPr="00A25C9E">
              <w:rPr>
                <w:iCs/>
                <w:color w:val="000000" w:themeColor="text1"/>
                <w:lang w:val="en-US"/>
              </w:rPr>
              <w:t xml:space="preserve"> IKT </w:t>
            </w:r>
            <w:proofErr w:type="spellStart"/>
            <w:r w:rsidRPr="00A25C9E">
              <w:rPr>
                <w:iCs/>
                <w:color w:val="000000" w:themeColor="text1"/>
                <w:lang w:val="en-US"/>
              </w:rPr>
              <w:t>arhitektūru</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apmaiņa</w:t>
            </w:r>
            <w:proofErr w:type="spellEnd"/>
            <w:r w:rsidRPr="00A25C9E">
              <w:rPr>
                <w:iCs/>
                <w:color w:val="000000" w:themeColor="text1"/>
                <w:lang w:val="en-US"/>
              </w:rPr>
              <w:t xml:space="preserve"> </w:t>
            </w:r>
            <w:proofErr w:type="spellStart"/>
            <w:r w:rsidRPr="00A25C9E">
              <w:rPr>
                <w:iCs/>
                <w:color w:val="000000" w:themeColor="text1"/>
                <w:lang w:val="en-US"/>
              </w:rPr>
              <w:t>jāveic</w:t>
            </w:r>
            <w:proofErr w:type="spellEnd"/>
            <w:r w:rsidRPr="00A25C9E">
              <w:rPr>
                <w:iCs/>
                <w:color w:val="000000" w:themeColor="text1"/>
                <w:lang w:val="en-US"/>
              </w:rPr>
              <w:t xml:space="preserve">, </w:t>
            </w:r>
            <w:proofErr w:type="spellStart"/>
            <w:r w:rsidRPr="00A25C9E">
              <w:rPr>
                <w:iCs/>
                <w:color w:val="000000" w:themeColor="text1"/>
                <w:lang w:val="en-US"/>
              </w:rPr>
              <w:t>izmantojot</w:t>
            </w:r>
            <w:proofErr w:type="spellEnd"/>
            <w:r w:rsidRPr="00A25C9E">
              <w:rPr>
                <w:iCs/>
                <w:color w:val="000000" w:themeColor="text1"/>
                <w:lang w:val="en-US"/>
              </w:rPr>
              <w:t xml:space="preserve"> VRAA </w:t>
            </w:r>
            <w:proofErr w:type="spellStart"/>
            <w:r w:rsidRPr="00A25C9E">
              <w:rPr>
                <w:iCs/>
                <w:color w:val="000000" w:themeColor="text1"/>
                <w:lang w:val="en-US"/>
              </w:rPr>
              <w:t>savietotāju</w:t>
            </w:r>
            <w:proofErr w:type="spellEnd"/>
            <w:r w:rsidRPr="00A25C9E">
              <w:rPr>
                <w:iCs/>
                <w:color w:val="000000" w:themeColor="text1"/>
                <w:lang w:val="en-US"/>
              </w:rPr>
              <w:t xml:space="preserve"> (BAE S_RQS).</w:t>
            </w:r>
          </w:p>
          <w:p w:rsidR="001A3A8F" w:rsidRPr="00A25C9E" w:rsidRDefault="001A3A8F" w:rsidP="001A3A8F">
            <w:pPr>
              <w:jc w:val="both"/>
              <w:rPr>
                <w:iCs/>
                <w:color w:val="000000" w:themeColor="text1"/>
                <w:lang w:val="en-US"/>
              </w:rPr>
            </w:pPr>
            <w:proofErr w:type="spellStart"/>
            <w:r w:rsidRPr="00A25C9E">
              <w:rPr>
                <w:iCs/>
                <w:color w:val="000000" w:themeColor="text1"/>
                <w:lang w:val="en-US"/>
              </w:rPr>
              <w:t>Reģistra</w:t>
            </w:r>
            <w:proofErr w:type="spellEnd"/>
            <w:r w:rsidRPr="00A25C9E">
              <w:rPr>
                <w:iCs/>
                <w:color w:val="000000" w:themeColor="text1"/>
                <w:lang w:val="en-US"/>
              </w:rPr>
              <w:t xml:space="preserve"> </w:t>
            </w:r>
            <w:proofErr w:type="spellStart"/>
            <w:r w:rsidRPr="00A25C9E">
              <w:rPr>
                <w:iCs/>
                <w:color w:val="000000" w:themeColor="text1"/>
                <w:lang w:val="en-US"/>
              </w:rPr>
              <w:t>jaunais</w:t>
            </w:r>
            <w:proofErr w:type="spellEnd"/>
            <w:r w:rsidRPr="00A25C9E">
              <w:rPr>
                <w:iCs/>
                <w:color w:val="000000" w:themeColor="text1"/>
                <w:lang w:val="en-US"/>
              </w:rPr>
              <w:t xml:space="preserve"> </w:t>
            </w:r>
            <w:proofErr w:type="spellStart"/>
            <w:r w:rsidRPr="00A25C9E">
              <w:rPr>
                <w:iCs/>
                <w:color w:val="000000" w:themeColor="text1"/>
                <w:lang w:val="en-US"/>
              </w:rPr>
              <w:t>risinājums</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izplatīšanas</w:t>
            </w:r>
            <w:proofErr w:type="spellEnd"/>
            <w:r w:rsidRPr="00A25C9E">
              <w:rPr>
                <w:iCs/>
                <w:color w:val="000000" w:themeColor="text1"/>
                <w:lang w:val="en-US"/>
              </w:rPr>
              <w:t xml:space="preserve"> </w:t>
            </w:r>
            <w:proofErr w:type="spellStart"/>
            <w:r w:rsidRPr="00A25C9E">
              <w:rPr>
                <w:iCs/>
                <w:color w:val="000000" w:themeColor="text1"/>
                <w:lang w:val="en-US"/>
              </w:rPr>
              <w:t>platformai</w:t>
            </w:r>
            <w:proofErr w:type="spellEnd"/>
            <w:r w:rsidRPr="00A25C9E">
              <w:rPr>
                <w:iCs/>
                <w:color w:val="000000" w:themeColor="text1"/>
                <w:lang w:val="en-US"/>
              </w:rPr>
              <w:t xml:space="preserve"> un </w:t>
            </w:r>
            <w:proofErr w:type="spellStart"/>
            <w:r w:rsidRPr="00A25C9E">
              <w:rPr>
                <w:iCs/>
                <w:color w:val="000000" w:themeColor="text1"/>
                <w:lang w:val="en-US"/>
              </w:rPr>
              <w:t>pieprasījuma</w:t>
            </w:r>
            <w:proofErr w:type="spellEnd"/>
            <w:r w:rsidRPr="00A25C9E">
              <w:rPr>
                <w:iCs/>
                <w:color w:val="000000" w:themeColor="text1"/>
                <w:lang w:val="en-US"/>
              </w:rPr>
              <w:t xml:space="preserve"> </w:t>
            </w:r>
            <w:proofErr w:type="spellStart"/>
            <w:r w:rsidRPr="00A25C9E">
              <w:rPr>
                <w:iCs/>
                <w:color w:val="000000" w:themeColor="text1"/>
                <w:lang w:val="en-US"/>
              </w:rPr>
              <w:t>serviss</w:t>
            </w:r>
            <w:proofErr w:type="spellEnd"/>
            <w:r w:rsidRPr="00A25C9E">
              <w:rPr>
                <w:iCs/>
                <w:color w:val="000000" w:themeColor="text1"/>
                <w:lang w:val="en-US"/>
              </w:rPr>
              <w:t xml:space="preserve"> </w:t>
            </w:r>
            <w:proofErr w:type="spellStart"/>
            <w:r w:rsidRPr="00A25C9E">
              <w:rPr>
                <w:iCs/>
                <w:color w:val="000000" w:themeColor="text1"/>
                <w:lang w:val="en-US"/>
              </w:rPr>
              <w:t>ietekmē</w:t>
            </w:r>
            <w:proofErr w:type="spellEnd"/>
            <w:r w:rsidRPr="00A25C9E">
              <w:rPr>
                <w:iCs/>
                <w:color w:val="000000" w:themeColor="text1"/>
                <w:lang w:val="en-US"/>
              </w:rPr>
              <w:t xml:space="preserve"> VID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reģistrācijas</w:t>
            </w:r>
            <w:proofErr w:type="spellEnd"/>
            <w:r w:rsidRPr="00A25C9E">
              <w:rPr>
                <w:iCs/>
                <w:color w:val="000000" w:themeColor="text1"/>
                <w:lang w:val="en-US"/>
              </w:rPr>
              <w:t xml:space="preserve"> </w:t>
            </w:r>
            <w:proofErr w:type="spellStart"/>
            <w:r w:rsidRPr="00A25C9E">
              <w:rPr>
                <w:iCs/>
                <w:color w:val="000000" w:themeColor="text1"/>
                <w:lang w:val="en-US"/>
              </w:rPr>
              <w:t>procesus</w:t>
            </w:r>
            <w:proofErr w:type="spellEnd"/>
            <w:r w:rsidRPr="00A25C9E">
              <w:rPr>
                <w:iCs/>
                <w:color w:val="000000" w:themeColor="text1"/>
                <w:lang w:val="en-US"/>
              </w:rPr>
              <w:t xml:space="preserve">. Lai VID </w:t>
            </w:r>
            <w:proofErr w:type="spellStart"/>
            <w:r w:rsidRPr="00A25C9E">
              <w:rPr>
                <w:iCs/>
                <w:color w:val="000000" w:themeColor="text1"/>
                <w:lang w:val="en-US"/>
              </w:rPr>
              <w:t>nodrošinātu</w:t>
            </w:r>
            <w:proofErr w:type="spellEnd"/>
            <w:r w:rsidRPr="00A25C9E">
              <w:rPr>
                <w:iCs/>
                <w:color w:val="000000" w:themeColor="text1"/>
                <w:lang w:val="en-US"/>
              </w:rPr>
              <w:t xml:space="preserve"> </w:t>
            </w:r>
            <w:proofErr w:type="spellStart"/>
            <w:r w:rsidRPr="00A25C9E">
              <w:rPr>
                <w:iCs/>
                <w:color w:val="000000" w:themeColor="text1"/>
                <w:lang w:val="en-US"/>
              </w:rPr>
              <w:t>nodokļu</w:t>
            </w:r>
            <w:proofErr w:type="spellEnd"/>
            <w:r w:rsidRPr="00A25C9E">
              <w:rPr>
                <w:iCs/>
                <w:color w:val="000000" w:themeColor="text1"/>
                <w:lang w:val="en-US"/>
              </w:rPr>
              <w:t xml:space="preserve"> </w:t>
            </w:r>
            <w:proofErr w:type="spellStart"/>
            <w:r w:rsidRPr="00A25C9E">
              <w:rPr>
                <w:iCs/>
                <w:color w:val="000000" w:themeColor="text1"/>
                <w:lang w:val="en-US"/>
              </w:rPr>
              <w:t>maksātāju</w:t>
            </w:r>
            <w:proofErr w:type="spellEnd"/>
            <w:r w:rsidRPr="00A25C9E">
              <w:rPr>
                <w:iCs/>
                <w:color w:val="000000" w:themeColor="text1"/>
                <w:lang w:val="en-US"/>
              </w:rPr>
              <w:t xml:space="preserve"> </w:t>
            </w:r>
            <w:proofErr w:type="spellStart"/>
            <w:r w:rsidRPr="00A25C9E">
              <w:rPr>
                <w:iCs/>
                <w:color w:val="000000" w:themeColor="text1"/>
                <w:lang w:val="en-US"/>
              </w:rPr>
              <w:t>reģistrācijas</w:t>
            </w:r>
            <w:proofErr w:type="spellEnd"/>
            <w:r w:rsidRPr="00A25C9E">
              <w:rPr>
                <w:iCs/>
                <w:color w:val="000000" w:themeColor="text1"/>
                <w:lang w:val="en-US"/>
              </w:rPr>
              <w:t xml:space="preserve"> </w:t>
            </w:r>
            <w:proofErr w:type="spellStart"/>
            <w:r w:rsidRPr="00A25C9E">
              <w:rPr>
                <w:iCs/>
                <w:color w:val="000000" w:themeColor="text1"/>
                <w:lang w:val="en-US"/>
              </w:rPr>
              <w:t>procesu</w:t>
            </w:r>
            <w:proofErr w:type="spellEnd"/>
            <w:r w:rsidRPr="00A25C9E">
              <w:rPr>
                <w:iCs/>
                <w:color w:val="000000" w:themeColor="text1"/>
                <w:lang w:val="en-US"/>
              </w:rPr>
              <w:t xml:space="preserve">, </w:t>
            </w:r>
            <w:proofErr w:type="spellStart"/>
            <w:r w:rsidRPr="00A25C9E">
              <w:rPr>
                <w:iCs/>
                <w:color w:val="000000" w:themeColor="text1"/>
                <w:lang w:val="en-US"/>
              </w:rPr>
              <w:t>dati</w:t>
            </w:r>
            <w:proofErr w:type="spellEnd"/>
            <w:r w:rsidRPr="00A25C9E">
              <w:rPr>
                <w:iCs/>
                <w:color w:val="000000" w:themeColor="text1"/>
                <w:lang w:val="en-US"/>
              </w:rPr>
              <w:t xml:space="preserve"> </w:t>
            </w:r>
            <w:proofErr w:type="spellStart"/>
            <w:r w:rsidRPr="00A25C9E">
              <w:rPr>
                <w:iCs/>
                <w:color w:val="000000" w:themeColor="text1"/>
                <w:lang w:val="en-US"/>
              </w:rPr>
              <w:t>jā</w:t>
            </w:r>
            <w:r w:rsidR="004B195C" w:rsidRPr="00A25C9E">
              <w:rPr>
                <w:iCs/>
                <w:color w:val="000000" w:themeColor="text1"/>
                <w:lang w:val="en-US"/>
              </w:rPr>
              <w:t>saņem</w:t>
            </w:r>
            <w:proofErr w:type="spellEnd"/>
            <w:r w:rsidRPr="00A25C9E">
              <w:rPr>
                <w:iCs/>
                <w:color w:val="000000" w:themeColor="text1"/>
                <w:lang w:val="en-US"/>
              </w:rPr>
              <w:t xml:space="preserve"> no </w:t>
            </w:r>
            <w:proofErr w:type="spellStart"/>
            <w:r w:rsidRPr="00A25C9E">
              <w:rPr>
                <w:iCs/>
                <w:color w:val="000000" w:themeColor="text1"/>
                <w:lang w:val="en-US"/>
              </w:rPr>
              <w:t>Reģistra</w:t>
            </w:r>
            <w:proofErr w:type="spellEnd"/>
            <w:r w:rsidRPr="00A25C9E">
              <w:rPr>
                <w:iCs/>
                <w:color w:val="000000" w:themeColor="text1"/>
                <w:lang w:val="en-US"/>
              </w:rPr>
              <w:t xml:space="preserve">, </w:t>
            </w:r>
            <w:proofErr w:type="spellStart"/>
            <w:r w:rsidRPr="00A25C9E">
              <w:rPr>
                <w:iCs/>
                <w:color w:val="000000" w:themeColor="text1"/>
                <w:lang w:val="en-US"/>
              </w:rPr>
              <w:t>tāpēc</w:t>
            </w:r>
            <w:proofErr w:type="spellEnd"/>
            <w:r w:rsidRPr="00A25C9E">
              <w:rPr>
                <w:iCs/>
                <w:color w:val="000000" w:themeColor="text1"/>
                <w:lang w:val="en-US"/>
              </w:rPr>
              <w:t xml:space="preserve"> no </w:t>
            </w:r>
            <w:r w:rsidRPr="00A25C9E">
              <w:rPr>
                <w:iCs/>
                <w:color w:val="000000" w:themeColor="text1"/>
                <w:lang w:val="en-US"/>
              </w:rPr>
              <w:lastRenderedPageBreak/>
              <w:t xml:space="preserve">VID </w:t>
            </w:r>
            <w:proofErr w:type="spellStart"/>
            <w:r w:rsidRPr="00A25C9E">
              <w:rPr>
                <w:iCs/>
                <w:color w:val="000000" w:themeColor="text1"/>
                <w:lang w:val="en-US"/>
              </w:rPr>
              <w:t>neatkarīgu</w:t>
            </w:r>
            <w:proofErr w:type="spellEnd"/>
            <w:r w:rsidRPr="00A25C9E">
              <w:rPr>
                <w:iCs/>
                <w:color w:val="000000" w:themeColor="text1"/>
                <w:lang w:val="en-US"/>
              </w:rPr>
              <w:t xml:space="preserve"> </w:t>
            </w:r>
            <w:proofErr w:type="spellStart"/>
            <w:r w:rsidRPr="00A25C9E">
              <w:rPr>
                <w:iCs/>
                <w:color w:val="000000" w:themeColor="text1"/>
                <w:lang w:val="en-US"/>
              </w:rPr>
              <w:t>iemeslu</w:t>
            </w:r>
            <w:proofErr w:type="spellEnd"/>
            <w:r w:rsidRPr="00A25C9E">
              <w:rPr>
                <w:iCs/>
                <w:color w:val="000000" w:themeColor="text1"/>
                <w:lang w:val="en-US"/>
              </w:rPr>
              <w:t xml:space="preserve"> </w:t>
            </w:r>
            <w:proofErr w:type="spellStart"/>
            <w:r w:rsidRPr="00A25C9E">
              <w:rPr>
                <w:iCs/>
                <w:color w:val="000000" w:themeColor="text1"/>
                <w:lang w:val="en-US"/>
              </w:rPr>
              <w:t>dēļ</w:t>
            </w:r>
            <w:proofErr w:type="spellEnd"/>
            <w:r w:rsidRPr="00A25C9E">
              <w:rPr>
                <w:iCs/>
                <w:color w:val="000000" w:themeColor="text1"/>
                <w:lang w:val="en-US"/>
              </w:rPr>
              <w:t xml:space="preserve"> </w:t>
            </w:r>
            <w:proofErr w:type="spellStart"/>
            <w:r w:rsidRPr="00A25C9E">
              <w:rPr>
                <w:iCs/>
                <w:color w:val="000000" w:themeColor="text1"/>
                <w:lang w:val="en-US"/>
              </w:rPr>
              <w:t>tiek</w:t>
            </w:r>
            <w:proofErr w:type="spellEnd"/>
            <w:r w:rsidRPr="00A25C9E">
              <w:rPr>
                <w:iCs/>
                <w:color w:val="000000" w:themeColor="text1"/>
                <w:lang w:val="en-US"/>
              </w:rPr>
              <w:t xml:space="preserve"> </w:t>
            </w:r>
            <w:proofErr w:type="spellStart"/>
            <w:r w:rsidRPr="00A25C9E">
              <w:rPr>
                <w:iCs/>
                <w:color w:val="000000" w:themeColor="text1"/>
                <w:lang w:val="en-US"/>
              </w:rPr>
              <w:t>ietekmēta</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īstenošana</w:t>
            </w:r>
            <w:proofErr w:type="spellEnd"/>
            <w:r w:rsidRPr="00A25C9E">
              <w:rPr>
                <w:iCs/>
                <w:color w:val="000000" w:themeColor="text1"/>
                <w:lang w:val="en-US"/>
              </w:rPr>
              <w:t xml:space="preserve">. </w:t>
            </w:r>
          </w:p>
          <w:p w:rsidR="001A3A8F" w:rsidRPr="00A25C9E" w:rsidRDefault="001A3A8F" w:rsidP="001A3A8F">
            <w:pPr>
              <w:jc w:val="both"/>
              <w:rPr>
                <w:iCs/>
                <w:color w:val="000000" w:themeColor="text1"/>
                <w:lang w:val="en-US"/>
              </w:rPr>
            </w:pPr>
            <w:r w:rsidRPr="00A25C9E">
              <w:rPr>
                <w:iCs/>
                <w:color w:val="000000" w:themeColor="text1"/>
                <w:lang w:val="en-US"/>
              </w:rPr>
              <w:t xml:space="preserve">Lai </w:t>
            </w:r>
            <w:proofErr w:type="spellStart"/>
            <w:r w:rsidRPr="00A25C9E">
              <w:rPr>
                <w:iCs/>
                <w:color w:val="000000" w:themeColor="text1"/>
                <w:lang w:val="en-US"/>
              </w:rPr>
              <w:t>kvalitatīvi</w:t>
            </w:r>
            <w:proofErr w:type="spellEnd"/>
            <w:r w:rsidRPr="00A25C9E">
              <w:rPr>
                <w:iCs/>
                <w:color w:val="000000" w:themeColor="text1"/>
                <w:lang w:val="en-US"/>
              </w:rPr>
              <w:t xml:space="preserve"> </w:t>
            </w:r>
            <w:proofErr w:type="spellStart"/>
            <w:r w:rsidRPr="00A25C9E">
              <w:rPr>
                <w:iCs/>
                <w:color w:val="000000" w:themeColor="text1"/>
                <w:lang w:val="en-US"/>
              </w:rPr>
              <w:t>izstrādātu</w:t>
            </w:r>
            <w:proofErr w:type="spellEnd"/>
            <w:r w:rsidRPr="00A25C9E">
              <w:rPr>
                <w:iCs/>
                <w:color w:val="000000" w:themeColor="text1"/>
                <w:lang w:val="en-US"/>
              </w:rPr>
              <w:t xml:space="preserve">, </w:t>
            </w:r>
            <w:proofErr w:type="spellStart"/>
            <w:r w:rsidRPr="00A25C9E">
              <w:rPr>
                <w:iCs/>
                <w:color w:val="000000" w:themeColor="text1"/>
                <w:lang w:val="en-US"/>
              </w:rPr>
              <w:t>notestētu</w:t>
            </w:r>
            <w:proofErr w:type="spellEnd"/>
            <w:r w:rsidRPr="00A25C9E">
              <w:rPr>
                <w:iCs/>
                <w:color w:val="000000" w:themeColor="text1"/>
                <w:lang w:val="en-US"/>
              </w:rPr>
              <w:t xml:space="preserve"> un </w:t>
            </w:r>
            <w:proofErr w:type="spellStart"/>
            <w:r w:rsidRPr="00A25C9E">
              <w:rPr>
                <w:iCs/>
                <w:color w:val="000000" w:themeColor="text1"/>
                <w:lang w:val="en-US"/>
              </w:rPr>
              <w:t>ieviestu</w:t>
            </w:r>
            <w:proofErr w:type="spellEnd"/>
            <w:r w:rsidRPr="00A25C9E">
              <w:rPr>
                <w:iCs/>
                <w:color w:val="000000" w:themeColor="text1"/>
                <w:lang w:val="en-US"/>
              </w:rPr>
              <w:t xml:space="preserve"> </w:t>
            </w:r>
            <w:proofErr w:type="spellStart"/>
            <w:r w:rsidRPr="00A25C9E">
              <w:rPr>
                <w:iCs/>
                <w:color w:val="000000" w:themeColor="text1"/>
                <w:lang w:val="en-US"/>
              </w:rPr>
              <w:t>produkcijā</w:t>
            </w:r>
            <w:proofErr w:type="spellEnd"/>
            <w:r w:rsidRPr="00A25C9E">
              <w:rPr>
                <w:iCs/>
                <w:color w:val="000000" w:themeColor="text1"/>
                <w:lang w:val="en-US"/>
              </w:rPr>
              <w:t xml:space="preserve"> VID un </w:t>
            </w:r>
            <w:proofErr w:type="spellStart"/>
            <w:r w:rsidRPr="00A25C9E">
              <w:rPr>
                <w:iCs/>
                <w:color w:val="000000" w:themeColor="text1"/>
                <w:lang w:val="en-US"/>
              </w:rPr>
              <w:t>Reģistra</w:t>
            </w:r>
            <w:proofErr w:type="spellEnd"/>
            <w:r w:rsidRPr="00A25C9E">
              <w:rPr>
                <w:iCs/>
                <w:color w:val="000000" w:themeColor="text1"/>
                <w:lang w:val="en-US"/>
              </w:rPr>
              <w:t xml:space="preserve"> </w:t>
            </w:r>
            <w:proofErr w:type="spellStart"/>
            <w:r w:rsidRPr="00A25C9E">
              <w:rPr>
                <w:iCs/>
                <w:color w:val="000000" w:themeColor="text1"/>
                <w:lang w:val="en-US"/>
              </w:rPr>
              <w:t>datu</w:t>
            </w:r>
            <w:proofErr w:type="spellEnd"/>
            <w:r w:rsidRPr="00A25C9E">
              <w:rPr>
                <w:iCs/>
                <w:color w:val="000000" w:themeColor="text1"/>
                <w:lang w:val="en-US"/>
              </w:rPr>
              <w:t xml:space="preserve"> </w:t>
            </w:r>
            <w:proofErr w:type="spellStart"/>
            <w:r w:rsidRPr="00A25C9E">
              <w:rPr>
                <w:iCs/>
                <w:color w:val="000000" w:themeColor="text1"/>
                <w:lang w:val="en-US"/>
              </w:rPr>
              <w:t>apmaiņu</w:t>
            </w:r>
            <w:proofErr w:type="spellEnd"/>
            <w:r w:rsidRPr="00A25C9E">
              <w:rPr>
                <w:iCs/>
                <w:color w:val="000000" w:themeColor="text1"/>
                <w:lang w:val="en-US"/>
              </w:rPr>
              <w:t xml:space="preserve">, VID </w:t>
            </w:r>
            <w:proofErr w:type="spellStart"/>
            <w:r w:rsidRPr="00A25C9E">
              <w:rPr>
                <w:iCs/>
                <w:color w:val="000000" w:themeColor="text1"/>
                <w:lang w:val="en-US"/>
              </w:rPr>
              <w:t>projektam</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w:t>
            </w:r>
            <w:proofErr w:type="spellStart"/>
            <w:r w:rsidRPr="00A25C9E">
              <w:rPr>
                <w:iCs/>
                <w:color w:val="000000" w:themeColor="text1"/>
                <w:lang w:val="en-US"/>
              </w:rPr>
              <w:t>nepieciešami</w:t>
            </w:r>
            <w:proofErr w:type="spellEnd"/>
            <w:r w:rsidRPr="00A25C9E">
              <w:rPr>
                <w:iCs/>
                <w:color w:val="000000" w:themeColor="text1"/>
                <w:lang w:val="en-US"/>
              </w:rPr>
              <w:t xml:space="preserve"> </w:t>
            </w:r>
            <w:proofErr w:type="spellStart"/>
            <w:r w:rsidRPr="00A25C9E">
              <w:rPr>
                <w:iCs/>
                <w:color w:val="000000" w:themeColor="text1"/>
                <w:lang w:val="en-US"/>
              </w:rPr>
              <w:t>papildu</w:t>
            </w:r>
            <w:proofErr w:type="spellEnd"/>
            <w:r w:rsidRPr="00A25C9E">
              <w:rPr>
                <w:iCs/>
                <w:color w:val="000000" w:themeColor="text1"/>
                <w:lang w:val="en-US"/>
              </w:rPr>
              <w:t xml:space="preserve"> </w:t>
            </w:r>
            <w:proofErr w:type="spellStart"/>
            <w:r w:rsidR="004B195C" w:rsidRPr="00A25C9E">
              <w:rPr>
                <w:iCs/>
                <w:color w:val="000000" w:themeColor="text1"/>
                <w:lang w:val="en-US"/>
              </w:rPr>
              <w:t>seši</w:t>
            </w:r>
            <w:proofErr w:type="spellEnd"/>
            <w:r w:rsidRPr="00A25C9E">
              <w:rPr>
                <w:iCs/>
                <w:color w:val="000000" w:themeColor="text1"/>
                <w:lang w:val="en-US"/>
              </w:rPr>
              <w:t xml:space="preserve"> </w:t>
            </w:r>
            <w:proofErr w:type="spellStart"/>
            <w:r w:rsidRPr="00A25C9E">
              <w:rPr>
                <w:iCs/>
                <w:color w:val="000000" w:themeColor="text1"/>
                <w:lang w:val="en-US"/>
              </w:rPr>
              <w:t>mēneši</w:t>
            </w:r>
            <w:proofErr w:type="spellEnd"/>
            <w:r w:rsidRPr="00A25C9E">
              <w:rPr>
                <w:iCs/>
                <w:color w:val="000000" w:themeColor="text1"/>
                <w:lang w:val="en-US"/>
              </w:rPr>
              <w:t xml:space="preserve">. </w:t>
            </w:r>
            <w:proofErr w:type="spellStart"/>
            <w:r w:rsidRPr="00A25C9E">
              <w:rPr>
                <w:iCs/>
                <w:color w:val="000000" w:themeColor="text1"/>
                <w:lang w:val="en-US"/>
              </w:rPr>
              <w:t>Nelietderīgu</w:t>
            </w:r>
            <w:proofErr w:type="spellEnd"/>
            <w:r w:rsidRPr="00A25C9E">
              <w:rPr>
                <w:iCs/>
                <w:color w:val="000000" w:themeColor="text1"/>
                <w:lang w:val="en-US"/>
              </w:rPr>
              <w:t xml:space="preserve"> </w:t>
            </w:r>
            <w:proofErr w:type="spellStart"/>
            <w:r w:rsidRPr="00A25C9E">
              <w:rPr>
                <w:iCs/>
                <w:color w:val="000000" w:themeColor="text1"/>
                <w:lang w:val="en-US"/>
              </w:rPr>
              <w:t>izdevumu</w:t>
            </w:r>
            <w:proofErr w:type="spellEnd"/>
            <w:r w:rsidRPr="00A25C9E">
              <w:rPr>
                <w:iCs/>
                <w:color w:val="000000" w:themeColor="text1"/>
                <w:lang w:val="en-US"/>
              </w:rPr>
              <w:t xml:space="preserve"> </w:t>
            </w:r>
            <w:proofErr w:type="spellStart"/>
            <w:r w:rsidRPr="00A25C9E">
              <w:rPr>
                <w:iCs/>
                <w:color w:val="000000" w:themeColor="text1"/>
                <w:lang w:val="en-US"/>
              </w:rPr>
              <w:t>riska</w:t>
            </w:r>
            <w:proofErr w:type="spellEnd"/>
            <w:r w:rsidRPr="00A25C9E">
              <w:rPr>
                <w:iCs/>
                <w:color w:val="000000" w:themeColor="text1"/>
                <w:lang w:val="en-US"/>
              </w:rPr>
              <w:t xml:space="preserve"> </w:t>
            </w:r>
            <w:proofErr w:type="spellStart"/>
            <w:r w:rsidRPr="00A25C9E">
              <w:rPr>
                <w:iCs/>
                <w:color w:val="000000" w:themeColor="text1"/>
                <w:lang w:val="en-US"/>
              </w:rPr>
              <w:t>mazināšanai</w:t>
            </w:r>
            <w:proofErr w:type="spellEnd"/>
            <w:r w:rsidRPr="00A25C9E">
              <w:rPr>
                <w:iCs/>
                <w:color w:val="000000" w:themeColor="text1"/>
                <w:lang w:val="en-US"/>
              </w:rPr>
              <w:t xml:space="preserve"> </w:t>
            </w:r>
            <w:proofErr w:type="spellStart"/>
            <w:r w:rsidRPr="00A25C9E">
              <w:rPr>
                <w:iCs/>
                <w:color w:val="000000" w:themeColor="text1"/>
                <w:lang w:val="en-US"/>
              </w:rPr>
              <w:t>izstrādi</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w:t>
            </w:r>
            <w:proofErr w:type="spellStart"/>
            <w:r w:rsidRPr="00A25C9E">
              <w:rPr>
                <w:iCs/>
                <w:color w:val="000000" w:themeColor="text1"/>
                <w:lang w:val="en-US"/>
              </w:rPr>
              <w:t>iespējams</w:t>
            </w:r>
            <w:proofErr w:type="spellEnd"/>
            <w:r w:rsidRPr="00A25C9E">
              <w:rPr>
                <w:iCs/>
                <w:color w:val="000000" w:themeColor="text1"/>
                <w:lang w:val="en-US"/>
              </w:rPr>
              <w:t xml:space="preserve"> </w:t>
            </w:r>
            <w:proofErr w:type="spellStart"/>
            <w:r w:rsidRPr="00A25C9E">
              <w:rPr>
                <w:iCs/>
                <w:color w:val="000000" w:themeColor="text1"/>
                <w:lang w:val="en-US"/>
              </w:rPr>
              <w:t>sākt</w:t>
            </w:r>
            <w:proofErr w:type="spellEnd"/>
            <w:r w:rsidRPr="00A25C9E">
              <w:rPr>
                <w:iCs/>
                <w:color w:val="000000" w:themeColor="text1"/>
                <w:lang w:val="en-US"/>
              </w:rPr>
              <w:t xml:space="preserve"> </w:t>
            </w:r>
            <w:proofErr w:type="spellStart"/>
            <w:r w:rsidRPr="00A25C9E">
              <w:rPr>
                <w:iCs/>
                <w:color w:val="000000" w:themeColor="text1"/>
                <w:lang w:val="en-US"/>
              </w:rPr>
              <w:t>tikai</w:t>
            </w:r>
            <w:proofErr w:type="spellEnd"/>
            <w:r w:rsidRPr="00A25C9E">
              <w:rPr>
                <w:iCs/>
                <w:color w:val="000000" w:themeColor="text1"/>
                <w:lang w:val="en-US"/>
              </w:rPr>
              <w:t xml:space="preserve"> </w:t>
            </w:r>
            <w:proofErr w:type="spellStart"/>
            <w:r w:rsidRPr="00A25C9E">
              <w:rPr>
                <w:iCs/>
                <w:color w:val="000000" w:themeColor="text1"/>
                <w:lang w:val="en-US"/>
              </w:rPr>
              <w:t>pēc</w:t>
            </w:r>
            <w:proofErr w:type="spellEnd"/>
            <w:r w:rsidRPr="00A25C9E">
              <w:rPr>
                <w:iCs/>
                <w:color w:val="000000" w:themeColor="text1"/>
                <w:lang w:val="en-US"/>
              </w:rPr>
              <w:t xml:space="preserve"> </w:t>
            </w:r>
            <w:proofErr w:type="spellStart"/>
            <w:r w:rsidRPr="00A25C9E">
              <w:rPr>
                <w:iCs/>
                <w:color w:val="000000" w:themeColor="text1"/>
                <w:lang w:val="en-US"/>
              </w:rPr>
              <w:t>Reģistra</w:t>
            </w:r>
            <w:proofErr w:type="spellEnd"/>
            <w:r w:rsidRPr="00A25C9E">
              <w:rPr>
                <w:iCs/>
                <w:color w:val="000000" w:themeColor="text1"/>
                <w:lang w:val="en-US"/>
              </w:rPr>
              <w:t xml:space="preserve"> </w:t>
            </w:r>
            <w:proofErr w:type="spellStart"/>
            <w:r w:rsidRPr="00A25C9E">
              <w:rPr>
                <w:iCs/>
                <w:color w:val="000000" w:themeColor="text1"/>
                <w:lang w:val="en-US"/>
              </w:rPr>
              <w:t>servisa</w:t>
            </w:r>
            <w:proofErr w:type="spellEnd"/>
            <w:r w:rsidRPr="00A25C9E">
              <w:rPr>
                <w:iCs/>
                <w:color w:val="000000" w:themeColor="text1"/>
                <w:lang w:val="en-US"/>
              </w:rPr>
              <w:t xml:space="preserve"> </w:t>
            </w:r>
            <w:proofErr w:type="spellStart"/>
            <w:r w:rsidRPr="00A25C9E">
              <w:rPr>
                <w:iCs/>
                <w:color w:val="000000" w:themeColor="text1"/>
                <w:lang w:val="en-US"/>
              </w:rPr>
              <w:t>publiskošanas</w:t>
            </w:r>
            <w:proofErr w:type="spellEnd"/>
            <w:r w:rsidRPr="00A25C9E">
              <w:rPr>
                <w:iCs/>
                <w:color w:val="000000" w:themeColor="text1"/>
                <w:lang w:val="en-US"/>
              </w:rPr>
              <w:t>.</w:t>
            </w:r>
          </w:p>
          <w:p w:rsidR="001A3A8F" w:rsidRPr="00A25C9E" w:rsidRDefault="001A3A8F" w:rsidP="001A3A8F">
            <w:pPr>
              <w:jc w:val="both"/>
              <w:rPr>
                <w:iCs/>
                <w:color w:val="000000" w:themeColor="text1"/>
                <w:lang w:val="en-US"/>
              </w:rPr>
            </w:pPr>
          </w:p>
          <w:p w:rsidR="001A3A8F" w:rsidRPr="00A25C9E" w:rsidRDefault="001A3A8F" w:rsidP="001A3A8F">
            <w:pPr>
              <w:jc w:val="both"/>
              <w:rPr>
                <w:iCs/>
                <w:color w:val="000000" w:themeColor="text1"/>
                <w:lang w:val="en-US"/>
              </w:rPr>
            </w:pPr>
            <w:proofErr w:type="spellStart"/>
            <w:r w:rsidRPr="00A25C9E">
              <w:rPr>
                <w:iCs/>
                <w:color w:val="000000" w:themeColor="text1"/>
                <w:lang w:val="en-US"/>
              </w:rPr>
              <w:t>Ministru</w:t>
            </w:r>
            <w:proofErr w:type="spellEnd"/>
            <w:r w:rsidRPr="00A25C9E">
              <w:rPr>
                <w:iCs/>
                <w:color w:val="000000" w:themeColor="text1"/>
                <w:lang w:val="en-US"/>
              </w:rPr>
              <w:t xml:space="preserve"> </w:t>
            </w:r>
            <w:proofErr w:type="spellStart"/>
            <w:r w:rsidRPr="00A25C9E">
              <w:rPr>
                <w:iCs/>
                <w:color w:val="000000" w:themeColor="text1"/>
                <w:lang w:val="en-US"/>
              </w:rPr>
              <w:t>kabineta</w:t>
            </w:r>
            <w:proofErr w:type="spellEnd"/>
            <w:r w:rsidRPr="00A25C9E">
              <w:rPr>
                <w:iCs/>
                <w:color w:val="000000" w:themeColor="text1"/>
                <w:lang w:val="en-US"/>
              </w:rPr>
              <w:t xml:space="preserve"> 2016.</w:t>
            </w:r>
            <w:r w:rsidR="004B195C" w:rsidRPr="00A25C9E">
              <w:rPr>
                <w:iCs/>
                <w:color w:val="000000" w:themeColor="text1"/>
                <w:lang w:val="en-US"/>
              </w:rPr>
              <w:t> </w:t>
            </w:r>
            <w:proofErr w:type="spellStart"/>
            <w:r w:rsidRPr="00A25C9E">
              <w:rPr>
                <w:iCs/>
                <w:color w:val="000000" w:themeColor="text1"/>
                <w:lang w:val="en-US"/>
              </w:rPr>
              <w:t>gada</w:t>
            </w:r>
            <w:proofErr w:type="spellEnd"/>
            <w:r w:rsidRPr="00A25C9E">
              <w:rPr>
                <w:iCs/>
                <w:color w:val="000000" w:themeColor="text1"/>
                <w:lang w:val="en-US"/>
              </w:rPr>
              <w:t xml:space="preserve"> 2.</w:t>
            </w:r>
            <w:r w:rsidR="004B195C" w:rsidRPr="00A25C9E">
              <w:rPr>
                <w:iCs/>
                <w:color w:val="000000" w:themeColor="text1"/>
                <w:lang w:val="en-US"/>
              </w:rPr>
              <w:t> </w:t>
            </w:r>
            <w:proofErr w:type="spellStart"/>
            <w:r w:rsidRPr="00A25C9E">
              <w:rPr>
                <w:iCs/>
                <w:color w:val="000000" w:themeColor="text1"/>
                <w:lang w:val="en-US"/>
              </w:rPr>
              <w:t>augusta</w:t>
            </w:r>
            <w:proofErr w:type="spellEnd"/>
            <w:r w:rsidRPr="00A25C9E">
              <w:rPr>
                <w:iCs/>
                <w:color w:val="000000" w:themeColor="text1"/>
                <w:lang w:val="en-US"/>
              </w:rPr>
              <w:t xml:space="preserve"> </w:t>
            </w:r>
            <w:proofErr w:type="spellStart"/>
            <w:r w:rsidRPr="00A25C9E">
              <w:rPr>
                <w:iCs/>
                <w:color w:val="000000" w:themeColor="text1"/>
                <w:lang w:val="en-US"/>
              </w:rPr>
              <w:t>rīkojuma</w:t>
            </w:r>
            <w:proofErr w:type="spellEnd"/>
            <w:r w:rsidRPr="00A25C9E">
              <w:rPr>
                <w:iCs/>
                <w:color w:val="000000" w:themeColor="text1"/>
                <w:lang w:val="en-US"/>
              </w:rPr>
              <w:t xml:space="preserve"> Nr.</w:t>
            </w:r>
            <w:r w:rsidR="004B195C" w:rsidRPr="00A25C9E">
              <w:rPr>
                <w:iCs/>
                <w:color w:val="000000" w:themeColor="text1"/>
                <w:lang w:val="en-US"/>
              </w:rPr>
              <w:t> </w:t>
            </w:r>
            <w:r w:rsidRPr="00A25C9E">
              <w:rPr>
                <w:iCs/>
                <w:color w:val="000000" w:themeColor="text1"/>
                <w:lang w:val="en-US"/>
              </w:rPr>
              <w:t xml:space="preserve">432 “Par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attīstības</w:t>
            </w:r>
            <w:proofErr w:type="spellEnd"/>
            <w:r w:rsidRPr="00A25C9E">
              <w:rPr>
                <w:iCs/>
                <w:color w:val="000000" w:themeColor="text1"/>
                <w:lang w:val="en-US"/>
              </w:rPr>
              <w:t xml:space="preserve"> </w:t>
            </w:r>
            <w:proofErr w:type="spellStart"/>
            <w:r w:rsidRPr="00A25C9E">
              <w:rPr>
                <w:iCs/>
                <w:color w:val="000000" w:themeColor="text1"/>
                <w:lang w:val="en-US"/>
              </w:rPr>
              <w:t>pamatnostādņu</w:t>
            </w:r>
            <w:proofErr w:type="spellEnd"/>
            <w:r w:rsidRPr="00A25C9E">
              <w:rPr>
                <w:iCs/>
                <w:color w:val="000000" w:themeColor="text1"/>
                <w:lang w:val="en-US"/>
              </w:rPr>
              <w:t xml:space="preserve"> </w:t>
            </w:r>
            <w:proofErr w:type="spellStart"/>
            <w:r w:rsidRPr="00A25C9E">
              <w:rPr>
                <w:iCs/>
                <w:color w:val="000000" w:themeColor="text1"/>
                <w:lang w:val="en-US"/>
              </w:rPr>
              <w:t>ieviešanu</w:t>
            </w:r>
            <w:proofErr w:type="spellEnd"/>
            <w:r w:rsidRPr="00A25C9E">
              <w:rPr>
                <w:iCs/>
                <w:color w:val="000000" w:themeColor="text1"/>
                <w:lang w:val="en-US"/>
              </w:rPr>
              <w:t xml:space="preserve"> </w:t>
            </w:r>
            <w:proofErr w:type="spellStart"/>
            <w:r w:rsidRPr="00A25C9E">
              <w:rPr>
                <w:iCs/>
                <w:color w:val="000000" w:themeColor="text1"/>
                <w:lang w:val="en-US"/>
              </w:rPr>
              <w:t>publiskās</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informācijas</w:t>
            </w:r>
            <w:proofErr w:type="spellEnd"/>
            <w:r w:rsidRPr="00A25C9E">
              <w:rPr>
                <w:iCs/>
                <w:color w:val="000000" w:themeColor="text1"/>
                <w:lang w:val="en-US"/>
              </w:rPr>
              <w:t xml:space="preserve"> </w:t>
            </w:r>
            <w:proofErr w:type="spellStart"/>
            <w:r w:rsidRPr="00A25C9E">
              <w:rPr>
                <w:iCs/>
                <w:color w:val="000000" w:themeColor="text1"/>
                <w:lang w:val="en-US"/>
              </w:rPr>
              <w:t>sistēmu</w:t>
            </w:r>
            <w:proofErr w:type="spellEnd"/>
            <w:r w:rsidRPr="00A25C9E">
              <w:rPr>
                <w:iCs/>
                <w:color w:val="000000" w:themeColor="text1"/>
                <w:lang w:val="en-US"/>
              </w:rPr>
              <w:t xml:space="preserve"> </w:t>
            </w:r>
            <w:proofErr w:type="spellStart"/>
            <w:r w:rsidRPr="00A25C9E">
              <w:rPr>
                <w:iCs/>
                <w:color w:val="000000" w:themeColor="text1"/>
                <w:lang w:val="en-US"/>
              </w:rPr>
              <w:t>jomā</w:t>
            </w:r>
            <w:proofErr w:type="spellEnd"/>
            <w:r w:rsidRPr="00A25C9E">
              <w:rPr>
                <w:iCs/>
                <w:color w:val="000000" w:themeColor="text1"/>
                <w:lang w:val="en-US"/>
              </w:rPr>
              <w:t xml:space="preserve">. </w:t>
            </w:r>
            <w:proofErr w:type="spellStart"/>
            <w:r w:rsidRPr="00A25C9E">
              <w:rPr>
                <w:iCs/>
                <w:color w:val="000000" w:themeColor="text1"/>
                <w:lang w:val="en-US"/>
              </w:rPr>
              <w:t>Mērķarhitektūra</w:t>
            </w:r>
            <w:proofErr w:type="spellEnd"/>
            <w:r w:rsidRPr="00A25C9E">
              <w:rPr>
                <w:iCs/>
                <w:color w:val="000000" w:themeColor="text1"/>
                <w:lang w:val="en-US"/>
              </w:rPr>
              <w:t xml:space="preserve"> v2.0” </w:t>
            </w:r>
            <w:proofErr w:type="spellStart"/>
            <w:r w:rsidRPr="00A25C9E">
              <w:rPr>
                <w:iCs/>
                <w:color w:val="000000" w:themeColor="text1"/>
                <w:lang w:val="en-US"/>
              </w:rPr>
              <w:t>pielikumā</w:t>
            </w:r>
            <w:proofErr w:type="spellEnd"/>
            <w:r w:rsidRPr="00A25C9E">
              <w:rPr>
                <w:iCs/>
                <w:color w:val="000000" w:themeColor="text1"/>
                <w:lang w:val="en-US"/>
              </w:rPr>
              <w:t xml:space="preserve"> </w:t>
            </w:r>
            <w:proofErr w:type="spellStart"/>
            <w:r w:rsidRPr="00A25C9E">
              <w:rPr>
                <w:iCs/>
                <w:color w:val="000000" w:themeColor="text1"/>
                <w:lang w:val="en-US"/>
              </w:rPr>
              <w:t>ir</w:t>
            </w:r>
            <w:proofErr w:type="spellEnd"/>
            <w:r w:rsidRPr="00A25C9E">
              <w:rPr>
                <w:iCs/>
                <w:color w:val="000000" w:themeColor="text1"/>
                <w:lang w:val="en-US"/>
              </w:rPr>
              <w:t xml:space="preserve"> </w:t>
            </w:r>
            <w:proofErr w:type="spellStart"/>
            <w:r w:rsidRPr="00A25C9E">
              <w:rPr>
                <w:iCs/>
                <w:color w:val="000000" w:themeColor="text1"/>
                <w:lang w:val="en-US"/>
              </w:rPr>
              <w:t>iekļauts</w:t>
            </w:r>
            <w:proofErr w:type="spellEnd"/>
            <w:r w:rsidRPr="00A25C9E">
              <w:rPr>
                <w:iCs/>
                <w:color w:val="000000" w:themeColor="text1"/>
                <w:lang w:val="en-US"/>
              </w:rPr>
              <w:t xml:space="preserve"> MAIS </w:t>
            </w:r>
            <w:proofErr w:type="spellStart"/>
            <w:r w:rsidRPr="00A25C9E">
              <w:rPr>
                <w:iCs/>
                <w:color w:val="000000" w:themeColor="text1"/>
                <w:lang w:val="en-US"/>
              </w:rPr>
              <w:t>kodola</w:t>
            </w:r>
            <w:proofErr w:type="spellEnd"/>
            <w:r w:rsidRPr="00A25C9E">
              <w:rPr>
                <w:iCs/>
                <w:color w:val="000000" w:themeColor="text1"/>
                <w:lang w:val="en-US"/>
              </w:rPr>
              <w:t xml:space="preserve"> </w:t>
            </w:r>
            <w:proofErr w:type="spellStart"/>
            <w:r w:rsidR="00832333" w:rsidRPr="00A25C9E">
              <w:rPr>
                <w:iCs/>
                <w:color w:val="000000" w:themeColor="text1"/>
                <w:lang w:val="en-US"/>
              </w:rPr>
              <w:t>p</w:t>
            </w:r>
            <w:r w:rsidRPr="00A25C9E">
              <w:rPr>
                <w:iCs/>
                <w:color w:val="000000" w:themeColor="text1"/>
                <w:lang w:val="en-US"/>
              </w:rPr>
              <w:t>rojekta</w:t>
            </w:r>
            <w:proofErr w:type="spellEnd"/>
            <w:r w:rsidRPr="00A25C9E">
              <w:rPr>
                <w:iCs/>
                <w:color w:val="000000" w:themeColor="text1"/>
                <w:lang w:val="en-US"/>
              </w:rPr>
              <w:t xml:space="preserve"> </w:t>
            </w:r>
            <w:proofErr w:type="spellStart"/>
            <w:r w:rsidRPr="00A25C9E">
              <w:rPr>
                <w:iCs/>
                <w:color w:val="000000" w:themeColor="text1"/>
                <w:lang w:val="en-US"/>
              </w:rPr>
              <w:t>apraksts</w:t>
            </w:r>
            <w:proofErr w:type="spellEnd"/>
            <w:r w:rsidRPr="00A25C9E">
              <w:rPr>
                <w:iCs/>
                <w:color w:val="000000" w:themeColor="text1"/>
                <w:lang w:val="en-US"/>
              </w:rPr>
              <w:t xml:space="preserve"> (</w:t>
            </w:r>
            <w:proofErr w:type="spellStart"/>
            <w:r w:rsidRPr="00A25C9E">
              <w:rPr>
                <w:iCs/>
                <w:color w:val="000000" w:themeColor="text1"/>
                <w:lang w:val="en-US"/>
              </w:rPr>
              <w:t>kopsavilkums</w:t>
            </w:r>
            <w:proofErr w:type="spellEnd"/>
            <w:r w:rsidRPr="00A25C9E">
              <w:rPr>
                <w:iCs/>
                <w:color w:val="000000" w:themeColor="text1"/>
                <w:lang w:val="en-US"/>
              </w:rPr>
              <w:t xml:space="preserve">), </w:t>
            </w:r>
            <w:proofErr w:type="spellStart"/>
            <w:r w:rsidRPr="00A25C9E">
              <w:rPr>
                <w:iCs/>
                <w:color w:val="000000" w:themeColor="text1"/>
                <w:lang w:val="en-US"/>
              </w:rPr>
              <w:t>kurā</w:t>
            </w:r>
            <w:proofErr w:type="spellEnd"/>
            <w:r w:rsidRPr="00A25C9E">
              <w:rPr>
                <w:iCs/>
                <w:color w:val="000000" w:themeColor="text1"/>
                <w:lang w:val="en-US"/>
              </w:rPr>
              <w:t xml:space="preserve"> </w:t>
            </w:r>
            <w:proofErr w:type="spellStart"/>
            <w:r w:rsidRPr="00A25C9E">
              <w:rPr>
                <w:iCs/>
                <w:color w:val="000000" w:themeColor="text1"/>
                <w:lang w:val="en-US"/>
              </w:rPr>
              <w:t>veiktas</w:t>
            </w:r>
            <w:proofErr w:type="spellEnd"/>
            <w:r w:rsidRPr="00A25C9E">
              <w:rPr>
                <w:iCs/>
                <w:color w:val="000000" w:themeColor="text1"/>
                <w:lang w:val="en-US"/>
              </w:rPr>
              <w:t xml:space="preserve"> </w:t>
            </w:r>
            <w:proofErr w:type="spellStart"/>
            <w:r w:rsidRPr="00A25C9E">
              <w:rPr>
                <w:iCs/>
                <w:color w:val="000000" w:themeColor="text1"/>
                <w:lang w:val="en-US"/>
              </w:rPr>
              <w:t>šādas</w:t>
            </w:r>
            <w:proofErr w:type="spellEnd"/>
            <w:r w:rsidRPr="00A25C9E">
              <w:rPr>
                <w:iCs/>
                <w:color w:val="000000" w:themeColor="text1"/>
                <w:lang w:val="en-US"/>
              </w:rPr>
              <w:t xml:space="preserve"> </w:t>
            </w:r>
            <w:proofErr w:type="spellStart"/>
            <w:r w:rsidRPr="00A25C9E">
              <w:rPr>
                <w:iCs/>
                <w:color w:val="000000" w:themeColor="text1"/>
                <w:lang w:val="en-US"/>
              </w:rPr>
              <w:t>izmaiņas</w:t>
            </w:r>
            <w:proofErr w:type="spellEnd"/>
            <w:r w:rsidRPr="00A25C9E">
              <w:rPr>
                <w:iCs/>
                <w:color w:val="000000" w:themeColor="text1"/>
                <w:lang w:val="en-US"/>
              </w:rPr>
              <w:t>:</w:t>
            </w:r>
          </w:p>
          <w:p w:rsidR="001A3A8F" w:rsidRPr="00A25C9E" w:rsidRDefault="001A3A8F" w:rsidP="004B195C">
            <w:pPr>
              <w:tabs>
                <w:tab w:val="left" w:pos="391"/>
              </w:tabs>
              <w:jc w:val="both"/>
              <w:rPr>
                <w:iCs/>
                <w:color w:val="000000" w:themeColor="text1"/>
                <w:lang w:val="en-US"/>
              </w:rPr>
            </w:pPr>
            <w:r w:rsidRPr="00A25C9E">
              <w:rPr>
                <w:iCs/>
                <w:color w:val="000000" w:themeColor="text1"/>
                <w:lang w:val="en-US"/>
              </w:rPr>
              <w:t>1)</w:t>
            </w:r>
            <w:r w:rsidRPr="00A25C9E">
              <w:rPr>
                <w:iCs/>
                <w:color w:val="000000" w:themeColor="text1"/>
                <w:lang w:val="en-US"/>
              </w:rPr>
              <w:tab/>
            </w:r>
            <w:r w:rsidR="004B195C" w:rsidRPr="00A25C9E">
              <w:rPr>
                <w:iCs/>
                <w:color w:val="000000" w:themeColor="text1"/>
                <w:lang w:val="en-US"/>
              </w:rPr>
              <w:t>5. </w:t>
            </w:r>
            <w:proofErr w:type="spellStart"/>
            <w:r w:rsidRPr="00A25C9E">
              <w:rPr>
                <w:iCs/>
                <w:color w:val="000000" w:themeColor="text1"/>
                <w:lang w:val="en-US"/>
              </w:rPr>
              <w:t>punkta</w:t>
            </w:r>
            <w:proofErr w:type="spellEnd"/>
            <w:r w:rsidRPr="00A25C9E">
              <w:rPr>
                <w:iCs/>
                <w:color w:val="000000" w:themeColor="text1"/>
                <w:lang w:val="en-US"/>
              </w:rPr>
              <w:t xml:space="preserve"> “</w:t>
            </w:r>
            <w:proofErr w:type="spellStart"/>
            <w:r w:rsidRPr="00A25C9E">
              <w:rPr>
                <w:iCs/>
                <w:color w:val="000000" w:themeColor="text1"/>
                <w:lang w:val="en-US"/>
              </w:rPr>
              <w:t>Īstenojot</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tiek</w:t>
            </w:r>
            <w:proofErr w:type="spellEnd"/>
            <w:r w:rsidRPr="00A25C9E">
              <w:rPr>
                <w:iCs/>
                <w:color w:val="000000" w:themeColor="text1"/>
                <w:lang w:val="en-US"/>
              </w:rPr>
              <w:t xml:space="preserve"> </w:t>
            </w:r>
            <w:proofErr w:type="spellStart"/>
            <w:r w:rsidRPr="00A25C9E">
              <w:rPr>
                <w:iCs/>
                <w:color w:val="000000" w:themeColor="text1"/>
                <w:lang w:val="en-US"/>
              </w:rPr>
              <w:t>plānots</w:t>
            </w:r>
            <w:proofErr w:type="spellEnd"/>
            <w:r w:rsidRPr="00A25C9E">
              <w:rPr>
                <w:iCs/>
                <w:color w:val="000000" w:themeColor="text1"/>
                <w:lang w:val="en-US"/>
              </w:rPr>
              <w:t xml:space="preserve"> </w:t>
            </w:r>
            <w:proofErr w:type="spellStart"/>
            <w:r w:rsidRPr="00A25C9E">
              <w:rPr>
                <w:iCs/>
                <w:color w:val="000000" w:themeColor="text1"/>
                <w:lang w:val="en-US"/>
              </w:rPr>
              <w:t>sasniegt</w:t>
            </w:r>
            <w:proofErr w:type="spellEnd"/>
            <w:r w:rsidRPr="00A25C9E">
              <w:rPr>
                <w:iCs/>
                <w:color w:val="000000" w:themeColor="text1"/>
                <w:lang w:val="en-US"/>
              </w:rPr>
              <w:t xml:space="preserve"> </w:t>
            </w:r>
            <w:proofErr w:type="spellStart"/>
            <w:r w:rsidRPr="00A25C9E">
              <w:rPr>
                <w:iCs/>
                <w:color w:val="000000" w:themeColor="text1"/>
                <w:lang w:val="en-US"/>
              </w:rPr>
              <w:t>šādus</w:t>
            </w:r>
            <w:proofErr w:type="spellEnd"/>
            <w:r w:rsidRPr="00A25C9E">
              <w:rPr>
                <w:iCs/>
                <w:color w:val="000000" w:themeColor="text1"/>
                <w:lang w:val="en-US"/>
              </w:rPr>
              <w:t xml:space="preserve"> </w:t>
            </w:r>
            <w:proofErr w:type="spellStart"/>
            <w:r w:rsidRPr="00A25C9E">
              <w:rPr>
                <w:iCs/>
                <w:color w:val="000000" w:themeColor="text1"/>
                <w:lang w:val="en-US"/>
              </w:rPr>
              <w:t>iznākuma</w:t>
            </w:r>
            <w:proofErr w:type="spellEnd"/>
            <w:r w:rsidRPr="00A25C9E">
              <w:rPr>
                <w:iCs/>
                <w:color w:val="000000" w:themeColor="text1"/>
                <w:lang w:val="en-US"/>
              </w:rPr>
              <w:t xml:space="preserve"> </w:t>
            </w:r>
            <w:proofErr w:type="spellStart"/>
            <w:r w:rsidRPr="00A25C9E">
              <w:rPr>
                <w:iCs/>
                <w:color w:val="000000" w:themeColor="text1"/>
                <w:lang w:val="en-US"/>
              </w:rPr>
              <w:t>rādītājus</w:t>
            </w:r>
            <w:proofErr w:type="spellEnd"/>
            <w:r w:rsidRPr="00A25C9E">
              <w:rPr>
                <w:iCs/>
                <w:color w:val="000000" w:themeColor="text1"/>
                <w:lang w:val="en-US"/>
              </w:rPr>
              <w:t xml:space="preserve">” </w:t>
            </w:r>
            <w:r w:rsidR="004B195C" w:rsidRPr="00A25C9E">
              <w:rPr>
                <w:iCs/>
                <w:color w:val="000000" w:themeColor="text1"/>
                <w:lang w:val="en-US"/>
              </w:rPr>
              <w:t>5.2. </w:t>
            </w:r>
            <w:proofErr w:type="spellStart"/>
            <w:r w:rsidRPr="00A25C9E">
              <w:rPr>
                <w:iCs/>
                <w:color w:val="000000" w:themeColor="text1"/>
                <w:lang w:val="en-US"/>
              </w:rPr>
              <w:t>apakšpunktā</w:t>
            </w:r>
            <w:proofErr w:type="spellEnd"/>
            <w:r w:rsidRPr="00A25C9E">
              <w:rPr>
                <w:iCs/>
                <w:color w:val="000000" w:themeColor="text1"/>
                <w:lang w:val="en-US"/>
              </w:rPr>
              <w:t xml:space="preserve"> “</w:t>
            </w:r>
            <w:proofErr w:type="spellStart"/>
            <w:r w:rsidRPr="00A25C9E">
              <w:rPr>
                <w:iCs/>
                <w:color w:val="000000" w:themeColor="text1"/>
                <w:lang w:val="en-US"/>
              </w:rPr>
              <w:t>Pilnveidoti</w:t>
            </w:r>
            <w:proofErr w:type="spellEnd"/>
            <w:r w:rsidRPr="00A25C9E">
              <w:rPr>
                <w:iCs/>
                <w:color w:val="000000" w:themeColor="text1"/>
                <w:lang w:val="en-US"/>
              </w:rPr>
              <w:t xml:space="preserve"> e-</w:t>
            </w:r>
            <w:proofErr w:type="spellStart"/>
            <w:r w:rsidRPr="00A25C9E">
              <w:rPr>
                <w:iCs/>
                <w:color w:val="000000" w:themeColor="text1"/>
                <w:lang w:val="en-US"/>
              </w:rPr>
              <w:t>pakalpojumi</w:t>
            </w:r>
            <w:proofErr w:type="spellEnd"/>
            <w:r w:rsidRPr="00A25C9E">
              <w:rPr>
                <w:iCs/>
                <w:color w:val="000000" w:themeColor="text1"/>
                <w:lang w:val="en-US"/>
              </w:rPr>
              <w:t xml:space="preserve">” </w:t>
            </w:r>
            <w:proofErr w:type="spellStart"/>
            <w:r w:rsidRPr="00A25C9E">
              <w:rPr>
                <w:iCs/>
                <w:color w:val="000000" w:themeColor="text1"/>
                <w:lang w:val="en-US"/>
              </w:rPr>
              <w:t>sasniedzamā</w:t>
            </w:r>
            <w:proofErr w:type="spellEnd"/>
            <w:r w:rsidRPr="00A25C9E">
              <w:rPr>
                <w:iCs/>
                <w:color w:val="000000" w:themeColor="text1"/>
                <w:lang w:val="en-US"/>
              </w:rPr>
              <w:t xml:space="preserve"> </w:t>
            </w:r>
            <w:proofErr w:type="spellStart"/>
            <w:r w:rsidRPr="00A25C9E">
              <w:rPr>
                <w:iCs/>
                <w:color w:val="000000" w:themeColor="text1"/>
                <w:lang w:val="en-US"/>
              </w:rPr>
              <w:t>vērtība</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beigās</w:t>
            </w:r>
            <w:proofErr w:type="spellEnd"/>
            <w:r w:rsidRPr="00A25C9E">
              <w:rPr>
                <w:iCs/>
                <w:color w:val="000000" w:themeColor="text1"/>
                <w:lang w:val="en-US"/>
              </w:rPr>
              <w:t xml:space="preserve"> </w:t>
            </w:r>
            <w:proofErr w:type="spellStart"/>
            <w:r w:rsidRPr="00A25C9E">
              <w:rPr>
                <w:iCs/>
                <w:color w:val="000000" w:themeColor="text1"/>
                <w:lang w:val="en-US"/>
              </w:rPr>
              <w:t>mainīta</w:t>
            </w:r>
            <w:proofErr w:type="spellEnd"/>
            <w:r w:rsidRPr="00A25C9E">
              <w:rPr>
                <w:iCs/>
                <w:color w:val="000000" w:themeColor="text1"/>
                <w:lang w:val="en-US"/>
              </w:rPr>
              <w:t xml:space="preserve"> no 27 </w:t>
            </w:r>
            <w:proofErr w:type="spellStart"/>
            <w:r w:rsidRPr="00A25C9E">
              <w:rPr>
                <w:iCs/>
                <w:color w:val="000000" w:themeColor="text1"/>
                <w:lang w:val="en-US"/>
              </w:rPr>
              <w:t>uz</w:t>
            </w:r>
            <w:proofErr w:type="spellEnd"/>
            <w:r w:rsidRPr="00A25C9E">
              <w:rPr>
                <w:iCs/>
                <w:color w:val="000000" w:themeColor="text1"/>
                <w:lang w:val="en-US"/>
              </w:rPr>
              <w:t xml:space="preserve"> 30</w:t>
            </w:r>
            <w:r w:rsidR="00CB6ED6" w:rsidRPr="00A25C9E">
              <w:rPr>
                <w:iCs/>
                <w:color w:val="000000" w:themeColor="text1"/>
                <w:lang w:val="en-US"/>
              </w:rPr>
              <w:t xml:space="preserve"> </w:t>
            </w:r>
            <w:proofErr w:type="spellStart"/>
            <w:r w:rsidR="00CB6ED6" w:rsidRPr="00A25C9E">
              <w:rPr>
                <w:iCs/>
                <w:color w:val="000000" w:themeColor="text1"/>
                <w:lang w:val="en-US"/>
              </w:rPr>
              <w:t>pilnveidotiem</w:t>
            </w:r>
            <w:proofErr w:type="spellEnd"/>
            <w:r w:rsidR="00CB6ED6" w:rsidRPr="00A25C9E">
              <w:rPr>
                <w:iCs/>
                <w:color w:val="000000" w:themeColor="text1"/>
                <w:lang w:val="en-US"/>
              </w:rPr>
              <w:t xml:space="preserve"> </w:t>
            </w:r>
            <w:r w:rsidR="0055031B">
              <w:rPr>
                <w:iCs/>
                <w:color w:val="000000" w:themeColor="text1"/>
                <w:lang w:val="en-US"/>
              </w:rPr>
              <w:br/>
            </w:r>
            <w:r w:rsidR="00CB6ED6" w:rsidRPr="00A25C9E">
              <w:rPr>
                <w:iCs/>
                <w:color w:val="000000" w:themeColor="text1"/>
                <w:lang w:val="en-US"/>
              </w:rPr>
              <w:t>e-</w:t>
            </w:r>
            <w:proofErr w:type="spellStart"/>
            <w:r w:rsidR="00CB6ED6" w:rsidRPr="00A25C9E">
              <w:rPr>
                <w:iCs/>
                <w:color w:val="000000" w:themeColor="text1"/>
                <w:lang w:val="en-US"/>
              </w:rPr>
              <w:t>pakalpojumiem</w:t>
            </w:r>
            <w:proofErr w:type="spellEnd"/>
            <w:r w:rsidR="00CB6ED6" w:rsidRPr="00A25C9E">
              <w:rPr>
                <w:iCs/>
                <w:color w:val="000000" w:themeColor="text1"/>
                <w:lang w:val="en-US"/>
              </w:rPr>
              <w:t>;</w:t>
            </w:r>
            <w:r w:rsidRPr="00A25C9E">
              <w:rPr>
                <w:iCs/>
                <w:color w:val="000000" w:themeColor="text1"/>
                <w:lang w:val="en-US"/>
              </w:rPr>
              <w:t xml:space="preserve"> </w:t>
            </w:r>
          </w:p>
          <w:p w:rsidR="001A3A8F" w:rsidRPr="00A25C9E" w:rsidRDefault="001A3A8F" w:rsidP="00CB6ED6">
            <w:pPr>
              <w:tabs>
                <w:tab w:val="left" w:pos="391"/>
              </w:tabs>
              <w:jc w:val="both"/>
              <w:rPr>
                <w:iCs/>
                <w:color w:val="000000" w:themeColor="text1"/>
                <w:lang w:val="en-US"/>
              </w:rPr>
            </w:pPr>
            <w:r w:rsidRPr="00A25C9E">
              <w:rPr>
                <w:iCs/>
                <w:color w:val="000000" w:themeColor="text1"/>
                <w:lang w:val="en-US"/>
              </w:rPr>
              <w:t>2)</w:t>
            </w:r>
            <w:r w:rsidRPr="00A25C9E">
              <w:rPr>
                <w:iCs/>
                <w:color w:val="000000" w:themeColor="text1"/>
                <w:lang w:val="en-US"/>
              </w:rPr>
              <w:tab/>
            </w:r>
            <w:r w:rsidR="004B195C" w:rsidRPr="00A25C9E">
              <w:rPr>
                <w:iCs/>
                <w:color w:val="000000" w:themeColor="text1"/>
                <w:lang w:val="en-US"/>
              </w:rPr>
              <w:t>5. </w:t>
            </w:r>
            <w:proofErr w:type="spellStart"/>
            <w:r w:rsidRPr="00A25C9E">
              <w:rPr>
                <w:iCs/>
                <w:color w:val="000000" w:themeColor="text1"/>
                <w:lang w:val="en-US"/>
              </w:rPr>
              <w:t>punkta</w:t>
            </w:r>
            <w:proofErr w:type="spellEnd"/>
            <w:r w:rsidRPr="00A25C9E">
              <w:rPr>
                <w:iCs/>
                <w:color w:val="000000" w:themeColor="text1"/>
                <w:lang w:val="en-US"/>
              </w:rPr>
              <w:t xml:space="preserve"> “</w:t>
            </w:r>
            <w:proofErr w:type="spellStart"/>
            <w:r w:rsidRPr="00A25C9E">
              <w:rPr>
                <w:iCs/>
                <w:color w:val="000000" w:themeColor="text1"/>
                <w:lang w:val="en-US"/>
              </w:rPr>
              <w:t>Īstenojot</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darbības</w:t>
            </w:r>
            <w:proofErr w:type="spellEnd"/>
            <w:r w:rsidRPr="00A25C9E">
              <w:rPr>
                <w:iCs/>
                <w:color w:val="000000" w:themeColor="text1"/>
                <w:lang w:val="en-US"/>
              </w:rPr>
              <w:t xml:space="preserve">, </w:t>
            </w:r>
            <w:proofErr w:type="spellStart"/>
            <w:r w:rsidRPr="00A25C9E">
              <w:rPr>
                <w:iCs/>
                <w:color w:val="000000" w:themeColor="text1"/>
                <w:lang w:val="en-US"/>
              </w:rPr>
              <w:t>tiek</w:t>
            </w:r>
            <w:proofErr w:type="spellEnd"/>
            <w:r w:rsidRPr="00A25C9E">
              <w:rPr>
                <w:iCs/>
                <w:color w:val="000000" w:themeColor="text1"/>
                <w:lang w:val="en-US"/>
              </w:rPr>
              <w:t xml:space="preserve"> </w:t>
            </w:r>
            <w:proofErr w:type="spellStart"/>
            <w:r w:rsidRPr="00A25C9E">
              <w:rPr>
                <w:iCs/>
                <w:color w:val="000000" w:themeColor="text1"/>
                <w:lang w:val="en-US"/>
              </w:rPr>
              <w:t>plānots</w:t>
            </w:r>
            <w:proofErr w:type="spellEnd"/>
            <w:r w:rsidRPr="00A25C9E">
              <w:rPr>
                <w:iCs/>
                <w:color w:val="000000" w:themeColor="text1"/>
                <w:lang w:val="en-US"/>
              </w:rPr>
              <w:t xml:space="preserve"> </w:t>
            </w:r>
            <w:proofErr w:type="spellStart"/>
            <w:r w:rsidRPr="00A25C9E">
              <w:rPr>
                <w:iCs/>
                <w:color w:val="000000" w:themeColor="text1"/>
                <w:lang w:val="en-US"/>
              </w:rPr>
              <w:t>sasniegt</w:t>
            </w:r>
            <w:proofErr w:type="spellEnd"/>
            <w:r w:rsidRPr="00A25C9E">
              <w:rPr>
                <w:iCs/>
                <w:color w:val="000000" w:themeColor="text1"/>
                <w:lang w:val="en-US"/>
              </w:rPr>
              <w:t xml:space="preserve"> </w:t>
            </w:r>
            <w:proofErr w:type="spellStart"/>
            <w:r w:rsidRPr="00A25C9E">
              <w:rPr>
                <w:iCs/>
                <w:color w:val="000000" w:themeColor="text1"/>
                <w:lang w:val="en-US"/>
              </w:rPr>
              <w:t>šādus</w:t>
            </w:r>
            <w:proofErr w:type="spellEnd"/>
            <w:r w:rsidRPr="00A25C9E">
              <w:rPr>
                <w:iCs/>
                <w:color w:val="000000" w:themeColor="text1"/>
                <w:lang w:val="en-US"/>
              </w:rPr>
              <w:t xml:space="preserve"> </w:t>
            </w:r>
            <w:proofErr w:type="spellStart"/>
            <w:r w:rsidRPr="00A25C9E">
              <w:rPr>
                <w:iCs/>
                <w:color w:val="000000" w:themeColor="text1"/>
                <w:lang w:val="en-US"/>
              </w:rPr>
              <w:t>iznākuma</w:t>
            </w:r>
            <w:proofErr w:type="spellEnd"/>
            <w:r w:rsidRPr="00A25C9E">
              <w:rPr>
                <w:iCs/>
                <w:color w:val="000000" w:themeColor="text1"/>
                <w:lang w:val="en-US"/>
              </w:rPr>
              <w:t xml:space="preserve"> </w:t>
            </w:r>
            <w:proofErr w:type="spellStart"/>
            <w:r w:rsidRPr="00A25C9E">
              <w:rPr>
                <w:iCs/>
                <w:color w:val="000000" w:themeColor="text1"/>
                <w:lang w:val="en-US"/>
              </w:rPr>
              <w:t>rādītājus</w:t>
            </w:r>
            <w:proofErr w:type="spellEnd"/>
            <w:r w:rsidRPr="00A25C9E">
              <w:rPr>
                <w:iCs/>
                <w:color w:val="000000" w:themeColor="text1"/>
                <w:lang w:val="en-US"/>
              </w:rPr>
              <w:t xml:space="preserve">” </w:t>
            </w:r>
            <w:r w:rsidR="004B195C" w:rsidRPr="00A25C9E">
              <w:rPr>
                <w:iCs/>
                <w:color w:val="000000" w:themeColor="text1"/>
                <w:lang w:val="en-US"/>
              </w:rPr>
              <w:t>5.5. </w:t>
            </w:r>
            <w:proofErr w:type="spellStart"/>
            <w:r w:rsidRPr="00A25C9E">
              <w:rPr>
                <w:iCs/>
                <w:color w:val="000000" w:themeColor="text1"/>
                <w:lang w:val="en-US"/>
              </w:rPr>
              <w:t>apakšpunktā</w:t>
            </w:r>
            <w:proofErr w:type="spellEnd"/>
            <w:r w:rsidRPr="00A25C9E">
              <w:rPr>
                <w:iCs/>
                <w:color w:val="000000" w:themeColor="text1"/>
                <w:lang w:val="en-US"/>
              </w:rPr>
              <w:t xml:space="preserve"> “</w:t>
            </w:r>
            <w:proofErr w:type="spellStart"/>
            <w:r w:rsidRPr="00A25C9E">
              <w:rPr>
                <w:iCs/>
                <w:color w:val="000000" w:themeColor="text1"/>
                <w:lang w:val="en-US"/>
              </w:rPr>
              <w:t>Izveidoti</w:t>
            </w:r>
            <w:proofErr w:type="spellEnd"/>
            <w:r w:rsidRPr="00A25C9E">
              <w:rPr>
                <w:iCs/>
                <w:color w:val="000000" w:themeColor="text1"/>
                <w:lang w:val="en-US"/>
              </w:rPr>
              <w:t xml:space="preserve"> </w:t>
            </w:r>
            <w:proofErr w:type="spellStart"/>
            <w:r w:rsidRPr="00A25C9E">
              <w:rPr>
                <w:iCs/>
                <w:color w:val="000000" w:themeColor="text1"/>
                <w:lang w:val="en-US"/>
              </w:rPr>
              <w:t>jauni</w:t>
            </w:r>
            <w:proofErr w:type="spellEnd"/>
            <w:r w:rsidRPr="00A25C9E">
              <w:rPr>
                <w:iCs/>
                <w:color w:val="000000" w:themeColor="text1"/>
                <w:lang w:val="en-US"/>
              </w:rPr>
              <w:t xml:space="preserve"> e-</w:t>
            </w:r>
            <w:proofErr w:type="spellStart"/>
            <w:r w:rsidRPr="00A25C9E">
              <w:rPr>
                <w:iCs/>
                <w:color w:val="000000" w:themeColor="text1"/>
                <w:lang w:val="en-US"/>
              </w:rPr>
              <w:t>pakalpojum</w:t>
            </w:r>
            <w:r w:rsidR="00C5195C">
              <w:rPr>
                <w:iCs/>
                <w:color w:val="000000" w:themeColor="text1"/>
                <w:lang w:val="en-US"/>
              </w:rPr>
              <w:t>i</w:t>
            </w:r>
            <w:proofErr w:type="spellEnd"/>
            <w:r w:rsidRPr="00A25C9E">
              <w:rPr>
                <w:iCs/>
                <w:color w:val="000000" w:themeColor="text1"/>
                <w:lang w:val="en-US"/>
              </w:rPr>
              <w:t xml:space="preserve"> </w:t>
            </w:r>
            <w:r w:rsidRPr="00A25C9E">
              <w:rPr>
                <w:i/>
                <w:iCs/>
                <w:color w:val="000000" w:themeColor="text1"/>
                <w:lang w:val="en-US"/>
              </w:rPr>
              <w:t>de minimis</w:t>
            </w:r>
            <w:r w:rsidRPr="00A25C9E">
              <w:rPr>
                <w:iCs/>
                <w:color w:val="000000" w:themeColor="text1"/>
                <w:lang w:val="en-US"/>
              </w:rPr>
              <w:t xml:space="preserve"> atbalsta </w:t>
            </w:r>
            <w:proofErr w:type="spellStart"/>
            <w:r w:rsidRPr="00A25C9E">
              <w:rPr>
                <w:iCs/>
                <w:color w:val="000000" w:themeColor="text1"/>
                <w:lang w:val="en-US"/>
              </w:rPr>
              <w:t>saņēmējiem</w:t>
            </w:r>
            <w:proofErr w:type="spellEnd"/>
            <w:r w:rsidRPr="00A25C9E">
              <w:rPr>
                <w:iCs/>
                <w:color w:val="000000" w:themeColor="text1"/>
                <w:lang w:val="en-US"/>
              </w:rPr>
              <w:t xml:space="preserve">” </w:t>
            </w:r>
            <w:proofErr w:type="spellStart"/>
            <w:r w:rsidRPr="00A25C9E">
              <w:rPr>
                <w:iCs/>
                <w:color w:val="000000" w:themeColor="text1"/>
                <w:lang w:val="en-US"/>
              </w:rPr>
              <w:t>sasniedzamā</w:t>
            </w:r>
            <w:proofErr w:type="spellEnd"/>
            <w:r w:rsidRPr="00A25C9E">
              <w:rPr>
                <w:iCs/>
                <w:color w:val="000000" w:themeColor="text1"/>
                <w:lang w:val="en-US"/>
              </w:rPr>
              <w:t xml:space="preserve"> </w:t>
            </w:r>
            <w:proofErr w:type="spellStart"/>
            <w:r w:rsidRPr="00A25C9E">
              <w:rPr>
                <w:iCs/>
                <w:color w:val="000000" w:themeColor="text1"/>
                <w:lang w:val="en-US"/>
              </w:rPr>
              <w:t>vērtība</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beigās</w:t>
            </w:r>
            <w:proofErr w:type="spellEnd"/>
            <w:r w:rsidRPr="00A25C9E">
              <w:rPr>
                <w:iCs/>
                <w:color w:val="000000" w:themeColor="text1"/>
                <w:lang w:val="en-US"/>
              </w:rPr>
              <w:t xml:space="preserve"> </w:t>
            </w:r>
            <w:proofErr w:type="spellStart"/>
            <w:r w:rsidRPr="00A25C9E">
              <w:rPr>
                <w:iCs/>
                <w:color w:val="000000" w:themeColor="text1"/>
                <w:lang w:val="en-US"/>
              </w:rPr>
              <w:t>mainīta</w:t>
            </w:r>
            <w:proofErr w:type="spellEnd"/>
            <w:r w:rsidRPr="00A25C9E">
              <w:rPr>
                <w:iCs/>
                <w:color w:val="000000" w:themeColor="text1"/>
                <w:lang w:val="en-US"/>
              </w:rPr>
              <w:t xml:space="preserve"> no </w:t>
            </w:r>
            <w:proofErr w:type="spellStart"/>
            <w:r w:rsidR="004B195C" w:rsidRPr="00A25C9E">
              <w:rPr>
                <w:iCs/>
                <w:color w:val="000000" w:themeColor="text1"/>
                <w:lang w:val="en-US"/>
              </w:rPr>
              <w:t>viena</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r w:rsidR="004B195C" w:rsidRPr="00A25C9E">
              <w:rPr>
                <w:iCs/>
                <w:color w:val="000000" w:themeColor="text1"/>
                <w:lang w:val="en-US"/>
              </w:rPr>
              <w:t>trim</w:t>
            </w:r>
            <w:r w:rsidRPr="00A25C9E">
              <w:rPr>
                <w:iCs/>
                <w:color w:val="000000" w:themeColor="text1"/>
                <w:lang w:val="en-US"/>
              </w:rPr>
              <w:t xml:space="preserve"> </w:t>
            </w:r>
            <w:proofErr w:type="spellStart"/>
            <w:r w:rsidRPr="00A25C9E">
              <w:rPr>
                <w:iCs/>
                <w:color w:val="000000" w:themeColor="text1"/>
                <w:lang w:val="en-US"/>
              </w:rPr>
              <w:t>izveidotiem</w:t>
            </w:r>
            <w:proofErr w:type="spellEnd"/>
            <w:r w:rsidRPr="00A25C9E">
              <w:rPr>
                <w:iCs/>
                <w:color w:val="000000" w:themeColor="text1"/>
                <w:lang w:val="en-US"/>
              </w:rPr>
              <w:t xml:space="preserve"> </w:t>
            </w:r>
            <w:proofErr w:type="spellStart"/>
            <w:r w:rsidRPr="00A25C9E">
              <w:rPr>
                <w:iCs/>
                <w:color w:val="000000" w:themeColor="text1"/>
                <w:lang w:val="en-US"/>
              </w:rPr>
              <w:t>jauniem</w:t>
            </w:r>
            <w:proofErr w:type="spellEnd"/>
            <w:r w:rsidRPr="00A25C9E">
              <w:rPr>
                <w:iCs/>
                <w:color w:val="000000" w:themeColor="text1"/>
                <w:lang w:val="en-US"/>
              </w:rPr>
              <w:t xml:space="preserve"> e-</w:t>
            </w:r>
            <w:proofErr w:type="spellStart"/>
            <w:r w:rsidRPr="00A25C9E">
              <w:rPr>
                <w:iCs/>
                <w:color w:val="000000" w:themeColor="text1"/>
                <w:lang w:val="en-US"/>
              </w:rPr>
              <w:t>pakalpojumiem</w:t>
            </w:r>
            <w:proofErr w:type="spellEnd"/>
            <w:r w:rsidRPr="00A25C9E">
              <w:rPr>
                <w:iCs/>
                <w:color w:val="000000" w:themeColor="text1"/>
                <w:lang w:val="en-US"/>
              </w:rPr>
              <w:t>;</w:t>
            </w:r>
          </w:p>
          <w:p w:rsidR="006E7270" w:rsidRPr="00A25C9E" w:rsidRDefault="001A3A8F" w:rsidP="00CB6ED6">
            <w:pPr>
              <w:tabs>
                <w:tab w:val="left" w:pos="379"/>
              </w:tabs>
              <w:jc w:val="both"/>
              <w:rPr>
                <w:iCs/>
                <w:color w:val="000000" w:themeColor="text1"/>
                <w:lang w:val="en-US"/>
              </w:rPr>
            </w:pPr>
            <w:r w:rsidRPr="00A25C9E">
              <w:rPr>
                <w:iCs/>
                <w:color w:val="000000" w:themeColor="text1"/>
                <w:lang w:val="en-US"/>
              </w:rPr>
              <w:t>3)</w:t>
            </w:r>
            <w:r w:rsidRPr="00A25C9E">
              <w:rPr>
                <w:iCs/>
                <w:color w:val="000000" w:themeColor="text1"/>
                <w:lang w:val="en-US"/>
              </w:rPr>
              <w:tab/>
            </w:r>
            <w:r w:rsidR="004B195C" w:rsidRPr="00A25C9E">
              <w:rPr>
                <w:iCs/>
                <w:color w:val="000000" w:themeColor="text1"/>
                <w:lang w:val="en-US"/>
              </w:rPr>
              <w:t>6. </w:t>
            </w:r>
            <w:proofErr w:type="spellStart"/>
            <w:r w:rsidRPr="00A25C9E">
              <w:rPr>
                <w:iCs/>
                <w:color w:val="000000" w:themeColor="text1"/>
                <w:lang w:val="en-US"/>
              </w:rPr>
              <w:t>punktā</w:t>
            </w:r>
            <w:proofErr w:type="spellEnd"/>
            <w:r w:rsidRPr="00A25C9E">
              <w:rPr>
                <w:iCs/>
                <w:color w:val="000000" w:themeColor="text1"/>
                <w:lang w:val="en-US"/>
              </w:rPr>
              <w:t xml:space="preserve"> </w:t>
            </w:r>
            <w:proofErr w:type="spellStart"/>
            <w:r w:rsidRPr="00A25C9E">
              <w:rPr>
                <w:iCs/>
                <w:color w:val="000000" w:themeColor="text1"/>
                <w:lang w:val="en-US"/>
              </w:rPr>
              <w:t>mainīts</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plānotais</w:t>
            </w:r>
            <w:proofErr w:type="spellEnd"/>
            <w:r w:rsidRPr="00A25C9E">
              <w:rPr>
                <w:iCs/>
                <w:color w:val="000000" w:themeColor="text1"/>
                <w:lang w:val="en-US"/>
              </w:rPr>
              <w:t xml:space="preserve"> </w:t>
            </w:r>
            <w:proofErr w:type="spellStart"/>
            <w:r w:rsidRPr="00A25C9E">
              <w:rPr>
                <w:iCs/>
                <w:color w:val="000000" w:themeColor="text1"/>
                <w:lang w:val="en-US"/>
              </w:rPr>
              <w:t>īstenošanas</w:t>
            </w:r>
            <w:proofErr w:type="spellEnd"/>
            <w:r w:rsidRPr="00A25C9E">
              <w:rPr>
                <w:iCs/>
                <w:color w:val="000000" w:themeColor="text1"/>
                <w:lang w:val="en-US"/>
              </w:rPr>
              <w:t xml:space="preserve"> </w:t>
            </w:r>
            <w:proofErr w:type="spellStart"/>
            <w:r w:rsidRPr="00A25C9E">
              <w:rPr>
                <w:iCs/>
                <w:color w:val="000000" w:themeColor="text1"/>
                <w:lang w:val="en-US"/>
              </w:rPr>
              <w:t>termiņš</w:t>
            </w:r>
            <w:proofErr w:type="spellEnd"/>
            <w:r w:rsidRPr="00A25C9E">
              <w:rPr>
                <w:iCs/>
                <w:color w:val="000000" w:themeColor="text1"/>
                <w:lang w:val="en-US"/>
              </w:rPr>
              <w:t xml:space="preserve"> no 36 </w:t>
            </w:r>
            <w:proofErr w:type="spellStart"/>
            <w:r w:rsidRPr="00A25C9E">
              <w:rPr>
                <w:iCs/>
                <w:color w:val="000000" w:themeColor="text1"/>
                <w:lang w:val="en-US"/>
              </w:rPr>
              <w:t>uz</w:t>
            </w:r>
            <w:proofErr w:type="spellEnd"/>
            <w:r w:rsidRPr="00A25C9E">
              <w:rPr>
                <w:iCs/>
                <w:color w:val="000000" w:themeColor="text1"/>
                <w:lang w:val="en-US"/>
              </w:rPr>
              <w:t xml:space="preserve"> 42</w:t>
            </w:r>
            <w:r w:rsidR="004B195C" w:rsidRPr="00A25C9E">
              <w:rPr>
                <w:iCs/>
                <w:color w:val="000000" w:themeColor="text1"/>
                <w:lang w:val="en-US"/>
              </w:rPr>
              <w:t> </w:t>
            </w:r>
            <w:proofErr w:type="spellStart"/>
            <w:r w:rsidRPr="00A25C9E">
              <w:rPr>
                <w:iCs/>
                <w:color w:val="000000" w:themeColor="text1"/>
                <w:lang w:val="en-US"/>
              </w:rPr>
              <w:t>mēnešiem</w:t>
            </w:r>
            <w:proofErr w:type="spellEnd"/>
            <w:r w:rsidRPr="00A25C9E">
              <w:rPr>
                <w:iCs/>
                <w:color w:val="000000" w:themeColor="text1"/>
                <w:lang w:val="en-US"/>
              </w:rPr>
              <w:t>.</w:t>
            </w:r>
          </w:p>
        </w:tc>
      </w:tr>
      <w:tr w:rsidR="00A25C9E" w:rsidRPr="00A25C9E"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r w:rsidRPr="00A25C9E">
              <w:rPr>
                <w:iCs/>
                <w:color w:val="000000" w:themeColor="text1"/>
                <w:lang w:val="en-US"/>
              </w:rPr>
              <w:lastRenderedPageBreak/>
              <w:t>3.</w:t>
            </w:r>
          </w:p>
        </w:tc>
        <w:tc>
          <w:tcPr>
            <w:tcW w:w="1525"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izstrādē</w:t>
            </w:r>
            <w:proofErr w:type="spellEnd"/>
            <w:r w:rsidRPr="00A25C9E">
              <w:rPr>
                <w:iCs/>
                <w:color w:val="000000" w:themeColor="text1"/>
                <w:lang w:val="en-US"/>
              </w:rPr>
              <w:t xml:space="preserve"> </w:t>
            </w:r>
            <w:proofErr w:type="spellStart"/>
            <w:r w:rsidRPr="00A25C9E">
              <w:rPr>
                <w:iCs/>
                <w:color w:val="000000" w:themeColor="text1"/>
                <w:lang w:val="en-US"/>
              </w:rPr>
              <w:t>iesaistītās</w:t>
            </w:r>
            <w:proofErr w:type="spellEnd"/>
            <w:r w:rsidRPr="00A25C9E">
              <w:rPr>
                <w:iCs/>
                <w:color w:val="000000" w:themeColor="text1"/>
                <w:lang w:val="en-US"/>
              </w:rPr>
              <w:t xml:space="preserve"> </w:t>
            </w:r>
            <w:proofErr w:type="spellStart"/>
            <w:r w:rsidRPr="00A25C9E">
              <w:rPr>
                <w:iCs/>
                <w:color w:val="000000" w:themeColor="text1"/>
                <w:lang w:val="en-US"/>
              </w:rPr>
              <w:t>institūcijas</w:t>
            </w:r>
            <w:proofErr w:type="spellEnd"/>
            <w:r w:rsidRPr="00A25C9E">
              <w:rPr>
                <w:iCs/>
                <w:color w:val="000000" w:themeColor="text1"/>
                <w:lang w:val="en-US"/>
              </w:rPr>
              <w:t xml:space="preserve"> un </w:t>
            </w:r>
            <w:proofErr w:type="spellStart"/>
            <w:r w:rsidRPr="00A25C9E">
              <w:rPr>
                <w:iCs/>
                <w:color w:val="000000" w:themeColor="text1"/>
                <w:lang w:val="en-US"/>
              </w:rPr>
              <w:t>publiskas</w:t>
            </w:r>
            <w:proofErr w:type="spellEnd"/>
            <w:r w:rsidRPr="00A25C9E">
              <w:rPr>
                <w:iCs/>
                <w:color w:val="000000" w:themeColor="text1"/>
                <w:lang w:val="en-US"/>
              </w:rPr>
              <w:t xml:space="preserve"> personas </w:t>
            </w:r>
            <w:proofErr w:type="spellStart"/>
            <w:r w:rsidRPr="00A25C9E">
              <w:rPr>
                <w:iCs/>
                <w:color w:val="000000" w:themeColor="text1"/>
                <w:lang w:val="en-US"/>
              </w:rPr>
              <w:t>kapitālsabiedrības</w:t>
            </w:r>
            <w:proofErr w:type="spellEnd"/>
          </w:p>
        </w:tc>
        <w:tc>
          <w:tcPr>
            <w:tcW w:w="2900" w:type="pct"/>
            <w:tcBorders>
              <w:top w:val="outset" w:sz="6" w:space="0" w:color="auto"/>
              <w:left w:val="outset" w:sz="6" w:space="0" w:color="auto"/>
              <w:bottom w:val="outset" w:sz="6" w:space="0" w:color="auto"/>
              <w:right w:val="outset" w:sz="6" w:space="0" w:color="auto"/>
            </w:tcBorders>
            <w:hideMark/>
          </w:tcPr>
          <w:p w:rsidR="006E7270" w:rsidRPr="00A25C9E" w:rsidRDefault="001A3A8F" w:rsidP="00182B20">
            <w:pPr>
              <w:rPr>
                <w:iCs/>
                <w:color w:val="000000" w:themeColor="text1"/>
                <w:lang w:val="en-US"/>
              </w:rPr>
            </w:pPr>
            <w:r w:rsidRPr="00A25C9E">
              <w:rPr>
                <w:bCs/>
                <w:color w:val="000000" w:themeColor="text1"/>
                <w:lang w:eastAsia="zh-CN"/>
              </w:rPr>
              <w:t>VID, Finanšu ministrija</w:t>
            </w:r>
          </w:p>
        </w:tc>
      </w:tr>
      <w:tr w:rsidR="00A25C9E" w:rsidRPr="00A25C9E" w:rsidTr="006E7270">
        <w:trPr>
          <w:tblCellSpacing w:w="15" w:type="dxa"/>
        </w:trPr>
        <w:tc>
          <w:tcPr>
            <w:tcW w:w="514"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r w:rsidRPr="00A25C9E">
              <w:rPr>
                <w:iCs/>
                <w:color w:val="000000" w:themeColor="text1"/>
                <w:lang w:val="en-US"/>
              </w:rPr>
              <w:t>4.</w:t>
            </w:r>
          </w:p>
        </w:tc>
        <w:tc>
          <w:tcPr>
            <w:tcW w:w="1525" w:type="pct"/>
            <w:tcBorders>
              <w:top w:val="outset" w:sz="6" w:space="0" w:color="auto"/>
              <w:left w:val="outset" w:sz="6" w:space="0" w:color="auto"/>
              <w:bottom w:val="outset" w:sz="6" w:space="0" w:color="auto"/>
              <w:right w:val="outset" w:sz="6" w:space="0" w:color="auto"/>
            </w:tcBorders>
            <w:hideMark/>
          </w:tcPr>
          <w:p w:rsidR="006E7270" w:rsidRPr="00A25C9E" w:rsidRDefault="006E7270" w:rsidP="00182B20">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2900" w:type="pct"/>
            <w:tcBorders>
              <w:top w:val="outset" w:sz="6" w:space="0" w:color="auto"/>
              <w:left w:val="outset" w:sz="6" w:space="0" w:color="auto"/>
              <w:bottom w:val="outset" w:sz="6" w:space="0" w:color="auto"/>
              <w:right w:val="outset" w:sz="6" w:space="0" w:color="auto"/>
            </w:tcBorders>
            <w:hideMark/>
          </w:tcPr>
          <w:p w:rsidR="001A3A8F" w:rsidRPr="00A25C9E" w:rsidRDefault="001A3A8F" w:rsidP="00182B20">
            <w:pPr>
              <w:rPr>
                <w:iCs/>
                <w:color w:val="000000" w:themeColor="text1"/>
                <w:lang w:val="en-US"/>
              </w:rPr>
            </w:pPr>
            <w:r w:rsidRPr="00A25C9E">
              <w:rPr>
                <w:iCs/>
                <w:color w:val="000000" w:themeColor="text1"/>
                <w:lang w:val="en-US"/>
              </w:rPr>
              <w:t>Nav</w:t>
            </w:r>
          </w:p>
        </w:tc>
      </w:tr>
    </w:tbl>
    <w:p w:rsidR="006E7270" w:rsidRPr="00A25C9E" w:rsidRDefault="006E7270" w:rsidP="006E7270">
      <w:pPr>
        <w:rPr>
          <w:color w:val="000000" w:themeColor="text1"/>
          <w:lang w:eastAsia="en-US"/>
        </w:rPr>
      </w:pPr>
    </w:p>
    <w:tbl>
      <w:tblPr>
        <w:tblW w:w="5464"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34"/>
        <w:gridCol w:w="2964"/>
        <w:gridCol w:w="5743"/>
      </w:tblGrid>
      <w:tr w:rsidR="00A25C9E" w:rsidRPr="00A25C9E" w:rsidTr="009763D6">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9763D6" w:rsidRPr="00A25C9E" w:rsidRDefault="009763D6" w:rsidP="009763D6">
            <w:pPr>
              <w:jc w:val="center"/>
              <w:rPr>
                <w:b/>
                <w:bCs/>
                <w:iCs/>
                <w:color w:val="000000" w:themeColor="text1"/>
              </w:rPr>
            </w:pPr>
            <w:r w:rsidRPr="00A25C9E">
              <w:rPr>
                <w:b/>
                <w:bCs/>
                <w:iCs/>
                <w:color w:val="000000" w:themeColor="text1"/>
              </w:rPr>
              <w:t>II. Tiesību akta projekta ietekme uz sabiedrību, tautsaimniecības attīstību un administratīvo slogu</w:t>
            </w:r>
          </w:p>
        </w:tc>
      </w:tr>
      <w:tr w:rsidR="00A25C9E" w:rsidRPr="00A25C9E" w:rsidTr="009763D6">
        <w:trPr>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9763D6" w:rsidRPr="00A25C9E" w:rsidRDefault="009763D6" w:rsidP="00EE475F">
            <w:pPr>
              <w:rPr>
                <w:iCs/>
                <w:color w:val="000000" w:themeColor="text1"/>
                <w:lang w:val="en-US"/>
              </w:rPr>
            </w:pPr>
            <w:r w:rsidRPr="00A25C9E">
              <w:rPr>
                <w:iCs/>
                <w:color w:val="000000" w:themeColor="text1"/>
                <w:lang w:val="en-US"/>
              </w:rPr>
              <w:t>1.</w:t>
            </w:r>
          </w:p>
        </w:tc>
        <w:tc>
          <w:tcPr>
            <w:tcW w:w="1516" w:type="pct"/>
            <w:tcBorders>
              <w:top w:val="outset" w:sz="6" w:space="0" w:color="auto"/>
              <w:left w:val="outset" w:sz="6" w:space="0" w:color="auto"/>
              <w:bottom w:val="outset" w:sz="6" w:space="0" w:color="auto"/>
              <w:right w:val="outset" w:sz="6" w:space="0" w:color="auto"/>
            </w:tcBorders>
            <w:hideMark/>
          </w:tcPr>
          <w:p w:rsidR="009763D6" w:rsidRPr="00A25C9E" w:rsidRDefault="009763D6" w:rsidP="00EE475F">
            <w:pPr>
              <w:rPr>
                <w:iCs/>
                <w:color w:val="000000" w:themeColor="text1"/>
                <w:lang w:val="en-US"/>
              </w:rPr>
            </w:pP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mērķgrupas</w:t>
            </w:r>
            <w:proofErr w:type="spellEnd"/>
            <w:r w:rsidRPr="00A25C9E">
              <w:rPr>
                <w:iCs/>
                <w:color w:val="000000" w:themeColor="text1"/>
                <w:lang w:val="en-US"/>
              </w:rPr>
              <w:t xml:space="preserve">, </w:t>
            </w:r>
            <w:proofErr w:type="spellStart"/>
            <w:r w:rsidRPr="00A25C9E">
              <w:rPr>
                <w:iCs/>
                <w:color w:val="000000" w:themeColor="text1"/>
                <w:lang w:val="en-US"/>
              </w:rPr>
              <w:t>kuras</w:t>
            </w:r>
            <w:proofErr w:type="spellEnd"/>
            <w:r w:rsidRPr="00A25C9E">
              <w:rPr>
                <w:iCs/>
                <w:color w:val="000000" w:themeColor="text1"/>
                <w:lang w:val="en-US"/>
              </w:rPr>
              <w:t xml:space="preserve"> </w:t>
            </w:r>
            <w:proofErr w:type="spellStart"/>
            <w:r w:rsidRPr="00A25C9E">
              <w:rPr>
                <w:iCs/>
                <w:color w:val="000000" w:themeColor="text1"/>
                <w:lang w:val="en-US"/>
              </w:rPr>
              <w:t>tiesiskais</w:t>
            </w:r>
            <w:proofErr w:type="spellEnd"/>
            <w:r w:rsidRPr="00A25C9E">
              <w:rPr>
                <w:iCs/>
                <w:color w:val="000000" w:themeColor="text1"/>
                <w:lang w:val="en-US"/>
              </w:rPr>
              <w:t xml:space="preserve"> </w:t>
            </w:r>
            <w:proofErr w:type="spellStart"/>
            <w:r w:rsidRPr="00A25C9E">
              <w:rPr>
                <w:iCs/>
                <w:color w:val="000000" w:themeColor="text1"/>
                <w:lang w:val="en-US"/>
              </w:rPr>
              <w:t>regulējums</w:t>
            </w:r>
            <w:proofErr w:type="spellEnd"/>
            <w:r w:rsidRPr="00A25C9E">
              <w:rPr>
                <w:iCs/>
                <w:color w:val="000000" w:themeColor="text1"/>
                <w:lang w:val="en-US"/>
              </w:rPr>
              <w:t xml:space="preserve"> </w:t>
            </w:r>
            <w:proofErr w:type="spellStart"/>
            <w:r w:rsidRPr="00A25C9E">
              <w:rPr>
                <w:iCs/>
                <w:color w:val="000000" w:themeColor="text1"/>
                <w:lang w:val="en-US"/>
              </w:rPr>
              <w:t>ietekmē</w:t>
            </w:r>
            <w:proofErr w:type="spellEnd"/>
            <w:r w:rsidRPr="00A25C9E">
              <w:rPr>
                <w:iCs/>
                <w:color w:val="000000" w:themeColor="text1"/>
                <w:lang w:val="en-US"/>
              </w:rPr>
              <w:t xml:space="preserve"> </w:t>
            </w:r>
            <w:proofErr w:type="spellStart"/>
            <w:r w:rsidRPr="00A25C9E">
              <w:rPr>
                <w:iCs/>
                <w:color w:val="000000" w:themeColor="text1"/>
                <w:lang w:val="en-US"/>
              </w:rPr>
              <w:t>vai</w:t>
            </w:r>
            <w:proofErr w:type="spellEnd"/>
            <w:r w:rsidRPr="00A25C9E">
              <w:rPr>
                <w:iCs/>
                <w:color w:val="000000" w:themeColor="text1"/>
                <w:lang w:val="en-US"/>
              </w:rPr>
              <w:t xml:space="preserve"> </w:t>
            </w:r>
            <w:proofErr w:type="spellStart"/>
            <w:r w:rsidRPr="00A25C9E">
              <w:rPr>
                <w:iCs/>
                <w:color w:val="000000" w:themeColor="text1"/>
                <w:lang w:val="en-US"/>
              </w:rPr>
              <w:t>varētu</w:t>
            </w:r>
            <w:proofErr w:type="spellEnd"/>
            <w:r w:rsidRPr="00A25C9E">
              <w:rPr>
                <w:iCs/>
                <w:color w:val="000000" w:themeColor="text1"/>
                <w:lang w:val="en-US"/>
              </w:rPr>
              <w:t xml:space="preserve"> </w:t>
            </w:r>
            <w:proofErr w:type="spellStart"/>
            <w:r w:rsidRPr="00A25C9E">
              <w:rPr>
                <w:iCs/>
                <w:color w:val="000000" w:themeColor="text1"/>
                <w:lang w:val="en-US"/>
              </w:rPr>
              <w:t>ietekmēt</w:t>
            </w:r>
            <w:proofErr w:type="spellEnd"/>
          </w:p>
        </w:tc>
        <w:tc>
          <w:tcPr>
            <w:tcW w:w="2913"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pStyle w:val="naiskr"/>
              <w:spacing w:before="0" w:after="0"/>
              <w:ind w:left="71"/>
              <w:jc w:val="both"/>
              <w:rPr>
                <w:color w:val="000000" w:themeColor="text1"/>
                <w:lang w:eastAsia="en-US"/>
              </w:rPr>
            </w:pPr>
            <w:r w:rsidRPr="00A25C9E">
              <w:rPr>
                <w:color w:val="000000" w:themeColor="text1"/>
                <w:lang w:eastAsia="en-US"/>
              </w:rPr>
              <w:t>Visi nodokļu maksātāji</w:t>
            </w:r>
          </w:p>
          <w:p w:rsidR="009763D6" w:rsidRPr="00A25C9E" w:rsidRDefault="009763D6" w:rsidP="00EE475F">
            <w:pPr>
              <w:rPr>
                <w:iCs/>
                <w:color w:val="000000" w:themeColor="text1"/>
                <w:lang w:val="en-US"/>
              </w:rPr>
            </w:pPr>
          </w:p>
        </w:tc>
      </w:tr>
      <w:tr w:rsidR="00A25C9E" w:rsidRPr="00A25C9E" w:rsidTr="009763D6">
        <w:trPr>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r w:rsidRPr="00A25C9E">
              <w:rPr>
                <w:iCs/>
                <w:color w:val="000000" w:themeColor="text1"/>
                <w:lang w:val="en-US"/>
              </w:rPr>
              <w:t>2.</w:t>
            </w:r>
          </w:p>
        </w:tc>
        <w:tc>
          <w:tcPr>
            <w:tcW w:w="1516"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proofErr w:type="spellStart"/>
            <w:r w:rsidRPr="00A25C9E">
              <w:rPr>
                <w:iCs/>
                <w:color w:val="000000" w:themeColor="text1"/>
                <w:lang w:val="en-US"/>
              </w:rPr>
              <w:t>Tiesiskā</w:t>
            </w:r>
            <w:proofErr w:type="spellEnd"/>
            <w:r w:rsidRPr="00A25C9E">
              <w:rPr>
                <w:iCs/>
                <w:color w:val="000000" w:themeColor="text1"/>
                <w:lang w:val="en-US"/>
              </w:rPr>
              <w:t xml:space="preserve"> </w:t>
            </w:r>
            <w:proofErr w:type="spellStart"/>
            <w:r w:rsidRPr="00A25C9E">
              <w:rPr>
                <w:iCs/>
                <w:color w:val="000000" w:themeColor="text1"/>
                <w:lang w:val="en-US"/>
              </w:rPr>
              <w:t>regulējuma</w:t>
            </w:r>
            <w:proofErr w:type="spellEnd"/>
            <w:r w:rsidRPr="00A25C9E">
              <w:rPr>
                <w:iCs/>
                <w:color w:val="000000" w:themeColor="text1"/>
                <w:lang w:val="en-US"/>
              </w:rPr>
              <w:t xml:space="preserve"> </w:t>
            </w:r>
            <w:proofErr w:type="spellStart"/>
            <w:r w:rsidRPr="00A25C9E">
              <w:rPr>
                <w:iCs/>
                <w:color w:val="000000" w:themeColor="text1"/>
                <w:lang w:val="en-US"/>
              </w:rPr>
              <w:t>ietekme</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proofErr w:type="spellStart"/>
            <w:r w:rsidRPr="00A25C9E">
              <w:rPr>
                <w:iCs/>
                <w:color w:val="000000" w:themeColor="text1"/>
                <w:lang w:val="en-US"/>
              </w:rPr>
              <w:t>tautsaimniecību</w:t>
            </w:r>
            <w:proofErr w:type="spellEnd"/>
            <w:r w:rsidRPr="00A25C9E">
              <w:rPr>
                <w:iCs/>
                <w:color w:val="000000" w:themeColor="text1"/>
                <w:lang w:val="en-US"/>
              </w:rPr>
              <w:t xml:space="preserve"> un </w:t>
            </w:r>
            <w:proofErr w:type="spellStart"/>
            <w:r w:rsidRPr="00A25C9E">
              <w:rPr>
                <w:iCs/>
                <w:color w:val="000000" w:themeColor="text1"/>
                <w:lang w:val="en-US"/>
              </w:rPr>
              <w:t>administratīvo</w:t>
            </w:r>
            <w:proofErr w:type="spellEnd"/>
            <w:r w:rsidRPr="00A25C9E">
              <w:rPr>
                <w:iCs/>
                <w:color w:val="000000" w:themeColor="text1"/>
                <w:lang w:val="en-US"/>
              </w:rPr>
              <w:t xml:space="preserve"> </w:t>
            </w:r>
            <w:proofErr w:type="spellStart"/>
            <w:r w:rsidRPr="00A25C9E">
              <w:rPr>
                <w:iCs/>
                <w:color w:val="000000" w:themeColor="text1"/>
                <w:lang w:val="en-US"/>
              </w:rPr>
              <w:t>slogu</w:t>
            </w:r>
            <w:proofErr w:type="spellEnd"/>
          </w:p>
        </w:tc>
        <w:tc>
          <w:tcPr>
            <w:tcW w:w="2913"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jc w:val="both"/>
              <w:rPr>
                <w:color w:val="000000" w:themeColor="text1"/>
              </w:rPr>
            </w:pPr>
            <w:r w:rsidRPr="00A25C9E">
              <w:rPr>
                <w:color w:val="000000" w:themeColor="text1"/>
              </w:rPr>
              <w:t>Administratīvā sloga samazināšana nodokļu maksātājiem:</w:t>
            </w:r>
          </w:p>
          <w:p w:rsidR="0055031B" w:rsidRPr="00A25C9E" w:rsidRDefault="009763D6" w:rsidP="009763D6">
            <w:pPr>
              <w:jc w:val="both"/>
              <w:rPr>
                <w:color w:val="000000" w:themeColor="text1"/>
              </w:rPr>
            </w:pP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atbalsta uzskaites sistēma atvieglos nodokļu maksātājiem pieteikšanos komercdarbības atbalsta saņemšanai dažādu </w:t>
            </w: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atbalsta programmu ietvaros. Plānots, ka atbalsta saņēmēja veltītais laiks </w:t>
            </w:r>
            <w:proofErr w:type="spellStart"/>
            <w:r w:rsidRPr="00A25C9E">
              <w:rPr>
                <w:i/>
                <w:color w:val="000000" w:themeColor="text1"/>
              </w:rPr>
              <w:t>de</w:t>
            </w:r>
            <w:proofErr w:type="spellEnd"/>
            <w:r w:rsidR="004B195C" w:rsidRPr="00A25C9E">
              <w:rPr>
                <w:i/>
                <w:color w:val="000000" w:themeColor="text1"/>
              </w:rPr>
              <w:t> </w:t>
            </w:r>
            <w:proofErr w:type="spellStart"/>
            <w:r w:rsidRPr="00A25C9E">
              <w:rPr>
                <w:i/>
                <w:color w:val="000000" w:themeColor="text1"/>
              </w:rPr>
              <w:t>minimis</w:t>
            </w:r>
            <w:proofErr w:type="spellEnd"/>
            <w:r w:rsidRPr="00A25C9E">
              <w:rPr>
                <w:color w:val="000000" w:themeColor="text1"/>
              </w:rPr>
              <w:t xml:space="preserve"> deklarācijas sagatavošanai tiks samazināts no 135</w:t>
            </w:r>
            <w:r w:rsidR="004B195C" w:rsidRPr="00A25C9E">
              <w:rPr>
                <w:color w:val="000000" w:themeColor="text1"/>
              </w:rPr>
              <w:t> </w:t>
            </w:r>
            <w:r w:rsidRPr="00A25C9E">
              <w:rPr>
                <w:color w:val="000000" w:themeColor="text1"/>
              </w:rPr>
              <w:t>minūtēm līdz 85</w:t>
            </w:r>
            <w:r w:rsidR="004B195C" w:rsidRPr="00A25C9E">
              <w:rPr>
                <w:color w:val="000000" w:themeColor="text1"/>
              </w:rPr>
              <w:t> </w:t>
            </w:r>
            <w:r w:rsidRPr="00A25C9E">
              <w:rPr>
                <w:color w:val="000000" w:themeColor="text1"/>
              </w:rPr>
              <w:t>minūtēm.</w:t>
            </w:r>
          </w:p>
          <w:p w:rsidR="009763D6" w:rsidRPr="00A25C9E" w:rsidRDefault="009763D6" w:rsidP="009763D6">
            <w:pPr>
              <w:jc w:val="both"/>
              <w:rPr>
                <w:color w:val="000000" w:themeColor="text1"/>
              </w:rPr>
            </w:pPr>
            <w:r w:rsidRPr="00A25C9E">
              <w:rPr>
                <w:color w:val="000000" w:themeColor="text1"/>
              </w:rPr>
              <w:t>Valsts pārvaldes efektivitātes veicināšana:</w:t>
            </w:r>
          </w:p>
          <w:p w:rsidR="009763D6" w:rsidRPr="00A25C9E" w:rsidRDefault="009763D6" w:rsidP="009763D6">
            <w:pPr>
              <w:jc w:val="both"/>
              <w:rPr>
                <w:color w:val="000000" w:themeColor="text1"/>
              </w:rPr>
            </w:pPr>
            <w:r w:rsidRPr="00A25C9E">
              <w:rPr>
                <w:color w:val="000000" w:themeColor="text1"/>
              </w:rPr>
              <w:t xml:space="preserve">MAIS kodola projektā tiks iestrādāta un integrēta </w:t>
            </w:r>
            <w:r w:rsidR="002200BD" w:rsidRPr="00A25C9E">
              <w:rPr>
                <w:color w:val="000000" w:themeColor="text1"/>
              </w:rPr>
              <w:t>Valsts amatpersonu deklarāciju informācijas sistēmas (</w:t>
            </w:r>
            <w:r w:rsidRPr="00A25C9E">
              <w:rPr>
                <w:color w:val="000000" w:themeColor="text1"/>
              </w:rPr>
              <w:t>VADIS</w:t>
            </w:r>
            <w:r w:rsidR="002200BD" w:rsidRPr="00A25C9E">
              <w:rPr>
                <w:color w:val="000000" w:themeColor="text1"/>
              </w:rPr>
              <w:t>)</w:t>
            </w:r>
            <w:r w:rsidRPr="00A25C9E">
              <w:rPr>
                <w:color w:val="000000" w:themeColor="text1"/>
              </w:rPr>
              <w:t xml:space="preserve"> funkcionalitāte, kā rezultātā tiks optimizēta </w:t>
            </w:r>
            <w:r w:rsidR="004B195C" w:rsidRPr="00A25C9E">
              <w:rPr>
                <w:color w:val="000000" w:themeColor="text1"/>
              </w:rPr>
              <w:t>informācijas sistēmu</w:t>
            </w:r>
            <w:r w:rsidRPr="00A25C9E">
              <w:rPr>
                <w:color w:val="000000" w:themeColor="text1"/>
              </w:rPr>
              <w:t xml:space="preserve"> resursu izmantošana. </w:t>
            </w:r>
          </w:p>
          <w:p w:rsidR="009763D6" w:rsidRPr="00A25C9E" w:rsidRDefault="009763D6" w:rsidP="009763D6">
            <w:pPr>
              <w:jc w:val="both"/>
              <w:rPr>
                <w:color w:val="000000" w:themeColor="text1"/>
              </w:rPr>
            </w:pPr>
            <w:r w:rsidRPr="00A25C9E">
              <w:rPr>
                <w:color w:val="000000" w:themeColor="text1"/>
              </w:rPr>
              <w:lastRenderedPageBreak/>
              <w:t>VID pamatdarbības procesu standartizācija ļaus samazināt lieku un neefektīvu procesu soļu daudzumu, novērst struktūrvienību atbildību dublēšanos, ietaupot laiku un līdzekļus, kas novirzāmi darba procesu pārvaldībai un administrēšanai, padarot kopējo VID pamatdarbību efektīvāku un pārskatāmāku.</w:t>
            </w:r>
          </w:p>
          <w:p w:rsidR="009763D6" w:rsidRPr="00A25C9E" w:rsidRDefault="009763D6" w:rsidP="009763D6">
            <w:pPr>
              <w:jc w:val="both"/>
              <w:rPr>
                <w:color w:val="000000" w:themeColor="text1"/>
              </w:rPr>
            </w:pPr>
            <w:r w:rsidRPr="00A25C9E">
              <w:rPr>
                <w:color w:val="000000" w:themeColor="text1"/>
              </w:rPr>
              <w:t>Balstot pamatdarbības procesu izpildi uz automatizētām darba plūsmām un procesiem</w:t>
            </w:r>
            <w:r w:rsidR="002200BD" w:rsidRPr="00A25C9E">
              <w:rPr>
                <w:color w:val="000000" w:themeColor="text1"/>
              </w:rPr>
              <w:t>,</w:t>
            </w:r>
            <w:r w:rsidRPr="00A25C9E">
              <w:rPr>
                <w:color w:val="000000" w:themeColor="text1"/>
              </w:rPr>
              <w:t xml:space="preserve"> tiks samazināts procesu izpildes laiks un manuālā darba apjoms, vienlai</w:t>
            </w:r>
            <w:r w:rsidR="002200BD" w:rsidRPr="00A25C9E">
              <w:rPr>
                <w:color w:val="000000" w:themeColor="text1"/>
              </w:rPr>
              <w:t>kus</w:t>
            </w:r>
            <w:r w:rsidRPr="00A25C9E">
              <w:rPr>
                <w:color w:val="000000" w:themeColor="text1"/>
              </w:rPr>
              <w:t xml:space="preserve"> veicinot nodokļu maksātāju apmierinātību ar VID sniegtajiem pakalpojumiem.</w:t>
            </w:r>
          </w:p>
          <w:p w:rsidR="009763D6" w:rsidRPr="00A25C9E" w:rsidRDefault="009763D6" w:rsidP="009763D6">
            <w:pPr>
              <w:jc w:val="both"/>
              <w:rPr>
                <w:color w:val="000000" w:themeColor="text1"/>
              </w:rPr>
            </w:pPr>
            <w:r w:rsidRPr="00A25C9E">
              <w:rPr>
                <w:color w:val="000000" w:themeColor="text1"/>
              </w:rPr>
              <w:t xml:space="preserve">Publicējot datu kopas </w:t>
            </w:r>
            <w:proofErr w:type="spellStart"/>
            <w:r w:rsidRPr="00A25C9E">
              <w:rPr>
                <w:color w:val="000000" w:themeColor="text1"/>
              </w:rPr>
              <w:t>atkalizmantojamo</w:t>
            </w:r>
            <w:proofErr w:type="spellEnd"/>
            <w:r w:rsidRPr="00A25C9E">
              <w:rPr>
                <w:color w:val="000000" w:themeColor="text1"/>
              </w:rPr>
              <w:t xml:space="preserve"> datu formātos</w:t>
            </w:r>
            <w:r w:rsidR="002200BD" w:rsidRPr="00A25C9E">
              <w:rPr>
                <w:color w:val="000000" w:themeColor="text1"/>
              </w:rPr>
              <w:t>,</w:t>
            </w:r>
            <w:r w:rsidRPr="00A25C9E">
              <w:rPr>
                <w:color w:val="000000" w:themeColor="text1"/>
              </w:rPr>
              <w:t xml:space="preserve"> tiks samazināts lēmumu pieņemšanai būtiskās informācijas starp VID un valsts pārvaldes iestādēm vidējais aprites laiks.</w:t>
            </w:r>
          </w:p>
          <w:p w:rsidR="009763D6" w:rsidRPr="00A25C9E" w:rsidRDefault="009763D6" w:rsidP="009763D6">
            <w:pPr>
              <w:jc w:val="both"/>
              <w:rPr>
                <w:color w:val="000000" w:themeColor="text1"/>
              </w:rPr>
            </w:pP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informācijas sistēmas izveide ļaus samazināt administratīvo slogu </w:t>
            </w: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atbalsta sniedzējiem, uzlabojot </w:t>
            </w: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atbalsta sniegšanas pārvaldības procesu, kā arī</w:t>
            </w:r>
            <w:r w:rsidR="002200BD" w:rsidRPr="00A25C9E">
              <w:rPr>
                <w:color w:val="000000" w:themeColor="text1"/>
              </w:rPr>
              <w:t>,</w:t>
            </w:r>
            <w:r w:rsidRPr="00A25C9E">
              <w:rPr>
                <w:color w:val="000000" w:themeColor="text1"/>
              </w:rPr>
              <w:t xml:space="preserve"> vērtējot atbalsta pretendentu atbilstību E</w:t>
            </w:r>
            <w:r w:rsidR="002200BD" w:rsidRPr="00A25C9E">
              <w:rPr>
                <w:color w:val="000000" w:themeColor="text1"/>
              </w:rPr>
              <w:t xml:space="preserve">iropas </w:t>
            </w:r>
            <w:r w:rsidRPr="00A25C9E">
              <w:rPr>
                <w:color w:val="000000" w:themeColor="text1"/>
              </w:rPr>
              <w:t>K</w:t>
            </w:r>
            <w:r w:rsidR="002200BD" w:rsidRPr="00A25C9E">
              <w:rPr>
                <w:color w:val="000000" w:themeColor="text1"/>
              </w:rPr>
              <w:t>omisijas</w:t>
            </w:r>
            <w:r w:rsidRPr="00A25C9E">
              <w:rPr>
                <w:color w:val="000000" w:themeColor="text1"/>
              </w:rPr>
              <w:t xml:space="preserve"> regulās noteiktajiem kritērijiem, tiks samazināts potenciālais risks, ka praksē varētu tikt pārsniegts </w:t>
            </w: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atbalsta slieksnis. Plānots, ka atbalsta sniedzēja vidējais veltītais laiks </w:t>
            </w: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deklarācijas sagatavošanai tiks samazināts no 225</w:t>
            </w:r>
            <w:r w:rsidR="002200BD" w:rsidRPr="00A25C9E">
              <w:rPr>
                <w:color w:val="000000" w:themeColor="text1"/>
              </w:rPr>
              <w:t> </w:t>
            </w:r>
            <w:r w:rsidRPr="00A25C9E">
              <w:rPr>
                <w:color w:val="000000" w:themeColor="text1"/>
              </w:rPr>
              <w:t>minūtēm līdz 115</w:t>
            </w:r>
            <w:r w:rsidR="002200BD" w:rsidRPr="00A25C9E">
              <w:rPr>
                <w:color w:val="000000" w:themeColor="text1"/>
              </w:rPr>
              <w:t> </w:t>
            </w:r>
            <w:r w:rsidRPr="00A25C9E">
              <w:rPr>
                <w:color w:val="000000" w:themeColor="text1"/>
              </w:rPr>
              <w:t>minūtēm.</w:t>
            </w:r>
          </w:p>
          <w:p w:rsidR="009763D6" w:rsidRPr="00A25C9E" w:rsidRDefault="009763D6" w:rsidP="009763D6">
            <w:pPr>
              <w:jc w:val="both"/>
              <w:rPr>
                <w:color w:val="000000" w:themeColor="text1"/>
              </w:rPr>
            </w:pPr>
            <w:r w:rsidRPr="00A25C9E">
              <w:rPr>
                <w:color w:val="000000" w:themeColor="text1"/>
              </w:rPr>
              <w:t>Pakalpojumu pieejamības uzlabošana:</w:t>
            </w:r>
          </w:p>
          <w:p w:rsidR="009763D6" w:rsidRPr="00A25C9E" w:rsidRDefault="009763D6" w:rsidP="009763D6">
            <w:pPr>
              <w:jc w:val="both"/>
              <w:rPr>
                <w:color w:val="000000" w:themeColor="text1"/>
              </w:rPr>
            </w:pPr>
            <w:r w:rsidRPr="00A25C9E">
              <w:rPr>
                <w:color w:val="000000" w:themeColor="text1"/>
              </w:rPr>
              <w:t xml:space="preserve">Izveidotās </w:t>
            </w:r>
            <w:r w:rsidR="002200BD" w:rsidRPr="00A25C9E">
              <w:rPr>
                <w:color w:val="000000" w:themeColor="text1"/>
              </w:rPr>
              <w:t>piecas</w:t>
            </w:r>
            <w:r w:rsidRPr="00A25C9E">
              <w:rPr>
                <w:color w:val="000000" w:themeColor="text1"/>
              </w:rPr>
              <w:t xml:space="preserve"> datu kopas publicēšanai </w:t>
            </w:r>
            <w:proofErr w:type="spellStart"/>
            <w:r w:rsidRPr="00A25C9E">
              <w:rPr>
                <w:color w:val="000000" w:themeColor="text1"/>
              </w:rPr>
              <w:t>atkalizmantojamo</w:t>
            </w:r>
            <w:proofErr w:type="spellEnd"/>
            <w:r w:rsidRPr="00A25C9E">
              <w:rPr>
                <w:color w:val="000000" w:themeColor="text1"/>
              </w:rPr>
              <w:t xml:space="preserve"> datu formātos uzlabos VID pakalpojumu pieejamību.</w:t>
            </w:r>
          </w:p>
          <w:p w:rsidR="009763D6" w:rsidRPr="00A25C9E" w:rsidRDefault="009763D6" w:rsidP="009763D6">
            <w:pPr>
              <w:jc w:val="both"/>
              <w:rPr>
                <w:color w:val="000000" w:themeColor="text1"/>
              </w:rPr>
            </w:pPr>
            <w:r w:rsidRPr="00A25C9E">
              <w:rPr>
                <w:color w:val="000000" w:themeColor="text1"/>
              </w:rPr>
              <w:t xml:space="preserve">Tiks izveidoti </w:t>
            </w:r>
            <w:r w:rsidR="002200BD" w:rsidRPr="00A25C9E">
              <w:rPr>
                <w:color w:val="000000" w:themeColor="text1"/>
              </w:rPr>
              <w:t>trīs</w:t>
            </w:r>
            <w:r w:rsidRPr="00A25C9E">
              <w:rPr>
                <w:color w:val="000000" w:themeColor="text1"/>
              </w:rPr>
              <w:t xml:space="preserve"> jauni e-pakalpojumi </w:t>
            </w:r>
            <w:proofErr w:type="spellStart"/>
            <w:r w:rsidRPr="00A25C9E">
              <w:rPr>
                <w:i/>
                <w:color w:val="000000" w:themeColor="text1"/>
              </w:rPr>
              <w:t>de</w:t>
            </w:r>
            <w:proofErr w:type="spellEnd"/>
            <w:r w:rsidRPr="00A25C9E">
              <w:rPr>
                <w:i/>
                <w:color w:val="000000" w:themeColor="text1"/>
              </w:rPr>
              <w:t xml:space="preserve"> </w:t>
            </w:r>
            <w:proofErr w:type="spellStart"/>
            <w:r w:rsidRPr="00A25C9E">
              <w:rPr>
                <w:i/>
                <w:color w:val="000000" w:themeColor="text1"/>
              </w:rPr>
              <w:t>minimis</w:t>
            </w:r>
            <w:proofErr w:type="spellEnd"/>
            <w:r w:rsidRPr="00A25C9E">
              <w:rPr>
                <w:color w:val="000000" w:themeColor="text1"/>
              </w:rPr>
              <w:t xml:space="preserve"> atbalsta pieprasīšanai un sniegšanai un pilnveidoti </w:t>
            </w:r>
            <w:r w:rsidR="002200BD" w:rsidRPr="00A25C9E">
              <w:rPr>
                <w:color w:val="000000" w:themeColor="text1"/>
              </w:rPr>
              <w:br/>
            </w:r>
            <w:r w:rsidRPr="00A25C9E">
              <w:rPr>
                <w:color w:val="000000" w:themeColor="text1"/>
              </w:rPr>
              <w:t>30</w:t>
            </w:r>
            <w:r w:rsidR="002200BD" w:rsidRPr="00A25C9E">
              <w:rPr>
                <w:color w:val="000000" w:themeColor="text1"/>
              </w:rPr>
              <w:t> </w:t>
            </w:r>
            <w:r w:rsidRPr="00A25C9E">
              <w:rPr>
                <w:color w:val="000000" w:themeColor="text1"/>
              </w:rPr>
              <w:t>e-pakalpojumi, padarot ātrākus to piegādes procesus, tajā skaitā radot iespējas paaugstināt e-pakalpojumu elektronizācijas līmeni.</w:t>
            </w:r>
          </w:p>
          <w:p w:rsidR="009763D6" w:rsidRPr="00A25C9E" w:rsidRDefault="009763D6" w:rsidP="009763D6">
            <w:pPr>
              <w:jc w:val="both"/>
              <w:rPr>
                <w:color w:val="000000" w:themeColor="text1"/>
              </w:rPr>
            </w:pPr>
            <w:r w:rsidRPr="00A25C9E">
              <w:rPr>
                <w:color w:val="000000" w:themeColor="text1"/>
              </w:rPr>
              <w:t>Balstot pamatdarbības procesu izpildi uz automatizētām darba plūsmām un procesiem</w:t>
            </w:r>
            <w:r w:rsidR="002200BD" w:rsidRPr="00A25C9E">
              <w:rPr>
                <w:color w:val="000000" w:themeColor="text1"/>
              </w:rPr>
              <w:t>,</w:t>
            </w:r>
            <w:r w:rsidRPr="00A25C9E">
              <w:rPr>
                <w:color w:val="000000" w:themeColor="text1"/>
              </w:rPr>
              <w:t xml:space="preserve"> tiek plānots, ka tiks samazināts procesu izpildes laiks, veicinot nodokļu maksātāju apmierinātību ar VID sniegtajiem pakalpojumiem.</w:t>
            </w:r>
          </w:p>
        </w:tc>
      </w:tr>
      <w:tr w:rsidR="00A25C9E" w:rsidRPr="00A25C9E" w:rsidTr="009763D6">
        <w:trPr>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r w:rsidRPr="00A25C9E">
              <w:rPr>
                <w:iCs/>
                <w:color w:val="000000" w:themeColor="text1"/>
                <w:lang w:val="en-US"/>
              </w:rPr>
              <w:lastRenderedPageBreak/>
              <w:t>3.</w:t>
            </w:r>
          </w:p>
        </w:tc>
        <w:tc>
          <w:tcPr>
            <w:tcW w:w="1516"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proofErr w:type="spellStart"/>
            <w:r w:rsidRPr="00A25C9E">
              <w:rPr>
                <w:iCs/>
                <w:color w:val="000000" w:themeColor="text1"/>
                <w:lang w:val="en-US"/>
              </w:rPr>
              <w:t>Administratīvo</w:t>
            </w:r>
            <w:proofErr w:type="spellEnd"/>
            <w:r w:rsidRPr="00A25C9E">
              <w:rPr>
                <w:iCs/>
                <w:color w:val="000000" w:themeColor="text1"/>
                <w:lang w:val="en-US"/>
              </w:rPr>
              <w:t xml:space="preserve"> </w:t>
            </w:r>
            <w:proofErr w:type="spellStart"/>
            <w:r w:rsidRPr="00A25C9E">
              <w:rPr>
                <w:iCs/>
                <w:color w:val="000000" w:themeColor="text1"/>
                <w:lang w:val="en-US"/>
              </w:rPr>
              <w:t>izmaksu</w:t>
            </w:r>
            <w:proofErr w:type="spellEnd"/>
            <w:r w:rsidRPr="00A25C9E">
              <w:rPr>
                <w:iCs/>
                <w:color w:val="000000" w:themeColor="text1"/>
                <w:lang w:val="en-US"/>
              </w:rPr>
              <w:t xml:space="preserve"> </w:t>
            </w:r>
            <w:proofErr w:type="spellStart"/>
            <w:r w:rsidRPr="00A25C9E">
              <w:rPr>
                <w:iCs/>
                <w:color w:val="000000" w:themeColor="text1"/>
                <w:lang w:val="en-US"/>
              </w:rPr>
              <w:t>monetārs</w:t>
            </w:r>
            <w:proofErr w:type="spellEnd"/>
            <w:r w:rsidRPr="00A25C9E">
              <w:rPr>
                <w:iCs/>
                <w:color w:val="000000" w:themeColor="text1"/>
                <w:lang w:val="en-US"/>
              </w:rPr>
              <w:t xml:space="preserve"> </w:t>
            </w:r>
            <w:proofErr w:type="spellStart"/>
            <w:r w:rsidRPr="00A25C9E">
              <w:rPr>
                <w:iCs/>
                <w:color w:val="000000" w:themeColor="text1"/>
                <w:lang w:val="en-US"/>
              </w:rPr>
              <w:t>novērtējums</w:t>
            </w:r>
            <w:proofErr w:type="spellEnd"/>
          </w:p>
        </w:tc>
        <w:tc>
          <w:tcPr>
            <w:tcW w:w="2913"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sv-SE"/>
              </w:rPr>
            </w:pPr>
            <w:r w:rsidRPr="00A25C9E">
              <w:rPr>
                <w:color w:val="000000" w:themeColor="text1"/>
              </w:rPr>
              <w:t>Nav attiecināms</w:t>
            </w:r>
          </w:p>
        </w:tc>
      </w:tr>
      <w:tr w:rsidR="00A25C9E" w:rsidRPr="00A25C9E" w:rsidTr="009763D6">
        <w:trPr>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r w:rsidRPr="00A25C9E">
              <w:rPr>
                <w:iCs/>
                <w:color w:val="000000" w:themeColor="text1"/>
                <w:lang w:val="en-US"/>
              </w:rPr>
              <w:t>4.</w:t>
            </w:r>
          </w:p>
        </w:tc>
        <w:tc>
          <w:tcPr>
            <w:tcW w:w="1516"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proofErr w:type="spellStart"/>
            <w:r w:rsidRPr="00A25C9E">
              <w:rPr>
                <w:iCs/>
                <w:color w:val="000000" w:themeColor="text1"/>
                <w:lang w:val="en-US"/>
              </w:rPr>
              <w:t>Atbilstības</w:t>
            </w:r>
            <w:proofErr w:type="spellEnd"/>
            <w:r w:rsidRPr="00A25C9E">
              <w:rPr>
                <w:iCs/>
                <w:color w:val="000000" w:themeColor="text1"/>
                <w:lang w:val="en-US"/>
              </w:rPr>
              <w:t xml:space="preserve"> </w:t>
            </w:r>
            <w:proofErr w:type="spellStart"/>
            <w:r w:rsidRPr="00A25C9E">
              <w:rPr>
                <w:iCs/>
                <w:color w:val="000000" w:themeColor="text1"/>
                <w:lang w:val="en-US"/>
              </w:rPr>
              <w:t>izmaksu</w:t>
            </w:r>
            <w:proofErr w:type="spellEnd"/>
            <w:r w:rsidRPr="00A25C9E">
              <w:rPr>
                <w:iCs/>
                <w:color w:val="000000" w:themeColor="text1"/>
                <w:lang w:val="en-US"/>
              </w:rPr>
              <w:t xml:space="preserve"> </w:t>
            </w:r>
            <w:proofErr w:type="spellStart"/>
            <w:r w:rsidRPr="00A25C9E">
              <w:rPr>
                <w:iCs/>
                <w:color w:val="000000" w:themeColor="text1"/>
                <w:lang w:val="en-US"/>
              </w:rPr>
              <w:t>monetārs</w:t>
            </w:r>
            <w:proofErr w:type="spellEnd"/>
            <w:r w:rsidRPr="00A25C9E">
              <w:rPr>
                <w:iCs/>
                <w:color w:val="000000" w:themeColor="text1"/>
                <w:lang w:val="en-US"/>
              </w:rPr>
              <w:t xml:space="preserve"> </w:t>
            </w:r>
            <w:proofErr w:type="spellStart"/>
            <w:r w:rsidRPr="00A25C9E">
              <w:rPr>
                <w:iCs/>
                <w:color w:val="000000" w:themeColor="text1"/>
                <w:lang w:val="en-US"/>
              </w:rPr>
              <w:t>novērtējums</w:t>
            </w:r>
            <w:proofErr w:type="spellEnd"/>
          </w:p>
        </w:tc>
        <w:tc>
          <w:tcPr>
            <w:tcW w:w="2913"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r w:rsidRPr="00A25C9E">
              <w:rPr>
                <w:color w:val="000000" w:themeColor="text1"/>
                <w:lang w:eastAsia="en-US"/>
              </w:rPr>
              <w:t>Nav attiecināms</w:t>
            </w:r>
          </w:p>
        </w:tc>
      </w:tr>
      <w:tr w:rsidR="00A25C9E" w:rsidRPr="00A25C9E" w:rsidTr="009763D6">
        <w:trPr>
          <w:tblCellSpacing w:w="15" w:type="dxa"/>
        </w:trPr>
        <w:tc>
          <w:tcPr>
            <w:tcW w:w="511"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r w:rsidRPr="00A25C9E">
              <w:rPr>
                <w:iCs/>
                <w:color w:val="000000" w:themeColor="text1"/>
                <w:lang w:val="en-US"/>
              </w:rPr>
              <w:t>5.</w:t>
            </w:r>
          </w:p>
        </w:tc>
        <w:tc>
          <w:tcPr>
            <w:tcW w:w="1516"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2913" w:type="pct"/>
            <w:tcBorders>
              <w:top w:val="outset" w:sz="6" w:space="0" w:color="auto"/>
              <w:left w:val="outset" w:sz="6" w:space="0" w:color="auto"/>
              <w:bottom w:val="outset" w:sz="6" w:space="0" w:color="auto"/>
              <w:right w:val="outset" w:sz="6" w:space="0" w:color="auto"/>
            </w:tcBorders>
            <w:hideMark/>
          </w:tcPr>
          <w:p w:rsidR="009763D6" w:rsidRPr="00A25C9E" w:rsidRDefault="009763D6" w:rsidP="009763D6">
            <w:pPr>
              <w:rPr>
                <w:iCs/>
                <w:color w:val="000000" w:themeColor="text1"/>
                <w:lang w:val="en-US"/>
              </w:rPr>
            </w:pPr>
            <w:r w:rsidRPr="00A25C9E">
              <w:rPr>
                <w:color w:val="000000" w:themeColor="text1"/>
                <w:lang w:eastAsia="en-US"/>
              </w:rPr>
              <w:t>Nav</w:t>
            </w:r>
          </w:p>
        </w:tc>
      </w:tr>
    </w:tbl>
    <w:p w:rsidR="006E7270" w:rsidRDefault="006E7270" w:rsidP="006E7270">
      <w:pPr>
        <w:rPr>
          <w:color w:val="000000" w:themeColor="text1"/>
          <w:lang w:eastAsia="en-US"/>
        </w:rPr>
      </w:pPr>
    </w:p>
    <w:tbl>
      <w:tblPr>
        <w:tblW w:w="5387"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4"/>
      </w:tblGrid>
      <w:tr w:rsidR="004F75D2" w:rsidRPr="00A25C9E" w:rsidTr="007F648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4F75D2" w:rsidRPr="00A25C9E" w:rsidRDefault="004F75D2" w:rsidP="007F6481">
            <w:pPr>
              <w:jc w:val="center"/>
              <w:rPr>
                <w:b/>
                <w:bCs/>
                <w:iCs/>
                <w:color w:val="000000" w:themeColor="text1"/>
              </w:rPr>
            </w:pPr>
            <w:r w:rsidRPr="00A25C9E">
              <w:rPr>
                <w:b/>
                <w:bCs/>
                <w:iCs/>
                <w:color w:val="000000" w:themeColor="text1"/>
              </w:rPr>
              <w:t>III. Tiesību akta projekta ietekme uz valsts budžetu un pašvaldību budžetiem</w:t>
            </w:r>
          </w:p>
        </w:tc>
      </w:tr>
      <w:tr w:rsidR="004F75D2" w:rsidRPr="00A25C9E" w:rsidTr="007F648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4F75D2" w:rsidRPr="00A25C9E" w:rsidRDefault="004F75D2" w:rsidP="007F6481">
            <w:pPr>
              <w:jc w:val="center"/>
              <w:rPr>
                <w:bCs/>
                <w:iCs/>
                <w:color w:val="000000" w:themeColor="text1"/>
              </w:rPr>
            </w:pPr>
            <w:r w:rsidRPr="00A25C9E">
              <w:rPr>
                <w:bCs/>
                <w:iCs/>
                <w:color w:val="000000" w:themeColor="text1"/>
              </w:rPr>
              <w:t>Projekts šo jomu neskar</w:t>
            </w:r>
          </w:p>
        </w:tc>
      </w:tr>
    </w:tbl>
    <w:p w:rsidR="00CB1E4D" w:rsidRDefault="00CB1E4D" w:rsidP="00CB1E4D">
      <w:pPr>
        <w:rPr>
          <w:i/>
          <w:iCs/>
          <w:color w:val="000000" w:themeColor="text1"/>
          <w:lang w:eastAsia="en-US"/>
        </w:rPr>
      </w:pPr>
    </w:p>
    <w:p w:rsidR="0055031B" w:rsidRPr="00A25C9E" w:rsidRDefault="0055031B" w:rsidP="00CB1E4D">
      <w:pPr>
        <w:rPr>
          <w:i/>
          <w:iCs/>
          <w:color w:val="000000" w:themeColor="text1"/>
          <w:lang w:eastAsia="en-US"/>
        </w:rPr>
      </w:pPr>
    </w:p>
    <w:tbl>
      <w:tblPr>
        <w:tblW w:w="5387"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4"/>
      </w:tblGrid>
      <w:tr w:rsidR="00A25C9E" w:rsidRPr="00A25C9E" w:rsidTr="00C05FF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E7270" w:rsidRPr="00A25C9E" w:rsidRDefault="006E7270" w:rsidP="002532AD">
            <w:pPr>
              <w:jc w:val="center"/>
              <w:rPr>
                <w:b/>
                <w:bCs/>
                <w:iCs/>
                <w:color w:val="000000" w:themeColor="text1"/>
              </w:rPr>
            </w:pPr>
            <w:bookmarkStart w:id="2" w:name="_Hlk31705515"/>
            <w:r w:rsidRPr="00A25C9E">
              <w:rPr>
                <w:b/>
                <w:bCs/>
                <w:iCs/>
                <w:color w:val="000000" w:themeColor="text1"/>
              </w:rPr>
              <w:lastRenderedPageBreak/>
              <w:t>IV. Tiesību akta projekta ietekme uz spēkā esošo tiesību normu sistēmu</w:t>
            </w:r>
          </w:p>
        </w:tc>
      </w:tr>
      <w:tr w:rsidR="00A25C9E" w:rsidRPr="00A25C9E" w:rsidTr="00C05FFD">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C05FFD" w:rsidRPr="00A25C9E" w:rsidRDefault="00C05FFD" w:rsidP="002532AD">
            <w:pPr>
              <w:jc w:val="center"/>
              <w:rPr>
                <w:bCs/>
                <w:iCs/>
                <w:color w:val="000000" w:themeColor="text1"/>
              </w:rPr>
            </w:pPr>
            <w:r w:rsidRPr="00A25C9E">
              <w:rPr>
                <w:bCs/>
                <w:iCs/>
                <w:color w:val="000000" w:themeColor="text1"/>
              </w:rPr>
              <w:t>Projekts šo jomu neskar</w:t>
            </w:r>
          </w:p>
        </w:tc>
      </w:tr>
      <w:bookmarkEnd w:id="2"/>
    </w:tbl>
    <w:p w:rsidR="006E7270" w:rsidRPr="00A25C9E" w:rsidRDefault="006E7270" w:rsidP="00B22BC5">
      <w:pPr>
        <w:rPr>
          <w:iCs/>
          <w:color w:val="000000" w:themeColor="text1"/>
          <w:lang w:eastAsia="en-US"/>
        </w:rPr>
      </w:pPr>
    </w:p>
    <w:tbl>
      <w:tblPr>
        <w:tblW w:w="5387"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04"/>
      </w:tblGrid>
      <w:tr w:rsidR="00A25C9E" w:rsidRPr="00A25C9E" w:rsidTr="00EE475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C05FFD" w:rsidRPr="00A25C9E" w:rsidRDefault="00C05FFD" w:rsidP="00C05FFD">
            <w:pPr>
              <w:jc w:val="center"/>
              <w:rPr>
                <w:b/>
                <w:bCs/>
                <w:iCs/>
                <w:color w:val="000000" w:themeColor="text1"/>
                <w:lang w:val="en-US"/>
              </w:rPr>
            </w:pPr>
            <w:r w:rsidRPr="00A25C9E">
              <w:rPr>
                <w:b/>
                <w:bCs/>
                <w:iCs/>
                <w:color w:val="000000" w:themeColor="text1"/>
                <w:lang w:val="en-US"/>
              </w:rPr>
              <w:t xml:space="preserve">V. </w:t>
            </w:r>
            <w:proofErr w:type="spellStart"/>
            <w:r w:rsidRPr="00A25C9E">
              <w:rPr>
                <w:b/>
                <w:bCs/>
                <w:iCs/>
                <w:color w:val="000000" w:themeColor="text1"/>
                <w:lang w:val="en-US"/>
              </w:rPr>
              <w:t>Tiesību</w:t>
            </w:r>
            <w:proofErr w:type="spellEnd"/>
            <w:r w:rsidRPr="00A25C9E">
              <w:rPr>
                <w:b/>
                <w:bCs/>
                <w:iCs/>
                <w:color w:val="000000" w:themeColor="text1"/>
                <w:lang w:val="en-US"/>
              </w:rPr>
              <w:t xml:space="preserve"> </w:t>
            </w:r>
            <w:proofErr w:type="spellStart"/>
            <w:r w:rsidRPr="00A25C9E">
              <w:rPr>
                <w:b/>
                <w:bCs/>
                <w:iCs/>
                <w:color w:val="000000" w:themeColor="text1"/>
                <w:lang w:val="en-US"/>
              </w:rPr>
              <w:t>akta</w:t>
            </w:r>
            <w:proofErr w:type="spellEnd"/>
            <w:r w:rsidRPr="00A25C9E">
              <w:rPr>
                <w:b/>
                <w:bCs/>
                <w:iCs/>
                <w:color w:val="000000" w:themeColor="text1"/>
                <w:lang w:val="en-US"/>
              </w:rPr>
              <w:t xml:space="preserve"> </w:t>
            </w:r>
            <w:proofErr w:type="spellStart"/>
            <w:r w:rsidRPr="00A25C9E">
              <w:rPr>
                <w:b/>
                <w:bCs/>
                <w:iCs/>
                <w:color w:val="000000" w:themeColor="text1"/>
                <w:lang w:val="en-US"/>
              </w:rPr>
              <w:t>projekta</w:t>
            </w:r>
            <w:proofErr w:type="spellEnd"/>
            <w:r w:rsidRPr="00A25C9E">
              <w:rPr>
                <w:b/>
                <w:bCs/>
                <w:iCs/>
                <w:color w:val="000000" w:themeColor="text1"/>
                <w:lang w:val="en-US"/>
              </w:rPr>
              <w:t xml:space="preserve"> </w:t>
            </w:r>
            <w:proofErr w:type="spellStart"/>
            <w:r w:rsidRPr="00A25C9E">
              <w:rPr>
                <w:b/>
                <w:bCs/>
                <w:iCs/>
                <w:color w:val="000000" w:themeColor="text1"/>
                <w:lang w:val="en-US"/>
              </w:rPr>
              <w:t>atbilstība</w:t>
            </w:r>
            <w:proofErr w:type="spellEnd"/>
            <w:r w:rsidRPr="00A25C9E">
              <w:rPr>
                <w:b/>
                <w:bCs/>
                <w:iCs/>
                <w:color w:val="000000" w:themeColor="text1"/>
                <w:lang w:val="en-US"/>
              </w:rPr>
              <w:t xml:space="preserve"> </w:t>
            </w:r>
            <w:proofErr w:type="spellStart"/>
            <w:r w:rsidRPr="00A25C9E">
              <w:rPr>
                <w:b/>
                <w:bCs/>
                <w:iCs/>
                <w:color w:val="000000" w:themeColor="text1"/>
                <w:lang w:val="en-US"/>
              </w:rPr>
              <w:t>Latvijas</w:t>
            </w:r>
            <w:proofErr w:type="spellEnd"/>
            <w:r w:rsidRPr="00A25C9E">
              <w:rPr>
                <w:b/>
                <w:bCs/>
                <w:iCs/>
                <w:color w:val="000000" w:themeColor="text1"/>
                <w:lang w:val="en-US"/>
              </w:rPr>
              <w:t xml:space="preserve"> </w:t>
            </w:r>
            <w:proofErr w:type="spellStart"/>
            <w:r w:rsidRPr="00A25C9E">
              <w:rPr>
                <w:b/>
                <w:bCs/>
                <w:iCs/>
                <w:color w:val="000000" w:themeColor="text1"/>
                <w:lang w:val="en-US"/>
              </w:rPr>
              <w:t>Republikas</w:t>
            </w:r>
            <w:proofErr w:type="spellEnd"/>
            <w:r w:rsidRPr="00A25C9E">
              <w:rPr>
                <w:b/>
                <w:bCs/>
                <w:iCs/>
                <w:color w:val="000000" w:themeColor="text1"/>
                <w:lang w:val="en-US"/>
              </w:rPr>
              <w:t xml:space="preserve"> </w:t>
            </w:r>
            <w:proofErr w:type="spellStart"/>
            <w:r w:rsidRPr="00A25C9E">
              <w:rPr>
                <w:b/>
                <w:bCs/>
                <w:iCs/>
                <w:color w:val="000000" w:themeColor="text1"/>
                <w:lang w:val="en-US"/>
              </w:rPr>
              <w:t>starptautiskajām</w:t>
            </w:r>
            <w:proofErr w:type="spellEnd"/>
            <w:r w:rsidRPr="00A25C9E">
              <w:rPr>
                <w:b/>
                <w:bCs/>
                <w:iCs/>
                <w:color w:val="000000" w:themeColor="text1"/>
                <w:lang w:val="en-US"/>
              </w:rPr>
              <w:t xml:space="preserve"> </w:t>
            </w:r>
            <w:proofErr w:type="spellStart"/>
            <w:r w:rsidRPr="00A25C9E">
              <w:rPr>
                <w:b/>
                <w:bCs/>
                <w:iCs/>
                <w:color w:val="000000" w:themeColor="text1"/>
                <w:lang w:val="en-US"/>
              </w:rPr>
              <w:t>saistībām</w:t>
            </w:r>
            <w:proofErr w:type="spellEnd"/>
          </w:p>
        </w:tc>
      </w:tr>
      <w:tr w:rsidR="00A25C9E" w:rsidRPr="00A25C9E" w:rsidTr="00EE475F">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C05FFD" w:rsidRPr="00A25C9E" w:rsidRDefault="00C05FFD" w:rsidP="00EE475F">
            <w:pPr>
              <w:jc w:val="center"/>
              <w:rPr>
                <w:bCs/>
                <w:iCs/>
                <w:color w:val="000000" w:themeColor="text1"/>
              </w:rPr>
            </w:pPr>
            <w:r w:rsidRPr="00A25C9E">
              <w:rPr>
                <w:bCs/>
                <w:iCs/>
                <w:color w:val="000000" w:themeColor="text1"/>
              </w:rPr>
              <w:t>Projekts šo jomu neskar</w:t>
            </w:r>
          </w:p>
        </w:tc>
      </w:tr>
    </w:tbl>
    <w:p w:rsidR="00C05FFD" w:rsidRPr="00A25C9E" w:rsidRDefault="00C05FFD" w:rsidP="00B22BC5">
      <w:pPr>
        <w:rPr>
          <w:iCs/>
          <w:color w:val="000000" w:themeColor="text1"/>
          <w:lang w:eastAsia="en-US"/>
        </w:rPr>
      </w:pPr>
    </w:p>
    <w:tbl>
      <w:tblPr>
        <w:tblW w:w="5327"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5"/>
        <w:gridCol w:w="2982"/>
        <w:gridCol w:w="5660"/>
      </w:tblGrid>
      <w:tr w:rsidR="00A25C9E" w:rsidRPr="00A25C9E" w:rsidTr="00A25C9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A25C9E" w:rsidRPr="00A25C9E" w:rsidRDefault="00A25C9E" w:rsidP="00A25C9E">
            <w:pPr>
              <w:jc w:val="center"/>
              <w:rPr>
                <w:b/>
                <w:bCs/>
                <w:iCs/>
                <w:color w:val="000000" w:themeColor="text1"/>
              </w:rPr>
            </w:pPr>
            <w:r w:rsidRPr="00A25C9E">
              <w:rPr>
                <w:b/>
                <w:bCs/>
                <w:iCs/>
                <w:color w:val="000000" w:themeColor="text1"/>
              </w:rPr>
              <w:t>VI. Sabiedrības līdzdalība un komunikācijas aktivitātes</w:t>
            </w:r>
          </w:p>
        </w:tc>
      </w:tr>
      <w:tr w:rsidR="00A25C9E" w:rsidRPr="00A25C9E" w:rsidTr="00A25C9E">
        <w:trPr>
          <w:tblCellSpacing w:w="15" w:type="dxa"/>
        </w:trPr>
        <w:tc>
          <w:tcPr>
            <w:tcW w:w="429"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r w:rsidRPr="00A25C9E">
              <w:rPr>
                <w:iCs/>
                <w:color w:val="000000" w:themeColor="text1"/>
                <w:lang w:val="en-US"/>
              </w:rPr>
              <w:t>1.</w:t>
            </w:r>
          </w:p>
        </w:tc>
        <w:tc>
          <w:tcPr>
            <w:tcW w:w="1564"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proofErr w:type="spellStart"/>
            <w:r w:rsidRPr="00A25C9E">
              <w:rPr>
                <w:iCs/>
                <w:color w:val="000000" w:themeColor="text1"/>
                <w:lang w:val="en-US"/>
              </w:rPr>
              <w:t>Plānotās</w:t>
            </w:r>
            <w:proofErr w:type="spellEnd"/>
            <w:r w:rsidRPr="00A25C9E">
              <w:rPr>
                <w:iCs/>
                <w:color w:val="000000" w:themeColor="text1"/>
                <w:lang w:val="en-US"/>
              </w:rPr>
              <w:t xml:space="preserve"> </w:t>
            </w: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līdzdalības</w:t>
            </w:r>
            <w:proofErr w:type="spellEnd"/>
            <w:r w:rsidRPr="00A25C9E">
              <w:rPr>
                <w:iCs/>
                <w:color w:val="000000" w:themeColor="text1"/>
                <w:lang w:val="en-US"/>
              </w:rPr>
              <w:t xml:space="preserve"> un </w:t>
            </w:r>
            <w:proofErr w:type="spellStart"/>
            <w:r w:rsidRPr="00A25C9E">
              <w:rPr>
                <w:iCs/>
                <w:color w:val="000000" w:themeColor="text1"/>
                <w:lang w:val="en-US"/>
              </w:rPr>
              <w:t>komunikācijas</w:t>
            </w:r>
            <w:proofErr w:type="spellEnd"/>
            <w:r w:rsidRPr="00A25C9E">
              <w:rPr>
                <w:iCs/>
                <w:color w:val="000000" w:themeColor="text1"/>
                <w:lang w:val="en-US"/>
              </w:rPr>
              <w:t xml:space="preserve"> </w:t>
            </w:r>
            <w:proofErr w:type="spellStart"/>
            <w:r w:rsidRPr="00A25C9E">
              <w:rPr>
                <w:iCs/>
                <w:color w:val="000000" w:themeColor="text1"/>
                <w:lang w:val="en-US"/>
              </w:rPr>
              <w:t>aktivitātes</w:t>
            </w:r>
            <w:proofErr w:type="spellEnd"/>
            <w:r w:rsidRPr="00A25C9E">
              <w:rPr>
                <w:iCs/>
                <w:color w:val="000000" w:themeColor="text1"/>
                <w:lang w:val="en-US"/>
              </w:rPr>
              <w:t xml:space="preserve"> </w:t>
            </w:r>
            <w:proofErr w:type="spellStart"/>
            <w:r w:rsidRPr="00A25C9E">
              <w:rPr>
                <w:iCs/>
                <w:color w:val="000000" w:themeColor="text1"/>
                <w:lang w:val="en-US"/>
              </w:rPr>
              <w:t>saistībā</w:t>
            </w:r>
            <w:proofErr w:type="spellEnd"/>
            <w:r w:rsidRPr="00A25C9E">
              <w:rPr>
                <w:iCs/>
                <w:color w:val="000000" w:themeColor="text1"/>
                <w:lang w:val="en-US"/>
              </w:rPr>
              <w:t xml:space="preserve"> ar </w:t>
            </w:r>
            <w:proofErr w:type="spellStart"/>
            <w:r w:rsidRPr="00A25C9E">
              <w:rPr>
                <w:iCs/>
                <w:color w:val="000000" w:themeColor="text1"/>
                <w:lang w:val="en-US"/>
              </w:rPr>
              <w:t>projektu</w:t>
            </w:r>
            <w:proofErr w:type="spellEnd"/>
          </w:p>
        </w:tc>
        <w:tc>
          <w:tcPr>
            <w:tcW w:w="2944" w:type="pct"/>
            <w:tcBorders>
              <w:top w:val="outset" w:sz="6" w:space="0" w:color="auto"/>
              <w:left w:val="outset" w:sz="6" w:space="0" w:color="auto"/>
              <w:bottom w:val="outset" w:sz="6" w:space="0" w:color="auto"/>
              <w:right w:val="outset" w:sz="6" w:space="0" w:color="auto"/>
            </w:tcBorders>
            <w:hideMark/>
          </w:tcPr>
          <w:p w:rsidR="00A25C9E" w:rsidRPr="00A25C9E" w:rsidRDefault="00F10AE6" w:rsidP="009F2625">
            <w:pPr>
              <w:rPr>
                <w:iCs/>
                <w:color w:val="000000" w:themeColor="text1"/>
                <w:lang w:val="en-US"/>
              </w:rPr>
            </w:pPr>
            <w:proofErr w:type="spellStart"/>
            <w:r>
              <w:rPr>
                <w:iCs/>
                <w:color w:val="000000" w:themeColor="text1"/>
                <w:lang w:val="en-US"/>
              </w:rPr>
              <w:t>S</w:t>
            </w:r>
            <w:r w:rsidR="00A25C9E" w:rsidRPr="00A25C9E">
              <w:rPr>
                <w:iCs/>
                <w:color w:val="000000" w:themeColor="text1"/>
                <w:lang w:val="en-US"/>
              </w:rPr>
              <w:t>abiedrības</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līdzdalība</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projekta</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izstrādē</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netiek</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plānota</w:t>
            </w:r>
            <w:proofErr w:type="spellEnd"/>
            <w:r w:rsidR="00A25C9E" w:rsidRPr="00A25C9E">
              <w:rPr>
                <w:iCs/>
                <w:color w:val="000000" w:themeColor="text1"/>
                <w:lang w:val="en-US"/>
              </w:rPr>
              <w:t xml:space="preserve">, jo </w:t>
            </w:r>
            <w:proofErr w:type="spellStart"/>
            <w:r w:rsidR="00A25C9E" w:rsidRPr="00A25C9E">
              <w:rPr>
                <w:iCs/>
                <w:color w:val="000000" w:themeColor="text1"/>
                <w:lang w:val="en-US"/>
              </w:rPr>
              <w:t>projekta</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izstrāde</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ir</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saistīta</w:t>
            </w:r>
            <w:proofErr w:type="spellEnd"/>
            <w:r w:rsidR="00A25C9E" w:rsidRPr="00A25C9E">
              <w:rPr>
                <w:iCs/>
                <w:color w:val="000000" w:themeColor="text1"/>
                <w:lang w:val="en-US"/>
              </w:rPr>
              <w:t xml:space="preserve"> ar </w:t>
            </w:r>
            <w:proofErr w:type="spellStart"/>
            <w:r w:rsidR="00A25C9E" w:rsidRPr="00A25C9E">
              <w:rPr>
                <w:iCs/>
                <w:color w:val="000000" w:themeColor="text1"/>
                <w:lang w:val="en-US"/>
              </w:rPr>
              <w:t>iestādes</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iekšēju</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procesu</w:t>
            </w:r>
            <w:proofErr w:type="spellEnd"/>
            <w:r w:rsidR="00A25C9E" w:rsidRPr="00A25C9E">
              <w:rPr>
                <w:iCs/>
                <w:color w:val="000000" w:themeColor="text1"/>
                <w:lang w:val="en-US"/>
              </w:rPr>
              <w:t xml:space="preserve"> </w:t>
            </w:r>
            <w:proofErr w:type="spellStart"/>
            <w:r w:rsidR="00A25C9E" w:rsidRPr="00A25C9E">
              <w:rPr>
                <w:iCs/>
                <w:color w:val="000000" w:themeColor="text1"/>
                <w:lang w:val="en-US"/>
              </w:rPr>
              <w:t>īstenošanu</w:t>
            </w:r>
            <w:proofErr w:type="spellEnd"/>
            <w:r w:rsidR="00A25C9E" w:rsidRPr="00A25C9E">
              <w:rPr>
                <w:iCs/>
                <w:color w:val="000000" w:themeColor="text1"/>
                <w:lang w:val="en-US"/>
              </w:rPr>
              <w:t>.</w:t>
            </w:r>
          </w:p>
        </w:tc>
      </w:tr>
      <w:tr w:rsidR="00A25C9E" w:rsidRPr="00A25C9E" w:rsidTr="00A25C9E">
        <w:trPr>
          <w:tblCellSpacing w:w="15" w:type="dxa"/>
        </w:trPr>
        <w:tc>
          <w:tcPr>
            <w:tcW w:w="429"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r w:rsidRPr="00A25C9E">
              <w:rPr>
                <w:iCs/>
                <w:color w:val="000000" w:themeColor="text1"/>
                <w:lang w:val="en-US"/>
              </w:rPr>
              <w:t>2.</w:t>
            </w:r>
          </w:p>
        </w:tc>
        <w:tc>
          <w:tcPr>
            <w:tcW w:w="1564"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līdzdalība</w:t>
            </w:r>
            <w:proofErr w:type="spellEnd"/>
            <w:r w:rsidRPr="00A25C9E">
              <w:rPr>
                <w:iCs/>
                <w:color w:val="000000" w:themeColor="text1"/>
                <w:lang w:val="en-US"/>
              </w:rPr>
              <w:t xml:space="preserve"> </w:t>
            </w: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izstrādē</w:t>
            </w:r>
            <w:proofErr w:type="spellEnd"/>
          </w:p>
        </w:tc>
        <w:tc>
          <w:tcPr>
            <w:tcW w:w="2944" w:type="pct"/>
            <w:tcBorders>
              <w:top w:val="outset" w:sz="6" w:space="0" w:color="auto"/>
              <w:left w:val="outset" w:sz="6" w:space="0" w:color="auto"/>
              <w:bottom w:val="outset" w:sz="6" w:space="0" w:color="auto"/>
              <w:right w:val="outset" w:sz="6" w:space="0" w:color="auto"/>
            </w:tcBorders>
            <w:hideMark/>
          </w:tcPr>
          <w:p w:rsidR="00A25C9E" w:rsidRPr="00A25C9E" w:rsidRDefault="00F10AE6" w:rsidP="009F2625">
            <w:pPr>
              <w:rPr>
                <w:iCs/>
                <w:color w:val="000000" w:themeColor="text1"/>
                <w:lang w:val="en-US"/>
              </w:rPr>
            </w:pPr>
            <w:r>
              <w:rPr>
                <w:iCs/>
                <w:color w:val="000000" w:themeColor="text1"/>
                <w:lang w:val="en-US"/>
              </w:rPr>
              <w:t xml:space="preserve">Nav </w:t>
            </w:r>
            <w:proofErr w:type="spellStart"/>
            <w:r>
              <w:rPr>
                <w:iCs/>
                <w:color w:val="000000" w:themeColor="text1"/>
                <w:lang w:val="en-US"/>
              </w:rPr>
              <w:t>attiecināms</w:t>
            </w:r>
            <w:proofErr w:type="spellEnd"/>
          </w:p>
        </w:tc>
      </w:tr>
      <w:tr w:rsidR="00A25C9E" w:rsidRPr="00A25C9E" w:rsidTr="00A25C9E">
        <w:trPr>
          <w:tblCellSpacing w:w="15" w:type="dxa"/>
        </w:trPr>
        <w:tc>
          <w:tcPr>
            <w:tcW w:w="429"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r w:rsidRPr="00A25C9E">
              <w:rPr>
                <w:iCs/>
                <w:color w:val="000000" w:themeColor="text1"/>
                <w:lang w:val="en-US"/>
              </w:rPr>
              <w:t>3.</w:t>
            </w:r>
          </w:p>
        </w:tc>
        <w:tc>
          <w:tcPr>
            <w:tcW w:w="1564"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proofErr w:type="spellStart"/>
            <w:r w:rsidRPr="00A25C9E">
              <w:rPr>
                <w:iCs/>
                <w:color w:val="000000" w:themeColor="text1"/>
                <w:lang w:val="en-US"/>
              </w:rPr>
              <w:t>Sabiedrības</w:t>
            </w:r>
            <w:proofErr w:type="spellEnd"/>
            <w:r w:rsidRPr="00A25C9E">
              <w:rPr>
                <w:iCs/>
                <w:color w:val="000000" w:themeColor="text1"/>
                <w:lang w:val="en-US"/>
              </w:rPr>
              <w:t xml:space="preserve"> </w:t>
            </w:r>
            <w:proofErr w:type="spellStart"/>
            <w:r w:rsidRPr="00A25C9E">
              <w:rPr>
                <w:iCs/>
                <w:color w:val="000000" w:themeColor="text1"/>
                <w:lang w:val="en-US"/>
              </w:rPr>
              <w:t>līdzdalības</w:t>
            </w:r>
            <w:proofErr w:type="spellEnd"/>
            <w:r w:rsidRPr="00A25C9E">
              <w:rPr>
                <w:iCs/>
                <w:color w:val="000000" w:themeColor="text1"/>
                <w:lang w:val="en-US"/>
              </w:rPr>
              <w:t xml:space="preserve"> </w:t>
            </w:r>
            <w:proofErr w:type="spellStart"/>
            <w:r w:rsidRPr="00A25C9E">
              <w:rPr>
                <w:iCs/>
                <w:color w:val="000000" w:themeColor="text1"/>
                <w:lang w:val="en-US"/>
              </w:rPr>
              <w:t>rezultāti</w:t>
            </w:r>
            <w:proofErr w:type="spellEnd"/>
          </w:p>
        </w:tc>
        <w:tc>
          <w:tcPr>
            <w:tcW w:w="2944" w:type="pct"/>
            <w:tcBorders>
              <w:top w:val="outset" w:sz="6" w:space="0" w:color="auto"/>
              <w:left w:val="outset" w:sz="6" w:space="0" w:color="auto"/>
              <w:bottom w:val="outset" w:sz="6" w:space="0" w:color="auto"/>
              <w:right w:val="outset" w:sz="6" w:space="0" w:color="auto"/>
            </w:tcBorders>
            <w:hideMark/>
          </w:tcPr>
          <w:p w:rsidR="00A25C9E" w:rsidRPr="00A25C9E" w:rsidRDefault="00F10AE6" w:rsidP="009F2625">
            <w:pPr>
              <w:rPr>
                <w:iCs/>
                <w:color w:val="000000" w:themeColor="text1"/>
                <w:lang w:val="en-US"/>
              </w:rPr>
            </w:pPr>
            <w:r>
              <w:rPr>
                <w:iCs/>
                <w:color w:val="000000" w:themeColor="text1"/>
                <w:lang w:val="en-US"/>
              </w:rPr>
              <w:t xml:space="preserve">Nav </w:t>
            </w:r>
            <w:proofErr w:type="spellStart"/>
            <w:r>
              <w:rPr>
                <w:iCs/>
                <w:color w:val="000000" w:themeColor="text1"/>
                <w:lang w:val="en-US"/>
              </w:rPr>
              <w:t>attiecināms</w:t>
            </w:r>
            <w:proofErr w:type="spellEnd"/>
          </w:p>
        </w:tc>
      </w:tr>
      <w:tr w:rsidR="00A25C9E" w:rsidRPr="00A25C9E" w:rsidTr="00A25C9E">
        <w:trPr>
          <w:tblCellSpacing w:w="15" w:type="dxa"/>
        </w:trPr>
        <w:tc>
          <w:tcPr>
            <w:tcW w:w="429"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r w:rsidRPr="00A25C9E">
              <w:rPr>
                <w:iCs/>
                <w:color w:val="000000" w:themeColor="text1"/>
                <w:lang w:val="en-US"/>
              </w:rPr>
              <w:t>4.</w:t>
            </w:r>
          </w:p>
        </w:tc>
        <w:tc>
          <w:tcPr>
            <w:tcW w:w="1564"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2944" w:type="pct"/>
            <w:tcBorders>
              <w:top w:val="outset" w:sz="6" w:space="0" w:color="auto"/>
              <w:left w:val="outset" w:sz="6" w:space="0" w:color="auto"/>
              <w:bottom w:val="outset" w:sz="6" w:space="0" w:color="auto"/>
              <w:right w:val="outset" w:sz="6" w:space="0" w:color="auto"/>
            </w:tcBorders>
            <w:hideMark/>
          </w:tcPr>
          <w:p w:rsidR="00A25C9E" w:rsidRPr="00A25C9E" w:rsidRDefault="00A25C9E" w:rsidP="009F2625">
            <w:pPr>
              <w:rPr>
                <w:iCs/>
                <w:color w:val="000000" w:themeColor="text1"/>
                <w:lang w:val="en-US"/>
              </w:rPr>
            </w:pPr>
            <w:r>
              <w:rPr>
                <w:iCs/>
                <w:color w:val="000000" w:themeColor="text1"/>
                <w:lang w:val="en-US"/>
              </w:rPr>
              <w:t>Nav</w:t>
            </w:r>
          </w:p>
        </w:tc>
      </w:tr>
    </w:tbl>
    <w:p w:rsidR="00C05FFD" w:rsidRPr="00A25C9E" w:rsidRDefault="00C05FFD" w:rsidP="00B22BC5">
      <w:pPr>
        <w:rPr>
          <w:iCs/>
          <w:color w:val="000000" w:themeColor="text1"/>
          <w:lang w:eastAsia="en-US"/>
        </w:rPr>
      </w:pPr>
    </w:p>
    <w:tbl>
      <w:tblPr>
        <w:tblW w:w="5386"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9"/>
        <w:gridCol w:w="2963"/>
        <w:gridCol w:w="5740"/>
      </w:tblGrid>
      <w:tr w:rsidR="00A25C9E" w:rsidRPr="00A25C9E" w:rsidTr="00586958">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586958" w:rsidRPr="00A25C9E" w:rsidRDefault="00586958" w:rsidP="00586958">
            <w:pPr>
              <w:jc w:val="center"/>
              <w:rPr>
                <w:b/>
                <w:bCs/>
                <w:iCs/>
                <w:color w:val="000000" w:themeColor="text1"/>
              </w:rPr>
            </w:pPr>
            <w:r w:rsidRPr="00A25C9E">
              <w:rPr>
                <w:b/>
                <w:bCs/>
                <w:iCs/>
                <w:color w:val="000000" w:themeColor="text1"/>
              </w:rPr>
              <w:t>VII. Tiesību akta projekta izpildes nodrošināšana un tās ietekme uz institūcijām</w:t>
            </w:r>
          </w:p>
        </w:tc>
      </w:tr>
      <w:tr w:rsidR="00A25C9E" w:rsidRPr="00A25C9E" w:rsidTr="005959A7">
        <w:trPr>
          <w:tblCellSpacing w:w="15" w:type="dxa"/>
        </w:trPr>
        <w:tc>
          <w:tcPr>
            <w:tcW w:w="448"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r w:rsidRPr="00A25C9E">
              <w:rPr>
                <w:iCs/>
                <w:color w:val="000000" w:themeColor="text1"/>
                <w:lang w:val="en-US"/>
              </w:rPr>
              <w:t>1.</w:t>
            </w:r>
          </w:p>
        </w:tc>
        <w:tc>
          <w:tcPr>
            <w:tcW w:w="1537"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izpildē</w:t>
            </w:r>
            <w:proofErr w:type="spellEnd"/>
            <w:r w:rsidRPr="00A25C9E">
              <w:rPr>
                <w:iCs/>
                <w:color w:val="000000" w:themeColor="text1"/>
                <w:lang w:val="en-US"/>
              </w:rPr>
              <w:t xml:space="preserve"> </w:t>
            </w:r>
            <w:proofErr w:type="spellStart"/>
            <w:r w:rsidRPr="00A25C9E">
              <w:rPr>
                <w:iCs/>
                <w:color w:val="000000" w:themeColor="text1"/>
                <w:lang w:val="en-US"/>
              </w:rPr>
              <w:t>iesaistītās</w:t>
            </w:r>
            <w:proofErr w:type="spellEnd"/>
            <w:r w:rsidRPr="00A25C9E">
              <w:rPr>
                <w:iCs/>
                <w:color w:val="000000" w:themeColor="text1"/>
                <w:lang w:val="en-US"/>
              </w:rPr>
              <w:t xml:space="preserve"> </w:t>
            </w:r>
            <w:proofErr w:type="spellStart"/>
            <w:r w:rsidRPr="00A25C9E">
              <w:rPr>
                <w:iCs/>
                <w:color w:val="000000" w:themeColor="text1"/>
                <w:lang w:val="en-US"/>
              </w:rPr>
              <w:t>institūcijas</w:t>
            </w:r>
            <w:proofErr w:type="spellEnd"/>
          </w:p>
        </w:tc>
        <w:tc>
          <w:tcPr>
            <w:tcW w:w="2953"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r w:rsidRPr="00A25C9E">
              <w:rPr>
                <w:color w:val="000000" w:themeColor="text1"/>
              </w:rPr>
              <w:t>VID, F</w:t>
            </w:r>
            <w:r w:rsidR="002200BD" w:rsidRPr="00A25C9E">
              <w:rPr>
                <w:color w:val="000000" w:themeColor="text1"/>
              </w:rPr>
              <w:t>inanšu ministrija</w:t>
            </w:r>
          </w:p>
        </w:tc>
      </w:tr>
      <w:tr w:rsidR="00A25C9E" w:rsidRPr="00A25C9E" w:rsidTr="005959A7">
        <w:trPr>
          <w:tblCellSpacing w:w="15" w:type="dxa"/>
        </w:trPr>
        <w:tc>
          <w:tcPr>
            <w:tcW w:w="448"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r w:rsidRPr="00A25C9E">
              <w:rPr>
                <w:iCs/>
                <w:color w:val="000000" w:themeColor="text1"/>
                <w:lang w:val="en-US"/>
              </w:rPr>
              <w:t>2.</w:t>
            </w:r>
          </w:p>
        </w:tc>
        <w:tc>
          <w:tcPr>
            <w:tcW w:w="1537"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proofErr w:type="spellStart"/>
            <w:r w:rsidRPr="00A25C9E">
              <w:rPr>
                <w:iCs/>
                <w:color w:val="000000" w:themeColor="text1"/>
                <w:lang w:val="en-US"/>
              </w:rPr>
              <w:t>Projekta</w:t>
            </w:r>
            <w:proofErr w:type="spellEnd"/>
            <w:r w:rsidRPr="00A25C9E">
              <w:rPr>
                <w:iCs/>
                <w:color w:val="000000" w:themeColor="text1"/>
                <w:lang w:val="en-US"/>
              </w:rPr>
              <w:t xml:space="preserve"> </w:t>
            </w:r>
            <w:proofErr w:type="spellStart"/>
            <w:r w:rsidRPr="00A25C9E">
              <w:rPr>
                <w:iCs/>
                <w:color w:val="000000" w:themeColor="text1"/>
                <w:lang w:val="en-US"/>
              </w:rPr>
              <w:t>izpildes</w:t>
            </w:r>
            <w:proofErr w:type="spellEnd"/>
            <w:r w:rsidRPr="00A25C9E">
              <w:rPr>
                <w:iCs/>
                <w:color w:val="000000" w:themeColor="text1"/>
                <w:lang w:val="en-US"/>
              </w:rPr>
              <w:t xml:space="preserve"> </w:t>
            </w:r>
            <w:proofErr w:type="spellStart"/>
            <w:r w:rsidRPr="00A25C9E">
              <w:rPr>
                <w:iCs/>
                <w:color w:val="000000" w:themeColor="text1"/>
                <w:lang w:val="en-US"/>
              </w:rPr>
              <w:t>ietekme</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proofErr w:type="spellStart"/>
            <w:r w:rsidRPr="00A25C9E">
              <w:rPr>
                <w:iCs/>
                <w:color w:val="000000" w:themeColor="text1"/>
                <w:lang w:val="en-US"/>
              </w:rPr>
              <w:t>pārvaldes</w:t>
            </w:r>
            <w:proofErr w:type="spellEnd"/>
            <w:r w:rsidRPr="00A25C9E">
              <w:rPr>
                <w:iCs/>
                <w:color w:val="000000" w:themeColor="text1"/>
                <w:lang w:val="en-US"/>
              </w:rPr>
              <w:t xml:space="preserve"> </w:t>
            </w:r>
            <w:proofErr w:type="spellStart"/>
            <w:r w:rsidRPr="00A25C9E">
              <w:rPr>
                <w:iCs/>
                <w:color w:val="000000" w:themeColor="text1"/>
                <w:lang w:val="en-US"/>
              </w:rPr>
              <w:t>funkcijām</w:t>
            </w:r>
            <w:proofErr w:type="spellEnd"/>
            <w:r w:rsidRPr="00A25C9E">
              <w:rPr>
                <w:iCs/>
                <w:color w:val="000000" w:themeColor="text1"/>
                <w:lang w:val="en-US"/>
              </w:rPr>
              <w:t xml:space="preserve"> un </w:t>
            </w:r>
            <w:proofErr w:type="spellStart"/>
            <w:r w:rsidRPr="00A25C9E">
              <w:rPr>
                <w:iCs/>
                <w:color w:val="000000" w:themeColor="text1"/>
                <w:lang w:val="en-US"/>
              </w:rPr>
              <w:t>institucionālo</w:t>
            </w:r>
            <w:proofErr w:type="spellEnd"/>
            <w:r w:rsidRPr="00A25C9E">
              <w:rPr>
                <w:iCs/>
                <w:color w:val="000000" w:themeColor="text1"/>
                <w:lang w:val="en-US"/>
              </w:rPr>
              <w:t xml:space="preserve"> </w:t>
            </w:r>
            <w:proofErr w:type="spellStart"/>
            <w:r w:rsidRPr="00A25C9E">
              <w:rPr>
                <w:iCs/>
                <w:color w:val="000000" w:themeColor="text1"/>
                <w:lang w:val="en-US"/>
              </w:rPr>
              <w:t>struktūru</w:t>
            </w:r>
            <w:proofErr w:type="spellEnd"/>
            <w:r w:rsidRPr="00A25C9E">
              <w:rPr>
                <w:iCs/>
                <w:color w:val="000000" w:themeColor="text1"/>
                <w:lang w:val="en-US"/>
              </w:rPr>
              <w:t>.</w:t>
            </w:r>
            <w:r w:rsidRPr="00A25C9E">
              <w:rPr>
                <w:iCs/>
                <w:color w:val="000000" w:themeColor="text1"/>
                <w:lang w:val="en-US"/>
              </w:rPr>
              <w:br/>
            </w:r>
            <w:proofErr w:type="spellStart"/>
            <w:r w:rsidRPr="00A25C9E">
              <w:rPr>
                <w:iCs/>
                <w:color w:val="000000" w:themeColor="text1"/>
                <w:lang w:val="en-US"/>
              </w:rPr>
              <w:t>Jaunu</w:t>
            </w:r>
            <w:proofErr w:type="spellEnd"/>
            <w:r w:rsidRPr="00A25C9E">
              <w:rPr>
                <w:iCs/>
                <w:color w:val="000000" w:themeColor="text1"/>
                <w:lang w:val="en-US"/>
              </w:rPr>
              <w:t xml:space="preserve"> </w:t>
            </w:r>
            <w:proofErr w:type="spellStart"/>
            <w:r w:rsidRPr="00A25C9E">
              <w:rPr>
                <w:iCs/>
                <w:color w:val="000000" w:themeColor="text1"/>
                <w:lang w:val="en-US"/>
              </w:rPr>
              <w:t>institūciju</w:t>
            </w:r>
            <w:proofErr w:type="spellEnd"/>
            <w:r w:rsidRPr="00A25C9E">
              <w:rPr>
                <w:iCs/>
                <w:color w:val="000000" w:themeColor="text1"/>
                <w:lang w:val="en-US"/>
              </w:rPr>
              <w:t xml:space="preserve"> </w:t>
            </w:r>
            <w:proofErr w:type="spellStart"/>
            <w:r w:rsidRPr="00A25C9E">
              <w:rPr>
                <w:iCs/>
                <w:color w:val="000000" w:themeColor="text1"/>
                <w:lang w:val="en-US"/>
              </w:rPr>
              <w:t>izveide</w:t>
            </w:r>
            <w:proofErr w:type="spellEnd"/>
            <w:r w:rsidRPr="00A25C9E">
              <w:rPr>
                <w:iCs/>
                <w:color w:val="000000" w:themeColor="text1"/>
                <w:lang w:val="en-US"/>
              </w:rPr>
              <w:t xml:space="preserve">, </w:t>
            </w:r>
            <w:proofErr w:type="spellStart"/>
            <w:r w:rsidRPr="00A25C9E">
              <w:rPr>
                <w:iCs/>
                <w:color w:val="000000" w:themeColor="text1"/>
                <w:lang w:val="en-US"/>
              </w:rPr>
              <w:t>esošu</w:t>
            </w:r>
            <w:proofErr w:type="spellEnd"/>
            <w:r w:rsidRPr="00A25C9E">
              <w:rPr>
                <w:iCs/>
                <w:color w:val="000000" w:themeColor="text1"/>
                <w:lang w:val="en-US"/>
              </w:rPr>
              <w:t xml:space="preserve"> </w:t>
            </w:r>
            <w:proofErr w:type="spellStart"/>
            <w:r w:rsidRPr="00A25C9E">
              <w:rPr>
                <w:iCs/>
                <w:color w:val="000000" w:themeColor="text1"/>
                <w:lang w:val="en-US"/>
              </w:rPr>
              <w:t>institūciju</w:t>
            </w:r>
            <w:proofErr w:type="spellEnd"/>
            <w:r w:rsidRPr="00A25C9E">
              <w:rPr>
                <w:iCs/>
                <w:color w:val="000000" w:themeColor="text1"/>
                <w:lang w:val="en-US"/>
              </w:rPr>
              <w:t xml:space="preserve"> </w:t>
            </w:r>
            <w:proofErr w:type="spellStart"/>
            <w:r w:rsidRPr="00A25C9E">
              <w:rPr>
                <w:iCs/>
                <w:color w:val="000000" w:themeColor="text1"/>
                <w:lang w:val="en-US"/>
              </w:rPr>
              <w:t>likvidācija</w:t>
            </w:r>
            <w:proofErr w:type="spellEnd"/>
            <w:r w:rsidRPr="00A25C9E">
              <w:rPr>
                <w:iCs/>
                <w:color w:val="000000" w:themeColor="text1"/>
                <w:lang w:val="en-US"/>
              </w:rPr>
              <w:t xml:space="preserve"> </w:t>
            </w:r>
            <w:proofErr w:type="spellStart"/>
            <w:r w:rsidRPr="00A25C9E">
              <w:rPr>
                <w:iCs/>
                <w:color w:val="000000" w:themeColor="text1"/>
                <w:lang w:val="en-US"/>
              </w:rPr>
              <w:t>vai</w:t>
            </w:r>
            <w:proofErr w:type="spellEnd"/>
            <w:r w:rsidRPr="00A25C9E">
              <w:rPr>
                <w:iCs/>
                <w:color w:val="000000" w:themeColor="text1"/>
                <w:lang w:val="en-US"/>
              </w:rPr>
              <w:t xml:space="preserve"> </w:t>
            </w:r>
            <w:proofErr w:type="spellStart"/>
            <w:r w:rsidRPr="00A25C9E">
              <w:rPr>
                <w:iCs/>
                <w:color w:val="000000" w:themeColor="text1"/>
                <w:lang w:val="en-US"/>
              </w:rPr>
              <w:t>reorganizācija</w:t>
            </w:r>
            <w:proofErr w:type="spellEnd"/>
            <w:r w:rsidRPr="00A25C9E">
              <w:rPr>
                <w:iCs/>
                <w:color w:val="000000" w:themeColor="text1"/>
                <w:lang w:val="en-US"/>
              </w:rPr>
              <w:t xml:space="preserve">, to </w:t>
            </w:r>
            <w:proofErr w:type="spellStart"/>
            <w:r w:rsidRPr="00A25C9E">
              <w:rPr>
                <w:iCs/>
                <w:color w:val="000000" w:themeColor="text1"/>
                <w:lang w:val="en-US"/>
              </w:rPr>
              <w:t>ietekme</w:t>
            </w:r>
            <w:proofErr w:type="spellEnd"/>
            <w:r w:rsidRPr="00A25C9E">
              <w:rPr>
                <w:iCs/>
                <w:color w:val="000000" w:themeColor="text1"/>
                <w:lang w:val="en-US"/>
              </w:rPr>
              <w:t xml:space="preserve"> </w:t>
            </w:r>
            <w:proofErr w:type="spellStart"/>
            <w:r w:rsidRPr="00A25C9E">
              <w:rPr>
                <w:iCs/>
                <w:color w:val="000000" w:themeColor="text1"/>
                <w:lang w:val="en-US"/>
              </w:rPr>
              <w:t>uz</w:t>
            </w:r>
            <w:proofErr w:type="spellEnd"/>
            <w:r w:rsidRPr="00A25C9E">
              <w:rPr>
                <w:iCs/>
                <w:color w:val="000000" w:themeColor="text1"/>
                <w:lang w:val="en-US"/>
              </w:rPr>
              <w:t xml:space="preserve"> </w:t>
            </w:r>
            <w:proofErr w:type="spellStart"/>
            <w:r w:rsidRPr="00A25C9E">
              <w:rPr>
                <w:iCs/>
                <w:color w:val="000000" w:themeColor="text1"/>
                <w:lang w:val="en-US"/>
              </w:rPr>
              <w:t>institūcijas</w:t>
            </w:r>
            <w:proofErr w:type="spellEnd"/>
            <w:r w:rsidRPr="00A25C9E">
              <w:rPr>
                <w:iCs/>
                <w:color w:val="000000" w:themeColor="text1"/>
                <w:lang w:val="en-US"/>
              </w:rPr>
              <w:t xml:space="preserve"> </w:t>
            </w:r>
            <w:proofErr w:type="spellStart"/>
            <w:r w:rsidRPr="00A25C9E">
              <w:rPr>
                <w:iCs/>
                <w:color w:val="000000" w:themeColor="text1"/>
                <w:lang w:val="en-US"/>
              </w:rPr>
              <w:t>cilvēkresursiem</w:t>
            </w:r>
            <w:proofErr w:type="spellEnd"/>
          </w:p>
        </w:tc>
        <w:tc>
          <w:tcPr>
            <w:tcW w:w="2953"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sv-SE"/>
              </w:rPr>
            </w:pPr>
            <w:r w:rsidRPr="00A25C9E">
              <w:rPr>
                <w:color w:val="000000" w:themeColor="text1"/>
              </w:rPr>
              <w:t>Nav attiecināms</w:t>
            </w:r>
          </w:p>
        </w:tc>
      </w:tr>
      <w:tr w:rsidR="00A25C9E" w:rsidRPr="00A25C9E" w:rsidTr="005959A7">
        <w:trPr>
          <w:tblCellSpacing w:w="15" w:type="dxa"/>
        </w:trPr>
        <w:tc>
          <w:tcPr>
            <w:tcW w:w="448"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r w:rsidRPr="00A25C9E">
              <w:rPr>
                <w:iCs/>
                <w:color w:val="000000" w:themeColor="text1"/>
                <w:lang w:val="en-US"/>
              </w:rPr>
              <w:t>3.</w:t>
            </w:r>
          </w:p>
        </w:tc>
        <w:tc>
          <w:tcPr>
            <w:tcW w:w="1537" w:type="pct"/>
            <w:tcBorders>
              <w:top w:val="outset" w:sz="6" w:space="0" w:color="auto"/>
              <w:left w:val="outset" w:sz="6" w:space="0" w:color="auto"/>
              <w:bottom w:val="outset" w:sz="6" w:space="0" w:color="auto"/>
              <w:right w:val="outset" w:sz="6" w:space="0" w:color="auto"/>
            </w:tcBorders>
            <w:hideMark/>
          </w:tcPr>
          <w:p w:rsidR="00586958" w:rsidRPr="00A25C9E" w:rsidRDefault="00586958" w:rsidP="00EE475F">
            <w:pPr>
              <w:rPr>
                <w:iCs/>
                <w:color w:val="000000" w:themeColor="text1"/>
                <w:lang w:val="en-US"/>
              </w:rPr>
            </w:pPr>
            <w:proofErr w:type="spellStart"/>
            <w:r w:rsidRPr="00A25C9E">
              <w:rPr>
                <w:iCs/>
                <w:color w:val="000000" w:themeColor="text1"/>
                <w:lang w:val="en-US"/>
              </w:rPr>
              <w:t>Cita</w:t>
            </w:r>
            <w:proofErr w:type="spellEnd"/>
            <w:r w:rsidRPr="00A25C9E">
              <w:rPr>
                <w:iCs/>
                <w:color w:val="000000" w:themeColor="text1"/>
                <w:lang w:val="en-US"/>
              </w:rPr>
              <w:t xml:space="preserve"> </w:t>
            </w:r>
            <w:proofErr w:type="spellStart"/>
            <w:r w:rsidRPr="00A25C9E">
              <w:rPr>
                <w:iCs/>
                <w:color w:val="000000" w:themeColor="text1"/>
                <w:lang w:val="en-US"/>
              </w:rPr>
              <w:t>informācija</w:t>
            </w:r>
            <w:proofErr w:type="spellEnd"/>
          </w:p>
        </w:tc>
        <w:tc>
          <w:tcPr>
            <w:tcW w:w="2953" w:type="pct"/>
            <w:tcBorders>
              <w:top w:val="outset" w:sz="6" w:space="0" w:color="auto"/>
              <w:left w:val="outset" w:sz="6" w:space="0" w:color="auto"/>
              <w:bottom w:val="outset" w:sz="6" w:space="0" w:color="auto"/>
              <w:right w:val="outset" w:sz="6" w:space="0" w:color="auto"/>
            </w:tcBorders>
            <w:hideMark/>
          </w:tcPr>
          <w:p w:rsidR="00586958" w:rsidRPr="00A25C9E" w:rsidRDefault="00152FD9" w:rsidP="00EE475F">
            <w:pPr>
              <w:rPr>
                <w:iCs/>
                <w:color w:val="000000" w:themeColor="text1"/>
                <w:lang w:val="en-US"/>
              </w:rPr>
            </w:pPr>
            <w:r w:rsidRPr="00A25C9E">
              <w:rPr>
                <w:color w:val="000000" w:themeColor="text1"/>
              </w:rPr>
              <w:t xml:space="preserve">Projekta īstenošanai nepieciešamie valsts budžeta līdzekļi </w:t>
            </w:r>
            <w:r w:rsidR="0004613C" w:rsidRPr="00A25C9E">
              <w:rPr>
                <w:color w:val="000000" w:themeColor="text1"/>
              </w:rPr>
              <w:t>tiks nodrošināt</w:t>
            </w:r>
            <w:r w:rsidRPr="00A25C9E">
              <w:rPr>
                <w:color w:val="000000" w:themeColor="text1"/>
              </w:rPr>
              <w:t>i</w:t>
            </w:r>
            <w:r w:rsidR="0004613C" w:rsidRPr="00A25C9E">
              <w:rPr>
                <w:color w:val="000000" w:themeColor="text1"/>
              </w:rPr>
              <w:t xml:space="preserve"> Finanšu ministrijas budžeta apakšprogrammā 62.09.00 “Eiropas Reģionālās attīstības fonda (ERAF) finansētie ierobežoto konkursu projekti (2014</w:t>
            </w:r>
            <w:r w:rsidR="00C5195C">
              <w:rPr>
                <w:color w:val="000000" w:themeColor="text1"/>
              </w:rPr>
              <w:t>–</w:t>
            </w:r>
            <w:r w:rsidR="0004613C" w:rsidRPr="00A25C9E">
              <w:rPr>
                <w:color w:val="000000" w:themeColor="text1"/>
              </w:rPr>
              <w:t>2020)” piešķirtā finansējuma ietvaros.</w:t>
            </w:r>
          </w:p>
        </w:tc>
      </w:tr>
    </w:tbl>
    <w:p w:rsidR="00586958" w:rsidRPr="00A25C9E" w:rsidRDefault="00586958" w:rsidP="002200BD">
      <w:pPr>
        <w:rPr>
          <w:iCs/>
          <w:color w:val="000000" w:themeColor="text1"/>
          <w:sz w:val="28"/>
          <w:szCs w:val="28"/>
          <w:lang w:eastAsia="en-US"/>
        </w:rPr>
      </w:pPr>
    </w:p>
    <w:p w:rsidR="00C05FFD" w:rsidRPr="00A25C9E" w:rsidRDefault="00C05FFD">
      <w:pPr>
        <w:rPr>
          <w:iCs/>
          <w:color w:val="000000" w:themeColor="text1"/>
          <w:sz w:val="28"/>
          <w:szCs w:val="28"/>
          <w:lang w:eastAsia="en-US"/>
        </w:rPr>
      </w:pPr>
    </w:p>
    <w:p w:rsidR="00586958" w:rsidRPr="00A25C9E" w:rsidRDefault="00586958">
      <w:pPr>
        <w:rPr>
          <w:b/>
          <w:color w:val="000000" w:themeColor="text1"/>
          <w:sz w:val="28"/>
          <w:szCs w:val="28"/>
        </w:rPr>
      </w:pPr>
      <w:r w:rsidRPr="00A25C9E">
        <w:rPr>
          <w:color w:val="000000" w:themeColor="text1"/>
          <w:sz w:val="28"/>
          <w:szCs w:val="28"/>
        </w:rPr>
        <w:t xml:space="preserve">Finanšu ministrs   </w:t>
      </w:r>
      <w:r w:rsidRPr="00A25C9E">
        <w:rPr>
          <w:color w:val="000000" w:themeColor="text1"/>
          <w:sz w:val="28"/>
          <w:szCs w:val="28"/>
        </w:rPr>
        <w:tab/>
      </w:r>
      <w:r w:rsidRPr="00A25C9E">
        <w:rPr>
          <w:color w:val="000000" w:themeColor="text1"/>
          <w:sz w:val="28"/>
          <w:szCs w:val="28"/>
        </w:rPr>
        <w:tab/>
      </w:r>
      <w:r w:rsidRPr="00A25C9E">
        <w:rPr>
          <w:color w:val="000000" w:themeColor="text1"/>
          <w:sz w:val="28"/>
          <w:szCs w:val="28"/>
        </w:rPr>
        <w:tab/>
      </w:r>
      <w:r w:rsidRPr="00A25C9E">
        <w:rPr>
          <w:color w:val="000000" w:themeColor="text1"/>
          <w:sz w:val="28"/>
          <w:szCs w:val="28"/>
        </w:rPr>
        <w:tab/>
      </w:r>
      <w:r w:rsidRPr="00A25C9E">
        <w:rPr>
          <w:color w:val="000000" w:themeColor="text1"/>
          <w:sz w:val="28"/>
          <w:szCs w:val="28"/>
        </w:rPr>
        <w:tab/>
      </w:r>
      <w:r w:rsidRPr="00A25C9E">
        <w:rPr>
          <w:color w:val="000000" w:themeColor="text1"/>
          <w:sz w:val="28"/>
          <w:szCs w:val="28"/>
        </w:rPr>
        <w:tab/>
      </w:r>
      <w:r w:rsidRPr="00A25C9E">
        <w:rPr>
          <w:color w:val="000000" w:themeColor="text1"/>
          <w:sz w:val="28"/>
          <w:szCs w:val="28"/>
        </w:rPr>
        <w:tab/>
        <w:t xml:space="preserve">          J.</w:t>
      </w:r>
      <w:r w:rsidR="002200BD" w:rsidRPr="00A25C9E">
        <w:rPr>
          <w:color w:val="000000" w:themeColor="text1"/>
          <w:sz w:val="28"/>
          <w:szCs w:val="28"/>
        </w:rPr>
        <w:t> </w:t>
      </w:r>
      <w:r w:rsidRPr="00A25C9E">
        <w:rPr>
          <w:color w:val="000000" w:themeColor="text1"/>
          <w:sz w:val="28"/>
          <w:szCs w:val="28"/>
        </w:rPr>
        <w:t>Reirs</w:t>
      </w:r>
    </w:p>
    <w:p w:rsidR="00402CCD" w:rsidRPr="00A25C9E" w:rsidRDefault="00402CCD" w:rsidP="00CB6ED6">
      <w:pPr>
        <w:rPr>
          <w:color w:val="000000" w:themeColor="text1"/>
          <w:sz w:val="28"/>
          <w:szCs w:val="28"/>
        </w:rPr>
      </w:pPr>
    </w:p>
    <w:p w:rsidR="00402CCD" w:rsidRPr="00A25C9E" w:rsidRDefault="00402CCD" w:rsidP="00CB6ED6">
      <w:pPr>
        <w:rPr>
          <w:color w:val="000000" w:themeColor="text1"/>
          <w:sz w:val="28"/>
          <w:szCs w:val="28"/>
        </w:rPr>
      </w:pPr>
    </w:p>
    <w:p w:rsidR="00586958" w:rsidRPr="00A25C9E" w:rsidRDefault="00586958" w:rsidP="00586958">
      <w:pPr>
        <w:rPr>
          <w:color w:val="000000" w:themeColor="text1"/>
        </w:rPr>
      </w:pPr>
      <w:r w:rsidRPr="00A25C9E">
        <w:rPr>
          <w:color w:val="000000" w:themeColor="text1"/>
        </w:rPr>
        <w:t>Siliņa 67121847</w:t>
      </w:r>
    </w:p>
    <w:p w:rsidR="00586958" w:rsidRPr="00A25C9E" w:rsidRDefault="00586958" w:rsidP="00586958">
      <w:pPr>
        <w:rPr>
          <w:color w:val="000000" w:themeColor="text1"/>
        </w:rPr>
      </w:pPr>
      <w:r w:rsidRPr="00A25C9E">
        <w:rPr>
          <w:color w:val="000000" w:themeColor="text1"/>
        </w:rPr>
        <w:t>zane.silina@vid.gov.lv</w:t>
      </w:r>
    </w:p>
    <w:p w:rsidR="00645BFE" w:rsidRPr="00A25C9E" w:rsidRDefault="00645BFE" w:rsidP="00645BFE">
      <w:pPr>
        <w:rPr>
          <w:color w:val="000000" w:themeColor="text1"/>
        </w:rPr>
      </w:pPr>
      <w:r w:rsidRPr="00A25C9E">
        <w:rPr>
          <w:color w:val="000000" w:themeColor="text1"/>
        </w:rPr>
        <w:t>Bormane 67122069</w:t>
      </w:r>
    </w:p>
    <w:p w:rsidR="0004545A" w:rsidRPr="00A25C9E" w:rsidRDefault="00645BFE" w:rsidP="00645BFE">
      <w:pPr>
        <w:rPr>
          <w:color w:val="000000" w:themeColor="text1"/>
        </w:rPr>
      </w:pPr>
      <w:r w:rsidRPr="00A25C9E">
        <w:rPr>
          <w:color w:val="000000" w:themeColor="text1"/>
        </w:rPr>
        <w:t>iveta.bormane@vid.gov.lv</w:t>
      </w:r>
    </w:p>
    <w:sectPr w:rsidR="0004545A" w:rsidRPr="00A25C9E" w:rsidSect="00EA57EB">
      <w:headerReference w:type="default" r:id="rId8"/>
      <w:footerReference w:type="default" r:id="rId9"/>
      <w:footerReference w:type="first" r:id="rId10"/>
      <w:pgSz w:w="11907" w:h="16839" w:code="9"/>
      <w:pgMar w:top="1134" w:right="1276"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109" w:rsidRDefault="00232109" w:rsidP="006003E3">
      <w:r>
        <w:separator/>
      </w:r>
    </w:p>
  </w:endnote>
  <w:endnote w:type="continuationSeparator" w:id="0">
    <w:p w:rsidR="00232109" w:rsidRDefault="00232109"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o'w Arial">
    <w:altName w:val="Arial"/>
    <w:panose1 w:val="00000000000000000000"/>
    <w:charset w:val="00"/>
    <w:family w:val="swiss"/>
    <w:notTrueType/>
    <w:pitch w:val="variable"/>
    <w:sig w:usb0="00000003" w:usb1="00000000" w:usb2="00000000" w:usb3="00000000" w:csb0="00000001" w:csb1="00000000"/>
  </w:font>
  <w:font w:name="Century Schoolbook">
    <w:altName w:val="Cambria"/>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19" w:rsidRPr="003B7810" w:rsidRDefault="003B7810" w:rsidP="003B7810">
    <w:pPr>
      <w:pStyle w:val="Footer"/>
    </w:pPr>
    <w:r w:rsidRPr="003B7810">
      <w:rPr>
        <w:sz w:val="20"/>
        <w:szCs w:val="20"/>
      </w:rPr>
      <w:t>FM</w:t>
    </w:r>
    <w:r w:rsidR="004B195C">
      <w:rPr>
        <w:sz w:val="20"/>
        <w:szCs w:val="20"/>
      </w:rPr>
      <w:t>a</w:t>
    </w:r>
    <w:r w:rsidRPr="003B7810">
      <w:rPr>
        <w:sz w:val="20"/>
        <w:szCs w:val="20"/>
      </w:rPr>
      <w:t>not_</w:t>
    </w:r>
    <w:r w:rsidR="007952F4">
      <w:rPr>
        <w:sz w:val="20"/>
        <w:szCs w:val="20"/>
      </w:rPr>
      <w:t>27</w:t>
    </w:r>
    <w:r w:rsidR="004B195C">
      <w:rPr>
        <w:sz w:val="20"/>
        <w:szCs w:val="20"/>
      </w:rPr>
      <w:t>02</w:t>
    </w:r>
    <w:r w:rsidRPr="003B7810">
      <w:rPr>
        <w:sz w:val="20"/>
        <w:szCs w:val="20"/>
      </w:rPr>
      <w:t>20_MA_2_0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452" w:rsidRPr="0021712F" w:rsidRDefault="0026659A" w:rsidP="00281452">
    <w:pPr>
      <w:jc w:val="both"/>
    </w:pPr>
    <w:r>
      <w:rPr>
        <w:sz w:val="20"/>
        <w:szCs w:val="20"/>
      </w:rPr>
      <w:t>FM</w:t>
    </w:r>
    <w:r w:rsidR="004B195C">
      <w:rPr>
        <w:sz w:val="20"/>
        <w:szCs w:val="20"/>
      </w:rPr>
      <w:t>a</w:t>
    </w:r>
    <w:r>
      <w:rPr>
        <w:sz w:val="20"/>
        <w:szCs w:val="20"/>
      </w:rPr>
      <w:t>not_</w:t>
    </w:r>
    <w:r w:rsidR="007952F4">
      <w:rPr>
        <w:sz w:val="20"/>
        <w:szCs w:val="20"/>
      </w:rPr>
      <w:t>27</w:t>
    </w:r>
    <w:r w:rsidR="004B195C">
      <w:rPr>
        <w:sz w:val="20"/>
        <w:szCs w:val="20"/>
      </w:rPr>
      <w:t>02</w:t>
    </w:r>
    <w:r>
      <w:rPr>
        <w:sz w:val="20"/>
        <w:szCs w:val="20"/>
      </w:rPr>
      <w:t>20_MA_2_0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109" w:rsidRDefault="00232109" w:rsidP="006003E3">
      <w:r>
        <w:separator/>
      </w:r>
    </w:p>
  </w:footnote>
  <w:footnote w:type="continuationSeparator" w:id="0">
    <w:p w:rsidR="00232109" w:rsidRDefault="00232109" w:rsidP="0060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D19" w:rsidRDefault="00812D19" w:rsidP="00EA57EB">
    <w:pPr>
      <w:pStyle w:val="Header"/>
      <w:jc w:val="center"/>
    </w:pPr>
    <w:r>
      <w:fldChar w:fldCharType="begin"/>
    </w:r>
    <w:r>
      <w:instrText xml:space="preserve"> PAGE   \* MERGEFORMAT </w:instrText>
    </w:r>
    <w:r>
      <w:fldChar w:fldCharType="separate"/>
    </w:r>
    <w:r w:rsidR="005B6765">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8B92210"/>
    <w:multiLevelType w:val="hybridMultilevel"/>
    <w:tmpl w:val="25CC688E"/>
    <w:lvl w:ilvl="0" w:tplc="9A2274B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F24796"/>
    <w:multiLevelType w:val="multilevel"/>
    <w:tmpl w:val="266EA8B4"/>
    <w:lvl w:ilvl="0">
      <w:numFmt w:val="bullet"/>
      <w:lvlText w:val="-"/>
      <w:lvlJc w:val="left"/>
      <w:pPr>
        <w:ind w:left="1080" w:hanging="360"/>
      </w:pPr>
      <w:rPr>
        <w:rFonts w:ascii="Times New Roman" w:eastAsia="Calibri" w:hAnsi="Times New Roman" w:cs="Times New Roman"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4D2EC5"/>
    <w:multiLevelType w:val="hybridMultilevel"/>
    <w:tmpl w:val="E30CE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B87FAB"/>
    <w:multiLevelType w:val="multilevel"/>
    <w:tmpl w:val="ECA4EAFA"/>
    <w:styleLink w:val="Bullets"/>
    <w:lvl w:ilvl="0">
      <w:start w:val="1"/>
      <w:numFmt w:val="bullet"/>
      <w:lvlText w:val=""/>
      <w:lvlJc w:val="left"/>
      <w:pPr>
        <w:tabs>
          <w:tab w:val="num" w:pos="907"/>
        </w:tabs>
        <w:ind w:left="907" w:hanging="340"/>
      </w:pPr>
      <w:rPr>
        <w:rFonts w:ascii="Wingdings 2" w:hAnsi="Wingdings 2" w:cs="!Neo'w Arial" w:hint="default"/>
        <w:color w:val="808080"/>
        <w:sz w:val="20"/>
        <w:szCs w:val="20"/>
      </w:rPr>
    </w:lvl>
    <w:lvl w:ilvl="1">
      <w:start w:val="1"/>
      <w:numFmt w:val="bullet"/>
      <w:lvlText w:val=""/>
      <w:lvlJc w:val="left"/>
      <w:pPr>
        <w:tabs>
          <w:tab w:val="num" w:pos="1247"/>
        </w:tabs>
        <w:ind w:left="1247" w:hanging="340"/>
      </w:pPr>
      <w:rPr>
        <w:rFonts w:ascii="Wingdings 2" w:hAnsi="Wingdings 2" w:cs="!Neo'w Arial" w:hint="default"/>
        <w:b w:val="0"/>
        <w:bCs w:val="0"/>
        <w:i w:val="0"/>
        <w:iCs w:val="0"/>
        <w:color w:val="808080"/>
        <w:sz w:val="20"/>
        <w:szCs w:val="20"/>
      </w:rPr>
    </w:lvl>
    <w:lvl w:ilvl="2">
      <w:start w:val="1"/>
      <w:numFmt w:val="bullet"/>
      <w:lvlText w:val=""/>
      <w:lvlJc w:val="left"/>
      <w:pPr>
        <w:tabs>
          <w:tab w:val="num" w:pos="1588"/>
        </w:tabs>
        <w:ind w:left="1588" w:hanging="341"/>
      </w:pPr>
      <w:rPr>
        <w:rFonts w:ascii="Wingdings 2" w:hAnsi="Wingdings 2" w:cs="!Neo'w Arial" w:hint="default"/>
        <w:bCs w:val="0"/>
        <w:iCs w:val="0"/>
        <w:color w:val="808080"/>
        <w:sz w:val="20"/>
        <w:szCs w:val="20"/>
      </w:rPr>
    </w:lvl>
    <w:lvl w:ilvl="3">
      <w:start w:val="1"/>
      <w:numFmt w:val="bullet"/>
      <w:lvlText w:val=""/>
      <w:lvlJc w:val="left"/>
      <w:pPr>
        <w:tabs>
          <w:tab w:val="num" w:pos="1928"/>
        </w:tabs>
        <w:ind w:left="1928" w:hanging="340"/>
      </w:pPr>
      <w:rPr>
        <w:rFonts w:ascii="Wingdings 2" w:hAnsi="Wingdings 2" w:cs="!Neo'w Arial" w:hint="default"/>
        <w:b w:val="0"/>
        <w:bCs w:val="0"/>
        <w:i w:val="0"/>
        <w:iCs w:val="0"/>
        <w:color w:val="808080"/>
        <w:sz w:val="20"/>
        <w:szCs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61B1553"/>
    <w:multiLevelType w:val="hybridMultilevel"/>
    <w:tmpl w:val="DEC48F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A4254C9"/>
    <w:multiLevelType w:val="multilevel"/>
    <w:tmpl w:val="6BDC6FFA"/>
    <w:lvl w:ilvl="0">
      <w:start w:val="1"/>
      <w:numFmt w:val="bullet"/>
      <w:lvlText w:val=""/>
      <w:lvlJc w:val="left"/>
      <w:pPr>
        <w:ind w:left="1080" w:hanging="360"/>
      </w:pPr>
      <w:rPr>
        <w:rFonts w:ascii="Wingdings" w:hAnsi="Wingdings" w:hint="default"/>
        <w:color w:val="C00000"/>
        <w:sz w:val="18"/>
      </w:rPr>
    </w:lvl>
    <w:lvl w:ilvl="1">
      <w:start w:val="2"/>
      <w:numFmt w:val="bullet"/>
      <w:lvlText w:val="−"/>
      <w:lvlJc w:val="left"/>
      <w:pPr>
        <w:tabs>
          <w:tab w:val="num" w:pos="2160"/>
        </w:tabs>
        <w:ind w:left="2160" w:hanging="360"/>
      </w:pPr>
      <w:rPr>
        <w:rFonts w:ascii="Times New Roman" w:hAnsi="Times New Roman" w:hint="default"/>
        <w:sz w:val="28"/>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4097873"/>
    <w:multiLevelType w:val="hybridMultilevel"/>
    <w:tmpl w:val="637E2E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9D53776"/>
    <w:multiLevelType w:val="hybridMultilevel"/>
    <w:tmpl w:val="CEEA914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1" w15:restartNumberingAfterBreak="0">
    <w:nsid w:val="51823790"/>
    <w:multiLevelType w:val="hybridMultilevel"/>
    <w:tmpl w:val="B05C4CA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54B84B73"/>
    <w:multiLevelType w:val="multilevel"/>
    <w:tmpl w:val="63D2FBD0"/>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022AAE"/>
    <w:multiLevelType w:val="hybridMultilevel"/>
    <w:tmpl w:val="52D8C1D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EE304B"/>
    <w:multiLevelType w:val="multilevel"/>
    <w:tmpl w:val="0D2A7B4A"/>
    <w:lvl w:ilvl="0">
      <w:start w:val="1"/>
      <w:numFmt w:val="decimal"/>
      <w:pStyle w:val="ISHeading1"/>
      <w:lvlText w:val="%1."/>
      <w:lvlJc w:val="left"/>
      <w:pPr>
        <w:tabs>
          <w:tab w:val="num" w:pos="851"/>
        </w:tabs>
        <w:ind w:left="851" w:hanging="851"/>
      </w:pPr>
      <w:rPr>
        <w:rFonts w:hint="default"/>
      </w:rPr>
    </w:lvl>
    <w:lvl w:ilvl="1">
      <w:start w:val="1"/>
      <w:numFmt w:val="decimal"/>
      <w:pStyle w:val="ISHeading2"/>
      <w:lvlText w:val="%1.%2."/>
      <w:lvlJc w:val="left"/>
      <w:pPr>
        <w:tabs>
          <w:tab w:val="num" w:pos="1135"/>
        </w:tabs>
        <w:ind w:left="1135" w:hanging="851"/>
      </w:pPr>
      <w:rPr>
        <w:rFonts w:hint="default"/>
      </w:rPr>
    </w:lvl>
    <w:lvl w:ilvl="2">
      <w:start w:val="1"/>
      <w:numFmt w:val="decimal"/>
      <w:pStyle w:val="ISHeading3"/>
      <w:lvlText w:val="%1.%2.%3."/>
      <w:lvlJc w:val="left"/>
      <w:pPr>
        <w:tabs>
          <w:tab w:val="num" w:pos="1985"/>
        </w:tabs>
        <w:ind w:left="1985" w:hanging="851"/>
      </w:pPr>
      <w:rPr>
        <w:rFonts w:ascii="Times New Roman" w:hAnsi="Times New Roman" w:cs="Times New Roman" w:hint="default"/>
      </w:rPr>
    </w:lvl>
    <w:lvl w:ilvl="3">
      <w:start w:val="1"/>
      <w:numFmt w:val="decimal"/>
      <w:lvlText w:val="%1.%2.%3.%4."/>
      <w:lvlJc w:val="left"/>
      <w:pPr>
        <w:tabs>
          <w:tab w:val="num" w:pos="851"/>
        </w:tabs>
        <w:ind w:left="851" w:hanging="851"/>
      </w:pPr>
      <w:rPr>
        <w:rFonts w:hint="default"/>
      </w:rPr>
    </w:lvl>
    <w:lvl w:ilvl="4">
      <w:start w:val="1"/>
      <w:numFmt w:val="decimal"/>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rFonts w:hint="default"/>
      </w:rPr>
    </w:lvl>
    <w:lvl w:ilvl="6">
      <w:start w:val="1"/>
      <w:numFmt w:val="decimal"/>
      <w:lvlText w:val="%1.%2.%3.%7"/>
      <w:lvlJc w:val="left"/>
      <w:pPr>
        <w:tabs>
          <w:tab w:val="num" w:pos="851"/>
        </w:tabs>
        <w:ind w:left="851" w:hanging="851"/>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5" w15:restartNumberingAfterBreak="0">
    <w:nsid w:val="7A1C4969"/>
    <w:multiLevelType w:val="hybridMultilevel"/>
    <w:tmpl w:val="ECE2348E"/>
    <w:lvl w:ilvl="0" w:tplc="04260001">
      <w:start w:val="1"/>
      <w:numFmt w:val="bullet"/>
      <w:lvlText w:val=""/>
      <w:lvlJc w:val="left"/>
      <w:pPr>
        <w:ind w:left="1507" w:hanging="360"/>
      </w:pPr>
      <w:rPr>
        <w:rFonts w:ascii="Symbol" w:hAnsi="Symbol" w:hint="default"/>
      </w:rPr>
    </w:lvl>
    <w:lvl w:ilvl="1" w:tplc="04260003" w:tentative="1">
      <w:start w:val="1"/>
      <w:numFmt w:val="bullet"/>
      <w:lvlText w:val="o"/>
      <w:lvlJc w:val="left"/>
      <w:pPr>
        <w:ind w:left="2227" w:hanging="360"/>
      </w:pPr>
      <w:rPr>
        <w:rFonts w:ascii="Courier New" w:hAnsi="Courier New" w:hint="default"/>
      </w:rPr>
    </w:lvl>
    <w:lvl w:ilvl="2" w:tplc="04260005" w:tentative="1">
      <w:start w:val="1"/>
      <w:numFmt w:val="bullet"/>
      <w:lvlText w:val=""/>
      <w:lvlJc w:val="left"/>
      <w:pPr>
        <w:ind w:left="2947" w:hanging="360"/>
      </w:pPr>
      <w:rPr>
        <w:rFonts w:ascii="Wingdings" w:hAnsi="Wingdings" w:hint="default"/>
      </w:rPr>
    </w:lvl>
    <w:lvl w:ilvl="3" w:tplc="04260001" w:tentative="1">
      <w:start w:val="1"/>
      <w:numFmt w:val="bullet"/>
      <w:lvlText w:val=""/>
      <w:lvlJc w:val="left"/>
      <w:pPr>
        <w:ind w:left="3667" w:hanging="360"/>
      </w:pPr>
      <w:rPr>
        <w:rFonts w:ascii="Symbol" w:hAnsi="Symbol" w:hint="default"/>
      </w:rPr>
    </w:lvl>
    <w:lvl w:ilvl="4" w:tplc="04260003" w:tentative="1">
      <w:start w:val="1"/>
      <w:numFmt w:val="bullet"/>
      <w:lvlText w:val="o"/>
      <w:lvlJc w:val="left"/>
      <w:pPr>
        <w:ind w:left="4387" w:hanging="360"/>
      </w:pPr>
      <w:rPr>
        <w:rFonts w:ascii="Courier New" w:hAnsi="Courier New" w:hint="default"/>
      </w:rPr>
    </w:lvl>
    <w:lvl w:ilvl="5" w:tplc="04260005" w:tentative="1">
      <w:start w:val="1"/>
      <w:numFmt w:val="bullet"/>
      <w:lvlText w:val=""/>
      <w:lvlJc w:val="left"/>
      <w:pPr>
        <w:ind w:left="5107" w:hanging="360"/>
      </w:pPr>
      <w:rPr>
        <w:rFonts w:ascii="Wingdings" w:hAnsi="Wingdings" w:hint="default"/>
      </w:rPr>
    </w:lvl>
    <w:lvl w:ilvl="6" w:tplc="04260001" w:tentative="1">
      <w:start w:val="1"/>
      <w:numFmt w:val="bullet"/>
      <w:lvlText w:val=""/>
      <w:lvlJc w:val="left"/>
      <w:pPr>
        <w:ind w:left="5827" w:hanging="360"/>
      </w:pPr>
      <w:rPr>
        <w:rFonts w:ascii="Symbol" w:hAnsi="Symbol" w:hint="default"/>
      </w:rPr>
    </w:lvl>
    <w:lvl w:ilvl="7" w:tplc="04260003" w:tentative="1">
      <w:start w:val="1"/>
      <w:numFmt w:val="bullet"/>
      <w:lvlText w:val="o"/>
      <w:lvlJc w:val="left"/>
      <w:pPr>
        <w:ind w:left="6547" w:hanging="360"/>
      </w:pPr>
      <w:rPr>
        <w:rFonts w:ascii="Courier New" w:hAnsi="Courier New" w:hint="default"/>
      </w:rPr>
    </w:lvl>
    <w:lvl w:ilvl="8" w:tplc="04260005" w:tentative="1">
      <w:start w:val="1"/>
      <w:numFmt w:val="bullet"/>
      <w:lvlText w:val=""/>
      <w:lvlJc w:val="left"/>
      <w:pPr>
        <w:ind w:left="7267"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14"/>
  </w:num>
  <w:num w:numId="6">
    <w:abstractNumId w:val="9"/>
  </w:num>
  <w:num w:numId="7">
    <w:abstractNumId w:val="1"/>
  </w:num>
  <w:num w:numId="8">
    <w:abstractNumId w:val="12"/>
  </w:num>
  <w:num w:numId="9">
    <w:abstractNumId w:val="8"/>
  </w:num>
  <w:num w:numId="10">
    <w:abstractNumId w:val="6"/>
  </w:num>
  <w:num w:numId="11">
    <w:abstractNumId w:val="3"/>
  </w:num>
  <w:num w:numId="12">
    <w:abstractNumId w:val="4"/>
  </w:num>
  <w:num w:numId="13">
    <w:abstractNumId w:val="10"/>
  </w:num>
  <w:num w:numId="14">
    <w:abstractNumId w:val="15"/>
  </w:num>
  <w:num w:numId="15">
    <w:abstractNumId w:val="2"/>
  </w:num>
  <w:num w:numId="16">
    <w:abstractNumId w:val="1"/>
  </w:num>
  <w:num w:numId="1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lv-LV" w:vendorID="71" w:dllVersion="512" w:checkStyle="1"/>
  <w:proofState w:spelling="clean" w:grammar="clean"/>
  <w:trackRevisions/>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8"/>
    <w:rsid w:val="00002470"/>
    <w:rsid w:val="00004946"/>
    <w:rsid w:val="00005D22"/>
    <w:rsid w:val="00006D90"/>
    <w:rsid w:val="000115B5"/>
    <w:rsid w:val="00020DC3"/>
    <w:rsid w:val="0002284A"/>
    <w:rsid w:val="00023A03"/>
    <w:rsid w:val="00025AD8"/>
    <w:rsid w:val="00027571"/>
    <w:rsid w:val="00031459"/>
    <w:rsid w:val="00033EF5"/>
    <w:rsid w:val="00034F90"/>
    <w:rsid w:val="0003612E"/>
    <w:rsid w:val="0004372B"/>
    <w:rsid w:val="00043B9C"/>
    <w:rsid w:val="0004545A"/>
    <w:rsid w:val="00045571"/>
    <w:rsid w:val="0004613C"/>
    <w:rsid w:val="00047BD8"/>
    <w:rsid w:val="00050DCB"/>
    <w:rsid w:val="00051170"/>
    <w:rsid w:val="000523FB"/>
    <w:rsid w:val="000533F3"/>
    <w:rsid w:val="000539DF"/>
    <w:rsid w:val="00054EAA"/>
    <w:rsid w:val="000612AA"/>
    <w:rsid w:val="0006277C"/>
    <w:rsid w:val="0006361C"/>
    <w:rsid w:val="00063C53"/>
    <w:rsid w:val="00067812"/>
    <w:rsid w:val="0007149C"/>
    <w:rsid w:val="00074328"/>
    <w:rsid w:val="0007470E"/>
    <w:rsid w:val="00074A22"/>
    <w:rsid w:val="00075B36"/>
    <w:rsid w:val="00084862"/>
    <w:rsid w:val="0008705F"/>
    <w:rsid w:val="00090216"/>
    <w:rsid w:val="00092118"/>
    <w:rsid w:val="00092240"/>
    <w:rsid w:val="00092D55"/>
    <w:rsid w:val="000935C0"/>
    <w:rsid w:val="00094BC2"/>
    <w:rsid w:val="00094F92"/>
    <w:rsid w:val="000978F2"/>
    <w:rsid w:val="000A089B"/>
    <w:rsid w:val="000A0C78"/>
    <w:rsid w:val="000A2CB4"/>
    <w:rsid w:val="000A38C1"/>
    <w:rsid w:val="000A478F"/>
    <w:rsid w:val="000A5900"/>
    <w:rsid w:val="000A7D2D"/>
    <w:rsid w:val="000B0CAA"/>
    <w:rsid w:val="000B21FF"/>
    <w:rsid w:val="000B22EF"/>
    <w:rsid w:val="000B5BD8"/>
    <w:rsid w:val="000C085F"/>
    <w:rsid w:val="000C10FB"/>
    <w:rsid w:val="000C2D68"/>
    <w:rsid w:val="000C2E55"/>
    <w:rsid w:val="000C325B"/>
    <w:rsid w:val="000C4562"/>
    <w:rsid w:val="000C4D86"/>
    <w:rsid w:val="000D0F56"/>
    <w:rsid w:val="000D17C5"/>
    <w:rsid w:val="000D2EF6"/>
    <w:rsid w:val="000D5525"/>
    <w:rsid w:val="000E27BD"/>
    <w:rsid w:val="000E2EB6"/>
    <w:rsid w:val="000E3C2D"/>
    <w:rsid w:val="000E7240"/>
    <w:rsid w:val="000E75C1"/>
    <w:rsid w:val="000E7F98"/>
    <w:rsid w:val="000F02F6"/>
    <w:rsid w:val="000F1A94"/>
    <w:rsid w:val="000F4451"/>
    <w:rsid w:val="000F5956"/>
    <w:rsid w:val="000F5C7E"/>
    <w:rsid w:val="000F64E1"/>
    <w:rsid w:val="0010486A"/>
    <w:rsid w:val="00105459"/>
    <w:rsid w:val="00107EF6"/>
    <w:rsid w:val="00112A34"/>
    <w:rsid w:val="001161CF"/>
    <w:rsid w:val="00124A21"/>
    <w:rsid w:val="001265A2"/>
    <w:rsid w:val="00126E45"/>
    <w:rsid w:val="00133BBF"/>
    <w:rsid w:val="00134B00"/>
    <w:rsid w:val="00141470"/>
    <w:rsid w:val="001423B7"/>
    <w:rsid w:val="00143EE5"/>
    <w:rsid w:val="001456B5"/>
    <w:rsid w:val="00147976"/>
    <w:rsid w:val="00152253"/>
    <w:rsid w:val="001526E2"/>
    <w:rsid w:val="001528BF"/>
    <w:rsid w:val="00152FD9"/>
    <w:rsid w:val="00153E62"/>
    <w:rsid w:val="00154B1B"/>
    <w:rsid w:val="00155FC4"/>
    <w:rsid w:val="0015679D"/>
    <w:rsid w:val="00156D0D"/>
    <w:rsid w:val="00157CF5"/>
    <w:rsid w:val="001605CE"/>
    <w:rsid w:val="00160B0E"/>
    <w:rsid w:val="00161B5D"/>
    <w:rsid w:val="0016287C"/>
    <w:rsid w:val="0016560B"/>
    <w:rsid w:val="00167BEA"/>
    <w:rsid w:val="0017092D"/>
    <w:rsid w:val="00172186"/>
    <w:rsid w:val="00172490"/>
    <w:rsid w:val="001730DF"/>
    <w:rsid w:val="00173237"/>
    <w:rsid w:val="001744E1"/>
    <w:rsid w:val="001774F8"/>
    <w:rsid w:val="00177D39"/>
    <w:rsid w:val="00180511"/>
    <w:rsid w:val="00182B20"/>
    <w:rsid w:val="001875B7"/>
    <w:rsid w:val="00187C18"/>
    <w:rsid w:val="001915B0"/>
    <w:rsid w:val="00191A4B"/>
    <w:rsid w:val="00192746"/>
    <w:rsid w:val="00193506"/>
    <w:rsid w:val="001A1418"/>
    <w:rsid w:val="001A1468"/>
    <w:rsid w:val="001A163E"/>
    <w:rsid w:val="001A1F58"/>
    <w:rsid w:val="001A3A8F"/>
    <w:rsid w:val="001A4B81"/>
    <w:rsid w:val="001A4CB4"/>
    <w:rsid w:val="001A6A19"/>
    <w:rsid w:val="001A728F"/>
    <w:rsid w:val="001A7D46"/>
    <w:rsid w:val="001A7E70"/>
    <w:rsid w:val="001B1193"/>
    <w:rsid w:val="001C2319"/>
    <w:rsid w:val="001C3EC6"/>
    <w:rsid w:val="001C57F1"/>
    <w:rsid w:val="001C7616"/>
    <w:rsid w:val="001D19C2"/>
    <w:rsid w:val="001D26C0"/>
    <w:rsid w:val="001D73C8"/>
    <w:rsid w:val="001D7407"/>
    <w:rsid w:val="001E09C2"/>
    <w:rsid w:val="001E0E77"/>
    <w:rsid w:val="001E1731"/>
    <w:rsid w:val="001E1FA4"/>
    <w:rsid w:val="001E28D1"/>
    <w:rsid w:val="001E4DF6"/>
    <w:rsid w:val="001E6828"/>
    <w:rsid w:val="001E6D75"/>
    <w:rsid w:val="001F0508"/>
    <w:rsid w:val="001F0D69"/>
    <w:rsid w:val="001F24B1"/>
    <w:rsid w:val="001F3A04"/>
    <w:rsid w:val="001F5F63"/>
    <w:rsid w:val="001F746B"/>
    <w:rsid w:val="00200C4C"/>
    <w:rsid w:val="002030B7"/>
    <w:rsid w:val="002032A5"/>
    <w:rsid w:val="00205EE7"/>
    <w:rsid w:val="00207EE6"/>
    <w:rsid w:val="00210BD4"/>
    <w:rsid w:val="00213AD8"/>
    <w:rsid w:val="00213B97"/>
    <w:rsid w:val="002140B6"/>
    <w:rsid w:val="0021452C"/>
    <w:rsid w:val="00216776"/>
    <w:rsid w:val="0021712F"/>
    <w:rsid w:val="002200BD"/>
    <w:rsid w:val="00220CDE"/>
    <w:rsid w:val="0022151E"/>
    <w:rsid w:val="00222785"/>
    <w:rsid w:val="00226E8D"/>
    <w:rsid w:val="00232109"/>
    <w:rsid w:val="00232632"/>
    <w:rsid w:val="00234E4D"/>
    <w:rsid w:val="0023720F"/>
    <w:rsid w:val="00237D1C"/>
    <w:rsid w:val="002425DD"/>
    <w:rsid w:val="002438DE"/>
    <w:rsid w:val="002456F7"/>
    <w:rsid w:val="00246565"/>
    <w:rsid w:val="0024678F"/>
    <w:rsid w:val="00247CE0"/>
    <w:rsid w:val="00251A6C"/>
    <w:rsid w:val="002532AD"/>
    <w:rsid w:val="00254343"/>
    <w:rsid w:val="00256916"/>
    <w:rsid w:val="00257808"/>
    <w:rsid w:val="00261807"/>
    <w:rsid w:val="002626CB"/>
    <w:rsid w:val="002635DD"/>
    <w:rsid w:val="0026395B"/>
    <w:rsid w:val="0026527F"/>
    <w:rsid w:val="002658A9"/>
    <w:rsid w:val="0026659A"/>
    <w:rsid w:val="002671B5"/>
    <w:rsid w:val="00267422"/>
    <w:rsid w:val="00271D04"/>
    <w:rsid w:val="002725CA"/>
    <w:rsid w:val="00274198"/>
    <w:rsid w:val="00274C0C"/>
    <w:rsid w:val="00274C16"/>
    <w:rsid w:val="00277B6E"/>
    <w:rsid w:val="00280777"/>
    <w:rsid w:val="0028133E"/>
    <w:rsid w:val="00281452"/>
    <w:rsid w:val="002814AE"/>
    <w:rsid w:val="00281DB4"/>
    <w:rsid w:val="00282259"/>
    <w:rsid w:val="00290785"/>
    <w:rsid w:val="00290AA7"/>
    <w:rsid w:val="00293105"/>
    <w:rsid w:val="002941DA"/>
    <w:rsid w:val="00294E2D"/>
    <w:rsid w:val="0029696A"/>
    <w:rsid w:val="002A32F3"/>
    <w:rsid w:val="002A4B27"/>
    <w:rsid w:val="002A56AC"/>
    <w:rsid w:val="002B261A"/>
    <w:rsid w:val="002B275D"/>
    <w:rsid w:val="002B2A5E"/>
    <w:rsid w:val="002B3EF2"/>
    <w:rsid w:val="002B3FA2"/>
    <w:rsid w:val="002B6524"/>
    <w:rsid w:val="002B7C68"/>
    <w:rsid w:val="002C1CD7"/>
    <w:rsid w:val="002C284E"/>
    <w:rsid w:val="002C2A27"/>
    <w:rsid w:val="002C2BF8"/>
    <w:rsid w:val="002C57B6"/>
    <w:rsid w:val="002D1083"/>
    <w:rsid w:val="002D35FA"/>
    <w:rsid w:val="002D4D2A"/>
    <w:rsid w:val="002D5805"/>
    <w:rsid w:val="002D68F9"/>
    <w:rsid w:val="002E4036"/>
    <w:rsid w:val="002E5EEF"/>
    <w:rsid w:val="002E77D9"/>
    <w:rsid w:val="002E7AAE"/>
    <w:rsid w:val="002E7ECA"/>
    <w:rsid w:val="002F0FE6"/>
    <w:rsid w:val="002F171B"/>
    <w:rsid w:val="002F22B8"/>
    <w:rsid w:val="002F5B1C"/>
    <w:rsid w:val="002F613E"/>
    <w:rsid w:val="002F6AFE"/>
    <w:rsid w:val="00303313"/>
    <w:rsid w:val="003048BE"/>
    <w:rsid w:val="003078D5"/>
    <w:rsid w:val="00307925"/>
    <w:rsid w:val="00307CF7"/>
    <w:rsid w:val="00311D6F"/>
    <w:rsid w:val="003154CA"/>
    <w:rsid w:val="00316482"/>
    <w:rsid w:val="00317991"/>
    <w:rsid w:val="00320D21"/>
    <w:rsid w:val="003218FB"/>
    <w:rsid w:val="00322573"/>
    <w:rsid w:val="0032453C"/>
    <w:rsid w:val="00325007"/>
    <w:rsid w:val="00332078"/>
    <w:rsid w:val="00335FCF"/>
    <w:rsid w:val="00337A32"/>
    <w:rsid w:val="00340C1B"/>
    <w:rsid w:val="003428C3"/>
    <w:rsid w:val="00344E36"/>
    <w:rsid w:val="003470D9"/>
    <w:rsid w:val="00347579"/>
    <w:rsid w:val="003477E6"/>
    <w:rsid w:val="00350515"/>
    <w:rsid w:val="00350620"/>
    <w:rsid w:val="0035099C"/>
    <w:rsid w:val="00350D84"/>
    <w:rsid w:val="00353E1D"/>
    <w:rsid w:val="0035581C"/>
    <w:rsid w:val="00360612"/>
    <w:rsid w:val="00362C2C"/>
    <w:rsid w:val="003679A1"/>
    <w:rsid w:val="003706F7"/>
    <w:rsid w:val="00370AD5"/>
    <w:rsid w:val="0037545F"/>
    <w:rsid w:val="0037556E"/>
    <w:rsid w:val="003803C2"/>
    <w:rsid w:val="00383F77"/>
    <w:rsid w:val="003849C4"/>
    <w:rsid w:val="00385B2E"/>
    <w:rsid w:val="00392AAB"/>
    <w:rsid w:val="00393C88"/>
    <w:rsid w:val="0039434F"/>
    <w:rsid w:val="00394B3A"/>
    <w:rsid w:val="003A018D"/>
    <w:rsid w:val="003A4191"/>
    <w:rsid w:val="003A4D40"/>
    <w:rsid w:val="003A6552"/>
    <w:rsid w:val="003A7305"/>
    <w:rsid w:val="003B36C4"/>
    <w:rsid w:val="003B3EE6"/>
    <w:rsid w:val="003B4D31"/>
    <w:rsid w:val="003B6B29"/>
    <w:rsid w:val="003B7028"/>
    <w:rsid w:val="003B7810"/>
    <w:rsid w:val="003B7BE5"/>
    <w:rsid w:val="003C07EF"/>
    <w:rsid w:val="003C0AE0"/>
    <w:rsid w:val="003C0FF7"/>
    <w:rsid w:val="003C111A"/>
    <w:rsid w:val="003C4D5B"/>
    <w:rsid w:val="003D5B57"/>
    <w:rsid w:val="003D732B"/>
    <w:rsid w:val="003E01A6"/>
    <w:rsid w:val="003E1F15"/>
    <w:rsid w:val="003E3EAD"/>
    <w:rsid w:val="003E4CBC"/>
    <w:rsid w:val="003F0881"/>
    <w:rsid w:val="003F4DFC"/>
    <w:rsid w:val="00400070"/>
    <w:rsid w:val="00402CCD"/>
    <w:rsid w:val="00403750"/>
    <w:rsid w:val="004043BE"/>
    <w:rsid w:val="004049B6"/>
    <w:rsid w:val="00405914"/>
    <w:rsid w:val="0040687A"/>
    <w:rsid w:val="00406AB0"/>
    <w:rsid w:val="00410BB0"/>
    <w:rsid w:val="00411CEA"/>
    <w:rsid w:val="00413303"/>
    <w:rsid w:val="00413353"/>
    <w:rsid w:val="0041441B"/>
    <w:rsid w:val="00414AF0"/>
    <w:rsid w:val="00415AD8"/>
    <w:rsid w:val="00415BBD"/>
    <w:rsid w:val="0041753B"/>
    <w:rsid w:val="00417AAC"/>
    <w:rsid w:val="004225F6"/>
    <w:rsid w:val="00426235"/>
    <w:rsid w:val="004264C9"/>
    <w:rsid w:val="00426EE1"/>
    <w:rsid w:val="00432745"/>
    <w:rsid w:val="0043299C"/>
    <w:rsid w:val="0043321D"/>
    <w:rsid w:val="00433D9A"/>
    <w:rsid w:val="00434D3E"/>
    <w:rsid w:val="0043701A"/>
    <w:rsid w:val="00440838"/>
    <w:rsid w:val="00440947"/>
    <w:rsid w:val="00442BD8"/>
    <w:rsid w:val="00443261"/>
    <w:rsid w:val="00445306"/>
    <w:rsid w:val="00446111"/>
    <w:rsid w:val="00446376"/>
    <w:rsid w:val="0044740E"/>
    <w:rsid w:val="0045034C"/>
    <w:rsid w:val="004525DA"/>
    <w:rsid w:val="00453300"/>
    <w:rsid w:val="00453BC5"/>
    <w:rsid w:val="00454AE2"/>
    <w:rsid w:val="0045501E"/>
    <w:rsid w:val="004558D6"/>
    <w:rsid w:val="004633A5"/>
    <w:rsid w:val="00463D23"/>
    <w:rsid w:val="0047218D"/>
    <w:rsid w:val="00474ED1"/>
    <w:rsid w:val="00475D36"/>
    <w:rsid w:val="0047693C"/>
    <w:rsid w:val="00485248"/>
    <w:rsid w:val="00486032"/>
    <w:rsid w:val="00487F79"/>
    <w:rsid w:val="00496A73"/>
    <w:rsid w:val="00497E79"/>
    <w:rsid w:val="00497EC5"/>
    <w:rsid w:val="004A0179"/>
    <w:rsid w:val="004A1003"/>
    <w:rsid w:val="004A39DB"/>
    <w:rsid w:val="004A4C66"/>
    <w:rsid w:val="004B00AB"/>
    <w:rsid w:val="004B18C7"/>
    <w:rsid w:val="004B195C"/>
    <w:rsid w:val="004B235D"/>
    <w:rsid w:val="004B26AB"/>
    <w:rsid w:val="004B414A"/>
    <w:rsid w:val="004B45CE"/>
    <w:rsid w:val="004B7000"/>
    <w:rsid w:val="004C2C83"/>
    <w:rsid w:val="004C31DA"/>
    <w:rsid w:val="004C3708"/>
    <w:rsid w:val="004C50ED"/>
    <w:rsid w:val="004C6F07"/>
    <w:rsid w:val="004D0754"/>
    <w:rsid w:val="004D0CAA"/>
    <w:rsid w:val="004D4604"/>
    <w:rsid w:val="004D7537"/>
    <w:rsid w:val="004D7678"/>
    <w:rsid w:val="004E0148"/>
    <w:rsid w:val="004E1B81"/>
    <w:rsid w:val="004E201C"/>
    <w:rsid w:val="004E580C"/>
    <w:rsid w:val="004E70C7"/>
    <w:rsid w:val="004F055A"/>
    <w:rsid w:val="004F4813"/>
    <w:rsid w:val="004F5DCB"/>
    <w:rsid w:val="004F5E7D"/>
    <w:rsid w:val="004F626E"/>
    <w:rsid w:val="004F686C"/>
    <w:rsid w:val="004F75D2"/>
    <w:rsid w:val="0050534F"/>
    <w:rsid w:val="00505DE9"/>
    <w:rsid w:val="005065DD"/>
    <w:rsid w:val="00511455"/>
    <w:rsid w:val="00512219"/>
    <w:rsid w:val="00513362"/>
    <w:rsid w:val="005148E7"/>
    <w:rsid w:val="00515CBA"/>
    <w:rsid w:val="00517451"/>
    <w:rsid w:val="005202FE"/>
    <w:rsid w:val="005208F8"/>
    <w:rsid w:val="00523D9B"/>
    <w:rsid w:val="00523F44"/>
    <w:rsid w:val="00524DA5"/>
    <w:rsid w:val="00527CFB"/>
    <w:rsid w:val="00527FB1"/>
    <w:rsid w:val="00530CFE"/>
    <w:rsid w:val="00531AD4"/>
    <w:rsid w:val="00534B9F"/>
    <w:rsid w:val="005359FF"/>
    <w:rsid w:val="005363A5"/>
    <w:rsid w:val="00542935"/>
    <w:rsid w:val="00543571"/>
    <w:rsid w:val="00544DBF"/>
    <w:rsid w:val="00545D8D"/>
    <w:rsid w:val="0055031B"/>
    <w:rsid w:val="0055284C"/>
    <w:rsid w:val="005537AF"/>
    <w:rsid w:val="00554673"/>
    <w:rsid w:val="00560D43"/>
    <w:rsid w:val="00562744"/>
    <w:rsid w:val="005707F3"/>
    <w:rsid w:val="0057121A"/>
    <w:rsid w:val="00571B59"/>
    <w:rsid w:val="00572BD5"/>
    <w:rsid w:val="00580DEC"/>
    <w:rsid w:val="00581E3B"/>
    <w:rsid w:val="00582158"/>
    <w:rsid w:val="0058368D"/>
    <w:rsid w:val="00583FFD"/>
    <w:rsid w:val="00584847"/>
    <w:rsid w:val="00586958"/>
    <w:rsid w:val="005942AE"/>
    <w:rsid w:val="00594572"/>
    <w:rsid w:val="00594BA2"/>
    <w:rsid w:val="005959A7"/>
    <w:rsid w:val="00596F7A"/>
    <w:rsid w:val="00597FBA"/>
    <w:rsid w:val="005A73FB"/>
    <w:rsid w:val="005B07BC"/>
    <w:rsid w:val="005B1461"/>
    <w:rsid w:val="005B1748"/>
    <w:rsid w:val="005B208D"/>
    <w:rsid w:val="005B263A"/>
    <w:rsid w:val="005B2658"/>
    <w:rsid w:val="005B3EEB"/>
    <w:rsid w:val="005B431E"/>
    <w:rsid w:val="005B477E"/>
    <w:rsid w:val="005B53D7"/>
    <w:rsid w:val="005B6765"/>
    <w:rsid w:val="005C2490"/>
    <w:rsid w:val="005C3B68"/>
    <w:rsid w:val="005C43AD"/>
    <w:rsid w:val="005C500C"/>
    <w:rsid w:val="005C573B"/>
    <w:rsid w:val="005C6BDF"/>
    <w:rsid w:val="005C722E"/>
    <w:rsid w:val="005C72A4"/>
    <w:rsid w:val="005C72F4"/>
    <w:rsid w:val="005D02D3"/>
    <w:rsid w:val="005D279F"/>
    <w:rsid w:val="005D3235"/>
    <w:rsid w:val="005D56FB"/>
    <w:rsid w:val="005D7904"/>
    <w:rsid w:val="005E0196"/>
    <w:rsid w:val="005E022D"/>
    <w:rsid w:val="005E3B28"/>
    <w:rsid w:val="005E42FA"/>
    <w:rsid w:val="005E5B4B"/>
    <w:rsid w:val="005E64FC"/>
    <w:rsid w:val="005F246D"/>
    <w:rsid w:val="005F2FFC"/>
    <w:rsid w:val="005F4EC2"/>
    <w:rsid w:val="005F7F61"/>
    <w:rsid w:val="006003E3"/>
    <w:rsid w:val="00601082"/>
    <w:rsid w:val="00601437"/>
    <w:rsid w:val="006056AA"/>
    <w:rsid w:val="00612EDD"/>
    <w:rsid w:val="00615982"/>
    <w:rsid w:val="00616536"/>
    <w:rsid w:val="00617027"/>
    <w:rsid w:val="006174D6"/>
    <w:rsid w:val="006221C9"/>
    <w:rsid w:val="00625258"/>
    <w:rsid w:val="006256E1"/>
    <w:rsid w:val="00625B35"/>
    <w:rsid w:val="0062665E"/>
    <w:rsid w:val="00631647"/>
    <w:rsid w:val="00631D12"/>
    <w:rsid w:val="00632560"/>
    <w:rsid w:val="00634C0A"/>
    <w:rsid w:val="0063568F"/>
    <w:rsid w:val="00635E8C"/>
    <w:rsid w:val="00636068"/>
    <w:rsid w:val="006372D0"/>
    <w:rsid w:val="0063748D"/>
    <w:rsid w:val="00640597"/>
    <w:rsid w:val="0064116B"/>
    <w:rsid w:val="00641802"/>
    <w:rsid w:val="00641CD4"/>
    <w:rsid w:val="006435F0"/>
    <w:rsid w:val="00644401"/>
    <w:rsid w:val="00644AB9"/>
    <w:rsid w:val="00644DA5"/>
    <w:rsid w:val="00645BFE"/>
    <w:rsid w:val="00652136"/>
    <w:rsid w:val="00655571"/>
    <w:rsid w:val="006565DE"/>
    <w:rsid w:val="00657E6E"/>
    <w:rsid w:val="00665E22"/>
    <w:rsid w:val="00671CD1"/>
    <w:rsid w:val="006727C0"/>
    <w:rsid w:val="00672B88"/>
    <w:rsid w:val="00672D54"/>
    <w:rsid w:val="006778EB"/>
    <w:rsid w:val="00677BCD"/>
    <w:rsid w:val="0068057F"/>
    <w:rsid w:val="0068111B"/>
    <w:rsid w:val="00681198"/>
    <w:rsid w:val="00681869"/>
    <w:rsid w:val="006870EC"/>
    <w:rsid w:val="0069022B"/>
    <w:rsid w:val="006932BB"/>
    <w:rsid w:val="0069455B"/>
    <w:rsid w:val="006A108B"/>
    <w:rsid w:val="006A2434"/>
    <w:rsid w:val="006A4A48"/>
    <w:rsid w:val="006A5F25"/>
    <w:rsid w:val="006B2E7B"/>
    <w:rsid w:val="006B44EE"/>
    <w:rsid w:val="006B55BA"/>
    <w:rsid w:val="006B6A3D"/>
    <w:rsid w:val="006B6EC3"/>
    <w:rsid w:val="006C55D8"/>
    <w:rsid w:val="006D04F1"/>
    <w:rsid w:val="006D39CB"/>
    <w:rsid w:val="006D3BC4"/>
    <w:rsid w:val="006D4F51"/>
    <w:rsid w:val="006D5192"/>
    <w:rsid w:val="006D5E1D"/>
    <w:rsid w:val="006D61F3"/>
    <w:rsid w:val="006E1863"/>
    <w:rsid w:val="006E7270"/>
    <w:rsid w:val="006F10C0"/>
    <w:rsid w:val="006F120A"/>
    <w:rsid w:val="006F155B"/>
    <w:rsid w:val="006F1D0C"/>
    <w:rsid w:val="006F74E6"/>
    <w:rsid w:val="007018E8"/>
    <w:rsid w:val="0070276B"/>
    <w:rsid w:val="00703571"/>
    <w:rsid w:val="007074F6"/>
    <w:rsid w:val="007109EF"/>
    <w:rsid w:val="00712923"/>
    <w:rsid w:val="0071583C"/>
    <w:rsid w:val="007160E1"/>
    <w:rsid w:val="007173B8"/>
    <w:rsid w:val="0071760C"/>
    <w:rsid w:val="00720505"/>
    <w:rsid w:val="0072057C"/>
    <w:rsid w:val="007206A0"/>
    <w:rsid w:val="00721957"/>
    <w:rsid w:val="0072218F"/>
    <w:rsid w:val="0072225F"/>
    <w:rsid w:val="00722702"/>
    <w:rsid w:val="00727705"/>
    <w:rsid w:val="007314BD"/>
    <w:rsid w:val="00733530"/>
    <w:rsid w:val="00734B9C"/>
    <w:rsid w:val="0073531F"/>
    <w:rsid w:val="0073749B"/>
    <w:rsid w:val="007437AA"/>
    <w:rsid w:val="00743CB0"/>
    <w:rsid w:val="007446A6"/>
    <w:rsid w:val="0074488A"/>
    <w:rsid w:val="007459A3"/>
    <w:rsid w:val="00745A91"/>
    <w:rsid w:val="00746180"/>
    <w:rsid w:val="00750390"/>
    <w:rsid w:val="00750C71"/>
    <w:rsid w:val="0075157F"/>
    <w:rsid w:val="007516D1"/>
    <w:rsid w:val="00757381"/>
    <w:rsid w:val="00760B26"/>
    <w:rsid w:val="00761F37"/>
    <w:rsid w:val="00761F67"/>
    <w:rsid w:val="007627D4"/>
    <w:rsid w:val="0076519B"/>
    <w:rsid w:val="00765925"/>
    <w:rsid w:val="0076782E"/>
    <w:rsid w:val="00772D84"/>
    <w:rsid w:val="00773A02"/>
    <w:rsid w:val="0077536D"/>
    <w:rsid w:val="00775B2A"/>
    <w:rsid w:val="00777C7B"/>
    <w:rsid w:val="007835D7"/>
    <w:rsid w:val="00785AE6"/>
    <w:rsid w:val="00785D3F"/>
    <w:rsid w:val="007936F9"/>
    <w:rsid w:val="00795117"/>
    <w:rsid w:val="007952F4"/>
    <w:rsid w:val="00795FE2"/>
    <w:rsid w:val="007964BF"/>
    <w:rsid w:val="007974E7"/>
    <w:rsid w:val="007A123B"/>
    <w:rsid w:val="007A25B7"/>
    <w:rsid w:val="007A30B5"/>
    <w:rsid w:val="007A4E1E"/>
    <w:rsid w:val="007B090B"/>
    <w:rsid w:val="007B0A67"/>
    <w:rsid w:val="007B0D3B"/>
    <w:rsid w:val="007B138F"/>
    <w:rsid w:val="007B1EAC"/>
    <w:rsid w:val="007B3D26"/>
    <w:rsid w:val="007B626B"/>
    <w:rsid w:val="007C08E5"/>
    <w:rsid w:val="007C0D7E"/>
    <w:rsid w:val="007C1338"/>
    <w:rsid w:val="007C29BB"/>
    <w:rsid w:val="007C48F2"/>
    <w:rsid w:val="007C6387"/>
    <w:rsid w:val="007D0363"/>
    <w:rsid w:val="007D1D37"/>
    <w:rsid w:val="007D4E7D"/>
    <w:rsid w:val="007D5F46"/>
    <w:rsid w:val="007D6C5A"/>
    <w:rsid w:val="007D76EE"/>
    <w:rsid w:val="007D7D89"/>
    <w:rsid w:val="007E0EDE"/>
    <w:rsid w:val="007E1178"/>
    <w:rsid w:val="007E2192"/>
    <w:rsid w:val="007E50E0"/>
    <w:rsid w:val="007E743C"/>
    <w:rsid w:val="007F02DF"/>
    <w:rsid w:val="007F0D56"/>
    <w:rsid w:val="007F0E6C"/>
    <w:rsid w:val="007F446A"/>
    <w:rsid w:val="007F5364"/>
    <w:rsid w:val="00802607"/>
    <w:rsid w:val="00802EA4"/>
    <w:rsid w:val="0080320A"/>
    <w:rsid w:val="00807AF7"/>
    <w:rsid w:val="008120F5"/>
    <w:rsid w:val="008124BF"/>
    <w:rsid w:val="00812CD9"/>
    <w:rsid w:val="00812D19"/>
    <w:rsid w:val="00814EC1"/>
    <w:rsid w:val="00816DAB"/>
    <w:rsid w:val="00817220"/>
    <w:rsid w:val="00817252"/>
    <w:rsid w:val="0081780A"/>
    <w:rsid w:val="00817ED0"/>
    <w:rsid w:val="008201F4"/>
    <w:rsid w:val="00821F5E"/>
    <w:rsid w:val="00823C0C"/>
    <w:rsid w:val="00824C8E"/>
    <w:rsid w:val="00832333"/>
    <w:rsid w:val="00835615"/>
    <w:rsid w:val="0083781E"/>
    <w:rsid w:val="008407CC"/>
    <w:rsid w:val="00840C18"/>
    <w:rsid w:val="00840E4A"/>
    <w:rsid w:val="00841284"/>
    <w:rsid w:val="00842207"/>
    <w:rsid w:val="008516BF"/>
    <w:rsid w:val="0085291F"/>
    <w:rsid w:val="0085465B"/>
    <w:rsid w:val="0085473E"/>
    <w:rsid w:val="00855199"/>
    <w:rsid w:val="008553A0"/>
    <w:rsid w:val="008602A2"/>
    <w:rsid w:val="00860C02"/>
    <w:rsid w:val="00860CAA"/>
    <w:rsid w:val="00862634"/>
    <w:rsid w:val="00870910"/>
    <w:rsid w:val="0087275B"/>
    <w:rsid w:val="00874C63"/>
    <w:rsid w:val="008768EA"/>
    <w:rsid w:val="00880EDB"/>
    <w:rsid w:val="00882EA3"/>
    <w:rsid w:val="00883055"/>
    <w:rsid w:val="008837DB"/>
    <w:rsid w:val="00883D0B"/>
    <w:rsid w:val="0088590F"/>
    <w:rsid w:val="00885BF4"/>
    <w:rsid w:val="00887486"/>
    <w:rsid w:val="008874C9"/>
    <w:rsid w:val="008875DE"/>
    <w:rsid w:val="008945E2"/>
    <w:rsid w:val="00894AB8"/>
    <w:rsid w:val="008A13CB"/>
    <w:rsid w:val="008A1E72"/>
    <w:rsid w:val="008A226F"/>
    <w:rsid w:val="008A45D2"/>
    <w:rsid w:val="008A713E"/>
    <w:rsid w:val="008B09F0"/>
    <w:rsid w:val="008B0C45"/>
    <w:rsid w:val="008B2086"/>
    <w:rsid w:val="008B2CA9"/>
    <w:rsid w:val="008B3A34"/>
    <w:rsid w:val="008B483C"/>
    <w:rsid w:val="008B737F"/>
    <w:rsid w:val="008C265D"/>
    <w:rsid w:val="008C4ADB"/>
    <w:rsid w:val="008C4BA2"/>
    <w:rsid w:val="008C59AF"/>
    <w:rsid w:val="008C7E26"/>
    <w:rsid w:val="008D22B6"/>
    <w:rsid w:val="008D2D19"/>
    <w:rsid w:val="008D35F7"/>
    <w:rsid w:val="008D38C8"/>
    <w:rsid w:val="008D4581"/>
    <w:rsid w:val="008D6DBC"/>
    <w:rsid w:val="008E0B4B"/>
    <w:rsid w:val="008E31D4"/>
    <w:rsid w:val="008E3B12"/>
    <w:rsid w:val="008E468F"/>
    <w:rsid w:val="008E5A21"/>
    <w:rsid w:val="008E6EE3"/>
    <w:rsid w:val="008E7E14"/>
    <w:rsid w:val="008F146D"/>
    <w:rsid w:val="008F18AF"/>
    <w:rsid w:val="008F34AE"/>
    <w:rsid w:val="008F3849"/>
    <w:rsid w:val="008F6852"/>
    <w:rsid w:val="008F6872"/>
    <w:rsid w:val="008F6AEE"/>
    <w:rsid w:val="009021B2"/>
    <w:rsid w:val="009036AB"/>
    <w:rsid w:val="00904EEA"/>
    <w:rsid w:val="00905F9D"/>
    <w:rsid w:val="00906FF6"/>
    <w:rsid w:val="0091316F"/>
    <w:rsid w:val="00913A49"/>
    <w:rsid w:val="009157C1"/>
    <w:rsid w:val="0091778F"/>
    <w:rsid w:val="009227C0"/>
    <w:rsid w:val="009256AE"/>
    <w:rsid w:val="00926DAD"/>
    <w:rsid w:val="00926EF0"/>
    <w:rsid w:val="00927358"/>
    <w:rsid w:val="00932D44"/>
    <w:rsid w:val="00934B88"/>
    <w:rsid w:val="00936694"/>
    <w:rsid w:val="00936E5D"/>
    <w:rsid w:val="00937F4A"/>
    <w:rsid w:val="00944CA5"/>
    <w:rsid w:val="009463C8"/>
    <w:rsid w:val="00947DF1"/>
    <w:rsid w:val="009526B2"/>
    <w:rsid w:val="009529CF"/>
    <w:rsid w:val="00953636"/>
    <w:rsid w:val="009538EA"/>
    <w:rsid w:val="00955F28"/>
    <w:rsid w:val="00956276"/>
    <w:rsid w:val="00957BCA"/>
    <w:rsid w:val="00960AD8"/>
    <w:rsid w:val="009611F4"/>
    <w:rsid w:val="00961274"/>
    <w:rsid w:val="009622D2"/>
    <w:rsid w:val="00963654"/>
    <w:rsid w:val="009637DD"/>
    <w:rsid w:val="00963F48"/>
    <w:rsid w:val="00967174"/>
    <w:rsid w:val="009763D6"/>
    <w:rsid w:val="0097687D"/>
    <w:rsid w:val="00977FC5"/>
    <w:rsid w:val="009844C8"/>
    <w:rsid w:val="00984664"/>
    <w:rsid w:val="00984B9B"/>
    <w:rsid w:val="00984DA4"/>
    <w:rsid w:val="00986478"/>
    <w:rsid w:val="00991243"/>
    <w:rsid w:val="00992B65"/>
    <w:rsid w:val="009948DC"/>
    <w:rsid w:val="00995E92"/>
    <w:rsid w:val="00995E99"/>
    <w:rsid w:val="009A334F"/>
    <w:rsid w:val="009A3AA4"/>
    <w:rsid w:val="009A4709"/>
    <w:rsid w:val="009A4B3A"/>
    <w:rsid w:val="009B0E4D"/>
    <w:rsid w:val="009B3650"/>
    <w:rsid w:val="009B3BC2"/>
    <w:rsid w:val="009B3D86"/>
    <w:rsid w:val="009B4056"/>
    <w:rsid w:val="009B6544"/>
    <w:rsid w:val="009B6E41"/>
    <w:rsid w:val="009C261E"/>
    <w:rsid w:val="009C3BA8"/>
    <w:rsid w:val="009C4C6C"/>
    <w:rsid w:val="009D1D6F"/>
    <w:rsid w:val="009D3FF7"/>
    <w:rsid w:val="009D6817"/>
    <w:rsid w:val="009D7A24"/>
    <w:rsid w:val="009E0AD3"/>
    <w:rsid w:val="009E3325"/>
    <w:rsid w:val="009E48E0"/>
    <w:rsid w:val="009E7471"/>
    <w:rsid w:val="009F1065"/>
    <w:rsid w:val="009F3AAA"/>
    <w:rsid w:val="009F4105"/>
    <w:rsid w:val="009F519B"/>
    <w:rsid w:val="009F687F"/>
    <w:rsid w:val="009F7D1A"/>
    <w:rsid w:val="00A01CBF"/>
    <w:rsid w:val="00A06C24"/>
    <w:rsid w:val="00A11860"/>
    <w:rsid w:val="00A11A26"/>
    <w:rsid w:val="00A12267"/>
    <w:rsid w:val="00A1295B"/>
    <w:rsid w:val="00A12EE5"/>
    <w:rsid w:val="00A133DC"/>
    <w:rsid w:val="00A25A48"/>
    <w:rsid w:val="00A25C9E"/>
    <w:rsid w:val="00A25F65"/>
    <w:rsid w:val="00A26216"/>
    <w:rsid w:val="00A262BB"/>
    <w:rsid w:val="00A27E50"/>
    <w:rsid w:val="00A3078C"/>
    <w:rsid w:val="00A30878"/>
    <w:rsid w:val="00A315D9"/>
    <w:rsid w:val="00A31AB8"/>
    <w:rsid w:val="00A320CE"/>
    <w:rsid w:val="00A338F4"/>
    <w:rsid w:val="00A347FE"/>
    <w:rsid w:val="00A35748"/>
    <w:rsid w:val="00A35FC2"/>
    <w:rsid w:val="00A3699D"/>
    <w:rsid w:val="00A37B95"/>
    <w:rsid w:val="00A37CEE"/>
    <w:rsid w:val="00A44D6E"/>
    <w:rsid w:val="00A45FFF"/>
    <w:rsid w:val="00A472F7"/>
    <w:rsid w:val="00A47817"/>
    <w:rsid w:val="00A50C7B"/>
    <w:rsid w:val="00A517DF"/>
    <w:rsid w:val="00A53A33"/>
    <w:rsid w:val="00A565E8"/>
    <w:rsid w:val="00A56BA2"/>
    <w:rsid w:val="00A56EA3"/>
    <w:rsid w:val="00A60352"/>
    <w:rsid w:val="00A603E8"/>
    <w:rsid w:val="00A60857"/>
    <w:rsid w:val="00A62E37"/>
    <w:rsid w:val="00A6443D"/>
    <w:rsid w:val="00A724D6"/>
    <w:rsid w:val="00A75D09"/>
    <w:rsid w:val="00A76A35"/>
    <w:rsid w:val="00A77D03"/>
    <w:rsid w:val="00A77D45"/>
    <w:rsid w:val="00A81E43"/>
    <w:rsid w:val="00A833C0"/>
    <w:rsid w:val="00A910C7"/>
    <w:rsid w:val="00A925BD"/>
    <w:rsid w:val="00A95421"/>
    <w:rsid w:val="00AA07E4"/>
    <w:rsid w:val="00AA094E"/>
    <w:rsid w:val="00AA1C60"/>
    <w:rsid w:val="00AA43FE"/>
    <w:rsid w:val="00AA4703"/>
    <w:rsid w:val="00AA5A1F"/>
    <w:rsid w:val="00AA6DEF"/>
    <w:rsid w:val="00AB040F"/>
    <w:rsid w:val="00AB0FB1"/>
    <w:rsid w:val="00AB40E7"/>
    <w:rsid w:val="00AC0632"/>
    <w:rsid w:val="00AC2994"/>
    <w:rsid w:val="00AC4C27"/>
    <w:rsid w:val="00AC4FB8"/>
    <w:rsid w:val="00AC5E2B"/>
    <w:rsid w:val="00AC723D"/>
    <w:rsid w:val="00AC75F2"/>
    <w:rsid w:val="00AC777F"/>
    <w:rsid w:val="00AD01D2"/>
    <w:rsid w:val="00AD0452"/>
    <w:rsid w:val="00AD5C98"/>
    <w:rsid w:val="00AD6D84"/>
    <w:rsid w:val="00AE0440"/>
    <w:rsid w:val="00AE1467"/>
    <w:rsid w:val="00AE189F"/>
    <w:rsid w:val="00AE4833"/>
    <w:rsid w:val="00AE4EF6"/>
    <w:rsid w:val="00AE6574"/>
    <w:rsid w:val="00AE6CF2"/>
    <w:rsid w:val="00AE75D0"/>
    <w:rsid w:val="00AF0607"/>
    <w:rsid w:val="00AF24F2"/>
    <w:rsid w:val="00AF2A8F"/>
    <w:rsid w:val="00AF3004"/>
    <w:rsid w:val="00AF3F90"/>
    <w:rsid w:val="00AF4C81"/>
    <w:rsid w:val="00AF51BA"/>
    <w:rsid w:val="00AF6D9E"/>
    <w:rsid w:val="00AF6F82"/>
    <w:rsid w:val="00AF773F"/>
    <w:rsid w:val="00B01FAF"/>
    <w:rsid w:val="00B02F7C"/>
    <w:rsid w:val="00B0413C"/>
    <w:rsid w:val="00B06856"/>
    <w:rsid w:val="00B06DBD"/>
    <w:rsid w:val="00B10EA2"/>
    <w:rsid w:val="00B1269F"/>
    <w:rsid w:val="00B13903"/>
    <w:rsid w:val="00B15093"/>
    <w:rsid w:val="00B2276C"/>
    <w:rsid w:val="00B22BC5"/>
    <w:rsid w:val="00B26F08"/>
    <w:rsid w:val="00B27118"/>
    <w:rsid w:val="00B2711C"/>
    <w:rsid w:val="00B3127D"/>
    <w:rsid w:val="00B32AA2"/>
    <w:rsid w:val="00B330AD"/>
    <w:rsid w:val="00B33EE7"/>
    <w:rsid w:val="00B36EBE"/>
    <w:rsid w:val="00B4222E"/>
    <w:rsid w:val="00B434BF"/>
    <w:rsid w:val="00B44FEB"/>
    <w:rsid w:val="00B465F7"/>
    <w:rsid w:val="00B51894"/>
    <w:rsid w:val="00B53158"/>
    <w:rsid w:val="00B53687"/>
    <w:rsid w:val="00B53D59"/>
    <w:rsid w:val="00B624E8"/>
    <w:rsid w:val="00B662D9"/>
    <w:rsid w:val="00B70CC7"/>
    <w:rsid w:val="00B71192"/>
    <w:rsid w:val="00B748B0"/>
    <w:rsid w:val="00B750D9"/>
    <w:rsid w:val="00B75E99"/>
    <w:rsid w:val="00B77391"/>
    <w:rsid w:val="00B77EF6"/>
    <w:rsid w:val="00B8124C"/>
    <w:rsid w:val="00B82481"/>
    <w:rsid w:val="00B836EF"/>
    <w:rsid w:val="00B84928"/>
    <w:rsid w:val="00B90F38"/>
    <w:rsid w:val="00B90FBB"/>
    <w:rsid w:val="00B913DC"/>
    <w:rsid w:val="00B92EFD"/>
    <w:rsid w:val="00B9388D"/>
    <w:rsid w:val="00BA1CE6"/>
    <w:rsid w:val="00BA3D37"/>
    <w:rsid w:val="00BA51CF"/>
    <w:rsid w:val="00BA6420"/>
    <w:rsid w:val="00BB1303"/>
    <w:rsid w:val="00BB64CA"/>
    <w:rsid w:val="00BC15B9"/>
    <w:rsid w:val="00BC2876"/>
    <w:rsid w:val="00BC4925"/>
    <w:rsid w:val="00BC4C73"/>
    <w:rsid w:val="00BC6F8A"/>
    <w:rsid w:val="00BC7DB2"/>
    <w:rsid w:val="00BD2CEF"/>
    <w:rsid w:val="00BD3183"/>
    <w:rsid w:val="00BD4DEF"/>
    <w:rsid w:val="00BD67BC"/>
    <w:rsid w:val="00BD6944"/>
    <w:rsid w:val="00BE2297"/>
    <w:rsid w:val="00BE2911"/>
    <w:rsid w:val="00BE4409"/>
    <w:rsid w:val="00BF07B4"/>
    <w:rsid w:val="00BF14EB"/>
    <w:rsid w:val="00BF214E"/>
    <w:rsid w:val="00BF28DA"/>
    <w:rsid w:val="00BF4CA1"/>
    <w:rsid w:val="00C00707"/>
    <w:rsid w:val="00C035A7"/>
    <w:rsid w:val="00C045E5"/>
    <w:rsid w:val="00C047B3"/>
    <w:rsid w:val="00C05FFD"/>
    <w:rsid w:val="00C16138"/>
    <w:rsid w:val="00C16317"/>
    <w:rsid w:val="00C1736E"/>
    <w:rsid w:val="00C17657"/>
    <w:rsid w:val="00C17A08"/>
    <w:rsid w:val="00C23DA9"/>
    <w:rsid w:val="00C25AA9"/>
    <w:rsid w:val="00C272E5"/>
    <w:rsid w:val="00C3012B"/>
    <w:rsid w:val="00C30153"/>
    <w:rsid w:val="00C3148C"/>
    <w:rsid w:val="00C36474"/>
    <w:rsid w:val="00C400DD"/>
    <w:rsid w:val="00C41901"/>
    <w:rsid w:val="00C430AB"/>
    <w:rsid w:val="00C43C2C"/>
    <w:rsid w:val="00C45C5B"/>
    <w:rsid w:val="00C466CB"/>
    <w:rsid w:val="00C47D54"/>
    <w:rsid w:val="00C5195C"/>
    <w:rsid w:val="00C542E2"/>
    <w:rsid w:val="00C5475A"/>
    <w:rsid w:val="00C54E0D"/>
    <w:rsid w:val="00C55AD9"/>
    <w:rsid w:val="00C567D2"/>
    <w:rsid w:val="00C60673"/>
    <w:rsid w:val="00C64292"/>
    <w:rsid w:val="00C653BE"/>
    <w:rsid w:val="00C66C11"/>
    <w:rsid w:val="00C73478"/>
    <w:rsid w:val="00C73BCC"/>
    <w:rsid w:val="00C7552F"/>
    <w:rsid w:val="00C779C4"/>
    <w:rsid w:val="00C77B0A"/>
    <w:rsid w:val="00C77F19"/>
    <w:rsid w:val="00C80775"/>
    <w:rsid w:val="00C82C55"/>
    <w:rsid w:val="00C912EC"/>
    <w:rsid w:val="00C93FA0"/>
    <w:rsid w:val="00C96209"/>
    <w:rsid w:val="00C96A94"/>
    <w:rsid w:val="00CA1B2E"/>
    <w:rsid w:val="00CA4974"/>
    <w:rsid w:val="00CA6015"/>
    <w:rsid w:val="00CA6177"/>
    <w:rsid w:val="00CA65C6"/>
    <w:rsid w:val="00CA74EC"/>
    <w:rsid w:val="00CB0F76"/>
    <w:rsid w:val="00CB1E4D"/>
    <w:rsid w:val="00CB4E62"/>
    <w:rsid w:val="00CB4FDA"/>
    <w:rsid w:val="00CB6ED6"/>
    <w:rsid w:val="00CB759F"/>
    <w:rsid w:val="00CB795C"/>
    <w:rsid w:val="00CC08F0"/>
    <w:rsid w:val="00CC0931"/>
    <w:rsid w:val="00CC0DD5"/>
    <w:rsid w:val="00CC0E15"/>
    <w:rsid w:val="00CC0F93"/>
    <w:rsid w:val="00CC1640"/>
    <w:rsid w:val="00CC17A2"/>
    <w:rsid w:val="00CC3A98"/>
    <w:rsid w:val="00CC4226"/>
    <w:rsid w:val="00CD0725"/>
    <w:rsid w:val="00CE219A"/>
    <w:rsid w:val="00CE3906"/>
    <w:rsid w:val="00CE500A"/>
    <w:rsid w:val="00CE5D13"/>
    <w:rsid w:val="00CF3023"/>
    <w:rsid w:val="00CF32FB"/>
    <w:rsid w:val="00CF4957"/>
    <w:rsid w:val="00CF6089"/>
    <w:rsid w:val="00D0116A"/>
    <w:rsid w:val="00D01BEA"/>
    <w:rsid w:val="00D01C0A"/>
    <w:rsid w:val="00D048F4"/>
    <w:rsid w:val="00D05834"/>
    <w:rsid w:val="00D05B0B"/>
    <w:rsid w:val="00D07A39"/>
    <w:rsid w:val="00D11645"/>
    <w:rsid w:val="00D13048"/>
    <w:rsid w:val="00D163D4"/>
    <w:rsid w:val="00D21AD5"/>
    <w:rsid w:val="00D22DD1"/>
    <w:rsid w:val="00D234C6"/>
    <w:rsid w:val="00D23D08"/>
    <w:rsid w:val="00D2666D"/>
    <w:rsid w:val="00D27B6F"/>
    <w:rsid w:val="00D30FCD"/>
    <w:rsid w:val="00D31A9E"/>
    <w:rsid w:val="00D32676"/>
    <w:rsid w:val="00D3666C"/>
    <w:rsid w:val="00D4106B"/>
    <w:rsid w:val="00D42046"/>
    <w:rsid w:val="00D4209D"/>
    <w:rsid w:val="00D439B5"/>
    <w:rsid w:val="00D44086"/>
    <w:rsid w:val="00D460ED"/>
    <w:rsid w:val="00D50AF4"/>
    <w:rsid w:val="00D5182A"/>
    <w:rsid w:val="00D626F4"/>
    <w:rsid w:val="00D6276F"/>
    <w:rsid w:val="00D63109"/>
    <w:rsid w:val="00D634CA"/>
    <w:rsid w:val="00D63A53"/>
    <w:rsid w:val="00D67767"/>
    <w:rsid w:val="00D67D18"/>
    <w:rsid w:val="00D700CA"/>
    <w:rsid w:val="00D733A8"/>
    <w:rsid w:val="00D743BC"/>
    <w:rsid w:val="00D75241"/>
    <w:rsid w:val="00D77070"/>
    <w:rsid w:val="00D771AF"/>
    <w:rsid w:val="00D803F5"/>
    <w:rsid w:val="00D80DB5"/>
    <w:rsid w:val="00D84F31"/>
    <w:rsid w:val="00D84F5D"/>
    <w:rsid w:val="00D85278"/>
    <w:rsid w:val="00D87F01"/>
    <w:rsid w:val="00D947A4"/>
    <w:rsid w:val="00D94E94"/>
    <w:rsid w:val="00D962BA"/>
    <w:rsid w:val="00D96BD3"/>
    <w:rsid w:val="00DA1FFF"/>
    <w:rsid w:val="00DA2525"/>
    <w:rsid w:val="00DA2F56"/>
    <w:rsid w:val="00DA3916"/>
    <w:rsid w:val="00DA3E22"/>
    <w:rsid w:val="00DA41E9"/>
    <w:rsid w:val="00DA4BEF"/>
    <w:rsid w:val="00DA4CD7"/>
    <w:rsid w:val="00DA5BE2"/>
    <w:rsid w:val="00DA63D7"/>
    <w:rsid w:val="00DB4EC0"/>
    <w:rsid w:val="00DB548C"/>
    <w:rsid w:val="00DB5FFD"/>
    <w:rsid w:val="00DB68C1"/>
    <w:rsid w:val="00DC03CA"/>
    <w:rsid w:val="00DC056D"/>
    <w:rsid w:val="00DC2910"/>
    <w:rsid w:val="00DC428C"/>
    <w:rsid w:val="00DC4A60"/>
    <w:rsid w:val="00DC5EA2"/>
    <w:rsid w:val="00DC655A"/>
    <w:rsid w:val="00DD1B7D"/>
    <w:rsid w:val="00DD2139"/>
    <w:rsid w:val="00DD22FA"/>
    <w:rsid w:val="00DD2684"/>
    <w:rsid w:val="00DD7EB7"/>
    <w:rsid w:val="00DE351D"/>
    <w:rsid w:val="00DE4AD5"/>
    <w:rsid w:val="00DE519C"/>
    <w:rsid w:val="00DE618A"/>
    <w:rsid w:val="00DE6624"/>
    <w:rsid w:val="00DF1D6C"/>
    <w:rsid w:val="00DF2A98"/>
    <w:rsid w:val="00DF3CEC"/>
    <w:rsid w:val="00DF3E41"/>
    <w:rsid w:val="00DF4F66"/>
    <w:rsid w:val="00DF51AE"/>
    <w:rsid w:val="00DF57D6"/>
    <w:rsid w:val="00DF612F"/>
    <w:rsid w:val="00DF6762"/>
    <w:rsid w:val="00DF6B0F"/>
    <w:rsid w:val="00E005AA"/>
    <w:rsid w:val="00E00D73"/>
    <w:rsid w:val="00E00D9F"/>
    <w:rsid w:val="00E014E6"/>
    <w:rsid w:val="00E036C7"/>
    <w:rsid w:val="00E05632"/>
    <w:rsid w:val="00E0774B"/>
    <w:rsid w:val="00E10CA0"/>
    <w:rsid w:val="00E11DEE"/>
    <w:rsid w:val="00E122C9"/>
    <w:rsid w:val="00E13636"/>
    <w:rsid w:val="00E14790"/>
    <w:rsid w:val="00E15D6C"/>
    <w:rsid w:val="00E16B63"/>
    <w:rsid w:val="00E16D5D"/>
    <w:rsid w:val="00E17639"/>
    <w:rsid w:val="00E179FC"/>
    <w:rsid w:val="00E20982"/>
    <w:rsid w:val="00E211A8"/>
    <w:rsid w:val="00E21681"/>
    <w:rsid w:val="00E238C4"/>
    <w:rsid w:val="00E24B6D"/>
    <w:rsid w:val="00E2566B"/>
    <w:rsid w:val="00E2585F"/>
    <w:rsid w:val="00E25D23"/>
    <w:rsid w:val="00E25DE5"/>
    <w:rsid w:val="00E30496"/>
    <w:rsid w:val="00E3090F"/>
    <w:rsid w:val="00E32A3A"/>
    <w:rsid w:val="00E33BEA"/>
    <w:rsid w:val="00E3462B"/>
    <w:rsid w:val="00E40762"/>
    <w:rsid w:val="00E40A83"/>
    <w:rsid w:val="00E42DD2"/>
    <w:rsid w:val="00E43D1D"/>
    <w:rsid w:val="00E44CB1"/>
    <w:rsid w:val="00E46643"/>
    <w:rsid w:val="00E50B2E"/>
    <w:rsid w:val="00E547BD"/>
    <w:rsid w:val="00E551D6"/>
    <w:rsid w:val="00E6076B"/>
    <w:rsid w:val="00E612D7"/>
    <w:rsid w:val="00E62478"/>
    <w:rsid w:val="00E636EE"/>
    <w:rsid w:val="00E666CE"/>
    <w:rsid w:val="00E67541"/>
    <w:rsid w:val="00E7198F"/>
    <w:rsid w:val="00E7224B"/>
    <w:rsid w:val="00E73488"/>
    <w:rsid w:val="00E73DF5"/>
    <w:rsid w:val="00E74555"/>
    <w:rsid w:val="00E775C5"/>
    <w:rsid w:val="00E80585"/>
    <w:rsid w:val="00E81770"/>
    <w:rsid w:val="00E81E6A"/>
    <w:rsid w:val="00E83954"/>
    <w:rsid w:val="00E8601B"/>
    <w:rsid w:val="00E86C99"/>
    <w:rsid w:val="00E94C3A"/>
    <w:rsid w:val="00E96A93"/>
    <w:rsid w:val="00E96D86"/>
    <w:rsid w:val="00E97237"/>
    <w:rsid w:val="00E974EF"/>
    <w:rsid w:val="00E97698"/>
    <w:rsid w:val="00EA503E"/>
    <w:rsid w:val="00EA538A"/>
    <w:rsid w:val="00EA57EB"/>
    <w:rsid w:val="00EA737E"/>
    <w:rsid w:val="00EA76F0"/>
    <w:rsid w:val="00EB1003"/>
    <w:rsid w:val="00EB1178"/>
    <w:rsid w:val="00EB2229"/>
    <w:rsid w:val="00EB25C8"/>
    <w:rsid w:val="00EB3E8A"/>
    <w:rsid w:val="00EB42FA"/>
    <w:rsid w:val="00EB454D"/>
    <w:rsid w:val="00EC0CA6"/>
    <w:rsid w:val="00EC21D9"/>
    <w:rsid w:val="00EC2E60"/>
    <w:rsid w:val="00EC59E4"/>
    <w:rsid w:val="00EC5FBE"/>
    <w:rsid w:val="00ED368B"/>
    <w:rsid w:val="00ED36FF"/>
    <w:rsid w:val="00ED66F3"/>
    <w:rsid w:val="00EE15DB"/>
    <w:rsid w:val="00EE4622"/>
    <w:rsid w:val="00EE475F"/>
    <w:rsid w:val="00EE48CB"/>
    <w:rsid w:val="00EE48E4"/>
    <w:rsid w:val="00EE576E"/>
    <w:rsid w:val="00EE63C6"/>
    <w:rsid w:val="00EE6493"/>
    <w:rsid w:val="00EE7534"/>
    <w:rsid w:val="00EF0316"/>
    <w:rsid w:val="00EF0415"/>
    <w:rsid w:val="00EF5BFE"/>
    <w:rsid w:val="00EF6D32"/>
    <w:rsid w:val="00F00AC0"/>
    <w:rsid w:val="00F00CBC"/>
    <w:rsid w:val="00F01E97"/>
    <w:rsid w:val="00F03ABA"/>
    <w:rsid w:val="00F04FD7"/>
    <w:rsid w:val="00F063BD"/>
    <w:rsid w:val="00F06970"/>
    <w:rsid w:val="00F06E88"/>
    <w:rsid w:val="00F07B1B"/>
    <w:rsid w:val="00F10AE6"/>
    <w:rsid w:val="00F11EEC"/>
    <w:rsid w:val="00F13F6C"/>
    <w:rsid w:val="00F158C5"/>
    <w:rsid w:val="00F15CEC"/>
    <w:rsid w:val="00F16199"/>
    <w:rsid w:val="00F2129C"/>
    <w:rsid w:val="00F216DC"/>
    <w:rsid w:val="00F232DF"/>
    <w:rsid w:val="00F26F16"/>
    <w:rsid w:val="00F31906"/>
    <w:rsid w:val="00F31EC8"/>
    <w:rsid w:val="00F321C0"/>
    <w:rsid w:val="00F32333"/>
    <w:rsid w:val="00F336C4"/>
    <w:rsid w:val="00F36628"/>
    <w:rsid w:val="00F376DE"/>
    <w:rsid w:val="00F41327"/>
    <w:rsid w:val="00F41E2A"/>
    <w:rsid w:val="00F430EC"/>
    <w:rsid w:val="00F44668"/>
    <w:rsid w:val="00F44BAF"/>
    <w:rsid w:val="00F46894"/>
    <w:rsid w:val="00F46AA8"/>
    <w:rsid w:val="00F4742D"/>
    <w:rsid w:val="00F51DA6"/>
    <w:rsid w:val="00F53AEC"/>
    <w:rsid w:val="00F5723C"/>
    <w:rsid w:val="00F62EC6"/>
    <w:rsid w:val="00F64626"/>
    <w:rsid w:val="00F6680A"/>
    <w:rsid w:val="00F672AF"/>
    <w:rsid w:val="00F70AE3"/>
    <w:rsid w:val="00F72BD5"/>
    <w:rsid w:val="00F77AC8"/>
    <w:rsid w:val="00F81519"/>
    <w:rsid w:val="00F82C7F"/>
    <w:rsid w:val="00F83314"/>
    <w:rsid w:val="00F8616F"/>
    <w:rsid w:val="00F904A9"/>
    <w:rsid w:val="00F90603"/>
    <w:rsid w:val="00F93097"/>
    <w:rsid w:val="00F930E5"/>
    <w:rsid w:val="00F97CB1"/>
    <w:rsid w:val="00FA11CC"/>
    <w:rsid w:val="00FA36C2"/>
    <w:rsid w:val="00FA3BB1"/>
    <w:rsid w:val="00FA539D"/>
    <w:rsid w:val="00FA67C0"/>
    <w:rsid w:val="00FA7902"/>
    <w:rsid w:val="00FB5E0C"/>
    <w:rsid w:val="00FC01D2"/>
    <w:rsid w:val="00FC222D"/>
    <w:rsid w:val="00FC6261"/>
    <w:rsid w:val="00FC6B78"/>
    <w:rsid w:val="00FC765D"/>
    <w:rsid w:val="00FD19CA"/>
    <w:rsid w:val="00FD2DC1"/>
    <w:rsid w:val="00FD404E"/>
    <w:rsid w:val="00FD4D02"/>
    <w:rsid w:val="00FD4FC8"/>
    <w:rsid w:val="00FD59E8"/>
    <w:rsid w:val="00FE0260"/>
    <w:rsid w:val="00FE1C4F"/>
    <w:rsid w:val="00FE25AC"/>
    <w:rsid w:val="00FE3089"/>
    <w:rsid w:val="00FE46B5"/>
    <w:rsid w:val="00FE491A"/>
    <w:rsid w:val="00FF1D7A"/>
    <w:rsid w:val="00FF2E48"/>
    <w:rsid w:val="00FF30A0"/>
    <w:rsid w:val="00FF3E8F"/>
    <w:rsid w:val="00FF57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A12F67-8C8E-4233-AD96-992D1275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75D2"/>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aliases w:val="2,H&amp;P List Paragraph"/>
    <w:basedOn w:val="Normal"/>
    <w:link w:val="ListParagraphChar"/>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b/>
      <w:bCs/>
      <w:kern w:val="32"/>
      <w:sz w:val="28"/>
      <w:szCs w:val="32"/>
      <w:lang w:val="x-none" w:eastAsia="x-none"/>
    </w:rPr>
  </w:style>
  <w:style w:type="character" w:customStyle="1" w:styleId="Heading2Char">
    <w:name w:val="Heading 2 Char"/>
    <w:link w:val="Heading2"/>
    <w:rsid w:val="00340C1B"/>
    <w:rPr>
      <w:rFonts w:ascii="Century Schoolbook" w:eastAsia="Times New Roman" w:hAnsi="Century Schoolbook"/>
      <w:b/>
      <w:bCs/>
      <w:iCs/>
      <w:sz w:val="28"/>
      <w:szCs w:val="28"/>
      <w:lang w:val="x-none" w:eastAsia="x-none"/>
    </w:rPr>
  </w:style>
  <w:style w:type="character" w:customStyle="1" w:styleId="Heading3Char">
    <w:name w:val="Heading 3 Char"/>
    <w:link w:val="Heading3"/>
    <w:rsid w:val="00340C1B"/>
    <w:rPr>
      <w:rFonts w:ascii="Century Schoolbook" w:eastAsia="Times New Roman" w:hAnsi="Century Schoolbook"/>
      <w:b/>
      <w:bCs/>
      <w:sz w:val="24"/>
      <w:szCs w:val="26"/>
      <w:lang w:val="x-none" w:eastAsia="x-none"/>
    </w:rPr>
  </w:style>
  <w:style w:type="character" w:customStyle="1" w:styleId="Heading4Char">
    <w:name w:val="Heading 4 Char"/>
    <w:link w:val="Heading4"/>
    <w:rsid w:val="00340C1B"/>
    <w:rPr>
      <w:rFonts w:ascii="Century Schoolbook" w:eastAsia="Times New Roman" w:hAnsi="Century Schoolbook"/>
      <w:b/>
      <w:bCs/>
      <w:szCs w:val="28"/>
      <w:lang w:val="x-none" w:eastAsia="x-none"/>
    </w:rPr>
  </w:style>
  <w:style w:type="character" w:customStyle="1" w:styleId="Heading5Char">
    <w:name w:val="Heading 5 Char"/>
    <w:link w:val="Heading5"/>
    <w:rsid w:val="00340C1B"/>
    <w:rPr>
      <w:rFonts w:ascii="Century Schoolbook" w:eastAsia="Times New Roman" w:hAnsi="Century Schoolbook"/>
      <w:b/>
      <w:bCs/>
      <w:iCs/>
      <w:sz w:val="26"/>
      <w:szCs w:val="26"/>
      <w:lang w:val="x-none" w:eastAsia="x-none"/>
    </w:rPr>
  </w:style>
  <w:style w:type="character" w:customStyle="1" w:styleId="Heading6Char">
    <w:name w:val="Heading 6 Char"/>
    <w:link w:val="Heading6"/>
    <w:rsid w:val="00340C1B"/>
    <w:rPr>
      <w:rFonts w:ascii="Century Schoolbook" w:eastAsia="Times New Roman" w:hAnsi="Century Schoolbook"/>
      <w:b/>
      <w:bCs/>
      <w:szCs w:val="22"/>
      <w:lang w:val="x-none" w:eastAsia="x-none"/>
    </w:rPr>
  </w:style>
  <w:style w:type="character" w:customStyle="1" w:styleId="Heading7Char">
    <w:name w:val="Heading 7 Char"/>
    <w:link w:val="Heading7"/>
    <w:rsid w:val="00340C1B"/>
    <w:rPr>
      <w:rFonts w:ascii="Century Schoolbook" w:eastAsia="Times New Roman" w:hAnsi="Century Schoolbook"/>
      <w:b/>
      <w:lang w:val="x-none" w:eastAsia="x-none"/>
    </w:rPr>
  </w:style>
  <w:style w:type="character" w:customStyle="1" w:styleId="Heading8Char">
    <w:name w:val="Heading 8 Char"/>
    <w:link w:val="Heading8"/>
    <w:rsid w:val="00340C1B"/>
    <w:rPr>
      <w:rFonts w:ascii="Century Schoolbook" w:eastAsia="Times New Roman" w:hAnsi="Century Schoolbook"/>
      <w:b/>
      <w:iCs/>
      <w:lang w:val="x-none" w:eastAsia="x-none"/>
    </w:rPr>
  </w:style>
  <w:style w:type="character" w:customStyle="1" w:styleId="Heading9Char">
    <w:name w:val="Heading 9 Char"/>
    <w:link w:val="Heading9"/>
    <w:rsid w:val="00340C1B"/>
    <w:rPr>
      <w:rFonts w:ascii="Century Schoolbook" w:eastAsia="Times New Roman" w:hAnsi="Century Schoolbook"/>
      <w:szCs w:val="22"/>
      <w:lang w:val="x-none" w:eastAsia="x-none"/>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paragraph" w:customStyle="1" w:styleId="ISBodyText">
    <w:name w:val="IS Body Text"/>
    <w:basedOn w:val="Normal"/>
    <w:link w:val="ISBodyTextChar"/>
    <w:uiPriority w:val="99"/>
    <w:qFormat/>
    <w:rsid w:val="000C10FB"/>
    <w:pPr>
      <w:overflowPunct w:val="0"/>
      <w:autoSpaceDE w:val="0"/>
      <w:autoSpaceDN w:val="0"/>
      <w:adjustRightInd w:val="0"/>
      <w:spacing w:before="120" w:after="120"/>
      <w:jc w:val="both"/>
      <w:textAlignment w:val="baseline"/>
    </w:pPr>
    <w:rPr>
      <w:rFonts w:ascii="Segoe UI" w:eastAsia="MS Mincho" w:hAnsi="Segoe UI"/>
      <w:bCs/>
      <w:sz w:val="22"/>
      <w:szCs w:val="22"/>
      <w:lang w:eastAsia="en-US"/>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 Char10,f"/>
    <w:basedOn w:val="Normal"/>
    <w:link w:val="FootnoteTextChar"/>
    <w:uiPriority w:val="99"/>
    <w:rsid w:val="000C10FB"/>
    <w:pPr>
      <w:overflowPunct w:val="0"/>
      <w:autoSpaceDE w:val="0"/>
      <w:autoSpaceDN w:val="0"/>
      <w:adjustRightInd w:val="0"/>
      <w:spacing w:after="60"/>
      <w:textAlignment w:val="baseline"/>
    </w:pPr>
    <w:rPr>
      <w:rFonts w:ascii="Segoe UI" w:hAnsi="Segoe UI"/>
      <w:sz w:val="18"/>
      <w:lang w:eastAsia="en-US"/>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 Char10 Char,f Char"/>
    <w:link w:val="FootnoteText"/>
    <w:uiPriority w:val="99"/>
    <w:rsid w:val="000C10FB"/>
    <w:rPr>
      <w:rFonts w:ascii="Segoe UI" w:eastAsia="Times New Roman" w:hAnsi="Segoe UI"/>
      <w:sz w:val="18"/>
      <w:szCs w:val="24"/>
      <w:lang w:val="lv-LV" w:eastAsia="en-US"/>
    </w:rPr>
  </w:style>
  <w:style w:type="character" w:styleId="FootnoteReference">
    <w:name w:val="footnote reference"/>
    <w:aliases w:val="Footnote symbol,Footnote Reference Number,fr,Footnote,SUPERS,Footnote Reference Superscript,Footnote Refernece,ftref,Odwołanie przypisu,BVI fnr,Footnotes refss,Ref,de nota al pie,-E Fußnotenzeichen,Footnote reference number,E,E FNZ"/>
    <w:link w:val="CharCharCharChar"/>
    <w:uiPriority w:val="99"/>
    <w:rsid w:val="000C10FB"/>
    <w:rPr>
      <w:vertAlign w:val="superscript"/>
    </w:rPr>
  </w:style>
  <w:style w:type="numbering" w:customStyle="1" w:styleId="Bullets">
    <w:name w:val="Bullets"/>
    <w:rsid w:val="000C10FB"/>
    <w:pPr>
      <w:numPr>
        <w:numId w:val="3"/>
      </w:numPr>
    </w:pPr>
  </w:style>
  <w:style w:type="character" w:customStyle="1" w:styleId="ISBodyTextChar">
    <w:name w:val="IS Body Text Char"/>
    <w:link w:val="ISBodyText"/>
    <w:uiPriority w:val="99"/>
    <w:rsid w:val="000C10FB"/>
    <w:rPr>
      <w:rFonts w:ascii="Segoe UI" w:eastAsia="MS Mincho" w:hAnsi="Segoe UI" w:cs="Segoe UI"/>
      <w:bCs/>
      <w:sz w:val="22"/>
      <w:szCs w:val="22"/>
      <w:lang w:val="lv-LV" w:eastAsia="en-US"/>
    </w:rPr>
  </w:style>
  <w:style w:type="character" w:customStyle="1" w:styleId="ListParagraphChar">
    <w:name w:val="List Paragraph Char"/>
    <w:aliases w:val="2 Char,H&amp;P List Paragraph Char"/>
    <w:link w:val="ListParagraph"/>
    <w:uiPriority w:val="99"/>
    <w:locked/>
    <w:rsid w:val="000C10FB"/>
    <w:rPr>
      <w:rFonts w:ascii="Times New Roman" w:eastAsia="Times New Roman" w:hAnsi="Times New Roman"/>
      <w:sz w:val="24"/>
      <w:szCs w:val="24"/>
      <w:lang w:val="lv-LV" w:eastAsia="en-US"/>
    </w:rPr>
  </w:style>
  <w:style w:type="paragraph" w:customStyle="1" w:styleId="ISHeading1">
    <w:name w:val="IS Heading 1"/>
    <w:basedOn w:val="Heading1"/>
    <w:next w:val="ISBodyText"/>
    <w:uiPriority w:val="99"/>
    <w:qFormat/>
    <w:rsid w:val="0004545A"/>
    <w:pPr>
      <w:pageBreakBefore/>
      <w:numPr>
        <w:numId w:val="5"/>
      </w:numPr>
      <w:tabs>
        <w:tab w:val="clear" w:pos="851"/>
        <w:tab w:val="num" w:pos="360"/>
      </w:tabs>
      <w:spacing w:before="0" w:after="120" w:line="240" w:lineRule="auto"/>
      <w:ind w:left="0" w:right="176" w:firstLine="0"/>
    </w:pPr>
    <w:rPr>
      <w:rFonts w:ascii="Segoe UI" w:hAnsi="Segoe UI" w:cs="Arial"/>
      <w:kern w:val="0"/>
      <w:sz w:val="40"/>
      <w:szCs w:val="40"/>
      <w:lang w:val="lv-LV" w:eastAsia="en-US"/>
    </w:rPr>
  </w:style>
  <w:style w:type="paragraph" w:customStyle="1" w:styleId="ISHeading2">
    <w:name w:val="IS Heading 2"/>
    <w:basedOn w:val="Heading2"/>
    <w:next w:val="ISBodyText"/>
    <w:uiPriority w:val="99"/>
    <w:qFormat/>
    <w:rsid w:val="0004545A"/>
    <w:pPr>
      <w:numPr>
        <w:numId w:val="5"/>
      </w:numPr>
      <w:spacing w:before="480" w:after="160" w:line="240" w:lineRule="auto"/>
    </w:pPr>
    <w:rPr>
      <w:rFonts w:ascii="Segoe UI" w:hAnsi="Segoe UI" w:cs="Arial"/>
      <w:bCs w:val="0"/>
      <w:iCs w:val="0"/>
      <w:sz w:val="32"/>
      <w:szCs w:val="32"/>
      <w:lang w:val="lv-LV" w:eastAsia="lv-LV"/>
    </w:rPr>
  </w:style>
  <w:style w:type="paragraph" w:customStyle="1" w:styleId="ISHeading3">
    <w:name w:val="IS Heading 3"/>
    <w:basedOn w:val="ISHeading2"/>
    <w:next w:val="ISBodyText"/>
    <w:link w:val="ISHeading3Char"/>
    <w:uiPriority w:val="99"/>
    <w:qFormat/>
    <w:rsid w:val="0004545A"/>
    <w:pPr>
      <w:numPr>
        <w:ilvl w:val="2"/>
      </w:numPr>
      <w:spacing w:after="120"/>
      <w:outlineLvl w:val="2"/>
    </w:pPr>
    <w:rPr>
      <w:rFonts w:cs="Times New Roman"/>
      <w:sz w:val="24"/>
      <w:szCs w:val="24"/>
      <w:lang w:val="x-none" w:eastAsia="x-none"/>
    </w:rPr>
  </w:style>
  <w:style w:type="table" w:styleId="TableGrid">
    <w:name w:val="Table Grid"/>
    <w:basedOn w:val="TableNormal"/>
    <w:uiPriority w:val="39"/>
    <w:rsid w:val="0004545A"/>
    <w:pPr>
      <w:spacing w:before="120"/>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Heading3Char">
    <w:name w:val="IS Heading 3 Char"/>
    <w:link w:val="ISHeading3"/>
    <w:uiPriority w:val="99"/>
    <w:rsid w:val="0004545A"/>
    <w:rPr>
      <w:rFonts w:ascii="Segoe UI" w:eastAsia="Times New Roman" w:hAnsi="Segoe UI" w:cs="Arial"/>
      <w:b/>
      <w:sz w:val="24"/>
      <w:szCs w:val="24"/>
    </w:rPr>
  </w:style>
  <w:style w:type="paragraph" w:customStyle="1" w:styleId="ISHeading4">
    <w:name w:val="IS Heading 4"/>
    <w:basedOn w:val="ISHeading3"/>
    <w:uiPriority w:val="99"/>
    <w:qFormat/>
    <w:rsid w:val="0004545A"/>
    <w:pPr>
      <w:numPr>
        <w:ilvl w:val="3"/>
        <w:numId w:val="0"/>
      </w:numPr>
      <w:outlineLvl w:val="3"/>
    </w:pPr>
    <w:rPr>
      <w:i/>
      <w:sz w:val="22"/>
    </w:rPr>
  </w:style>
  <w:style w:type="paragraph" w:customStyle="1" w:styleId="VPBody">
    <w:name w:val="VP Body"/>
    <w:basedOn w:val="Normal"/>
    <w:qFormat/>
    <w:rsid w:val="0004545A"/>
    <w:pPr>
      <w:spacing w:after="160" w:line="256" w:lineRule="auto"/>
    </w:pPr>
    <w:rPr>
      <w:rFonts w:eastAsia="Calibri"/>
      <w:szCs w:val="22"/>
      <w:lang w:eastAsia="en-US"/>
    </w:rPr>
  </w:style>
  <w:style w:type="paragraph" w:customStyle="1" w:styleId="VPMessage">
    <w:name w:val="VP Message"/>
    <w:basedOn w:val="Normal"/>
    <w:next w:val="VPBody"/>
    <w:qFormat/>
    <w:rsid w:val="0004545A"/>
    <w:pPr>
      <w:spacing w:before="80" w:after="80"/>
    </w:pPr>
    <w:rPr>
      <w:rFonts w:eastAsia="Calibri"/>
      <w:b/>
      <w:i/>
      <w:sz w:val="26"/>
      <w:szCs w:val="22"/>
      <w:lang w:eastAsia="en-US"/>
    </w:rPr>
  </w:style>
  <w:style w:type="paragraph" w:customStyle="1" w:styleId="tvhtml">
    <w:name w:val="tv_html"/>
    <w:basedOn w:val="Normal"/>
    <w:rsid w:val="00415AD8"/>
    <w:pPr>
      <w:spacing w:before="100" w:beforeAutospacing="1" w:after="100" w:afterAutospacing="1"/>
    </w:pPr>
  </w:style>
  <w:style w:type="paragraph" w:customStyle="1" w:styleId="VPBullet1">
    <w:name w:val="VP Bullet 1"/>
    <w:basedOn w:val="Normal"/>
    <w:rsid w:val="002D4D2A"/>
    <w:pPr>
      <w:numPr>
        <w:numId w:val="7"/>
      </w:numPr>
      <w:tabs>
        <w:tab w:val="num" w:pos="720"/>
      </w:tabs>
      <w:spacing w:before="120" w:after="80"/>
      <w:jc w:val="both"/>
    </w:pPr>
    <w:rPr>
      <w:rFonts w:eastAsia="Calibri"/>
      <w:lang w:eastAsia="en-US"/>
    </w:rPr>
  </w:style>
  <w:style w:type="paragraph" w:customStyle="1" w:styleId="CharCharCharChar">
    <w:name w:val="Char Char Char Char"/>
    <w:aliases w:val="Char2"/>
    <w:basedOn w:val="Normal"/>
    <w:next w:val="Normal"/>
    <w:link w:val="FootnoteReference"/>
    <w:uiPriority w:val="99"/>
    <w:rsid w:val="00644AB9"/>
    <w:pPr>
      <w:spacing w:after="160" w:line="240" w:lineRule="exact"/>
      <w:jc w:val="both"/>
      <w:textAlignment w:val="baseline"/>
    </w:pPr>
    <w:rPr>
      <w:rFonts w:ascii="Calibri" w:eastAsia="Calibri" w:hAnsi="Calibri"/>
      <w:sz w:val="20"/>
      <w:szCs w:val="20"/>
      <w:vertAlign w:val="superscript"/>
      <w:lang w:val="x-none" w:eastAsia="x-none"/>
    </w:rPr>
  </w:style>
  <w:style w:type="character" w:styleId="UnresolvedMention">
    <w:name w:val="Unresolved Mention"/>
    <w:uiPriority w:val="99"/>
    <w:semiHidden/>
    <w:unhideWhenUsed/>
    <w:rsid w:val="0059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191505406">
      <w:bodyDiv w:val="1"/>
      <w:marLeft w:val="0"/>
      <w:marRight w:val="0"/>
      <w:marTop w:val="0"/>
      <w:marBottom w:val="0"/>
      <w:divBdr>
        <w:top w:val="none" w:sz="0" w:space="0" w:color="auto"/>
        <w:left w:val="none" w:sz="0" w:space="0" w:color="auto"/>
        <w:bottom w:val="none" w:sz="0" w:space="0" w:color="auto"/>
        <w:right w:val="none" w:sz="0" w:space="0" w:color="auto"/>
      </w:divBdr>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542982891">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62882457">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4A08F-28AA-4E62-84CD-9A6F6BD8C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6777</Words>
  <Characters>3864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rīkojuma projekta “ Grozījumi Ministru kabineta 2016. gada 2. augusta rīkojumā Nr. 432 “Par informācijas sabiedrības attīstības pamatnostādņu ieviešanu publiskās pārvaldes informācijas sistēmu jomā. Mērķarhitektūra v2.0”” sākotnējās iete</vt:lpstr>
    </vt:vector>
  </TitlesOfParts>
  <Manager/>
  <Company>VID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Grozījumi Ministru kabineta 2016. gada 2. augusta rīkojumā Nr. 432 “Par informācijas sabiedrības attīstības pamatnostādņu ieviešanu publiskās pārvaldes informācijas sistēmu jomā. Mērķarhitektūra v2.0”” sākotnējās ietekmes novērtējuma ziņojums (anotācija)</dc:title>
  <dc:subject>Anotācija</dc:subject>
  <dc:creator>Zane Siliņa</dc:creator>
  <cp:keywords/>
  <dc:description>zane.silina@vid.gov.lv, tel 67121847</dc:description>
  <cp:lastModifiedBy>Sanita Zakse</cp:lastModifiedBy>
  <cp:revision>2</cp:revision>
  <cp:lastPrinted>2016-01-18T11:24:00Z</cp:lastPrinted>
  <dcterms:created xsi:type="dcterms:W3CDTF">2020-03-03T09:09:00Z</dcterms:created>
  <dcterms:modified xsi:type="dcterms:W3CDTF">2020-03-03T09:09:00Z</dcterms:modified>
  <cp:contentStatus/>
</cp:coreProperties>
</file>