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p>
    <w:p w:rsidR="007116C7" w:rsidRPr="00DF2869" w:rsidRDefault="007116C7" w:rsidP="006F1614">
      <w:pPr>
        <w:pStyle w:val="naisf"/>
        <w:spacing w:before="0" w:after="0"/>
        <w:ind w:firstLine="0"/>
      </w:pPr>
    </w:p>
    <w:tbl>
      <w:tblPr>
        <w:tblW w:w="5000" w:type="pct"/>
        <w:jc w:val="center"/>
        <w:tblLook w:val="00A0" w:firstRow="1" w:lastRow="0" w:firstColumn="1" w:lastColumn="0" w:noHBand="0" w:noVBand="0"/>
      </w:tblPr>
      <w:tblGrid>
        <w:gridCol w:w="14003"/>
      </w:tblGrid>
      <w:tr w:rsidR="007116C7" w:rsidRPr="00DF2869" w:rsidTr="003B1420">
        <w:trPr>
          <w:jc w:val="center"/>
        </w:trPr>
        <w:tc>
          <w:tcPr>
            <w:tcW w:w="5000" w:type="pct"/>
            <w:tcBorders>
              <w:bottom w:val="single" w:sz="6" w:space="0" w:color="000000"/>
            </w:tcBorders>
          </w:tcPr>
          <w:p w:rsidR="007116C7" w:rsidRPr="00DF2869" w:rsidRDefault="00B76F7C" w:rsidP="00B76F7C">
            <w:pPr>
              <w:shd w:val="clear" w:color="auto" w:fill="FFFFFF"/>
              <w:jc w:val="center"/>
              <w:rPr>
                <w:b/>
                <w:sz w:val="28"/>
                <w:szCs w:val="28"/>
              </w:rPr>
            </w:pPr>
            <w:r>
              <w:rPr>
                <w:b/>
                <w:sz w:val="28"/>
                <w:szCs w:val="28"/>
              </w:rPr>
              <w:t xml:space="preserve">Par </w:t>
            </w:r>
            <w:r w:rsidR="00AE4078" w:rsidRPr="00727E90">
              <w:rPr>
                <w:b/>
                <w:sz w:val="28"/>
                <w:szCs w:val="28"/>
              </w:rPr>
              <w:t>Ministru kabineta noteikumu projekt</w:t>
            </w:r>
            <w:r>
              <w:rPr>
                <w:b/>
                <w:sz w:val="28"/>
                <w:szCs w:val="28"/>
              </w:rPr>
              <w:t>u</w:t>
            </w:r>
            <w:r w:rsidR="00AE4078" w:rsidRPr="00727E90">
              <w:rPr>
                <w:b/>
                <w:sz w:val="28"/>
                <w:szCs w:val="28"/>
              </w:rPr>
              <w:t xml:space="preserve"> </w:t>
            </w:r>
            <w:r w:rsidR="00E41A80" w:rsidRPr="00727E90">
              <w:rPr>
                <w:b/>
                <w:bCs/>
                <w:sz w:val="28"/>
                <w:szCs w:val="28"/>
              </w:rPr>
              <w:t>„</w:t>
            </w:r>
            <w:r w:rsidR="00727E90" w:rsidRPr="00727E90">
              <w:rPr>
                <w:b/>
                <w:sz w:val="28"/>
                <w:szCs w:val="28"/>
              </w:rPr>
              <w:t>Grozījumi Ministru kabineta 2017.gada 23.maija noteikumos Nr.264 "Noteikumi par Profesiju klasifikatoru, profesijai atbilstošiem pamatuzdevumiem un kvalifikācijas pamatprasībām</w:t>
            </w:r>
            <w:r w:rsidR="00E41A80" w:rsidRPr="00727E90">
              <w:rPr>
                <w:b/>
                <w:bCs/>
                <w:sz w:val="28"/>
                <w:szCs w:val="28"/>
              </w:rPr>
              <w:t>”</w:t>
            </w:r>
            <w:r w:rsidR="00727E90">
              <w:rPr>
                <w:b/>
                <w:bCs/>
                <w:sz w:val="28"/>
                <w:szCs w:val="28"/>
              </w:rPr>
              <w:t>”</w:t>
            </w:r>
          </w:p>
        </w:tc>
      </w:tr>
    </w:tbl>
    <w:p w:rsidR="007116C7" w:rsidRPr="00DF2869" w:rsidRDefault="007116C7" w:rsidP="009623BC">
      <w:pPr>
        <w:pStyle w:val="naisc"/>
        <w:spacing w:before="0" w:after="0"/>
        <w:ind w:firstLine="1080"/>
      </w:pPr>
      <w:r w:rsidRPr="00DF2869">
        <w:t>(dokumenta veids un nosaukums)</w:t>
      </w:r>
    </w:p>
    <w:p w:rsidR="000A44A5" w:rsidRDefault="000A44A5" w:rsidP="005D67F7">
      <w:pPr>
        <w:pStyle w:val="naisf"/>
        <w:spacing w:before="0" w:after="0"/>
        <w:ind w:firstLine="0"/>
        <w:rPr>
          <w:b/>
        </w:rPr>
      </w:pPr>
    </w:p>
    <w:p w:rsidR="00082DF5" w:rsidRPr="00DF2869" w:rsidRDefault="00082DF5" w:rsidP="005D67F7">
      <w:pPr>
        <w:pStyle w:val="naisf"/>
        <w:spacing w:before="0" w:after="0"/>
        <w:ind w:firstLine="0"/>
        <w:rPr>
          <w:b/>
        </w:rPr>
      </w:pPr>
    </w:p>
    <w:p w:rsidR="005D67F7" w:rsidRPr="00DF2869" w:rsidRDefault="005D67F7" w:rsidP="005D67F7">
      <w:pPr>
        <w:pStyle w:val="naisf"/>
        <w:spacing w:before="0" w:after="0"/>
        <w:ind w:firstLine="0"/>
        <w:rPr>
          <w:b/>
        </w:rPr>
      </w:pPr>
      <w:r w:rsidRPr="00DF2869">
        <w:rPr>
          <w:b/>
        </w:rPr>
        <w:t xml:space="preserve">Informācija par </w:t>
      </w:r>
      <w:proofErr w:type="spellStart"/>
      <w:r w:rsidRPr="00DF2869">
        <w:rPr>
          <w:b/>
        </w:rPr>
        <w:t>starpministriju</w:t>
      </w:r>
      <w:proofErr w:type="spellEnd"/>
      <w:r w:rsidRPr="00DF2869">
        <w:rPr>
          <w:b/>
        </w:rPr>
        <w:t xml:space="preserve"> (starpinstitūciju) sanāksmi vai elektronisko saskaņošanu</w:t>
      </w:r>
    </w:p>
    <w:p w:rsidR="005D67F7" w:rsidRPr="00DF2869" w:rsidRDefault="005D67F7" w:rsidP="005D67F7">
      <w:pPr>
        <w:pStyle w:val="naisf"/>
        <w:spacing w:before="0" w:after="0"/>
        <w:ind w:firstLine="0"/>
        <w:rPr>
          <w:b/>
        </w:rPr>
      </w:pPr>
    </w:p>
    <w:tbl>
      <w:tblPr>
        <w:tblW w:w="5000" w:type="pct"/>
        <w:tblLook w:val="00A0" w:firstRow="1" w:lastRow="0" w:firstColumn="1" w:lastColumn="0" w:noHBand="0" w:noVBand="0"/>
      </w:tblPr>
      <w:tblGrid>
        <w:gridCol w:w="2943"/>
        <w:gridCol w:w="11060"/>
      </w:tblGrid>
      <w:tr w:rsidR="00772CC3" w:rsidRPr="00DF2869" w:rsidTr="003B1420">
        <w:tc>
          <w:tcPr>
            <w:tcW w:w="1051" w:type="pct"/>
          </w:tcPr>
          <w:p w:rsidR="00772CC3" w:rsidRPr="00DF2869" w:rsidRDefault="00772CC3" w:rsidP="005D67F7">
            <w:pPr>
              <w:pStyle w:val="naisf"/>
              <w:spacing w:before="0" w:after="0"/>
              <w:ind w:firstLine="0"/>
            </w:pPr>
            <w:r w:rsidRPr="00DF2869">
              <w:t>Datums</w:t>
            </w:r>
          </w:p>
        </w:tc>
        <w:tc>
          <w:tcPr>
            <w:tcW w:w="3949" w:type="pct"/>
            <w:tcBorders>
              <w:bottom w:val="single" w:sz="4" w:space="0" w:color="auto"/>
            </w:tcBorders>
          </w:tcPr>
          <w:p w:rsidR="00772CC3" w:rsidRPr="00DF2869" w:rsidRDefault="00772CC3" w:rsidP="00D9434D">
            <w:pPr>
              <w:pStyle w:val="NormalWeb"/>
              <w:spacing w:before="0" w:beforeAutospacing="0" w:after="0" w:afterAutospacing="0"/>
            </w:pPr>
            <w:r w:rsidRPr="00DF2869">
              <w:t>20</w:t>
            </w:r>
            <w:r w:rsidR="00693812">
              <w:t>20</w:t>
            </w:r>
            <w:r w:rsidRPr="00DF2869">
              <w:t xml:space="preserve">.gada </w:t>
            </w:r>
            <w:r w:rsidR="00E05712">
              <w:t>27</w:t>
            </w:r>
            <w:r w:rsidR="00693812">
              <w:t>.janvārī</w:t>
            </w:r>
          </w:p>
        </w:tc>
      </w:tr>
      <w:tr w:rsidR="00772CC3" w:rsidRPr="00DF2869" w:rsidTr="003B1420">
        <w:tc>
          <w:tcPr>
            <w:tcW w:w="1051" w:type="pct"/>
          </w:tcPr>
          <w:p w:rsidR="00772CC3" w:rsidRPr="00DF2869" w:rsidRDefault="00772CC3" w:rsidP="007B4C0F">
            <w:pPr>
              <w:pStyle w:val="naisf"/>
              <w:spacing w:before="0" w:after="0"/>
              <w:ind w:firstLine="0"/>
            </w:pPr>
          </w:p>
        </w:tc>
        <w:tc>
          <w:tcPr>
            <w:tcW w:w="3949" w:type="pct"/>
            <w:tcBorders>
              <w:top w:val="single" w:sz="4" w:space="0" w:color="auto"/>
            </w:tcBorders>
          </w:tcPr>
          <w:p w:rsidR="00727E90" w:rsidRPr="00DF2869" w:rsidRDefault="00727E90" w:rsidP="00480DDF">
            <w:pPr>
              <w:pStyle w:val="NormalWeb"/>
              <w:spacing w:before="0" w:beforeAutospacing="0" w:after="0" w:afterAutospacing="0"/>
            </w:pPr>
          </w:p>
        </w:tc>
      </w:tr>
      <w:tr w:rsidR="00772CC3" w:rsidRPr="00DF2869" w:rsidTr="003B1420">
        <w:tc>
          <w:tcPr>
            <w:tcW w:w="1051" w:type="pct"/>
          </w:tcPr>
          <w:p w:rsidR="00772CC3" w:rsidRPr="00DF2869" w:rsidRDefault="00772CC3" w:rsidP="003C27A2">
            <w:pPr>
              <w:pStyle w:val="naiskr"/>
              <w:spacing w:before="0" w:after="0"/>
            </w:pPr>
            <w:r w:rsidRPr="00DF2869">
              <w:t>Saskaņošanas dalībnieki</w:t>
            </w:r>
          </w:p>
        </w:tc>
        <w:tc>
          <w:tcPr>
            <w:tcW w:w="3949" w:type="pct"/>
          </w:tcPr>
          <w:p w:rsidR="00E17EE8" w:rsidRDefault="00E17EE8" w:rsidP="00B753B9">
            <w:pPr>
              <w:pStyle w:val="NormalWeb"/>
              <w:spacing w:before="0" w:beforeAutospacing="0" w:after="0" w:afterAutospacing="0"/>
              <w:rPr>
                <w:b/>
                <w:bCs/>
              </w:rPr>
            </w:pPr>
            <w:r>
              <w:rPr>
                <w:b/>
                <w:bCs/>
              </w:rPr>
              <w:t xml:space="preserve">Dace Roga </w:t>
            </w:r>
            <w:r>
              <w:rPr>
                <w:bCs/>
              </w:rPr>
              <w:t>– Veselības ministrijas Cilvēkresursu attīstības nodaļas vecākā eksperte</w:t>
            </w:r>
          </w:p>
          <w:p w:rsidR="00A0767E" w:rsidRDefault="00A0767E" w:rsidP="00B753B9">
            <w:pPr>
              <w:pStyle w:val="NormalWeb"/>
              <w:spacing w:before="0" w:beforeAutospacing="0" w:after="0" w:afterAutospacing="0"/>
              <w:rPr>
                <w:b/>
                <w:bCs/>
              </w:rPr>
            </w:pPr>
            <w:r>
              <w:rPr>
                <w:b/>
                <w:bCs/>
              </w:rPr>
              <w:t xml:space="preserve">Nadežda Orlova </w:t>
            </w:r>
            <w:r>
              <w:rPr>
                <w:bCs/>
              </w:rPr>
              <w:t>– Centrālās statistikas pārvaldes Statistikas plānošanas un standartizācijas daļas vecākā referente</w:t>
            </w:r>
          </w:p>
          <w:p w:rsidR="00697D1A" w:rsidRDefault="00697D1A" w:rsidP="00B753B9">
            <w:pPr>
              <w:pStyle w:val="NormalWeb"/>
              <w:spacing w:before="0" w:beforeAutospacing="0" w:after="0" w:afterAutospacing="0"/>
              <w:rPr>
                <w:b/>
                <w:bCs/>
              </w:rPr>
            </w:pPr>
            <w:r>
              <w:rPr>
                <w:b/>
                <w:bCs/>
              </w:rPr>
              <w:t xml:space="preserve">Linda </w:t>
            </w:r>
            <w:proofErr w:type="spellStart"/>
            <w:r>
              <w:rPr>
                <w:b/>
                <w:bCs/>
              </w:rPr>
              <w:t>Romele</w:t>
            </w:r>
            <w:proofErr w:type="spellEnd"/>
            <w:r>
              <w:rPr>
                <w:b/>
                <w:bCs/>
              </w:rPr>
              <w:t xml:space="preserve"> </w:t>
            </w:r>
            <w:r>
              <w:rPr>
                <w:bCs/>
              </w:rPr>
              <w:t>– Latvijas Brīvo arodbiedrību savienības eksperte izglītības, nodarbinātības un sociālajos jautājumos</w:t>
            </w:r>
          </w:p>
          <w:p w:rsidR="009F4BAB" w:rsidRDefault="009F4BAB" w:rsidP="0072104D">
            <w:pPr>
              <w:pStyle w:val="NormalWeb"/>
              <w:spacing w:before="0" w:beforeAutospacing="0" w:after="0" w:afterAutospacing="0"/>
              <w:rPr>
                <w:b/>
                <w:bCs/>
              </w:rPr>
            </w:pPr>
            <w:r>
              <w:rPr>
                <w:b/>
                <w:bCs/>
              </w:rPr>
              <w:t>Līga Vernera</w:t>
            </w:r>
            <w:r w:rsidRPr="009F4BAB">
              <w:rPr>
                <w:bCs/>
              </w:rPr>
              <w:t xml:space="preserve"> </w:t>
            </w:r>
            <w:r>
              <w:rPr>
                <w:bCs/>
              </w:rPr>
              <w:t>–</w:t>
            </w:r>
            <w:r w:rsidRPr="009F4BAB">
              <w:rPr>
                <w:bCs/>
              </w:rPr>
              <w:t xml:space="preserve"> </w:t>
            </w:r>
            <w:r>
              <w:rPr>
                <w:bCs/>
              </w:rPr>
              <w:t>Satiksmes ministrijas Aviācijas departamenta vecākā referente</w:t>
            </w:r>
          </w:p>
          <w:p w:rsidR="00BD6609" w:rsidRDefault="007A4F9E" w:rsidP="0072104D">
            <w:pPr>
              <w:pStyle w:val="NormalWeb"/>
              <w:spacing w:before="0" w:beforeAutospacing="0" w:after="0" w:afterAutospacing="0"/>
              <w:rPr>
                <w:bCs/>
              </w:rPr>
            </w:pPr>
            <w:r>
              <w:rPr>
                <w:b/>
                <w:bCs/>
              </w:rPr>
              <w:t xml:space="preserve">Kristīne </w:t>
            </w:r>
            <w:proofErr w:type="spellStart"/>
            <w:r>
              <w:rPr>
                <w:b/>
                <w:bCs/>
              </w:rPr>
              <w:t>Kuprijanova</w:t>
            </w:r>
            <w:proofErr w:type="spellEnd"/>
            <w:r>
              <w:rPr>
                <w:bCs/>
              </w:rPr>
              <w:t xml:space="preserve"> – Tieslietu ministrijas Normatīvo aktu kvalitātes nodrošināšanas departamenta direktore</w:t>
            </w:r>
          </w:p>
          <w:p w:rsidR="00062298" w:rsidRDefault="00062298" w:rsidP="0072104D">
            <w:pPr>
              <w:pStyle w:val="NormalWeb"/>
              <w:spacing w:before="0" w:beforeAutospacing="0" w:after="0" w:afterAutospacing="0"/>
              <w:rPr>
                <w:bCs/>
              </w:rPr>
            </w:pPr>
            <w:r>
              <w:rPr>
                <w:b/>
                <w:bCs/>
              </w:rPr>
              <w:t xml:space="preserve">Simons </w:t>
            </w:r>
            <w:proofErr w:type="spellStart"/>
            <w:r>
              <w:rPr>
                <w:b/>
                <w:bCs/>
              </w:rPr>
              <w:t>Zitcers</w:t>
            </w:r>
            <w:proofErr w:type="spellEnd"/>
            <w:r w:rsidRPr="00062298">
              <w:rPr>
                <w:bCs/>
              </w:rPr>
              <w:t xml:space="preserve"> </w:t>
            </w:r>
            <w:r>
              <w:rPr>
                <w:bCs/>
              </w:rPr>
              <w:t>– SIA “HAVAS Latvia” prokūrists</w:t>
            </w:r>
          </w:p>
          <w:p w:rsidR="00062298" w:rsidRPr="00062298" w:rsidRDefault="00062298" w:rsidP="0072104D">
            <w:pPr>
              <w:pStyle w:val="NormalWeb"/>
              <w:spacing w:before="0" w:beforeAutospacing="0" w:after="0" w:afterAutospacing="0"/>
              <w:rPr>
                <w:bCs/>
              </w:rPr>
            </w:pPr>
            <w:r>
              <w:rPr>
                <w:b/>
                <w:bCs/>
              </w:rPr>
              <w:t xml:space="preserve">Sandra </w:t>
            </w:r>
            <w:proofErr w:type="spellStart"/>
            <w:r>
              <w:rPr>
                <w:b/>
                <w:bCs/>
              </w:rPr>
              <w:t>Upena</w:t>
            </w:r>
            <w:proofErr w:type="spellEnd"/>
            <w:r w:rsidRPr="00062298">
              <w:rPr>
                <w:bCs/>
              </w:rPr>
              <w:t xml:space="preserve"> </w:t>
            </w:r>
            <w:r>
              <w:rPr>
                <w:bCs/>
              </w:rPr>
              <w:t>– SIA “HAVAS Latvia” personāla vadītāja</w:t>
            </w:r>
          </w:p>
          <w:p w:rsidR="00062298" w:rsidRDefault="00062298" w:rsidP="0072104D">
            <w:pPr>
              <w:pStyle w:val="NormalWeb"/>
              <w:spacing w:before="0" w:beforeAutospacing="0" w:after="0" w:afterAutospacing="0"/>
              <w:rPr>
                <w:bCs/>
              </w:rPr>
            </w:pPr>
            <w:r>
              <w:rPr>
                <w:b/>
                <w:bCs/>
              </w:rPr>
              <w:t xml:space="preserve">Laura </w:t>
            </w:r>
            <w:proofErr w:type="spellStart"/>
            <w:r>
              <w:rPr>
                <w:b/>
                <w:bCs/>
              </w:rPr>
              <w:t>Skromule</w:t>
            </w:r>
            <w:proofErr w:type="spellEnd"/>
            <w:r w:rsidRPr="00062298">
              <w:rPr>
                <w:bCs/>
              </w:rPr>
              <w:t xml:space="preserve"> </w:t>
            </w:r>
            <w:r>
              <w:rPr>
                <w:bCs/>
              </w:rPr>
              <w:t>– SIA “HAVAS Latvia” zvērināta advokāte</w:t>
            </w:r>
          </w:p>
          <w:p w:rsidR="00062298" w:rsidRDefault="00062298" w:rsidP="0072104D">
            <w:pPr>
              <w:pStyle w:val="NormalWeb"/>
              <w:spacing w:before="0" w:beforeAutospacing="0" w:after="0" w:afterAutospacing="0"/>
              <w:rPr>
                <w:bCs/>
              </w:rPr>
            </w:pPr>
            <w:r>
              <w:rPr>
                <w:b/>
                <w:bCs/>
              </w:rPr>
              <w:t xml:space="preserve">Vladimirs </w:t>
            </w:r>
            <w:proofErr w:type="spellStart"/>
            <w:r>
              <w:rPr>
                <w:b/>
                <w:bCs/>
              </w:rPr>
              <w:t>Goļakovs</w:t>
            </w:r>
            <w:proofErr w:type="spellEnd"/>
            <w:r>
              <w:rPr>
                <w:bCs/>
              </w:rPr>
              <w:t xml:space="preserve"> – </w:t>
            </w:r>
            <w:r>
              <w:rPr>
                <w:color w:val="000000"/>
              </w:rPr>
              <w:t>L</w:t>
            </w:r>
            <w:r w:rsidRPr="00606C05">
              <w:rPr>
                <w:color w:val="000000"/>
              </w:rPr>
              <w:t>atvijas aviācijas arodbiedrību federācijas priekšsēdētājs</w:t>
            </w:r>
          </w:p>
          <w:p w:rsidR="00062298" w:rsidRDefault="00062298" w:rsidP="0072104D">
            <w:pPr>
              <w:pStyle w:val="NormalWeb"/>
              <w:spacing w:before="0" w:beforeAutospacing="0" w:after="0" w:afterAutospacing="0"/>
              <w:rPr>
                <w:bCs/>
              </w:rPr>
            </w:pPr>
            <w:r>
              <w:rPr>
                <w:b/>
                <w:bCs/>
              </w:rPr>
              <w:t xml:space="preserve">Aivars </w:t>
            </w:r>
            <w:proofErr w:type="spellStart"/>
            <w:r>
              <w:rPr>
                <w:b/>
                <w:bCs/>
              </w:rPr>
              <w:t>Repšs</w:t>
            </w:r>
            <w:proofErr w:type="spellEnd"/>
            <w:r>
              <w:rPr>
                <w:bCs/>
              </w:rPr>
              <w:t xml:space="preserve"> – </w:t>
            </w:r>
            <w:r>
              <w:rPr>
                <w:color w:val="000000"/>
              </w:rPr>
              <w:t>L</w:t>
            </w:r>
            <w:r w:rsidRPr="00606C05">
              <w:rPr>
                <w:color w:val="000000"/>
              </w:rPr>
              <w:t>atvijas aviācijas arodbiedrību federācijas</w:t>
            </w:r>
            <w:r>
              <w:rPr>
                <w:color w:val="000000"/>
              </w:rPr>
              <w:t xml:space="preserve"> Darba aizsardzības galvenā uzticības persona</w:t>
            </w:r>
          </w:p>
          <w:p w:rsidR="00062298" w:rsidRDefault="00062298" w:rsidP="0072104D">
            <w:pPr>
              <w:pStyle w:val="NormalWeb"/>
              <w:spacing w:before="0" w:beforeAutospacing="0" w:after="0" w:afterAutospacing="0"/>
              <w:rPr>
                <w:color w:val="000000"/>
              </w:rPr>
            </w:pPr>
            <w:r>
              <w:rPr>
                <w:b/>
                <w:bCs/>
              </w:rPr>
              <w:t>Jurijs Krilovs</w:t>
            </w:r>
            <w:r>
              <w:rPr>
                <w:bCs/>
              </w:rPr>
              <w:t xml:space="preserve"> – </w:t>
            </w:r>
            <w:r>
              <w:rPr>
                <w:color w:val="000000"/>
              </w:rPr>
              <w:t>L</w:t>
            </w:r>
            <w:r w:rsidRPr="00606C05">
              <w:rPr>
                <w:color w:val="000000"/>
              </w:rPr>
              <w:t>atvijas aviācijas arodbiedrību federāci</w:t>
            </w:r>
            <w:r>
              <w:rPr>
                <w:color w:val="000000"/>
              </w:rPr>
              <w:t>jas SIA H</w:t>
            </w:r>
            <w:r w:rsidR="005774BF">
              <w:rPr>
                <w:color w:val="000000"/>
              </w:rPr>
              <w:t>AVAS</w:t>
            </w:r>
            <w:r>
              <w:rPr>
                <w:color w:val="000000"/>
              </w:rPr>
              <w:t xml:space="preserve"> Latvia priekšsēdētājs</w:t>
            </w:r>
          </w:p>
          <w:p w:rsidR="00062298" w:rsidRDefault="00062298" w:rsidP="0072104D">
            <w:pPr>
              <w:pStyle w:val="NormalWeb"/>
              <w:spacing w:before="0" w:beforeAutospacing="0" w:after="0" w:afterAutospacing="0"/>
              <w:rPr>
                <w:bCs/>
              </w:rPr>
            </w:pPr>
            <w:r>
              <w:rPr>
                <w:b/>
                <w:bCs/>
              </w:rPr>
              <w:t>Gints Gariņš</w:t>
            </w:r>
            <w:r>
              <w:rPr>
                <w:bCs/>
              </w:rPr>
              <w:t xml:space="preserve"> – </w:t>
            </w:r>
            <w:r>
              <w:t>VAS “Starptautiskā lidosta “Rīga”” Virszemes apkalpošanas departamenta direktors</w:t>
            </w:r>
          </w:p>
          <w:p w:rsidR="00062298" w:rsidRDefault="00062298" w:rsidP="0072104D">
            <w:pPr>
              <w:pStyle w:val="NormalWeb"/>
              <w:spacing w:before="0" w:beforeAutospacing="0" w:after="0" w:afterAutospacing="0"/>
              <w:rPr>
                <w:bCs/>
              </w:rPr>
            </w:pPr>
            <w:r>
              <w:rPr>
                <w:b/>
                <w:bCs/>
              </w:rPr>
              <w:t xml:space="preserve">Mārtiņš </w:t>
            </w:r>
            <w:proofErr w:type="spellStart"/>
            <w:r>
              <w:rPr>
                <w:b/>
                <w:bCs/>
              </w:rPr>
              <w:t>Mikstans</w:t>
            </w:r>
            <w:proofErr w:type="spellEnd"/>
            <w:r>
              <w:rPr>
                <w:bCs/>
              </w:rPr>
              <w:t xml:space="preserve"> – </w:t>
            </w:r>
            <w:r>
              <w:t>VAS “Starptautiskā lidosta “Rīga”” Virszemes apkalpošanas departamenta direktora vietnieks</w:t>
            </w:r>
          </w:p>
          <w:p w:rsidR="00062298" w:rsidRPr="00062298" w:rsidRDefault="00062298" w:rsidP="00062298">
            <w:pPr>
              <w:pStyle w:val="NormalWeb"/>
              <w:spacing w:before="0" w:beforeAutospacing="0" w:after="0" w:afterAutospacing="0"/>
              <w:rPr>
                <w:bCs/>
              </w:rPr>
            </w:pPr>
            <w:r>
              <w:rPr>
                <w:b/>
                <w:bCs/>
              </w:rPr>
              <w:t>Gatis Auziņš</w:t>
            </w:r>
            <w:r>
              <w:rPr>
                <w:bCs/>
              </w:rPr>
              <w:t xml:space="preserve"> – </w:t>
            </w:r>
            <w:r>
              <w:t>VAS “Starptautiskā lidosta “Rīga”” Lidlauka drošības un vadības departamenta Lidlauka operatīvās vadības nodaļas vadītājs</w:t>
            </w:r>
          </w:p>
        </w:tc>
      </w:tr>
    </w:tbl>
    <w:p w:rsidR="008A36C9" w:rsidRPr="00DF2869" w:rsidRDefault="008A36C9"/>
    <w:tbl>
      <w:tblPr>
        <w:tblW w:w="5001" w:type="pct"/>
        <w:tblLook w:val="00A0" w:firstRow="1" w:lastRow="0" w:firstColumn="1" w:lastColumn="0" w:noHBand="0" w:noVBand="0"/>
      </w:tblPr>
      <w:tblGrid>
        <w:gridCol w:w="2944"/>
        <w:gridCol w:w="11062"/>
      </w:tblGrid>
      <w:tr w:rsidR="00923A85" w:rsidRPr="00DF2869" w:rsidTr="00F40BFC">
        <w:trPr>
          <w:trHeight w:val="285"/>
        </w:trPr>
        <w:tc>
          <w:tcPr>
            <w:tcW w:w="1051" w:type="pct"/>
          </w:tcPr>
          <w:p w:rsidR="00923A85" w:rsidRPr="00DF2869" w:rsidRDefault="00923A85" w:rsidP="000D0AED">
            <w:pPr>
              <w:pStyle w:val="naiskr"/>
              <w:spacing w:before="0" w:after="0"/>
            </w:pPr>
            <w:r w:rsidRPr="00DF2869">
              <w:t>Saskaņošanas dalībnieki izskatīja šādu ministriju (citu institūciju) iebildumus</w:t>
            </w:r>
          </w:p>
        </w:tc>
        <w:tc>
          <w:tcPr>
            <w:tcW w:w="3949" w:type="pct"/>
            <w:tcBorders>
              <w:bottom w:val="single" w:sz="4" w:space="0" w:color="auto"/>
            </w:tcBorders>
          </w:tcPr>
          <w:p w:rsidR="00923A85" w:rsidRPr="00DF2869" w:rsidRDefault="00E17EE8" w:rsidP="00247945">
            <w:pPr>
              <w:pStyle w:val="naiskr"/>
              <w:spacing w:before="0" w:after="0"/>
              <w:ind w:firstLine="12"/>
            </w:pPr>
            <w:r>
              <w:t>Veselības ministrijas, Ekonomikas ministrijas</w:t>
            </w:r>
            <w:r w:rsidR="00697D1A">
              <w:t>, Latvijas Brīvo arodbiedrību savienības</w:t>
            </w:r>
            <w:r w:rsidR="007A4F9E">
              <w:t>, Tieslietu ministrijas</w:t>
            </w:r>
          </w:p>
        </w:tc>
      </w:tr>
      <w:tr w:rsidR="00FF2B9A" w:rsidRPr="00DF2869" w:rsidTr="00F40BFC">
        <w:tc>
          <w:tcPr>
            <w:tcW w:w="1051" w:type="pct"/>
          </w:tcPr>
          <w:p w:rsidR="00FF2B9A" w:rsidRPr="00DF2869" w:rsidRDefault="00FF2B9A" w:rsidP="0036160E">
            <w:pPr>
              <w:pStyle w:val="naiskr"/>
              <w:spacing w:before="0" w:after="0"/>
            </w:pPr>
            <w:r w:rsidRPr="00DF2869">
              <w:lastRenderedPageBreak/>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FF2B9A" w:rsidRPr="00DF2869" w:rsidRDefault="00FF2B9A" w:rsidP="00E41A80">
            <w:pPr>
              <w:pStyle w:val="naiskr"/>
              <w:spacing w:before="0" w:after="0"/>
            </w:pPr>
          </w:p>
        </w:tc>
      </w:tr>
    </w:tbl>
    <w:p w:rsidR="00C32221" w:rsidRPr="00DF2869" w:rsidRDefault="00C32221" w:rsidP="00772CC3">
      <w:pPr>
        <w:pStyle w:val="naisf"/>
        <w:spacing w:before="0" w:after="0"/>
        <w:ind w:firstLine="0"/>
      </w:pPr>
    </w:p>
    <w:p w:rsidR="00411261" w:rsidRPr="00DF2869" w:rsidRDefault="00411261" w:rsidP="00411261">
      <w:pPr>
        <w:pStyle w:val="naisf"/>
        <w:spacing w:before="0" w:after="0"/>
        <w:ind w:firstLine="0"/>
        <w:jc w:val="center"/>
        <w:rPr>
          <w:b/>
        </w:rPr>
      </w:pPr>
      <w:r w:rsidRPr="00DF2869">
        <w:rPr>
          <w:b/>
        </w:rPr>
        <w:t>II. Jautājumi, par kuriem saskaņošanā vienošanās ir panākta</w:t>
      </w:r>
    </w:p>
    <w:p w:rsidR="00411261" w:rsidRPr="00DF2869" w:rsidRDefault="00411261" w:rsidP="00DD7DB1">
      <w:pPr>
        <w:pStyle w:val="naisf"/>
        <w:spacing w:before="0" w:after="0"/>
        <w:ind w:firstLine="0"/>
      </w:pPr>
    </w:p>
    <w:tbl>
      <w:tblPr>
        <w:tblW w:w="5147"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
        <w:gridCol w:w="567"/>
        <w:gridCol w:w="2327"/>
        <w:gridCol w:w="783"/>
        <w:gridCol w:w="4384"/>
        <w:gridCol w:w="599"/>
        <w:gridCol w:w="2385"/>
        <w:gridCol w:w="3347"/>
      </w:tblGrid>
      <w:tr w:rsidR="00411261" w:rsidRPr="00DF2869" w:rsidTr="001336E4">
        <w:trPr>
          <w:gridBefore w:val="1"/>
          <w:wBefore w:w="3" w:type="pct"/>
          <w:tblHeader/>
          <w:jc w:val="center"/>
        </w:trPr>
        <w:tc>
          <w:tcPr>
            <w:tcW w:w="197"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pPr>
            <w:r w:rsidRPr="00DF2869">
              <w:t>Nr. p.k.</w:t>
            </w:r>
          </w:p>
        </w:tc>
        <w:tc>
          <w:tcPr>
            <w:tcW w:w="1080"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12"/>
            </w:pPr>
            <w:r w:rsidRPr="00DF2869">
              <w:t>Saskaņošanai nosūtītā projekta redakcija (konkrēta punkta (panta) redakcija)</w:t>
            </w:r>
          </w:p>
        </w:tc>
        <w:tc>
          <w:tcPr>
            <w:tcW w:w="1522"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right="3"/>
            </w:pPr>
            <w:r w:rsidRPr="00DF2869">
              <w:t>Atzinumā norādītais ministrijas (citas institūcijas) iebildums, kā arī saskaņošanā papildus izteiktais iebildums par projekta konkrēto punktu (pantu)</w:t>
            </w:r>
          </w:p>
        </w:tc>
        <w:tc>
          <w:tcPr>
            <w:tcW w:w="1036"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1161" w:type="pct"/>
            <w:tcBorders>
              <w:top w:val="single" w:sz="4" w:space="0" w:color="auto"/>
              <w:left w:val="single" w:sz="4" w:space="0" w:color="auto"/>
              <w:bottom w:val="single" w:sz="4" w:space="0" w:color="auto"/>
            </w:tcBorders>
            <w:vAlign w:val="center"/>
          </w:tcPr>
          <w:p w:rsidR="00411261" w:rsidRPr="00DF2869" w:rsidRDefault="00411261" w:rsidP="001A799F">
            <w:pPr>
              <w:jc w:val="center"/>
            </w:pPr>
            <w:r w:rsidRPr="00DF2869">
              <w:t>Projekta attiecīgā punkta (panta) galīgā redakcija</w:t>
            </w:r>
          </w:p>
        </w:tc>
      </w:tr>
      <w:tr w:rsidR="00411261" w:rsidRPr="00DF2869" w:rsidTr="001336E4">
        <w:trPr>
          <w:gridBefore w:val="1"/>
          <w:wBefore w:w="3" w:type="pct"/>
          <w:tblHeader/>
          <w:jc w:val="center"/>
        </w:trPr>
        <w:tc>
          <w:tcPr>
            <w:tcW w:w="197"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rPr>
                <w:b/>
              </w:rPr>
            </w:pPr>
            <w:r w:rsidRPr="00DF2869">
              <w:rPr>
                <w:b/>
              </w:rPr>
              <w:t>1</w:t>
            </w:r>
          </w:p>
        </w:tc>
        <w:tc>
          <w:tcPr>
            <w:tcW w:w="1080"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2</w:t>
            </w:r>
          </w:p>
        </w:tc>
        <w:tc>
          <w:tcPr>
            <w:tcW w:w="1522"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3</w:t>
            </w:r>
          </w:p>
        </w:tc>
        <w:tc>
          <w:tcPr>
            <w:tcW w:w="1036"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4</w:t>
            </w:r>
          </w:p>
        </w:tc>
        <w:tc>
          <w:tcPr>
            <w:tcW w:w="1161" w:type="pct"/>
            <w:tcBorders>
              <w:top w:val="single" w:sz="4" w:space="0" w:color="auto"/>
              <w:left w:val="single" w:sz="4" w:space="0" w:color="auto"/>
              <w:bottom w:val="single" w:sz="4" w:space="0" w:color="auto"/>
            </w:tcBorders>
          </w:tcPr>
          <w:p w:rsidR="00411261" w:rsidRPr="00DF2869" w:rsidRDefault="00411261" w:rsidP="001A799F">
            <w:pPr>
              <w:jc w:val="center"/>
              <w:rPr>
                <w:b/>
              </w:rPr>
            </w:pPr>
            <w:r w:rsidRPr="00DF2869">
              <w:rPr>
                <w:b/>
              </w:rPr>
              <w:t>5</w:t>
            </w:r>
          </w:p>
        </w:tc>
      </w:tr>
      <w:tr w:rsidR="00F105B4"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A799F">
            <w:pPr>
              <w:pStyle w:val="naisc"/>
              <w:spacing w:before="0" w:after="0"/>
              <w:ind w:left="-120" w:right="-265" w:firstLine="15"/>
              <w:rPr>
                <w:b/>
              </w:rPr>
            </w:pPr>
            <w:r w:rsidRPr="00DF2869">
              <w:rPr>
                <w:b/>
              </w:rPr>
              <w:t>1.</w:t>
            </w:r>
          </w:p>
        </w:tc>
        <w:tc>
          <w:tcPr>
            <w:tcW w:w="1080" w:type="pct"/>
            <w:gridSpan w:val="2"/>
            <w:tcBorders>
              <w:top w:val="single" w:sz="4" w:space="0" w:color="auto"/>
              <w:left w:val="single" w:sz="4" w:space="0" w:color="auto"/>
              <w:bottom w:val="single" w:sz="4" w:space="0" w:color="auto"/>
              <w:right w:val="single" w:sz="4" w:space="0" w:color="auto"/>
            </w:tcBorders>
          </w:tcPr>
          <w:p w:rsidR="00F105B4" w:rsidRPr="009F7988" w:rsidRDefault="000132BF" w:rsidP="00E17EE8">
            <w:pPr>
              <w:spacing w:after="120"/>
              <w:rPr>
                <w:b/>
              </w:rPr>
            </w:pPr>
            <w:r>
              <w:rPr>
                <w:b/>
              </w:rPr>
              <w:t>-</w:t>
            </w:r>
          </w:p>
        </w:tc>
        <w:tc>
          <w:tcPr>
            <w:tcW w:w="1522" w:type="pct"/>
            <w:tcBorders>
              <w:top w:val="single" w:sz="4" w:space="0" w:color="auto"/>
              <w:left w:val="single" w:sz="4" w:space="0" w:color="auto"/>
              <w:bottom w:val="single" w:sz="4" w:space="0" w:color="auto"/>
              <w:right w:val="single" w:sz="4" w:space="0" w:color="auto"/>
            </w:tcBorders>
          </w:tcPr>
          <w:p w:rsidR="00E17EE8" w:rsidRPr="00E17EE8" w:rsidRDefault="00E17EE8" w:rsidP="00D65403">
            <w:r w:rsidRPr="000132BF">
              <w:rPr>
                <w:b/>
              </w:rPr>
              <w:t>Veselības ministrija</w:t>
            </w:r>
            <w:r w:rsidRPr="00E17EE8">
              <w:t xml:space="preserve"> saskaņā ar Ministru kabineta 2009. gada 7. aprīļa noteikumu Nr. 300 "Ministru kabineta kārtības rullis" 92.punktu sniedz atzinumu par Valsts sekretāru 2019.gada 28.novembra sanāksmē (prot.Nr.45, 19. §) izsludināto Labklājības ministrijas izstrādāto Ministru kabineta noteikumu projektu „Grozījumi Ministru kabineta 2017. gada 23. maija noteikumos Nr. 264 „Noteikumi par Profesiju klasifikatoru, profesijai atbilstošiem pamatuzdevumiem un kvalifikācijas pamatprasībām””, un izsaka šādu iebildumu:</w:t>
            </w:r>
          </w:p>
          <w:p w:rsidR="00E17EE8" w:rsidRPr="00E17EE8" w:rsidRDefault="00E17EE8" w:rsidP="00D65403">
            <w:r w:rsidRPr="00E17EE8">
              <w:t>Saskaņā ar izmaiņām ārstniecības personu klasifikatorā</w:t>
            </w:r>
            <w:r w:rsidRPr="00647B5A">
              <w:rPr>
                <w:vertAlign w:val="superscript"/>
              </w:rPr>
              <w:footnoteReference w:id="1"/>
            </w:r>
            <w:r w:rsidRPr="00E17EE8">
              <w:t xml:space="preserve"> lūdzam aktualizēt Ministru </w:t>
            </w:r>
            <w:r w:rsidRPr="00E17EE8">
              <w:lastRenderedPageBreak/>
              <w:t>kabineta 2017. gada 23. maija noteikumus Nr. 264 „Noteikumi par Profesiju klasifikatoru, profesijai atbilstošiem pamatuzdevumiem un kvalifikācijas pamatprasībām” (turpmāk - Noteikumi Nr.264) atbilstoši aktuālajam ārstniecības personu specialitāšu klasifikatoram</w:t>
            </w:r>
            <w:r w:rsidRPr="00B10F95">
              <w:rPr>
                <w:vertAlign w:val="superscript"/>
              </w:rPr>
              <w:footnoteReference w:id="2"/>
            </w:r>
            <w:r w:rsidRPr="00B10F95">
              <w:t>:</w:t>
            </w:r>
          </w:p>
          <w:p w:rsidR="00F105B4" w:rsidRPr="00E17EE8" w:rsidRDefault="00E17EE8" w:rsidP="00D65403">
            <w:pPr>
              <w:widowControl w:val="0"/>
            </w:pPr>
            <w:r w:rsidRPr="000132BF">
              <w:rPr>
                <w:b/>
              </w:rPr>
              <w:t>1)</w:t>
            </w:r>
            <w:r>
              <w:t xml:space="preserve"> </w:t>
            </w:r>
            <w:r w:rsidRPr="00E17EE8">
              <w:t>ir noteiktas jaunas ārsta profesijas specialitātes “Mugurkaulāja ķirurgs”, “</w:t>
            </w:r>
            <w:proofErr w:type="spellStart"/>
            <w:r w:rsidRPr="00E17EE8">
              <w:t>Neirofizologs</w:t>
            </w:r>
            <w:proofErr w:type="spellEnd"/>
            <w:r w:rsidRPr="00E17EE8">
              <w:t>” un “</w:t>
            </w:r>
            <w:proofErr w:type="spellStart"/>
            <w:r w:rsidRPr="00E17EE8">
              <w:t>Invazīvais</w:t>
            </w:r>
            <w:proofErr w:type="spellEnd"/>
            <w:r w:rsidRPr="00E17EE8">
              <w:t xml:space="preserve"> radiologs”, līdz ar to lūdzam papildināt Noteikumus Nr.264 ar iepriekš minētajām specialitātēm;</w:t>
            </w:r>
          </w:p>
        </w:tc>
        <w:tc>
          <w:tcPr>
            <w:tcW w:w="1036" w:type="pct"/>
            <w:gridSpan w:val="2"/>
            <w:tcBorders>
              <w:top w:val="single" w:sz="4" w:space="0" w:color="auto"/>
              <w:left w:val="single" w:sz="4" w:space="0" w:color="auto"/>
              <w:bottom w:val="single" w:sz="4" w:space="0" w:color="auto"/>
              <w:right w:val="single" w:sz="4" w:space="0" w:color="auto"/>
            </w:tcBorders>
          </w:tcPr>
          <w:p w:rsidR="00F105B4" w:rsidRPr="001B65BC" w:rsidRDefault="00E17EE8" w:rsidP="00E17EE8">
            <w:pPr>
              <w:pStyle w:val="naisc"/>
              <w:spacing w:before="0" w:after="120"/>
              <w:jc w:val="left"/>
              <w:rPr>
                <w:rStyle w:val="Lielais"/>
                <w:caps w:val="0"/>
              </w:rPr>
            </w:pPr>
            <w:r>
              <w:rPr>
                <w:b/>
              </w:rPr>
              <w:lastRenderedPageBreak/>
              <w:t>Ņemts vērā.</w:t>
            </w:r>
          </w:p>
        </w:tc>
        <w:tc>
          <w:tcPr>
            <w:tcW w:w="1161" w:type="pct"/>
            <w:tcBorders>
              <w:top w:val="single" w:sz="4" w:space="0" w:color="auto"/>
              <w:left w:val="single" w:sz="4" w:space="0" w:color="auto"/>
              <w:bottom w:val="single" w:sz="4" w:space="0" w:color="auto"/>
            </w:tcBorders>
          </w:tcPr>
          <w:p w:rsidR="00CE1F7D" w:rsidRPr="0085409F" w:rsidRDefault="0085409F" w:rsidP="0085409F">
            <w:r w:rsidRPr="0085409F">
              <w:t>Noteikumu projekts</w:t>
            </w:r>
            <w:r>
              <w:t xml:space="preserve"> tiek papildināts ar jaunu punktu:</w:t>
            </w:r>
          </w:p>
          <w:p w:rsidR="004B1090" w:rsidRPr="004B1090" w:rsidRDefault="00AF5C4D" w:rsidP="004B1090">
            <w:pPr>
              <w:rPr>
                <w:b/>
              </w:rPr>
            </w:pPr>
            <w:r>
              <w:rPr>
                <w:b/>
              </w:rPr>
              <w:t>6</w:t>
            </w:r>
            <w:r w:rsidR="00CE1F7D" w:rsidRPr="004B1090">
              <w:rPr>
                <w:b/>
              </w:rPr>
              <w:t>. </w:t>
            </w:r>
            <w:r w:rsidR="004B1090" w:rsidRPr="004B1090">
              <w:rPr>
                <w:b/>
              </w:rPr>
              <w:t>Papildināt pielikumu ar 162.107 un 162.108. apakšpunktu šādā redakcijā:</w:t>
            </w:r>
          </w:p>
          <w:p w:rsidR="00F105B4" w:rsidRDefault="004B1090" w:rsidP="00E17EE8">
            <w:pPr>
              <w:spacing w:after="120"/>
              <w:rPr>
                <w:b/>
              </w:rPr>
            </w:pPr>
            <w:r>
              <w:rPr>
                <w:b/>
              </w:rPr>
              <w:t>“162.107. NEROFIZOLOGS – 2212  107</w:t>
            </w:r>
          </w:p>
          <w:p w:rsidR="004B1090" w:rsidRPr="004B1090" w:rsidRDefault="004B1090" w:rsidP="00E17EE8">
            <w:pPr>
              <w:spacing w:after="120"/>
              <w:rPr>
                <w:b/>
              </w:rPr>
            </w:pPr>
            <w:r>
              <w:rPr>
                <w:b/>
              </w:rPr>
              <w:t>162.108. </w:t>
            </w:r>
            <w:proofErr w:type="spellStart"/>
            <w:r>
              <w:rPr>
                <w:b/>
              </w:rPr>
              <w:t>Invazīvais</w:t>
            </w:r>
            <w:proofErr w:type="spellEnd"/>
            <w:r>
              <w:rPr>
                <w:b/>
              </w:rPr>
              <w:t xml:space="preserve"> R</w:t>
            </w:r>
            <w:r w:rsidR="009F4BAB">
              <w:rPr>
                <w:b/>
              </w:rPr>
              <w:t>A</w:t>
            </w:r>
            <w:r>
              <w:rPr>
                <w:b/>
              </w:rPr>
              <w:t>DI</w:t>
            </w:r>
            <w:r w:rsidR="009F4BAB">
              <w:rPr>
                <w:b/>
              </w:rPr>
              <w:t>O</w:t>
            </w:r>
            <w:r>
              <w:rPr>
                <w:b/>
              </w:rPr>
              <w:t>LOGS – 2212  108”</w:t>
            </w:r>
          </w:p>
        </w:tc>
      </w:tr>
      <w:tr w:rsidR="00F105B4"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B65BC">
            <w:pPr>
              <w:pStyle w:val="naisc"/>
              <w:spacing w:before="0" w:after="0"/>
              <w:ind w:left="-120" w:right="-265" w:firstLine="15"/>
              <w:rPr>
                <w:b/>
              </w:rPr>
            </w:pPr>
            <w:r w:rsidRPr="00DF2869">
              <w:rPr>
                <w:b/>
              </w:rPr>
              <w:t>2.</w:t>
            </w:r>
          </w:p>
        </w:tc>
        <w:tc>
          <w:tcPr>
            <w:tcW w:w="1080" w:type="pct"/>
            <w:gridSpan w:val="2"/>
            <w:tcBorders>
              <w:top w:val="single" w:sz="4" w:space="0" w:color="auto"/>
              <w:left w:val="single" w:sz="4" w:space="0" w:color="auto"/>
              <w:bottom w:val="single" w:sz="4" w:space="0" w:color="auto"/>
              <w:right w:val="single" w:sz="4" w:space="0" w:color="auto"/>
            </w:tcBorders>
          </w:tcPr>
          <w:p w:rsidR="00F105B4" w:rsidRPr="002A04EC" w:rsidRDefault="00CE1F7D" w:rsidP="001B65BC">
            <w:r>
              <w:t>-</w:t>
            </w:r>
          </w:p>
        </w:tc>
        <w:tc>
          <w:tcPr>
            <w:tcW w:w="1522" w:type="pct"/>
            <w:tcBorders>
              <w:top w:val="single" w:sz="4" w:space="0" w:color="auto"/>
              <w:left w:val="single" w:sz="4" w:space="0" w:color="auto"/>
              <w:bottom w:val="single" w:sz="4" w:space="0" w:color="auto"/>
              <w:right w:val="single" w:sz="4" w:space="0" w:color="auto"/>
            </w:tcBorders>
          </w:tcPr>
          <w:p w:rsidR="00F105B4" w:rsidRPr="00C87027" w:rsidRDefault="00E17EE8" w:rsidP="00E17EE8">
            <w:pPr>
              <w:widowControl w:val="0"/>
              <w:rPr>
                <w:color w:val="000000" w:themeColor="text1"/>
              </w:rPr>
            </w:pPr>
            <w:r w:rsidRPr="000132BF">
              <w:rPr>
                <w:b/>
              </w:rPr>
              <w:t>2)</w:t>
            </w:r>
            <w:r>
              <w:t xml:space="preserve"> </w:t>
            </w:r>
            <w:r w:rsidRPr="00E17EE8">
              <w:t xml:space="preserve">ir mainīts ārsta profesijas specialitātes “Radiologs </w:t>
            </w:r>
            <w:proofErr w:type="spellStart"/>
            <w:r w:rsidRPr="00E17EE8">
              <w:t>diagnosts</w:t>
            </w:r>
            <w:proofErr w:type="spellEnd"/>
            <w:r w:rsidRPr="00E17EE8">
              <w:t>” nosaukums uz “Radiologs”, līdz ar to lūdzam precizēt Noteikumos Nr.264 ārsta profesijas specialitātes nosaukumu;</w:t>
            </w:r>
          </w:p>
        </w:tc>
        <w:tc>
          <w:tcPr>
            <w:tcW w:w="1036" w:type="pct"/>
            <w:gridSpan w:val="2"/>
            <w:tcBorders>
              <w:top w:val="single" w:sz="4" w:space="0" w:color="auto"/>
              <w:left w:val="single" w:sz="4" w:space="0" w:color="auto"/>
              <w:bottom w:val="single" w:sz="4" w:space="0" w:color="auto"/>
              <w:right w:val="single" w:sz="4" w:space="0" w:color="auto"/>
            </w:tcBorders>
          </w:tcPr>
          <w:p w:rsidR="00F105B4" w:rsidRPr="00452E22" w:rsidRDefault="000132BF" w:rsidP="000132BF">
            <w:pPr>
              <w:pStyle w:val="naisc"/>
              <w:spacing w:before="0" w:after="120"/>
              <w:jc w:val="left"/>
              <w:rPr>
                <w:b/>
              </w:rPr>
            </w:pPr>
            <w:r>
              <w:rPr>
                <w:b/>
              </w:rPr>
              <w:t>Ņemts vērā.</w:t>
            </w:r>
          </w:p>
        </w:tc>
        <w:tc>
          <w:tcPr>
            <w:tcW w:w="1161" w:type="pct"/>
            <w:tcBorders>
              <w:top w:val="single" w:sz="4" w:space="0" w:color="auto"/>
              <w:left w:val="single" w:sz="4" w:space="0" w:color="auto"/>
              <w:bottom w:val="single" w:sz="4" w:space="0" w:color="auto"/>
            </w:tcBorders>
          </w:tcPr>
          <w:p w:rsidR="0085409F" w:rsidRPr="0085409F" w:rsidRDefault="0085409F" w:rsidP="0085409F">
            <w:r w:rsidRPr="0085409F">
              <w:t>Noteikumu projekts</w:t>
            </w:r>
            <w:r>
              <w:t xml:space="preserve"> tiek papildināts ar jaunu punktu:</w:t>
            </w:r>
          </w:p>
          <w:p w:rsidR="00CE1F7D" w:rsidRPr="000132BF" w:rsidRDefault="00AF5C4D" w:rsidP="00CE1F7D">
            <w:pPr>
              <w:jc w:val="both"/>
              <w:rPr>
                <w:b/>
              </w:rPr>
            </w:pPr>
            <w:r>
              <w:rPr>
                <w:b/>
              </w:rPr>
              <w:t>5</w:t>
            </w:r>
            <w:r w:rsidR="00CE1F7D" w:rsidRPr="000132BF">
              <w:rPr>
                <w:b/>
              </w:rPr>
              <w:t>. Izteikt 162.90. apakšpunktu šādā redakcijā:</w:t>
            </w:r>
          </w:p>
          <w:p w:rsidR="00F105B4" w:rsidRPr="00452E22" w:rsidRDefault="00CE1F7D" w:rsidP="00CE1F7D">
            <w:r w:rsidRPr="000132BF">
              <w:rPr>
                <w:b/>
              </w:rPr>
              <w:t>“162.90. RADIOLOGS – 2212  90”</w:t>
            </w:r>
          </w:p>
        </w:tc>
      </w:tr>
      <w:tr w:rsidR="00F105B4"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B65BC">
            <w:pPr>
              <w:pStyle w:val="naisc"/>
              <w:spacing w:before="0" w:after="0"/>
              <w:ind w:left="-120" w:right="-265" w:firstLine="15"/>
              <w:rPr>
                <w:b/>
              </w:rPr>
            </w:pPr>
            <w:r>
              <w:rPr>
                <w:b/>
              </w:rPr>
              <w:t>3.</w:t>
            </w:r>
          </w:p>
        </w:tc>
        <w:tc>
          <w:tcPr>
            <w:tcW w:w="1080" w:type="pct"/>
            <w:gridSpan w:val="2"/>
            <w:tcBorders>
              <w:top w:val="single" w:sz="4" w:space="0" w:color="auto"/>
              <w:left w:val="single" w:sz="4" w:space="0" w:color="auto"/>
              <w:bottom w:val="single" w:sz="4" w:space="0" w:color="auto"/>
              <w:right w:val="single" w:sz="4" w:space="0" w:color="auto"/>
            </w:tcBorders>
          </w:tcPr>
          <w:p w:rsidR="00F105B4" w:rsidRPr="009F7988" w:rsidRDefault="00CE1F7D" w:rsidP="00173DB3">
            <w:pPr>
              <w:rPr>
                <w:b/>
              </w:rPr>
            </w:pPr>
            <w:r>
              <w:rPr>
                <w:b/>
              </w:rPr>
              <w:t>-</w:t>
            </w:r>
          </w:p>
        </w:tc>
        <w:tc>
          <w:tcPr>
            <w:tcW w:w="1522" w:type="pct"/>
            <w:tcBorders>
              <w:top w:val="single" w:sz="4" w:space="0" w:color="auto"/>
              <w:left w:val="single" w:sz="4" w:space="0" w:color="auto"/>
              <w:bottom w:val="single" w:sz="4" w:space="0" w:color="auto"/>
              <w:right w:val="single" w:sz="4" w:space="0" w:color="auto"/>
            </w:tcBorders>
          </w:tcPr>
          <w:p w:rsidR="00F105B4" w:rsidRPr="00E17EE8" w:rsidRDefault="00E17EE8" w:rsidP="00E17EE8">
            <w:pPr>
              <w:widowControl w:val="0"/>
            </w:pPr>
            <w:r w:rsidRPr="000132BF">
              <w:rPr>
                <w:b/>
              </w:rPr>
              <w:t>3)</w:t>
            </w:r>
            <w:r w:rsidRPr="00E17EE8">
              <w:t xml:space="preserve"> saskaņā ar Ministru kabineta 2009. gada 24. marta noteikumu Nr. 268 "Noteikumi par ārstniecības personu un studējošo, kuri apgūst pirmā vai otrā līmeņa profesionālās augstākās medicīniskās izglītības programmas, kompetenci ārstniecībā un šo </w:t>
            </w:r>
            <w:r w:rsidRPr="00E17EE8">
              <w:lastRenderedPageBreak/>
              <w:t xml:space="preserve">personu teorētisko un praktisko zināšanu apjomu" (turpmāk – Noteikumi Nr.268) 640.punktu </w:t>
            </w:r>
            <w:proofErr w:type="spellStart"/>
            <w:r w:rsidRPr="00E17EE8">
              <w:t>endoskopistiem</w:t>
            </w:r>
            <w:proofErr w:type="spellEnd"/>
            <w:r w:rsidRPr="00E17EE8">
              <w:t xml:space="preserve"> (</w:t>
            </w:r>
            <w:proofErr w:type="spellStart"/>
            <w:r w:rsidRPr="00E17EE8">
              <w:t>gastrointestinālajiem</w:t>
            </w:r>
            <w:proofErr w:type="spellEnd"/>
            <w:r w:rsidRPr="00E17EE8">
              <w:t xml:space="preserve"> </w:t>
            </w:r>
            <w:proofErr w:type="spellStart"/>
            <w:r w:rsidRPr="00E17EE8">
              <w:t>endoskopistiem</w:t>
            </w:r>
            <w:proofErr w:type="spellEnd"/>
            <w:r w:rsidRPr="00E17EE8">
              <w:t xml:space="preserve">), kuri ir reģistrēti Ārstniecības personu un ārstniecības atbalsta personu reģistrā, piešķirtie sertifikāti ir derīgi līdz sertifikāta derīguma termiņa beigām. Līdz ar to lūdzam ārsta profesijas specialitāti “Ārsts </w:t>
            </w:r>
            <w:proofErr w:type="spellStart"/>
            <w:r w:rsidRPr="00E17EE8">
              <w:t>endoskopists</w:t>
            </w:r>
            <w:proofErr w:type="spellEnd"/>
            <w:r w:rsidRPr="00E17EE8">
              <w:t xml:space="preserve"> </w:t>
            </w:r>
            <w:proofErr w:type="spellStart"/>
            <w:r w:rsidRPr="00E17EE8">
              <w:t>gastrointestinālajā</w:t>
            </w:r>
            <w:proofErr w:type="spellEnd"/>
            <w:r w:rsidRPr="00E17EE8">
              <w:t xml:space="preserve"> </w:t>
            </w:r>
            <w:proofErr w:type="spellStart"/>
            <w:r w:rsidRPr="00E17EE8">
              <w:t>endoskopijā</w:t>
            </w:r>
            <w:proofErr w:type="spellEnd"/>
            <w:r w:rsidRPr="00E17EE8">
              <w:t>” saglabāt Noteikumos Nr.264</w:t>
            </w:r>
            <w:r w:rsidRPr="00B10F95">
              <w:rPr>
                <w:vertAlign w:val="superscript"/>
              </w:rPr>
              <w:footnoteReference w:id="3"/>
            </w:r>
            <w:r w:rsidRPr="00E17EE8">
              <w:t>;</w:t>
            </w:r>
          </w:p>
        </w:tc>
        <w:tc>
          <w:tcPr>
            <w:tcW w:w="1036" w:type="pct"/>
            <w:gridSpan w:val="2"/>
            <w:tcBorders>
              <w:top w:val="single" w:sz="4" w:space="0" w:color="auto"/>
              <w:left w:val="single" w:sz="4" w:space="0" w:color="auto"/>
              <w:bottom w:val="single" w:sz="4" w:space="0" w:color="auto"/>
              <w:right w:val="single" w:sz="4" w:space="0" w:color="auto"/>
            </w:tcBorders>
          </w:tcPr>
          <w:p w:rsidR="00F105B4" w:rsidRPr="000132BF" w:rsidRDefault="000132BF" w:rsidP="000132BF">
            <w:pPr>
              <w:pStyle w:val="naisc"/>
              <w:spacing w:before="0" w:after="120"/>
              <w:jc w:val="left"/>
              <w:rPr>
                <w:b/>
              </w:rPr>
            </w:pPr>
            <w:r>
              <w:rPr>
                <w:b/>
              </w:rPr>
              <w:lastRenderedPageBreak/>
              <w:t>Ņemts vērā.</w:t>
            </w:r>
          </w:p>
        </w:tc>
        <w:tc>
          <w:tcPr>
            <w:tcW w:w="1161" w:type="pct"/>
            <w:tcBorders>
              <w:top w:val="single" w:sz="4" w:space="0" w:color="auto"/>
              <w:left w:val="single" w:sz="4" w:space="0" w:color="auto"/>
              <w:bottom w:val="single" w:sz="4" w:space="0" w:color="auto"/>
            </w:tcBorders>
          </w:tcPr>
          <w:p w:rsidR="00F105B4" w:rsidRPr="00173DB3" w:rsidRDefault="00CE1F7D" w:rsidP="009F7988">
            <w:r>
              <w:t>Noteikumos Nr.264 nav veiktas izmaiņas.</w:t>
            </w:r>
          </w:p>
        </w:tc>
      </w:tr>
      <w:tr w:rsidR="00E17EE8"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E17EE8" w:rsidRDefault="00E17EE8" w:rsidP="001B65BC">
            <w:pPr>
              <w:pStyle w:val="naisc"/>
              <w:spacing w:before="0" w:after="0"/>
              <w:ind w:left="-120" w:right="-265" w:firstLine="15"/>
              <w:rPr>
                <w:b/>
              </w:rPr>
            </w:pPr>
            <w:r>
              <w:rPr>
                <w:b/>
              </w:rPr>
              <w:t>4.</w:t>
            </w:r>
          </w:p>
        </w:tc>
        <w:tc>
          <w:tcPr>
            <w:tcW w:w="1080" w:type="pct"/>
            <w:gridSpan w:val="2"/>
            <w:tcBorders>
              <w:top w:val="single" w:sz="4" w:space="0" w:color="auto"/>
              <w:left w:val="single" w:sz="4" w:space="0" w:color="auto"/>
              <w:bottom w:val="single" w:sz="4" w:space="0" w:color="auto"/>
              <w:right w:val="single" w:sz="4" w:space="0" w:color="auto"/>
            </w:tcBorders>
          </w:tcPr>
          <w:p w:rsidR="00E17EE8" w:rsidRPr="009F7988" w:rsidRDefault="00CE1F7D" w:rsidP="00173DB3">
            <w:pPr>
              <w:rPr>
                <w:b/>
              </w:rPr>
            </w:pPr>
            <w:r>
              <w:rPr>
                <w:b/>
              </w:rPr>
              <w:t>-</w:t>
            </w:r>
          </w:p>
        </w:tc>
        <w:tc>
          <w:tcPr>
            <w:tcW w:w="1522" w:type="pct"/>
            <w:tcBorders>
              <w:top w:val="single" w:sz="4" w:space="0" w:color="auto"/>
              <w:left w:val="single" w:sz="4" w:space="0" w:color="auto"/>
              <w:bottom w:val="single" w:sz="4" w:space="0" w:color="auto"/>
              <w:right w:val="single" w:sz="4" w:space="0" w:color="auto"/>
            </w:tcBorders>
          </w:tcPr>
          <w:p w:rsidR="00E17EE8" w:rsidRPr="00E17EE8" w:rsidRDefault="00E17EE8" w:rsidP="000132BF">
            <w:pPr>
              <w:widowControl w:val="0"/>
            </w:pPr>
            <w:r w:rsidRPr="000132BF">
              <w:rPr>
                <w:b/>
              </w:rPr>
              <w:t>4)</w:t>
            </w:r>
            <w:r>
              <w:t xml:space="preserve"> </w:t>
            </w:r>
            <w:bookmarkStart w:id="0" w:name="_Hlk26179599"/>
            <w:r w:rsidRPr="000132BF">
              <w:t xml:space="preserve">saskaņā ar Noteikumu Nr.268 636.punktu ārsta specialitātē “Onkoloģijas ķirurgs” sakarā ar specialitāšu klasifikatora maiņu jauni sertifikāti attiecīgajā specialitātē netiek izsniegti, </w:t>
            </w:r>
            <w:proofErr w:type="spellStart"/>
            <w:r w:rsidRPr="000132BF">
              <w:t>resertifikācija</w:t>
            </w:r>
            <w:proofErr w:type="spellEnd"/>
            <w:r w:rsidRPr="000132BF">
              <w:t xml:space="preserve"> nav jākārto un tām piešķirtie ārstniecības personas sertifikāti bija spēkā līdz 2017.gada 31.decembrim. Līdz ar to lūdzam svītrot ārsta profesijas specialitāti "Onkoloģijas ķirurgs"</w:t>
            </w:r>
            <w:bookmarkEnd w:id="0"/>
            <w:r w:rsidRPr="00B10F95">
              <w:rPr>
                <w:vertAlign w:val="superscript"/>
              </w:rPr>
              <w:footnoteReference w:id="4"/>
            </w:r>
            <w:r w:rsidRPr="000132BF">
              <w:t>;</w:t>
            </w:r>
          </w:p>
        </w:tc>
        <w:tc>
          <w:tcPr>
            <w:tcW w:w="1036" w:type="pct"/>
            <w:gridSpan w:val="2"/>
            <w:tcBorders>
              <w:top w:val="single" w:sz="4" w:space="0" w:color="auto"/>
              <w:left w:val="single" w:sz="4" w:space="0" w:color="auto"/>
              <w:bottom w:val="single" w:sz="4" w:space="0" w:color="auto"/>
              <w:right w:val="single" w:sz="4" w:space="0" w:color="auto"/>
            </w:tcBorders>
          </w:tcPr>
          <w:p w:rsidR="00E17EE8" w:rsidRPr="000132BF" w:rsidRDefault="000132BF" w:rsidP="000132BF">
            <w:pPr>
              <w:pStyle w:val="naisc"/>
              <w:spacing w:before="0" w:after="120"/>
              <w:jc w:val="left"/>
              <w:rPr>
                <w:b/>
              </w:rPr>
            </w:pPr>
            <w:r>
              <w:rPr>
                <w:b/>
              </w:rPr>
              <w:t>Ņemts vērā.</w:t>
            </w:r>
          </w:p>
        </w:tc>
        <w:tc>
          <w:tcPr>
            <w:tcW w:w="1161" w:type="pct"/>
            <w:tcBorders>
              <w:top w:val="single" w:sz="4" w:space="0" w:color="auto"/>
              <w:left w:val="single" w:sz="4" w:space="0" w:color="auto"/>
              <w:bottom w:val="single" w:sz="4" w:space="0" w:color="auto"/>
            </w:tcBorders>
          </w:tcPr>
          <w:p w:rsidR="0085409F" w:rsidRPr="0085409F" w:rsidRDefault="0085409F" w:rsidP="0085409F">
            <w:r w:rsidRPr="0085409F">
              <w:t>Noteikumu projekts</w:t>
            </w:r>
            <w:r>
              <w:t xml:space="preserve"> tiek papildināts ar jaunu punktu:</w:t>
            </w:r>
          </w:p>
          <w:p w:rsidR="00E17EE8" w:rsidRPr="00CE1F7D" w:rsidRDefault="00AF5C4D" w:rsidP="00CE1F7D">
            <w:r>
              <w:rPr>
                <w:b/>
              </w:rPr>
              <w:t>4</w:t>
            </w:r>
            <w:r w:rsidR="00CE1F7D" w:rsidRPr="00CE1F7D">
              <w:rPr>
                <w:b/>
              </w:rPr>
              <w:t>. Svītrot pielikuma 162.78. apakšpunktu.</w:t>
            </w:r>
          </w:p>
        </w:tc>
      </w:tr>
      <w:tr w:rsidR="00E17EE8"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E17EE8" w:rsidRDefault="00E17EE8" w:rsidP="001B65BC">
            <w:pPr>
              <w:pStyle w:val="naisc"/>
              <w:spacing w:before="0" w:after="0"/>
              <w:ind w:left="-120" w:right="-265" w:firstLine="15"/>
              <w:rPr>
                <w:b/>
              </w:rPr>
            </w:pPr>
            <w:r>
              <w:rPr>
                <w:b/>
              </w:rPr>
              <w:lastRenderedPageBreak/>
              <w:t>5.</w:t>
            </w:r>
          </w:p>
        </w:tc>
        <w:tc>
          <w:tcPr>
            <w:tcW w:w="1080" w:type="pct"/>
            <w:gridSpan w:val="2"/>
            <w:tcBorders>
              <w:top w:val="single" w:sz="4" w:space="0" w:color="auto"/>
              <w:left w:val="single" w:sz="4" w:space="0" w:color="auto"/>
              <w:bottom w:val="single" w:sz="4" w:space="0" w:color="auto"/>
              <w:right w:val="single" w:sz="4" w:space="0" w:color="auto"/>
            </w:tcBorders>
          </w:tcPr>
          <w:p w:rsidR="00E17EE8" w:rsidRPr="009F7988" w:rsidRDefault="00CE1F7D" w:rsidP="00173DB3">
            <w:pPr>
              <w:rPr>
                <w:b/>
              </w:rPr>
            </w:pPr>
            <w:r>
              <w:rPr>
                <w:b/>
              </w:rPr>
              <w:t>-</w:t>
            </w:r>
          </w:p>
        </w:tc>
        <w:tc>
          <w:tcPr>
            <w:tcW w:w="1522" w:type="pct"/>
            <w:tcBorders>
              <w:top w:val="single" w:sz="4" w:space="0" w:color="auto"/>
              <w:left w:val="single" w:sz="4" w:space="0" w:color="auto"/>
              <w:bottom w:val="single" w:sz="4" w:space="0" w:color="auto"/>
              <w:right w:val="single" w:sz="4" w:space="0" w:color="auto"/>
            </w:tcBorders>
          </w:tcPr>
          <w:p w:rsidR="00E17EE8" w:rsidRPr="00E17EE8" w:rsidRDefault="000132BF" w:rsidP="000132BF">
            <w:pPr>
              <w:widowControl w:val="0"/>
            </w:pPr>
            <w:r w:rsidRPr="000132BF">
              <w:rPr>
                <w:b/>
              </w:rPr>
              <w:t>5)</w:t>
            </w:r>
            <w:r>
              <w:t xml:space="preserve"> </w:t>
            </w:r>
            <w:r w:rsidRPr="000132BF">
              <w:t>saskaņā ar Noteikumu Nr.268 636.punktu ārsta specialitātē “</w:t>
            </w:r>
            <w:proofErr w:type="spellStart"/>
            <w:r w:rsidRPr="000132BF">
              <w:t>Endovazālais</w:t>
            </w:r>
            <w:proofErr w:type="spellEnd"/>
            <w:r w:rsidRPr="000132BF">
              <w:t xml:space="preserve"> ķirurgs” sakarā ar specialitāšu klasifikatora maiņu jauni sertifikāti attiecīgajā specialitātē netiek izsniegti, </w:t>
            </w:r>
            <w:proofErr w:type="spellStart"/>
            <w:r w:rsidRPr="000132BF">
              <w:t>resertifikācija</w:t>
            </w:r>
            <w:proofErr w:type="spellEnd"/>
            <w:r w:rsidRPr="000132BF">
              <w:t xml:space="preserve"> nav jākārto un tām piešķirtie ārstniecības personas sertifikāti bija spēkā līdz 2016.gada 31.decembrim. Līdz ar to lūdzam svītrot ārsta profesijas specialitāti " </w:t>
            </w:r>
            <w:proofErr w:type="spellStart"/>
            <w:r w:rsidRPr="000132BF">
              <w:t>Endovazālais</w:t>
            </w:r>
            <w:proofErr w:type="spellEnd"/>
            <w:r w:rsidRPr="000132BF">
              <w:t xml:space="preserve"> ķirurgs "</w:t>
            </w:r>
            <w:r w:rsidRPr="00B10F95">
              <w:rPr>
                <w:vertAlign w:val="superscript"/>
              </w:rPr>
              <w:footnoteReference w:id="5"/>
            </w:r>
            <w:r w:rsidRPr="000132BF">
              <w:t>.</w:t>
            </w:r>
          </w:p>
        </w:tc>
        <w:tc>
          <w:tcPr>
            <w:tcW w:w="1036" w:type="pct"/>
            <w:gridSpan w:val="2"/>
            <w:tcBorders>
              <w:top w:val="single" w:sz="4" w:space="0" w:color="auto"/>
              <w:left w:val="single" w:sz="4" w:space="0" w:color="auto"/>
              <w:bottom w:val="single" w:sz="4" w:space="0" w:color="auto"/>
              <w:right w:val="single" w:sz="4" w:space="0" w:color="auto"/>
            </w:tcBorders>
          </w:tcPr>
          <w:p w:rsidR="00E17EE8" w:rsidRPr="000132BF" w:rsidRDefault="000132BF" w:rsidP="000132BF">
            <w:pPr>
              <w:pStyle w:val="naisc"/>
              <w:spacing w:before="0" w:after="120"/>
              <w:jc w:val="left"/>
              <w:rPr>
                <w:b/>
              </w:rPr>
            </w:pPr>
            <w:r>
              <w:rPr>
                <w:b/>
              </w:rPr>
              <w:t>Ņemts vērā.</w:t>
            </w:r>
          </w:p>
        </w:tc>
        <w:tc>
          <w:tcPr>
            <w:tcW w:w="1161" w:type="pct"/>
            <w:tcBorders>
              <w:top w:val="single" w:sz="4" w:space="0" w:color="auto"/>
              <w:left w:val="single" w:sz="4" w:space="0" w:color="auto"/>
              <w:bottom w:val="single" w:sz="4" w:space="0" w:color="auto"/>
            </w:tcBorders>
          </w:tcPr>
          <w:p w:rsidR="0085409F" w:rsidRPr="0085409F" w:rsidRDefault="0085409F" w:rsidP="0085409F">
            <w:r w:rsidRPr="0085409F">
              <w:t>Noteikumu projekts</w:t>
            </w:r>
            <w:r>
              <w:t xml:space="preserve"> tiek papildināts ar jaunu punktu:</w:t>
            </w:r>
          </w:p>
          <w:p w:rsidR="00E17EE8" w:rsidRPr="00CE1F7D" w:rsidRDefault="00AF5C4D" w:rsidP="00CE1F7D">
            <w:r>
              <w:rPr>
                <w:b/>
              </w:rPr>
              <w:t>3</w:t>
            </w:r>
            <w:r w:rsidR="00CE1F7D" w:rsidRPr="00CE1F7D">
              <w:rPr>
                <w:b/>
              </w:rPr>
              <w:t>. Svītrot pielikuma 162.65. apakšpunktu.</w:t>
            </w:r>
          </w:p>
        </w:tc>
      </w:tr>
      <w:tr w:rsidR="000132BF"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0132BF" w:rsidRDefault="000132BF" w:rsidP="001B65BC">
            <w:pPr>
              <w:pStyle w:val="naisc"/>
              <w:spacing w:before="0" w:after="0"/>
              <w:ind w:left="-120" w:right="-265" w:firstLine="15"/>
              <w:rPr>
                <w:b/>
              </w:rPr>
            </w:pPr>
            <w:r>
              <w:rPr>
                <w:b/>
              </w:rPr>
              <w:t>6.</w:t>
            </w:r>
          </w:p>
        </w:tc>
        <w:tc>
          <w:tcPr>
            <w:tcW w:w="1080" w:type="pct"/>
            <w:gridSpan w:val="2"/>
            <w:tcBorders>
              <w:top w:val="single" w:sz="4" w:space="0" w:color="auto"/>
              <w:left w:val="single" w:sz="4" w:space="0" w:color="auto"/>
              <w:bottom w:val="single" w:sz="4" w:space="0" w:color="auto"/>
              <w:right w:val="single" w:sz="4" w:space="0" w:color="auto"/>
            </w:tcBorders>
          </w:tcPr>
          <w:p w:rsidR="00EB443B" w:rsidRPr="000F31B6" w:rsidRDefault="00A368C4" w:rsidP="00EB443B">
            <w:pPr>
              <w:pStyle w:val="Default"/>
              <w:rPr>
                <w:b/>
              </w:rPr>
            </w:pPr>
            <w:r w:rsidRPr="000F31B6">
              <w:rPr>
                <w:b/>
              </w:rPr>
              <w:t>4</w:t>
            </w:r>
            <w:r w:rsidR="00EB443B" w:rsidRPr="000F31B6">
              <w:rPr>
                <w:b/>
              </w:rPr>
              <w:t>. Papildināt pielikuma 353. punkta ievaddaļu aiz vārdiem "koordinēt lidostās sniegtos virszemes apkalpošanas pakalpojumus" ar vārdiem "veikt operatīvo procesu un personāla darba vērtēšanu, un uzraudzību, sekmīgu un kvalitatīvu virszemes pakalpojumu sniegšanu"</w:t>
            </w:r>
          </w:p>
          <w:p w:rsidR="00EB443B" w:rsidRPr="000F31B6" w:rsidRDefault="00EB443B" w:rsidP="00EB443B">
            <w:pPr>
              <w:pStyle w:val="Default"/>
              <w:rPr>
                <w:b/>
              </w:rPr>
            </w:pPr>
          </w:p>
          <w:p w:rsidR="00EB443B" w:rsidRPr="000F31B6" w:rsidRDefault="00A368C4" w:rsidP="00EB443B">
            <w:pPr>
              <w:rPr>
                <w:b/>
              </w:rPr>
            </w:pPr>
            <w:r w:rsidRPr="000F31B6">
              <w:rPr>
                <w:b/>
              </w:rPr>
              <w:t>5</w:t>
            </w:r>
            <w:r w:rsidR="00EB443B" w:rsidRPr="000F31B6">
              <w:rPr>
                <w:b/>
              </w:rPr>
              <w:t>. Papildināt pielikumu ar 353.48. apakšpunktu šādā redakcijā:</w:t>
            </w:r>
          </w:p>
          <w:p w:rsidR="000132BF" w:rsidRPr="00EB443B" w:rsidRDefault="0010048E" w:rsidP="00EB443B">
            <w:pPr>
              <w:rPr>
                <w:b/>
              </w:rPr>
            </w:pPr>
            <w:r w:rsidRPr="000F31B6">
              <w:rPr>
                <w:b/>
              </w:rPr>
              <w:lastRenderedPageBreak/>
              <w:t>"</w:t>
            </w:r>
            <w:r w:rsidR="00EB443B" w:rsidRPr="000F31B6">
              <w:rPr>
                <w:b/>
              </w:rPr>
              <w:t>353.48. Lidostas operatīvo procesu KOORDINATORS – 3115  76</w:t>
            </w:r>
            <w:r w:rsidRPr="000F31B6">
              <w:rPr>
                <w:b/>
              </w:rPr>
              <w:t>"</w:t>
            </w:r>
          </w:p>
        </w:tc>
        <w:tc>
          <w:tcPr>
            <w:tcW w:w="1522" w:type="pct"/>
            <w:tcBorders>
              <w:top w:val="single" w:sz="4" w:space="0" w:color="auto"/>
              <w:left w:val="single" w:sz="4" w:space="0" w:color="auto"/>
              <w:bottom w:val="single" w:sz="4" w:space="0" w:color="auto"/>
              <w:right w:val="single" w:sz="4" w:space="0" w:color="auto"/>
            </w:tcBorders>
          </w:tcPr>
          <w:p w:rsidR="00EB443B" w:rsidRPr="00EB443B" w:rsidRDefault="00EB443B" w:rsidP="00EB443B">
            <w:pPr>
              <w:tabs>
                <w:tab w:val="left" w:pos="1276"/>
              </w:tabs>
              <w:spacing w:after="60"/>
            </w:pPr>
            <w:r w:rsidRPr="00EB443B">
              <w:rPr>
                <w:b/>
              </w:rPr>
              <w:lastRenderedPageBreak/>
              <w:t>Ekonomikas ministrija</w:t>
            </w:r>
            <w:r w:rsidRPr="00EB443B">
              <w:t xml:space="preserve"> savas kompetences ietvaros ir izvērtējusi Labklājības ministrijas sagatavoto Ministru kabineta noteikumu projektu “Grozījumi Ministru kabineta 2017.gada 23.maija noteikumos Nr.264 “Noteikumi par Profesiju klasifikatoru, profesijai atbilstošiem pamatuzdevumiem un kvalifikācijas pamatprasībām”” (VSS-1166) (turpmāk – Noteikumu projekts) un tā sākotnējās ietekmes novērtējuma ziņojumu (anotāciju) un informē, ka atbalsta tā tālāko virzību, izsakot šādus iebildumus:</w:t>
            </w:r>
          </w:p>
          <w:p w:rsidR="000132BF" w:rsidRPr="00EB443B" w:rsidRDefault="00EB443B" w:rsidP="00EB443B">
            <w:pPr>
              <w:spacing w:after="60"/>
            </w:pPr>
            <w:r w:rsidRPr="00EB443B">
              <w:rPr>
                <w:b/>
              </w:rPr>
              <w:lastRenderedPageBreak/>
              <w:t>1)</w:t>
            </w:r>
            <w:r>
              <w:t xml:space="preserve"> </w:t>
            </w:r>
            <w:r w:rsidRPr="00EB443B">
              <w:t>Vēršam uzmanību, ka Noteikumu projekta pielikumā definētie profesijas “Lidostas operatīvo procesu KOORDINATORS” pienākumi neatbilst 3115 atsevišķās grupas aprakstam. Lai nodrošinātu Profesiju klasifikatora atbilstību Starptautiskajai standartizētajai profesiju klasifikācijai (ISCO - 08), lūdzam profesiju “Lidostas operatīvo procesu KOORDINATORS” 3115 </w:t>
            </w:r>
            <w:r w:rsidR="003E2285">
              <w:t> </w:t>
            </w:r>
            <w:r w:rsidRPr="00EB443B">
              <w:t xml:space="preserve">76  klasificēt atsevišķajā grupā </w:t>
            </w:r>
            <w:bookmarkStart w:id="1" w:name="_Hlk501356406"/>
            <w:r w:rsidRPr="00EB443B">
              <w:t>“</w:t>
            </w:r>
            <w:bookmarkEnd w:id="1"/>
            <w:r w:rsidRPr="00EB443B">
              <w:t>4323 Transporta uzskaites darbinieki</w:t>
            </w:r>
            <w:bookmarkStart w:id="2" w:name="_Hlk26520581"/>
            <w:r w:rsidRPr="00EB443B">
              <w:t>”</w:t>
            </w:r>
            <w:bookmarkEnd w:id="2"/>
            <w:r w:rsidRPr="00EB443B">
              <w:t>.</w:t>
            </w:r>
          </w:p>
        </w:tc>
        <w:tc>
          <w:tcPr>
            <w:tcW w:w="1036" w:type="pct"/>
            <w:gridSpan w:val="2"/>
            <w:tcBorders>
              <w:top w:val="single" w:sz="4" w:space="0" w:color="auto"/>
              <w:left w:val="single" w:sz="4" w:space="0" w:color="auto"/>
              <w:bottom w:val="single" w:sz="4" w:space="0" w:color="auto"/>
              <w:right w:val="single" w:sz="4" w:space="0" w:color="auto"/>
            </w:tcBorders>
          </w:tcPr>
          <w:p w:rsidR="000132BF" w:rsidRPr="00931F10" w:rsidRDefault="00EB443B" w:rsidP="00EB443B">
            <w:pPr>
              <w:pStyle w:val="naisc"/>
              <w:spacing w:before="0" w:after="120"/>
              <w:jc w:val="left"/>
            </w:pPr>
            <w:r>
              <w:rPr>
                <w:b/>
              </w:rPr>
              <w:lastRenderedPageBreak/>
              <w:t>Ņemts vērā.</w:t>
            </w:r>
          </w:p>
        </w:tc>
        <w:tc>
          <w:tcPr>
            <w:tcW w:w="1161" w:type="pct"/>
            <w:tcBorders>
              <w:top w:val="single" w:sz="4" w:space="0" w:color="auto"/>
              <w:left w:val="single" w:sz="4" w:space="0" w:color="auto"/>
              <w:bottom w:val="single" w:sz="4" w:space="0" w:color="auto"/>
            </w:tcBorders>
          </w:tcPr>
          <w:p w:rsidR="0010048E" w:rsidRPr="00023C78" w:rsidRDefault="006A5A5F" w:rsidP="0010048E">
            <w:r>
              <w:rPr>
                <w:b/>
              </w:rPr>
              <w:t>16</w:t>
            </w:r>
            <w:r w:rsidR="00023C78" w:rsidRPr="00023C78">
              <w:rPr>
                <w:b/>
              </w:rPr>
              <w:t>.</w:t>
            </w:r>
            <w:r w:rsidR="00023C78" w:rsidRPr="00023C78">
              <w:t xml:space="preserve"> Papildināt pielikuma 619. punkta ievaddaļu aiz vārdiem "veikt izlidojošo un ielidojošo reisu apkalpošanu" ar vārdiem </w:t>
            </w:r>
            <w:r w:rsidRPr="00B85137">
              <w:rPr>
                <w:b/>
              </w:rPr>
              <w:t>"</w:t>
            </w:r>
            <w:r w:rsidR="00023C78" w:rsidRPr="00023C78">
              <w:rPr>
                <w:b/>
              </w:rPr>
              <w:t>plānot un uzraudzīt lidojumu apkalpošanu; vadīt un vērtēt lidostas operatīvos procesus un virszemes apkalpošanas personālu; organizēt un uzraudzīt virszemes apkalpošanā izmantojamās tehnikas ekspluatāciju un bagāžas apriti</w:t>
            </w:r>
            <w:r w:rsidRPr="00B85137">
              <w:rPr>
                <w:b/>
              </w:rPr>
              <w:t>"</w:t>
            </w:r>
            <w:r w:rsidR="00023C78" w:rsidRPr="00023C78">
              <w:rPr>
                <w:b/>
              </w:rPr>
              <w:t>.</w:t>
            </w:r>
          </w:p>
          <w:p w:rsidR="00B85137" w:rsidRDefault="00B85137" w:rsidP="0010048E">
            <w:pPr>
              <w:rPr>
                <w:b/>
              </w:rPr>
            </w:pPr>
          </w:p>
          <w:p w:rsidR="0017721F" w:rsidRPr="0010048E" w:rsidRDefault="0017721F" w:rsidP="0017721F">
            <w:r w:rsidRPr="0010048E">
              <w:rPr>
                <w:b/>
              </w:rPr>
              <w:lastRenderedPageBreak/>
              <w:t>1</w:t>
            </w:r>
            <w:r w:rsidR="006A5A5F">
              <w:rPr>
                <w:b/>
              </w:rPr>
              <w:t>7</w:t>
            </w:r>
            <w:r w:rsidRPr="0010048E">
              <w:rPr>
                <w:b/>
              </w:rPr>
              <w:t>.</w:t>
            </w:r>
            <w:r w:rsidRPr="0010048E">
              <w:t> Papildināt pielikumu ar 619.32. un 619.33. apakšpunktu šādā redakcijā:</w:t>
            </w:r>
          </w:p>
          <w:p w:rsidR="0017721F" w:rsidRDefault="0017721F" w:rsidP="0017721F">
            <w:r w:rsidRPr="0010048E">
              <w:t>"</w:t>
            </w:r>
            <w:r>
              <w:t>619.32. Lidojuma KOORDINATORS – 4323 37</w:t>
            </w:r>
          </w:p>
          <w:p w:rsidR="000132BF" w:rsidRPr="00023C78" w:rsidRDefault="0017721F" w:rsidP="0017721F">
            <w:r w:rsidRPr="00B85137">
              <w:rPr>
                <w:b/>
              </w:rPr>
              <w:t>619.33. Lidostas operatīvo procesu KOORDINATORS – 4323  38"</w:t>
            </w:r>
          </w:p>
        </w:tc>
      </w:tr>
      <w:tr w:rsidR="00EB443B"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EB443B" w:rsidRDefault="00EB443B" w:rsidP="001B65BC">
            <w:pPr>
              <w:pStyle w:val="naisc"/>
              <w:spacing w:before="0" w:after="0"/>
              <w:ind w:left="-120" w:right="-265" w:firstLine="15"/>
              <w:rPr>
                <w:b/>
              </w:rPr>
            </w:pPr>
            <w:r>
              <w:rPr>
                <w:b/>
              </w:rPr>
              <w:lastRenderedPageBreak/>
              <w:t>7.</w:t>
            </w:r>
          </w:p>
        </w:tc>
        <w:tc>
          <w:tcPr>
            <w:tcW w:w="1080" w:type="pct"/>
            <w:gridSpan w:val="2"/>
            <w:tcBorders>
              <w:top w:val="single" w:sz="4" w:space="0" w:color="auto"/>
              <w:left w:val="single" w:sz="4" w:space="0" w:color="auto"/>
              <w:bottom w:val="single" w:sz="4" w:space="0" w:color="auto"/>
              <w:right w:val="single" w:sz="4" w:space="0" w:color="auto"/>
            </w:tcBorders>
          </w:tcPr>
          <w:p w:rsidR="007C5C2C" w:rsidRPr="007C5C2C" w:rsidRDefault="007C5C2C" w:rsidP="007C5C2C">
            <w:pPr>
              <w:rPr>
                <w:b/>
              </w:rPr>
            </w:pPr>
            <w:r w:rsidRPr="007C5C2C">
              <w:rPr>
                <w:b/>
              </w:rPr>
              <w:t>1</w:t>
            </w:r>
            <w:r w:rsidR="00A368C4">
              <w:rPr>
                <w:b/>
              </w:rPr>
              <w:t>1</w:t>
            </w:r>
            <w:r w:rsidRPr="007C5C2C">
              <w:rPr>
                <w:b/>
              </w:rPr>
              <w:t>.</w:t>
            </w:r>
            <w:r w:rsidRPr="007C5C2C">
              <w:t xml:space="preserve"> Papildināt pielikuma </w:t>
            </w:r>
            <w:r w:rsidRPr="007C5C2C">
              <w:rPr>
                <w:b/>
              </w:rPr>
              <w:t>619. punkta</w:t>
            </w:r>
            <w:r w:rsidRPr="007C5C2C">
              <w:t xml:space="preserve"> ievaddaļu aiz vārdiem "veikt izlidojošo un ielidojošo reisu apkalpošanu" ar vārdiem "koordinēt, vadīt un uzraudzīt virszemes apkalpošanas darbības; </w:t>
            </w:r>
            <w:r w:rsidRPr="007C5C2C">
              <w:rPr>
                <w:b/>
              </w:rPr>
              <w:t xml:space="preserve">veikt gaisa kuģa atledošanas un </w:t>
            </w:r>
            <w:proofErr w:type="spellStart"/>
            <w:r w:rsidRPr="007C5C2C">
              <w:rPr>
                <w:b/>
              </w:rPr>
              <w:t>pretatledošanas</w:t>
            </w:r>
            <w:proofErr w:type="spellEnd"/>
            <w:r w:rsidRPr="007C5C2C">
              <w:rPr>
                <w:b/>
              </w:rPr>
              <w:t xml:space="preserve"> pasākumus".</w:t>
            </w:r>
          </w:p>
          <w:p w:rsidR="007C5C2C" w:rsidRPr="007C5C2C" w:rsidRDefault="007C5C2C" w:rsidP="007C5C2C"/>
          <w:p w:rsidR="007C5C2C" w:rsidRPr="007C5C2C" w:rsidRDefault="007C5C2C" w:rsidP="007C5C2C">
            <w:r w:rsidRPr="007C5C2C">
              <w:rPr>
                <w:b/>
              </w:rPr>
              <w:t>1</w:t>
            </w:r>
            <w:r w:rsidR="00A368C4">
              <w:rPr>
                <w:b/>
              </w:rPr>
              <w:t>2</w:t>
            </w:r>
            <w:r w:rsidRPr="007C5C2C">
              <w:rPr>
                <w:b/>
              </w:rPr>
              <w:t>.</w:t>
            </w:r>
            <w:r w:rsidRPr="007C5C2C">
              <w:t xml:space="preserve"> Papildināt pielikumu ar 619.32. un </w:t>
            </w:r>
            <w:r w:rsidRPr="007C5C2C">
              <w:rPr>
                <w:b/>
              </w:rPr>
              <w:t>619.33. apakšpunktu</w:t>
            </w:r>
            <w:r w:rsidRPr="007C5C2C">
              <w:t xml:space="preserve"> šādā redakcijā:</w:t>
            </w:r>
          </w:p>
          <w:p w:rsidR="00EB443B" w:rsidRPr="007C5C2C" w:rsidRDefault="008519E7" w:rsidP="007C5C2C">
            <w:pPr>
              <w:rPr>
                <w:b/>
              </w:rPr>
            </w:pPr>
            <w:r w:rsidRPr="0010048E">
              <w:lastRenderedPageBreak/>
              <w:t>"</w:t>
            </w:r>
            <w:r w:rsidR="007C5C2C" w:rsidRPr="007C5C2C">
              <w:rPr>
                <w:b/>
              </w:rPr>
              <w:t>619.33.</w:t>
            </w:r>
            <w:r w:rsidR="007C5C2C">
              <w:t> </w:t>
            </w:r>
            <w:r w:rsidR="007C5C2C" w:rsidRPr="00EB443B">
              <w:t>Lidmašīnu atledošanas SPECIĀLISTS</w:t>
            </w:r>
            <w:r w:rsidR="007C5C2C">
              <w:t xml:space="preserve"> – </w:t>
            </w:r>
            <w:r w:rsidR="007C5C2C" w:rsidRPr="007C5C2C">
              <w:rPr>
                <w:b/>
              </w:rPr>
              <w:t>4323  38</w:t>
            </w:r>
            <w:r w:rsidRPr="0010048E">
              <w:t>"</w:t>
            </w:r>
          </w:p>
        </w:tc>
        <w:tc>
          <w:tcPr>
            <w:tcW w:w="1522" w:type="pct"/>
            <w:tcBorders>
              <w:top w:val="single" w:sz="4" w:space="0" w:color="auto"/>
              <w:left w:val="single" w:sz="4" w:space="0" w:color="auto"/>
              <w:bottom w:val="single" w:sz="4" w:space="0" w:color="auto"/>
              <w:right w:val="single" w:sz="4" w:space="0" w:color="auto"/>
            </w:tcBorders>
          </w:tcPr>
          <w:p w:rsidR="00EB443B" w:rsidRPr="00EB443B" w:rsidRDefault="00EB443B" w:rsidP="00EB443B">
            <w:pPr>
              <w:rPr>
                <w:b/>
              </w:rPr>
            </w:pPr>
            <w:r w:rsidRPr="00D65403">
              <w:rPr>
                <w:b/>
              </w:rPr>
              <w:lastRenderedPageBreak/>
              <w:t>2)</w:t>
            </w:r>
            <w:r>
              <w:t xml:space="preserve"> </w:t>
            </w:r>
            <w:r w:rsidRPr="00EB443B">
              <w:t xml:space="preserve">Ņemot vērā Starptautiskās Darba Organizācijas rekomendācijas attiecībā uz lidlauka virszemes personāla darbinieku klasificēšanu, uz ko Centrālās statistikas pārvaldes eksperti norādīja 2019.gada 16.janvārī Labklājības ministrijai nosūtītā e-pastā, aicinām profesiju “Lidmašīnu atledošanas SPECIĀLISTS” 4323 38 klasificēt atsevišķajā grupā “8332  Smago kravas automobiļu ar piekabēm un autovilcienu vadītāji”, jo Noteikumu projekta pielikumā definētie profesijas “Lidmašīnu atledošanas SPECIĀLISTS” pienākumi atbilst lidmašīnas servisa </w:t>
            </w:r>
            <w:r w:rsidRPr="00EB443B">
              <w:lastRenderedPageBreak/>
              <w:t>iekārtu un lidostas tehnikas operatoru pienākumiem.</w:t>
            </w:r>
          </w:p>
        </w:tc>
        <w:tc>
          <w:tcPr>
            <w:tcW w:w="1036" w:type="pct"/>
            <w:gridSpan w:val="2"/>
            <w:tcBorders>
              <w:top w:val="single" w:sz="4" w:space="0" w:color="auto"/>
              <w:left w:val="single" w:sz="4" w:space="0" w:color="auto"/>
              <w:bottom w:val="single" w:sz="4" w:space="0" w:color="auto"/>
              <w:right w:val="single" w:sz="4" w:space="0" w:color="auto"/>
            </w:tcBorders>
          </w:tcPr>
          <w:p w:rsidR="00EB443B" w:rsidRPr="00931F10" w:rsidRDefault="00EB443B" w:rsidP="00EB443B">
            <w:pPr>
              <w:pStyle w:val="naisc"/>
              <w:spacing w:before="0" w:after="120"/>
              <w:jc w:val="left"/>
            </w:pPr>
            <w:r>
              <w:rPr>
                <w:b/>
              </w:rPr>
              <w:lastRenderedPageBreak/>
              <w:t>Ņemts vērā.</w:t>
            </w:r>
          </w:p>
        </w:tc>
        <w:tc>
          <w:tcPr>
            <w:tcW w:w="1161" w:type="pct"/>
            <w:tcBorders>
              <w:top w:val="single" w:sz="4" w:space="0" w:color="auto"/>
              <w:left w:val="single" w:sz="4" w:space="0" w:color="auto"/>
              <w:bottom w:val="single" w:sz="4" w:space="0" w:color="auto"/>
            </w:tcBorders>
          </w:tcPr>
          <w:p w:rsidR="00A1578E" w:rsidRPr="00E65F5B" w:rsidRDefault="002256F3" w:rsidP="00A1578E">
            <w:pPr>
              <w:pStyle w:val="Default"/>
              <w:rPr>
                <w:b/>
                <w:color w:val="auto"/>
                <w:lang w:eastAsia="en-US"/>
              </w:rPr>
            </w:pPr>
            <w:r>
              <w:rPr>
                <w:b/>
                <w:color w:val="auto"/>
                <w:lang w:eastAsia="en-US"/>
              </w:rPr>
              <w:t>20</w:t>
            </w:r>
            <w:r w:rsidR="00E65F5B" w:rsidRPr="00E65F5B">
              <w:rPr>
                <w:b/>
                <w:color w:val="auto"/>
                <w:lang w:eastAsia="en-US"/>
              </w:rPr>
              <w:t>. Aizstāt pielikuma 1081. punkta ievaddaļā vārdus "strādāt ar lidostā virszemes apkalpošanā izmantojamo tehniku, kuras pilna masa pārsniedz 3</w:t>
            </w:r>
            <w:r w:rsidR="00E65F5B" w:rsidRPr="00E65F5B">
              <w:rPr>
                <w:b/>
              </w:rPr>
              <w:t>,5 tonnas" ar vārdiem "</w:t>
            </w:r>
            <w:r w:rsidR="00E65F5B" w:rsidRPr="00E65F5B">
              <w:rPr>
                <w:b/>
                <w:color w:val="auto"/>
                <w:lang w:eastAsia="en-US"/>
              </w:rPr>
              <w:t xml:space="preserve">strādāt ar lidostā virszemes apkalpošanā izmantojamo tehniku; </w:t>
            </w:r>
            <w:r w:rsidR="00E65F5B" w:rsidRPr="00E65F5B">
              <w:rPr>
                <w:b/>
              </w:rPr>
              <w:t xml:space="preserve">veikt gaisa kuģa atledošanas un </w:t>
            </w:r>
            <w:proofErr w:type="spellStart"/>
            <w:r w:rsidR="00E65F5B" w:rsidRPr="00E65F5B">
              <w:rPr>
                <w:b/>
              </w:rPr>
              <w:t>preta</w:t>
            </w:r>
            <w:r w:rsidR="00DD75E7">
              <w:rPr>
                <w:b/>
              </w:rPr>
              <w:t>p</w:t>
            </w:r>
            <w:r w:rsidR="00E65F5B" w:rsidRPr="00E65F5B">
              <w:rPr>
                <w:b/>
              </w:rPr>
              <w:t>ledošanas</w:t>
            </w:r>
            <w:proofErr w:type="spellEnd"/>
            <w:r w:rsidR="00E65F5B" w:rsidRPr="00E65F5B">
              <w:rPr>
                <w:b/>
              </w:rPr>
              <w:t xml:space="preserve"> pasākumus</w:t>
            </w:r>
            <w:r w:rsidR="00A1578E" w:rsidRPr="00E65F5B">
              <w:rPr>
                <w:b/>
              </w:rPr>
              <w:t>".</w:t>
            </w:r>
          </w:p>
          <w:p w:rsidR="00A1578E" w:rsidRPr="00E65F5B" w:rsidRDefault="00A1578E" w:rsidP="00A1578E"/>
          <w:p w:rsidR="00A1578E" w:rsidRPr="00E65F5B" w:rsidRDefault="002256F3" w:rsidP="00A1578E">
            <w:pPr>
              <w:rPr>
                <w:b/>
              </w:rPr>
            </w:pPr>
            <w:r>
              <w:rPr>
                <w:b/>
              </w:rPr>
              <w:lastRenderedPageBreak/>
              <w:t>21</w:t>
            </w:r>
            <w:r w:rsidR="00A1578E" w:rsidRPr="00E65F5B">
              <w:rPr>
                <w:b/>
              </w:rPr>
              <w:t>. Papildināt pielikumu ar 1081.13. apakšpunktu šādā redakcijā:</w:t>
            </w:r>
          </w:p>
          <w:p w:rsidR="00EB443B" w:rsidRPr="00E65F5B" w:rsidRDefault="00A1578E" w:rsidP="00A1578E">
            <w:pPr>
              <w:pStyle w:val="Default"/>
              <w:rPr>
                <w:b/>
              </w:rPr>
            </w:pPr>
            <w:r w:rsidRPr="00E65F5B">
              <w:rPr>
                <w:b/>
              </w:rPr>
              <w:t>"1081.13. Lidmašīnu atledošanas SPECIĀLISTS – 8332  13"</w:t>
            </w:r>
          </w:p>
        </w:tc>
      </w:tr>
      <w:tr w:rsidR="000C3C83"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0C3C83" w:rsidRDefault="000C3C83" w:rsidP="000C3C83">
            <w:pPr>
              <w:pStyle w:val="naisc"/>
              <w:spacing w:before="0" w:after="0"/>
              <w:ind w:left="-120" w:right="-265" w:firstLine="15"/>
              <w:rPr>
                <w:b/>
              </w:rPr>
            </w:pPr>
            <w:r>
              <w:rPr>
                <w:b/>
              </w:rPr>
              <w:lastRenderedPageBreak/>
              <w:t>8.</w:t>
            </w:r>
          </w:p>
        </w:tc>
        <w:tc>
          <w:tcPr>
            <w:tcW w:w="1080" w:type="pct"/>
            <w:gridSpan w:val="2"/>
            <w:tcBorders>
              <w:top w:val="single" w:sz="4" w:space="0" w:color="auto"/>
              <w:left w:val="single" w:sz="4" w:space="0" w:color="auto"/>
              <w:bottom w:val="single" w:sz="4" w:space="0" w:color="auto"/>
              <w:right w:val="single" w:sz="4" w:space="0" w:color="auto"/>
            </w:tcBorders>
          </w:tcPr>
          <w:p w:rsidR="000C3C83" w:rsidRPr="000F31B6" w:rsidRDefault="000C3C83" w:rsidP="000C3C83">
            <w:pPr>
              <w:pStyle w:val="Default"/>
              <w:rPr>
                <w:b/>
              </w:rPr>
            </w:pPr>
            <w:r w:rsidRPr="000F31B6">
              <w:rPr>
                <w:b/>
              </w:rPr>
              <w:t>4. Papildināt pielikuma 353. punkta ievaddaļu aiz vārdiem "koordinēt lidostās sniegtos virszemes apkalpošanas pakalpojumus" ar vārdiem "veikt operatīvo procesu un personāla darba vērtēšanu, un uzraudzību, sekmīgu un kvalitatīvu virszemes pakalpojumu sniegšanu"</w:t>
            </w:r>
          </w:p>
          <w:p w:rsidR="000C3C83" w:rsidRPr="000F31B6" w:rsidRDefault="000C3C83" w:rsidP="000C3C83">
            <w:pPr>
              <w:pStyle w:val="Default"/>
              <w:rPr>
                <w:b/>
              </w:rPr>
            </w:pPr>
          </w:p>
          <w:p w:rsidR="000C3C83" w:rsidRPr="000F31B6" w:rsidRDefault="000C3C83" w:rsidP="000C3C83">
            <w:pPr>
              <w:rPr>
                <w:b/>
              </w:rPr>
            </w:pPr>
            <w:r w:rsidRPr="000F31B6">
              <w:rPr>
                <w:b/>
              </w:rPr>
              <w:t>5. Papildināt pielikumu ar 353.48. apakšpunktu šādā redakcijā:</w:t>
            </w:r>
          </w:p>
          <w:p w:rsidR="000C3C83" w:rsidRPr="00EB443B" w:rsidRDefault="000C3C83" w:rsidP="000C3C83">
            <w:pPr>
              <w:rPr>
                <w:b/>
              </w:rPr>
            </w:pPr>
            <w:r w:rsidRPr="000F31B6">
              <w:rPr>
                <w:b/>
              </w:rPr>
              <w:t>"353.48. Lidostas operatīvo procesu KOORDINATORS – 3115  76"</w:t>
            </w:r>
          </w:p>
        </w:tc>
        <w:tc>
          <w:tcPr>
            <w:tcW w:w="1522" w:type="pct"/>
            <w:tcBorders>
              <w:top w:val="single" w:sz="4" w:space="0" w:color="auto"/>
              <w:left w:val="single" w:sz="4" w:space="0" w:color="auto"/>
              <w:bottom w:val="single" w:sz="4" w:space="0" w:color="auto"/>
              <w:right w:val="single" w:sz="4" w:space="0" w:color="auto"/>
            </w:tcBorders>
          </w:tcPr>
          <w:p w:rsidR="000C3C83" w:rsidRDefault="000C3C83" w:rsidP="000C3C83">
            <w:r w:rsidRPr="00D65403">
              <w:rPr>
                <w:b/>
              </w:rPr>
              <w:t>Latvijas Brīvo arodbiedrību savienība</w:t>
            </w:r>
            <w:r>
              <w:t xml:space="preserve"> ir izskatījusi Ministru kabineta noteikumu projektu ,,Grozījumi Ministru kabineta 2017.gada 23. maija noteikumos Nr.264 ,,Noteikumi par Profesiju klasifikatoru, profesijai atbilstošiem pamatuzdevumiem un kvalifikācijas </w:t>
            </w:r>
            <w:proofErr w:type="spellStart"/>
            <w:r>
              <w:t>pamatpraslībām</w:t>
            </w:r>
            <w:proofErr w:type="spellEnd"/>
            <w:r>
              <w:t>"" (VSS -1166) (turpmāk - noteikumu projekts) un izsaka šādus iebildumus:</w:t>
            </w:r>
          </w:p>
          <w:p w:rsidR="000C3C83" w:rsidRDefault="000C3C83" w:rsidP="003E2285">
            <w:r w:rsidRPr="00D65403">
              <w:rPr>
                <w:b/>
              </w:rPr>
              <w:t>1)</w:t>
            </w:r>
            <w:r>
              <w:t xml:space="preserve"> Iebilstam pret profesijas "Lidostas operatīvo procesu koordinators" iekļaušanu Profesiju klasifikatora profesiju atsevišķā grupā "3115 </w:t>
            </w:r>
            <w:proofErr w:type="spellStart"/>
            <w:r>
              <w:t>Inženiermehānikas</w:t>
            </w:r>
            <w:proofErr w:type="spellEnd"/>
            <w:r>
              <w:t xml:space="preserve"> speciālisti" ar profesijas kodu 3115 76. Noteikumu projekta sākotnējās ietekmes novērtējuma ziņojuma (anotācijas) pielikumā ka pamatojums profesijas iekļaušanai ir norādīts, ka "Lidostas operatīvo procesu koordinatora pamatuzdevumi ir koordinēt, vadīt, vērtēt, apmācīt virszemes apkalpošanas procesus </w:t>
            </w:r>
            <w:r>
              <w:lastRenderedPageBreak/>
              <w:t xml:space="preserve">un personālu". Savukārt Ministru kabineta 2017. gada 23. maija noteikumu Nr.264 ",Noteikumi par Profesiju klasifikatoru, profesijai atbilstošiem pamatuzdevumiem un kvalifikācijas pamatprasībām" pielikuma (turpmāk – profesiju klasifikators) 352. punktā ir norādīts, ka: "352. Atsevišķās grupas "3115 </w:t>
            </w:r>
            <w:proofErr w:type="spellStart"/>
            <w:r>
              <w:t>Inženiermehānikas</w:t>
            </w:r>
            <w:proofErr w:type="spellEnd"/>
            <w:r>
              <w:t xml:space="preserve"> speciālisti" profesijas nodarbinātie veic tehniskos uzdevumus, kas saistīti ar pētniecības darbu </w:t>
            </w:r>
            <w:proofErr w:type="spellStart"/>
            <w:r>
              <w:t>in</w:t>
            </w:r>
            <w:r w:rsidR="003E2285">
              <w:t>ž</w:t>
            </w:r>
            <w:r>
              <w:t>eniermeh</w:t>
            </w:r>
            <w:r w:rsidR="003E2285">
              <w:t>ā</w:t>
            </w:r>
            <w:r>
              <w:t>nikas</w:t>
            </w:r>
            <w:proofErr w:type="spellEnd"/>
            <w:r>
              <w:t xml:space="preserve"> nozar</w:t>
            </w:r>
            <w:r w:rsidR="003E2285">
              <w:t>ē</w:t>
            </w:r>
            <w:r>
              <w:t>, ar gaisa ku</w:t>
            </w:r>
            <w:r w:rsidR="003E2285">
              <w:t>ģ</w:t>
            </w:r>
            <w:r>
              <w:t xml:space="preserve">u </w:t>
            </w:r>
            <w:proofErr w:type="spellStart"/>
            <w:r>
              <w:t>lidojumder</w:t>
            </w:r>
            <w:r w:rsidR="003E2285">
              <w:t>ī</w:t>
            </w:r>
            <w:r>
              <w:t>guma</w:t>
            </w:r>
            <w:proofErr w:type="spellEnd"/>
            <w:r w:rsidR="003E2285">
              <w:t xml:space="preserve"> </w:t>
            </w:r>
            <w:r>
              <w:t>uztur</w:t>
            </w:r>
            <w:r w:rsidR="003E2285">
              <w:t>ēš</w:t>
            </w:r>
            <w:r>
              <w:t>anu, datu apstr</w:t>
            </w:r>
            <w:r w:rsidR="003E2285">
              <w:t>ā</w:t>
            </w:r>
            <w:r>
              <w:t>di un uzskaiti, k</w:t>
            </w:r>
            <w:r w:rsidR="003E2285">
              <w:t>ā</w:t>
            </w:r>
            <w:r>
              <w:t xml:space="preserve"> ar</w:t>
            </w:r>
            <w:r w:rsidR="003E2285">
              <w:t>ī</w:t>
            </w:r>
            <w:r>
              <w:t xml:space="preserve"> ar iek</w:t>
            </w:r>
            <w:r w:rsidR="003E2285">
              <w:t>ā</w:t>
            </w:r>
            <w:r>
              <w:t>rtu un meh</w:t>
            </w:r>
            <w:r w:rsidR="003E2285">
              <w:t>ā</w:t>
            </w:r>
            <w:r>
              <w:t>nisko ier</w:t>
            </w:r>
            <w:r w:rsidR="003E2285">
              <w:t>īču</w:t>
            </w:r>
            <w:r>
              <w:t xml:space="preserve"> projekt</w:t>
            </w:r>
            <w:r w:rsidR="003E2285">
              <w:t>ēš</w:t>
            </w:r>
            <w:r>
              <w:t>anu,</w:t>
            </w:r>
            <w:r w:rsidR="003E2285">
              <w:t xml:space="preserve"> </w:t>
            </w:r>
            <w:r>
              <w:t>izgatavo</w:t>
            </w:r>
            <w:r w:rsidR="003E2285">
              <w:t>ša</w:t>
            </w:r>
            <w:r>
              <w:t>nu, mont</w:t>
            </w:r>
            <w:r w:rsidR="003E2285">
              <w:t>āž</w:t>
            </w:r>
            <w:r>
              <w:t>u</w:t>
            </w:r>
            <w:r w:rsidR="003E2285">
              <w:t>,</w:t>
            </w:r>
            <w:r>
              <w:t xml:space="preserve"> lieto</w:t>
            </w:r>
            <w:r w:rsidR="003E2285">
              <w:t>š</w:t>
            </w:r>
            <w:r>
              <w:t>anu, uzraudz</w:t>
            </w:r>
            <w:r w:rsidR="003E2285">
              <w:t>ī</w:t>
            </w:r>
            <w:r>
              <w:t>bu un remontu, vald</w:t>
            </w:r>
            <w:r w:rsidR="003E2285">
              <w:t>ī</w:t>
            </w:r>
            <w:r>
              <w:t>bas un iest</w:t>
            </w:r>
            <w:r w:rsidR="003E2285">
              <w:t>āžu</w:t>
            </w:r>
            <w:r>
              <w:t xml:space="preserve"> v</w:t>
            </w:r>
            <w:r w:rsidR="003E2285">
              <w:t>ā</w:t>
            </w:r>
            <w:r>
              <w:t>rd</w:t>
            </w:r>
            <w:r w:rsidR="003E2285">
              <w:t xml:space="preserve">ā </w:t>
            </w:r>
            <w:r>
              <w:t>inspic</w:t>
            </w:r>
            <w:r w:rsidR="003E2285">
              <w:t>ē</w:t>
            </w:r>
            <w:r>
              <w:t xml:space="preserve"> energoietai</w:t>
            </w:r>
            <w:r w:rsidR="003E2285">
              <w:t>š</w:t>
            </w:r>
            <w:r>
              <w:t xml:space="preserve">u, elektrotehnisko, </w:t>
            </w:r>
            <w:proofErr w:type="spellStart"/>
            <w:r w:rsidR="003E2285">
              <w:t>siltumtehnisko</w:t>
            </w:r>
            <w:proofErr w:type="spellEnd"/>
            <w:r>
              <w:t xml:space="preserve"> r</w:t>
            </w:r>
            <w:r w:rsidR="003E2285">
              <w:t>ū</w:t>
            </w:r>
            <w:r>
              <w:t>pniec</w:t>
            </w:r>
            <w:r w:rsidR="003E2285">
              <w:t>ī</w:t>
            </w:r>
            <w:r>
              <w:t>bas objektu vai</w:t>
            </w:r>
            <w:r w:rsidR="003E2285">
              <w:t xml:space="preserve"> </w:t>
            </w:r>
            <w:r>
              <w:t>transport</w:t>
            </w:r>
            <w:r w:rsidR="003E2285">
              <w:t>līd</w:t>
            </w:r>
            <w:r>
              <w:t>zek</w:t>
            </w:r>
            <w:r w:rsidR="003E2285">
              <w:t>ļ</w:t>
            </w:r>
            <w:r>
              <w:t>u lieto</w:t>
            </w:r>
            <w:r w:rsidR="003E2285">
              <w:t>š</w:t>
            </w:r>
            <w:r>
              <w:t>anu, konstat</w:t>
            </w:r>
            <w:r w:rsidR="003E2285">
              <w:t>ē</w:t>
            </w:r>
            <w:r>
              <w:t xml:space="preserve"> b</w:t>
            </w:r>
            <w:r w:rsidR="003E2285">
              <w:t>ī</w:t>
            </w:r>
            <w:r>
              <w:t>stamus un vese</w:t>
            </w:r>
            <w:r w:rsidR="003E2285">
              <w:t>lībai</w:t>
            </w:r>
            <w:r>
              <w:t xml:space="preserve"> ka</w:t>
            </w:r>
            <w:r w:rsidR="003E2285">
              <w:t>itī</w:t>
            </w:r>
            <w:r>
              <w:t>gus apst</w:t>
            </w:r>
            <w:r w:rsidR="003E2285">
              <w:t xml:space="preserve">ākļus </w:t>
            </w:r>
            <w:r>
              <w:t>transport</w:t>
            </w:r>
            <w:r w:rsidR="003E2285">
              <w:t>līdzekļu</w:t>
            </w:r>
            <w:r>
              <w:t xml:space="preserve"> lieto</w:t>
            </w:r>
            <w:r w:rsidR="003E2285">
              <w:t>šanā</w:t>
            </w:r>
            <w:r>
              <w:t>, ra</w:t>
            </w:r>
            <w:r w:rsidR="003E2285">
              <w:t>žoš</w:t>
            </w:r>
            <w:r>
              <w:t>anas produkcijas un pakalpojumu jom</w:t>
            </w:r>
            <w:r w:rsidR="003E2285">
              <w:t>ā</w:t>
            </w:r>
            <w:r>
              <w:t>, k</w:t>
            </w:r>
            <w:r w:rsidR="003E2285">
              <w:t>ā</w:t>
            </w:r>
            <w:r>
              <w:t xml:space="preserve"> </w:t>
            </w:r>
            <w:r w:rsidR="003E2285">
              <w:t>arī</w:t>
            </w:r>
            <w:r>
              <w:t xml:space="preserve"> vald</w:t>
            </w:r>
            <w:r w:rsidR="003E2285">
              <w:t>ī</w:t>
            </w:r>
            <w:r>
              <w:t>bas</w:t>
            </w:r>
            <w:r w:rsidR="003E2285">
              <w:t xml:space="preserve"> </w:t>
            </w:r>
            <w:r>
              <w:t>nolikumu un l</w:t>
            </w:r>
            <w:r w:rsidR="003E2285">
              <w:t>ē</w:t>
            </w:r>
            <w:r>
              <w:t>mumu p</w:t>
            </w:r>
            <w:r w:rsidR="003E2285">
              <w:t>ā</w:t>
            </w:r>
            <w:r>
              <w:t>rk</w:t>
            </w:r>
            <w:r w:rsidR="003E2285">
              <w:t>ā</w:t>
            </w:r>
            <w:r>
              <w:t>pumus, kas skar ra</w:t>
            </w:r>
            <w:r w:rsidR="003E2285">
              <w:t>žoš</w:t>
            </w:r>
            <w:r>
              <w:t>anas teritoriju, transport</w:t>
            </w:r>
            <w:r w:rsidR="003E2285">
              <w:t>līdzekļ</w:t>
            </w:r>
            <w:r>
              <w:t>u,</w:t>
            </w:r>
            <w:r w:rsidR="003E2285">
              <w:t xml:space="preserve"> </w:t>
            </w:r>
            <w:r>
              <w:t>meh</w:t>
            </w:r>
            <w:r w:rsidR="003E2285">
              <w:t>ā</w:t>
            </w:r>
            <w:r>
              <w:t>nismu un iek</w:t>
            </w:r>
            <w:r w:rsidR="003E2285">
              <w:t>ā</w:t>
            </w:r>
            <w:r>
              <w:t>rtu ekspluat</w:t>
            </w:r>
            <w:r w:rsidR="003E2285">
              <w:t>ā</w:t>
            </w:r>
            <w:r>
              <w:t>ciju, vides pies</w:t>
            </w:r>
            <w:r w:rsidR="003E2285">
              <w:t>ārņoš</w:t>
            </w:r>
            <w:r>
              <w:t xml:space="preserve">anas un </w:t>
            </w:r>
            <w:r>
              <w:lastRenderedPageBreak/>
              <w:t>kait</w:t>
            </w:r>
            <w:r w:rsidR="003E2285">
              <w:t>ī</w:t>
            </w:r>
            <w:r>
              <w:t>go vielu glab</w:t>
            </w:r>
            <w:r w:rsidR="003E2285">
              <w:t>āša</w:t>
            </w:r>
            <w:r>
              <w:t>nas</w:t>
            </w:r>
            <w:r w:rsidR="003E2285">
              <w:t xml:space="preserve"> </w:t>
            </w:r>
            <w:r>
              <w:t>aspektus." Saska</w:t>
            </w:r>
            <w:r w:rsidR="003E2285">
              <w:t>ņā</w:t>
            </w:r>
            <w:r>
              <w:t xml:space="preserve"> ar profesiju klasifikatora 352. punktu </w:t>
            </w:r>
            <w:proofErr w:type="spellStart"/>
            <w:r>
              <w:t>in</w:t>
            </w:r>
            <w:r w:rsidR="003E2285">
              <w:t>ženiermehānikas</w:t>
            </w:r>
            <w:proofErr w:type="spellEnd"/>
            <w:r>
              <w:t xml:space="preserve"> speci</w:t>
            </w:r>
            <w:r w:rsidR="003E2285">
              <w:t>ā</w:t>
            </w:r>
            <w:r>
              <w:t>listi</w:t>
            </w:r>
            <w:r w:rsidR="003E2285">
              <w:t xml:space="preserve"> </w:t>
            </w:r>
            <w:r>
              <w:t>nevada un nev</w:t>
            </w:r>
            <w:r w:rsidR="003E2285">
              <w:t>ērtē</w:t>
            </w:r>
            <w:r>
              <w:t xml:space="preserve"> person</w:t>
            </w:r>
            <w:r w:rsidR="003E2285">
              <w:t>ā</w:t>
            </w:r>
            <w:r>
              <w:t>lu. L</w:t>
            </w:r>
            <w:r w:rsidR="003E2285">
              <w:t>ū</w:t>
            </w:r>
            <w:r>
              <w:t>dzam pap</w:t>
            </w:r>
            <w:r w:rsidR="003E2285">
              <w:t>ildināt</w:t>
            </w:r>
            <w:r>
              <w:t xml:space="preserve"> anot</w:t>
            </w:r>
            <w:r w:rsidR="003E2285">
              <w:t>ā</w:t>
            </w:r>
            <w:r>
              <w:t>ciju, preciz</w:t>
            </w:r>
            <w:r w:rsidR="003E2285">
              <w:t>ē</w:t>
            </w:r>
            <w:r>
              <w:t>jot, kuru darbinieku</w:t>
            </w:r>
            <w:r w:rsidR="003E2285">
              <w:t xml:space="preserve"> </w:t>
            </w:r>
            <w:r>
              <w:t>(profesijas) darba izpildes nov</w:t>
            </w:r>
            <w:r w:rsidR="003E2285">
              <w:t>ē</w:t>
            </w:r>
            <w:r>
              <w:t>rt</w:t>
            </w:r>
            <w:r w:rsidR="003E2285">
              <w:t>ē</w:t>
            </w:r>
            <w:r>
              <w:t>jumu veic "Lidostas operat</w:t>
            </w:r>
            <w:r w:rsidR="003E2285">
              <w:t>ī</w:t>
            </w:r>
            <w:r>
              <w:t>vo procesu koordinators".</w:t>
            </w:r>
          </w:p>
        </w:tc>
        <w:tc>
          <w:tcPr>
            <w:tcW w:w="1036" w:type="pct"/>
            <w:gridSpan w:val="2"/>
            <w:tcBorders>
              <w:top w:val="single" w:sz="4" w:space="0" w:color="auto"/>
              <w:left w:val="single" w:sz="4" w:space="0" w:color="auto"/>
              <w:bottom w:val="single" w:sz="4" w:space="0" w:color="auto"/>
              <w:right w:val="single" w:sz="4" w:space="0" w:color="auto"/>
            </w:tcBorders>
          </w:tcPr>
          <w:p w:rsidR="005F228B" w:rsidRDefault="00583F49" w:rsidP="000C3C83">
            <w:pPr>
              <w:pStyle w:val="naisc"/>
              <w:spacing w:before="0" w:after="0"/>
              <w:jc w:val="left"/>
              <w:rPr>
                <w:b/>
              </w:rPr>
            </w:pPr>
            <w:r>
              <w:rPr>
                <w:b/>
              </w:rPr>
              <w:lastRenderedPageBreak/>
              <w:t>Panākta vienošanās starpinstitūciju saskaņošanas sanāksmē.</w:t>
            </w:r>
          </w:p>
          <w:p w:rsidR="00583F49" w:rsidRDefault="00583F49" w:rsidP="000C3C83">
            <w:pPr>
              <w:pStyle w:val="naisc"/>
              <w:spacing w:before="0" w:after="0"/>
              <w:jc w:val="left"/>
            </w:pPr>
          </w:p>
          <w:p w:rsidR="000C3C83" w:rsidRPr="000C3C83" w:rsidRDefault="000C3C83" w:rsidP="000C3C83">
            <w:pPr>
              <w:pStyle w:val="naisc"/>
              <w:spacing w:before="0" w:after="0"/>
              <w:jc w:val="left"/>
            </w:pPr>
            <w:r w:rsidRPr="000C3C83">
              <w:t>Profesija</w:t>
            </w:r>
            <w:r>
              <w:t xml:space="preserve"> </w:t>
            </w:r>
            <w:r w:rsidRPr="0010048E">
              <w:t>"</w:t>
            </w:r>
            <w:r w:rsidRPr="00EB443B">
              <w:t>Lidostas operatīvo procesu KOORDINATORS</w:t>
            </w:r>
            <w:r w:rsidRPr="0010048E">
              <w:t>"</w:t>
            </w:r>
            <w:r>
              <w:t xml:space="preserve"> tiek iekļauta Profesiju klasifikatora 4323 atse</w:t>
            </w:r>
            <w:r w:rsidR="005F228B">
              <w:t>v</w:t>
            </w:r>
            <w:r>
              <w:t xml:space="preserve">išķā grupā </w:t>
            </w:r>
            <w:r w:rsidR="005F228B" w:rsidRPr="0010048E">
              <w:t>"</w:t>
            </w:r>
            <w:r w:rsidR="005F228B">
              <w:t>Transporta uzskaites darbinieki</w:t>
            </w:r>
            <w:r w:rsidR="005F228B" w:rsidRPr="0010048E">
              <w:t>"</w:t>
            </w:r>
            <w:r w:rsidR="003E2285">
              <w:t xml:space="preserve">, kas atbilst </w:t>
            </w:r>
            <w:r w:rsidR="003E2285" w:rsidRPr="00EB443B">
              <w:t xml:space="preserve">Starptautiskajai standartizētajai profesiju klasifikācijai </w:t>
            </w:r>
            <w:r w:rsidR="006E2764" w:rsidRPr="0010048E">
              <w:t>"</w:t>
            </w:r>
            <w:proofErr w:type="spellStart"/>
            <w:r w:rsidR="003E2285">
              <w:t>International</w:t>
            </w:r>
            <w:proofErr w:type="spellEnd"/>
            <w:r w:rsidR="003E2285">
              <w:t xml:space="preserve"> Standard </w:t>
            </w:r>
            <w:proofErr w:type="spellStart"/>
            <w:r w:rsidR="003E2285">
              <w:t>Classification</w:t>
            </w:r>
            <w:proofErr w:type="spellEnd"/>
            <w:r w:rsidR="003E2285">
              <w:t xml:space="preserve"> </w:t>
            </w:r>
            <w:proofErr w:type="spellStart"/>
            <w:r w:rsidR="003E2285">
              <w:t>of</w:t>
            </w:r>
            <w:proofErr w:type="spellEnd"/>
            <w:r w:rsidR="003E2285">
              <w:t xml:space="preserve"> </w:t>
            </w:r>
            <w:proofErr w:type="spellStart"/>
            <w:r w:rsidR="003E2285">
              <w:t>Occupations</w:t>
            </w:r>
            <w:proofErr w:type="spellEnd"/>
            <w:r w:rsidR="003E2285">
              <w:t xml:space="preserve"> </w:t>
            </w:r>
            <w:r w:rsidR="003E2285" w:rsidRPr="00EB443B">
              <w:t>(ISCO - 08)</w:t>
            </w:r>
            <w:r w:rsidR="006E2764" w:rsidRPr="0010048E">
              <w:t xml:space="preserve"> "</w:t>
            </w:r>
            <w:r w:rsidR="003E2285">
              <w:t xml:space="preserve"> saskaņā ar Ekonomikas ministrijas un Centrālās statistikas pārvaldes </w:t>
            </w:r>
            <w:r w:rsidR="0017721F">
              <w:t>viedokli</w:t>
            </w:r>
            <w:r w:rsidR="005F228B">
              <w:t>.</w:t>
            </w:r>
          </w:p>
        </w:tc>
        <w:tc>
          <w:tcPr>
            <w:tcW w:w="1161" w:type="pct"/>
            <w:tcBorders>
              <w:top w:val="single" w:sz="4" w:space="0" w:color="auto"/>
              <w:left w:val="single" w:sz="4" w:space="0" w:color="auto"/>
              <w:bottom w:val="single" w:sz="4" w:space="0" w:color="auto"/>
            </w:tcBorders>
          </w:tcPr>
          <w:p w:rsidR="00B85137" w:rsidRPr="00023C78" w:rsidRDefault="00B85137" w:rsidP="00B85137">
            <w:r w:rsidRPr="00023C78">
              <w:rPr>
                <w:b/>
              </w:rPr>
              <w:t>1</w:t>
            </w:r>
            <w:r w:rsidR="002256F3">
              <w:rPr>
                <w:b/>
              </w:rPr>
              <w:t>6</w:t>
            </w:r>
            <w:r w:rsidRPr="00023C78">
              <w:rPr>
                <w:b/>
              </w:rPr>
              <w:t>.</w:t>
            </w:r>
            <w:r w:rsidRPr="00023C78">
              <w:t xml:space="preserve"> Papildināt pielikuma 619. punkta ievaddaļu aiz vārdiem "veikt izlidojošo un ielidojošo reisu apkalpošanu" ar vārdiem </w:t>
            </w:r>
            <w:r w:rsidR="006A5A5F" w:rsidRPr="00B85137">
              <w:rPr>
                <w:b/>
              </w:rPr>
              <w:t>"</w:t>
            </w:r>
            <w:r w:rsidRPr="00023C78">
              <w:rPr>
                <w:b/>
              </w:rPr>
              <w:t>plānot un uzraudzīt lidojumu apkalpošanu; vadīt un vērtēt lidostas operatīvos procesus un virszemes apkalpošanas personālu; organizēt un uzraudzīt virszemes apkalpošanā izmantojamās tehnikas ekspluatāciju un bagāžas apriti</w:t>
            </w:r>
            <w:r w:rsidR="006A5A5F" w:rsidRPr="00B85137">
              <w:rPr>
                <w:b/>
              </w:rPr>
              <w:t>"</w:t>
            </w:r>
            <w:r w:rsidRPr="00023C78">
              <w:rPr>
                <w:b/>
              </w:rPr>
              <w:t>.</w:t>
            </w:r>
          </w:p>
          <w:p w:rsidR="000C3C83" w:rsidRPr="0010048E" w:rsidRDefault="000C3C83" w:rsidP="000C3C83"/>
          <w:p w:rsidR="00B85137" w:rsidRPr="0010048E" w:rsidRDefault="00B85137" w:rsidP="00B85137">
            <w:r w:rsidRPr="0010048E">
              <w:rPr>
                <w:b/>
              </w:rPr>
              <w:t>1</w:t>
            </w:r>
            <w:r w:rsidR="002256F3">
              <w:rPr>
                <w:b/>
              </w:rPr>
              <w:t>7</w:t>
            </w:r>
            <w:r w:rsidRPr="0010048E">
              <w:rPr>
                <w:b/>
              </w:rPr>
              <w:t>.</w:t>
            </w:r>
            <w:r w:rsidRPr="0010048E">
              <w:t> Papildināt pielikumu ar 619.32. un 619.33. apakšpunktu šādā redakcijā:</w:t>
            </w:r>
          </w:p>
          <w:p w:rsidR="00B85137" w:rsidRDefault="00B85137" w:rsidP="00B85137">
            <w:r w:rsidRPr="0010048E">
              <w:t>"</w:t>
            </w:r>
            <w:r>
              <w:t>619.32. Lidojuma KOORDINATORS – 4323 37</w:t>
            </w:r>
          </w:p>
          <w:p w:rsidR="000C3C83" w:rsidRPr="0010048E" w:rsidRDefault="00B85137" w:rsidP="00B85137">
            <w:r w:rsidRPr="00B85137">
              <w:rPr>
                <w:b/>
              </w:rPr>
              <w:lastRenderedPageBreak/>
              <w:t>619.33. Lidostas operatīvo procesu KOORDINATORS – 4323  38"</w:t>
            </w:r>
          </w:p>
        </w:tc>
      </w:tr>
      <w:tr w:rsidR="00D65403"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D65403" w:rsidRDefault="00D65403" w:rsidP="00D65403">
            <w:pPr>
              <w:pStyle w:val="naisc"/>
              <w:spacing w:before="0" w:after="0"/>
              <w:ind w:left="-120" w:right="-265" w:firstLine="15"/>
              <w:rPr>
                <w:b/>
              </w:rPr>
            </w:pPr>
            <w:r>
              <w:rPr>
                <w:b/>
              </w:rPr>
              <w:lastRenderedPageBreak/>
              <w:t>9.</w:t>
            </w:r>
          </w:p>
        </w:tc>
        <w:tc>
          <w:tcPr>
            <w:tcW w:w="1080" w:type="pct"/>
            <w:gridSpan w:val="2"/>
            <w:tcBorders>
              <w:top w:val="single" w:sz="4" w:space="0" w:color="auto"/>
              <w:left w:val="single" w:sz="4" w:space="0" w:color="auto"/>
              <w:bottom w:val="single" w:sz="4" w:space="0" w:color="auto"/>
              <w:right w:val="single" w:sz="4" w:space="0" w:color="auto"/>
            </w:tcBorders>
          </w:tcPr>
          <w:p w:rsidR="00D65403" w:rsidRPr="007C5C2C" w:rsidRDefault="00D65403" w:rsidP="00D65403">
            <w:pPr>
              <w:rPr>
                <w:b/>
              </w:rPr>
            </w:pPr>
            <w:r w:rsidRPr="007C5C2C">
              <w:rPr>
                <w:b/>
              </w:rPr>
              <w:t>1</w:t>
            </w:r>
            <w:r>
              <w:rPr>
                <w:b/>
              </w:rPr>
              <w:t>1</w:t>
            </w:r>
            <w:r w:rsidRPr="007C5C2C">
              <w:rPr>
                <w:b/>
              </w:rPr>
              <w:t>.</w:t>
            </w:r>
            <w:r w:rsidRPr="007C5C2C">
              <w:t xml:space="preserve"> Papildināt pielikuma </w:t>
            </w:r>
            <w:r w:rsidRPr="007C5C2C">
              <w:rPr>
                <w:b/>
              </w:rPr>
              <w:t>619. punkta</w:t>
            </w:r>
            <w:r w:rsidRPr="007C5C2C">
              <w:t xml:space="preserve"> ievaddaļu aiz vārdiem "veikt izlidojošo un ielidojošo reisu apkalpošanu" ar vārdiem "koordinēt, vadīt un uzraudzīt virszemes apkalpošanas darbības; </w:t>
            </w:r>
            <w:r w:rsidRPr="007C5C2C">
              <w:rPr>
                <w:b/>
              </w:rPr>
              <w:t xml:space="preserve">veikt gaisa kuģa atledošanas un </w:t>
            </w:r>
            <w:proofErr w:type="spellStart"/>
            <w:r w:rsidRPr="007C5C2C">
              <w:rPr>
                <w:b/>
              </w:rPr>
              <w:t>pretatledošanas</w:t>
            </w:r>
            <w:proofErr w:type="spellEnd"/>
            <w:r w:rsidRPr="007C5C2C">
              <w:rPr>
                <w:b/>
              </w:rPr>
              <w:t xml:space="preserve"> pasākumus".</w:t>
            </w:r>
          </w:p>
          <w:p w:rsidR="00D65403" w:rsidRPr="007C5C2C" w:rsidRDefault="00D65403" w:rsidP="00D65403"/>
          <w:p w:rsidR="00D65403" w:rsidRPr="007C5C2C" w:rsidRDefault="00D65403" w:rsidP="00D65403">
            <w:r w:rsidRPr="007C5C2C">
              <w:rPr>
                <w:b/>
              </w:rPr>
              <w:t>1</w:t>
            </w:r>
            <w:r>
              <w:rPr>
                <w:b/>
              </w:rPr>
              <w:t>2</w:t>
            </w:r>
            <w:r w:rsidRPr="007C5C2C">
              <w:rPr>
                <w:b/>
              </w:rPr>
              <w:t>.</w:t>
            </w:r>
            <w:r w:rsidRPr="007C5C2C">
              <w:t xml:space="preserve"> Papildināt pielikumu ar 619.32. un </w:t>
            </w:r>
            <w:r w:rsidRPr="007C5C2C">
              <w:rPr>
                <w:b/>
              </w:rPr>
              <w:t>619.33. apakšpunktu</w:t>
            </w:r>
            <w:r w:rsidRPr="007C5C2C">
              <w:t xml:space="preserve"> šādā redakcijā:</w:t>
            </w:r>
          </w:p>
          <w:p w:rsidR="00D65403" w:rsidRPr="007C5C2C" w:rsidRDefault="00D65403" w:rsidP="00D65403">
            <w:pPr>
              <w:rPr>
                <w:b/>
              </w:rPr>
            </w:pPr>
            <w:r w:rsidRPr="0010048E">
              <w:t>"</w:t>
            </w:r>
            <w:r w:rsidRPr="007C5C2C">
              <w:rPr>
                <w:b/>
              </w:rPr>
              <w:t>619.33.</w:t>
            </w:r>
            <w:r>
              <w:t> </w:t>
            </w:r>
            <w:r w:rsidRPr="00EB443B">
              <w:t>Lidmašīnu atledošanas SPECIĀLISTS</w:t>
            </w:r>
            <w:r>
              <w:t xml:space="preserve"> – </w:t>
            </w:r>
            <w:r w:rsidRPr="007C5C2C">
              <w:rPr>
                <w:b/>
              </w:rPr>
              <w:t>4323  38</w:t>
            </w:r>
            <w:r w:rsidRPr="0010048E">
              <w:t>"</w:t>
            </w:r>
          </w:p>
        </w:tc>
        <w:tc>
          <w:tcPr>
            <w:tcW w:w="1522" w:type="pct"/>
            <w:tcBorders>
              <w:top w:val="single" w:sz="4" w:space="0" w:color="auto"/>
              <w:left w:val="single" w:sz="4" w:space="0" w:color="auto"/>
              <w:bottom w:val="single" w:sz="4" w:space="0" w:color="auto"/>
              <w:right w:val="single" w:sz="4" w:space="0" w:color="auto"/>
            </w:tcBorders>
          </w:tcPr>
          <w:p w:rsidR="00D65403" w:rsidRPr="008863B6" w:rsidRDefault="00D65403" w:rsidP="00D65403">
            <w:r w:rsidRPr="00D65403">
              <w:rPr>
                <w:b/>
              </w:rPr>
              <w:t>2)</w:t>
            </w:r>
            <w:r>
              <w:t xml:space="preserve"> Lūdzam skaidrot, kāpēc profesija "Lidmašīnu atledošanas speciālists" būtu iekļaujama Profesiju klasifikatora profesiju mazās grupas - 432 "Materiālo vērtību un transporta darbības uzskaites darbinieki" atsevišķā grupā - 4323 "Transporta uzskaites darbinieki". Lūdzam precizēt profesijas "Lidmašīnu apkalpošanas specialists" darba pienākumu "veikt lidmašīnas apkalpošanu saskaņā ar pasūtītāja aviokompāniju prasībām un uzņēmuma procedūrām", norādot precīzāk, kādi tieši darba pienākumi attiecināmi uz "lidmašīnas apkalpošanu". Norādām, ka "Lidmašīnu atledošanas speciālists" veic darba pienākumus, kas ir daļa no profesijas "Lidmašīnu servisa iekārtu un lidostas tehnikas operators" veicamajiem darba pienākumiem. Līdzīgi kā tiek iekļautas </w:t>
            </w:r>
            <w:r>
              <w:lastRenderedPageBreak/>
              <w:t xml:space="preserve">profesijas atsevišķā grupā 8332 "Smago kravas automobiļu ar piekabēm un autovilcienu vadītāji", līdzīgi būtu izveidojama </w:t>
            </w:r>
            <w:r w:rsidRPr="008863B6">
              <w:t>atsevi</w:t>
            </w:r>
            <w:r>
              <w:t>šķ</w:t>
            </w:r>
            <w:r w:rsidRPr="008863B6">
              <w:t>a grupa 8333 "Lidma</w:t>
            </w:r>
            <w:r>
              <w:t>šī</w:t>
            </w:r>
            <w:r w:rsidRPr="008863B6">
              <w:t>nu servisa iek</w:t>
            </w:r>
            <w:r>
              <w:t>ā</w:t>
            </w:r>
            <w:r w:rsidRPr="008863B6">
              <w:t>rtu un lidostas tehnikas operators".</w:t>
            </w:r>
          </w:p>
          <w:p w:rsidR="00D65403" w:rsidRPr="008863B6" w:rsidRDefault="00D65403" w:rsidP="00D65403">
            <w:pPr>
              <w:autoSpaceDE w:val="0"/>
              <w:autoSpaceDN w:val="0"/>
              <w:adjustRightInd w:val="0"/>
            </w:pPr>
            <w:r w:rsidRPr="008863B6">
              <w:t>Piemēram:</w:t>
            </w:r>
          </w:p>
          <w:p w:rsidR="00D65403" w:rsidRPr="008863B6" w:rsidRDefault="00D65403" w:rsidP="00D65403">
            <w:pPr>
              <w:autoSpaceDE w:val="0"/>
              <w:autoSpaceDN w:val="0"/>
              <w:adjustRightInd w:val="0"/>
            </w:pPr>
            <w:r w:rsidRPr="008863B6">
              <w:t>8333 Lidma</w:t>
            </w:r>
            <w:r>
              <w:t>šī</w:t>
            </w:r>
            <w:r w:rsidRPr="008863B6">
              <w:t>nu servisa iek</w:t>
            </w:r>
            <w:r>
              <w:t>ā</w:t>
            </w:r>
            <w:r w:rsidRPr="008863B6">
              <w:t>rtu un lidos</w:t>
            </w:r>
            <w:r>
              <w:t>t</w:t>
            </w:r>
            <w:r w:rsidRPr="008863B6">
              <w:t>as tehnikas operators</w:t>
            </w:r>
          </w:p>
          <w:p w:rsidR="00D65403" w:rsidRPr="008863B6" w:rsidRDefault="00D65403" w:rsidP="00D65403">
            <w:pPr>
              <w:autoSpaceDE w:val="0"/>
              <w:autoSpaceDN w:val="0"/>
              <w:adjustRightInd w:val="0"/>
            </w:pPr>
            <w:r w:rsidRPr="008863B6">
              <w:t>8333 01 Bag</w:t>
            </w:r>
            <w:r>
              <w:t>āž</w:t>
            </w:r>
            <w:r w:rsidRPr="008863B6">
              <w:t>as traktoru vad</w:t>
            </w:r>
            <w:r>
              <w:t>ī</w:t>
            </w:r>
            <w:r w:rsidRPr="008863B6">
              <w:t>t</w:t>
            </w:r>
            <w:r>
              <w:t>ā</w:t>
            </w:r>
            <w:r w:rsidRPr="008863B6">
              <w:t>js</w:t>
            </w:r>
          </w:p>
          <w:p w:rsidR="00D65403" w:rsidRPr="008863B6" w:rsidRDefault="00D65403" w:rsidP="00D65403">
            <w:pPr>
              <w:autoSpaceDE w:val="0"/>
              <w:autoSpaceDN w:val="0"/>
              <w:adjustRightInd w:val="0"/>
            </w:pPr>
            <w:r w:rsidRPr="008863B6">
              <w:t>8333 02 Tualetes servisa tehnikas operators</w:t>
            </w:r>
          </w:p>
          <w:p w:rsidR="00D65403" w:rsidRPr="008863B6" w:rsidRDefault="00D65403" w:rsidP="00D65403">
            <w:pPr>
              <w:autoSpaceDE w:val="0"/>
              <w:autoSpaceDN w:val="0"/>
              <w:adjustRightInd w:val="0"/>
            </w:pPr>
            <w:r w:rsidRPr="008863B6">
              <w:t>8333 03 Lidma</w:t>
            </w:r>
            <w:r>
              <w:t>šīnu</w:t>
            </w:r>
            <w:r w:rsidRPr="008863B6">
              <w:t xml:space="preserve"> atledo</w:t>
            </w:r>
            <w:r>
              <w:t>šanas</w:t>
            </w:r>
            <w:r w:rsidRPr="008863B6">
              <w:t xml:space="preserve"> speci</w:t>
            </w:r>
            <w:r>
              <w:t>ālists</w:t>
            </w:r>
          </w:p>
          <w:p w:rsidR="00D65403" w:rsidRDefault="00D65403" w:rsidP="00D65403">
            <w:r w:rsidRPr="008863B6">
              <w:t>8333 04 Lidma</w:t>
            </w:r>
            <w:r>
              <w:t>šīnas</w:t>
            </w:r>
            <w:r w:rsidRPr="008863B6">
              <w:t xml:space="preserve"> vilc</w:t>
            </w:r>
            <w:r>
              <w:t>ē</w:t>
            </w:r>
            <w:r w:rsidRPr="008863B6">
              <w:t>ja automobi</w:t>
            </w:r>
            <w:r>
              <w:t>ļ</w:t>
            </w:r>
            <w:r w:rsidRPr="008863B6">
              <w:t>a vad</w:t>
            </w:r>
            <w:r>
              <w:t>ītāj</w:t>
            </w:r>
            <w:r w:rsidRPr="008863B6">
              <w:t>s</w:t>
            </w:r>
          </w:p>
        </w:tc>
        <w:tc>
          <w:tcPr>
            <w:tcW w:w="1036" w:type="pct"/>
            <w:gridSpan w:val="2"/>
            <w:tcBorders>
              <w:top w:val="single" w:sz="4" w:space="0" w:color="auto"/>
              <w:left w:val="single" w:sz="4" w:space="0" w:color="auto"/>
              <w:bottom w:val="single" w:sz="4" w:space="0" w:color="auto"/>
              <w:right w:val="single" w:sz="4" w:space="0" w:color="auto"/>
            </w:tcBorders>
          </w:tcPr>
          <w:p w:rsidR="00583F49" w:rsidRDefault="00583F49" w:rsidP="00583F49">
            <w:pPr>
              <w:pStyle w:val="naisc"/>
              <w:spacing w:before="0" w:after="0"/>
              <w:jc w:val="left"/>
              <w:rPr>
                <w:b/>
              </w:rPr>
            </w:pPr>
            <w:r>
              <w:rPr>
                <w:b/>
              </w:rPr>
              <w:lastRenderedPageBreak/>
              <w:t>Panākta vienošanās starpinstitūciju saskaņošanas sanāksmē.</w:t>
            </w:r>
          </w:p>
          <w:p w:rsidR="00D65403" w:rsidRDefault="00D65403" w:rsidP="00D65403">
            <w:pPr>
              <w:pStyle w:val="naisc"/>
              <w:spacing w:before="0" w:after="0"/>
              <w:jc w:val="left"/>
              <w:rPr>
                <w:b/>
              </w:rPr>
            </w:pPr>
          </w:p>
          <w:p w:rsidR="00D65403" w:rsidRDefault="00D65403" w:rsidP="00D65403">
            <w:pPr>
              <w:pStyle w:val="naisc"/>
              <w:spacing w:before="0" w:after="0"/>
              <w:jc w:val="left"/>
            </w:pPr>
            <w:r w:rsidRPr="000C3C83">
              <w:t>Profesija</w:t>
            </w:r>
            <w:r>
              <w:t xml:space="preserve"> </w:t>
            </w:r>
            <w:r w:rsidRPr="0010048E">
              <w:t>"</w:t>
            </w:r>
            <w:r>
              <w:t>Lidmašīnu atledošanas SPECIĀLISTS</w:t>
            </w:r>
            <w:r w:rsidRPr="0010048E">
              <w:t>"</w:t>
            </w:r>
            <w:r>
              <w:t xml:space="preserve"> tiek iekļauta Profesiju klasifikatora 8323 atsevišķā grupā </w:t>
            </w:r>
            <w:r w:rsidRPr="0010048E">
              <w:t>"</w:t>
            </w:r>
            <w:r>
              <w:t>Smago kravas automobiļu ar piekabēm un autovilcienu vadītāji</w:t>
            </w:r>
            <w:r w:rsidRPr="0010048E">
              <w:t>"</w:t>
            </w:r>
            <w:r>
              <w:t xml:space="preserve">, kas atbilst </w:t>
            </w:r>
            <w:r w:rsidRPr="00EB443B">
              <w:t xml:space="preserve">Starptautiskajai standartizētajai profesiju klasifikācijai </w:t>
            </w:r>
            <w:r w:rsidRPr="0010048E">
              <w:t>"</w:t>
            </w:r>
            <w:proofErr w:type="spellStart"/>
            <w:r>
              <w:t>International</w:t>
            </w:r>
            <w:proofErr w:type="spellEnd"/>
            <w:r>
              <w:t xml:space="preserve"> Standard </w:t>
            </w:r>
            <w:proofErr w:type="spellStart"/>
            <w:r>
              <w:t>Classification</w:t>
            </w:r>
            <w:proofErr w:type="spellEnd"/>
            <w:r>
              <w:t xml:space="preserve"> </w:t>
            </w:r>
            <w:proofErr w:type="spellStart"/>
            <w:r>
              <w:t>of</w:t>
            </w:r>
            <w:proofErr w:type="spellEnd"/>
            <w:r>
              <w:t xml:space="preserve"> </w:t>
            </w:r>
            <w:proofErr w:type="spellStart"/>
            <w:r>
              <w:t>Occupations</w:t>
            </w:r>
            <w:proofErr w:type="spellEnd"/>
            <w:r>
              <w:t xml:space="preserve"> </w:t>
            </w:r>
            <w:r w:rsidRPr="00EB443B">
              <w:t>(ISCO - 08)</w:t>
            </w:r>
            <w:r w:rsidRPr="0010048E">
              <w:t xml:space="preserve"> "</w:t>
            </w:r>
            <w:r>
              <w:t xml:space="preserve"> saskaņā ar Ekonomikas ministrijas un Centrālās </w:t>
            </w:r>
            <w:r>
              <w:lastRenderedPageBreak/>
              <w:t xml:space="preserve">statistikas pārvaldes </w:t>
            </w:r>
            <w:r w:rsidR="0017721F">
              <w:t>viedokli</w:t>
            </w:r>
            <w:r>
              <w:t>.</w:t>
            </w:r>
          </w:p>
          <w:p w:rsidR="00D65403" w:rsidRDefault="00D65403" w:rsidP="00D65403"/>
          <w:p w:rsidR="0038747A" w:rsidRDefault="0038747A" w:rsidP="00D65403"/>
          <w:p w:rsidR="00D65403" w:rsidRPr="008863B6" w:rsidRDefault="00D65403" w:rsidP="00D65403">
            <w:r>
              <w:t>Profesiju klasifikators veidots, adaptējot Starptautiskās Darba organizācijas izstrādāto un 2008.gada martā pieņemto Starptautisko standartizēto profesiju klasifikāciju „</w:t>
            </w:r>
            <w:proofErr w:type="spellStart"/>
            <w:r>
              <w:t>International</w:t>
            </w:r>
            <w:proofErr w:type="spellEnd"/>
            <w:r>
              <w:t xml:space="preserve"> Standard </w:t>
            </w:r>
            <w:proofErr w:type="spellStart"/>
            <w:r>
              <w:t>Classification</w:t>
            </w:r>
            <w:proofErr w:type="spellEnd"/>
            <w:r>
              <w:t xml:space="preserve"> </w:t>
            </w:r>
            <w:proofErr w:type="spellStart"/>
            <w:r>
              <w:t>of</w:t>
            </w:r>
            <w:proofErr w:type="spellEnd"/>
            <w:r>
              <w:t xml:space="preserve"> </w:t>
            </w:r>
            <w:proofErr w:type="spellStart"/>
            <w:r>
              <w:t>Occupations</w:t>
            </w:r>
            <w:proofErr w:type="spellEnd"/>
            <w:r>
              <w:t xml:space="preserve"> (ISCO-08)” un tāpēc nav iespējams veidot jaunas profesiju grupas.</w:t>
            </w:r>
          </w:p>
        </w:tc>
        <w:tc>
          <w:tcPr>
            <w:tcW w:w="1161" w:type="pct"/>
            <w:tcBorders>
              <w:top w:val="single" w:sz="4" w:space="0" w:color="auto"/>
              <w:left w:val="single" w:sz="4" w:space="0" w:color="auto"/>
              <w:bottom w:val="single" w:sz="4" w:space="0" w:color="auto"/>
            </w:tcBorders>
          </w:tcPr>
          <w:p w:rsidR="00583F49" w:rsidRPr="00E65F5B" w:rsidRDefault="002256F3" w:rsidP="00583F49">
            <w:pPr>
              <w:pStyle w:val="Default"/>
              <w:rPr>
                <w:b/>
                <w:color w:val="auto"/>
                <w:lang w:eastAsia="en-US"/>
              </w:rPr>
            </w:pPr>
            <w:r>
              <w:rPr>
                <w:b/>
                <w:color w:val="auto"/>
                <w:lang w:eastAsia="en-US"/>
              </w:rPr>
              <w:lastRenderedPageBreak/>
              <w:t>20</w:t>
            </w:r>
            <w:r w:rsidR="00583F49" w:rsidRPr="00E65F5B">
              <w:rPr>
                <w:b/>
                <w:color w:val="auto"/>
                <w:lang w:eastAsia="en-US"/>
              </w:rPr>
              <w:t>. Aizstāt pielikuma 1081. punkta ievaddaļā vārdus "strādāt ar lidostā virszemes apkalpošanā izmantojamo tehniku, kuras pilna masa pārsniedz 3</w:t>
            </w:r>
            <w:r w:rsidR="00583F49" w:rsidRPr="00E65F5B">
              <w:rPr>
                <w:b/>
              </w:rPr>
              <w:t>,5 tonnas" ar vārdiem "</w:t>
            </w:r>
            <w:r w:rsidR="00583F49" w:rsidRPr="00E65F5B">
              <w:rPr>
                <w:b/>
                <w:color w:val="auto"/>
                <w:lang w:eastAsia="en-US"/>
              </w:rPr>
              <w:t xml:space="preserve">strādāt ar lidostā virszemes apkalpošanā izmantojamo tehniku; </w:t>
            </w:r>
            <w:r w:rsidR="00583F49" w:rsidRPr="00E65F5B">
              <w:rPr>
                <w:b/>
              </w:rPr>
              <w:t xml:space="preserve">veikt gaisa kuģa atledošanas un </w:t>
            </w:r>
            <w:proofErr w:type="spellStart"/>
            <w:r w:rsidR="00583F49" w:rsidRPr="00E65F5B">
              <w:rPr>
                <w:b/>
              </w:rPr>
              <w:t>preta</w:t>
            </w:r>
            <w:r w:rsidR="00DD75E7">
              <w:rPr>
                <w:b/>
              </w:rPr>
              <w:t>p</w:t>
            </w:r>
            <w:r w:rsidR="00583F49" w:rsidRPr="00E65F5B">
              <w:rPr>
                <w:b/>
              </w:rPr>
              <w:t>ledošanas</w:t>
            </w:r>
            <w:proofErr w:type="spellEnd"/>
            <w:r w:rsidR="00583F49" w:rsidRPr="00E65F5B">
              <w:rPr>
                <w:b/>
              </w:rPr>
              <w:t xml:space="preserve"> pasākumus".</w:t>
            </w:r>
          </w:p>
          <w:p w:rsidR="00D65403" w:rsidRPr="00A1578E" w:rsidRDefault="00D65403" w:rsidP="00D65403"/>
          <w:p w:rsidR="00D65403" w:rsidRPr="00A1578E" w:rsidRDefault="002256F3" w:rsidP="00D65403">
            <w:pPr>
              <w:rPr>
                <w:b/>
              </w:rPr>
            </w:pPr>
            <w:r>
              <w:rPr>
                <w:b/>
              </w:rPr>
              <w:t>21</w:t>
            </w:r>
            <w:r w:rsidR="00D65403" w:rsidRPr="00A1578E">
              <w:rPr>
                <w:b/>
              </w:rPr>
              <w:t>. Papildināt pielikumu ar 1081.13. apakšpunktu šādā redakcijā:</w:t>
            </w:r>
          </w:p>
          <w:p w:rsidR="00D65403" w:rsidRPr="000D1CD2" w:rsidRDefault="00D65403" w:rsidP="00D65403">
            <w:pPr>
              <w:pStyle w:val="Default"/>
              <w:rPr>
                <w:b/>
              </w:rPr>
            </w:pPr>
            <w:r w:rsidRPr="000D1CD2">
              <w:rPr>
                <w:b/>
              </w:rPr>
              <w:t>"1081.13. Lidmašīnu atledošanas SPECIĀLISTS – 8332  13"</w:t>
            </w:r>
          </w:p>
        </w:tc>
      </w:tr>
      <w:tr w:rsidR="00074FAE"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074FAE" w:rsidRDefault="00074FAE" w:rsidP="00074FAE">
            <w:pPr>
              <w:pStyle w:val="naisc"/>
              <w:spacing w:before="0" w:after="0"/>
              <w:ind w:left="-120" w:right="-265" w:firstLine="15"/>
              <w:rPr>
                <w:b/>
              </w:rPr>
            </w:pPr>
            <w:r>
              <w:rPr>
                <w:b/>
              </w:rPr>
              <w:t>10.</w:t>
            </w:r>
          </w:p>
        </w:tc>
        <w:tc>
          <w:tcPr>
            <w:tcW w:w="1080" w:type="pct"/>
            <w:gridSpan w:val="2"/>
            <w:tcBorders>
              <w:top w:val="single" w:sz="4" w:space="0" w:color="auto"/>
              <w:left w:val="single" w:sz="4" w:space="0" w:color="auto"/>
              <w:bottom w:val="single" w:sz="4" w:space="0" w:color="auto"/>
              <w:right w:val="single" w:sz="4" w:space="0" w:color="auto"/>
            </w:tcBorders>
          </w:tcPr>
          <w:p w:rsidR="00074FAE" w:rsidRPr="00D65403" w:rsidRDefault="00D65403" w:rsidP="00D65403">
            <w:pPr>
              <w:pStyle w:val="Default"/>
              <w:rPr>
                <w:b/>
              </w:rPr>
            </w:pPr>
            <w:r w:rsidRPr="00D65403">
              <w:rPr>
                <w:b/>
                <w:color w:val="auto"/>
                <w:lang w:eastAsia="en-US"/>
              </w:rPr>
              <w:t xml:space="preserve">15. Svītrot pielikuma 1081. punkta ievaddaļā vārdus </w:t>
            </w:r>
            <w:r w:rsidRPr="00D65403">
              <w:rPr>
                <w:b/>
              </w:rPr>
              <w:t>"kuras pilna masa pārsniedz 3,5 tonnas".</w:t>
            </w:r>
          </w:p>
        </w:tc>
        <w:tc>
          <w:tcPr>
            <w:tcW w:w="1522" w:type="pct"/>
            <w:tcBorders>
              <w:top w:val="single" w:sz="4" w:space="0" w:color="auto"/>
              <w:left w:val="single" w:sz="4" w:space="0" w:color="auto"/>
              <w:bottom w:val="single" w:sz="4" w:space="0" w:color="auto"/>
              <w:right w:val="single" w:sz="4" w:space="0" w:color="auto"/>
            </w:tcBorders>
          </w:tcPr>
          <w:p w:rsidR="00074FAE" w:rsidRDefault="008863B6" w:rsidP="00B876E8">
            <w:r w:rsidRPr="00D65403">
              <w:rPr>
                <w:b/>
              </w:rPr>
              <w:t>3)</w:t>
            </w:r>
            <w:r>
              <w:t xml:space="preserve"> </w:t>
            </w:r>
            <w:r w:rsidR="00B876E8">
              <w:t>Ņemot vērā, ka lidostas tehnikas operators ar B kategorijas autovad</w:t>
            </w:r>
            <w:r w:rsidR="00C31A39">
              <w:t>ītāja</w:t>
            </w:r>
            <w:r w:rsidR="00B876E8">
              <w:t xml:space="preserve"> apliec</w:t>
            </w:r>
            <w:r w:rsidR="00C31A39">
              <w:t>ī</w:t>
            </w:r>
            <w:r w:rsidR="00B876E8">
              <w:t>bu str</w:t>
            </w:r>
            <w:r w:rsidR="00C31A39">
              <w:t>ādā</w:t>
            </w:r>
            <w:r w:rsidR="00B876E8">
              <w:t xml:space="preserve"> ar</w:t>
            </w:r>
            <w:r w:rsidR="00B937BC">
              <w:t>ī</w:t>
            </w:r>
            <w:r w:rsidR="00B876E8">
              <w:t xml:space="preserve"> ar virszemes apkalpo</w:t>
            </w:r>
            <w:r w:rsidR="00B937BC">
              <w:t>š</w:t>
            </w:r>
            <w:r w:rsidR="00B876E8">
              <w:t>anas tehniku, kuru pilna masa var b</w:t>
            </w:r>
            <w:r w:rsidR="00B937BC">
              <w:t>ūt</w:t>
            </w:r>
            <w:r w:rsidR="00B876E8">
              <w:t xml:space="preserve"> l</w:t>
            </w:r>
            <w:r w:rsidR="00B937BC">
              <w:t>ī</w:t>
            </w:r>
            <w:r w:rsidR="00B876E8">
              <w:t>dz - 40 tonn</w:t>
            </w:r>
            <w:r w:rsidR="00B937BC">
              <w:t>ā</w:t>
            </w:r>
            <w:r w:rsidR="00B876E8">
              <w:t>m, l</w:t>
            </w:r>
            <w:r w:rsidR="00B937BC">
              <w:t>ū</w:t>
            </w:r>
            <w:r w:rsidR="00B876E8">
              <w:t>dzam papildin</w:t>
            </w:r>
            <w:r w:rsidR="00B937BC">
              <w:t>ā</w:t>
            </w:r>
            <w:r w:rsidR="00B876E8">
              <w:t>t anot</w:t>
            </w:r>
            <w:r w:rsidR="00B937BC">
              <w:t>ā</w:t>
            </w:r>
            <w:r w:rsidR="00B876E8">
              <w:t>ciju ar skaidrojumu, k</w:t>
            </w:r>
            <w:r w:rsidR="00B937BC">
              <w:t>ā</w:t>
            </w:r>
            <w:r w:rsidR="00B876E8">
              <w:t>di darba dro</w:t>
            </w:r>
            <w:r w:rsidR="00B937BC">
              <w:t>šī</w:t>
            </w:r>
            <w:r w:rsidR="00B876E8">
              <w:t>bas pas</w:t>
            </w:r>
            <w:r w:rsidR="00B937BC">
              <w:t>ā</w:t>
            </w:r>
            <w:r w:rsidR="00B876E8">
              <w:t xml:space="preserve">kumi tiek </w:t>
            </w:r>
            <w:r w:rsidR="00B937BC">
              <w:t>ī</w:t>
            </w:r>
            <w:r w:rsidR="00B876E8">
              <w:t>stenoti un k</w:t>
            </w:r>
            <w:r w:rsidR="00B937BC">
              <w:t>ā</w:t>
            </w:r>
            <w:r w:rsidR="00B876E8">
              <w:t>das darba dro</w:t>
            </w:r>
            <w:r w:rsidR="00B937BC">
              <w:t>šības</w:t>
            </w:r>
            <w:r w:rsidR="00B876E8">
              <w:t xml:space="preserve"> pras</w:t>
            </w:r>
            <w:r w:rsidR="00B937BC">
              <w:t>ī</w:t>
            </w:r>
            <w:r w:rsidR="00B876E8">
              <w:t>bas tiek izvirz</w:t>
            </w:r>
            <w:r w:rsidR="00B937BC">
              <w:t>ī</w:t>
            </w:r>
            <w:r w:rsidR="00B876E8">
              <w:t>tas darbiniekiem, lai lidma</w:t>
            </w:r>
            <w:r w:rsidR="00B937BC">
              <w:t>šī</w:t>
            </w:r>
            <w:r w:rsidR="00B876E8">
              <w:t>nas servisa iek</w:t>
            </w:r>
            <w:r w:rsidR="00B937BC">
              <w:t>ā</w:t>
            </w:r>
            <w:r w:rsidR="00B876E8">
              <w:t>rtu un lidostas tehnikas operatori va</w:t>
            </w:r>
            <w:r w:rsidR="00B937BC">
              <w:t>rē</w:t>
            </w:r>
            <w:r w:rsidR="00B876E8">
              <w:t>tu str</w:t>
            </w:r>
            <w:r w:rsidR="00B937BC">
              <w:t>ādā</w:t>
            </w:r>
            <w:r w:rsidR="00B876E8">
              <w:t>t ar virszemes apkalpo</w:t>
            </w:r>
            <w:r w:rsidR="00B937BC">
              <w:t>š</w:t>
            </w:r>
            <w:r w:rsidR="00B876E8">
              <w:t xml:space="preserve">anas tehniku </w:t>
            </w:r>
            <w:r w:rsidR="00B876E8">
              <w:lastRenderedPageBreak/>
              <w:t>ar svaru virs 3,5 tonn</w:t>
            </w:r>
            <w:r w:rsidR="00B937BC">
              <w:t>ā</w:t>
            </w:r>
            <w:r w:rsidR="00B876E8">
              <w:t>m, neapdraudot sevi, citus lidlauk</w:t>
            </w:r>
            <w:r w:rsidR="00B937BC">
              <w:t>ā</w:t>
            </w:r>
            <w:r w:rsidR="00B876E8">
              <w:t xml:space="preserve"> nodarbin</w:t>
            </w:r>
            <w:r w:rsidR="00B937BC">
              <w:t>ā</w:t>
            </w:r>
            <w:r w:rsidR="00B876E8">
              <w:t>tos un pasa</w:t>
            </w:r>
            <w:r w:rsidR="00B937BC">
              <w:t>ž</w:t>
            </w:r>
            <w:r w:rsidR="00B876E8">
              <w:t>ierus. Nor</w:t>
            </w:r>
            <w:r w:rsidR="00B937BC">
              <w:t>ā</w:t>
            </w:r>
            <w:r w:rsidR="00B876E8">
              <w:t>d</w:t>
            </w:r>
            <w:r w:rsidR="00B937BC">
              <w:t>ā</w:t>
            </w:r>
            <w:r w:rsidR="00B876E8">
              <w:t>m, ka ties</w:t>
            </w:r>
            <w:r w:rsidR="00B937BC">
              <w:t>ī</w:t>
            </w:r>
            <w:r w:rsidR="00B876E8">
              <w:t>bu akti neaizliedz paaugstin</w:t>
            </w:r>
            <w:r w:rsidR="00B937BC">
              <w:t>ā</w:t>
            </w:r>
            <w:r w:rsidR="00B876E8">
              <w:t>t darba dro</w:t>
            </w:r>
            <w:r w:rsidR="00B937BC">
              <w:t>šī</w:t>
            </w:r>
            <w:r w:rsidR="00B876E8">
              <w:t>bas pras</w:t>
            </w:r>
            <w:r w:rsidR="00B937BC">
              <w:t>ī</w:t>
            </w:r>
            <w:r w:rsidR="00B876E8">
              <w:t>bas, veicot darba pien</w:t>
            </w:r>
            <w:r w:rsidR="00B937BC">
              <w:t>ā</w:t>
            </w:r>
            <w:r w:rsidR="00B876E8">
              <w:t>kumus lidlauk</w:t>
            </w:r>
            <w:r w:rsidR="00B937BC">
              <w:t>ā</w:t>
            </w:r>
            <w:r w:rsidR="00B876E8">
              <w:t>.</w:t>
            </w:r>
          </w:p>
        </w:tc>
        <w:tc>
          <w:tcPr>
            <w:tcW w:w="1036" w:type="pct"/>
            <w:gridSpan w:val="2"/>
            <w:tcBorders>
              <w:top w:val="single" w:sz="4" w:space="0" w:color="auto"/>
              <w:left w:val="single" w:sz="4" w:space="0" w:color="auto"/>
              <w:bottom w:val="single" w:sz="4" w:space="0" w:color="auto"/>
              <w:right w:val="single" w:sz="4" w:space="0" w:color="auto"/>
            </w:tcBorders>
          </w:tcPr>
          <w:p w:rsidR="00DF4E49" w:rsidRDefault="00583F49" w:rsidP="00583F49">
            <w:pPr>
              <w:pStyle w:val="naisc"/>
              <w:spacing w:before="0" w:after="0"/>
              <w:jc w:val="left"/>
              <w:rPr>
                <w:b/>
              </w:rPr>
            </w:pPr>
            <w:r>
              <w:rPr>
                <w:b/>
              </w:rPr>
              <w:lastRenderedPageBreak/>
              <w:t>Panākta vienošanās starpinstitūciju saskaņošanas sanāksmē.</w:t>
            </w:r>
          </w:p>
        </w:tc>
        <w:tc>
          <w:tcPr>
            <w:tcW w:w="1161" w:type="pct"/>
            <w:tcBorders>
              <w:top w:val="single" w:sz="4" w:space="0" w:color="auto"/>
              <w:left w:val="single" w:sz="4" w:space="0" w:color="auto"/>
              <w:bottom w:val="single" w:sz="4" w:space="0" w:color="auto"/>
            </w:tcBorders>
          </w:tcPr>
          <w:p w:rsidR="00547FC2" w:rsidRPr="0019773A" w:rsidRDefault="00547FC2" w:rsidP="00B92AAE">
            <w:pPr>
              <w:pStyle w:val="Default"/>
              <w:rPr>
                <w:color w:val="auto"/>
                <w:u w:val="single"/>
                <w:lang w:eastAsia="en-US"/>
              </w:rPr>
            </w:pPr>
            <w:r w:rsidRPr="0019773A">
              <w:rPr>
                <w:color w:val="auto"/>
                <w:u w:val="single"/>
                <w:lang w:eastAsia="en-US"/>
              </w:rPr>
              <w:t>Noteikumu projekta anotācija ir papildināta ar šādu informāciju:</w:t>
            </w:r>
          </w:p>
          <w:p w:rsidR="00547FC2" w:rsidRPr="00547FC2" w:rsidRDefault="00547FC2" w:rsidP="00092DB7">
            <w:pPr>
              <w:pStyle w:val="Default"/>
              <w:rPr>
                <w:lang w:eastAsia="en-US"/>
              </w:rPr>
            </w:pPr>
            <w:r>
              <w:rPr>
                <w:color w:val="auto"/>
                <w:lang w:eastAsia="en-US"/>
              </w:rPr>
              <w:t>“</w:t>
            </w:r>
            <w:r w:rsidR="00B92AAE" w:rsidRPr="00547FC2">
              <w:rPr>
                <w:color w:val="auto"/>
                <w:lang w:eastAsia="en-US"/>
              </w:rPr>
              <w:t xml:space="preserve">Saskaņā ar Profesiju klasifikatora struktūru </w:t>
            </w:r>
            <w:r>
              <w:rPr>
                <w:color w:val="auto"/>
                <w:lang w:eastAsia="en-US"/>
              </w:rPr>
              <w:t xml:space="preserve">un </w:t>
            </w:r>
            <w:r w:rsidR="00D12A45">
              <w:rPr>
                <w:color w:val="auto"/>
                <w:lang w:eastAsia="en-US"/>
              </w:rPr>
              <w:t xml:space="preserve">izstrādāto </w:t>
            </w:r>
            <w:r>
              <w:rPr>
                <w:color w:val="auto"/>
                <w:lang w:eastAsia="en-US"/>
              </w:rPr>
              <w:t>noteikumu Nr.264 mērķi</w:t>
            </w:r>
            <w:r w:rsidR="004200B8">
              <w:rPr>
                <w:color w:val="auto"/>
                <w:lang w:eastAsia="en-US"/>
              </w:rPr>
              <w:t xml:space="preserve"> (</w:t>
            </w:r>
            <w:r w:rsidR="004200B8" w:rsidRPr="004200B8">
              <w:rPr>
                <w:color w:val="auto"/>
                <w:lang w:eastAsia="en-US"/>
              </w:rPr>
              <w:t>nodrošināt starptautiskai praksei atbilstošu darbaspēka uzskaiti un salīdzināšanu)</w:t>
            </w:r>
            <w:r>
              <w:rPr>
                <w:color w:val="auto"/>
                <w:lang w:eastAsia="en-US"/>
              </w:rPr>
              <w:t xml:space="preserve"> </w:t>
            </w:r>
            <w:r w:rsidR="00B92AAE" w:rsidRPr="00547FC2">
              <w:rPr>
                <w:color w:val="auto"/>
                <w:lang w:eastAsia="en-US"/>
              </w:rPr>
              <w:t xml:space="preserve">nav paredzēts iekļaut katrai profesijai konkrētas prasības </w:t>
            </w:r>
            <w:r w:rsidR="00B92AAE" w:rsidRPr="00547FC2">
              <w:rPr>
                <w:color w:val="auto"/>
                <w:lang w:eastAsia="en-US"/>
              </w:rPr>
              <w:lastRenderedPageBreak/>
              <w:t>konkrētā jomā (piemēram, darba aizsardzībā).</w:t>
            </w:r>
          </w:p>
        </w:tc>
      </w:tr>
      <w:tr w:rsidR="00D56855"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D56855" w:rsidRDefault="00D56855" w:rsidP="00074FAE">
            <w:pPr>
              <w:pStyle w:val="naisc"/>
              <w:spacing w:before="0" w:after="0"/>
              <w:ind w:left="-120" w:right="-265" w:firstLine="15"/>
              <w:rPr>
                <w:b/>
              </w:rPr>
            </w:pPr>
            <w:r>
              <w:rPr>
                <w:b/>
              </w:rPr>
              <w:lastRenderedPageBreak/>
              <w:t>11.</w:t>
            </w:r>
          </w:p>
        </w:tc>
        <w:tc>
          <w:tcPr>
            <w:tcW w:w="1080" w:type="pct"/>
            <w:gridSpan w:val="2"/>
            <w:tcBorders>
              <w:top w:val="single" w:sz="4" w:space="0" w:color="auto"/>
              <w:left w:val="single" w:sz="4" w:space="0" w:color="auto"/>
              <w:bottom w:val="single" w:sz="4" w:space="0" w:color="auto"/>
              <w:right w:val="single" w:sz="4" w:space="0" w:color="auto"/>
            </w:tcBorders>
          </w:tcPr>
          <w:p w:rsidR="00412B09" w:rsidRPr="00412B09" w:rsidRDefault="00412B09" w:rsidP="00412B09">
            <w:pPr>
              <w:pStyle w:val="Default"/>
              <w:rPr>
                <w:b/>
              </w:rPr>
            </w:pPr>
            <w:r w:rsidRPr="00412B09">
              <w:rPr>
                <w:b/>
                <w:color w:val="auto"/>
                <w:lang w:eastAsia="en-US"/>
              </w:rPr>
              <w:t xml:space="preserve">13. Svītrot pielikuma 1074. punkta ievaddaļā vārdus </w:t>
            </w:r>
            <w:r w:rsidRPr="00412B09">
              <w:rPr>
                <w:b/>
              </w:rPr>
              <w:t>"strādāt ar lidostā virszemes apkalpošanā izmantojamo tehniku, kuras pilna masa nepārsniedz 3,5 tonnas".</w:t>
            </w:r>
          </w:p>
          <w:p w:rsidR="00412B09" w:rsidRPr="00412B09" w:rsidRDefault="00412B09" w:rsidP="00412B09">
            <w:pPr>
              <w:pStyle w:val="Default"/>
              <w:rPr>
                <w:b/>
                <w:color w:val="auto"/>
                <w:lang w:eastAsia="en-US"/>
              </w:rPr>
            </w:pPr>
          </w:p>
          <w:p w:rsidR="00412B09" w:rsidRPr="00412B09" w:rsidRDefault="00412B09" w:rsidP="00412B09">
            <w:pPr>
              <w:pStyle w:val="Default"/>
              <w:rPr>
                <w:b/>
              </w:rPr>
            </w:pPr>
            <w:r w:rsidRPr="00412B09">
              <w:rPr>
                <w:b/>
                <w:color w:val="auto"/>
                <w:lang w:eastAsia="en-US"/>
              </w:rPr>
              <w:t xml:space="preserve">14. Svītrot </w:t>
            </w:r>
            <w:r w:rsidRPr="00412B09">
              <w:rPr>
                <w:b/>
              </w:rPr>
              <w:t>pielikuma 1074.7. apakšpunktu.</w:t>
            </w:r>
          </w:p>
          <w:p w:rsidR="00412B09" w:rsidRPr="00412B09" w:rsidRDefault="00412B09" w:rsidP="00412B09">
            <w:pPr>
              <w:pStyle w:val="Default"/>
              <w:rPr>
                <w:b/>
                <w:color w:val="auto"/>
                <w:lang w:eastAsia="en-US"/>
              </w:rPr>
            </w:pPr>
          </w:p>
          <w:p w:rsidR="00D56855" w:rsidRPr="00412B09" w:rsidRDefault="00412B09" w:rsidP="00412B09">
            <w:pPr>
              <w:pStyle w:val="Default"/>
              <w:rPr>
                <w:b/>
              </w:rPr>
            </w:pPr>
            <w:r w:rsidRPr="00412B09">
              <w:rPr>
                <w:b/>
                <w:color w:val="auto"/>
                <w:lang w:eastAsia="en-US"/>
              </w:rPr>
              <w:t xml:space="preserve">15. Svītrot pielikuma 1081. punkta ievaddaļā vārdus </w:t>
            </w:r>
            <w:r w:rsidRPr="00412B09">
              <w:rPr>
                <w:b/>
              </w:rPr>
              <w:t>"kuras pilna masa pārsniedz 3,5 tonnas".</w:t>
            </w:r>
          </w:p>
        </w:tc>
        <w:tc>
          <w:tcPr>
            <w:tcW w:w="1522" w:type="pct"/>
            <w:tcBorders>
              <w:top w:val="single" w:sz="4" w:space="0" w:color="auto"/>
              <w:left w:val="single" w:sz="4" w:space="0" w:color="auto"/>
              <w:bottom w:val="single" w:sz="4" w:space="0" w:color="auto"/>
              <w:right w:val="single" w:sz="4" w:space="0" w:color="auto"/>
            </w:tcBorders>
          </w:tcPr>
          <w:p w:rsidR="00D56855" w:rsidRPr="00D56855" w:rsidRDefault="00D56855" w:rsidP="00D56855">
            <w:r w:rsidRPr="00D56855">
              <w:rPr>
                <w:b/>
              </w:rPr>
              <w:t>Tieslietu ministrija</w:t>
            </w:r>
            <w:r w:rsidRPr="00D56855">
              <w:t xml:space="preserve"> izskatīja Ministru kabineta noteikumu projektu "</w:t>
            </w:r>
            <w:r w:rsidRPr="00D56855">
              <w:rPr>
                <w:iCs/>
                <w:color w:val="2A2A2A"/>
              </w:rPr>
              <w:t xml:space="preserve">Grozījumi Ministru kabineta 2017. gada 23. maija noteikumos Nr. 264 "Noteikumi par Profesiju klasifikatoru, profesijai atbilstošiem pamatuzdevumiem un kvalifikācijas pamatprasībām"" </w:t>
            </w:r>
            <w:r w:rsidRPr="00D56855">
              <w:t>(turpmāk – projekts) un izsaka šādus iebildumus:</w:t>
            </w:r>
          </w:p>
          <w:p w:rsidR="00D56855" w:rsidRPr="00D56855" w:rsidRDefault="00D56855" w:rsidP="00D56855">
            <w:pPr>
              <w:widowControl w:val="0"/>
              <w:tabs>
                <w:tab w:val="left" w:pos="851"/>
              </w:tabs>
            </w:pPr>
            <w:r w:rsidRPr="00243505">
              <w:rPr>
                <w:b/>
                <w:color w:val="000000" w:themeColor="text1"/>
              </w:rPr>
              <w:t>1)</w:t>
            </w:r>
            <w:r>
              <w:rPr>
                <w:color w:val="000000" w:themeColor="text1"/>
              </w:rPr>
              <w:t xml:space="preserve"> </w:t>
            </w:r>
            <w:r w:rsidRPr="00D56855">
              <w:rPr>
                <w:color w:val="000000" w:themeColor="text1"/>
              </w:rPr>
              <w:t>Projekta 13., 14. un 15. punkts paredz svītrot to regulējumu, kas grozāmajos noteikumos tika iekļauts ar 2019. gada 12. februāra grozījumiem (proti, pat mazāk nekā gadu atpakaļ). Jāatzīmē, ka šis nav pirmais gadījums, kad Profesiju klasifikatorā veiktās izmaiņas nepilna gada laikā tiek atceltas. Kā piemēru var minēt 2018. gada 6. marta grozījumus, ar kuriem no Profesiju klasifikatora tika svītrota profesija "</w:t>
            </w:r>
            <w:proofErr w:type="spellStart"/>
            <w:r w:rsidRPr="00D56855">
              <w:rPr>
                <w:color w:val="000000" w:themeColor="text1"/>
              </w:rPr>
              <w:t>reitterapeits</w:t>
            </w:r>
            <w:proofErr w:type="spellEnd"/>
            <w:r w:rsidRPr="00D56855">
              <w:rPr>
                <w:color w:val="000000" w:themeColor="text1"/>
              </w:rPr>
              <w:t>" un "</w:t>
            </w:r>
            <w:proofErr w:type="spellStart"/>
            <w:r w:rsidRPr="00D56855">
              <w:rPr>
                <w:color w:val="000000" w:themeColor="text1"/>
              </w:rPr>
              <w:t>reitterapeita</w:t>
            </w:r>
            <w:proofErr w:type="spellEnd"/>
            <w:r w:rsidRPr="00D56855">
              <w:rPr>
                <w:color w:val="000000" w:themeColor="text1"/>
              </w:rPr>
              <w:t xml:space="preserve"> asistents", savukārt ar 2019. gada 12. februāra grozījumiem (t.i., pēc nepilna gada) šīs profesijas tika no jauna iekļautas </w:t>
            </w:r>
            <w:r w:rsidRPr="00D56855">
              <w:rPr>
                <w:color w:val="000000" w:themeColor="text1"/>
              </w:rPr>
              <w:lastRenderedPageBreak/>
              <w:t>Profesiju klasifikatorā. Tieslietu ministrijas ieskatā šāda pieeja Profesiju klasifikatora grozīšanai ir izskaužama. Tādēļ aicinām Labklājības ministriju uzlabot iesniegto priekšlikumu grozījumiem Profesiju klasifikatorā izvērtēšanu pirms to tālākas virzības.</w:t>
            </w:r>
          </w:p>
        </w:tc>
        <w:tc>
          <w:tcPr>
            <w:tcW w:w="1036" w:type="pct"/>
            <w:gridSpan w:val="2"/>
            <w:tcBorders>
              <w:top w:val="single" w:sz="4" w:space="0" w:color="auto"/>
              <w:left w:val="single" w:sz="4" w:space="0" w:color="auto"/>
              <w:bottom w:val="single" w:sz="4" w:space="0" w:color="auto"/>
              <w:right w:val="single" w:sz="4" w:space="0" w:color="auto"/>
            </w:tcBorders>
          </w:tcPr>
          <w:p w:rsidR="00D3187C" w:rsidRDefault="00583F49" w:rsidP="00DF4E49">
            <w:pPr>
              <w:pStyle w:val="naisc"/>
              <w:spacing w:before="0" w:after="0"/>
              <w:jc w:val="left"/>
            </w:pPr>
            <w:r>
              <w:rPr>
                <w:b/>
              </w:rPr>
              <w:lastRenderedPageBreak/>
              <w:t>Panākta vienošanās starpinstitūciju saskaņošanas sanāksmē.</w:t>
            </w:r>
          </w:p>
          <w:p w:rsidR="0038747A" w:rsidRDefault="0038747A" w:rsidP="00DF4E49">
            <w:pPr>
              <w:pStyle w:val="naisc"/>
              <w:spacing w:before="0" w:after="0"/>
              <w:jc w:val="left"/>
            </w:pPr>
          </w:p>
          <w:p w:rsidR="00D56855" w:rsidRDefault="00D56855" w:rsidP="00DF4E49">
            <w:pPr>
              <w:pStyle w:val="naisc"/>
              <w:spacing w:before="0" w:after="0"/>
              <w:jc w:val="left"/>
            </w:pPr>
            <w:r>
              <w:t>Labklājības ministrijai nav tiesību atteikt institūcijai par jaunas profesijas iekļaušanu vai svītrošanu</w:t>
            </w:r>
            <w:r w:rsidR="003F74C5">
              <w:t xml:space="preserve"> no Profesiju klasifikatora</w:t>
            </w:r>
            <w:r>
              <w:t>, ja tam ir sniegts pamatojums</w:t>
            </w:r>
            <w:r w:rsidR="003F74C5">
              <w:t xml:space="preserve"> (Noteikumu Nr.264 19. un 20.punkts).</w:t>
            </w:r>
          </w:p>
          <w:p w:rsidR="005337A8" w:rsidRPr="00D56855" w:rsidRDefault="00D56855" w:rsidP="00412B09">
            <w:pPr>
              <w:pStyle w:val="naisc"/>
              <w:spacing w:before="0" w:after="0"/>
              <w:jc w:val="left"/>
            </w:pPr>
            <w:r>
              <w:t>Priekšlikumu par profesijas “</w:t>
            </w:r>
            <w:proofErr w:type="spellStart"/>
            <w:r>
              <w:t>reitterapeits</w:t>
            </w:r>
            <w:proofErr w:type="spellEnd"/>
            <w:r>
              <w:t>” un “</w:t>
            </w:r>
            <w:proofErr w:type="spellStart"/>
            <w:r>
              <w:t>reitterapeita</w:t>
            </w:r>
            <w:proofErr w:type="spellEnd"/>
            <w:r>
              <w:t xml:space="preserve"> asistents” svītrošanu no Profesiju klasifikatora sniedz</w:t>
            </w:r>
            <w:r w:rsidR="003F74C5">
              <w:t>a</w:t>
            </w:r>
            <w:r>
              <w:t xml:space="preserve"> Veselības ministrija, jo mainījās veselības aprūpes normatīvie akti. </w:t>
            </w:r>
            <w:r w:rsidR="003F74C5">
              <w:t>Pēc Veselības ministrijas lūguma n</w:t>
            </w:r>
            <w:r>
              <w:t xml:space="preserve">o jauna tās tika </w:t>
            </w:r>
            <w:r>
              <w:lastRenderedPageBreak/>
              <w:t>iekļautas</w:t>
            </w:r>
            <w:r w:rsidR="003F74C5">
              <w:t xml:space="preserve"> Profesiju klasifikatorā</w:t>
            </w:r>
            <w:r>
              <w:t xml:space="preserve"> kā amati</w:t>
            </w:r>
            <w:r w:rsidR="003F74C5">
              <w:t>, nevis profesijas, jo darba tirgū šādi amati bija nepieciešami.</w:t>
            </w:r>
          </w:p>
        </w:tc>
        <w:tc>
          <w:tcPr>
            <w:tcW w:w="1161" w:type="pct"/>
            <w:tcBorders>
              <w:top w:val="single" w:sz="4" w:space="0" w:color="auto"/>
              <w:left w:val="single" w:sz="4" w:space="0" w:color="auto"/>
              <w:bottom w:val="single" w:sz="4" w:space="0" w:color="auto"/>
            </w:tcBorders>
          </w:tcPr>
          <w:p w:rsidR="00583F49" w:rsidRPr="00412B09" w:rsidRDefault="002256F3" w:rsidP="00583F49">
            <w:pPr>
              <w:pStyle w:val="Default"/>
              <w:rPr>
                <w:b/>
              </w:rPr>
            </w:pPr>
            <w:r>
              <w:rPr>
                <w:b/>
                <w:color w:val="auto"/>
                <w:lang w:eastAsia="en-US"/>
              </w:rPr>
              <w:lastRenderedPageBreak/>
              <w:t>18</w:t>
            </w:r>
            <w:r w:rsidR="00583F49" w:rsidRPr="00412B09">
              <w:rPr>
                <w:b/>
                <w:color w:val="auto"/>
                <w:lang w:eastAsia="en-US"/>
              </w:rPr>
              <w:t xml:space="preserve">. Svītrot pielikuma 1074. punkta ievaddaļā vārdus </w:t>
            </w:r>
            <w:r w:rsidR="00583F49" w:rsidRPr="00412B09">
              <w:rPr>
                <w:b/>
              </w:rPr>
              <w:t>"strādāt ar lidostā virszemes apkalpošanā izmantojamo tehniku, kuras pilna masa nepārsniedz 3,5 tonnas".</w:t>
            </w:r>
          </w:p>
          <w:p w:rsidR="00583F49" w:rsidRPr="00412B09" w:rsidRDefault="00583F49" w:rsidP="00583F49">
            <w:pPr>
              <w:pStyle w:val="Default"/>
              <w:rPr>
                <w:b/>
                <w:color w:val="auto"/>
                <w:lang w:eastAsia="en-US"/>
              </w:rPr>
            </w:pPr>
          </w:p>
          <w:p w:rsidR="00583F49" w:rsidRPr="00412B09" w:rsidRDefault="002256F3" w:rsidP="00583F49">
            <w:pPr>
              <w:pStyle w:val="Default"/>
              <w:rPr>
                <w:b/>
              </w:rPr>
            </w:pPr>
            <w:r>
              <w:rPr>
                <w:b/>
                <w:color w:val="auto"/>
                <w:lang w:eastAsia="en-US"/>
              </w:rPr>
              <w:t>19</w:t>
            </w:r>
            <w:r w:rsidR="00583F49" w:rsidRPr="00412B09">
              <w:rPr>
                <w:b/>
                <w:color w:val="auto"/>
                <w:lang w:eastAsia="en-US"/>
              </w:rPr>
              <w:t xml:space="preserve">. Svītrot </w:t>
            </w:r>
            <w:r w:rsidR="00583F49" w:rsidRPr="00412B09">
              <w:rPr>
                <w:b/>
              </w:rPr>
              <w:t>pielikuma 1074.7. apakšpunktu.</w:t>
            </w:r>
          </w:p>
          <w:p w:rsidR="00583F49" w:rsidRDefault="00583F49" w:rsidP="00412B09">
            <w:pPr>
              <w:pStyle w:val="Default"/>
              <w:rPr>
                <w:b/>
                <w:color w:val="auto"/>
                <w:lang w:eastAsia="en-US"/>
              </w:rPr>
            </w:pPr>
          </w:p>
          <w:p w:rsidR="00412B09" w:rsidRPr="00412B09" w:rsidRDefault="002256F3" w:rsidP="00583F49">
            <w:pPr>
              <w:pStyle w:val="Default"/>
              <w:rPr>
                <w:b/>
                <w:color w:val="auto"/>
                <w:lang w:eastAsia="en-US"/>
              </w:rPr>
            </w:pPr>
            <w:r>
              <w:rPr>
                <w:b/>
                <w:color w:val="auto"/>
                <w:lang w:eastAsia="en-US"/>
              </w:rPr>
              <w:t>20</w:t>
            </w:r>
            <w:r w:rsidR="00583F49" w:rsidRPr="00E65F5B">
              <w:rPr>
                <w:b/>
                <w:color w:val="auto"/>
                <w:lang w:eastAsia="en-US"/>
              </w:rPr>
              <w:t>. Aizstāt pielikuma 1081. punkta ievaddaļā vārdus "strādāt ar lidostā virszemes apkalpošanā izmantojamo tehniku, kuras pilna masa pārsniedz 3</w:t>
            </w:r>
            <w:r w:rsidR="00583F49" w:rsidRPr="00E65F5B">
              <w:rPr>
                <w:b/>
              </w:rPr>
              <w:t>,5 tonnas" ar vārdiem "</w:t>
            </w:r>
            <w:r w:rsidR="00583F49" w:rsidRPr="00E65F5B">
              <w:rPr>
                <w:b/>
                <w:color w:val="auto"/>
                <w:lang w:eastAsia="en-US"/>
              </w:rPr>
              <w:t xml:space="preserve">strādāt ar lidostā virszemes apkalpošanā izmantojamo tehniku; </w:t>
            </w:r>
            <w:r w:rsidR="00583F49" w:rsidRPr="00E65F5B">
              <w:rPr>
                <w:b/>
              </w:rPr>
              <w:t xml:space="preserve">veikt gaisa kuģa </w:t>
            </w:r>
            <w:r w:rsidR="00583F49" w:rsidRPr="00E65F5B">
              <w:rPr>
                <w:b/>
              </w:rPr>
              <w:lastRenderedPageBreak/>
              <w:t xml:space="preserve">atledošanas un </w:t>
            </w:r>
            <w:proofErr w:type="spellStart"/>
            <w:r w:rsidR="00583F49" w:rsidRPr="00E65F5B">
              <w:rPr>
                <w:b/>
              </w:rPr>
              <w:t>preta</w:t>
            </w:r>
            <w:r w:rsidR="00DD75E7">
              <w:rPr>
                <w:b/>
              </w:rPr>
              <w:t>p</w:t>
            </w:r>
            <w:r w:rsidR="00583F49" w:rsidRPr="00E65F5B">
              <w:rPr>
                <w:b/>
              </w:rPr>
              <w:t>ledošanas</w:t>
            </w:r>
            <w:proofErr w:type="spellEnd"/>
            <w:r w:rsidR="00583F49" w:rsidRPr="00E65F5B">
              <w:rPr>
                <w:b/>
              </w:rPr>
              <w:t xml:space="preserve"> pasākumus".</w:t>
            </w:r>
          </w:p>
        </w:tc>
      </w:tr>
      <w:tr w:rsidR="00243505"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243505" w:rsidRDefault="00243505" w:rsidP="00074FAE">
            <w:pPr>
              <w:pStyle w:val="naisc"/>
              <w:spacing w:before="0" w:after="0"/>
              <w:ind w:left="-120" w:right="-265" w:firstLine="15"/>
              <w:rPr>
                <w:b/>
              </w:rPr>
            </w:pPr>
            <w:r>
              <w:rPr>
                <w:b/>
              </w:rPr>
              <w:lastRenderedPageBreak/>
              <w:t>12.</w:t>
            </w:r>
          </w:p>
        </w:tc>
        <w:tc>
          <w:tcPr>
            <w:tcW w:w="1080" w:type="pct"/>
            <w:gridSpan w:val="2"/>
            <w:tcBorders>
              <w:top w:val="single" w:sz="4" w:space="0" w:color="auto"/>
              <w:left w:val="single" w:sz="4" w:space="0" w:color="auto"/>
              <w:bottom w:val="single" w:sz="4" w:space="0" w:color="auto"/>
              <w:right w:val="single" w:sz="4" w:space="0" w:color="auto"/>
            </w:tcBorders>
          </w:tcPr>
          <w:p w:rsidR="00243505" w:rsidRPr="007C5C2C" w:rsidRDefault="00092DB7" w:rsidP="00074FAE">
            <w:pPr>
              <w:rPr>
                <w:b/>
              </w:rPr>
            </w:pPr>
            <w:r>
              <w:rPr>
                <w:b/>
              </w:rPr>
              <w:t>-</w:t>
            </w:r>
          </w:p>
        </w:tc>
        <w:tc>
          <w:tcPr>
            <w:tcW w:w="1522" w:type="pct"/>
            <w:tcBorders>
              <w:top w:val="single" w:sz="4" w:space="0" w:color="auto"/>
              <w:left w:val="single" w:sz="4" w:space="0" w:color="auto"/>
              <w:bottom w:val="single" w:sz="4" w:space="0" w:color="auto"/>
              <w:right w:val="single" w:sz="4" w:space="0" w:color="auto"/>
            </w:tcBorders>
          </w:tcPr>
          <w:p w:rsidR="00243505" w:rsidRPr="00B040F0" w:rsidRDefault="00243505" w:rsidP="00B040F0">
            <w:pPr>
              <w:widowControl w:val="0"/>
              <w:tabs>
                <w:tab w:val="left" w:pos="851"/>
              </w:tabs>
              <w:rPr>
                <w:color w:val="000000" w:themeColor="text1"/>
              </w:rPr>
            </w:pPr>
            <w:r w:rsidRPr="00B040F0">
              <w:rPr>
                <w:b/>
              </w:rPr>
              <w:t>2)</w:t>
            </w:r>
            <w:r w:rsidRPr="00361CC9">
              <w:t xml:space="preserve"> </w:t>
            </w:r>
            <w:r w:rsidRPr="00B040F0">
              <w:rPr>
                <w:color w:val="000000" w:themeColor="text1"/>
              </w:rPr>
              <w:t xml:space="preserve">Projekta 1. punkts paredz svītrot no Profesiju klasifikatora profesiju "Saeimas deputāta palīgs" (kods 1111 12). Vienlaikus projekta 8. punkts paredz papildināt Profesiju klasifikatoru ar profesiju "deputāta palīgs" (kods 3343 55). Anotācijas pielikumā skaidrots, ka šādas izmaiņas nepieciešamas tāpēc, ka profesija "Saeimas deputāta palīgs" neatbilst Starptautiskās standartizētās profesiju klasifikācijas ISCO-08 (turpmāk – Starptautiskais standarts ISCO-08) profesiju atsevišķās grupas 1111 ("Likumdevēji") definīcijai. Tādēļ tiek ierosināts mainīt profesijas "Saeimas deputāta palīgs" kodu uz 3343. atsevišķas grupas ("Administratīvie sekretāri un izpildsekretāri") kodu, vienlaikus precizējot profesijas nosaukumu, lai tas aptver arī Eiropas Parlamenta deputāta </w:t>
            </w:r>
            <w:r w:rsidRPr="00B040F0">
              <w:rPr>
                <w:color w:val="000000" w:themeColor="text1"/>
              </w:rPr>
              <w:lastRenderedPageBreak/>
              <w:t>vietēja palīga amatu.</w:t>
            </w:r>
          </w:p>
          <w:p w:rsidR="00243505" w:rsidRPr="00243505" w:rsidRDefault="00243505" w:rsidP="00B040F0">
            <w:pPr>
              <w:pStyle w:val="ListParagraph"/>
              <w:tabs>
                <w:tab w:val="left" w:pos="851"/>
              </w:tabs>
              <w:spacing w:after="0" w:line="240" w:lineRule="auto"/>
              <w:ind w:left="0"/>
              <w:rPr>
                <w:rFonts w:ascii="Times New Roman" w:hAnsi="Times New Roman"/>
                <w:color w:val="000000" w:themeColor="text1"/>
                <w:sz w:val="24"/>
                <w:szCs w:val="24"/>
              </w:rPr>
            </w:pPr>
            <w:r w:rsidRPr="00243505">
              <w:rPr>
                <w:rFonts w:ascii="Times New Roman" w:hAnsi="Times New Roman"/>
                <w:color w:val="000000" w:themeColor="text1"/>
                <w:sz w:val="24"/>
                <w:szCs w:val="24"/>
              </w:rPr>
              <w:t>Pēc būtības neiebilstot pret šādu grozījumu, vēršam uzmanību, ka Profesiju klasifikatora atsevišķajā grupā "Valsts augstākās amatpersonas" (kods 1112) arī ir vairākas palīgu profesijas: "Valsts prezidenta palīgs" (kods 1112 08), "Ministru prezidenta palīgs" (kods 1112 12) un "Ministru prezidenta biedra palīgs" (kods 1112 14). Arī minētās profesijas, šķiet, neatbilst Starptautiskā standarta ISCO-08 atsevišķas grupas 1112 ("Valsts augstākās amatpersonas") aprakstam. Ievērojot minēto, lūdzam izvērtēt, vai vienlaikus ar projekta 1. un 8. punktā paredzētajiem grozījumiem atbilstoši grozījumi nebūtu jāveic arī attiecībā uz profesijām "Valsts prezidenta palīgs" (kods 1112 08), "Ministru prezidenta palīgs" (kods 1112 12) un "Ministru prezidenta biedra palīgs" (kods 1112 14), veidojot 3343. atsevišķajā grupā ("Administratīvie sekretāri un izpildsekretāri") vispārīgāku profesijas nosaukumu, kas aptvertu gan deputātu palīgus, gan augstāko valsts amatpersonu palīgus.</w:t>
            </w:r>
          </w:p>
          <w:p w:rsidR="00243505" w:rsidRPr="00243505" w:rsidRDefault="00243505" w:rsidP="00FB7F47">
            <w:pPr>
              <w:pStyle w:val="ListParagraph"/>
              <w:tabs>
                <w:tab w:val="left" w:pos="851"/>
              </w:tabs>
              <w:spacing w:after="0" w:line="240" w:lineRule="auto"/>
              <w:ind w:left="0"/>
              <w:rPr>
                <w:rFonts w:ascii="Times New Roman" w:hAnsi="Times New Roman"/>
                <w:b/>
                <w:sz w:val="24"/>
                <w:szCs w:val="24"/>
              </w:rPr>
            </w:pPr>
            <w:r w:rsidRPr="00243505">
              <w:rPr>
                <w:rFonts w:ascii="Times New Roman" w:hAnsi="Times New Roman"/>
                <w:color w:val="000000" w:themeColor="text1"/>
                <w:sz w:val="24"/>
                <w:szCs w:val="24"/>
              </w:rPr>
              <w:lastRenderedPageBreak/>
              <w:t>Ņemot vērā minēto, ierosinām pārskatīt projekta 8. punktā paredzēto grozījumu.</w:t>
            </w:r>
          </w:p>
        </w:tc>
        <w:tc>
          <w:tcPr>
            <w:tcW w:w="1036" w:type="pct"/>
            <w:gridSpan w:val="2"/>
            <w:tcBorders>
              <w:top w:val="single" w:sz="4" w:space="0" w:color="auto"/>
              <w:left w:val="single" w:sz="4" w:space="0" w:color="auto"/>
              <w:bottom w:val="single" w:sz="4" w:space="0" w:color="auto"/>
              <w:right w:val="single" w:sz="4" w:space="0" w:color="auto"/>
            </w:tcBorders>
          </w:tcPr>
          <w:p w:rsidR="00583F49" w:rsidRDefault="00583F49" w:rsidP="00583F49">
            <w:pPr>
              <w:pStyle w:val="naisc"/>
              <w:spacing w:before="0" w:after="0"/>
              <w:jc w:val="left"/>
            </w:pPr>
            <w:r>
              <w:rPr>
                <w:b/>
              </w:rPr>
              <w:lastRenderedPageBreak/>
              <w:t>Panākta vienošanās starpinstitūciju saskaņošanas sanāksmē.</w:t>
            </w:r>
          </w:p>
          <w:p w:rsidR="00B040F0" w:rsidRDefault="00B040F0" w:rsidP="00092DB7">
            <w:pPr>
              <w:pStyle w:val="naisc"/>
              <w:spacing w:before="0" w:after="0"/>
              <w:jc w:val="left"/>
            </w:pPr>
          </w:p>
          <w:p w:rsidR="00583F49" w:rsidRPr="00583F49" w:rsidRDefault="00583F49" w:rsidP="00092DB7">
            <w:pPr>
              <w:pStyle w:val="naisc"/>
              <w:spacing w:before="0" w:after="0"/>
              <w:jc w:val="left"/>
            </w:pPr>
            <w:r>
              <w:t xml:space="preserve">Iebildums tika izvērtēts un saskaņā ar Valsts prezidenta kancelejas un Valsts kancelejas viedokli </w:t>
            </w:r>
            <w:r w:rsidR="00FB0F28">
              <w:t xml:space="preserve">Profesiju klasifikatorā nav jāveic izmaiņas attiecībā uz </w:t>
            </w:r>
            <w:r>
              <w:t>amati</w:t>
            </w:r>
            <w:r w:rsidR="00FB0F28">
              <w:t>em</w:t>
            </w:r>
            <w:r>
              <w:t xml:space="preserve"> “Valsts prezidenta palīgs”, “Ministru prezidenta palīgs” un “Ministru prezidenta biedra palīgs”</w:t>
            </w:r>
            <w:r w:rsidR="00FB0F28">
              <w:t>.</w:t>
            </w:r>
          </w:p>
        </w:tc>
        <w:tc>
          <w:tcPr>
            <w:tcW w:w="1161" w:type="pct"/>
            <w:tcBorders>
              <w:top w:val="single" w:sz="4" w:space="0" w:color="auto"/>
              <w:left w:val="single" w:sz="4" w:space="0" w:color="auto"/>
              <w:bottom w:val="single" w:sz="4" w:space="0" w:color="auto"/>
            </w:tcBorders>
          </w:tcPr>
          <w:p w:rsidR="00092DB7" w:rsidRPr="00092DB7" w:rsidRDefault="00FB0F28" w:rsidP="00092DB7">
            <w:pPr>
              <w:pStyle w:val="Default"/>
              <w:rPr>
                <w:color w:val="auto"/>
                <w:lang w:eastAsia="en-US"/>
              </w:rPr>
            </w:pPr>
            <w:r>
              <w:rPr>
                <w:color w:val="auto"/>
                <w:lang w:eastAsia="en-US"/>
              </w:rPr>
              <w:t>-</w:t>
            </w:r>
          </w:p>
        </w:tc>
      </w:tr>
      <w:tr w:rsidR="00FB7F47"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B7F47" w:rsidRDefault="00FB7F47" w:rsidP="00FB7F47">
            <w:pPr>
              <w:pStyle w:val="naisc"/>
              <w:spacing w:before="0" w:after="0"/>
              <w:ind w:left="-120" w:right="-265" w:firstLine="15"/>
              <w:rPr>
                <w:b/>
              </w:rPr>
            </w:pPr>
            <w:r>
              <w:rPr>
                <w:b/>
              </w:rPr>
              <w:lastRenderedPageBreak/>
              <w:t>13.</w:t>
            </w:r>
          </w:p>
        </w:tc>
        <w:tc>
          <w:tcPr>
            <w:tcW w:w="1080" w:type="pct"/>
            <w:gridSpan w:val="2"/>
            <w:tcBorders>
              <w:top w:val="single" w:sz="4" w:space="0" w:color="auto"/>
              <w:left w:val="single" w:sz="4" w:space="0" w:color="auto"/>
              <w:bottom w:val="single" w:sz="4" w:space="0" w:color="auto"/>
              <w:right w:val="single" w:sz="4" w:space="0" w:color="auto"/>
            </w:tcBorders>
          </w:tcPr>
          <w:p w:rsidR="00FB7F47" w:rsidRPr="000F31B6" w:rsidRDefault="00FB7F47" w:rsidP="00FB7F47">
            <w:pPr>
              <w:pStyle w:val="Default"/>
              <w:rPr>
                <w:b/>
              </w:rPr>
            </w:pPr>
            <w:r w:rsidRPr="000F31B6">
              <w:rPr>
                <w:b/>
              </w:rPr>
              <w:t>4. Papildināt pielikuma 353. punkta ievaddaļu aiz vārdiem "koordinēt lidostās sniegtos virszemes apkalpošanas pakalpojumus" ar vārdiem "veikt operatīvo procesu un personāla darba vērtēšanu, un uzraudzību, sekmīgu un kvalitatīvu virszemes pakalpojumu sniegšanu"</w:t>
            </w:r>
          </w:p>
          <w:p w:rsidR="00FB7F47" w:rsidRPr="000F31B6" w:rsidRDefault="00FB7F47" w:rsidP="00FB7F47">
            <w:pPr>
              <w:pStyle w:val="Default"/>
              <w:rPr>
                <w:b/>
              </w:rPr>
            </w:pPr>
          </w:p>
          <w:p w:rsidR="00FB7F47" w:rsidRPr="000F31B6" w:rsidRDefault="00FB7F47" w:rsidP="00FB7F47">
            <w:pPr>
              <w:rPr>
                <w:b/>
              </w:rPr>
            </w:pPr>
            <w:r w:rsidRPr="000F31B6">
              <w:rPr>
                <w:b/>
              </w:rPr>
              <w:t>5. Papildināt pielikumu ar 353.48. apakšpunktu šādā redakcijā:</w:t>
            </w:r>
          </w:p>
          <w:p w:rsidR="00FB7F47" w:rsidRPr="00EB443B" w:rsidRDefault="00FB7F47" w:rsidP="00FB7F47">
            <w:pPr>
              <w:rPr>
                <w:b/>
              </w:rPr>
            </w:pPr>
            <w:r w:rsidRPr="000F31B6">
              <w:rPr>
                <w:b/>
              </w:rPr>
              <w:t>"353.48. Lidostas operatīvo procesu KOORDINATORS – 3115  76"</w:t>
            </w:r>
          </w:p>
        </w:tc>
        <w:tc>
          <w:tcPr>
            <w:tcW w:w="1522" w:type="pct"/>
            <w:tcBorders>
              <w:top w:val="single" w:sz="4" w:space="0" w:color="auto"/>
              <w:left w:val="single" w:sz="4" w:space="0" w:color="auto"/>
              <w:bottom w:val="single" w:sz="4" w:space="0" w:color="auto"/>
              <w:right w:val="single" w:sz="4" w:space="0" w:color="auto"/>
            </w:tcBorders>
          </w:tcPr>
          <w:p w:rsidR="00FB7F47" w:rsidRPr="00C26638" w:rsidRDefault="00FB7F47" w:rsidP="00C26638">
            <w:pPr>
              <w:widowControl w:val="0"/>
              <w:tabs>
                <w:tab w:val="left" w:pos="851"/>
              </w:tabs>
            </w:pPr>
            <w:r w:rsidRPr="00361CC9">
              <w:rPr>
                <w:b/>
                <w:color w:val="000000" w:themeColor="text1"/>
              </w:rPr>
              <w:t>3</w:t>
            </w:r>
            <w:r w:rsidR="00361CC9" w:rsidRPr="00361CC9">
              <w:rPr>
                <w:b/>
                <w:color w:val="000000" w:themeColor="text1"/>
              </w:rPr>
              <w:t>)</w:t>
            </w:r>
            <w:r w:rsidRPr="00C26638">
              <w:rPr>
                <w:color w:val="000000" w:themeColor="text1"/>
              </w:rPr>
              <w:t xml:space="preserve"> Projekta</w:t>
            </w:r>
            <w:r w:rsidRPr="00C26638">
              <w:t xml:space="preserve"> 5. punkts paredz papildināt Profesiju klasifikatoru ar jaunu profesiju "lidostas operatīvo procesu koordinators" (kods 3115 76). Anotācijas pielikumā skaidrots, ka šīs profesijas pamatuzdevums ir koordinēt, vadīt, vērtēt, apmācīt virszemes apkalpošanas procesus un personālu un zem šī Profesiju klasifikatora amata būs perona, pasažieru, ielidošanas servisa un komplektācijas operatīvo darbu vadītāji. Vēršam uzmanību, ka saskaņā ar </w:t>
            </w:r>
            <w:r w:rsidRPr="00C26638">
              <w:rPr>
                <w:color w:val="000000" w:themeColor="text1"/>
              </w:rPr>
              <w:t>Starptautisko standartu ISCO-08 kods "3115" atbilst atsevišķajai grupai "Mašīnbūves tehniķi" ("</w:t>
            </w:r>
            <w:proofErr w:type="spellStart"/>
            <w:r w:rsidRPr="00C26638">
              <w:rPr>
                <w:i/>
                <w:iCs/>
                <w:color w:val="000000" w:themeColor="text1"/>
              </w:rPr>
              <w:t>Mechanical</w:t>
            </w:r>
            <w:proofErr w:type="spellEnd"/>
            <w:r w:rsidRPr="00C26638">
              <w:rPr>
                <w:i/>
                <w:iCs/>
                <w:color w:val="000000" w:themeColor="text1"/>
              </w:rPr>
              <w:t xml:space="preserve"> Engineering </w:t>
            </w:r>
            <w:proofErr w:type="spellStart"/>
            <w:r w:rsidRPr="00C26638">
              <w:rPr>
                <w:i/>
                <w:iCs/>
                <w:color w:val="000000" w:themeColor="text1"/>
              </w:rPr>
              <w:t>Technicians</w:t>
            </w:r>
            <w:proofErr w:type="spellEnd"/>
            <w:r w:rsidRPr="00C26638">
              <w:rPr>
                <w:color w:val="000000" w:themeColor="text1"/>
              </w:rPr>
              <w:t xml:space="preserve">"), kuru pamatuzdevumos ietilpst </w:t>
            </w:r>
            <w:r w:rsidRPr="00C26638">
              <w:rPr>
                <w:rStyle w:val="word"/>
              </w:rPr>
              <w:t>tehniskie</w:t>
            </w:r>
            <w:r w:rsidRPr="00C26638">
              <w:rPr>
                <w:rStyle w:val="phrase"/>
              </w:rPr>
              <w:t xml:space="preserve"> </w:t>
            </w:r>
            <w:r w:rsidRPr="00C26638">
              <w:rPr>
                <w:rStyle w:val="word"/>
              </w:rPr>
              <w:t>uzdevumi,</w:t>
            </w:r>
            <w:r w:rsidRPr="00C26638">
              <w:rPr>
                <w:rStyle w:val="phrase"/>
              </w:rPr>
              <w:t xml:space="preserve"> </w:t>
            </w:r>
            <w:r w:rsidRPr="00C26638">
              <w:rPr>
                <w:rStyle w:val="word"/>
              </w:rPr>
              <w:t>lai</w:t>
            </w:r>
            <w:r w:rsidRPr="00C26638">
              <w:rPr>
                <w:rStyle w:val="phrase"/>
              </w:rPr>
              <w:t xml:space="preserve"> </w:t>
            </w:r>
            <w:r w:rsidRPr="00C26638">
              <w:rPr>
                <w:rStyle w:val="word"/>
              </w:rPr>
              <w:t>palīdzētu</w:t>
            </w:r>
            <w:r w:rsidRPr="00C26638">
              <w:rPr>
                <w:rStyle w:val="phrase"/>
              </w:rPr>
              <w:t xml:space="preserve"> </w:t>
            </w:r>
            <w:r w:rsidRPr="00C26638">
              <w:rPr>
                <w:rStyle w:val="word"/>
              </w:rPr>
              <w:t>mašīnbūves pētniecībā, kā arī mašīnu,</w:t>
            </w:r>
            <w:r w:rsidRPr="00C26638">
              <w:rPr>
                <w:rStyle w:val="phrase"/>
              </w:rPr>
              <w:t xml:space="preserve"> </w:t>
            </w:r>
            <w:r w:rsidRPr="00C26638">
              <w:rPr>
                <w:rStyle w:val="word"/>
              </w:rPr>
              <w:t>detaļu</w:t>
            </w:r>
            <w:r w:rsidRPr="00C26638">
              <w:rPr>
                <w:rStyle w:val="phrase"/>
              </w:rPr>
              <w:t xml:space="preserve"> </w:t>
            </w:r>
            <w:r w:rsidRPr="00C26638">
              <w:rPr>
                <w:rStyle w:val="word"/>
              </w:rPr>
              <w:t>un</w:t>
            </w:r>
            <w:r w:rsidRPr="00C26638">
              <w:rPr>
                <w:rStyle w:val="phrase"/>
              </w:rPr>
              <w:t xml:space="preserve"> </w:t>
            </w:r>
            <w:r w:rsidRPr="00C26638">
              <w:rPr>
                <w:rStyle w:val="word"/>
              </w:rPr>
              <w:t>mehānisko</w:t>
            </w:r>
            <w:r w:rsidRPr="00C26638">
              <w:rPr>
                <w:rStyle w:val="phrase"/>
              </w:rPr>
              <w:t xml:space="preserve"> </w:t>
            </w:r>
            <w:r w:rsidRPr="00C26638">
              <w:rPr>
                <w:rStyle w:val="word"/>
              </w:rPr>
              <w:t>iekārtu projektēšanā,</w:t>
            </w:r>
            <w:r w:rsidRPr="00C26638">
              <w:rPr>
                <w:rStyle w:val="phrase"/>
              </w:rPr>
              <w:t xml:space="preserve"> </w:t>
            </w:r>
            <w:r w:rsidRPr="00C26638">
              <w:rPr>
                <w:rStyle w:val="word"/>
              </w:rPr>
              <w:t>ražošanā,</w:t>
            </w:r>
            <w:r w:rsidRPr="00C26638">
              <w:rPr>
                <w:rStyle w:val="phrase"/>
              </w:rPr>
              <w:t xml:space="preserve"> </w:t>
            </w:r>
            <w:r w:rsidRPr="00C26638">
              <w:rPr>
                <w:rStyle w:val="word"/>
              </w:rPr>
              <w:t>montāžā, būvniecībā,</w:t>
            </w:r>
            <w:r w:rsidRPr="00C26638">
              <w:rPr>
                <w:rStyle w:val="phrase"/>
              </w:rPr>
              <w:t xml:space="preserve"> </w:t>
            </w:r>
            <w:r w:rsidRPr="00C26638">
              <w:rPr>
                <w:rStyle w:val="word"/>
              </w:rPr>
              <w:t>ekspluatācijā,</w:t>
            </w:r>
            <w:r w:rsidRPr="00C26638">
              <w:rPr>
                <w:rStyle w:val="phrase"/>
              </w:rPr>
              <w:t xml:space="preserve"> </w:t>
            </w:r>
            <w:r w:rsidRPr="00C26638">
              <w:rPr>
                <w:rStyle w:val="word"/>
              </w:rPr>
              <w:t>uzturēšanā un</w:t>
            </w:r>
            <w:r w:rsidRPr="00C26638">
              <w:rPr>
                <w:rStyle w:val="phrase"/>
              </w:rPr>
              <w:t xml:space="preserve"> remontā. Ievērojot minēto, profesija "</w:t>
            </w:r>
            <w:r w:rsidRPr="00C26638">
              <w:t xml:space="preserve">lidostas operatīvo procesu koordinators", šķiet, neatbilst atsevišķās grupas ar kodu 3115 aprakstam </w:t>
            </w:r>
            <w:r w:rsidRPr="00C26638">
              <w:rPr>
                <w:color w:val="000000" w:themeColor="text1"/>
              </w:rPr>
              <w:t xml:space="preserve">Starptautiskajā standartā ISCO-08. </w:t>
            </w:r>
            <w:r w:rsidRPr="00C26638">
              <w:rPr>
                <w:color w:val="000000" w:themeColor="text1"/>
              </w:rPr>
              <w:lastRenderedPageBreak/>
              <w:t xml:space="preserve">Ievērojot minēto, kā arī to, ka saskaņā ar grozāmo noteikumu 4. punktu </w:t>
            </w:r>
            <w:r w:rsidRPr="00C26638">
              <w:t xml:space="preserve">Profesiju klasifikatorā profesijām jābūt klasificētām grupās saskaņā ar </w:t>
            </w:r>
            <w:r w:rsidRPr="00C26638">
              <w:rPr>
                <w:color w:val="000000" w:themeColor="text1"/>
              </w:rPr>
              <w:t>Starptautisko standartu ISCO-08, lūdzam izvērtēt projekta 5. punktā paredzētā grozījuma atbilstību Starptautiskajam standartam ISCO-08.</w:t>
            </w:r>
          </w:p>
          <w:p w:rsidR="00FB7F47" w:rsidRPr="00C26638" w:rsidRDefault="00FB7F47" w:rsidP="00C26638">
            <w:pPr>
              <w:pStyle w:val="ListParagraph"/>
              <w:tabs>
                <w:tab w:val="left" w:pos="851"/>
              </w:tabs>
              <w:spacing w:after="0" w:line="240" w:lineRule="auto"/>
              <w:ind w:left="0"/>
              <w:rPr>
                <w:rFonts w:ascii="Times New Roman" w:hAnsi="Times New Roman"/>
                <w:sz w:val="24"/>
                <w:szCs w:val="24"/>
              </w:rPr>
            </w:pPr>
            <w:r w:rsidRPr="00C26638">
              <w:rPr>
                <w:rFonts w:ascii="Times New Roman" w:hAnsi="Times New Roman"/>
                <w:color w:val="000000" w:themeColor="text1"/>
                <w:sz w:val="24"/>
                <w:szCs w:val="24"/>
              </w:rPr>
              <w:t xml:space="preserve">Vienlaikus vēršam uzmanību, ka nav saprotams, ar ko atšķirsies profesija "lidostas operatīvo procesu koordinators" no Profesiju klasifikatorā jau esošās profesijas "virszemes operāciju apkalpošanas speciālists" (kods 3115 72), kurai atbilstoši Profesiju klasifikatora 353. punktam, visticamāk, atbilst pamatuzdevums "koordinēt lidostās sniegtos virszemes apkalpošanas pakalpojumus". Ņemot vērā, ka saskaņā ar grozāmo noteikumu 12. punktu </w:t>
            </w:r>
            <w:r w:rsidRPr="00C26638">
              <w:rPr>
                <w:rFonts w:ascii="Times New Roman" w:hAnsi="Times New Roman"/>
                <w:sz w:val="24"/>
                <w:szCs w:val="24"/>
              </w:rPr>
              <w:t xml:space="preserve">Profesiju klasifikatora lietotājam profesijas nosaukums jāizvēlas atbilstoši Profesiju klasifikatorā noteiktiem profesijas pamatuzdevumiem, atšķirībām starp profesiju pamatuzdevumiem ir jābūt nepārprotami skaidrām, lai Profesiju klasifikatora lietotājs varētu nekļūdīgi </w:t>
            </w:r>
            <w:r w:rsidRPr="00C26638">
              <w:rPr>
                <w:rFonts w:ascii="Times New Roman" w:hAnsi="Times New Roman"/>
                <w:sz w:val="24"/>
                <w:szCs w:val="24"/>
              </w:rPr>
              <w:lastRenderedPageBreak/>
              <w:t xml:space="preserve">noteikt, kuru no profesiju nosaukumiem (kodiem) izvēlēties. </w:t>
            </w:r>
          </w:p>
          <w:p w:rsidR="00FB7F47" w:rsidRPr="00C26638" w:rsidRDefault="00FB7F47" w:rsidP="00C26638">
            <w:pPr>
              <w:pStyle w:val="ListParagraph"/>
              <w:tabs>
                <w:tab w:val="left" w:pos="851"/>
              </w:tabs>
              <w:spacing w:after="0" w:line="240" w:lineRule="auto"/>
              <w:ind w:left="0"/>
              <w:rPr>
                <w:rFonts w:ascii="Times New Roman" w:hAnsi="Times New Roman"/>
                <w:b/>
                <w:sz w:val="24"/>
                <w:szCs w:val="24"/>
              </w:rPr>
            </w:pPr>
            <w:r w:rsidRPr="00C26638">
              <w:rPr>
                <w:rFonts w:ascii="Times New Roman" w:hAnsi="Times New Roman"/>
                <w:sz w:val="24"/>
                <w:szCs w:val="24"/>
              </w:rPr>
              <w:t>Ievērojot visu šajā iebildumā minēto, lūdzam izvērtēt lietderību papildināt Profesiju klasifikatoru ar jaunu profesiju "</w:t>
            </w:r>
            <w:r w:rsidRPr="00C26638">
              <w:rPr>
                <w:rFonts w:ascii="Times New Roman" w:hAnsi="Times New Roman"/>
                <w:color w:val="000000" w:themeColor="text1"/>
                <w:sz w:val="24"/>
                <w:szCs w:val="24"/>
              </w:rPr>
              <w:t>lidostas operatīvo procesu koordinators". Ja Labklājības ministrijas ieskatā šīs jaunās profesijas iekļaušana Profesiju klasifikatorā ir nepieciešama, lūdzam anotācijas pielikumā sniegt skaidrojumu, kā nekļūdīgi atšķirt profesiju "lidostas operatīvo procesu koordinators" no profesijas "virszemes operāciju apkalpošanas speciālists".</w:t>
            </w:r>
          </w:p>
        </w:tc>
        <w:tc>
          <w:tcPr>
            <w:tcW w:w="1036" w:type="pct"/>
            <w:gridSpan w:val="2"/>
            <w:tcBorders>
              <w:top w:val="single" w:sz="4" w:space="0" w:color="auto"/>
              <w:left w:val="single" w:sz="4" w:space="0" w:color="auto"/>
              <w:bottom w:val="single" w:sz="4" w:space="0" w:color="auto"/>
              <w:right w:val="single" w:sz="4" w:space="0" w:color="auto"/>
            </w:tcBorders>
          </w:tcPr>
          <w:p w:rsidR="00FB0F28" w:rsidRDefault="00FB0F28" w:rsidP="00FB0F28">
            <w:pPr>
              <w:pStyle w:val="naisc"/>
              <w:spacing w:before="0" w:after="0"/>
              <w:jc w:val="left"/>
            </w:pPr>
            <w:r>
              <w:rPr>
                <w:b/>
              </w:rPr>
              <w:lastRenderedPageBreak/>
              <w:t>Panākta vienošanās starpinstitūciju saskaņošanas sanāksmē.</w:t>
            </w:r>
          </w:p>
          <w:p w:rsidR="00D908DD" w:rsidRDefault="00D908DD" w:rsidP="00FB7F47">
            <w:pPr>
              <w:pStyle w:val="naisc"/>
              <w:spacing w:before="0" w:after="0"/>
              <w:jc w:val="left"/>
            </w:pPr>
          </w:p>
          <w:p w:rsidR="00FB7F47" w:rsidRDefault="00FB7F47" w:rsidP="00FB7F47">
            <w:pPr>
              <w:pStyle w:val="naisc"/>
              <w:spacing w:before="0" w:after="0"/>
              <w:jc w:val="left"/>
            </w:pPr>
            <w:r w:rsidRPr="000C3C83">
              <w:t>Profesija</w:t>
            </w:r>
            <w:r>
              <w:t xml:space="preserve"> </w:t>
            </w:r>
            <w:r w:rsidRPr="0010048E">
              <w:t>"</w:t>
            </w:r>
            <w:r w:rsidRPr="00EB443B">
              <w:t>Lidostas operatīvo procesu KOORDINATORS</w:t>
            </w:r>
            <w:r w:rsidRPr="0010048E">
              <w:t>"</w:t>
            </w:r>
            <w:r>
              <w:t xml:space="preserve"> tiek iekļauta Profesiju klasifikatora 4323 atsevišķā grupā </w:t>
            </w:r>
            <w:r w:rsidRPr="0010048E">
              <w:t>"</w:t>
            </w:r>
            <w:r>
              <w:t>Transporta uzskaites darbinieki</w:t>
            </w:r>
            <w:r w:rsidRPr="0010048E">
              <w:t>"</w:t>
            </w:r>
            <w:r>
              <w:t xml:space="preserve">, kas atbilst </w:t>
            </w:r>
            <w:r w:rsidRPr="00EB443B">
              <w:t xml:space="preserve">Starptautiskajai standartizētajai profesiju klasifikācijai </w:t>
            </w:r>
            <w:r w:rsidRPr="0010048E">
              <w:t>"</w:t>
            </w:r>
            <w:proofErr w:type="spellStart"/>
            <w:r>
              <w:t>International</w:t>
            </w:r>
            <w:proofErr w:type="spellEnd"/>
            <w:r>
              <w:t xml:space="preserve"> Standard </w:t>
            </w:r>
            <w:proofErr w:type="spellStart"/>
            <w:r>
              <w:t>Classification</w:t>
            </w:r>
            <w:proofErr w:type="spellEnd"/>
            <w:r>
              <w:t xml:space="preserve"> </w:t>
            </w:r>
            <w:proofErr w:type="spellStart"/>
            <w:r>
              <w:t>of</w:t>
            </w:r>
            <w:proofErr w:type="spellEnd"/>
            <w:r>
              <w:t xml:space="preserve"> </w:t>
            </w:r>
            <w:proofErr w:type="spellStart"/>
            <w:r>
              <w:t>Occupations</w:t>
            </w:r>
            <w:proofErr w:type="spellEnd"/>
            <w:r>
              <w:t xml:space="preserve"> </w:t>
            </w:r>
            <w:r w:rsidRPr="00EB443B">
              <w:t>(ISCO - 08)</w:t>
            </w:r>
            <w:r w:rsidRPr="0010048E">
              <w:t xml:space="preserve"> "</w:t>
            </w:r>
            <w:r>
              <w:t xml:space="preserve"> saskaņā ar Ekonomikas ministrijas un Centrālās statistikas pārvaldes </w:t>
            </w:r>
            <w:r w:rsidR="0017721F">
              <w:t>viedokli</w:t>
            </w:r>
            <w:r>
              <w:t>.</w:t>
            </w:r>
          </w:p>
          <w:p w:rsidR="00C26638" w:rsidRDefault="00C26638" w:rsidP="00FB7F47">
            <w:pPr>
              <w:pStyle w:val="naisc"/>
              <w:spacing w:before="0" w:after="0"/>
              <w:jc w:val="left"/>
            </w:pPr>
          </w:p>
          <w:p w:rsidR="00C26638" w:rsidRDefault="00C26638" w:rsidP="00FB7F47">
            <w:pPr>
              <w:pStyle w:val="naisc"/>
              <w:spacing w:before="0" w:after="0"/>
              <w:jc w:val="left"/>
            </w:pPr>
            <w:r>
              <w:t xml:space="preserve">Profesijas </w:t>
            </w:r>
            <w:r w:rsidRPr="0010048E">
              <w:t>"</w:t>
            </w:r>
            <w:r w:rsidRPr="00EB443B">
              <w:t>Lidostas operatīvo procesu KOORDINATORS</w:t>
            </w:r>
            <w:r w:rsidRPr="0010048E">
              <w:t>"</w:t>
            </w:r>
            <w:r>
              <w:t xml:space="preserve"> iekļaušana Profesiju </w:t>
            </w:r>
            <w:r>
              <w:lastRenderedPageBreak/>
              <w:t xml:space="preserve">klasifikatorā ir saskaņota ar </w:t>
            </w:r>
            <w:r w:rsidR="0017721F">
              <w:t xml:space="preserve">Satiksmes ministriju un aviācijas </w:t>
            </w:r>
            <w:r>
              <w:t>nozares pārstāvjiem</w:t>
            </w:r>
            <w:r w:rsidR="00B128CF">
              <w:t xml:space="preserve"> (noteikumu Nr.264 20.punkts)</w:t>
            </w:r>
            <w:r>
              <w:t>.</w:t>
            </w:r>
          </w:p>
          <w:p w:rsidR="0038747A" w:rsidRDefault="0038747A" w:rsidP="00FB7F47">
            <w:pPr>
              <w:pStyle w:val="naisc"/>
              <w:spacing w:before="0" w:after="0"/>
              <w:jc w:val="left"/>
              <w:rPr>
                <w:bCs/>
              </w:rPr>
            </w:pPr>
          </w:p>
          <w:p w:rsidR="0038747A" w:rsidRDefault="0038747A" w:rsidP="00FB7F47">
            <w:pPr>
              <w:pStyle w:val="naisc"/>
              <w:spacing w:before="0" w:after="0"/>
              <w:jc w:val="left"/>
              <w:rPr>
                <w:bCs/>
              </w:rPr>
            </w:pPr>
            <w:r>
              <w:rPr>
                <w:bCs/>
              </w:rPr>
              <w:t xml:space="preserve">Labklājības ministrija </w:t>
            </w:r>
            <w:r>
              <w:rPr>
                <w:iCs/>
              </w:rPr>
              <w:t xml:space="preserve">2020.gada 30.janvārī nosūtīja vēstuli Nr.32-1-0101/152 </w:t>
            </w:r>
            <w:r>
              <w:rPr>
                <w:bCs/>
                <w:iCs/>
              </w:rPr>
              <w:t>SIA “</w:t>
            </w:r>
            <w:proofErr w:type="spellStart"/>
            <w:r>
              <w:rPr>
                <w:bCs/>
                <w:iCs/>
              </w:rPr>
              <w:t>Aviasabiedrība</w:t>
            </w:r>
            <w:proofErr w:type="spellEnd"/>
            <w:r>
              <w:rPr>
                <w:bCs/>
                <w:iCs/>
              </w:rPr>
              <w:t xml:space="preserve"> “Liepāja”, SIA “Ventspils lidosta” un </w:t>
            </w:r>
            <w:r>
              <w:rPr>
                <w:iCs/>
              </w:rPr>
              <w:t xml:space="preserve">LIDOSTA "JŪRMALA", lai saskaņotu </w:t>
            </w:r>
            <w:r>
              <w:rPr>
                <w:bCs/>
              </w:rPr>
              <w:t>SIA “HAVAS Latvia” un VAS “Starptautiskā lidosta “Rīga”” priekšlikumus Profesiju klasifikatora aktualizēšanai. Iebildumi par SIA “HAVAS Latvia” un VAS “Starptautiskā lidosta “Rīga”” priekšlikumiem no minētām lidostām netika saņemti.</w:t>
            </w:r>
          </w:p>
          <w:p w:rsidR="00D16C56" w:rsidRPr="000C3C83" w:rsidRDefault="00D16C56" w:rsidP="00FB7F47">
            <w:pPr>
              <w:pStyle w:val="naisc"/>
              <w:spacing w:before="0" w:after="0"/>
              <w:jc w:val="left"/>
            </w:pPr>
            <w:r>
              <w:t xml:space="preserve">Papildus Labklājības ministrija saņēma </w:t>
            </w:r>
            <w:r w:rsidRPr="00D16C56">
              <w:t>Latvijas Aviācijas asociācija</w:t>
            </w:r>
            <w:r>
              <w:t xml:space="preserve">s </w:t>
            </w:r>
            <w:r w:rsidR="00E1519C">
              <w:t>(</w:t>
            </w:r>
            <w:r w:rsidR="00E1519C" w:rsidRPr="00D16C56">
              <w:rPr>
                <w:i/>
              </w:rPr>
              <w:t xml:space="preserve">kura </w:t>
            </w:r>
            <w:r w:rsidR="00E1519C" w:rsidRPr="00D16C56">
              <w:rPr>
                <w:i/>
              </w:rPr>
              <w:lastRenderedPageBreak/>
              <w:t>pārstāv SIA “</w:t>
            </w:r>
            <w:proofErr w:type="spellStart"/>
            <w:r w:rsidR="00E1519C" w:rsidRPr="00D16C56">
              <w:rPr>
                <w:i/>
              </w:rPr>
              <w:t>Aviasabiedrība</w:t>
            </w:r>
            <w:proofErr w:type="spellEnd"/>
            <w:r w:rsidR="00E1519C" w:rsidRPr="00D16C56">
              <w:rPr>
                <w:i/>
              </w:rPr>
              <w:t xml:space="preserve"> Liepāja” (Liepājas lidosta), SIA “</w:t>
            </w:r>
            <w:proofErr w:type="spellStart"/>
            <w:r w:rsidR="00E1519C" w:rsidRPr="00D16C56">
              <w:rPr>
                <w:i/>
              </w:rPr>
              <w:t>Sky</w:t>
            </w:r>
            <w:proofErr w:type="spellEnd"/>
            <w:r w:rsidR="00E1519C" w:rsidRPr="00D16C56">
              <w:rPr>
                <w:i/>
              </w:rPr>
              <w:t xml:space="preserve"> Port” (Tukuma lidosta), SIA “Ventspils lidosta” (Ventspils lidosta) un biedrību “Spilves lidosta” (Spilves lidlauks)</w:t>
            </w:r>
            <w:r w:rsidR="00E1519C">
              <w:t xml:space="preserve">) </w:t>
            </w:r>
            <w:r>
              <w:t>2020.gada 5.februāra vēstuli, kurā atbalstīja</w:t>
            </w:r>
            <w:r w:rsidRPr="00D16C56">
              <w:t xml:space="preserve"> VAS “Starptautiskā</w:t>
            </w:r>
            <w:r>
              <w:t>s</w:t>
            </w:r>
            <w:r w:rsidRPr="00D16C56">
              <w:t xml:space="preserve"> lidosta</w:t>
            </w:r>
            <w:r>
              <w:t>s</w:t>
            </w:r>
            <w:r w:rsidRPr="00D16C56">
              <w:t xml:space="preserve"> “Rīga”” un SIA “</w:t>
            </w:r>
            <w:proofErr w:type="spellStart"/>
            <w:r w:rsidRPr="00D16C56">
              <w:t>Havas</w:t>
            </w:r>
            <w:proofErr w:type="spellEnd"/>
            <w:r w:rsidRPr="00D16C56">
              <w:t xml:space="preserve"> Latvia” </w:t>
            </w:r>
            <w:r>
              <w:t>priekšlikumus Profesiju klasifikatora aktualizācijai.</w:t>
            </w:r>
          </w:p>
        </w:tc>
        <w:tc>
          <w:tcPr>
            <w:tcW w:w="1161" w:type="pct"/>
            <w:tcBorders>
              <w:top w:val="single" w:sz="4" w:space="0" w:color="auto"/>
              <w:left w:val="single" w:sz="4" w:space="0" w:color="auto"/>
              <w:bottom w:val="single" w:sz="4" w:space="0" w:color="auto"/>
            </w:tcBorders>
          </w:tcPr>
          <w:p w:rsidR="00F3030F" w:rsidRDefault="00F3030F" w:rsidP="00F3030F">
            <w:pPr>
              <w:rPr>
                <w:b/>
              </w:rPr>
            </w:pPr>
            <w:r w:rsidRPr="009C7123">
              <w:rPr>
                <w:b/>
                <w:bCs/>
              </w:rPr>
              <w:lastRenderedPageBreak/>
              <w:t xml:space="preserve">SIA </w:t>
            </w:r>
            <w:r w:rsidRPr="00B85137">
              <w:rPr>
                <w:b/>
              </w:rPr>
              <w:t>"</w:t>
            </w:r>
            <w:r w:rsidRPr="009C7123">
              <w:rPr>
                <w:b/>
                <w:bCs/>
              </w:rPr>
              <w:t>HAVAS Latvia</w:t>
            </w:r>
            <w:r w:rsidRPr="00B85137">
              <w:rPr>
                <w:b/>
              </w:rPr>
              <w:t>"</w:t>
            </w:r>
            <w:r w:rsidRPr="009C7123">
              <w:rPr>
                <w:b/>
              </w:rPr>
              <w:t xml:space="preserve"> sniegtā papildus skaidrojošā</w:t>
            </w:r>
            <w:r>
              <w:rPr>
                <w:b/>
              </w:rPr>
              <w:t xml:space="preserve"> informācija par jaunajām profesijām un profesiju svītrošanu no Profesiju klasifikatora ir iekļauta MK noteikumu projekta anotācijas pielikumā.</w:t>
            </w:r>
          </w:p>
          <w:p w:rsidR="00CB2ACC" w:rsidRDefault="00CB2ACC" w:rsidP="00FB0F28">
            <w:pPr>
              <w:rPr>
                <w:b/>
              </w:rPr>
            </w:pPr>
          </w:p>
          <w:p w:rsidR="00C56DBF" w:rsidRPr="00C56DBF" w:rsidRDefault="00C56DBF" w:rsidP="00C56DBF">
            <w:pPr>
              <w:pStyle w:val="Default"/>
              <w:rPr>
                <w:b/>
              </w:rPr>
            </w:pPr>
            <w:r w:rsidRPr="00C56DBF">
              <w:rPr>
                <w:b/>
              </w:rPr>
              <w:t>9. Svītrot pielikuma 353. punkta ievaddaļā vārdus "koordinēt lidostās sniegtos virszemes apkalpošanas pakalpojumus".</w:t>
            </w:r>
          </w:p>
          <w:p w:rsidR="00C56DBF" w:rsidRPr="00C56DBF" w:rsidRDefault="00C56DBF" w:rsidP="00C56DBF">
            <w:pPr>
              <w:pStyle w:val="Default"/>
              <w:rPr>
                <w:b/>
              </w:rPr>
            </w:pPr>
          </w:p>
          <w:p w:rsidR="00C56DBF" w:rsidRPr="00C56DBF" w:rsidRDefault="00C56DBF" w:rsidP="00C56DBF">
            <w:pPr>
              <w:pStyle w:val="Default"/>
              <w:rPr>
                <w:b/>
              </w:rPr>
            </w:pPr>
            <w:r w:rsidRPr="00C56DBF">
              <w:rPr>
                <w:b/>
              </w:rPr>
              <w:t>10. Svītrot pielikuma 353.44. apakšpunktu.</w:t>
            </w:r>
          </w:p>
          <w:p w:rsidR="00C56DBF" w:rsidRDefault="00C56DBF" w:rsidP="00FB0F28">
            <w:pPr>
              <w:rPr>
                <w:b/>
              </w:rPr>
            </w:pPr>
          </w:p>
          <w:p w:rsidR="00FB0F28" w:rsidRPr="00023C78" w:rsidRDefault="00FB0F28" w:rsidP="00FB0F28">
            <w:r w:rsidRPr="00023C78">
              <w:rPr>
                <w:b/>
              </w:rPr>
              <w:t>1</w:t>
            </w:r>
            <w:r w:rsidR="00C56DBF">
              <w:rPr>
                <w:b/>
              </w:rPr>
              <w:t>6</w:t>
            </w:r>
            <w:r w:rsidRPr="00023C78">
              <w:rPr>
                <w:b/>
              </w:rPr>
              <w:t>.</w:t>
            </w:r>
            <w:r w:rsidRPr="00023C78">
              <w:t xml:space="preserve"> Papildināt pielikuma 619. punkta ievaddaļu aiz vārdiem "veikt izlidojošo un ielidojošo reisu apkalpošanu" ar vārdiem </w:t>
            </w:r>
            <w:r w:rsidR="006A5A5F" w:rsidRPr="00B85137">
              <w:rPr>
                <w:b/>
              </w:rPr>
              <w:t>"</w:t>
            </w:r>
            <w:r w:rsidRPr="00023C78">
              <w:rPr>
                <w:b/>
              </w:rPr>
              <w:t xml:space="preserve">plānot un uzraudzīt lidojumu apkalpošanu; vadīt un vērtēt lidostas operatīvos </w:t>
            </w:r>
            <w:r w:rsidRPr="00023C78">
              <w:rPr>
                <w:b/>
              </w:rPr>
              <w:lastRenderedPageBreak/>
              <w:t>procesus un virszemes apkalpošanas personālu; organizēt un uzraudzīt virszemes apkalpošanā izmantojamās tehnikas ekspluatāciju un bagāžas apriti</w:t>
            </w:r>
            <w:r w:rsidR="006A5A5F" w:rsidRPr="006A5A5F">
              <w:rPr>
                <w:b/>
              </w:rPr>
              <w:t>"</w:t>
            </w:r>
            <w:r w:rsidRPr="00023C78">
              <w:rPr>
                <w:b/>
              </w:rPr>
              <w:t>.</w:t>
            </w:r>
          </w:p>
          <w:p w:rsidR="00FB0F28" w:rsidRPr="0010048E" w:rsidRDefault="00FB0F28" w:rsidP="00FB0F28"/>
          <w:p w:rsidR="00FB0F28" w:rsidRPr="0010048E" w:rsidRDefault="00FB0F28" w:rsidP="00FB0F28">
            <w:r w:rsidRPr="0010048E">
              <w:rPr>
                <w:b/>
              </w:rPr>
              <w:t>1</w:t>
            </w:r>
            <w:r w:rsidR="00C56DBF">
              <w:rPr>
                <w:b/>
              </w:rPr>
              <w:t>7</w:t>
            </w:r>
            <w:r w:rsidRPr="0010048E">
              <w:rPr>
                <w:b/>
              </w:rPr>
              <w:t>.</w:t>
            </w:r>
            <w:r w:rsidRPr="0010048E">
              <w:t> Papildināt pielikumu ar 619.32. un 619.33. apakšpunktu šādā redakcijā:</w:t>
            </w:r>
          </w:p>
          <w:p w:rsidR="00FB0F28" w:rsidRDefault="00FB0F28" w:rsidP="00FB0F28">
            <w:r w:rsidRPr="0010048E">
              <w:t>"</w:t>
            </w:r>
            <w:r>
              <w:t>619.32. Lidojuma KOORDINATORS – 4323 37</w:t>
            </w:r>
          </w:p>
          <w:p w:rsidR="00FB7F47" w:rsidRPr="00B85137" w:rsidRDefault="00FB0F28" w:rsidP="00FB0F28">
            <w:pPr>
              <w:rPr>
                <w:b/>
              </w:rPr>
            </w:pPr>
            <w:r w:rsidRPr="00B85137">
              <w:rPr>
                <w:b/>
              </w:rPr>
              <w:t>619.33. Lidostas operatīvo procesu KOORDINATORS – 4323  38"</w:t>
            </w:r>
          </w:p>
        </w:tc>
      </w:tr>
      <w:tr w:rsidR="00FB0F28"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B0F28" w:rsidRDefault="00FB0F28" w:rsidP="00FB0F28">
            <w:pPr>
              <w:pStyle w:val="naisc"/>
              <w:spacing w:before="0" w:after="0"/>
              <w:ind w:left="-120" w:right="-265" w:firstLine="15"/>
              <w:rPr>
                <w:b/>
              </w:rPr>
            </w:pPr>
            <w:r>
              <w:rPr>
                <w:b/>
              </w:rPr>
              <w:lastRenderedPageBreak/>
              <w:t>14.</w:t>
            </w:r>
          </w:p>
        </w:tc>
        <w:tc>
          <w:tcPr>
            <w:tcW w:w="1080" w:type="pct"/>
            <w:gridSpan w:val="2"/>
            <w:tcBorders>
              <w:top w:val="single" w:sz="4" w:space="0" w:color="auto"/>
              <w:left w:val="single" w:sz="4" w:space="0" w:color="auto"/>
              <w:bottom w:val="single" w:sz="4" w:space="0" w:color="auto"/>
              <w:right w:val="single" w:sz="4" w:space="0" w:color="auto"/>
            </w:tcBorders>
          </w:tcPr>
          <w:p w:rsidR="00FB0F28" w:rsidRPr="000F31B6" w:rsidRDefault="00FB0F28" w:rsidP="00FB0F28">
            <w:pPr>
              <w:pStyle w:val="Default"/>
              <w:rPr>
                <w:b/>
              </w:rPr>
            </w:pPr>
            <w:r w:rsidRPr="000F31B6">
              <w:rPr>
                <w:b/>
              </w:rPr>
              <w:t>4. Papildināt pielikuma 353. punkta ievaddaļu aiz vārdiem "koordinēt lidostās sniegtos virszemes apkalpošanas pakalpojumus" ar vārdiem "veikt operatīvo procesu un personāla darba vērtēšanu, un uzraudzību, sekmīgu un kvalitatīvu virszemes pakalpojumu sniegšanu"</w:t>
            </w:r>
          </w:p>
          <w:p w:rsidR="00FB0F28" w:rsidRPr="000F31B6" w:rsidRDefault="00FB0F28" w:rsidP="00FB0F28">
            <w:pPr>
              <w:pStyle w:val="Default"/>
              <w:rPr>
                <w:b/>
              </w:rPr>
            </w:pPr>
          </w:p>
          <w:p w:rsidR="00FB0F28" w:rsidRPr="000F31B6" w:rsidRDefault="00FB0F28" w:rsidP="00FB0F28">
            <w:pPr>
              <w:rPr>
                <w:b/>
              </w:rPr>
            </w:pPr>
            <w:r w:rsidRPr="000F31B6">
              <w:rPr>
                <w:b/>
              </w:rPr>
              <w:lastRenderedPageBreak/>
              <w:t>5. Papildināt pielikumu ar 353.48. apakšpunktu šādā redakcijā:</w:t>
            </w:r>
          </w:p>
          <w:p w:rsidR="00FB0F28" w:rsidRPr="00EB443B" w:rsidRDefault="00FB0F28" w:rsidP="00FB0F28">
            <w:pPr>
              <w:rPr>
                <w:b/>
              </w:rPr>
            </w:pPr>
            <w:r w:rsidRPr="000F31B6">
              <w:rPr>
                <w:b/>
              </w:rPr>
              <w:t>"353.48. Lidostas operatīvo procesu KOORDINATORS – 3115  76"</w:t>
            </w:r>
          </w:p>
        </w:tc>
        <w:tc>
          <w:tcPr>
            <w:tcW w:w="1522" w:type="pct"/>
            <w:tcBorders>
              <w:top w:val="single" w:sz="4" w:space="0" w:color="auto"/>
              <w:left w:val="single" w:sz="4" w:space="0" w:color="auto"/>
              <w:bottom w:val="single" w:sz="4" w:space="0" w:color="auto"/>
              <w:right w:val="single" w:sz="4" w:space="0" w:color="auto"/>
            </w:tcBorders>
          </w:tcPr>
          <w:p w:rsidR="00FB0F28" w:rsidRPr="00EA55D4" w:rsidRDefault="00FB0F28" w:rsidP="00FB0F28">
            <w:pPr>
              <w:widowControl w:val="0"/>
              <w:tabs>
                <w:tab w:val="left" w:pos="851"/>
              </w:tabs>
              <w:rPr>
                <w:color w:val="000000" w:themeColor="text1"/>
              </w:rPr>
            </w:pPr>
            <w:r w:rsidRPr="00361CC9">
              <w:rPr>
                <w:b/>
                <w:color w:val="000000" w:themeColor="text1"/>
              </w:rPr>
              <w:lastRenderedPageBreak/>
              <w:t>4)</w:t>
            </w:r>
            <w:r>
              <w:rPr>
                <w:color w:val="000000" w:themeColor="text1"/>
              </w:rPr>
              <w:t xml:space="preserve"> </w:t>
            </w:r>
            <w:r w:rsidRPr="00EA55D4">
              <w:rPr>
                <w:color w:val="000000" w:themeColor="text1"/>
              </w:rPr>
              <w:t>Ņemot vērā šā atzinuma 3. iebildumā minēto, Tieslietu ministrija nevar atbalstīt projekta 4. punktā paredzēto grozījumu, kamēr nav skaidri redzama nepieciešamība iekļaut Profesiju klasifikatorā projekta 5. punktā paredzēto jauno profesiju.</w:t>
            </w:r>
          </w:p>
          <w:p w:rsidR="00FB0F28" w:rsidRPr="00C26638" w:rsidRDefault="00FB0F28" w:rsidP="00FB0F28">
            <w:pPr>
              <w:tabs>
                <w:tab w:val="left" w:pos="851"/>
              </w:tabs>
              <w:rPr>
                <w:color w:val="000000" w:themeColor="text1"/>
              </w:rPr>
            </w:pPr>
            <w:r>
              <w:rPr>
                <w:color w:val="000000" w:themeColor="text1"/>
              </w:rPr>
              <w:t xml:space="preserve">Vienlaikus vēršam uzmanību, ka vārds "koordinēt" nozīmē </w:t>
            </w:r>
            <w:r>
              <w:rPr>
                <w:rStyle w:val="mlvvgloss"/>
                <w:color w:val="000000" w:themeColor="text1"/>
              </w:rPr>
              <w:t xml:space="preserve">darbību, norišu utt. saskaņošanu, atbilstības radīšanu to starpā, savstarpēju pakārtošanu vienu otram. Tādēļ ierosinām izvērtēt, cik lietderīgs ir projekta 4. punktā paredzētais grozījums, </w:t>
            </w:r>
            <w:r>
              <w:rPr>
                <w:rStyle w:val="mlvvgloss"/>
                <w:color w:val="000000" w:themeColor="text1"/>
              </w:rPr>
              <w:lastRenderedPageBreak/>
              <w:t>jo koordinēšana teorētiski aptver gan operatīvo vadību, gan uzraudzību ar mērķi nodrošināt pakalpojuma sekmīgu un kvalitatīvu sniegšanu.</w:t>
            </w:r>
          </w:p>
        </w:tc>
        <w:tc>
          <w:tcPr>
            <w:tcW w:w="1036" w:type="pct"/>
            <w:gridSpan w:val="2"/>
            <w:tcBorders>
              <w:top w:val="single" w:sz="4" w:space="0" w:color="auto"/>
              <w:left w:val="single" w:sz="4" w:space="0" w:color="auto"/>
              <w:bottom w:val="single" w:sz="4" w:space="0" w:color="auto"/>
              <w:right w:val="single" w:sz="4" w:space="0" w:color="auto"/>
            </w:tcBorders>
          </w:tcPr>
          <w:p w:rsidR="00FB0F28" w:rsidRPr="00D16C56" w:rsidRDefault="00FB0F28" w:rsidP="00FB0F28">
            <w:pPr>
              <w:pStyle w:val="naisc"/>
              <w:spacing w:before="0" w:after="0"/>
              <w:jc w:val="left"/>
              <w:rPr>
                <w:b/>
              </w:rPr>
            </w:pPr>
            <w:r w:rsidRPr="00D16C56">
              <w:rPr>
                <w:b/>
              </w:rPr>
              <w:lastRenderedPageBreak/>
              <w:t>Panākta vienošanās starpinstitūciju saskaņošanas sanāksmē.</w:t>
            </w:r>
          </w:p>
          <w:p w:rsidR="0038747A" w:rsidRDefault="0038747A" w:rsidP="00FB0F28">
            <w:pPr>
              <w:pStyle w:val="naisc"/>
              <w:spacing w:before="0" w:after="0"/>
              <w:jc w:val="left"/>
            </w:pPr>
          </w:p>
          <w:p w:rsidR="0038747A" w:rsidRPr="00D16C56" w:rsidRDefault="0038747A" w:rsidP="00FB0F28">
            <w:pPr>
              <w:pStyle w:val="naisc"/>
              <w:spacing w:before="0" w:after="0"/>
              <w:jc w:val="left"/>
            </w:pPr>
            <w:r w:rsidRPr="00D16C56">
              <w:t>Labklājības ministrija 2020.gada 30.janvārī nosūtīja vēstuli Nr.32-1-0101/152 SIA “</w:t>
            </w:r>
            <w:proofErr w:type="spellStart"/>
            <w:r w:rsidRPr="00D16C56">
              <w:t>Aviasabiedrība</w:t>
            </w:r>
            <w:proofErr w:type="spellEnd"/>
            <w:r w:rsidRPr="00D16C56">
              <w:t xml:space="preserve"> “Liepāja”, SIA “Ventspils lidosta” un LIDOSTA "JŪRMALA", lai saskaņotu SIA “HAVAS </w:t>
            </w:r>
            <w:r w:rsidRPr="00D16C56">
              <w:lastRenderedPageBreak/>
              <w:t>Latvia” un VAS “Starptautiskā lidosta “Rīga”” priekšlikumus Profesiju klasifikatora aktualizēšanai. Iebildumi par SIA “HAVAS Latvia” un VAS “Starptautiskā lidosta “Rīga”” priekšlikumiem no minētām lidostām netika saņemti.</w:t>
            </w:r>
          </w:p>
          <w:p w:rsidR="00D16C56" w:rsidRPr="0038747A" w:rsidRDefault="00D16C56" w:rsidP="00FB0F28">
            <w:pPr>
              <w:pStyle w:val="naisc"/>
              <w:spacing w:before="0" w:after="0"/>
              <w:jc w:val="left"/>
            </w:pPr>
            <w:r>
              <w:t xml:space="preserve">Papildus Labklājības ministrija saņēma </w:t>
            </w:r>
            <w:r w:rsidRPr="00D16C56">
              <w:t>Latvijas Aviācijas asociācija</w:t>
            </w:r>
            <w:r>
              <w:t>s (</w:t>
            </w:r>
            <w:r w:rsidRPr="00D16C56">
              <w:rPr>
                <w:i/>
              </w:rPr>
              <w:t>kura pārstāv SIA “</w:t>
            </w:r>
            <w:proofErr w:type="spellStart"/>
            <w:r w:rsidRPr="00D16C56">
              <w:rPr>
                <w:i/>
              </w:rPr>
              <w:t>Aviasabiedrība</w:t>
            </w:r>
            <w:proofErr w:type="spellEnd"/>
            <w:r w:rsidRPr="00D16C56">
              <w:rPr>
                <w:i/>
              </w:rPr>
              <w:t xml:space="preserve"> Liepāja” (Liepājas lidosta), SIA “</w:t>
            </w:r>
            <w:proofErr w:type="spellStart"/>
            <w:r w:rsidRPr="00D16C56">
              <w:rPr>
                <w:i/>
              </w:rPr>
              <w:t>Sky</w:t>
            </w:r>
            <w:proofErr w:type="spellEnd"/>
            <w:r w:rsidRPr="00D16C56">
              <w:rPr>
                <w:i/>
              </w:rPr>
              <w:t xml:space="preserve"> Port” (Tukuma lidosta), SIA “Ventspils lidosta” (Ventspils lidosta) un biedrību “Spilves lidosta” (Spilves lidlauks)</w:t>
            </w:r>
            <w:r w:rsidRPr="00D16C56">
              <w:t xml:space="preserve">) </w:t>
            </w:r>
            <w:r>
              <w:t>2020.gada 5.februāra vēstuli, kurā atbalstīja</w:t>
            </w:r>
            <w:r w:rsidRPr="00D16C56">
              <w:t xml:space="preserve"> VAS “Starptautiskā</w:t>
            </w:r>
            <w:r>
              <w:t>s</w:t>
            </w:r>
            <w:r w:rsidRPr="00D16C56">
              <w:t xml:space="preserve"> lidosta</w:t>
            </w:r>
            <w:r>
              <w:t>s</w:t>
            </w:r>
            <w:r w:rsidRPr="00D16C56">
              <w:t xml:space="preserve"> “Rīga”” un SIA “</w:t>
            </w:r>
            <w:proofErr w:type="spellStart"/>
            <w:r w:rsidRPr="00D16C56">
              <w:t>Havas</w:t>
            </w:r>
            <w:proofErr w:type="spellEnd"/>
            <w:r w:rsidRPr="00D16C56">
              <w:t xml:space="preserve"> Latvia” </w:t>
            </w:r>
            <w:r>
              <w:t xml:space="preserve">priekšlikumus </w:t>
            </w:r>
            <w:r>
              <w:lastRenderedPageBreak/>
              <w:t>Profesiju klasifikatora aktualizācijai.</w:t>
            </w:r>
          </w:p>
        </w:tc>
        <w:tc>
          <w:tcPr>
            <w:tcW w:w="1161" w:type="pct"/>
            <w:tcBorders>
              <w:top w:val="single" w:sz="4" w:space="0" w:color="auto"/>
              <w:left w:val="single" w:sz="4" w:space="0" w:color="auto"/>
              <w:bottom w:val="single" w:sz="4" w:space="0" w:color="auto"/>
            </w:tcBorders>
          </w:tcPr>
          <w:p w:rsidR="00966C06" w:rsidRDefault="00966C06" w:rsidP="00966C06">
            <w:pPr>
              <w:rPr>
                <w:b/>
              </w:rPr>
            </w:pPr>
            <w:r w:rsidRPr="009C7123">
              <w:rPr>
                <w:b/>
                <w:bCs/>
              </w:rPr>
              <w:lastRenderedPageBreak/>
              <w:t xml:space="preserve">SIA </w:t>
            </w:r>
            <w:r w:rsidRPr="00B85137">
              <w:rPr>
                <w:b/>
              </w:rPr>
              <w:t>"</w:t>
            </w:r>
            <w:r w:rsidRPr="009C7123">
              <w:rPr>
                <w:b/>
                <w:bCs/>
              </w:rPr>
              <w:t>HAVAS Latvia</w:t>
            </w:r>
            <w:r w:rsidRPr="00B85137">
              <w:rPr>
                <w:b/>
              </w:rPr>
              <w:t>"</w:t>
            </w:r>
            <w:r w:rsidRPr="009C7123">
              <w:rPr>
                <w:b/>
              </w:rPr>
              <w:t xml:space="preserve"> sniegtā papildus skaidrojošā</w:t>
            </w:r>
            <w:r>
              <w:rPr>
                <w:b/>
              </w:rPr>
              <w:t xml:space="preserve"> informācija par jaunajām profesijām un profesiju svītrošanu no Profesiju klasifikatora ir iekļauta MK noteikumu projekta anotācijas pielikumā.</w:t>
            </w:r>
          </w:p>
          <w:p w:rsidR="00CB2ACC" w:rsidRDefault="00CB2ACC" w:rsidP="00FB0F28">
            <w:pPr>
              <w:rPr>
                <w:b/>
              </w:rPr>
            </w:pPr>
          </w:p>
          <w:p w:rsidR="00C56DBF" w:rsidRPr="00C56DBF" w:rsidRDefault="00C56DBF" w:rsidP="00C56DBF">
            <w:pPr>
              <w:pStyle w:val="Default"/>
              <w:rPr>
                <w:b/>
              </w:rPr>
            </w:pPr>
            <w:r w:rsidRPr="00C56DBF">
              <w:rPr>
                <w:b/>
              </w:rPr>
              <w:t xml:space="preserve">9. Svītrot pielikuma 353. punkta ievaddaļā vārdus "koordinēt lidostās sniegtos </w:t>
            </w:r>
            <w:r w:rsidRPr="00C56DBF">
              <w:rPr>
                <w:b/>
              </w:rPr>
              <w:lastRenderedPageBreak/>
              <w:t>virszemes apkalpošanas pakalpojumus".</w:t>
            </w:r>
          </w:p>
          <w:p w:rsidR="00C56DBF" w:rsidRPr="00C56DBF" w:rsidRDefault="00C56DBF" w:rsidP="00C56DBF">
            <w:pPr>
              <w:pStyle w:val="Default"/>
              <w:rPr>
                <w:b/>
              </w:rPr>
            </w:pPr>
          </w:p>
          <w:p w:rsidR="00C56DBF" w:rsidRPr="00C56DBF" w:rsidRDefault="00C56DBF" w:rsidP="00C56DBF">
            <w:pPr>
              <w:pStyle w:val="Default"/>
              <w:rPr>
                <w:b/>
              </w:rPr>
            </w:pPr>
            <w:r w:rsidRPr="00C56DBF">
              <w:rPr>
                <w:b/>
              </w:rPr>
              <w:t>10. Svītrot pielikuma 353.44. apakšpunktu.</w:t>
            </w:r>
          </w:p>
          <w:p w:rsidR="00C56DBF" w:rsidRDefault="00C56DBF" w:rsidP="00FB0F28">
            <w:pPr>
              <w:rPr>
                <w:b/>
              </w:rPr>
            </w:pPr>
          </w:p>
          <w:p w:rsidR="00FB0F28" w:rsidRPr="00023C78" w:rsidRDefault="00FB0F28" w:rsidP="00FB0F28">
            <w:r w:rsidRPr="00023C78">
              <w:rPr>
                <w:b/>
              </w:rPr>
              <w:t>1</w:t>
            </w:r>
            <w:r w:rsidR="00C56DBF">
              <w:rPr>
                <w:b/>
              </w:rPr>
              <w:t>6</w:t>
            </w:r>
            <w:r w:rsidRPr="00023C78">
              <w:rPr>
                <w:b/>
              </w:rPr>
              <w:t>.</w:t>
            </w:r>
            <w:r w:rsidRPr="00023C78">
              <w:t xml:space="preserve"> Papildināt pielikuma 619. punkta ievaddaļu aiz vārdiem "veikt izlidojošo un ielidojošo reisu apkalpošanu" ar vārdiem </w:t>
            </w:r>
            <w:r w:rsidR="006A5A5F" w:rsidRPr="00B85137">
              <w:rPr>
                <w:b/>
              </w:rPr>
              <w:t>"</w:t>
            </w:r>
            <w:r w:rsidRPr="00023C78">
              <w:rPr>
                <w:b/>
              </w:rPr>
              <w:t>plānot un uzraudzīt lidojumu apkalpošanu; vadīt un vērtēt lidostas operatīvos procesus un virszemes apkalpošanas personālu; organizēt un uzraudzīt virszemes apkalpošanā izmantojamās tehnikas ekspluatāciju un bagāžas apriti</w:t>
            </w:r>
            <w:r w:rsidR="006A5A5F" w:rsidRPr="006A5A5F">
              <w:rPr>
                <w:b/>
              </w:rPr>
              <w:t>"</w:t>
            </w:r>
            <w:r w:rsidRPr="00023C78">
              <w:rPr>
                <w:b/>
              </w:rPr>
              <w:t>.</w:t>
            </w:r>
          </w:p>
          <w:p w:rsidR="00FB0F28" w:rsidRPr="0010048E" w:rsidRDefault="00FB0F28" w:rsidP="00FB0F28"/>
          <w:p w:rsidR="00FB0F28" w:rsidRPr="0010048E" w:rsidRDefault="00FB0F28" w:rsidP="00FB0F28">
            <w:r w:rsidRPr="0010048E">
              <w:rPr>
                <w:b/>
              </w:rPr>
              <w:t>1</w:t>
            </w:r>
            <w:r w:rsidR="00C56DBF">
              <w:rPr>
                <w:b/>
              </w:rPr>
              <w:t>7</w:t>
            </w:r>
            <w:r w:rsidRPr="0010048E">
              <w:rPr>
                <w:b/>
              </w:rPr>
              <w:t>.</w:t>
            </w:r>
            <w:r w:rsidRPr="0010048E">
              <w:t> Papildināt pielikumu ar 619.32. un 619.33. apakšpunktu šādā redakcijā:</w:t>
            </w:r>
          </w:p>
          <w:p w:rsidR="00FB0F28" w:rsidRDefault="00FB0F28" w:rsidP="00FB0F28">
            <w:r w:rsidRPr="0010048E">
              <w:t>"</w:t>
            </w:r>
            <w:r>
              <w:t>619.32. Lidojuma KOORDINATORS – 4323 37</w:t>
            </w:r>
          </w:p>
          <w:p w:rsidR="00FB0F28" w:rsidRPr="00B85137" w:rsidRDefault="00FB0F28" w:rsidP="00FB0F28">
            <w:pPr>
              <w:rPr>
                <w:b/>
              </w:rPr>
            </w:pPr>
            <w:r w:rsidRPr="00B85137">
              <w:rPr>
                <w:b/>
              </w:rPr>
              <w:lastRenderedPageBreak/>
              <w:t>619.33. Lidostas operatīvo procesu KOORDINATORS – 4323  38"</w:t>
            </w:r>
          </w:p>
        </w:tc>
      </w:tr>
      <w:tr w:rsidR="00D3187C"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D3187C" w:rsidRDefault="00D3187C" w:rsidP="00D3187C">
            <w:pPr>
              <w:pStyle w:val="naisc"/>
              <w:spacing w:before="0" w:after="0"/>
              <w:ind w:left="-120" w:right="-265" w:firstLine="15"/>
              <w:rPr>
                <w:b/>
              </w:rPr>
            </w:pPr>
            <w:r>
              <w:rPr>
                <w:b/>
              </w:rPr>
              <w:lastRenderedPageBreak/>
              <w:t>15.</w:t>
            </w:r>
          </w:p>
        </w:tc>
        <w:tc>
          <w:tcPr>
            <w:tcW w:w="1080" w:type="pct"/>
            <w:gridSpan w:val="2"/>
            <w:tcBorders>
              <w:top w:val="single" w:sz="4" w:space="0" w:color="auto"/>
              <w:left w:val="single" w:sz="4" w:space="0" w:color="auto"/>
              <w:bottom w:val="single" w:sz="4" w:space="0" w:color="auto"/>
              <w:right w:val="single" w:sz="4" w:space="0" w:color="auto"/>
            </w:tcBorders>
          </w:tcPr>
          <w:p w:rsidR="00D3187C" w:rsidRPr="00E443EF" w:rsidRDefault="00D3187C" w:rsidP="00D3187C">
            <w:pPr>
              <w:pStyle w:val="Default"/>
              <w:rPr>
                <w:b/>
              </w:rPr>
            </w:pPr>
            <w:r w:rsidRPr="00D8328A">
              <w:rPr>
                <w:b/>
              </w:rPr>
              <w:t>7.</w:t>
            </w:r>
            <w:r w:rsidRPr="00E443EF">
              <w:t xml:space="preserve"> Papildināt pielikuma 490. punkta ievaddaļu aiz vārdiem "sagatavot dažādu veidu ar pamatdarbību saistītus pārskatus vadītāja uzdevumā" ar vārdiem "kārtot ar deputāta darbību saistītos </w:t>
            </w:r>
            <w:r w:rsidRPr="00E443EF">
              <w:rPr>
                <w:b/>
              </w:rPr>
              <w:t>organizatoriskos, tehniskos, konsultatīvos un citus</w:t>
            </w:r>
            <w:r w:rsidRPr="00E443EF">
              <w:t xml:space="preserve"> jautājumus".</w:t>
            </w:r>
          </w:p>
        </w:tc>
        <w:tc>
          <w:tcPr>
            <w:tcW w:w="1522" w:type="pct"/>
            <w:tcBorders>
              <w:top w:val="single" w:sz="4" w:space="0" w:color="auto"/>
              <w:left w:val="single" w:sz="4" w:space="0" w:color="auto"/>
              <w:bottom w:val="single" w:sz="4" w:space="0" w:color="auto"/>
              <w:right w:val="single" w:sz="4" w:space="0" w:color="auto"/>
            </w:tcBorders>
          </w:tcPr>
          <w:p w:rsidR="00D3187C" w:rsidRPr="00361CC9" w:rsidRDefault="00D3187C" w:rsidP="00D3187C">
            <w:pPr>
              <w:widowControl w:val="0"/>
              <w:tabs>
                <w:tab w:val="left" w:pos="851"/>
              </w:tabs>
              <w:rPr>
                <w:b/>
                <w:color w:val="000000" w:themeColor="text1"/>
              </w:rPr>
            </w:pPr>
            <w:r w:rsidRPr="006B5B59">
              <w:rPr>
                <w:b/>
                <w:color w:val="000000" w:themeColor="text1"/>
              </w:rPr>
              <w:t>5)</w:t>
            </w:r>
            <w:r>
              <w:rPr>
                <w:color w:val="000000" w:themeColor="text1"/>
              </w:rPr>
              <w:t xml:space="preserve"> </w:t>
            </w:r>
            <w:r w:rsidRPr="006B5B59">
              <w:rPr>
                <w:color w:val="000000" w:themeColor="text1"/>
              </w:rPr>
              <w:t>Ņemot vērā šā atzinuma 2. iebildumā minēto, kā arī to, ka Profesiju klasifikatora 490. punktā šobrīd jau ir vairāki palīgu amati, ierosinām projekta 7. punktā paredzēto grozījumu formulēt vispārīgāk, jo minētos uzdevumus faktiski pilda ne tikai deputātu palīgi, bet arī citi palīgi.</w:t>
            </w:r>
          </w:p>
        </w:tc>
        <w:tc>
          <w:tcPr>
            <w:tcW w:w="1036" w:type="pct"/>
            <w:gridSpan w:val="2"/>
            <w:tcBorders>
              <w:top w:val="single" w:sz="4" w:space="0" w:color="auto"/>
              <w:left w:val="single" w:sz="4" w:space="0" w:color="auto"/>
              <w:bottom w:val="single" w:sz="4" w:space="0" w:color="auto"/>
              <w:right w:val="single" w:sz="4" w:space="0" w:color="auto"/>
            </w:tcBorders>
          </w:tcPr>
          <w:p w:rsidR="00D3187C" w:rsidRPr="00B040F0" w:rsidRDefault="00FB0F28" w:rsidP="00D3187C">
            <w:pPr>
              <w:pStyle w:val="naisc"/>
              <w:spacing w:before="0" w:after="0"/>
              <w:jc w:val="left"/>
              <w:rPr>
                <w:b/>
              </w:rPr>
            </w:pPr>
            <w:r>
              <w:rPr>
                <w:b/>
              </w:rPr>
              <w:t>Panākta vienošanās starpinstitūciju saskaņošanas sanāksmē.</w:t>
            </w:r>
          </w:p>
        </w:tc>
        <w:tc>
          <w:tcPr>
            <w:tcW w:w="1161" w:type="pct"/>
            <w:tcBorders>
              <w:top w:val="single" w:sz="4" w:space="0" w:color="auto"/>
              <w:left w:val="single" w:sz="4" w:space="0" w:color="auto"/>
              <w:bottom w:val="single" w:sz="4" w:space="0" w:color="auto"/>
            </w:tcBorders>
          </w:tcPr>
          <w:p w:rsidR="00D3187C" w:rsidRPr="00E443EF" w:rsidRDefault="0038747A" w:rsidP="00D3187C">
            <w:pPr>
              <w:pStyle w:val="Default"/>
              <w:rPr>
                <w:b/>
              </w:rPr>
            </w:pPr>
            <w:r>
              <w:rPr>
                <w:b/>
              </w:rPr>
              <w:t>1</w:t>
            </w:r>
            <w:r w:rsidR="00C56DBF">
              <w:rPr>
                <w:b/>
              </w:rPr>
              <w:t>3</w:t>
            </w:r>
            <w:r w:rsidR="00D3187C" w:rsidRPr="00D8328A">
              <w:rPr>
                <w:b/>
              </w:rPr>
              <w:t>.</w:t>
            </w:r>
            <w:r w:rsidR="00D3187C" w:rsidRPr="00E443EF">
              <w:t> Papildināt pielikuma 490. punkta ievaddaļu aiz vārdiem "sagatavot dažādu veidu ar pamatdarbību saistītus pārskatus vadītāja uzdevumā" ar vārdiem "</w:t>
            </w:r>
            <w:r w:rsidR="00D3187C" w:rsidRPr="00E443EF">
              <w:rPr>
                <w:b/>
              </w:rPr>
              <w:t>kārtot ar deputāta darbību</w:t>
            </w:r>
            <w:r w:rsidR="00D3187C">
              <w:rPr>
                <w:b/>
              </w:rPr>
              <w:t xml:space="preserve"> </w:t>
            </w:r>
            <w:r w:rsidR="00D3187C" w:rsidRPr="00E443EF">
              <w:rPr>
                <w:b/>
              </w:rPr>
              <w:t>saistītos jautājumus".</w:t>
            </w:r>
          </w:p>
        </w:tc>
      </w:tr>
      <w:tr w:rsidR="00D3187C"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D3187C" w:rsidRDefault="00D3187C" w:rsidP="00D3187C">
            <w:pPr>
              <w:pStyle w:val="naisc"/>
              <w:spacing w:before="0" w:after="0"/>
              <w:ind w:left="-120" w:right="-265" w:firstLine="15"/>
              <w:rPr>
                <w:b/>
              </w:rPr>
            </w:pPr>
            <w:r>
              <w:rPr>
                <w:b/>
              </w:rPr>
              <w:t>16.</w:t>
            </w:r>
          </w:p>
        </w:tc>
        <w:tc>
          <w:tcPr>
            <w:tcW w:w="1080" w:type="pct"/>
            <w:gridSpan w:val="2"/>
            <w:tcBorders>
              <w:top w:val="single" w:sz="4" w:space="0" w:color="auto"/>
              <w:left w:val="single" w:sz="4" w:space="0" w:color="auto"/>
              <w:bottom w:val="single" w:sz="4" w:space="0" w:color="auto"/>
              <w:right w:val="single" w:sz="4" w:space="0" w:color="auto"/>
            </w:tcBorders>
          </w:tcPr>
          <w:p w:rsidR="00D3187C" w:rsidRPr="007C5C2C" w:rsidRDefault="00D3187C" w:rsidP="00D3187C">
            <w:pPr>
              <w:rPr>
                <w:b/>
              </w:rPr>
            </w:pPr>
            <w:r w:rsidRPr="007C5C2C">
              <w:rPr>
                <w:b/>
              </w:rPr>
              <w:t>1</w:t>
            </w:r>
            <w:r>
              <w:rPr>
                <w:b/>
              </w:rPr>
              <w:t>1</w:t>
            </w:r>
            <w:r w:rsidRPr="007C5C2C">
              <w:rPr>
                <w:b/>
              </w:rPr>
              <w:t>.</w:t>
            </w:r>
            <w:r w:rsidRPr="007C5C2C">
              <w:t xml:space="preserve"> Papildināt pielikuma </w:t>
            </w:r>
            <w:r w:rsidRPr="007C5C2C">
              <w:rPr>
                <w:b/>
              </w:rPr>
              <w:t>619. punkta</w:t>
            </w:r>
            <w:r w:rsidRPr="007C5C2C">
              <w:t xml:space="preserve"> ievaddaļu aiz vārdiem "veikt izlidojošo un ielidojošo reisu apkalpošanu" ar vārdiem "koordinēt, vadīt un uzraudzīt virszemes apkalpošanas darbības; </w:t>
            </w:r>
            <w:r w:rsidRPr="007C5C2C">
              <w:rPr>
                <w:b/>
              </w:rPr>
              <w:t xml:space="preserve">veikt gaisa kuģa atledošanas un </w:t>
            </w:r>
            <w:proofErr w:type="spellStart"/>
            <w:r w:rsidRPr="007C5C2C">
              <w:rPr>
                <w:b/>
              </w:rPr>
              <w:t>pretatledošanas</w:t>
            </w:r>
            <w:proofErr w:type="spellEnd"/>
            <w:r w:rsidRPr="007C5C2C">
              <w:rPr>
                <w:b/>
              </w:rPr>
              <w:t xml:space="preserve"> pasākumus".</w:t>
            </w:r>
          </w:p>
          <w:p w:rsidR="00D3187C" w:rsidRPr="007C5C2C" w:rsidRDefault="00D3187C" w:rsidP="00D3187C">
            <w:r w:rsidRPr="007C5C2C">
              <w:rPr>
                <w:b/>
              </w:rPr>
              <w:t>1</w:t>
            </w:r>
            <w:r>
              <w:rPr>
                <w:b/>
              </w:rPr>
              <w:t>2</w:t>
            </w:r>
            <w:r w:rsidRPr="007C5C2C">
              <w:rPr>
                <w:b/>
              </w:rPr>
              <w:t>.</w:t>
            </w:r>
            <w:r w:rsidRPr="007C5C2C">
              <w:t xml:space="preserve"> Papildināt pielikumu ar 619.32. un </w:t>
            </w:r>
            <w:r w:rsidRPr="007C5C2C">
              <w:rPr>
                <w:b/>
              </w:rPr>
              <w:t>619.33. apakšpunktu</w:t>
            </w:r>
            <w:r w:rsidRPr="007C5C2C">
              <w:t xml:space="preserve"> šādā redakcijā:</w:t>
            </w:r>
          </w:p>
          <w:p w:rsidR="00D3187C" w:rsidRPr="00E443EF" w:rsidRDefault="00D3187C" w:rsidP="00D3187C">
            <w:pPr>
              <w:pStyle w:val="Default"/>
            </w:pPr>
            <w:r w:rsidRPr="0010048E">
              <w:lastRenderedPageBreak/>
              <w:t>"</w:t>
            </w:r>
            <w:r w:rsidRPr="007C5C2C">
              <w:rPr>
                <w:b/>
              </w:rPr>
              <w:t>619.33.</w:t>
            </w:r>
            <w:r>
              <w:t> </w:t>
            </w:r>
            <w:r w:rsidRPr="00EB443B">
              <w:t>Lidmašīnu atledošanas SPECIĀLISTS</w:t>
            </w:r>
            <w:r>
              <w:t xml:space="preserve"> – </w:t>
            </w:r>
            <w:r w:rsidRPr="007C5C2C">
              <w:rPr>
                <w:b/>
              </w:rPr>
              <w:t>4323  38</w:t>
            </w:r>
            <w:r w:rsidRPr="0010048E">
              <w:t>"</w:t>
            </w:r>
          </w:p>
        </w:tc>
        <w:tc>
          <w:tcPr>
            <w:tcW w:w="1522" w:type="pct"/>
            <w:tcBorders>
              <w:top w:val="single" w:sz="4" w:space="0" w:color="auto"/>
              <w:left w:val="single" w:sz="4" w:space="0" w:color="auto"/>
              <w:bottom w:val="single" w:sz="4" w:space="0" w:color="auto"/>
              <w:right w:val="single" w:sz="4" w:space="0" w:color="auto"/>
            </w:tcBorders>
          </w:tcPr>
          <w:p w:rsidR="00D3187C" w:rsidRPr="006B5B59" w:rsidRDefault="00D3187C" w:rsidP="00D3187C">
            <w:pPr>
              <w:widowControl w:val="0"/>
              <w:tabs>
                <w:tab w:val="left" w:pos="851"/>
              </w:tabs>
              <w:rPr>
                <w:b/>
                <w:color w:val="000000" w:themeColor="text1"/>
              </w:rPr>
            </w:pPr>
            <w:r w:rsidRPr="00DB2654">
              <w:rPr>
                <w:b/>
                <w:color w:val="000000" w:themeColor="text1"/>
              </w:rPr>
              <w:lastRenderedPageBreak/>
              <w:t>6)</w:t>
            </w:r>
            <w:r>
              <w:rPr>
                <w:color w:val="000000" w:themeColor="text1"/>
              </w:rPr>
              <w:t xml:space="preserve"> </w:t>
            </w:r>
            <w:r w:rsidRPr="00DB2654">
              <w:rPr>
                <w:color w:val="000000" w:themeColor="text1"/>
              </w:rPr>
              <w:t>Projekta 11. punkts paredz papildināt Profesiju klasifikatora atsevišķās grupas "Transporta uzskaites darbinieki" (kods 4323) pamatuzdevumu uzskaitījumu ar uzdevumu koordinēt, vadīt un uzraudzīt virszemes apkalpošanas darbības. Vēršam uzmanību, ka līdzīgs uzdevums ir paredzēts Profesiju klasifikatorā atsevišķākajai grupai "</w:t>
            </w:r>
            <w:proofErr w:type="spellStart"/>
            <w:r w:rsidRPr="00DB2654">
              <w:rPr>
                <w:color w:val="000000" w:themeColor="text1"/>
              </w:rPr>
              <w:t>Inženiermehānikas</w:t>
            </w:r>
            <w:proofErr w:type="spellEnd"/>
            <w:r w:rsidRPr="00DB2654">
              <w:rPr>
                <w:color w:val="000000" w:themeColor="text1"/>
              </w:rPr>
              <w:t xml:space="preserve"> speciālisti" (kods 3115), kur noteikts, ka šīs profesiju grupas pamatuzdevumos ietilpst lidostās sniegto virszemes apkalpošanas pakalpojumu koordinēšana. Ņemot vērā, ka profesiju pamatuzdevumu </w:t>
            </w:r>
            <w:r w:rsidRPr="00DB2654">
              <w:rPr>
                <w:color w:val="000000" w:themeColor="text1"/>
              </w:rPr>
              <w:lastRenderedPageBreak/>
              <w:t>uzskaitījumam Profesiju klasifikatorā saskaņā ar grozāmo noteikumu 2. punktu ir jāpalīdz identificēt profesiju, lūdzam pārskatīt projekta 11. punktā paredzēto grozījumu, kā arī līdz ar to – projekta 12. punktā paredzētās jaunās profesijas "lidojuma koordinators" (kods 4323 37) nepieciešamību. Ja atsevišķa profesija "lidojuma koordinators" ar kodu 4323 37 ir nepieciešama, lūdzam anotācijas pielikumā detalizētāk skaidrot, ar ko šī profesija atšķiras no Profesiju klasifikatorā jau esošās profesijas "virszemes operāciju apkalpošanas speciālists" (kods 3115 72) un projekta 5. punktā paredzētās jaunās profesijas "lidostas operatīvo procesu koordinators" (kods 3115 76), lai Profesiju klasifikatora lietotājs varētu nekļūdīgi noteikt amatam atbilstošāko profesijas nosaukumu un kodu.</w:t>
            </w:r>
          </w:p>
        </w:tc>
        <w:tc>
          <w:tcPr>
            <w:tcW w:w="1036" w:type="pct"/>
            <w:gridSpan w:val="2"/>
            <w:tcBorders>
              <w:top w:val="single" w:sz="4" w:space="0" w:color="auto"/>
              <w:left w:val="single" w:sz="4" w:space="0" w:color="auto"/>
              <w:bottom w:val="single" w:sz="4" w:space="0" w:color="auto"/>
              <w:right w:val="single" w:sz="4" w:space="0" w:color="auto"/>
            </w:tcBorders>
          </w:tcPr>
          <w:p w:rsidR="00D344EB" w:rsidRDefault="00FB0F28" w:rsidP="009C7123">
            <w:pPr>
              <w:pStyle w:val="naisc"/>
              <w:spacing w:before="0" w:after="0"/>
              <w:jc w:val="left"/>
              <w:rPr>
                <w:b/>
              </w:rPr>
            </w:pPr>
            <w:r>
              <w:rPr>
                <w:b/>
              </w:rPr>
              <w:lastRenderedPageBreak/>
              <w:t>Panākta vienošanās starpinstitūciju saskaņošanas sanāksmē.</w:t>
            </w:r>
          </w:p>
        </w:tc>
        <w:tc>
          <w:tcPr>
            <w:tcW w:w="1161" w:type="pct"/>
            <w:tcBorders>
              <w:top w:val="single" w:sz="4" w:space="0" w:color="auto"/>
              <w:left w:val="single" w:sz="4" w:space="0" w:color="auto"/>
              <w:bottom w:val="single" w:sz="4" w:space="0" w:color="auto"/>
            </w:tcBorders>
          </w:tcPr>
          <w:p w:rsidR="00966C06" w:rsidRDefault="00966C06" w:rsidP="00966C06">
            <w:pPr>
              <w:rPr>
                <w:b/>
              </w:rPr>
            </w:pPr>
            <w:r w:rsidRPr="009C7123">
              <w:rPr>
                <w:b/>
                <w:bCs/>
              </w:rPr>
              <w:t xml:space="preserve">SIA </w:t>
            </w:r>
            <w:r w:rsidRPr="00B85137">
              <w:rPr>
                <w:b/>
              </w:rPr>
              <w:t>"</w:t>
            </w:r>
            <w:r w:rsidRPr="009C7123">
              <w:rPr>
                <w:b/>
                <w:bCs/>
              </w:rPr>
              <w:t>HAVAS Latvia</w:t>
            </w:r>
            <w:r w:rsidRPr="00B85137">
              <w:rPr>
                <w:b/>
              </w:rPr>
              <w:t>"</w:t>
            </w:r>
            <w:r w:rsidRPr="009C7123">
              <w:rPr>
                <w:b/>
              </w:rPr>
              <w:t xml:space="preserve"> sniegtā papildus skaidrojošā</w:t>
            </w:r>
            <w:r>
              <w:rPr>
                <w:b/>
              </w:rPr>
              <w:t xml:space="preserve"> informācija par jaunajām profesijām un profesiju svītrošanu no Profesiju klasifikatora ir iekļauta MK noteikumu projekta anotācijas pielikumā.</w:t>
            </w:r>
          </w:p>
          <w:p w:rsidR="009C7123" w:rsidRDefault="009C7123" w:rsidP="00FB0F28">
            <w:pPr>
              <w:rPr>
                <w:b/>
              </w:rPr>
            </w:pPr>
          </w:p>
          <w:p w:rsidR="00C56DBF" w:rsidRPr="00C56DBF" w:rsidRDefault="00C56DBF" w:rsidP="00C56DBF">
            <w:pPr>
              <w:pStyle w:val="Default"/>
              <w:rPr>
                <w:b/>
              </w:rPr>
            </w:pPr>
            <w:r w:rsidRPr="00C56DBF">
              <w:rPr>
                <w:b/>
              </w:rPr>
              <w:t>9. Svītrot pielikuma 353. punkta ievaddaļā vārdus "koordinēt lidostās sniegtos virszemes apkalpošanas pakalpojumus".</w:t>
            </w:r>
          </w:p>
          <w:p w:rsidR="00C56DBF" w:rsidRPr="00C56DBF" w:rsidRDefault="00C56DBF" w:rsidP="00C56DBF">
            <w:pPr>
              <w:pStyle w:val="Default"/>
              <w:rPr>
                <w:b/>
              </w:rPr>
            </w:pPr>
          </w:p>
          <w:p w:rsidR="00C56DBF" w:rsidRPr="00C56DBF" w:rsidRDefault="00C56DBF" w:rsidP="00C56DBF">
            <w:pPr>
              <w:pStyle w:val="Default"/>
              <w:rPr>
                <w:b/>
              </w:rPr>
            </w:pPr>
            <w:r w:rsidRPr="00C56DBF">
              <w:rPr>
                <w:b/>
              </w:rPr>
              <w:t>10. Svītrot pielikuma 353.44. apakšpunktu.</w:t>
            </w:r>
          </w:p>
          <w:p w:rsidR="00C56DBF" w:rsidRDefault="00C56DBF" w:rsidP="00FB0F28">
            <w:pPr>
              <w:rPr>
                <w:b/>
              </w:rPr>
            </w:pPr>
          </w:p>
          <w:p w:rsidR="00FB0F28" w:rsidRPr="00023C78" w:rsidRDefault="00FB0F28" w:rsidP="00FB0F28">
            <w:r w:rsidRPr="00023C78">
              <w:rPr>
                <w:b/>
              </w:rPr>
              <w:t>1</w:t>
            </w:r>
            <w:r w:rsidR="00C56DBF">
              <w:rPr>
                <w:b/>
              </w:rPr>
              <w:t>6</w:t>
            </w:r>
            <w:r w:rsidRPr="00023C78">
              <w:rPr>
                <w:b/>
              </w:rPr>
              <w:t>.</w:t>
            </w:r>
            <w:r w:rsidRPr="00023C78">
              <w:t xml:space="preserve"> Papildināt pielikuma 619. punkta ievaddaļu aiz vārdiem "veikt izlidojošo un ielidojošo reisu apkalpošanu" ar vārdiem </w:t>
            </w:r>
            <w:r w:rsidRPr="006A5A5F">
              <w:rPr>
                <w:b/>
              </w:rPr>
              <w:t>"</w:t>
            </w:r>
            <w:r w:rsidRPr="00023C78">
              <w:rPr>
                <w:b/>
              </w:rPr>
              <w:t>plānot un uzraudzīt lidojumu apkalpošanu; vadīt un vērtēt lidostas operatīvos procesus un virszemes apkalpošanas personālu; organizēt un uzraudzīt virszemes apkalpošanā izmantojamās tehnikas ekspluatāciju un bagāžas apriti</w:t>
            </w:r>
            <w:r w:rsidR="006A5A5F" w:rsidRPr="006A5A5F">
              <w:rPr>
                <w:b/>
              </w:rPr>
              <w:t>"</w:t>
            </w:r>
            <w:r w:rsidRPr="00023C78">
              <w:rPr>
                <w:b/>
              </w:rPr>
              <w:t>.</w:t>
            </w:r>
          </w:p>
          <w:p w:rsidR="00FB0F28" w:rsidRPr="0010048E" w:rsidRDefault="00FB0F28" w:rsidP="00FB0F28"/>
          <w:p w:rsidR="00FB0F28" w:rsidRPr="0010048E" w:rsidRDefault="00FB0F28" w:rsidP="00FB0F28">
            <w:r w:rsidRPr="0010048E">
              <w:rPr>
                <w:b/>
              </w:rPr>
              <w:t>1</w:t>
            </w:r>
            <w:r w:rsidR="00C56DBF">
              <w:rPr>
                <w:b/>
              </w:rPr>
              <w:t>7</w:t>
            </w:r>
            <w:r w:rsidRPr="0010048E">
              <w:rPr>
                <w:b/>
              </w:rPr>
              <w:t>.</w:t>
            </w:r>
            <w:r w:rsidRPr="0010048E">
              <w:t> Papildināt pielikumu ar 619.32. un 619.33. apakšpunktu šādā redakcijā:</w:t>
            </w:r>
          </w:p>
          <w:p w:rsidR="00FB0F28" w:rsidRDefault="00FB0F28" w:rsidP="00FB0F28">
            <w:r w:rsidRPr="0010048E">
              <w:t>"</w:t>
            </w:r>
            <w:r>
              <w:t>619.32. Lidojuma KOORDINATORS – 4323 37</w:t>
            </w:r>
          </w:p>
          <w:p w:rsidR="00D3187C" w:rsidRPr="00E443EF" w:rsidRDefault="00FB0F28" w:rsidP="00FB0F28">
            <w:pPr>
              <w:pStyle w:val="Default"/>
            </w:pPr>
            <w:r w:rsidRPr="00B85137">
              <w:rPr>
                <w:b/>
              </w:rPr>
              <w:t>619.33. Lidostas operatīvo procesu KOORDINATORS – 4323  38"</w:t>
            </w:r>
          </w:p>
        </w:tc>
      </w:tr>
      <w:tr w:rsidR="00FB0F28" w:rsidRPr="00DF2869" w:rsidTr="001336E4">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B0F28" w:rsidRDefault="00FB0F28" w:rsidP="00FB0F28">
            <w:pPr>
              <w:pStyle w:val="naisc"/>
              <w:spacing w:before="0" w:after="0"/>
              <w:ind w:left="-120" w:right="-265" w:firstLine="15"/>
              <w:rPr>
                <w:b/>
              </w:rPr>
            </w:pPr>
            <w:r>
              <w:rPr>
                <w:b/>
              </w:rPr>
              <w:lastRenderedPageBreak/>
              <w:t>17.</w:t>
            </w:r>
          </w:p>
        </w:tc>
        <w:tc>
          <w:tcPr>
            <w:tcW w:w="1080" w:type="pct"/>
            <w:gridSpan w:val="2"/>
            <w:tcBorders>
              <w:top w:val="single" w:sz="4" w:space="0" w:color="auto"/>
              <w:left w:val="single" w:sz="4" w:space="0" w:color="auto"/>
              <w:bottom w:val="single" w:sz="4" w:space="0" w:color="auto"/>
              <w:right w:val="single" w:sz="4" w:space="0" w:color="auto"/>
            </w:tcBorders>
          </w:tcPr>
          <w:p w:rsidR="00FB0F28" w:rsidRPr="00412B09" w:rsidRDefault="00FB0F28" w:rsidP="00FB0F28">
            <w:pPr>
              <w:pStyle w:val="Default"/>
              <w:rPr>
                <w:b/>
              </w:rPr>
            </w:pPr>
            <w:r w:rsidRPr="00412B09">
              <w:rPr>
                <w:b/>
                <w:color w:val="auto"/>
                <w:lang w:eastAsia="en-US"/>
              </w:rPr>
              <w:t xml:space="preserve">13. Svītrot pielikuma 1074. punkta ievaddaļā vārdus </w:t>
            </w:r>
            <w:r w:rsidRPr="00412B09">
              <w:rPr>
                <w:b/>
              </w:rPr>
              <w:t>"strādāt ar lidostā virszemes apkalpošanā izmantojamo tehniku, kuras pilna masa nepārsniedz 3,5 tonnas".</w:t>
            </w:r>
          </w:p>
          <w:p w:rsidR="00FB0F28" w:rsidRPr="00412B09" w:rsidRDefault="00FB0F28" w:rsidP="00FB0F28">
            <w:pPr>
              <w:pStyle w:val="Default"/>
              <w:rPr>
                <w:b/>
                <w:color w:val="auto"/>
                <w:lang w:eastAsia="en-US"/>
              </w:rPr>
            </w:pPr>
          </w:p>
          <w:p w:rsidR="00FB0F28" w:rsidRPr="00412B09" w:rsidRDefault="00FB0F28" w:rsidP="00FB0F28">
            <w:pPr>
              <w:pStyle w:val="Default"/>
              <w:rPr>
                <w:b/>
              </w:rPr>
            </w:pPr>
            <w:r w:rsidRPr="00412B09">
              <w:rPr>
                <w:b/>
                <w:color w:val="auto"/>
                <w:lang w:eastAsia="en-US"/>
              </w:rPr>
              <w:t xml:space="preserve">14. Svītrot </w:t>
            </w:r>
            <w:r w:rsidRPr="00412B09">
              <w:rPr>
                <w:b/>
              </w:rPr>
              <w:t>pielikuma 1074.7. apakšpunktu.</w:t>
            </w:r>
          </w:p>
          <w:p w:rsidR="00FB0F28" w:rsidRPr="00412B09" w:rsidRDefault="00FB0F28" w:rsidP="00FB0F28">
            <w:pPr>
              <w:pStyle w:val="Default"/>
              <w:rPr>
                <w:b/>
                <w:color w:val="auto"/>
                <w:lang w:eastAsia="en-US"/>
              </w:rPr>
            </w:pPr>
          </w:p>
          <w:p w:rsidR="00FB0F28" w:rsidRPr="00412B09" w:rsidRDefault="00FB0F28" w:rsidP="00FB0F28">
            <w:pPr>
              <w:pStyle w:val="Default"/>
              <w:rPr>
                <w:b/>
              </w:rPr>
            </w:pPr>
            <w:r w:rsidRPr="00412B09">
              <w:rPr>
                <w:b/>
                <w:color w:val="auto"/>
                <w:lang w:eastAsia="en-US"/>
              </w:rPr>
              <w:t xml:space="preserve">15. Svītrot pielikuma 1081. punkta ievaddaļā vārdus </w:t>
            </w:r>
            <w:r w:rsidRPr="00412B09">
              <w:rPr>
                <w:b/>
              </w:rPr>
              <w:t>"kuras pilna masa pārsniedz 3,5 tonnas".</w:t>
            </w:r>
          </w:p>
        </w:tc>
        <w:tc>
          <w:tcPr>
            <w:tcW w:w="1522" w:type="pct"/>
            <w:tcBorders>
              <w:top w:val="single" w:sz="4" w:space="0" w:color="auto"/>
              <w:left w:val="single" w:sz="4" w:space="0" w:color="auto"/>
              <w:bottom w:val="single" w:sz="4" w:space="0" w:color="auto"/>
              <w:right w:val="single" w:sz="4" w:space="0" w:color="auto"/>
            </w:tcBorders>
          </w:tcPr>
          <w:p w:rsidR="00FB0F28" w:rsidRPr="00E263AC" w:rsidRDefault="00FB0F28" w:rsidP="00FB0F28">
            <w:pPr>
              <w:widowControl w:val="0"/>
              <w:tabs>
                <w:tab w:val="left" w:pos="851"/>
              </w:tabs>
              <w:rPr>
                <w:color w:val="000000" w:themeColor="text1"/>
              </w:rPr>
            </w:pPr>
            <w:r>
              <w:rPr>
                <w:color w:val="000000" w:themeColor="text1"/>
              </w:rPr>
              <w:t xml:space="preserve">7) </w:t>
            </w:r>
            <w:r w:rsidRPr="00E263AC">
              <w:rPr>
                <w:color w:val="000000" w:themeColor="text1"/>
              </w:rPr>
              <w:t>Anotācijas pielikumā par projekta 13., 14. un 15. punktu skaidrots, ka šie grozījumi ir nepieciešami, jo ikdienā lidostas tehnikas operatori strādā ar jebkuru lidostas virszemes apkalpošanā izmantojamo tehniku neatkarīgi no tās svara, tādēļ nav loģiski un praktiski dalīt lidmašīnas servisa iekārtu un lidostas tehnikas operatorus 2 dažādās profesijās tikai pēc tā, cik smagu virszemes apkalpošanas tehniku viņi vada.</w:t>
            </w:r>
          </w:p>
          <w:p w:rsidR="00FB0F28" w:rsidRDefault="00FB0F28" w:rsidP="00FB0F28">
            <w:pPr>
              <w:tabs>
                <w:tab w:val="left" w:pos="851"/>
              </w:tabs>
              <w:rPr>
                <w:i/>
                <w:iCs/>
              </w:rPr>
            </w:pPr>
            <w:r w:rsidRPr="003E0AAA">
              <w:rPr>
                <w:color w:val="000000" w:themeColor="text1"/>
              </w:rPr>
              <w:t>Savukārt, virzot 2019. gada 12. februāra grozījumus Profesiju klasifikatorā,</w:t>
            </w:r>
            <w:r>
              <w:rPr>
                <w:color w:val="000000" w:themeColor="text1"/>
              </w:rPr>
              <w:t xml:space="preserve"> pamatojumā iedalīt lidmašīnas servisa iekārtu un lidostas tehnikas operatorus 2 dažādās profesijās tika norādīts, ka </w:t>
            </w:r>
            <w:r>
              <w:rPr>
                <w:i/>
                <w:iCs/>
                <w:color w:val="000000" w:themeColor="text1"/>
              </w:rPr>
              <w:t>"</w:t>
            </w:r>
            <w:r w:rsidRPr="00DC065C">
              <w:rPr>
                <w:i/>
                <w:iCs/>
              </w:rPr>
              <w:t>darbinieki, kuri strādā ar transportlīdzekļiem virs 3,5</w:t>
            </w:r>
            <w:r>
              <w:rPr>
                <w:i/>
                <w:iCs/>
              </w:rPr>
              <w:t> </w:t>
            </w:r>
            <w:r w:rsidRPr="00DC065C">
              <w:rPr>
                <w:i/>
                <w:iCs/>
              </w:rPr>
              <w:t>tonnām (</w:t>
            </w:r>
            <w:r>
              <w:rPr>
                <w:i/>
                <w:iCs/>
              </w:rPr>
              <w:t>"</w:t>
            </w:r>
            <w:r w:rsidRPr="00DC065C">
              <w:rPr>
                <w:i/>
                <w:iCs/>
              </w:rPr>
              <w:t>Lidmašīnas servisa iekārtu un lidostas tehnikas operators</w:t>
            </w:r>
            <w:r>
              <w:rPr>
                <w:i/>
                <w:iCs/>
              </w:rPr>
              <w:t>"</w:t>
            </w:r>
            <w:r w:rsidRPr="00DC065C">
              <w:rPr>
                <w:i/>
                <w:iCs/>
              </w:rPr>
              <w:t>), ikdienā strādā ar tehniku, kuras svars ir 40 tonnas, darba veikšanai ir nepieciešama augstāka kvalifikācija, C kategorijas transportlīdzekļa vadītāja apliecība un pastiprināta drošība darbā ar minēto tehniku.</w:t>
            </w:r>
            <w:r>
              <w:rPr>
                <w:i/>
                <w:iCs/>
              </w:rPr>
              <w:t xml:space="preserve"> </w:t>
            </w:r>
            <w:r w:rsidRPr="00DC065C">
              <w:rPr>
                <w:i/>
                <w:iCs/>
              </w:rPr>
              <w:t xml:space="preserve">Saskaņā ar Latvijas Aviācijas arodbiedrību federācijas rīcībā esošo </w:t>
            </w:r>
            <w:r w:rsidRPr="00DC065C">
              <w:rPr>
                <w:i/>
                <w:iCs/>
              </w:rPr>
              <w:lastRenderedPageBreak/>
              <w:t xml:space="preserve">informāciju (VAS </w:t>
            </w:r>
            <w:r>
              <w:rPr>
                <w:i/>
                <w:iCs/>
              </w:rPr>
              <w:t>"</w:t>
            </w:r>
            <w:r w:rsidRPr="00DC065C">
              <w:rPr>
                <w:i/>
                <w:iCs/>
              </w:rPr>
              <w:t xml:space="preserve">Starptautiskā lidosta </w:t>
            </w:r>
            <w:r>
              <w:rPr>
                <w:i/>
                <w:iCs/>
              </w:rPr>
              <w:t>"</w:t>
            </w:r>
            <w:r w:rsidRPr="00DC065C">
              <w:rPr>
                <w:i/>
                <w:iCs/>
              </w:rPr>
              <w:t>Rīga</w:t>
            </w:r>
            <w:r>
              <w:rPr>
                <w:i/>
                <w:iCs/>
              </w:rPr>
              <w:t>""</w:t>
            </w:r>
            <w:r w:rsidRPr="00DC065C">
              <w:rPr>
                <w:i/>
                <w:iCs/>
              </w:rPr>
              <w:t xml:space="preserve"> reģistrēto drošības gadījumu pārskats) ceļu satiksmes noteikumu pārkāpumu skaits </w:t>
            </w:r>
            <w:r w:rsidRPr="00DC065C">
              <w:rPr>
                <w:i/>
                <w:iCs/>
                <w:color w:val="000000"/>
              </w:rPr>
              <w:t>2016.</w:t>
            </w:r>
            <w:r>
              <w:rPr>
                <w:i/>
                <w:iCs/>
                <w:color w:val="000000"/>
              </w:rPr>
              <w:t> </w:t>
            </w:r>
            <w:r w:rsidRPr="00DC065C">
              <w:rPr>
                <w:i/>
                <w:iCs/>
                <w:color w:val="000000"/>
              </w:rPr>
              <w:t>gadā</w:t>
            </w:r>
            <w:r w:rsidRPr="00DC065C">
              <w:rPr>
                <w:i/>
                <w:iCs/>
              </w:rPr>
              <w:t xml:space="preserve"> ir pieaudzis par 145</w:t>
            </w:r>
            <w:r>
              <w:rPr>
                <w:i/>
                <w:iCs/>
              </w:rPr>
              <w:t> </w:t>
            </w:r>
            <w:r w:rsidRPr="00DC065C">
              <w:rPr>
                <w:i/>
                <w:iCs/>
              </w:rPr>
              <w:t>%. Galvenie reģistrētie ceļu satiksmes gadījumi ir saistīti ar intensīvu lidlauka darbību un darba apjomu, kā arī ar transportlīdzekļu vadītāju pieredzes trūkumu dažādu transportlīdzekļu vadīšanā.</w:t>
            </w:r>
            <w:r>
              <w:rPr>
                <w:i/>
                <w:iCs/>
              </w:rPr>
              <w:t xml:space="preserve"> </w:t>
            </w:r>
            <w:r w:rsidRPr="00DC065C">
              <w:rPr>
                <w:i/>
                <w:iCs/>
              </w:rPr>
              <w:t>Arodbiedrība norāda, ka Profesijas klasifikatora papildināšana ar divām jaunām profesijām, uzlabotu darba aizsardzību un mazinātu ceļu satiksmes negadījumu skaitu lidlaukā, pieņemot darbā atbilstošas kvalifikācijas darbiniekus darbam ar lidostas tehniku.</w:t>
            </w:r>
            <w:r>
              <w:rPr>
                <w:i/>
                <w:iCs/>
              </w:rPr>
              <w:t>"</w:t>
            </w:r>
          </w:p>
          <w:p w:rsidR="00FB0F28" w:rsidRDefault="00FB0F28" w:rsidP="00FB0F28">
            <w:pPr>
              <w:tabs>
                <w:tab w:val="left" w:pos="851"/>
              </w:tabs>
              <w:rPr>
                <w:color w:val="000000" w:themeColor="text1"/>
              </w:rPr>
            </w:pPr>
            <w:r w:rsidRPr="0000055F">
              <w:rPr>
                <w:color w:val="000000" w:themeColor="text1"/>
              </w:rPr>
              <w:t xml:space="preserve">Ievērojot minēto, lūdzam </w:t>
            </w:r>
            <w:r>
              <w:rPr>
                <w:color w:val="000000" w:themeColor="text1"/>
              </w:rPr>
              <w:t xml:space="preserve">izvērtēt projekta </w:t>
            </w:r>
            <w:r w:rsidRPr="0000055F">
              <w:rPr>
                <w:color w:val="000000" w:themeColor="text1"/>
              </w:rPr>
              <w:t>13., 14. un 15. punkt</w:t>
            </w:r>
            <w:r>
              <w:rPr>
                <w:color w:val="000000" w:themeColor="text1"/>
              </w:rPr>
              <w:t>ā paredzēto grozījumu iespējamo ietekmi uz satiksmes drošību lidostā.</w:t>
            </w:r>
          </w:p>
          <w:p w:rsidR="00FB0F28" w:rsidRPr="00DB2654" w:rsidRDefault="00FB0F28" w:rsidP="00FB0F28">
            <w:pPr>
              <w:tabs>
                <w:tab w:val="left" w:pos="851"/>
              </w:tabs>
              <w:rPr>
                <w:b/>
                <w:color w:val="000000" w:themeColor="text1"/>
              </w:rPr>
            </w:pPr>
            <w:r>
              <w:rPr>
                <w:color w:val="000000" w:themeColor="text1"/>
              </w:rPr>
              <w:t>Tieslietu ministrija vēl 2019. gada 21. janvārī, atbildot uz atkārtotai elektroniskai saskaņošanai atsūtītajiem grozījumiem Profesiju klasifikatorā, vērsa uzmanību uz to, ka lietderība iekļaut Profesiju klasifikatorā 2 jaunas profesijas (</w:t>
            </w:r>
            <w:r>
              <w:rPr>
                <w:color w:val="000000"/>
              </w:rPr>
              <w:t xml:space="preserve">"lidostas tehnikas operators" un </w:t>
            </w:r>
            <w:r>
              <w:rPr>
                <w:color w:val="000000"/>
              </w:rPr>
              <w:lastRenderedPageBreak/>
              <w:t>"lidmašīnas servisa iekārtu un lidostas tehnikas operators") ir izvērtējama, jo Profesiju klasifikatorā tobrīd nebija paredzētas tādas pamatprasības, kas liegtu darba devējam prasīt C kategorijas transportlīdzekļa vadītāja apliecību darbiniekam, ja šāda kvalifikācija darbiniekam ir nepieciešama darba pienākumu izpildei.</w:t>
            </w:r>
            <w:r>
              <w:rPr>
                <w:color w:val="000000" w:themeColor="text1"/>
              </w:rPr>
              <w:t xml:space="preserve"> Šie grozījumi Profesiju klasifikatorā tomēr tika virzīti tālāk. Tādējādi var izdarīt secinājumu, ka Labklājības ministrija tos rūpīgi izvērtēja un uzskatīja par nepieciešamiem.</w:t>
            </w:r>
          </w:p>
        </w:tc>
        <w:tc>
          <w:tcPr>
            <w:tcW w:w="1036" w:type="pct"/>
            <w:gridSpan w:val="2"/>
            <w:tcBorders>
              <w:top w:val="single" w:sz="4" w:space="0" w:color="auto"/>
              <w:left w:val="single" w:sz="4" w:space="0" w:color="auto"/>
              <w:bottom w:val="single" w:sz="4" w:space="0" w:color="auto"/>
              <w:right w:val="single" w:sz="4" w:space="0" w:color="auto"/>
            </w:tcBorders>
          </w:tcPr>
          <w:p w:rsidR="00FB0F28" w:rsidRDefault="00FB0F28" w:rsidP="00FB0F28">
            <w:pPr>
              <w:pStyle w:val="naisc"/>
              <w:spacing w:before="0" w:after="0"/>
              <w:jc w:val="left"/>
              <w:rPr>
                <w:b/>
              </w:rPr>
            </w:pPr>
            <w:r>
              <w:rPr>
                <w:b/>
              </w:rPr>
              <w:lastRenderedPageBreak/>
              <w:t>Panākta vienošanās starpinstitūciju saskaņošanas sanāksmē.</w:t>
            </w:r>
          </w:p>
          <w:p w:rsidR="0038747A" w:rsidRPr="0038747A" w:rsidRDefault="0038747A" w:rsidP="00FB0F28">
            <w:pPr>
              <w:pStyle w:val="naisc"/>
              <w:spacing w:before="0" w:after="0"/>
              <w:jc w:val="left"/>
            </w:pPr>
          </w:p>
          <w:p w:rsidR="0038747A" w:rsidRDefault="0038747A" w:rsidP="00FB0F28">
            <w:pPr>
              <w:pStyle w:val="naisc"/>
              <w:spacing w:before="0" w:after="0"/>
              <w:jc w:val="left"/>
              <w:rPr>
                <w:bCs/>
              </w:rPr>
            </w:pPr>
            <w:r>
              <w:rPr>
                <w:bCs/>
              </w:rPr>
              <w:t xml:space="preserve">Labklājības ministrija </w:t>
            </w:r>
            <w:r>
              <w:rPr>
                <w:iCs/>
              </w:rPr>
              <w:t xml:space="preserve">2020.gada 30.janvārī nosūtīja vēstuli Nr.32-1-0101/152 </w:t>
            </w:r>
            <w:r>
              <w:rPr>
                <w:bCs/>
                <w:iCs/>
              </w:rPr>
              <w:t>SIA “</w:t>
            </w:r>
            <w:proofErr w:type="spellStart"/>
            <w:r>
              <w:rPr>
                <w:bCs/>
                <w:iCs/>
              </w:rPr>
              <w:t>Aviasabiedrība</w:t>
            </w:r>
            <w:proofErr w:type="spellEnd"/>
            <w:r>
              <w:rPr>
                <w:bCs/>
                <w:iCs/>
              </w:rPr>
              <w:t xml:space="preserve"> “Liepāja”, SIA “Ventspils lidosta” un </w:t>
            </w:r>
            <w:r>
              <w:rPr>
                <w:iCs/>
              </w:rPr>
              <w:t xml:space="preserve">LIDOSTA "JŪRMALA", lai saskaņotu </w:t>
            </w:r>
            <w:r>
              <w:rPr>
                <w:bCs/>
              </w:rPr>
              <w:t>SIA “HAVAS Latvia” un VAS “Starptautiskā lidosta “Rīga”” priekšlikumus Profesiju klasifikatora aktualizēšanai. Iebildumi par SIA “HAVAS Latvia” un VAS “Starptautiskā lidosta “Rīga”” priekšlikumiem no minētām lidostām netika saņemti.</w:t>
            </w:r>
          </w:p>
          <w:p w:rsidR="00E1519C" w:rsidRPr="00B040F0" w:rsidRDefault="00E1519C" w:rsidP="00FB0F28">
            <w:pPr>
              <w:pStyle w:val="naisc"/>
              <w:spacing w:before="0" w:after="0"/>
              <w:jc w:val="left"/>
              <w:rPr>
                <w:b/>
              </w:rPr>
            </w:pPr>
            <w:r>
              <w:t xml:space="preserve">Papildus Labklājības ministrija saņēma </w:t>
            </w:r>
            <w:r w:rsidRPr="00D16C56">
              <w:t>Latvijas Aviācijas asociācija</w:t>
            </w:r>
            <w:r>
              <w:t>s (</w:t>
            </w:r>
            <w:r w:rsidRPr="00D16C56">
              <w:rPr>
                <w:i/>
              </w:rPr>
              <w:t>kura pārstāv SIA “</w:t>
            </w:r>
            <w:proofErr w:type="spellStart"/>
            <w:r w:rsidRPr="00D16C56">
              <w:rPr>
                <w:i/>
              </w:rPr>
              <w:t>Aviasabiedrība</w:t>
            </w:r>
            <w:proofErr w:type="spellEnd"/>
            <w:r w:rsidRPr="00D16C56">
              <w:rPr>
                <w:i/>
              </w:rPr>
              <w:t xml:space="preserve"> Liepāja” </w:t>
            </w:r>
            <w:r w:rsidRPr="00D16C56">
              <w:rPr>
                <w:i/>
              </w:rPr>
              <w:lastRenderedPageBreak/>
              <w:t>(Liepājas lidosta), SIA “</w:t>
            </w:r>
            <w:proofErr w:type="spellStart"/>
            <w:r w:rsidRPr="00D16C56">
              <w:rPr>
                <w:i/>
              </w:rPr>
              <w:t>Sky</w:t>
            </w:r>
            <w:proofErr w:type="spellEnd"/>
            <w:r w:rsidRPr="00D16C56">
              <w:rPr>
                <w:i/>
              </w:rPr>
              <w:t xml:space="preserve"> Port” (Tukuma lidosta), SIA “Ventspils lidosta” (Ventspils lidosta) un biedrību “Spilves lidosta” (Spilves lidlauks)</w:t>
            </w:r>
            <w:r>
              <w:t>) 2020.gada 5.februāra vēstuli, kurā atbalstīja</w:t>
            </w:r>
            <w:r w:rsidRPr="00D16C56">
              <w:t xml:space="preserve"> VAS “Starptautiskā</w:t>
            </w:r>
            <w:r>
              <w:t>s</w:t>
            </w:r>
            <w:r w:rsidRPr="00D16C56">
              <w:t xml:space="preserve"> lidosta</w:t>
            </w:r>
            <w:r>
              <w:t>s</w:t>
            </w:r>
            <w:r w:rsidRPr="00D16C56">
              <w:t xml:space="preserve"> “Rīga”” un SIA “</w:t>
            </w:r>
            <w:proofErr w:type="spellStart"/>
            <w:r w:rsidRPr="00D16C56">
              <w:t>Havas</w:t>
            </w:r>
            <w:proofErr w:type="spellEnd"/>
            <w:r w:rsidRPr="00D16C56">
              <w:t xml:space="preserve"> Latvia” </w:t>
            </w:r>
            <w:r>
              <w:t>priekšlikumus Profesiju klasifikatora aktualizācijai.</w:t>
            </w:r>
          </w:p>
        </w:tc>
        <w:tc>
          <w:tcPr>
            <w:tcW w:w="1161" w:type="pct"/>
            <w:tcBorders>
              <w:top w:val="single" w:sz="4" w:space="0" w:color="auto"/>
              <w:left w:val="single" w:sz="4" w:space="0" w:color="auto"/>
              <w:bottom w:val="single" w:sz="4" w:space="0" w:color="auto"/>
            </w:tcBorders>
          </w:tcPr>
          <w:p w:rsidR="00FB0F28" w:rsidRPr="00412B09" w:rsidRDefault="00FB0F28" w:rsidP="00FB0F28">
            <w:pPr>
              <w:pStyle w:val="Default"/>
              <w:rPr>
                <w:b/>
              </w:rPr>
            </w:pPr>
            <w:r w:rsidRPr="00412B09">
              <w:rPr>
                <w:b/>
                <w:color w:val="auto"/>
                <w:lang w:eastAsia="en-US"/>
              </w:rPr>
              <w:lastRenderedPageBreak/>
              <w:t>1</w:t>
            </w:r>
            <w:r w:rsidR="00C56DBF">
              <w:rPr>
                <w:b/>
                <w:color w:val="auto"/>
                <w:lang w:eastAsia="en-US"/>
              </w:rPr>
              <w:t>8</w:t>
            </w:r>
            <w:r w:rsidRPr="00412B09">
              <w:rPr>
                <w:b/>
                <w:color w:val="auto"/>
                <w:lang w:eastAsia="en-US"/>
              </w:rPr>
              <w:t xml:space="preserve">. Svītrot pielikuma 1074. punkta ievaddaļā vārdus </w:t>
            </w:r>
            <w:r w:rsidRPr="00412B09">
              <w:rPr>
                <w:b/>
              </w:rPr>
              <w:t>"strādāt ar lidostā virszemes apkalpošanā izmantojamo tehniku, kuras pilna masa nepārsniedz 3,5 tonnas".</w:t>
            </w:r>
          </w:p>
          <w:p w:rsidR="00FB0F28" w:rsidRPr="00412B09" w:rsidRDefault="00FB0F28" w:rsidP="00FB0F28">
            <w:pPr>
              <w:pStyle w:val="Default"/>
              <w:rPr>
                <w:b/>
                <w:color w:val="auto"/>
                <w:lang w:eastAsia="en-US"/>
              </w:rPr>
            </w:pPr>
          </w:p>
          <w:p w:rsidR="00FB0F28" w:rsidRPr="00412B09" w:rsidRDefault="00FB0F28" w:rsidP="00FB0F28">
            <w:pPr>
              <w:pStyle w:val="Default"/>
              <w:rPr>
                <w:b/>
              </w:rPr>
            </w:pPr>
            <w:r w:rsidRPr="00412B09">
              <w:rPr>
                <w:b/>
                <w:color w:val="auto"/>
                <w:lang w:eastAsia="en-US"/>
              </w:rPr>
              <w:t>1</w:t>
            </w:r>
            <w:r w:rsidR="00C56DBF">
              <w:rPr>
                <w:b/>
                <w:color w:val="auto"/>
                <w:lang w:eastAsia="en-US"/>
              </w:rPr>
              <w:t>9</w:t>
            </w:r>
            <w:r w:rsidRPr="00412B09">
              <w:rPr>
                <w:b/>
                <w:color w:val="auto"/>
                <w:lang w:eastAsia="en-US"/>
              </w:rPr>
              <w:t xml:space="preserve">. Svītrot </w:t>
            </w:r>
            <w:r w:rsidRPr="00412B09">
              <w:rPr>
                <w:b/>
              </w:rPr>
              <w:t>pielikuma 1074.7. apakšpunktu.</w:t>
            </w:r>
          </w:p>
          <w:p w:rsidR="00FB0F28" w:rsidRDefault="00FB0F28" w:rsidP="00FB0F28">
            <w:pPr>
              <w:pStyle w:val="Default"/>
              <w:rPr>
                <w:b/>
                <w:color w:val="auto"/>
                <w:lang w:eastAsia="en-US"/>
              </w:rPr>
            </w:pPr>
          </w:p>
          <w:p w:rsidR="00FB0F28" w:rsidRPr="00412B09" w:rsidRDefault="00C56DBF" w:rsidP="00FB0F28">
            <w:pPr>
              <w:pStyle w:val="Default"/>
              <w:rPr>
                <w:b/>
                <w:color w:val="auto"/>
                <w:lang w:eastAsia="en-US"/>
              </w:rPr>
            </w:pPr>
            <w:r>
              <w:rPr>
                <w:b/>
                <w:color w:val="auto"/>
                <w:lang w:eastAsia="en-US"/>
              </w:rPr>
              <w:t>20</w:t>
            </w:r>
            <w:r w:rsidR="00FB0F28" w:rsidRPr="00E65F5B">
              <w:rPr>
                <w:b/>
                <w:color w:val="auto"/>
                <w:lang w:eastAsia="en-US"/>
              </w:rPr>
              <w:t>. Aizstāt pielikuma 1081. punkta ievaddaļā vārdus "strādāt ar lidostā virszemes apkalpošanā izmantojamo tehniku, kuras pilna masa pārsniedz 3</w:t>
            </w:r>
            <w:r w:rsidR="00FB0F28" w:rsidRPr="00E65F5B">
              <w:rPr>
                <w:b/>
              </w:rPr>
              <w:t>,5 tonnas" ar vārdiem "</w:t>
            </w:r>
            <w:r w:rsidR="00FB0F28" w:rsidRPr="00E65F5B">
              <w:rPr>
                <w:b/>
                <w:color w:val="auto"/>
                <w:lang w:eastAsia="en-US"/>
              </w:rPr>
              <w:t xml:space="preserve">strādāt ar lidostā virszemes apkalpošanā izmantojamo tehniku; </w:t>
            </w:r>
            <w:r w:rsidR="00FB0F28" w:rsidRPr="00E65F5B">
              <w:rPr>
                <w:b/>
              </w:rPr>
              <w:t xml:space="preserve">veikt gaisa kuģa atledošanas un </w:t>
            </w:r>
            <w:proofErr w:type="spellStart"/>
            <w:r w:rsidR="00FB0F28" w:rsidRPr="00E65F5B">
              <w:rPr>
                <w:b/>
              </w:rPr>
              <w:t>preta</w:t>
            </w:r>
            <w:r w:rsidR="009F4BAB">
              <w:rPr>
                <w:b/>
              </w:rPr>
              <w:t>p</w:t>
            </w:r>
            <w:r w:rsidR="00FB0F28" w:rsidRPr="00E65F5B">
              <w:rPr>
                <w:b/>
              </w:rPr>
              <w:t>ledošanas</w:t>
            </w:r>
            <w:proofErr w:type="spellEnd"/>
            <w:r w:rsidR="00FB0F28" w:rsidRPr="00E65F5B">
              <w:rPr>
                <w:b/>
              </w:rPr>
              <w:t xml:space="preserve"> pasākumus".</w:t>
            </w:r>
          </w:p>
        </w:tc>
      </w:tr>
      <w:tr w:rsidR="00F105B4" w:rsidRPr="00DF2869" w:rsidTr="001336E4">
        <w:tblPrEx>
          <w:tblBorders>
            <w:top w:val="none" w:sz="0" w:space="0" w:color="auto"/>
            <w:left w:val="none" w:sz="0" w:space="0" w:color="auto"/>
            <w:bottom w:val="none" w:sz="0" w:space="0" w:color="auto"/>
            <w:right w:val="none" w:sz="0" w:space="0" w:color="auto"/>
          </w:tblBorders>
        </w:tblPrEx>
        <w:trPr>
          <w:gridAfter w:val="2"/>
          <w:wAfter w:w="1990" w:type="pct"/>
          <w:trHeight w:val="1024"/>
          <w:jc w:val="center"/>
        </w:trPr>
        <w:tc>
          <w:tcPr>
            <w:tcW w:w="1008" w:type="pct"/>
            <w:gridSpan w:val="3"/>
          </w:tcPr>
          <w:p w:rsidR="003D34B0" w:rsidRPr="00DF2869" w:rsidRDefault="003D34B0" w:rsidP="00644EB2">
            <w:pPr>
              <w:pStyle w:val="naiskr"/>
              <w:spacing w:before="0" w:after="0"/>
              <w:rPr>
                <w:sz w:val="28"/>
                <w:szCs w:val="28"/>
              </w:rPr>
            </w:pPr>
          </w:p>
          <w:p w:rsidR="00F105B4" w:rsidRPr="00DF2869" w:rsidRDefault="00F105B4" w:rsidP="00644EB2">
            <w:pPr>
              <w:pStyle w:val="naiskr"/>
              <w:spacing w:before="0" w:after="0"/>
            </w:pPr>
            <w:r w:rsidRPr="00DF2869">
              <w:rPr>
                <w:sz w:val="28"/>
                <w:szCs w:val="28"/>
              </w:rPr>
              <w:t>Atbildīgā amatpersona</w:t>
            </w:r>
          </w:p>
        </w:tc>
        <w:tc>
          <w:tcPr>
            <w:tcW w:w="2002" w:type="pct"/>
            <w:gridSpan w:val="3"/>
          </w:tcPr>
          <w:p w:rsidR="003D34B0" w:rsidRPr="00DF2869" w:rsidRDefault="003D34B0" w:rsidP="00644EB2">
            <w:pPr>
              <w:pStyle w:val="naiskr"/>
              <w:spacing w:before="0" w:after="0"/>
              <w:ind w:firstLine="720"/>
              <w:rPr>
                <w:sz w:val="28"/>
                <w:szCs w:val="28"/>
              </w:rPr>
            </w:pPr>
          </w:p>
          <w:p w:rsidR="00F105B4" w:rsidRPr="00DF2869" w:rsidRDefault="00F105B4" w:rsidP="00644EB2">
            <w:pPr>
              <w:pStyle w:val="naiskr"/>
              <w:spacing w:before="0" w:after="0"/>
              <w:ind w:firstLine="720"/>
            </w:pPr>
            <w:r w:rsidRPr="00DF2869">
              <w:rPr>
                <w:sz w:val="28"/>
                <w:szCs w:val="28"/>
              </w:rPr>
              <w:t xml:space="preserve">                                  Aina Liepiņa</w:t>
            </w:r>
          </w:p>
        </w:tc>
      </w:tr>
      <w:tr w:rsidR="00F105B4" w:rsidRPr="00DF2869" w:rsidTr="001336E4">
        <w:tblPrEx>
          <w:tblBorders>
            <w:top w:val="none" w:sz="0" w:space="0" w:color="auto"/>
            <w:left w:val="none" w:sz="0" w:space="0" w:color="auto"/>
            <w:bottom w:val="none" w:sz="0" w:space="0" w:color="auto"/>
            <w:right w:val="none" w:sz="0" w:space="0" w:color="auto"/>
          </w:tblBorders>
        </w:tblPrEx>
        <w:trPr>
          <w:gridAfter w:val="2"/>
          <w:wAfter w:w="1990" w:type="pct"/>
          <w:jc w:val="center"/>
        </w:trPr>
        <w:tc>
          <w:tcPr>
            <w:tcW w:w="1008" w:type="pct"/>
            <w:gridSpan w:val="3"/>
          </w:tcPr>
          <w:p w:rsidR="00F105B4" w:rsidRPr="00DF2869" w:rsidRDefault="00F105B4" w:rsidP="00644EB2">
            <w:pPr>
              <w:pStyle w:val="naiskr"/>
              <w:spacing w:before="0" w:after="0"/>
              <w:ind w:firstLine="720"/>
            </w:pPr>
          </w:p>
        </w:tc>
        <w:tc>
          <w:tcPr>
            <w:tcW w:w="2002" w:type="pct"/>
            <w:gridSpan w:val="3"/>
            <w:tcBorders>
              <w:top w:val="single" w:sz="6" w:space="0" w:color="000000"/>
            </w:tcBorders>
          </w:tcPr>
          <w:p w:rsidR="00F105B4" w:rsidRPr="00DF2869" w:rsidRDefault="00F105B4" w:rsidP="00644EB2">
            <w:pPr>
              <w:pStyle w:val="naisc"/>
              <w:spacing w:before="0" w:after="0"/>
              <w:ind w:firstLine="720"/>
              <w:jc w:val="left"/>
            </w:pPr>
            <w:r w:rsidRPr="00DF2869">
              <w:t xml:space="preserve">                           (vārds un uzvārds)</w:t>
            </w:r>
          </w:p>
        </w:tc>
      </w:tr>
    </w:tbl>
    <w:p w:rsidR="00E8016A" w:rsidRPr="00065B1D" w:rsidRDefault="00E8016A" w:rsidP="00E8016A">
      <w:pPr>
        <w:pStyle w:val="naisf"/>
        <w:spacing w:before="0" w:after="0"/>
        <w:ind w:firstLine="720"/>
        <w:rPr>
          <w:sz w:val="22"/>
          <w:szCs w:val="22"/>
        </w:rPr>
      </w:pPr>
      <w:r w:rsidRPr="00065B1D">
        <w:rPr>
          <w:sz w:val="22"/>
          <w:szCs w:val="22"/>
        </w:rPr>
        <w:t>Aina Liepiņa</w:t>
      </w:r>
    </w:p>
    <w:tbl>
      <w:tblPr>
        <w:tblW w:w="0" w:type="auto"/>
        <w:tblLook w:val="00A0" w:firstRow="1" w:lastRow="0" w:firstColumn="1" w:lastColumn="0" w:noHBand="0" w:noVBand="0"/>
      </w:tblPr>
      <w:tblGrid>
        <w:gridCol w:w="8268"/>
      </w:tblGrid>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(par projektu atbildīgās amatpersonas vārds un uzvārds)</w:t>
            </w:r>
          </w:p>
        </w:tc>
      </w:tr>
      <w:tr w:rsidR="00E8016A" w:rsidRPr="00065B1D" w:rsidTr="00644EB2">
        <w:tc>
          <w:tcPr>
            <w:tcW w:w="8268" w:type="dxa"/>
            <w:tcBorders>
              <w:bottom w:val="single" w:sz="4" w:space="0" w:color="000000"/>
            </w:tcBorders>
          </w:tcPr>
          <w:p w:rsidR="00D42B1D" w:rsidRPr="00065B1D" w:rsidRDefault="00D42B1D" w:rsidP="00644EB2">
            <w:pPr>
              <w:rPr>
                <w:sz w:val="22"/>
                <w:szCs w:val="22"/>
              </w:rPr>
            </w:pPr>
          </w:p>
          <w:p w:rsidR="00E8016A" w:rsidRPr="00065B1D" w:rsidRDefault="00E8016A" w:rsidP="00270F24">
            <w:pPr>
              <w:rPr>
                <w:sz w:val="22"/>
                <w:szCs w:val="22"/>
              </w:rPr>
            </w:pPr>
            <w:r w:rsidRPr="00065B1D">
              <w:rPr>
                <w:sz w:val="22"/>
                <w:szCs w:val="22"/>
              </w:rPr>
              <w:t xml:space="preserve">        Labklājības ministrijas Darba tirgus politikas departamenta vecākā </w:t>
            </w:r>
            <w:r w:rsidR="00270F24" w:rsidRPr="00065B1D">
              <w:rPr>
                <w:sz w:val="22"/>
                <w:szCs w:val="22"/>
              </w:rPr>
              <w:t>eksperte</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(amats)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Tālr.</w:t>
            </w:r>
            <w:r w:rsidR="00190D93">
              <w:rPr>
                <w:sz w:val="22"/>
                <w:szCs w:val="22"/>
              </w:rPr>
              <w:t xml:space="preserve"> 67021519</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(tālruņa un faksa numurs)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Aina.Liepina@lm.gov.lv</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(e-pasta adrese)</w:t>
            </w:r>
          </w:p>
        </w:tc>
      </w:tr>
    </w:tbl>
    <w:p w:rsidR="00787E95" w:rsidRPr="00323C3F" w:rsidRDefault="00787E95" w:rsidP="00770D93">
      <w:pPr>
        <w:pStyle w:val="naisf"/>
        <w:spacing w:before="0" w:after="0"/>
        <w:ind w:firstLine="0"/>
        <w:jc w:val="left"/>
        <w:rPr>
          <w:sz w:val="4"/>
          <w:szCs w:val="4"/>
        </w:rPr>
      </w:pPr>
      <w:bookmarkStart w:id="3" w:name="_GoBack"/>
      <w:bookmarkEnd w:id="3"/>
    </w:p>
    <w:sectPr w:rsidR="00787E95" w:rsidRPr="00323C3F" w:rsidSect="00E25C86">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AE" w:rsidRDefault="00B92AAE">
      <w:r>
        <w:separator/>
      </w:r>
    </w:p>
  </w:endnote>
  <w:endnote w:type="continuationSeparator" w:id="0">
    <w:p w:rsidR="00B92AAE" w:rsidRDefault="00B9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Pr="00E41A80" w:rsidRDefault="00B92AAE" w:rsidP="00E41A80">
    <w:pPr>
      <w:pStyle w:val="Subtitle"/>
      <w:spacing w:after="0"/>
      <w:jc w:val="both"/>
    </w:pPr>
    <w:r w:rsidRPr="00345542">
      <w:rPr>
        <w:b w:val="0"/>
        <w:sz w:val="20"/>
      </w:rPr>
      <w:t>LMIzz_</w:t>
    </w:r>
    <w:r w:rsidR="00322DD7">
      <w:rPr>
        <w:b w:val="0"/>
        <w:sz w:val="20"/>
      </w:rPr>
      <w:t>27</w:t>
    </w:r>
    <w:r w:rsidR="00AF5C4D">
      <w:rPr>
        <w:b w:val="0"/>
        <w:sz w:val="20"/>
      </w:rPr>
      <w:t>02</w:t>
    </w:r>
    <w:r w:rsidR="00693812">
      <w:rPr>
        <w:b w:val="0"/>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Pr="00345542" w:rsidRDefault="00B92AAE" w:rsidP="00A32A7E">
    <w:pPr>
      <w:pStyle w:val="Subtitle"/>
      <w:spacing w:after="0"/>
      <w:jc w:val="both"/>
      <w:rPr>
        <w:b w:val="0"/>
        <w:sz w:val="20"/>
      </w:rPr>
    </w:pPr>
    <w:r w:rsidRPr="00345542">
      <w:rPr>
        <w:b w:val="0"/>
        <w:sz w:val="20"/>
      </w:rPr>
      <w:t>LMIzz_</w:t>
    </w:r>
    <w:r w:rsidR="00322DD7">
      <w:rPr>
        <w:b w:val="0"/>
        <w:sz w:val="20"/>
      </w:rPr>
      <w:t>27</w:t>
    </w:r>
    <w:r w:rsidR="00AF5C4D">
      <w:rPr>
        <w:b w:val="0"/>
        <w:sz w:val="20"/>
      </w:rPr>
      <w:t>02</w:t>
    </w:r>
    <w:r w:rsidR="00693812">
      <w:rPr>
        <w:b w:val="0"/>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AE" w:rsidRDefault="00B92AAE">
      <w:r>
        <w:separator/>
      </w:r>
    </w:p>
  </w:footnote>
  <w:footnote w:type="continuationSeparator" w:id="0">
    <w:p w:rsidR="00B92AAE" w:rsidRDefault="00B92AAE">
      <w:r>
        <w:continuationSeparator/>
      </w:r>
    </w:p>
  </w:footnote>
  <w:footnote w:id="1">
    <w:p w:rsidR="00B92AAE" w:rsidRPr="00270C5B" w:rsidRDefault="00B92AAE" w:rsidP="00E17EE8">
      <w:pPr>
        <w:pStyle w:val="FootnoteText"/>
        <w:jc w:val="both"/>
      </w:pPr>
      <w:r>
        <w:rPr>
          <w:rStyle w:val="FootnoteReference"/>
        </w:rPr>
        <w:footnoteRef/>
      </w:r>
      <w:r>
        <w:t xml:space="preserve"> </w:t>
      </w:r>
      <w:r w:rsidRPr="00270C5B">
        <w:t>Ministru kabineta 2018. gada 26. jūnija noteikumi Nr. 370 "Grozījumi Ministru kabineta 2016. gada 24. maija noteikumos Nr. 317 "Ārstniecības personu un ārstniecības atbalsta personu reģistra izveides, papildināšanas un uzturēšanas kārtība""</w:t>
      </w:r>
    </w:p>
  </w:footnote>
  <w:footnote w:id="2">
    <w:p w:rsidR="00B92AAE" w:rsidRPr="00270C5B" w:rsidRDefault="00B92AAE" w:rsidP="00E17EE8">
      <w:pPr>
        <w:pStyle w:val="FootnoteText"/>
        <w:jc w:val="both"/>
      </w:pPr>
      <w:r w:rsidRPr="00270C5B">
        <w:rPr>
          <w:rStyle w:val="FootnoteReference"/>
        </w:rPr>
        <w:footnoteRef/>
      </w:r>
      <w:r w:rsidRPr="00270C5B">
        <w:t xml:space="preserve"> Ministru kabineta 2016. gada 24. maija noteikum</w:t>
      </w:r>
      <w:r>
        <w:t>u</w:t>
      </w:r>
      <w:r w:rsidRPr="00270C5B">
        <w:t xml:space="preserve"> Nr. 317 "Ārstniecības personu un ārstniecības atbalsta personu reģistra izveides, papildināšanas un uzturēšanas kārtība"</w:t>
      </w:r>
      <w:r>
        <w:t xml:space="preserve"> 1.pielikuma 4.punkts</w:t>
      </w:r>
    </w:p>
  </w:footnote>
  <w:footnote w:id="3">
    <w:p w:rsidR="00B92AAE" w:rsidRPr="00BA5C09" w:rsidRDefault="00B92AAE" w:rsidP="00E17EE8">
      <w:pPr>
        <w:pStyle w:val="FootnoteText"/>
        <w:jc w:val="both"/>
      </w:pPr>
      <w:r>
        <w:rPr>
          <w:rStyle w:val="FootnoteReference"/>
        </w:rPr>
        <w:footnoteRef/>
      </w:r>
      <w:r>
        <w:t xml:space="preserve"> </w:t>
      </w:r>
      <w:r w:rsidRPr="00BA5C09">
        <w:t>Ministru kabineta 2017. gada 23. maija noteikumu Nr. 264 „Noteikumi par Profesiju klasifikatoru, profesijai atbilstošiem pamatuzdevumiem un kvalifikācijas pamatprasībām” 162.13.apakšpunkts</w:t>
      </w:r>
    </w:p>
  </w:footnote>
  <w:footnote w:id="4">
    <w:p w:rsidR="00B92AAE" w:rsidRPr="00BA5C09" w:rsidRDefault="00B92AAE" w:rsidP="00E17EE8">
      <w:pPr>
        <w:pStyle w:val="FootnoteText"/>
        <w:jc w:val="both"/>
      </w:pPr>
      <w:r w:rsidRPr="00BA5C09">
        <w:rPr>
          <w:rStyle w:val="FootnoteReference"/>
        </w:rPr>
        <w:footnoteRef/>
      </w:r>
      <w:r w:rsidRPr="00BA5C09">
        <w:t xml:space="preserve"> Ministru kabineta 2017. gada 23. maija noteikumu Nr. 264 „Noteikumi par Profesiju klasifikatoru, profesijai atbilstošiem pamatuzdevumiem un kvalifikācijas pamatprasībām” 162.78 apakšpunkts</w:t>
      </w:r>
    </w:p>
  </w:footnote>
  <w:footnote w:id="5">
    <w:p w:rsidR="00B92AAE" w:rsidRPr="00BA5C09" w:rsidRDefault="00B92AAE" w:rsidP="000132BF">
      <w:pPr>
        <w:pStyle w:val="FootnoteText"/>
        <w:jc w:val="both"/>
      </w:pPr>
      <w:r w:rsidRPr="00BA5C09">
        <w:rPr>
          <w:rStyle w:val="FootnoteReference"/>
        </w:rPr>
        <w:footnoteRef/>
      </w:r>
      <w:r w:rsidRPr="00BA5C09">
        <w:t xml:space="preserve"> Ministru kabineta 2017. gada 23. maija noteikumu Nr. 264 „Noteikumi par Profesiju klasifikatoru, profesijai atbilstošiem pamatuzdevumiem un kvalifikācijas pamatprasībām” 162.65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Default="00B92AA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2AAE" w:rsidRDefault="00B9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Default="00B92AA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2AAE" w:rsidRDefault="00B9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76F3F48"/>
    <w:multiLevelType w:val="multilevel"/>
    <w:tmpl w:val="4DE49374"/>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749"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7A1E2E0B"/>
    <w:multiLevelType w:val="hybridMultilevel"/>
    <w:tmpl w:val="0B422E34"/>
    <w:lvl w:ilvl="0" w:tplc="4AEC8D60">
      <w:start w:val="1"/>
      <w:numFmt w:val="decimal"/>
      <w:lvlText w:val="%1."/>
      <w:lvlJc w:val="left"/>
      <w:pPr>
        <w:ind w:left="786"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DB"/>
    <w:rsid w:val="00001413"/>
    <w:rsid w:val="00001ADB"/>
    <w:rsid w:val="00001B85"/>
    <w:rsid w:val="00001F89"/>
    <w:rsid w:val="00003C53"/>
    <w:rsid w:val="0000456E"/>
    <w:rsid w:val="000055EA"/>
    <w:rsid w:val="00006BF1"/>
    <w:rsid w:val="0001118D"/>
    <w:rsid w:val="0001131F"/>
    <w:rsid w:val="00011663"/>
    <w:rsid w:val="000118B5"/>
    <w:rsid w:val="00011EE3"/>
    <w:rsid w:val="0001249F"/>
    <w:rsid w:val="000125C0"/>
    <w:rsid w:val="0001270C"/>
    <w:rsid w:val="000132BF"/>
    <w:rsid w:val="000136AA"/>
    <w:rsid w:val="00013B4C"/>
    <w:rsid w:val="00013BF6"/>
    <w:rsid w:val="00013C95"/>
    <w:rsid w:val="00013F81"/>
    <w:rsid w:val="00014415"/>
    <w:rsid w:val="0001554C"/>
    <w:rsid w:val="00015B94"/>
    <w:rsid w:val="00015DE5"/>
    <w:rsid w:val="000172E2"/>
    <w:rsid w:val="00017449"/>
    <w:rsid w:val="00017AEB"/>
    <w:rsid w:val="00020249"/>
    <w:rsid w:val="00020D84"/>
    <w:rsid w:val="00020E95"/>
    <w:rsid w:val="00020F50"/>
    <w:rsid w:val="0002141E"/>
    <w:rsid w:val="00022151"/>
    <w:rsid w:val="00022338"/>
    <w:rsid w:val="0002296A"/>
    <w:rsid w:val="00022B0F"/>
    <w:rsid w:val="00022B9A"/>
    <w:rsid w:val="00023A51"/>
    <w:rsid w:val="00023C78"/>
    <w:rsid w:val="00023CCF"/>
    <w:rsid w:val="00023FD6"/>
    <w:rsid w:val="0002416A"/>
    <w:rsid w:val="00024CCD"/>
    <w:rsid w:val="00024D20"/>
    <w:rsid w:val="00024F46"/>
    <w:rsid w:val="000253DB"/>
    <w:rsid w:val="00025C57"/>
    <w:rsid w:val="000278E7"/>
    <w:rsid w:val="00027A63"/>
    <w:rsid w:val="00027F9D"/>
    <w:rsid w:val="000307B5"/>
    <w:rsid w:val="00032346"/>
    <w:rsid w:val="00032457"/>
    <w:rsid w:val="00032E15"/>
    <w:rsid w:val="0003413A"/>
    <w:rsid w:val="000345BC"/>
    <w:rsid w:val="000349CA"/>
    <w:rsid w:val="0003557A"/>
    <w:rsid w:val="00035C06"/>
    <w:rsid w:val="000366DF"/>
    <w:rsid w:val="00036B19"/>
    <w:rsid w:val="000376CD"/>
    <w:rsid w:val="00040509"/>
    <w:rsid w:val="0004053A"/>
    <w:rsid w:val="00040A5C"/>
    <w:rsid w:val="0004135C"/>
    <w:rsid w:val="00041A69"/>
    <w:rsid w:val="00041E62"/>
    <w:rsid w:val="0004201B"/>
    <w:rsid w:val="000420C0"/>
    <w:rsid w:val="000422BB"/>
    <w:rsid w:val="00043005"/>
    <w:rsid w:val="000430A5"/>
    <w:rsid w:val="000430FA"/>
    <w:rsid w:val="0004345F"/>
    <w:rsid w:val="00044026"/>
    <w:rsid w:val="00046075"/>
    <w:rsid w:val="0004636A"/>
    <w:rsid w:val="00046CAD"/>
    <w:rsid w:val="00046F5C"/>
    <w:rsid w:val="00047385"/>
    <w:rsid w:val="000477F0"/>
    <w:rsid w:val="00047CDC"/>
    <w:rsid w:val="00047F28"/>
    <w:rsid w:val="000500F1"/>
    <w:rsid w:val="00050554"/>
    <w:rsid w:val="00051174"/>
    <w:rsid w:val="00052FED"/>
    <w:rsid w:val="00053706"/>
    <w:rsid w:val="00053E04"/>
    <w:rsid w:val="00055371"/>
    <w:rsid w:val="00055A2F"/>
    <w:rsid w:val="000561EC"/>
    <w:rsid w:val="0005677D"/>
    <w:rsid w:val="000579E6"/>
    <w:rsid w:val="00057B06"/>
    <w:rsid w:val="00060E03"/>
    <w:rsid w:val="00062298"/>
    <w:rsid w:val="0006303F"/>
    <w:rsid w:val="0006361A"/>
    <w:rsid w:val="00063AEB"/>
    <w:rsid w:val="000641CE"/>
    <w:rsid w:val="00065271"/>
    <w:rsid w:val="00065B1D"/>
    <w:rsid w:val="00066176"/>
    <w:rsid w:val="0006618D"/>
    <w:rsid w:val="000663EF"/>
    <w:rsid w:val="00066885"/>
    <w:rsid w:val="0006694E"/>
    <w:rsid w:val="00066A37"/>
    <w:rsid w:val="00066F05"/>
    <w:rsid w:val="000677EE"/>
    <w:rsid w:val="00070B73"/>
    <w:rsid w:val="000723B9"/>
    <w:rsid w:val="00072628"/>
    <w:rsid w:val="000728ED"/>
    <w:rsid w:val="00072CD1"/>
    <w:rsid w:val="00072E07"/>
    <w:rsid w:val="000733F5"/>
    <w:rsid w:val="000733FF"/>
    <w:rsid w:val="0007489D"/>
    <w:rsid w:val="00074A84"/>
    <w:rsid w:val="00074FAE"/>
    <w:rsid w:val="0007577A"/>
    <w:rsid w:val="000766F5"/>
    <w:rsid w:val="000775D0"/>
    <w:rsid w:val="000777B7"/>
    <w:rsid w:val="0007784C"/>
    <w:rsid w:val="0008116B"/>
    <w:rsid w:val="000812C9"/>
    <w:rsid w:val="00081B0F"/>
    <w:rsid w:val="0008283D"/>
    <w:rsid w:val="00082DF5"/>
    <w:rsid w:val="00083090"/>
    <w:rsid w:val="00083214"/>
    <w:rsid w:val="00083801"/>
    <w:rsid w:val="00083B8F"/>
    <w:rsid w:val="00084B11"/>
    <w:rsid w:val="00084E42"/>
    <w:rsid w:val="00085322"/>
    <w:rsid w:val="000854E0"/>
    <w:rsid w:val="0008629C"/>
    <w:rsid w:val="00086507"/>
    <w:rsid w:val="0008656F"/>
    <w:rsid w:val="00086AA3"/>
    <w:rsid w:val="00086AB9"/>
    <w:rsid w:val="00086BCE"/>
    <w:rsid w:val="00086F36"/>
    <w:rsid w:val="00090168"/>
    <w:rsid w:val="000905F4"/>
    <w:rsid w:val="00090C76"/>
    <w:rsid w:val="00091033"/>
    <w:rsid w:val="00091F10"/>
    <w:rsid w:val="00091F44"/>
    <w:rsid w:val="00092DB7"/>
    <w:rsid w:val="0009302B"/>
    <w:rsid w:val="00093EC2"/>
    <w:rsid w:val="0009484E"/>
    <w:rsid w:val="000958A2"/>
    <w:rsid w:val="00095997"/>
    <w:rsid w:val="0009648C"/>
    <w:rsid w:val="000965E7"/>
    <w:rsid w:val="0009722D"/>
    <w:rsid w:val="000A0041"/>
    <w:rsid w:val="000A06FC"/>
    <w:rsid w:val="000A10AA"/>
    <w:rsid w:val="000A165A"/>
    <w:rsid w:val="000A1A02"/>
    <w:rsid w:val="000A33ED"/>
    <w:rsid w:val="000A4035"/>
    <w:rsid w:val="000A41F0"/>
    <w:rsid w:val="000A44A5"/>
    <w:rsid w:val="000A483A"/>
    <w:rsid w:val="000A55D2"/>
    <w:rsid w:val="000A5988"/>
    <w:rsid w:val="000A64D3"/>
    <w:rsid w:val="000A6825"/>
    <w:rsid w:val="000A6A49"/>
    <w:rsid w:val="000A6E74"/>
    <w:rsid w:val="000A77B9"/>
    <w:rsid w:val="000A78B3"/>
    <w:rsid w:val="000A7B79"/>
    <w:rsid w:val="000A7CF9"/>
    <w:rsid w:val="000A7EA7"/>
    <w:rsid w:val="000B0403"/>
    <w:rsid w:val="000B057B"/>
    <w:rsid w:val="000B06E7"/>
    <w:rsid w:val="000B0C94"/>
    <w:rsid w:val="000B15E5"/>
    <w:rsid w:val="000B2382"/>
    <w:rsid w:val="000B2EFD"/>
    <w:rsid w:val="000B3171"/>
    <w:rsid w:val="000B34A5"/>
    <w:rsid w:val="000B379E"/>
    <w:rsid w:val="000B4746"/>
    <w:rsid w:val="000B6131"/>
    <w:rsid w:val="000B7966"/>
    <w:rsid w:val="000B7CB1"/>
    <w:rsid w:val="000C09C1"/>
    <w:rsid w:val="000C0AE6"/>
    <w:rsid w:val="000C0CD9"/>
    <w:rsid w:val="000C0D0D"/>
    <w:rsid w:val="000C2555"/>
    <w:rsid w:val="000C2EE1"/>
    <w:rsid w:val="000C3545"/>
    <w:rsid w:val="000C36C9"/>
    <w:rsid w:val="000C3AA4"/>
    <w:rsid w:val="000C3C83"/>
    <w:rsid w:val="000C498A"/>
    <w:rsid w:val="000C4C16"/>
    <w:rsid w:val="000C56B0"/>
    <w:rsid w:val="000C56FC"/>
    <w:rsid w:val="000C59D5"/>
    <w:rsid w:val="000C5EA6"/>
    <w:rsid w:val="000C6909"/>
    <w:rsid w:val="000C7907"/>
    <w:rsid w:val="000C7A11"/>
    <w:rsid w:val="000C7F5E"/>
    <w:rsid w:val="000D00AC"/>
    <w:rsid w:val="000D0581"/>
    <w:rsid w:val="000D0AED"/>
    <w:rsid w:val="000D1937"/>
    <w:rsid w:val="000D1C44"/>
    <w:rsid w:val="000D1CD2"/>
    <w:rsid w:val="000D23B5"/>
    <w:rsid w:val="000D2918"/>
    <w:rsid w:val="000D2B31"/>
    <w:rsid w:val="000D2B4E"/>
    <w:rsid w:val="000D2EF2"/>
    <w:rsid w:val="000D3602"/>
    <w:rsid w:val="000D4D89"/>
    <w:rsid w:val="000D6442"/>
    <w:rsid w:val="000D6B1F"/>
    <w:rsid w:val="000D6BBD"/>
    <w:rsid w:val="000D6EE1"/>
    <w:rsid w:val="000D7751"/>
    <w:rsid w:val="000D7C23"/>
    <w:rsid w:val="000D7F44"/>
    <w:rsid w:val="000E0A16"/>
    <w:rsid w:val="000E1704"/>
    <w:rsid w:val="000E1BFA"/>
    <w:rsid w:val="000E2142"/>
    <w:rsid w:val="000E21D0"/>
    <w:rsid w:val="000E2453"/>
    <w:rsid w:val="000E2A38"/>
    <w:rsid w:val="000E2ACC"/>
    <w:rsid w:val="000E37C3"/>
    <w:rsid w:val="000E4369"/>
    <w:rsid w:val="000E4865"/>
    <w:rsid w:val="000E4BCA"/>
    <w:rsid w:val="000E4D33"/>
    <w:rsid w:val="000E5509"/>
    <w:rsid w:val="000E585F"/>
    <w:rsid w:val="000E66F8"/>
    <w:rsid w:val="000E6FDD"/>
    <w:rsid w:val="000F054F"/>
    <w:rsid w:val="000F079D"/>
    <w:rsid w:val="000F0D9D"/>
    <w:rsid w:val="000F0DBD"/>
    <w:rsid w:val="000F0F5F"/>
    <w:rsid w:val="000F1725"/>
    <w:rsid w:val="000F1794"/>
    <w:rsid w:val="000F1D56"/>
    <w:rsid w:val="000F1F48"/>
    <w:rsid w:val="000F20F8"/>
    <w:rsid w:val="000F2534"/>
    <w:rsid w:val="000F28D9"/>
    <w:rsid w:val="000F2D43"/>
    <w:rsid w:val="000F2EAE"/>
    <w:rsid w:val="000F2F9A"/>
    <w:rsid w:val="000F31B6"/>
    <w:rsid w:val="000F3298"/>
    <w:rsid w:val="000F32EC"/>
    <w:rsid w:val="000F3AA0"/>
    <w:rsid w:val="000F42D7"/>
    <w:rsid w:val="000F45CB"/>
    <w:rsid w:val="000F4753"/>
    <w:rsid w:val="000F4AEB"/>
    <w:rsid w:val="000F4B40"/>
    <w:rsid w:val="000F4C3B"/>
    <w:rsid w:val="000F4E7B"/>
    <w:rsid w:val="000F57C3"/>
    <w:rsid w:val="000F5C37"/>
    <w:rsid w:val="000F5DF0"/>
    <w:rsid w:val="000F62FB"/>
    <w:rsid w:val="000F6669"/>
    <w:rsid w:val="000F69F0"/>
    <w:rsid w:val="000F6A0B"/>
    <w:rsid w:val="000F6C9A"/>
    <w:rsid w:val="000F7695"/>
    <w:rsid w:val="000F773D"/>
    <w:rsid w:val="000F7D83"/>
    <w:rsid w:val="000F7DA8"/>
    <w:rsid w:val="001000E6"/>
    <w:rsid w:val="0010048E"/>
    <w:rsid w:val="001004AC"/>
    <w:rsid w:val="0010055B"/>
    <w:rsid w:val="00100F2A"/>
    <w:rsid w:val="001012E3"/>
    <w:rsid w:val="00101948"/>
    <w:rsid w:val="00101BA4"/>
    <w:rsid w:val="00101EEB"/>
    <w:rsid w:val="001027A4"/>
    <w:rsid w:val="0010354E"/>
    <w:rsid w:val="0010375A"/>
    <w:rsid w:val="001038ED"/>
    <w:rsid w:val="001042B0"/>
    <w:rsid w:val="001042C4"/>
    <w:rsid w:val="00104AD9"/>
    <w:rsid w:val="00104E50"/>
    <w:rsid w:val="00105D59"/>
    <w:rsid w:val="00105E67"/>
    <w:rsid w:val="001062D2"/>
    <w:rsid w:val="00106F4F"/>
    <w:rsid w:val="001071D3"/>
    <w:rsid w:val="001075A8"/>
    <w:rsid w:val="00107A72"/>
    <w:rsid w:val="00110259"/>
    <w:rsid w:val="00110AA9"/>
    <w:rsid w:val="00111830"/>
    <w:rsid w:val="0011254D"/>
    <w:rsid w:val="001139C2"/>
    <w:rsid w:val="00113E47"/>
    <w:rsid w:val="00114061"/>
    <w:rsid w:val="00114559"/>
    <w:rsid w:val="00114CDD"/>
    <w:rsid w:val="00114EA9"/>
    <w:rsid w:val="001155D0"/>
    <w:rsid w:val="001158EC"/>
    <w:rsid w:val="00115ED0"/>
    <w:rsid w:val="0011683C"/>
    <w:rsid w:val="00116F34"/>
    <w:rsid w:val="001179BE"/>
    <w:rsid w:val="001179E8"/>
    <w:rsid w:val="0012021B"/>
    <w:rsid w:val="00121062"/>
    <w:rsid w:val="00122050"/>
    <w:rsid w:val="0012222D"/>
    <w:rsid w:val="00123571"/>
    <w:rsid w:val="0012361F"/>
    <w:rsid w:val="001242CF"/>
    <w:rsid w:val="0012492D"/>
    <w:rsid w:val="00124DCA"/>
    <w:rsid w:val="00125039"/>
    <w:rsid w:val="001255E6"/>
    <w:rsid w:val="00125C89"/>
    <w:rsid w:val="00125CD1"/>
    <w:rsid w:val="001267D6"/>
    <w:rsid w:val="00127F37"/>
    <w:rsid w:val="00127FE1"/>
    <w:rsid w:val="00130286"/>
    <w:rsid w:val="001303E1"/>
    <w:rsid w:val="0013053A"/>
    <w:rsid w:val="0013066A"/>
    <w:rsid w:val="001315EF"/>
    <w:rsid w:val="00131F39"/>
    <w:rsid w:val="00132375"/>
    <w:rsid w:val="00132E73"/>
    <w:rsid w:val="001333D8"/>
    <w:rsid w:val="00133505"/>
    <w:rsid w:val="001336E4"/>
    <w:rsid w:val="00134188"/>
    <w:rsid w:val="001350F3"/>
    <w:rsid w:val="00136022"/>
    <w:rsid w:val="00136FAF"/>
    <w:rsid w:val="00137403"/>
    <w:rsid w:val="00137DED"/>
    <w:rsid w:val="001404D4"/>
    <w:rsid w:val="001404F3"/>
    <w:rsid w:val="00140706"/>
    <w:rsid w:val="0014122A"/>
    <w:rsid w:val="00141E85"/>
    <w:rsid w:val="001421F6"/>
    <w:rsid w:val="0014319C"/>
    <w:rsid w:val="0014358A"/>
    <w:rsid w:val="001436B3"/>
    <w:rsid w:val="00143976"/>
    <w:rsid w:val="00143DAC"/>
    <w:rsid w:val="00144622"/>
    <w:rsid w:val="0014468F"/>
    <w:rsid w:val="00144781"/>
    <w:rsid w:val="00144917"/>
    <w:rsid w:val="00146811"/>
    <w:rsid w:val="0014702D"/>
    <w:rsid w:val="00147596"/>
    <w:rsid w:val="001502AC"/>
    <w:rsid w:val="00150E6D"/>
    <w:rsid w:val="00152718"/>
    <w:rsid w:val="001530CF"/>
    <w:rsid w:val="00153F12"/>
    <w:rsid w:val="001540F9"/>
    <w:rsid w:val="001543DB"/>
    <w:rsid w:val="00154CF7"/>
    <w:rsid w:val="0015544E"/>
    <w:rsid w:val="00155473"/>
    <w:rsid w:val="00155DC2"/>
    <w:rsid w:val="00156D90"/>
    <w:rsid w:val="00156E9F"/>
    <w:rsid w:val="001579EA"/>
    <w:rsid w:val="00157A57"/>
    <w:rsid w:val="00157C4B"/>
    <w:rsid w:val="00157DB6"/>
    <w:rsid w:val="00157EC2"/>
    <w:rsid w:val="00160020"/>
    <w:rsid w:val="00160903"/>
    <w:rsid w:val="00162522"/>
    <w:rsid w:val="00162A68"/>
    <w:rsid w:val="00162E08"/>
    <w:rsid w:val="001633F1"/>
    <w:rsid w:val="00164585"/>
    <w:rsid w:val="0016531E"/>
    <w:rsid w:val="0016565C"/>
    <w:rsid w:val="001660C3"/>
    <w:rsid w:val="00166314"/>
    <w:rsid w:val="00166746"/>
    <w:rsid w:val="00167590"/>
    <w:rsid w:val="001675AB"/>
    <w:rsid w:val="00167918"/>
    <w:rsid w:val="00167C1E"/>
    <w:rsid w:val="0017043B"/>
    <w:rsid w:val="001706A1"/>
    <w:rsid w:val="00170914"/>
    <w:rsid w:val="00170A3E"/>
    <w:rsid w:val="00170DF2"/>
    <w:rsid w:val="00172C22"/>
    <w:rsid w:val="00173DB3"/>
    <w:rsid w:val="00174841"/>
    <w:rsid w:val="00175024"/>
    <w:rsid w:val="001761FD"/>
    <w:rsid w:val="001765E5"/>
    <w:rsid w:val="001766B3"/>
    <w:rsid w:val="00176C6F"/>
    <w:rsid w:val="0017721F"/>
    <w:rsid w:val="001776EC"/>
    <w:rsid w:val="00177D61"/>
    <w:rsid w:val="00177EAF"/>
    <w:rsid w:val="00180125"/>
    <w:rsid w:val="001808CA"/>
    <w:rsid w:val="00180923"/>
    <w:rsid w:val="00180A43"/>
    <w:rsid w:val="00180CE5"/>
    <w:rsid w:val="00181004"/>
    <w:rsid w:val="00181BAA"/>
    <w:rsid w:val="00181D2D"/>
    <w:rsid w:val="0018210A"/>
    <w:rsid w:val="001821C7"/>
    <w:rsid w:val="00182B28"/>
    <w:rsid w:val="00182DE0"/>
    <w:rsid w:val="0018386C"/>
    <w:rsid w:val="00183B90"/>
    <w:rsid w:val="00184479"/>
    <w:rsid w:val="0018472C"/>
    <w:rsid w:val="00184838"/>
    <w:rsid w:val="00185130"/>
    <w:rsid w:val="00185755"/>
    <w:rsid w:val="00187398"/>
    <w:rsid w:val="00187F73"/>
    <w:rsid w:val="00187FB0"/>
    <w:rsid w:val="001902E9"/>
    <w:rsid w:val="00190327"/>
    <w:rsid w:val="001907E0"/>
    <w:rsid w:val="00190A0A"/>
    <w:rsid w:val="00190D93"/>
    <w:rsid w:val="001926F2"/>
    <w:rsid w:val="00193194"/>
    <w:rsid w:val="00193BCE"/>
    <w:rsid w:val="00193E1E"/>
    <w:rsid w:val="00194B87"/>
    <w:rsid w:val="00194E94"/>
    <w:rsid w:val="0019569A"/>
    <w:rsid w:val="00195773"/>
    <w:rsid w:val="00195962"/>
    <w:rsid w:val="00195E5B"/>
    <w:rsid w:val="00195F36"/>
    <w:rsid w:val="00197533"/>
    <w:rsid w:val="0019773A"/>
    <w:rsid w:val="001977E7"/>
    <w:rsid w:val="00197CCA"/>
    <w:rsid w:val="001A0194"/>
    <w:rsid w:val="001A0D8A"/>
    <w:rsid w:val="001A1853"/>
    <w:rsid w:val="001A192D"/>
    <w:rsid w:val="001A5B89"/>
    <w:rsid w:val="001A5CE1"/>
    <w:rsid w:val="001A736F"/>
    <w:rsid w:val="001A78C7"/>
    <w:rsid w:val="001A799F"/>
    <w:rsid w:val="001A7C72"/>
    <w:rsid w:val="001B084B"/>
    <w:rsid w:val="001B0CEC"/>
    <w:rsid w:val="001B0FFC"/>
    <w:rsid w:val="001B1CF2"/>
    <w:rsid w:val="001B2A6C"/>
    <w:rsid w:val="001B3416"/>
    <w:rsid w:val="001B3562"/>
    <w:rsid w:val="001B35FB"/>
    <w:rsid w:val="001B394C"/>
    <w:rsid w:val="001B3A95"/>
    <w:rsid w:val="001B3C51"/>
    <w:rsid w:val="001B40D6"/>
    <w:rsid w:val="001B4388"/>
    <w:rsid w:val="001B463E"/>
    <w:rsid w:val="001B49E0"/>
    <w:rsid w:val="001B4F80"/>
    <w:rsid w:val="001B5377"/>
    <w:rsid w:val="001B638A"/>
    <w:rsid w:val="001B6553"/>
    <w:rsid w:val="001B65BC"/>
    <w:rsid w:val="001B6647"/>
    <w:rsid w:val="001B6678"/>
    <w:rsid w:val="001B6A47"/>
    <w:rsid w:val="001B6B0A"/>
    <w:rsid w:val="001B6C3C"/>
    <w:rsid w:val="001B7551"/>
    <w:rsid w:val="001C046A"/>
    <w:rsid w:val="001C0824"/>
    <w:rsid w:val="001C0B83"/>
    <w:rsid w:val="001C1510"/>
    <w:rsid w:val="001C1989"/>
    <w:rsid w:val="001C28FD"/>
    <w:rsid w:val="001C3349"/>
    <w:rsid w:val="001C3456"/>
    <w:rsid w:val="001C4ABA"/>
    <w:rsid w:val="001C546B"/>
    <w:rsid w:val="001C5C1F"/>
    <w:rsid w:val="001C5D7D"/>
    <w:rsid w:val="001C5EA2"/>
    <w:rsid w:val="001C6608"/>
    <w:rsid w:val="001C6728"/>
    <w:rsid w:val="001C6856"/>
    <w:rsid w:val="001C6C7D"/>
    <w:rsid w:val="001D0197"/>
    <w:rsid w:val="001D040A"/>
    <w:rsid w:val="001D0DB3"/>
    <w:rsid w:val="001D1CB1"/>
    <w:rsid w:val="001D24CF"/>
    <w:rsid w:val="001D2AC0"/>
    <w:rsid w:val="001D2DBA"/>
    <w:rsid w:val="001D2E86"/>
    <w:rsid w:val="001D2FD0"/>
    <w:rsid w:val="001D3406"/>
    <w:rsid w:val="001D3830"/>
    <w:rsid w:val="001D3BA6"/>
    <w:rsid w:val="001D4821"/>
    <w:rsid w:val="001D5564"/>
    <w:rsid w:val="001D579C"/>
    <w:rsid w:val="001D5E25"/>
    <w:rsid w:val="001D6FAA"/>
    <w:rsid w:val="001D70FA"/>
    <w:rsid w:val="001D7314"/>
    <w:rsid w:val="001D7BA9"/>
    <w:rsid w:val="001E039D"/>
    <w:rsid w:val="001E08F0"/>
    <w:rsid w:val="001E09E7"/>
    <w:rsid w:val="001E147B"/>
    <w:rsid w:val="001E22E7"/>
    <w:rsid w:val="001E22ED"/>
    <w:rsid w:val="001E25C4"/>
    <w:rsid w:val="001E2714"/>
    <w:rsid w:val="001E3446"/>
    <w:rsid w:val="001E398C"/>
    <w:rsid w:val="001E3AE0"/>
    <w:rsid w:val="001E4456"/>
    <w:rsid w:val="001E4DDC"/>
    <w:rsid w:val="001E5705"/>
    <w:rsid w:val="001E5B92"/>
    <w:rsid w:val="001E5FAB"/>
    <w:rsid w:val="001E6426"/>
    <w:rsid w:val="001E6CA9"/>
    <w:rsid w:val="001E774F"/>
    <w:rsid w:val="001E7C1D"/>
    <w:rsid w:val="001F073F"/>
    <w:rsid w:val="001F117C"/>
    <w:rsid w:val="001F2226"/>
    <w:rsid w:val="001F25FC"/>
    <w:rsid w:val="001F3009"/>
    <w:rsid w:val="001F3358"/>
    <w:rsid w:val="001F35CB"/>
    <w:rsid w:val="001F390F"/>
    <w:rsid w:val="001F3D45"/>
    <w:rsid w:val="001F3F57"/>
    <w:rsid w:val="001F4048"/>
    <w:rsid w:val="001F46BE"/>
    <w:rsid w:val="001F4DC2"/>
    <w:rsid w:val="001F5CD1"/>
    <w:rsid w:val="001F66E5"/>
    <w:rsid w:val="001F69FA"/>
    <w:rsid w:val="001F7257"/>
    <w:rsid w:val="001F7739"/>
    <w:rsid w:val="001F7C0E"/>
    <w:rsid w:val="0020011B"/>
    <w:rsid w:val="0020035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10089"/>
    <w:rsid w:val="00210502"/>
    <w:rsid w:val="00211793"/>
    <w:rsid w:val="002119E4"/>
    <w:rsid w:val="00211C11"/>
    <w:rsid w:val="00211E05"/>
    <w:rsid w:val="00212345"/>
    <w:rsid w:val="002123E5"/>
    <w:rsid w:val="0021313D"/>
    <w:rsid w:val="0021392F"/>
    <w:rsid w:val="00214809"/>
    <w:rsid w:val="002149A1"/>
    <w:rsid w:val="00214E7A"/>
    <w:rsid w:val="00215BFE"/>
    <w:rsid w:val="00215C44"/>
    <w:rsid w:val="00216BF1"/>
    <w:rsid w:val="00216E73"/>
    <w:rsid w:val="0021774C"/>
    <w:rsid w:val="00217FF6"/>
    <w:rsid w:val="0022122F"/>
    <w:rsid w:val="00222347"/>
    <w:rsid w:val="00222386"/>
    <w:rsid w:val="00222F51"/>
    <w:rsid w:val="002230E1"/>
    <w:rsid w:val="00223361"/>
    <w:rsid w:val="00224260"/>
    <w:rsid w:val="002244BA"/>
    <w:rsid w:val="002247AA"/>
    <w:rsid w:val="00224DA7"/>
    <w:rsid w:val="002256F3"/>
    <w:rsid w:val="002261CB"/>
    <w:rsid w:val="002268BF"/>
    <w:rsid w:val="00226FA8"/>
    <w:rsid w:val="00227BDE"/>
    <w:rsid w:val="00230045"/>
    <w:rsid w:val="0023014E"/>
    <w:rsid w:val="002308FA"/>
    <w:rsid w:val="0023132F"/>
    <w:rsid w:val="00231AA5"/>
    <w:rsid w:val="0023295E"/>
    <w:rsid w:val="00232C83"/>
    <w:rsid w:val="00232F90"/>
    <w:rsid w:val="0023339B"/>
    <w:rsid w:val="00233ECE"/>
    <w:rsid w:val="00234621"/>
    <w:rsid w:val="0023469C"/>
    <w:rsid w:val="00234C71"/>
    <w:rsid w:val="00235058"/>
    <w:rsid w:val="00235511"/>
    <w:rsid w:val="0023567F"/>
    <w:rsid w:val="002366E0"/>
    <w:rsid w:val="002368AD"/>
    <w:rsid w:val="00236DE1"/>
    <w:rsid w:val="00236E64"/>
    <w:rsid w:val="002372EE"/>
    <w:rsid w:val="002372FD"/>
    <w:rsid w:val="0023764D"/>
    <w:rsid w:val="002377FE"/>
    <w:rsid w:val="00237EB2"/>
    <w:rsid w:val="00240B8D"/>
    <w:rsid w:val="00240C75"/>
    <w:rsid w:val="0024116D"/>
    <w:rsid w:val="002415BC"/>
    <w:rsid w:val="002424DB"/>
    <w:rsid w:val="002426B5"/>
    <w:rsid w:val="002434B2"/>
    <w:rsid w:val="00243505"/>
    <w:rsid w:val="002442F4"/>
    <w:rsid w:val="002445EA"/>
    <w:rsid w:val="00244ECE"/>
    <w:rsid w:val="00244FC5"/>
    <w:rsid w:val="00245013"/>
    <w:rsid w:val="002451F3"/>
    <w:rsid w:val="002459D1"/>
    <w:rsid w:val="00245D1D"/>
    <w:rsid w:val="00246182"/>
    <w:rsid w:val="00246621"/>
    <w:rsid w:val="00246ECD"/>
    <w:rsid w:val="002472B4"/>
    <w:rsid w:val="00247945"/>
    <w:rsid w:val="00247BE6"/>
    <w:rsid w:val="0025044F"/>
    <w:rsid w:val="00250EDA"/>
    <w:rsid w:val="00251502"/>
    <w:rsid w:val="002518E8"/>
    <w:rsid w:val="00251C10"/>
    <w:rsid w:val="002524B5"/>
    <w:rsid w:val="00252B2C"/>
    <w:rsid w:val="00252E1E"/>
    <w:rsid w:val="002531FC"/>
    <w:rsid w:val="002538BA"/>
    <w:rsid w:val="00253D37"/>
    <w:rsid w:val="00253DAA"/>
    <w:rsid w:val="0025469D"/>
    <w:rsid w:val="002552B1"/>
    <w:rsid w:val="00255D01"/>
    <w:rsid w:val="00256E55"/>
    <w:rsid w:val="002578E3"/>
    <w:rsid w:val="00257E0E"/>
    <w:rsid w:val="00257FF4"/>
    <w:rsid w:val="00260FCB"/>
    <w:rsid w:val="002615F5"/>
    <w:rsid w:val="002616B9"/>
    <w:rsid w:val="00261810"/>
    <w:rsid w:val="0026217B"/>
    <w:rsid w:val="00262925"/>
    <w:rsid w:val="002629E4"/>
    <w:rsid w:val="00262F3D"/>
    <w:rsid w:val="0026319E"/>
    <w:rsid w:val="00263CC6"/>
    <w:rsid w:val="00263FE3"/>
    <w:rsid w:val="0026422E"/>
    <w:rsid w:val="00265593"/>
    <w:rsid w:val="00265628"/>
    <w:rsid w:val="00265927"/>
    <w:rsid w:val="002663B7"/>
    <w:rsid w:val="0026657A"/>
    <w:rsid w:val="00266E38"/>
    <w:rsid w:val="002675EA"/>
    <w:rsid w:val="00267890"/>
    <w:rsid w:val="00267BC5"/>
    <w:rsid w:val="00267CBE"/>
    <w:rsid w:val="00267E0B"/>
    <w:rsid w:val="00270680"/>
    <w:rsid w:val="00270F24"/>
    <w:rsid w:val="00271103"/>
    <w:rsid w:val="002711C4"/>
    <w:rsid w:val="002716F8"/>
    <w:rsid w:val="002721FA"/>
    <w:rsid w:val="0027230C"/>
    <w:rsid w:val="002726B9"/>
    <w:rsid w:val="00272B99"/>
    <w:rsid w:val="0027380D"/>
    <w:rsid w:val="00274163"/>
    <w:rsid w:val="0027468E"/>
    <w:rsid w:val="00274826"/>
    <w:rsid w:val="002748D3"/>
    <w:rsid w:val="00274E66"/>
    <w:rsid w:val="00275005"/>
    <w:rsid w:val="00275126"/>
    <w:rsid w:val="002752AB"/>
    <w:rsid w:val="00275370"/>
    <w:rsid w:val="002756D6"/>
    <w:rsid w:val="0027573C"/>
    <w:rsid w:val="00277881"/>
    <w:rsid w:val="002804D3"/>
    <w:rsid w:val="002815D0"/>
    <w:rsid w:val="00281B07"/>
    <w:rsid w:val="002820A7"/>
    <w:rsid w:val="0028212F"/>
    <w:rsid w:val="002823E1"/>
    <w:rsid w:val="0028248C"/>
    <w:rsid w:val="002826A8"/>
    <w:rsid w:val="0028381E"/>
    <w:rsid w:val="00283B82"/>
    <w:rsid w:val="00283E13"/>
    <w:rsid w:val="00286478"/>
    <w:rsid w:val="002871F4"/>
    <w:rsid w:val="0028774F"/>
    <w:rsid w:val="00287EDD"/>
    <w:rsid w:val="0029116C"/>
    <w:rsid w:val="0029141B"/>
    <w:rsid w:val="00292786"/>
    <w:rsid w:val="002927D3"/>
    <w:rsid w:val="002929CE"/>
    <w:rsid w:val="00292DA9"/>
    <w:rsid w:val="00292F6C"/>
    <w:rsid w:val="002932C3"/>
    <w:rsid w:val="0029454C"/>
    <w:rsid w:val="002945C2"/>
    <w:rsid w:val="00294BDE"/>
    <w:rsid w:val="00294D6A"/>
    <w:rsid w:val="002950B7"/>
    <w:rsid w:val="00295AFD"/>
    <w:rsid w:val="00295DB6"/>
    <w:rsid w:val="0029667F"/>
    <w:rsid w:val="002977AA"/>
    <w:rsid w:val="0029788B"/>
    <w:rsid w:val="00297D1B"/>
    <w:rsid w:val="00297F4D"/>
    <w:rsid w:val="002A0226"/>
    <w:rsid w:val="002A04EC"/>
    <w:rsid w:val="002A0661"/>
    <w:rsid w:val="002A195F"/>
    <w:rsid w:val="002A1C6C"/>
    <w:rsid w:val="002A1CF2"/>
    <w:rsid w:val="002A2ED0"/>
    <w:rsid w:val="002A3A84"/>
    <w:rsid w:val="002A4C3E"/>
    <w:rsid w:val="002A56BC"/>
    <w:rsid w:val="002A5C53"/>
    <w:rsid w:val="002A6AD6"/>
    <w:rsid w:val="002A7241"/>
    <w:rsid w:val="002A72CC"/>
    <w:rsid w:val="002A73B4"/>
    <w:rsid w:val="002A76AB"/>
    <w:rsid w:val="002A7A4F"/>
    <w:rsid w:val="002A7AFE"/>
    <w:rsid w:val="002B0060"/>
    <w:rsid w:val="002B01DB"/>
    <w:rsid w:val="002B09C0"/>
    <w:rsid w:val="002B1097"/>
    <w:rsid w:val="002B13A6"/>
    <w:rsid w:val="002B13B3"/>
    <w:rsid w:val="002B183D"/>
    <w:rsid w:val="002B1DBF"/>
    <w:rsid w:val="002B207F"/>
    <w:rsid w:val="002B2A48"/>
    <w:rsid w:val="002B2BEE"/>
    <w:rsid w:val="002B31AD"/>
    <w:rsid w:val="002B3EA7"/>
    <w:rsid w:val="002B428D"/>
    <w:rsid w:val="002B4BAE"/>
    <w:rsid w:val="002B4FB5"/>
    <w:rsid w:val="002B538B"/>
    <w:rsid w:val="002B581B"/>
    <w:rsid w:val="002B5C58"/>
    <w:rsid w:val="002B6408"/>
    <w:rsid w:val="002B69D0"/>
    <w:rsid w:val="002C2892"/>
    <w:rsid w:val="002C2A53"/>
    <w:rsid w:val="002C37C8"/>
    <w:rsid w:val="002C3890"/>
    <w:rsid w:val="002C4A51"/>
    <w:rsid w:val="002C58AB"/>
    <w:rsid w:val="002C625C"/>
    <w:rsid w:val="002C6D84"/>
    <w:rsid w:val="002C6F55"/>
    <w:rsid w:val="002C7334"/>
    <w:rsid w:val="002C79A3"/>
    <w:rsid w:val="002C7B9D"/>
    <w:rsid w:val="002C7D21"/>
    <w:rsid w:val="002D0870"/>
    <w:rsid w:val="002D1564"/>
    <w:rsid w:val="002D191A"/>
    <w:rsid w:val="002D1CA4"/>
    <w:rsid w:val="002D2346"/>
    <w:rsid w:val="002D2B91"/>
    <w:rsid w:val="002D2B98"/>
    <w:rsid w:val="002D2C09"/>
    <w:rsid w:val="002D2C45"/>
    <w:rsid w:val="002D2E7F"/>
    <w:rsid w:val="002D3870"/>
    <w:rsid w:val="002D435C"/>
    <w:rsid w:val="002D4969"/>
    <w:rsid w:val="002D4EE1"/>
    <w:rsid w:val="002D4F49"/>
    <w:rsid w:val="002D778E"/>
    <w:rsid w:val="002E04D7"/>
    <w:rsid w:val="002E06DD"/>
    <w:rsid w:val="002E078B"/>
    <w:rsid w:val="002E0A64"/>
    <w:rsid w:val="002E0DE4"/>
    <w:rsid w:val="002E0F30"/>
    <w:rsid w:val="002E171A"/>
    <w:rsid w:val="002E1CDF"/>
    <w:rsid w:val="002E2A24"/>
    <w:rsid w:val="002E342B"/>
    <w:rsid w:val="002E3757"/>
    <w:rsid w:val="002E3D66"/>
    <w:rsid w:val="002E3F11"/>
    <w:rsid w:val="002E41C4"/>
    <w:rsid w:val="002E4B11"/>
    <w:rsid w:val="002E4F70"/>
    <w:rsid w:val="002E5886"/>
    <w:rsid w:val="002E5AAC"/>
    <w:rsid w:val="002E5AD3"/>
    <w:rsid w:val="002E5EEC"/>
    <w:rsid w:val="002E635D"/>
    <w:rsid w:val="002E7562"/>
    <w:rsid w:val="002E7C0A"/>
    <w:rsid w:val="002F071F"/>
    <w:rsid w:val="002F16D5"/>
    <w:rsid w:val="002F1A90"/>
    <w:rsid w:val="002F1C2F"/>
    <w:rsid w:val="002F353F"/>
    <w:rsid w:val="002F3D1C"/>
    <w:rsid w:val="002F3D75"/>
    <w:rsid w:val="002F4EA1"/>
    <w:rsid w:val="002F52DE"/>
    <w:rsid w:val="002F55C1"/>
    <w:rsid w:val="002F55DC"/>
    <w:rsid w:val="002F6CE3"/>
    <w:rsid w:val="002F750D"/>
    <w:rsid w:val="002F7933"/>
    <w:rsid w:val="002F797A"/>
    <w:rsid w:val="00300483"/>
    <w:rsid w:val="00300B97"/>
    <w:rsid w:val="00300CDD"/>
    <w:rsid w:val="00300F7D"/>
    <w:rsid w:val="00301C91"/>
    <w:rsid w:val="003031A8"/>
    <w:rsid w:val="00303F2B"/>
    <w:rsid w:val="00304607"/>
    <w:rsid w:val="0030467A"/>
    <w:rsid w:val="00304D4E"/>
    <w:rsid w:val="00304F74"/>
    <w:rsid w:val="00304FFD"/>
    <w:rsid w:val="00305608"/>
    <w:rsid w:val="00305B72"/>
    <w:rsid w:val="0030610A"/>
    <w:rsid w:val="00306469"/>
    <w:rsid w:val="00306627"/>
    <w:rsid w:val="003069DD"/>
    <w:rsid w:val="00306CAB"/>
    <w:rsid w:val="00310179"/>
    <w:rsid w:val="00310DE5"/>
    <w:rsid w:val="0031146F"/>
    <w:rsid w:val="003114E6"/>
    <w:rsid w:val="00311795"/>
    <w:rsid w:val="003117B1"/>
    <w:rsid w:val="00311B70"/>
    <w:rsid w:val="00311CBE"/>
    <w:rsid w:val="00312280"/>
    <w:rsid w:val="00312CD0"/>
    <w:rsid w:val="0031449F"/>
    <w:rsid w:val="00314519"/>
    <w:rsid w:val="003145A5"/>
    <w:rsid w:val="003148B9"/>
    <w:rsid w:val="00314A2E"/>
    <w:rsid w:val="00315162"/>
    <w:rsid w:val="00315266"/>
    <w:rsid w:val="0031693B"/>
    <w:rsid w:val="003169CE"/>
    <w:rsid w:val="00316F0A"/>
    <w:rsid w:val="00317096"/>
    <w:rsid w:val="00317DC7"/>
    <w:rsid w:val="003200F9"/>
    <w:rsid w:val="00320F38"/>
    <w:rsid w:val="00321174"/>
    <w:rsid w:val="00321183"/>
    <w:rsid w:val="00321694"/>
    <w:rsid w:val="00321F0A"/>
    <w:rsid w:val="003223CE"/>
    <w:rsid w:val="00322A2D"/>
    <w:rsid w:val="00322D03"/>
    <w:rsid w:val="00322DD7"/>
    <w:rsid w:val="00322E80"/>
    <w:rsid w:val="00323C3F"/>
    <w:rsid w:val="00324A25"/>
    <w:rsid w:val="00324D5B"/>
    <w:rsid w:val="00325045"/>
    <w:rsid w:val="00325216"/>
    <w:rsid w:val="003255EC"/>
    <w:rsid w:val="00325D91"/>
    <w:rsid w:val="0032666A"/>
    <w:rsid w:val="003267B4"/>
    <w:rsid w:val="003272C7"/>
    <w:rsid w:val="00330311"/>
    <w:rsid w:val="00330342"/>
    <w:rsid w:val="00330F42"/>
    <w:rsid w:val="00331193"/>
    <w:rsid w:val="003329C6"/>
    <w:rsid w:val="00332BC9"/>
    <w:rsid w:val="00332C40"/>
    <w:rsid w:val="003333D4"/>
    <w:rsid w:val="00333F21"/>
    <w:rsid w:val="003344EF"/>
    <w:rsid w:val="00334951"/>
    <w:rsid w:val="00334A81"/>
    <w:rsid w:val="00335F20"/>
    <w:rsid w:val="00336411"/>
    <w:rsid w:val="00336425"/>
    <w:rsid w:val="003365C1"/>
    <w:rsid w:val="0033678D"/>
    <w:rsid w:val="0033720D"/>
    <w:rsid w:val="0033723D"/>
    <w:rsid w:val="003373E8"/>
    <w:rsid w:val="003412D4"/>
    <w:rsid w:val="00341A49"/>
    <w:rsid w:val="00341F9F"/>
    <w:rsid w:val="00342C3D"/>
    <w:rsid w:val="00343C94"/>
    <w:rsid w:val="00343D1C"/>
    <w:rsid w:val="003443DD"/>
    <w:rsid w:val="00344A00"/>
    <w:rsid w:val="00344D5A"/>
    <w:rsid w:val="00345542"/>
    <w:rsid w:val="00345875"/>
    <w:rsid w:val="00345CAF"/>
    <w:rsid w:val="00346EB6"/>
    <w:rsid w:val="003479F3"/>
    <w:rsid w:val="00347EDB"/>
    <w:rsid w:val="00350797"/>
    <w:rsid w:val="003508C1"/>
    <w:rsid w:val="0035133A"/>
    <w:rsid w:val="00351693"/>
    <w:rsid w:val="00351A85"/>
    <w:rsid w:val="0035203F"/>
    <w:rsid w:val="003520E5"/>
    <w:rsid w:val="003522E8"/>
    <w:rsid w:val="00353275"/>
    <w:rsid w:val="00353989"/>
    <w:rsid w:val="0035537F"/>
    <w:rsid w:val="00355B7A"/>
    <w:rsid w:val="00355CDB"/>
    <w:rsid w:val="0035617C"/>
    <w:rsid w:val="00356E7E"/>
    <w:rsid w:val="00356EB8"/>
    <w:rsid w:val="00357B83"/>
    <w:rsid w:val="003614A8"/>
    <w:rsid w:val="0036160E"/>
    <w:rsid w:val="00361CC9"/>
    <w:rsid w:val="00362610"/>
    <w:rsid w:val="003628BE"/>
    <w:rsid w:val="003632B7"/>
    <w:rsid w:val="00363830"/>
    <w:rsid w:val="00363D2D"/>
    <w:rsid w:val="003642C9"/>
    <w:rsid w:val="00364BB6"/>
    <w:rsid w:val="00364D6B"/>
    <w:rsid w:val="00364F57"/>
    <w:rsid w:val="00365408"/>
    <w:rsid w:val="00365CC0"/>
    <w:rsid w:val="003668DF"/>
    <w:rsid w:val="00367688"/>
    <w:rsid w:val="00371351"/>
    <w:rsid w:val="00371574"/>
    <w:rsid w:val="00371640"/>
    <w:rsid w:val="00372221"/>
    <w:rsid w:val="00372CF2"/>
    <w:rsid w:val="00373E36"/>
    <w:rsid w:val="00374C7E"/>
    <w:rsid w:val="00374E20"/>
    <w:rsid w:val="00375337"/>
    <w:rsid w:val="00377353"/>
    <w:rsid w:val="0037736B"/>
    <w:rsid w:val="00377A42"/>
    <w:rsid w:val="0038087B"/>
    <w:rsid w:val="00380F49"/>
    <w:rsid w:val="00381F57"/>
    <w:rsid w:val="0038216E"/>
    <w:rsid w:val="003822E5"/>
    <w:rsid w:val="00383056"/>
    <w:rsid w:val="003830B8"/>
    <w:rsid w:val="003830BA"/>
    <w:rsid w:val="00383262"/>
    <w:rsid w:val="0038362C"/>
    <w:rsid w:val="00383E05"/>
    <w:rsid w:val="003840EF"/>
    <w:rsid w:val="003842F8"/>
    <w:rsid w:val="00384538"/>
    <w:rsid w:val="00384810"/>
    <w:rsid w:val="0038490B"/>
    <w:rsid w:val="00385327"/>
    <w:rsid w:val="00386BF9"/>
    <w:rsid w:val="00386CBA"/>
    <w:rsid w:val="0038747A"/>
    <w:rsid w:val="003878E2"/>
    <w:rsid w:val="003900E8"/>
    <w:rsid w:val="00390D67"/>
    <w:rsid w:val="00390E5B"/>
    <w:rsid w:val="00391CB9"/>
    <w:rsid w:val="00392B48"/>
    <w:rsid w:val="003937AF"/>
    <w:rsid w:val="003942AF"/>
    <w:rsid w:val="00394D36"/>
    <w:rsid w:val="00396A55"/>
    <w:rsid w:val="003A157A"/>
    <w:rsid w:val="003A1AB2"/>
    <w:rsid w:val="003A2118"/>
    <w:rsid w:val="003A283F"/>
    <w:rsid w:val="003A2A16"/>
    <w:rsid w:val="003A2FDD"/>
    <w:rsid w:val="003A3C43"/>
    <w:rsid w:val="003A40A2"/>
    <w:rsid w:val="003A4BDE"/>
    <w:rsid w:val="003A58CB"/>
    <w:rsid w:val="003A5CCC"/>
    <w:rsid w:val="003A6853"/>
    <w:rsid w:val="003A70FF"/>
    <w:rsid w:val="003A74D2"/>
    <w:rsid w:val="003A7532"/>
    <w:rsid w:val="003A756B"/>
    <w:rsid w:val="003A7902"/>
    <w:rsid w:val="003A7C99"/>
    <w:rsid w:val="003B0490"/>
    <w:rsid w:val="003B04D1"/>
    <w:rsid w:val="003B10A4"/>
    <w:rsid w:val="003B1420"/>
    <w:rsid w:val="003B18C1"/>
    <w:rsid w:val="003B1ABE"/>
    <w:rsid w:val="003B1E96"/>
    <w:rsid w:val="003B23D7"/>
    <w:rsid w:val="003B30B5"/>
    <w:rsid w:val="003B33AD"/>
    <w:rsid w:val="003B34CB"/>
    <w:rsid w:val="003B3AB4"/>
    <w:rsid w:val="003B3CA8"/>
    <w:rsid w:val="003B45D5"/>
    <w:rsid w:val="003B52FE"/>
    <w:rsid w:val="003B572A"/>
    <w:rsid w:val="003B6325"/>
    <w:rsid w:val="003B657D"/>
    <w:rsid w:val="003B702F"/>
    <w:rsid w:val="003B71E0"/>
    <w:rsid w:val="003B78A4"/>
    <w:rsid w:val="003C0422"/>
    <w:rsid w:val="003C054D"/>
    <w:rsid w:val="003C144E"/>
    <w:rsid w:val="003C15F3"/>
    <w:rsid w:val="003C1A07"/>
    <w:rsid w:val="003C1C9D"/>
    <w:rsid w:val="003C1E74"/>
    <w:rsid w:val="003C20A2"/>
    <w:rsid w:val="003C2673"/>
    <w:rsid w:val="003C27A2"/>
    <w:rsid w:val="003C31E7"/>
    <w:rsid w:val="003C3E75"/>
    <w:rsid w:val="003C43CD"/>
    <w:rsid w:val="003C4A9B"/>
    <w:rsid w:val="003C4C28"/>
    <w:rsid w:val="003C567C"/>
    <w:rsid w:val="003C59B8"/>
    <w:rsid w:val="003C5A0D"/>
    <w:rsid w:val="003C603D"/>
    <w:rsid w:val="003C6809"/>
    <w:rsid w:val="003C6A89"/>
    <w:rsid w:val="003C6F5E"/>
    <w:rsid w:val="003C7897"/>
    <w:rsid w:val="003D051B"/>
    <w:rsid w:val="003D0937"/>
    <w:rsid w:val="003D17E6"/>
    <w:rsid w:val="003D1A20"/>
    <w:rsid w:val="003D1AC9"/>
    <w:rsid w:val="003D214B"/>
    <w:rsid w:val="003D2AC9"/>
    <w:rsid w:val="003D2CAA"/>
    <w:rsid w:val="003D2CD8"/>
    <w:rsid w:val="003D328C"/>
    <w:rsid w:val="003D3497"/>
    <w:rsid w:val="003D34B0"/>
    <w:rsid w:val="003D3724"/>
    <w:rsid w:val="003D44B7"/>
    <w:rsid w:val="003D4647"/>
    <w:rsid w:val="003D46A7"/>
    <w:rsid w:val="003D4949"/>
    <w:rsid w:val="003D6371"/>
    <w:rsid w:val="003D6376"/>
    <w:rsid w:val="003D6649"/>
    <w:rsid w:val="003D671C"/>
    <w:rsid w:val="003E0478"/>
    <w:rsid w:val="003E1235"/>
    <w:rsid w:val="003E1D3D"/>
    <w:rsid w:val="003E1E64"/>
    <w:rsid w:val="003E1FCD"/>
    <w:rsid w:val="003E2285"/>
    <w:rsid w:val="003E2930"/>
    <w:rsid w:val="003E2A35"/>
    <w:rsid w:val="003E2B56"/>
    <w:rsid w:val="003E2CE1"/>
    <w:rsid w:val="003E2DCB"/>
    <w:rsid w:val="003E3CD8"/>
    <w:rsid w:val="003E4C3F"/>
    <w:rsid w:val="003E4D7C"/>
    <w:rsid w:val="003E5CBB"/>
    <w:rsid w:val="003E5FA8"/>
    <w:rsid w:val="003E6252"/>
    <w:rsid w:val="003E73DA"/>
    <w:rsid w:val="003E7F32"/>
    <w:rsid w:val="003F00C4"/>
    <w:rsid w:val="003F0523"/>
    <w:rsid w:val="003F0952"/>
    <w:rsid w:val="003F0B79"/>
    <w:rsid w:val="003F1200"/>
    <w:rsid w:val="003F1421"/>
    <w:rsid w:val="003F15CC"/>
    <w:rsid w:val="003F15E5"/>
    <w:rsid w:val="003F1844"/>
    <w:rsid w:val="003F19E5"/>
    <w:rsid w:val="003F1C5F"/>
    <w:rsid w:val="003F241E"/>
    <w:rsid w:val="003F28C0"/>
    <w:rsid w:val="003F3443"/>
    <w:rsid w:val="003F35F7"/>
    <w:rsid w:val="003F52B2"/>
    <w:rsid w:val="003F69CB"/>
    <w:rsid w:val="003F716E"/>
    <w:rsid w:val="003F7465"/>
    <w:rsid w:val="003F74C5"/>
    <w:rsid w:val="00400061"/>
    <w:rsid w:val="0040068A"/>
    <w:rsid w:val="00400813"/>
    <w:rsid w:val="004013AD"/>
    <w:rsid w:val="00402215"/>
    <w:rsid w:val="00402C35"/>
    <w:rsid w:val="00403AE5"/>
    <w:rsid w:val="00403D2B"/>
    <w:rsid w:val="0040405B"/>
    <w:rsid w:val="00404195"/>
    <w:rsid w:val="00404211"/>
    <w:rsid w:val="004042A4"/>
    <w:rsid w:val="00404346"/>
    <w:rsid w:val="004043F3"/>
    <w:rsid w:val="00404658"/>
    <w:rsid w:val="00404DAA"/>
    <w:rsid w:val="00404DDD"/>
    <w:rsid w:val="0040578B"/>
    <w:rsid w:val="004065D6"/>
    <w:rsid w:val="0040687D"/>
    <w:rsid w:val="0040709D"/>
    <w:rsid w:val="0040713F"/>
    <w:rsid w:val="004075A3"/>
    <w:rsid w:val="00410A69"/>
    <w:rsid w:val="00410C48"/>
    <w:rsid w:val="004110EE"/>
    <w:rsid w:val="00411261"/>
    <w:rsid w:val="00411DBC"/>
    <w:rsid w:val="00412B09"/>
    <w:rsid w:val="00413DC6"/>
    <w:rsid w:val="004143A4"/>
    <w:rsid w:val="0041573C"/>
    <w:rsid w:val="00416277"/>
    <w:rsid w:val="0041643B"/>
    <w:rsid w:val="004164B0"/>
    <w:rsid w:val="00416E24"/>
    <w:rsid w:val="0041770A"/>
    <w:rsid w:val="004200B8"/>
    <w:rsid w:val="0042063D"/>
    <w:rsid w:val="004207FA"/>
    <w:rsid w:val="004208B9"/>
    <w:rsid w:val="004219C8"/>
    <w:rsid w:val="00422B23"/>
    <w:rsid w:val="00423A60"/>
    <w:rsid w:val="00423EB8"/>
    <w:rsid w:val="00424B6F"/>
    <w:rsid w:val="00425491"/>
    <w:rsid w:val="00425538"/>
    <w:rsid w:val="00425690"/>
    <w:rsid w:val="0042651C"/>
    <w:rsid w:val="00426E9B"/>
    <w:rsid w:val="004276BB"/>
    <w:rsid w:val="004277D5"/>
    <w:rsid w:val="00427D55"/>
    <w:rsid w:val="00430016"/>
    <w:rsid w:val="0043233C"/>
    <w:rsid w:val="004345A6"/>
    <w:rsid w:val="00434636"/>
    <w:rsid w:val="00434F5D"/>
    <w:rsid w:val="00435B2F"/>
    <w:rsid w:val="00435D60"/>
    <w:rsid w:val="00435E03"/>
    <w:rsid w:val="0043657A"/>
    <w:rsid w:val="00436F7C"/>
    <w:rsid w:val="004373E1"/>
    <w:rsid w:val="004374A3"/>
    <w:rsid w:val="00437A7E"/>
    <w:rsid w:val="00437B6C"/>
    <w:rsid w:val="00440089"/>
    <w:rsid w:val="00440144"/>
    <w:rsid w:val="0044064E"/>
    <w:rsid w:val="00440805"/>
    <w:rsid w:val="004412E1"/>
    <w:rsid w:val="00441326"/>
    <w:rsid w:val="00441554"/>
    <w:rsid w:val="004416E9"/>
    <w:rsid w:val="004421EA"/>
    <w:rsid w:val="00442E48"/>
    <w:rsid w:val="00442FF7"/>
    <w:rsid w:val="0044358E"/>
    <w:rsid w:val="0044376F"/>
    <w:rsid w:val="00443DCD"/>
    <w:rsid w:val="00443E7E"/>
    <w:rsid w:val="0044420D"/>
    <w:rsid w:val="00444893"/>
    <w:rsid w:val="00444B9C"/>
    <w:rsid w:val="00444C06"/>
    <w:rsid w:val="004454DF"/>
    <w:rsid w:val="00445A4E"/>
    <w:rsid w:val="00445C3D"/>
    <w:rsid w:val="00445FAD"/>
    <w:rsid w:val="00446320"/>
    <w:rsid w:val="0044637D"/>
    <w:rsid w:val="00446804"/>
    <w:rsid w:val="00446E7D"/>
    <w:rsid w:val="004478D4"/>
    <w:rsid w:val="00450380"/>
    <w:rsid w:val="004505C6"/>
    <w:rsid w:val="00450B14"/>
    <w:rsid w:val="00451898"/>
    <w:rsid w:val="004520CD"/>
    <w:rsid w:val="00452284"/>
    <w:rsid w:val="00452DF3"/>
    <w:rsid w:val="00452E22"/>
    <w:rsid w:val="004534F5"/>
    <w:rsid w:val="00453765"/>
    <w:rsid w:val="00453F43"/>
    <w:rsid w:val="00454EC3"/>
    <w:rsid w:val="0045530A"/>
    <w:rsid w:val="004554AE"/>
    <w:rsid w:val="004554C3"/>
    <w:rsid w:val="00455C4B"/>
    <w:rsid w:val="00455FA6"/>
    <w:rsid w:val="00455FB6"/>
    <w:rsid w:val="00456229"/>
    <w:rsid w:val="00457197"/>
    <w:rsid w:val="00457555"/>
    <w:rsid w:val="00457971"/>
    <w:rsid w:val="00457DD8"/>
    <w:rsid w:val="004603D0"/>
    <w:rsid w:val="004608D7"/>
    <w:rsid w:val="004613AB"/>
    <w:rsid w:val="004617C0"/>
    <w:rsid w:val="004624AE"/>
    <w:rsid w:val="0046250E"/>
    <w:rsid w:val="00462A9B"/>
    <w:rsid w:val="00462C39"/>
    <w:rsid w:val="00462E9C"/>
    <w:rsid w:val="00464B48"/>
    <w:rsid w:val="0046500C"/>
    <w:rsid w:val="004651DA"/>
    <w:rsid w:val="00465231"/>
    <w:rsid w:val="004660FF"/>
    <w:rsid w:val="004662AD"/>
    <w:rsid w:val="00466516"/>
    <w:rsid w:val="004669C0"/>
    <w:rsid w:val="00467B65"/>
    <w:rsid w:val="00470516"/>
    <w:rsid w:val="00471093"/>
    <w:rsid w:val="00471EA5"/>
    <w:rsid w:val="004720C9"/>
    <w:rsid w:val="00472257"/>
    <w:rsid w:val="00472E49"/>
    <w:rsid w:val="004732BB"/>
    <w:rsid w:val="00474C60"/>
    <w:rsid w:val="0047590E"/>
    <w:rsid w:val="00475944"/>
    <w:rsid w:val="00475DF0"/>
    <w:rsid w:val="00476525"/>
    <w:rsid w:val="00476982"/>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52DF"/>
    <w:rsid w:val="00485C56"/>
    <w:rsid w:val="00486280"/>
    <w:rsid w:val="00486364"/>
    <w:rsid w:val="0048650A"/>
    <w:rsid w:val="004868E9"/>
    <w:rsid w:val="00486B79"/>
    <w:rsid w:val="00486CA2"/>
    <w:rsid w:val="00490ACE"/>
    <w:rsid w:val="00490B25"/>
    <w:rsid w:val="00490FD6"/>
    <w:rsid w:val="004911C4"/>
    <w:rsid w:val="004918EE"/>
    <w:rsid w:val="00491AA4"/>
    <w:rsid w:val="00492820"/>
    <w:rsid w:val="004929DE"/>
    <w:rsid w:val="004929FB"/>
    <w:rsid w:val="00493EC5"/>
    <w:rsid w:val="0049402A"/>
    <w:rsid w:val="00494058"/>
    <w:rsid w:val="00494A2A"/>
    <w:rsid w:val="00494CC8"/>
    <w:rsid w:val="004955E7"/>
    <w:rsid w:val="0049564E"/>
    <w:rsid w:val="0049589C"/>
    <w:rsid w:val="00495EF1"/>
    <w:rsid w:val="00496CAD"/>
    <w:rsid w:val="00496ED4"/>
    <w:rsid w:val="00497D4A"/>
    <w:rsid w:val="004A0231"/>
    <w:rsid w:val="004A0441"/>
    <w:rsid w:val="004A084C"/>
    <w:rsid w:val="004A1569"/>
    <w:rsid w:val="004A15B3"/>
    <w:rsid w:val="004A15BF"/>
    <w:rsid w:val="004A17FB"/>
    <w:rsid w:val="004A1D01"/>
    <w:rsid w:val="004A2A54"/>
    <w:rsid w:val="004A2EF3"/>
    <w:rsid w:val="004A3B0D"/>
    <w:rsid w:val="004A48F6"/>
    <w:rsid w:val="004A52F5"/>
    <w:rsid w:val="004A5695"/>
    <w:rsid w:val="004A5D3A"/>
    <w:rsid w:val="004A6897"/>
    <w:rsid w:val="004A692B"/>
    <w:rsid w:val="004A6EB6"/>
    <w:rsid w:val="004A70F1"/>
    <w:rsid w:val="004A794C"/>
    <w:rsid w:val="004B0237"/>
    <w:rsid w:val="004B1090"/>
    <w:rsid w:val="004B35C2"/>
    <w:rsid w:val="004B3EC7"/>
    <w:rsid w:val="004B5664"/>
    <w:rsid w:val="004B630F"/>
    <w:rsid w:val="004C1649"/>
    <w:rsid w:val="004C2107"/>
    <w:rsid w:val="004C3E87"/>
    <w:rsid w:val="004C4B75"/>
    <w:rsid w:val="004C5163"/>
    <w:rsid w:val="004C529B"/>
    <w:rsid w:val="004C5F38"/>
    <w:rsid w:val="004C5FC6"/>
    <w:rsid w:val="004C6435"/>
    <w:rsid w:val="004C649B"/>
    <w:rsid w:val="004C6D17"/>
    <w:rsid w:val="004C7B9C"/>
    <w:rsid w:val="004C7D55"/>
    <w:rsid w:val="004D089A"/>
    <w:rsid w:val="004D0EDF"/>
    <w:rsid w:val="004D2449"/>
    <w:rsid w:val="004D2493"/>
    <w:rsid w:val="004D276B"/>
    <w:rsid w:val="004D3184"/>
    <w:rsid w:val="004D31F7"/>
    <w:rsid w:val="004D3C4A"/>
    <w:rsid w:val="004D4DC8"/>
    <w:rsid w:val="004D5030"/>
    <w:rsid w:val="004D5BC9"/>
    <w:rsid w:val="004D6045"/>
    <w:rsid w:val="004D7546"/>
    <w:rsid w:val="004D7EC5"/>
    <w:rsid w:val="004E00B5"/>
    <w:rsid w:val="004E02B0"/>
    <w:rsid w:val="004E0B29"/>
    <w:rsid w:val="004E0E11"/>
    <w:rsid w:val="004E0F08"/>
    <w:rsid w:val="004E1546"/>
    <w:rsid w:val="004E1856"/>
    <w:rsid w:val="004E19DC"/>
    <w:rsid w:val="004E3583"/>
    <w:rsid w:val="004E35E8"/>
    <w:rsid w:val="004E3E98"/>
    <w:rsid w:val="004E465E"/>
    <w:rsid w:val="004E50F0"/>
    <w:rsid w:val="004E5D48"/>
    <w:rsid w:val="004E6A03"/>
    <w:rsid w:val="004E7216"/>
    <w:rsid w:val="004E77C9"/>
    <w:rsid w:val="004F0070"/>
    <w:rsid w:val="004F0468"/>
    <w:rsid w:val="004F0C51"/>
    <w:rsid w:val="004F263C"/>
    <w:rsid w:val="004F2709"/>
    <w:rsid w:val="004F2967"/>
    <w:rsid w:val="004F2BB1"/>
    <w:rsid w:val="004F2EC7"/>
    <w:rsid w:val="004F3938"/>
    <w:rsid w:val="004F3CE8"/>
    <w:rsid w:val="004F69BE"/>
    <w:rsid w:val="004F6BFB"/>
    <w:rsid w:val="004F7555"/>
    <w:rsid w:val="004F7D87"/>
    <w:rsid w:val="004F7E4A"/>
    <w:rsid w:val="005008EE"/>
    <w:rsid w:val="00500A28"/>
    <w:rsid w:val="0050147C"/>
    <w:rsid w:val="0050182B"/>
    <w:rsid w:val="005018E5"/>
    <w:rsid w:val="0050230A"/>
    <w:rsid w:val="00502579"/>
    <w:rsid w:val="005029F7"/>
    <w:rsid w:val="0050314C"/>
    <w:rsid w:val="00503CB8"/>
    <w:rsid w:val="00503D4C"/>
    <w:rsid w:val="00504C0C"/>
    <w:rsid w:val="00504E48"/>
    <w:rsid w:val="00505C39"/>
    <w:rsid w:val="00506621"/>
    <w:rsid w:val="00506A24"/>
    <w:rsid w:val="005070FF"/>
    <w:rsid w:val="00507A3A"/>
    <w:rsid w:val="00507BB1"/>
    <w:rsid w:val="00510CF9"/>
    <w:rsid w:val="005115A6"/>
    <w:rsid w:val="00512BBC"/>
    <w:rsid w:val="005134FB"/>
    <w:rsid w:val="005135FD"/>
    <w:rsid w:val="0051366C"/>
    <w:rsid w:val="00514128"/>
    <w:rsid w:val="005154BE"/>
    <w:rsid w:val="0051578B"/>
    <w:rsid w:val="00515AEF"/>
    <w:rsid w:val="0051684F"/>
    <w:rsid w:val="00516A92"/>
    <w:rsid w:val="00516B9F"/>
    <w:rsid w:val="00516F10"/>
    <w:rsid w:val="00517693"/>
    <w:rsid w:val="0051783F"/>
    <w:rsid w:val="00517DD0"/>
    <w:rsid w:val="005205AB"/>
    <w:rsid w:val="005207DA"/>
    <w:rsid w:val="00523023"/>
    <w:rsid w:val="00523378"/>
    <w:rsid w:val="00524F0F"/>
    <w:rsid w:val="005252CE"/>
    <w:rsid w:val="0052550F"/>
    <w:rsid w:val="00526C0F"/>
    <w:rsid w:val="00526C52"/>
    <w:rsid w:val="0052702A"/>
    <w:rsid w:val="00530397"/>
    <w:rsid w:val="00530F25"/>
    <w:rsid w:val="00530F73"/>
    <w:rsid w:val="00531E26"/>
    <w:rsid w:val="00532BC4"/>
    <w:rsid w:val="005337A8"/>
    <w:rsid w:val="00533B8E"/>
    <w:rsid w:val="00535417"/>
    <w:rsid w:val="00535833"/>
    <w:rsid w:val="00536B14"/>
    <w:rsid w:val="00536D28"/>
    <w:rsid w:val="005372C5"/>
    <w:rsid w:val="00537A26"/>
    <w:rsid w:val="00540E47"/>
    <w:rsid w:val="00542573"/>
    <w:rsid w:val="005426EE"/>
    <w:rsid w:val="00543050"/>
    <w:rsid w:val="00543283"/>
    <w:rsid w:val="00543405"/>
    <w:rsid w:val="0054364C"/>
    <w:rsid w:val="00544557"/>
    <w:rsid w:val="0054471A"/>
    <w:rsid w:val="005450D8"/>
    <w:rsid w:val="005458B9"/>
    <w:rsid w:val="00545EAD"/>
    <w:rsid w:val="00546747"/>
    <w:rsid w:val="0054683F"/>
    <w:rsid w:val="0054733F"/>
    <w:rsid w:val="00547510"/>
    <w:rsid w:val="00547ECC"/>
    <w:rsid w:val="00547FC2"/>
    <w:rsid w:val="0055109F"/>
    <w:rsid w:val="0055164E"/>
    <w:rsid w:val="00551D5A"/>
    <w:rsid w:val="00551EC3"/>
    <w:rsid w:val="005535BE"/>
    <w:rsid w:val="005538DC"/>
    <w:rsid w:val="00553AD9"/>
    <w:rsid w:val="005540B1"/>
    <w:rsid w:val="00554293"/>
    <w:rsid w:val="00554A44"/>
    <w:rsid w:val="00554C00"/>
    <w:rsid w:val="00554C53"/>
    <w:rsid w:val="00554F18"/>
    <w:rsid w:val="00555220"/>
    <w:rsid w:val="005555F0"/>
    <w:rsid w:val="00555739"/>
    <w:rsid w:val="00555DC7"/>
    <w:rsid w:val="00556E75"/>
    <w:rsid w:val="0056069A"/>
    <w:rsid w:val="00560C3B"/>
    <w:rsid w:val="00561015"/>
    <w:rsid w:val="00561B4D"/>
    <w:rsid w:val="00561BFA"/>
    <w:rsid w:val="00561DE6"/>
    <w:rsid w:val="00561E84"/>
    <w:rsid w:val="00561EA1"/>
    <w:rsid w:val="00562799"/>
    <w:rsid w:val="00562BEA"/>
    <w:rsid w:val="005630B9"/>
    <w:rsid w:val="005633F1"/>
    <w:rsid w:val="00564804"/>
    <w:rsid w:val="00564ED6"/>
    <w:rsid w:val="00565598"/>
    <w:rsid w:val="00565B5A"/>
    <w:rsid w:val="00566E8C"/>
    <w:rsid w:val="00567E8F"/>
    <w:rsid w:val="00567F7C"/>
    <w:rsid w:val="005702D6"/>
    <w:rsid w:val="00570EB5"/>
    <w:rsid w:val="00570F8B"/>
    <w:rsid w:val="00571DC7"/>
    <w:rsid w:val="00572588"/>
    <w:rsid w:val="00573A50"/>
    <w:rsid w:val="005741F5"/>
    <w:rsid w:val="005746D2"/>
    <w:rsid w:val="00574E8A"/>
    <w:rsid w:val="00576AFB"/>
    <w:rsid w:val="00576F6E"/>
    <w:rsid w:val="005774BF"/>
    <w:rsid w:val="00577775"/>
    <w:rsid w:val="00577D0F"/>
    <w:rsid w:val="00580B83"/>
    <w:rsid w:val="0058121A"/>
    <w:rsid w:val="00581863"/>
    <w:rsid w:val="00581EA3"/>
    <w:rsid w:val="0058205A"/>
    <w:rsid w:val="0058260B"/>
    <w:rsid w:val="00583F49"/>
    <w:rsid w:val="00584698"/>
    <w:rsid w:val="00584899"/>
    <w:rsid w:val="00584D1E"/>
    <w:rsid w:val="00585DB6"/>
    <w:rsid w:val="00586795"/>
    <w:rsid w:val="00586B82"/>
    <w:rsid w:val="00587734"/>
    <w:rsid w:val="00587E13"/>
    <w:rsid w:val="00587F65"/>
    <w:rsid w:val="005922E8"/>
    <w:rsid w:val="005933AA"/>
    <w:rsid w:val="00593D8C"/>
    <w:rsid w:val="005940AA"/>
    <w:rsid w:val="00594614"/>
    <w:rsid w:val="00594E10"/>
    <w:rsid w:val="00596306"/>
    <w:rsid w:val="00596487"/>
    <w:rsid w:val="00597F31"/>
    <w:rsid w:val="005A0809"/>
    <w:rsid w:val="005A0B91"/>
    <w:rsid w:val="005A13A7"/>
    <w:rsid w:val="005A1494"/>
    <w:rsid w:val="005A16F0"/>
    <w:rsid w:val="005A21F0"/>
    <w:rsid w:val="005A276F"/>
    <w:rsid w:val="005A2A9E"/>
    <w:rsid w:val="005A3276"/>
    <w:rsid w:val="005A3590"/>
    <w:rsid w:val="005A371D"/>
    <w:rsid w:val="005A4A1C"/>
    <w:rsid w:val="005A5154"/>
    <w:rsid w:val="005A54EE"/>
    <w:rsid w:val="005A58BF"/>
    <w:rsid w:val="005A5BD8"/>
    <w:rsid w:val="005A5C4B"/>
    <w:rsid w:val="005A5E23"/>
    <w:rsid w:val="005A64B3"/>
    <w:rsid w:val="005A6681"/>
    <w:rsid w:val="005A692A"/>
    <w:rsid w:val="005A6AB8"/>
    <w:rsid w:val="005A746D"/>
    <w:rsid w:val="005B11C2"/>
    <w:rsid w:val="005B180A"/>
    <w:rsid w:val="005B382C"/>
    <w:rsid w:val="005B3C11"/>
    <w:rsid w:val="005B3FBE"/>
    <w:rsid w:val="005B40DA"/>
    <w:rsid w:val="005B4226"/>
    <w:rsid w:val="005B4654"/>
    <w:rsid w:val="005B56EE"/>
    <w:rsid w:val="005B58E0"/>
    <w:rsid w:val="005B5AA4"/>
    <w:rsid w:val="005B634A"/>
    <w:rsid w:val="005B656B"/>
    <w:rsid w:val="005B71B3"/>
    <w:rsid w:val="005B76A4"/>
    <w:rsid w:val="005B77DC"/>
    <w:rsid w:val="005C04A7"/>
    <w:rsid w:val="005C17A4"/>
    <w:rsid w:val="005C19D7"/>
    <w:rsid w:val="005C2397"/>
    <w:rsid w:val="005C263D"/>
    <w:rsid w:val="005C27CC"/>
    <w:rsid w:val="005C2B6C"/>
    <w:rsid w:val="005C2D54"/>
    <w:rsid w:val="005C3115"/>
    <w:rsid w:val="005C370D"/>
    <w:rsid w:val="005C389B"/>
    <w:rsid w:val="005C504E"/>
    <w:rsid w:val="005C6153"/>
    <w:rsid w:val="005C6E68"/>
    <w:rsid w:val="005C7574"/>
    <w:rsid w:val="005C78B0"/>
    <w:rsid w:val="005C7B95"/>
    <w:rsid w:val="005D01EB"/>
    <w:rsid w:val="005D0DFB"/>
    <w:rsid w:val="005D1092"/>
    <w:rsid w:val="005D1112"/>
    <w:rsid w:val="005D156A"/>
    <w:rsid w:val="005D237C"/>
    <w:rsid w:val="005D25E2"/>
    <w:rsid w:val="005D25FF"/>
    <w:rsid w:val="005D2632"/>
    <w:rsid w:val="005D286B"/>
    <w:rsid w:val="005D36E6"/>
    <w:rsid w:val="005D38E0"/>
    <w:rsid w:val="005D3A50"/>
    <w:rsid w:val="005D3F32"/>
    <w:rsid w:val="005D4A9F"/>
    <w:rsid w:val="005D4B94"/>
    <w:rsid w:val="005D4D5C"/>
    <w:rsid w:val="005D4E3E"/>
    <w:rsid w:val="005D5646"/>
    <w:rsid w:val="005D5752"/>
    <w:rsid w:val="005D5F26"/>
    <w:rsid w:val="005D67F7"/>
    <w:rsid w:val="005D6BA2"/>
    <w:rsid w:val="005D6DDC"/>
    <w:rsid w:val="005D7D7E"/>
    <w:rsid w:val="005E039C"/>
    <w:rsid w:val="005E05C1"/>
    <w:rsid w:val="005E0B59"/>
    <w:rsid w:val="005E1105"/>
    <w:rsid w:val="005E162F"/>
    <w:rsid w:val="005E2C60"/>
    <w:rsid w:val="005E31F6"/>
    <w:rsid w:val="005E35A6"/>
    <w:rsid w:val="005E3622"/>
    <w:rsid w:val="005E43EB"/>
    <w:rsid w:val="005E44D3"/>
    <w:rsid w:val="005E512B"/>
    <w:rsid w:val="005E60B3"/>
    <w:rsid w:val="005E676C"/>
    <w:rsid w:val="005E698E"/>
    <w:rsid w:val="005E6CB9"/>
    <w:rsid w:val="005E7F14"/>
    <w:rsid w:val="005F0154"/>
    <w:rsid w:val="005F0176"/>
    <w:rsid w:val="005F021D"/>
    <w:rsid w:val="005F0FE1"/>
    <w:rsid w:val="005F1EAC"/>
    <w:rsid w:val="005F1EDB"/>
    <w:rsid w:val="005F228B"/>
    <w:rsid w:val="005F2354"/>
    <w:rsid w:val="005F308F"/>
    <w:rsid w:val="005F327B"/>
    <w:rsid w:val="005F4869"/>
    <w:rsid w:val="005F4BFD"/>
    <w:rsid w:val="005F5748"/>
    <w:rsid w:val="005F5834"/>
    <w:rsid w:val="005F5E11"/>
    <w:rsid w:val="0060015F"/>
    <w:rsid w:val="006003E5"/>
    <w:rsid w:val="00600851"/>
    <w:rsid w:val="00600E63"/>
    <w:rsid w:val="00601561"/>
    <w:rsid w:val="00601E55"/>
    <w:rsid w:val="00602037"/>
    <w:rsid w:val="00602695"/>
    <w:rsid w:val="006029DD"/>
    <w:rsid w:val="00602C6A"/>
    <w:rsid w:val="006032C4"/>
    <w:rsid w:val="00603AF5"/>
    <w:rsid w:val="00603FA4"/>
    <w:rsid w:val="00604418"/>
    <w:rsid w:val="00604F76"/>
    <w:rsid w:val="0060501F"/>
    <w:rsid w:val="00605E2F"/>
    <w:rsid w:val="00606674"/>
    <w:rsid w:val="00606C66"/>
    <w:rsid w:val="00606EA2"/>
    <w:rsid w:val="00607492"/>
    <w:rsid w:val="00610145"/>
    <w:rsid w:val="00610C57"/>
    <w:rsid w:val="00610D1F"/>
    <w:rsid w:val="006123C6"/>
    <w:rsid w:val="00612C02"/>
    <w:rsid w:val="00612CDD"/>
    <w:rsid w:val="00613CEB"/>
    <w:rsid w:val="006144A3"/>
    <w:rsid w:val="00614D0E"/>
    <w:rsid w:val="0061562E"/>
    <w:rsid w:val="00615B71"/>
    <w:rsid w:val="00616110"/>
    <w:rsid w:val="00616D41"/>
    <w:rsid w:val="0061729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3FB"/>
    <w:rsid w:val="006267F5"/>
    <w:rsid w:val="00627125"/>
    <w:rsid w:val="00627337"/>
    <w:rsid w:val="00630069"/>
    <w:rsid w:val="00630583"/>
    <w:rsid w:val="00630D2E"/>
    <w:rsid w:val="00630D39"/>
    <w:rsid w:val="00631581"/>
    <w:rsid w:val="00631E19"/>
    <w:rsid w:val="00631E54"/>
    <w:rsid w:val="00632115"/>
    <w:rsid w:val="00632456"/>
    <w:rsid w:val="00633D94"/>
    <w:rsid w:val="00633E76"/>
    <w:rsid w:val="00633EC9"/>
    <w:rsid w:val="006340F5"/>
    <w:rsid w:val="00634542"/>
    <w:rsid w:val="00635E4D"/>
    <w:rsid w:val="0063620C"/>
    <w:rsid w:val="00636B7E"/>
    <w:rsid w:val="00637519"/>
    <w:rsid w:val="00637E18"/>
    <w:rsid w:val="0064032E"/>
    <w:rsid w:val="0064038D"/>
    <w:rsid w:val="006406FF"/>
    <w:rsid w:val="006407C4"/>
    <w:rsid w:val="00641A0B"/>
    <w:rsid w:val="00641CFA"/>
    <w:rsid w:val="00641D5A"/>
    <w:rsid w:val="00641E06"/>
    <w:rsid w:val="006423EB"/>
    <w:rsid w:val="00643007"/>
    <w:rsid w:val="006431D0"/>
    <w:rsid w:val="006432C5"/>
    <w:rsid w:val="006436FA"/>
    <w:rsid w:val="00643852"/>
    <w:rsid w:val="00643C27"/>
    <w:rsid w:val="00644B76"/>
    <w:rsid w:val="00644EB2"/>
    <w:rsid w:val="006455E7"/>
    <w:rsid w:val="00645758"/>
    <w:rsid w:val="00645DD0"/>
    <w:rsid w:val="006461A1"/>
    <w:rsid w:val="0064633F"/>
    <w:rsid w:val="00646B7C"/>
    <w:rsid w:val="00646D73"/>
    <w:rsid w:val="00647422"/>
    <w:rsid w:val="00647B5A"/>
    <w:rsid w:val="00647E6B"/>
    <w:rsid w:val="006504CF"/>
    <w:rsid w:val="00650B7B"/>
    <w:rsid w:val="00650E84"/>
    <w:rsid w:val="006511F7"/>
    <w:rsid w:val="0065198B"/>
    <w:rsid w:val="00651F59"/>
    <w:rsid w:val="006525AF"/>
    <w:rsid w:val="0065266A"/>
    <w:rsid w:val="00652E94"/>
    <w:rsid w:val="00652EA1"/>
    <w:rsid w:val="00653F9C"/>
    <w:rsid w:val="006551A4"/>
    <w:rsid w:val="00655470"/>
    <w:rsid w:val="00655A56"/>
    <w:rsid w:val="00655ACB"/>
    <w:rsid w:val="00655C72"/>
    <w:rsid w:val="00655F03"/>
    <w:rsid w:val="006569D1"/>
    <w:rsid w:val="00656BA0"/>
    <w:rsid w:val="00656F6B"/>
    <w:rsid w:val="00656FEE"/>
    <w:rsid w:val="0065758F"/>
    <w:rsid w:val="00657EC7"/>
    <w:rsid w:val="00657FA4"/>
    <w:rsid w:val="00660897"/>
    <w:rsid w:val="00661028"/>
    <w:rsid w:val="0066173B"/>
    <w:rsid w:val="006617BD"/>
    <w:rsid w:val="0066194D"/>
    <w:rsid w:val="00661A4C"/>
    <w:rsid w:val="00661F74"/>
    <w:rsid w:val="00662232"/>
    <w:rsid w:val="00664695"/>
    <w:rsid w:val="00664840"/>
    <w:rsid w:val="00664B44"/>
    <w:rsid w:val="00664C64"/>
    <w:rsid w:val="006652BF"/>
    <w:rsid w:val="0066630C"/>
    <w:rsid w:val="006664C1"/>
    <w:rsid w:val="00666669"/>
    <w:rsid w:val="006671BA"/>
    <w:rsid w:val="00667BBD"/>
    <w:rsid w:val="00670A6A"/>
    <w:rsid w:val="00671149"/>
    <w:rsid w:val="00671615"/>
    <w:rsid w:val="00671741"/>
    <w:rsid w:val="00671766"/>
    <w:rsid w:val="00671C35"/>
    <w:rsid w:val="00672914"/>
    <w:rsid w:val="00672EE5"/>
    <w:rsid w:val="00673B2E"/>
    <w:rsid w:val="00673E7C"/>
    <w:rsid w:val="006740FE"/>
    <w:rsid w:val="006744C3"/>
    <w:rsid w:val="0067537F"/>
    <w:rsid w:val="00676410"/>
    <w:rsid w:val="00680509"/>
    <w:rsid w:val="006805CB"/>
    <w:rsid w:val="00680CA9"/>
    <w:rsid w:val="00680E67"/>
    <w:rsid w:val="006818D8"/>
    <w:rsid w:val="00681BCE"/>
    <w:rsid w:val="00681CC1"/>
    <w:rsid w:val="0068233B"/>
    <w:rsid w:val="00682E11"/>
    <w:rsid w:val="00682FC7"/>
    <w:rsid w:val="00683081"/>
    <w:rsid w:val="0068352D"/>
    <w:rsid w:val="00683608"/>
    <w:rsid w:val="00683BA7"/>
    <w:rsid w:val="006845CC"/>
    <w:rsid w:val="00684C95"/>
    <w:rsid w:val="006850D3"/>
    <w:rsid w:val="00685249"/>
    <w:rsid w:val="006856B9"/>
    <w:rsid w:val="00685A9E"/>
    <w:rsid w:val="00685BDE"/>
    <w:rsid w:val="00685EFB"/>
    <w:rsid w:val="00686085"/>
    <w:rsid w:val="0068625C"/>
    <w:rsid w:val="00686DDE"/>
    <w:rsid w:val="00687C0D"/>
    <w:rsid w:val="00691237"/>
    <w:rsid w:val="00691E7A"/>
    <w:rsid w:val="006920E6"/>
    <w:rsid w:val="00692227"/>
    <w:rsid w:val="00692555"/>
    <w:rsid w:val="00692BB3"/>
    <w:rsid w:val="00692F59"/>
    <w:rsid w:val="00693812"/>
    <w:rsid w:val="00693D6F"/>
    <w:rsid w:val="006941F9"/>
    <w:rsid w:val="00694979"/>
    <w:rsid w:val="00694B99"/>
    <w:rsid w:val="00695E70"/>
    <w:rsid w:val="00696288"/>
    <w:rsid w:val="00696566"/>
    <w:rsid w:val="006966BA"/>
    <w:rsid w:val="0069722D"/>
    <w:rsid w:val="00697D1A"/>
    <w:rsid w:val="00697E83"/>
    <w:rsid w:val="006A0052"/>
    <w:rsid w:val="006A08CB"/>
    <w:rsid w:val="006A0A9E"/>
    <w:rsid w:val="006A1F1C"/>
    <w:rsid w:val="006A22FA"/>
    <w:rsid w:val="006A3836"/>
    <w:rsid w:val="006A3DD3"/>
    <w:rsid w:val="006A4625"/>
    <w:rsid w:val="006A47AE"/>
    <w:rsid w:val="006A50C4"/>
    <w:rsid w:val="006A5129"/>
    <w:rsid w:val="006A5A5F"/>
    <w:rsid w:val="006A5B5E"/>
    <w:rsid w:val="006A67CB"/>
    <w:rsid w:val="006A6F0E"/>
    <w:rsid w:val="006A755B"/>
    <w:rsid w:val="006A79DA"/>
    <w:rsid w:val="006A7DCA"/>
    <w:rsid w:val="006A7F41"/>
    <w:rsid w:val="006B0368"/>
    <w:rsid w:val="006B0EA0"/>
    <w:rsid w:val="006B0F6E"/>
    <w:rsid w:val="006B1B9A"/>
    <w:rsid w:val="006B1D7B"/>
    <w:rsid w:val="006B2721"/>
    <w:rsid w:val="006B27D4"/>
    <w:rsid w:val="006B2C9C"/>
    <w:rsid w:val="006B48EB"/>
    <w:rsid w:val="006B4972"/>
    <w:rsid w:val="006B4C00"/>
    <w:rsid w:val="006B4D18"/>
    <w:rsid w:val="006B5505"/>
    <w:rsid w:val="006B56FC"/>
    <w:rsid w:val="006B5B59"/>
    <w:rsid w:val="006B6A7E"/>
    <w:rsid w:val="006B6DDA"/>
    <w:rsid w:val="006B73D9"/>
    <w:rsid w:val="006B75C4"/>
    <w:rsid w:val="006B7DEA"/>
    <w:rsid w:val="006B7DF0"/>
    <w:rsid w:val="006B7E74"/>
    <w:rsid w:val="006B7EA8"/>
    <w:rsid w:val="006C06C2"/>
    <w:rsid w:val="006C0D75"/>
    <w:rsid w:val="006C1C48"/>
    <w:rsid w:val="006C262E"/>
    <w:rsid w:val="006C3C1D"/>
    <w:rsid w:val="006C41FF"/>
    <w:rsid w:val="006C4875"/>
    <w:rsid w:val="006C5145"/>
    <w:rsid w:val="006C65A8"/>
    <w:rsid w:val="006C67A3"/>
    <w:rsid w:val="006C6C76"/>
    <w:rsid w:val="006D04EC"/>
    <w:rsid w:val="006D05AD"/>
    <w:rsid w:val="006D0EC1"/>
    <w:rsid w:val="006D15DD"/>
    <w:rsid w:val="006D16F8"/>
    <w:rsid w:val="006D1813"/>
    <w:rsid w:val="006D1FD3"/>
    <w:rsid w:val="006D2095"/>
    <w:rsid w:val="006D24A9"/>
    <w:rsid w:val="006D2AF3"/>
    <w:rsid w:val="006D2D9F"/>
    <w:rsid w:val="006D3424"/>
    <w:rsid w:val="006D40F4"/>
    <w:rsid w:val="006D4518"/>
    <w:rsid w:val="006D4D79"/>
    <w:rsid w:val="006D4FBD"/>
    <w:rsid w:val="006D5030"/>
    <w:rsid w:val="006D50DF"/>
    <w:rsid w:val="006D5562"/>
    <w:rsid w:val="006D5879"/>
    <w:rsid w:val="006D58FC"/>
    <w:rsid w:val="006D63FD"/>
    <w:rsid w:val="006D65B4"/>
    <w:rsid w:val="006D6680"/>
    <w:rsid w:val="006D6CBE"/>
    <w:rsid w:val="006D6F71"/>
    <w:rsid w:val="006D754A"/>
    <w:rsid w:val="006D7B9C"/>
    <w:rsid w:val="006E0196"/>
    <w:rsid w:val="006E04C6"/>
    <w:rsid w:val="006E0A65"/>
    <w:rsid w:val="006E0F31"/>
    <w:rsid w:val="006E1B01"/>
    <w:rsid w:val="006E2764"/>
    <w:rsid w:val="006E2867"/>
    <w:rsid w:val="006E3AEC"/>
    <w:rsid w:val="006E3E3D"/>
    <w:rsid w:val="006E436E"/>
    <w:rsid w:val="006E4836"/>
    <w:rsid w:val="006E56C7"/>
    <w:rsid w:val="006E5DDD"/>
    <w:rsid w:val="006E73CB"/>
    <w:rsid w:val="006E74B2"/>
    <w:rsid w:val="006E7811"/>
    <w:rsid w:val="006F00AA"/>
    <w:rsid w:val="006F0252"/>
    <w:rsid w:val="006F04DA"/>
    <w:rsid w:val="006F0557"/>
    <w:rsid w:val="006F0A54"/>
    <w:rsid w:val="006F0EA3"/>
    <w:rsid w:val="006F1614"/>
    <w:rsid w:val="006F1995"/>
    <w:rsid w:val="006F1A9F"/>
    <w:rsid w:val="006F1B5D"/>
    <w:rsid w:val="006F20D6"/>
    <w:rsid w:val="006F212B"/>
    <w:rsid w:val="006F25B7"/>
    <w:rsid w:val="006F3779"/>
    <w:rsid w:val="006F37F7"/>
    <w:rsid w:val="006F3966"/>
    <w:rsid w:val="006F426E"/>
    <w:rsid w:val="006F4A61"/>
    <w:rsid w:val="006F4ADC"/>
    <w:rsid w:val="006F4B83"/>
    <w:rsid w:val="006F4F2C"/>
    <w:rsid w:val="006F5831"/>
    <w:rsid w:val="006F643D"/>
    <w:rsid w:val="006F675C"/>
    <w:rsid w:val="006F6C3E"/>
    <w:rsid w:val="006F6D13"/>
    <w:rsid w:val="006F7759"/>
    <w:rsid w:val="006F7B9C"/>
    <w:rsid w:val="006F7D95"/>
    <w:rsid w:val="00700D41"/>
    <w:rsid w:val="007013A7"/>
    <w:rsid w:val="00701B21"/>
    <w:rsid w:val="00702384"/>
    <w:rsid w:val="007026AF"/>
    <w:rsid w:val="00702755"/>
    <w:rsid w:val="00702E77"/>
    <w:rsid w:val="00703490"/>
    <w:rsid w:val="00704BAE"/>
    <w:rsid w:val="00704FC4"/>
    <w:rsid w:val="00705807"/>
    <w:rsid w:val="00705B72"/>
    <w:rsid w:val="00705C74"/>
    <w:rsid w:val="00705C78"/>
    <w:rsid w:val="007060E1"/>
    <w:rsid w:val="00706824"/>
    <w:rsid w:val="00706B85"/>
    <w:rsid w:val="007071FC"/>
    <w:rsid w:val="0070763E"/>
    <w:rsid w:val="00707C84"/>
    <w:rsid w:val="00710A59"/>
    <w:rsid w:val="00710D4E"/>
    <w:rsid w:val="00710FDE"/>
    <w:rsid w:val="0071128B"/>
    <w:rsid w:val="007116BA"/>
    <w:rsid w:val="007116C7"/>
    <w:rsid w:val="007117B5"/>
    <w:rsid w:val="00711A4D"/>
    <w:rsid w:val="00711C5A"/>
    <w:rsid w:val="00712B66"/>
    <w:rsid w:val="007138C8"/>
    <w:rsid w:val="00713C31"/>
    <w:rsid w:val="0071428D"/>
    <w:rsid w:val="007144C9"/>
    <w:rsid w:val="00714910"/>
    <w:rsid w:val="00714BCF"/>
    <w:rsid w:val="00714D7C"/>
    <w:rsid w:val="0071530D"/>
    <w:rsid w:val="007159AF"/>
    <w:rsid w:val="00716939"/>
    <w:rsid w:val="00716B3C"/>
    <w:rsid w:val="007170C2"/>
    <w:rsid w:val="00717EE4"/>
    <w:rsid w:val="00717F2D"/>
    <w:rsid w:val="00720453"/>
    <w:rsid w:val="00720610"/>
    <w:rsid w:val="00720853"/>
    <w:rsid w:val="0072104D"/>
    <w:rsid w:val="00721C38"/>
    <w:rsid w:val="00721E0C"/>
    <w:rsid w:val="00722129"/>
    <w:rsid w:val="007221E7"/>
    <w:rsid w:val="00722319"/>
    <w:rsid w:val="00723FDA"/>
    <w:rsid w:val="00724173"/>
    <w:rsid w:val="00725938"/>
    <w:rsid w:val="00725B54"/>
    <w:rsid w:val="00726374"/>
    <w:rsid w:val="00726730"/>
    <w:rsid w:val="00726A0C"/>
    <w:rsid w:val="00727E90"/>
    <w:rsid w:val="00730598"/>
    <w:rsid w:val="007316ED"/>
    <w:rsid w:val="00731C24"/>
    <w:rsid w:val="0073257E"/>
    <w:rsid w:val="00732A32"/>
    <w:rsid w:val="00732B0E"/>
    <w:rsid w:val="00732CA4"/>
    <w:rsid w:val="00733066"/>
    <w:rsid w:val="00733469"/>
    <w:rsid w:val="00733539"/>
    <w:rsid w:val="007338F0"/>
    <w:rsid w:val="00735137"/>
    <w:rsid w:val="00735557"/>
    <w:rsid w:val="00735E22"/>
    <w:rsid w:val="00736AE8"/>
    <w:rsid w:val="00737108"/>
    <w:rsid w:val="007379CE"/>
    <w:rsid w:val="0074004E"/>
    <w:rsid w:val="00740618"/>
    <w:rsid w:val="007419A7"/>
    <w:rsid w:val="00741B21"/>
    <w:rsid w:val="00741DD8"/>
    <w:rsid w:val="00741E49"/>
    <w:rsid w:val="00741FD3"/>
    <w:rsid w:val="0074250D"/>
    <w:rsid w:val="00742C65"/>
    <w:rsid w:val="00743AF1"/>
    <w:rsid w:val="007445E2"/>
    <w:rsid w:val="00745496"/>
    <w:rsid w:val="00745B49"/>
    <w:rsid w:val="007460DA"/>
    <w:rsid w:val="007465DC"/>
    <w:rsid w:val="00746A6C"/>
    <w:rsid w:val="00746E2B"/>
    <w:rsid w:val="0074705B"/>
    <w:rsid w:val="007470EC"/>
    <w:rsid w:val="007473D4"/>
    <w:rsid w:val="00747A6A"/>
    <w:rsid w:val="0075020A"/>
    <w:rsid w:val="0075020B"/>
    <w:rsid w:val="0075069A"/>
    <w:rsid w:val="00750A77"/>
    <w:rsid w:val="00750F92"/>
    <w:rsid w:val="00751017"/>
    <w:rsid w:val="007516CD"/>
    <w:rsid w:val="00751960"/>
    <w:rsid w:val="0075264D"/>
    <w:rsid w:val="007535C7"/>
    <w:rsid w:val="00756551"/>
    <w:rsid w:val="007567A0"/>
    <w:rsid w:val="00757769"/>
    <w:rsid w:val="00757959"/>
    <w:rsid w:val="0076067E"/>
    <w:rsid w:val="00761415"/>
    <w:rsid w:val="00761BFD"/>
    <w:rsid w:val="00761D5C"/>
    <w:rsid w:val="00761FE5"/>
    <w:rsid w:val="00762128"/>
    <w:rsid w:val="00762476"/>
    <w:rsid w:val="00762A18"/>
    <w:rsid w:val="00763AE2"/>
    <w:rsid w:val="0076467D"/>
    <w:rsid w:val="00764B57"/>
    <w:rsid w:val="00766D90"/>
    <w:rsid w:val="00767442"/>
    <w:rsid w:val="0076767B"/>
    <w:rsid w:val="00767C19"/>
    <w:rsid w:val="00767D4E"/>
    <w:rsid w:val="00767D4F"/>
    <w:rsid w:val="00767F4B"/>
    <w:rsid w:val="00770D93"/>
    <w:rsid w:val="00771067"/>
    <w:rsid w:val="007717BC"/>
    <w:rsid w:val="00771C0D"/>
    <w:rsid w:val="007722ED"/>
    <w:rsid w:val="00772B75"/>
    <w:rsid w:val="00772CC3"/>
    <w:rsid w:val="00773501"/>
    <w:rsid w:val="007745B1"/>
    <w:rsid w:val="00774AF6"/>
    <w:rsid w:val="00774EC8"/>
    <w:rsid w:val="0077501B"/>
    <w:rsid w:val="00775886"/>
    <w:rsid w:val="00776781"/>
    <w:rsid w:val="00776995"/>
    <w:rsid w:val="007776CC"/>
    <w:rsid w:val="00777CE9"/>
    <w:rsid w:val="00780278"/>
    <w:rsid w:val="0078044B"/>
    <w:rsid w:val="0078081A"/>
    <w:rsid w:val="00780C3A"/>
    <w:rsid w:val="00780D05"/>
    <w:rsid w:val="00782328"/>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148B"/>
    <w:rsid w:val="00792157"/>
    <w:rsid w:val="0079251A"/>
    <w:rsid w:val="0079260B"/>
    <w:rsid w:val="00792971"/>
    <w:rsid w:val="00792DC5"/>
    <w:rsid w:val="0079350A"/>
    <w:rsid w:val="007935C6"/>
    <w:rsid w:val="00794129"/>
    <w:rsid w:val="00794516"/>
    <w:rsid w:val="00794878"/>
    <w:rsid w:val="00795512"/>
    <w:rsid w:val="00795AB7"/>
    <w:rsid w:val="00795E37"/>
    <w:rsid w:val="00796575"/>
    <w:rsid w:val="0079694C"/>
    <w:rsid w:val="00796D89"/>
    <w:rsid w:val="00796DA2"/>
    <w:rsid w:val="00796E7D"/>
    <w:rsid w:val="007A0415"/>
    <w:rsid w:val="007A05ED"/>
    <w:rsid w:val="007A06BA"/>
    <w:rsid w:val="007A111C"/>
    <w:rsid w:val="007A1195"/>
    <w:rsid w:val="007A2621"/>
    <w:rsid w:val="007A27BD"/>
    <w:rsid w:val="007A294A"/>
    <w:rsid w:val="007A4085"/>
    <w:rsid w:val="007A414E"/>
    <w:rsid w:val="007A43C7"/>
    <w:rsid w:val="007A491F"/>
    <w:rsid w:val="007A4C96"/>
    <w:rsid w:val="007A4F9E"/>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1D5D"/>
    <w:rsid w:val="007B26E1"/>
    <w:rsid w:val="007B3045"/>
    <w:rsid w:val="007B3094"/>
    <w:rsid w:val="007B323D"/>
    <w:rsid w:val="007B3311"/>
    <w:rsid w:val="007B346F"/>
    <w:rsid w:val="007B3699"/>
    <w:rsid w:val="007B4C08"/>
    <w:rsid w:val="007B4C0F"/>
    <w:rsid w:val="007B513B"/>
    <w:rsid w:val="007B5E25"/>
    <w:rsid w:val="007B6E0E"/>
    <w:rsid w:val="007B714F"/>
    <w:rsid w:val="007C27FB"/>
    <w:rsid w:val="007C2A06"/>
    <w:rsid w:val="007C2C48"/>
    <w:rsid w:val="007C2CBB"/>
    <w:rsid w:val="007C309C"/>
    <w:rsid w:val="007C3DB7"/>
    <w:rsid w:val="007C4209"/>
    <w:rsid w:val="007C4EC7"/>
    <w:rsid w:val="007C5C2C"/>
    <w:rsid w:val="007C5EB9"/>
    <w:rsid w:val="007C6305"/>
    <w:rsid w:val="007C7449"/>
    <w:rsid w:val="007C7EA5"/>
    <w:rsid w:val="007D0A08"/>
    <w:rsid w:val="007D12D6"/>
    <w:rsid w:val="007D1A95"/>
    <w:rsid w:val="007D245E"/>
    <w:rsid w:val="007D349A"/>
    <w:rsid w:val="007D3764"/>
    <w:rsid w:val="007D3BB6"/>
    <w:rsid w:val="007D485A"/>
    <w:rsid w:val="007D4F94"/>
    <w:rsid w:val="007D5084"/>
    <w:rsid w:val="007D54FF"/>
    <w:rsid w:val="007D5720"/>
    <w:rsid w:val="007D5763"/>
    <w:rsid w:val="007D57D4"/>
    <w:rsid w:val="007D5D38"/>
    <w:rsid w:val="007D5E51"/>
    <w:rsid w:val="007D6315"/>
    <w:rsid w:val="007D6695"/>
    <w:rsid w:val="007D68A9"/>
    <w:rsid w:val="007D6C24"/>
    <w:rsid w:val="007D724A"/>
    <w:rsid w:val="007D75A3"/>
    <w:rsid w:val="007D79E8"/>
    <w:rsid w:val="007D7A00"/>
    <w:rsid w:val="007E0305"/>
    <w:rsid w:val="007E0B2B"/>
    <w:rsid w:val="007E16E2"/>
    <w:rsid w:val="007E18CB"/>
    <w:rsid w:val="007E19FE"/>
    <w:rsid w:val="007E1AAC"/>
    <w:rsid w:val="007E2CAE"/>
    <w:rsid w:val="007E3B9C"/>
    <w:rsid w:val="007E4A2F"/>
    <w:rsid w:val="007E58AA"/>
    <w:rsid w:val="007E5C4A"/>
    <w:rsid w:val="007E6915"/>
    <w:rsid w:val="007E74CA"/>
    <w:rsid w:val="007E7538"/>
    <w:rsid w:val="007E78F7"/>
    <w:rsid w:val="007E7AD3"/>
    <w:rsid w:val="007E7B5A"/>
    <w:rsid w:val="007F0070"/>
    <w:rsid w:val="007F0180"/>
    <w:rsid w:val="007F037B"/>
    <w:rsid w:val="007F0441"/>
    <w:rsid w:val="007F0DAE"/>
    <w:rsid w:val="007F0E99"/>
    <w:rsid w:val="007F1BBE"/>
    <w:rsid w:val="007F1DC5"/>
    <w:rsid w:val="007F20F1"/>
    <w:rsid w:val="007F2DFA"/>
    <w:rsid w:val="007F3209"/>
    <w:rsid w:val="007F3755"/>
    <w:rsid w:val="007F4104"/>
    <w:rsid w:val="007F4224"/>
    <w:rsid w:val="007F496E"/>
    <w:rsid w:val="007F4DD2"/>
    <w:rsid w:val="007F4FB9"/>
    <w:rsid w:val="007F5A64"/>
    <w:rsid w:val="007F7022"/>
    <w:rsid w:val="007F7690"/>
    <w:rsid w:val="00800CB9"/>
    <w:rsid w:val="008011CC"/>
    <w:rsid w:val="00801404"/>
    <w:rsid w:val="008017AA"/>
    <w:rsid w:val="00801CBA"/>
    <w:rsid w:val="00801D92"/>
    <w:rsid w:val="00802785"/>
    <w:rsid w:val="008036CD"/>
    <w:rsid w:val="00804924"/>
    <w:rsid w:val="00804BCF"/>
    <w:rsid w:val="00804FA4"/>
    <w:rsid w:val="00805275"/>
    <w:rsid w:val="00805685"/>
    <w:rsid w:val="00806362"/>
    <w:rsid w:val="00806A62"/>
    <w:rsid w:val="00806E55"/>
    <w:rsid w:val="008075CE"/>
    <w:rsid w:val="008078EE"/>
    <w:rsid w:val="008079F5"/>
    <w:rsid w:val="0081069A"/>
    <w:rsid w:val="00811000"/>
    <w:rsid w:val="00812179"/>
    <w:rsid w:val="008124E2"/>
    <w:rsid w:val="00812566"/>
    <w:rsid w:val="00813928"/>
    <w:rsid w:val="00813F4D"/>
    <w:rsid w:val="00815321"/>
    <w:rsid w:val="00815805"/>
    <w:rsid w:val="00815C54"/>
    <w:rsid w:val="008166DB"/>
    <w:rsid w:val="00816755"/>
    <w:rsid w:val="008173E0"/>
    <w:rsid w:val="008175C1"/>
    <w:rsid w:val="008200D4"/>
    <w:rsid w:val="00820370"/>
    <w:rsid w:val="00820CC6"/>
    <w:rsid w:val="00820F69"/>
    <w:rsid w:val="00820FEC"/>
    <w:rsid w:val="00821A89"/>
    <w:rsid w:val="00821EF2"/>
    <w:rsid w:val="00822175"/>
    <w:rsid w:val="00822C41"/>
    <w:rsid w:val="008235F9"/>
    <w:rsid w:val="00824569"/>
    <w:rsid w:val="00825043"/>
    <w:rsid w:val="00825267"/>
    <w:rsid w:val="008264EC"/>
    <w:rsid w:val="00827C0D"/>
    <w:rsid w:val="00830642"/>
    <w:rsid w:val="008311A3"/>
    <w:rsid w:val="00831250"/>
    <w:rsid w:val="00831427"/>
    <w:rsid w:val="00831D8D"/>
    <w:rsid w:val="008333B7"/>
    <w:rsid w:val="008336EC"/>
    <w:rsid w:val="008337B9"/>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429"/>
    <w:rsid w:val="00843548"/>
    <w:rsid w:val="0084383C"/>
    <w:rsid w:val="00843CC0"/>
    <w:rsid w:val="00843DC8"/>
    <w:rsid w:val="008449ED"/>
    <w:rsid w:val="00844A2E"/>
    <w:rsid w:val="00844ADD"/>
    <w:rsid w:val="0084534E"/>
    <w:rsid w:val="00845529"/>
    <w:rsid w:val="00845723"/>
    <w:rsid w:val="00846062"/>
    <w:rsid w:val="008467D8"/>
    <w:rsid w:val="008474C1"/>
    <w:rsid w:val="00847C19"/>
    <w:rsid w:val="00847C1C"/>
    <w:rsid w:val="0085055E"/>
    <w:rsid w:val="00850C3B"/>
    <w:rsid w:val="00851605"/>
    <w:rsid w:val="00851957"/>
    <w:rsid w:val="008519E7"/>
    <w:rsid w:val="00851F8B"/>
    <w:rsid w:val="008521C9"/>
    <w:rsid w:val="008526A3"/>
    <w:rsid w:val="00852CA0"/>
    <w:rsid w:val="00852D85"/>
    <w:rsid w:val="00852F6C"/>
    <w:rsid w:val="00853126"/>
    <w:rsid w:val="00854058"/>
    <w:rsid w:val="0085409F"/>
    <w:rsid w:val="0085465C"/>
    <w:rsid w:val="00854967"/>
    <w:rsid w:val="0085540B"/>
    <w:rsid w:val="00855511"/>
    <w:rsid w:val="0085582C"/>
    <w:rsid w:val="00855FD3"/>
    <w:rsid w:val="0085678F"/>
    <w:rsid w:val="008568B1"/>
    <w:rsid w:val="00856EDC"/>
    <w:rsid w:val="00857086"/>
    <w:rsid w:val="00857572"/>
    <w:rsid w:val="008575C1"/>
    <w:rsid w:val="00857CD6"/>
    <w:rsid w:val="00857FF6"/>
    <w:rsid w:val="00860F4D"/>
    <w:rsid w:val="00860F8F"/>
    <w:rsid w:val="008611DE"/>
    <w:rsid w:val="00861375"/>
    <w:rsid w:val="00861C56"/>
    <w:rsid w:val="00861F28"/>
    <w:rsid w:val="00861F29"/>
    <w:rsid w:val="008620A2"/>
    <w:rsid w:val="008623C3"/>
    <w:rsid w:val="00862741"/>
    <w:rsid w:val="00862BBD"/>
    <w:rsid w:val="0086375C"/>
    <w:rsid w:val="008639A0"/>
    <w:rsid w:val="00863A47"/>
    <w:rsid w:val="00863C9F"/>
    <w:rsid w:val="008641DB"/>
    <w:rsid w:val="008645D6"/>
    <w:rsid w:val="00864839"/>
    <w:rsid w:val="0086499E"/>
    <w:rsid w:val="0086517E"/>
    <w:rsid w:val="0086552B"/>
    <w:rsid w:val="008655A2"/>
    <w:rsid w:val="0086584F"/>
    <w:rsid w:val="00865CA7"/>
    <w:rsid w:val="008669D8"/>
    <w:rsid w:val="008671C7"/>
    <w:rsid w:val="00867EB8"/>
    <w:rsid w:val="00870335"/>
    <w:rsid w:val="00870AA2"/>
    <w:rsid w:val="00871064"/>
    <w:rsid w:val="008713E1"/>
    <w:rsid w:val="00871725"/>
    <w:rsid w:val="00872DAF"/>
    <w:rsid w:val="00873D88"/>
    <w:rsid w:val="00873DA3"/>
    <w:rsid w:val="0087433B"/>
    <w:rsid w:val="00874A68"/>
    <w:rsid w:val="00874E97"/>
    <w:rsid w:val="0087621E"/>
    <w:rsid w:val="008767B2"/>
    <w:rsid w:val="008767CC"/>
    <w:rsid w:val="00877328"/>
    <w:rsid w:val="0087787A"/>
    <w:rsid w:val="008802F0"/>
    <w:rsid w:val="00880992"/>
    <w:rsid w:val="00881593"/>
    <w:rsid w:val="00881692"/>
    <w:rsid w:val="00881B34"/>
    <w:rsid w:val="00881BC0"/>
    <w:rsid w:val="00882A83"/>
    <w:rsid w:val="00883143"/>
    <w:rsid w:val="00885A4E"/>
    <w:rsid w:val="00886154"/>
    <w:rsid w:val="008863B6"/>
    <w:rsid w:val="00886EB3"/>
    <w:rsid w:val="008900F7"/>
    <w:rsid w:val="00890277"/>
    <w:rsid w:val="008902EE"/>
    <w:rsid w:val="0089061A"/>
    <w:rsid w:val="0089129D"/>
    <w:rsid w:val="008915C6"/>
    <w:rsid w:val="00891677"/>
    <w:rsid w:val="00891C13"/>
    <w:rsid w:val="00892132"/>
    <w:rsid w:val="008928BB"/>
    <w:rsid w:val="00892DB5"/>
    <w:rsid w:val="0089498F"/>
    <w:rsid w:val="00894B61"/>
    <w:rsid w:val="00895255"/>
    <w:rsid w:val="00895DF1"/>
    <w:rsid w:val="00896645"/>
    <w:rsid w:val="008975D2"/>
    <w:rsid w:val="008A001C"/>
    <w:rsid w:val="008A035B"/>
    <w:rsid w:val="008A0459"/>
    <w:rsid w:val="008A059B"/>
    <w:rsid w:val="008A1218"/>
    <w:rsid w:val="008A15B6"/>
    <w:rsid w:val="008A1A52"/>
    <w:rsid w:val="008A1A6E"/>
    <w:rsid w:val="008A202A"/>
    <w:rsid w:val="008A29C2"/>
    <w:rsid w:val="008A36C9"/>
    <w:rsid w:val="008A5AF9"/>
    <w:rsid w:val="008B0547"/>
    <w:rsid w:val="008B065D"/>
    <w:rsid w:val="008B0B55"/>
    <w:rsid w:val="008B0C0B"/>
    <w:rsid w:val="008B16DE"/>
    <w:rsid w:val="008B1D6E"/>
    <w:rsid w:val="008B251F"/>
    <w:rsid w:val="008B2602"/>
    <w:rsid w:val="008B2727"/>
    <w:rsid w:val="008B2ED8"/>
    <w:rsid w:val="008B316B"/>
    <w:rsid w:val="008B3D7E"/>
    <w:rsid w:val="008B411B"/>
    <w:rsid w:val="008B4AA0"/>
    <w:rsid w:val="008B5059"/>
    <w:rsid w:val="008B5451"/>
    <w:rsid w:val="008B5BF2"/>
    <w:rsid w:val="008B68A2"/>
    <w:rsid w:val="008B6934"/>
    <w:rsid w:val="008B6CF8"/>
    <w:rsid w:val="008B72F6"/>
    <w:rsid w:val="008C0A91"/>
    <w:rsid w:val="008C0EEB"/>
    <w:rsid w:val="008C119E"/>
    <w:rsid w:val="008C1705"/>
    <w:rsid w:val="008C1E24"/>
    <w:rsid w:val="008C217C"/>
    <w:rsid w:val="008C296B"/>
    <w:rsid w:val="008C2A46"/>
    <w:rsid w:val="008C2E3C"/>
    <w:rsid w:val="008C2FA7"/>
    <w:rsid w:val="008C41EA"/>
    <w:rsid w:val="008C4278"/>
    <w:rsid w:val="008C46BF"/>
    <w:rsid w:val="008C4A61"/>
    <w:rsid w:val="008C520E"/>
    <w:rsid w:val="008C53B5"/>
    <w:rsid w:val="008C563B"/>
    <w:rsid w:val="008C567E"/>
    <w:rsid w:val="008C5DEE"/>
    <w:rsid w:val="008C6285"/>
    <w:rsid w:val="008C631A"/>
    <w:rsid w:val="008C7182"/>
    <w:rsid w:val="008C7268"/>
    <w:rsid w:val="008C7CA5"/>
    <w:rsid w:val="008C7D9D"/>
    <w:rsid w:val="008D0416"/>
    <w:rsid w:val="008D13C6"/>
    <w:rsid w:val="008D1B04"/>
    <w:rsid w:val="008D2CA3"/>
    <w:rsid w:val="008D3235"/>
    <w:rsid w:val="008D33C8"/>
    <w:rsid w:val="008D3893"/>
    <w:rsid w:val="008D45CD"/>
    <w:rsid w:val="008D4D74"/>
    <w:rsid w:val="008D55F1"/>
    <w:rsid w:val="008D5CD7"/>
    <w:rsid w:val="008D718E"/>
    <w:rsid w:val="008D7565"/>
    <w:rsid w:val="008D793E"/>
    <w:rsid w:val="008E09C5"/>
    <w:rsid w:val="008E0AA7"/>
    <w:rsid w:val="008E12F4"/>
    <w:rsid w:val="008E2355"/>
    <w:rsid w:val="008E3151"/>
    <w:rsid w:val="008E3386"/>
    <w:rsid w:val="008E351C"/>
    <w:rsid w:val="008E3621"/>
    <w:rsid w:val="008E37D3"/>
    <w:rsid w:val="008E3883"/>
    <w:rsid w:val="008E4E37"/>
    <w:rsid w:val="008E5410"/>
    <w:rsid w:val="008E5A3F"/>
    <w:rsid w:val="008E60A4"/>
    <w:rsid w:val="008E6930"/>
    <w:rsid w:val="008E6BF5"/>
    <w:rsid w:val="008E7209"/>
    <w:rsid w:val="008E7448"/>
    <w:rsid w:val="008E7617"/>
    <w:rsid w:val="008E7AA9"/>
    <w:rsid w:val="008F107C"/>
    <w:rsid w:val="008F11A7"/>
    <w:rsid w:val="008F11BB"/>
    <w:rsid w:val="008F1313"/>
    <w:rsid w:val="008F16FF"/>
    <w:rsid w:val="008F182F"/>
    <w:rsid w:val="008F1E95"/>
    <w:rsid w:val="008F2304"/>
    <w:rsid w:val="008F28D0"/>
    <w:rsid w:val="008F2CDA"/>
    <w:rsid w:val="008F2F07"/>
    <w:rsid w:val="008F30EC"/>
    <w:rsid w:val="008F3CAD"/>
    <w:rsid w:val="008F57DD"/>
    <w:rsid w:val="008F590D"/>
    <w:rsid w:val="008F5AEE"/>
    <w:rsid w:val="008F5DC8"/>
    <w:rsid w:val="008F6EAA"/>
    <w:rsid w:val="008F7800"/>
    <w:rsid w:val="008F7BCA"/>
    <w:rsid w:val="00900F4D"/>
    <w:rsid w:val="009015D6"/>
    <w:rsid w:val="009015F0"/>
    <w:rsid w:val="0090167B"/>
    <w:rsid w:val="00901C81"/>
    <w:rsid w:val="00902DEC"/>
    <w:rsid w:val="009032F6"/>
    <w:rsid w:val="0090342E"/>
    <w:rsid w:val="00903740"/>
    <w:rsid w:val="00903D3A"/>
    <w:rsid w:val="009044B9"/>
    <w:rsid w:val="0090453A"/>
    <w:rsid w:val="009047B1"/>
    <w:rsid w:val="00904C86"/>
    <w:rsid w:val="00905479"/>
    <w:rsid w:val="00905FF3"/>
    <w:rsid w:val="00906112"/>
    <w:rsid w:val="0090680D"/>
    <w:rsid w:val="0091045D"/>
    <w:rsid w:val="009118B2"/>
    <w:rsid w:val="0091281A"/>
    <w:rsid w:val="00912846"/>
    <w:rsid w:val="00912B24"/>
    <w:rsid w:val="009138DF"/>
    <w:rsid w:val="009139B5"/>
    <w:rsid w:val="00914514"/>
    <w:rsid w:val="00914549"/>
    <w:rsid w:val="009146EE"/>
    <w:rsid w:val="009149C6"/>
    <w:rsid w:val="00914C08"/>
    <w:rsid w:val="00914F2F"/>
    <w:rsid w:val="00916057"/>
    <w:rsid w:val="00916AD1"/>
    <w:rsid w:val="0091761C"/>
    <w:rsid w:val="00917637"/>
    <w:rsid w:val="00917E45"/>
    <w:rsid w:val="00917FEE"/>
    <w:rsid w:val="0092023D"/>
    <w:rsid w:val="00920472"/>
    <w:rsid w:val="009207C8"/>
    <w:rsid w:val="00921251"/>
    <w:rsid w:val="009212C6"/>
    <w:rsid w:val="00921861"/>
    <w:rsid w:val="0092189E"/>
    <w:rsid w:val="0092196D"/>
    <w:rsid w:val="009219FD"/>
    <w:rsid w:val="00921DF7"/>
    <w:rsid w:val="009220E9"/>
    <w:rsid w:val="0092337D"/>
    <w:rsid w:val="00923A85"/>
    <w:rsid w:val="00923C3C"/>
    <w:rsid w:val="009247F3"/>
    <w:rsid w:val="00924AD1"/>
    <w:rsid w:val="00924E0D"/>
    <w:rsid w:val="00925359"/>
    <w:rsid w:val="009257B0"/>
    <w:rsid w:val="009258BD"/>
    <w:rsid w:val="00925DEB"/>
    <w:rsid w:val="009263C0"/>
    <w:rsid w:val="009267FA"/>
    <w:rsid w:val="00926D9A"/>
    <w:rsid w:val="009276D7"/>
    <w:rsid w:val="00927E80"/>
    <w:rsid w:val="009302D4"/>
    <w:rsid w:val="009307F2"/>
    <w:rsid w:val="00930CEC"/>
    <w:rsid w:val="00930F4A"/>
    <w:rsid w:val="00931F10"/>
    <w:rsid w:val="0093375E"/>
    <w:rsid w:val="00933BEF"/>
    <w:rsid w:val="009344E1"/>
    <w:rsid w:val="0093787E"/>
    <w:rsid w:val="0094021A"/>
    <w:rsid w:val="0094095F"/>
    <w:rsid w:val="00940DC2"/>
    <w:rsid w:val="009412CC"/>
    <w:rsid w:val="00941E4E"/>
    <w:rsid w:val="009437C6"/>
    <w:rsid w:val="0094388B"/>
    <w:rsid w:val="00943D09"/>
    <w:rsid w:val="00944826"/>
    <w:rsid w:val="00944D12"/>
    <w:rsid w:val="009457A1"/>
    <w:rsid w:val="0094796B"/>
    <w:rsid w:val="00947A97"/>
    <w:rsid w:val="00947C5D"/>
    <w:rsid w:val="00947CA9"/>
    <w:rsid w:val="00947E34"/>
    <w:rsid w:val="00950478"/>
    <w:rsid w:val="00950888"/>
    <w:rsid w:val="00950AF9"/>
    <w:rsid w:val="00950B5F"/>
    <w:rsid w:val="00950D35"/>
    <w:rsid w:val="0095144C"/>
    <w:rsid w:val="0095165B"/>
    <w:rsid w:val="00951A69"/>
    <w:rsid w:val="00951B17"/>
    <w:rsid w:val="00951B8D"/>
    <w:rsid w:val="009536A8"/>
    <w:rsid w:val="00953A21"/>
    <w:rsid w:val="009543C9"/>
    <w:rsid w:val="00954566"/>
    <w:rsid w:val="00954596"/>
    <w:rsid w:val="009546EF"/>
    <w:rsid w:val="00954DBF"/>
    <w:rsid w:val="00955204"/>
    <w:rsid w:val="00955851"/>
    <w:rsid w:val="00955FDD"/>
    <w:rsid w:val="009562E8"/>
    <w:rsid w:val="00956333"/>
    <w:rsid w:val="0095698B"/>
    <w:rsid w:val="00957E23"/>
    <w:rsid w:val="00957EB0"/>
    <w:rsid w:val="00961487"/>
    <w:rsid w:val="00961BA7"/>
    <w:rsid w:val="00961BF9"/>
    <w:rsid w:val="00961F01"/>
    <w:rsid w:val="00961FC3"/>
    <w:rsid w:val="00962162"/>
    <w:rsid w:val="009623BC"/>
    <w:rsid w:val="009628BE"/>
    <w:rsid w:val="00962A87"/>
    <w:rsid w:val="009631C8"/>
    <w:rsid w:val="00963AE4"/>
    <w:rsid w:val="00963C14"/>
    <w:rsid w:val="009645CD"/>
    <w:rsid w:val="009652EA"/>
    <w:rsid w:val="00965940"/>
    <w:rsid w:val="00965A4E"/>
    <w:rsid w:val="00966439"/>
    <w:rsid w:val="00966BE5"/>
    <w:rsid w:val="00966C06"/>
    <w:rsid w:val="00966EB0"/>
    <w:rsid w:val="009675CF"/>
    <w:rsid w:val="0097047F"/>
    <w:rsid w:val="00971116"/>
    <w:rsid w:val="00972E28"/>
    <w:rsid w:val="00973030"/>
    <w:rsid w:val="009733F3"/>
    <w:rsid w:val="00973C71"/>
    <w:rsid w:val="009748E4"/>
    <w:rsid w:val="00975EC7"/>
    <w:rsid w:val="00976CEF"/>
    <w:rsid w:val="00976D65"/>
    <w:rsid w:val="009777F7"/>
    <w:rsid w:val="00977CE6"/>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449"/>
    <w:rsid w:val="00986A9B"/>
    <w:rsid w:val="00986B9C"/>
    <w:rsid w:val="00986EB7"/>
    <w:rsid w:val="0098747F"/>
    <w:rsid w:val="0098798A"/>
    <w:rsid w:val="00987BAB"/>
    <w:rsid w:val="009906BF"/>
    <w:rsid w:val="009913F3"/>
    <w:rsid w:val="00991DA1"/>
    <w:rsid w:val="00992148"/>
    <w:rsid w:val="009927F1"/>
    <w:rsid w:val="009936C4"/>
    <w:rsid w:val="00993A05"/>
    <w:rsid w:val="0099478D"/>
    <w:rsid w:val="009948ED"/>
    <w:rsid w:val="009955E6"/>
    <w:rsid w:val="00995ADA"/>
    <w:rsid w:val="00995D7C"/>
    <w:rsid w:val="0099643A"/>
    <w:rsid w:val="00997575"/>
    <w:rsid w:val="00997959"/>
    <w:rsid w:val="00997B5C"/>
    <w:rsid w:val="009A0BAF"/>
    <w:rsid w:val="009A1431"/>
    <w:rsid w:val="009A153D"/>
    <w:rsid w:val="009A1634"/>
    <w:rsid w:val="009A1779"/>
    <w:rsid w:val="009A1A41"/>
    <w:rsid w:val="009A2945"/>
    <w:rsid w:val="009A29A5"/>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0CA9"/>
    <w:rsid w:val="009B173B"/>
    <w:rsid w:val="009B1A1A"/>
    <w:rsid w:val="009B1F1A"/>
    <w:rsid w:val="009B2608"/>
    <w:rsid w:val="009B2A06"/>
    <w:rsid w:val="009B2A71"/>
    <w:rsid w:val="009B4027"/>
    <w:rsid w:val="009B4975"/>
    <w:rsid w:val="009B561F"/>
    <w:rsid w:val="009B5773"/>
    <w:rsid w:val="009B5D2D"/>
    <w:rsid w:val="009B6F42"/>
    <w:rsid w:val="009B7F6E"/>
    <w:rsid w:val="009C058F"/>
    <w:rsid w:val="009C1B83"/>
    <w:rsid w:val="009C2162"/>
    <w:rsid w:val="009C2B3E"/>
    <w:rsid w:val="009C2EA2"/>
    <w:rsid w:val="009C3561"/>
    <w:rsid w:val="009C3721"/>
    <w:rsid w:val="009C4141"/>
    <w:rsid w:val="009C418C"/>
    <w:rsid w:val="009C4B55"/>
    <w:rsid w:val="009C4E90"/>
    <w:rsid w:val="009C5FCC"/>
    <w:rsid w:val="009C60CD"/>
    <w:rsid w:val="009C61A2"/>
    <w:rsid w:val="009C63A5"/>
    <w:rsid w:val="009C68C1"/>
    <w:rsid w:val="009C6DF6"/>
    <w:rsid w:val="009C6E92"/>
    <w:rsid w:val="009C7123"/>
    <w:rsid w:val="009D01A7"/>
    <w:rsid w:val="009D04F7"/>
    <w:rsid w:val="009D057F"/>
    <w:rsid w:val="009D0922"/>
    <w:rsid w:val="009D1118"/>
    <w:rsid w:val="009D1589"/>
    <w:rsid w:val="009D1B44"/>
    <w:rsid w:val="009D2003"/>
    <w:rsid w:val="009D286F"/>
    <w:rsid w:val="009D38C2"/>
    <w:rsid w:val="009D3F68"/>
    <w:rsid w:val="009D417F"/>
    <w:rsid w:val="009D45E5"/>
    <w:rsid w:val="009D4B85"/>
    <w:rsid w:val="009D535B"/>
    <w:rsid w:val="009D5A74"/>
    <w:rsid w:val="009D5CCC"/>
    <w:rsid w:val="009D630B"/>
    <w:rsid w:val="009D6CAA"/>
    <w:rsid w:val="009D6CF6"/>
    <w:rsid w:val="009D6E69"/>
    <w:rsid w:val="009E02DC"/>
    <w:rsid w:val="009E12B2"/>
    <w:rsid w:val="009E19D0"/>
    <w:rsid w:val="009E2040"/>
    <w:rsid w:val="009E2526"/>
    <w:rsid w:val="009E49AE"/>
    <w:rsid w:val="009E4BF9"/>
    <w:rsid w:val="009E4DC7"/>
    <w:rsid w:val="009E52DF"/>
    <w:rsid w:val="009E5F6B"/>
    <w:rsid w:val="009E660A"/>
    <w:rsid w:val="009E6B64"/>
    <w:rsid w:val="009E72E5"/>
    <w:rsid w:val="009E7A1D"/>
    <w:rsid w:val="009F00F8"/>
    <w:rsid w:val="009F06F2"/>
    <w:rsid w:val="009F2E95"/>
    <w:rsid w:val="009F3672"/>
    <w:rsid w:val="009F45E6"/>
    <w:rsid w:val="009F46C8"/>
    <w:rsid w:val="009F4BAB"/>
    <w:rsid w:val="009F4DB3"/>
    <w:rsid w:val="009F4F2A"/>
    <w:rsid w:val="009F65AB"/>
    <w:rsid w:val="009F660B"/>
    <w:rsid w:val="009F671E"/>
    <w:rsid w:val="009F695D"/>
    <w:rsid w:val="009F6D0A"/>
    <w:rsid w:val="009F6F05"/>
    <w:rsid w:val="009F7988"/>
    <w:rsid w:val="009F7A82"/>
    <w:rsid w:val="009F7ED1"/>
    <w:rsid w:val="00A000AC"/>
    <w:rsid w:val="00A0097C"/>
    <w:rsid w:val="00A00C2C"/>
    <w:rsid w:val="00A01133"/>
    <w:rsid w:val="00A0133C"/>
    <w:rsid w:val="00A0149B"/>
    <w:rsid w:val="00A01607"/>
    <w:rsid w:val="00A018D4"/>
    <w:rsid w:val="00A02440"/>
    <w:rsid w:val="00A02F9D"/>
    <w:rsid w:val="00A03767"/>
    <w:rsid w:val="00A03832"/>
    <w:rsid w:val="00A03DC0"/>
    <w:rsid w:val="00A04697"/>
    <w:rsid w:val="00A04834"/>
    <w:rsid w:val="00A05628"/>
    <w:rsid w:val="00A05B7B"/>
    <w:rsid w:val="00A0685E"/>
    <w:rsid w:val="00A0767E"/>
    <w:rsid w:val="00A07DCF"/>
    <w:rsid w:val="00A12979"/>
    <w:rsid w:val="00A131A9"/>
    <w:rsid w:val="00A1496E"/>
    <w:rsid w:val="00A14A73"/>
    <w:rsid w:val="00A14F84"/>
    <w:rsid w:val="00A150F1"/>
    <w:rsid w:val="00A1578E"/>
    <w:rsid w:val="00A15E49"/>
    <w:rsid w:val="00A16D6D"/>
    <w:rsid w:val="00A17C75"/>
    <w:rsid w:val="00A20C47"/>
    <w:rsid w:val="00A20E13"/>
    <w:rsid w:val="00A211C8"/>
    <w:rsid w:val="00A2121E"/>
    <w:rsid w:val="00A21EAC"/>
    <w:rsid w:val="00A221DE"/>
    <w:rsid w:val="00A22CB2"/>
    <w:rsid w:val="00A23138"/>
    <w:rsid w:val="00A23940"/>
    <w:rsid w:val="00A23ECC"/>
    <w:rsid w:val="00A23F44"/>
    <w:rsid w:val="00A24CD3"/>
    <w:rsid w:val="00A25461"/>
    <w:rsid w:val="00A26367"/>
    <w:rsid w:val="00A2678A"/>
    <w:rsid w:val="00A269E1"/>
    <w:rsid w:val="00A276D0"/>
    <w:rsid w:val="00A27C1C"/>
    <w:rsid w:val="00A302D6"/>
    <w:rsid w:val="00A30F6A"/>
    <w:rsid w:val="00A3127F"/>
    <w:rsid w:val="00A315A1"/>
    <w:rsid w:val="00A31EF5"/>
    <w:rsid w:val="00A32A7E"/>
    <w:rsid w:val="00A32AEA"/>
    <w:rsid w:val="00A32F32"/>
    <w:rsid w:val="00A333BA"/>
    <w:rsid w:val="00A33A73"/>
    <w:rsid w:val="00A33BE2"/>
    <w:rsid w:val="00A33E80"/>
    <w:rsid w:val="00A33EFE"/>
    <w:rsid w:val="00A33FA4"/>
    <w:rsid w:val="00A34382"/>
    <w:rsid w:val="00A354BE"/>
    <w:rsid w:val="00A3661B"/>
    <w:rsid w:val="00A368C4"/>
    <w:rsid w:val="00A36A37"/>
    <w:rsid w:val="00A3759C"/>
    <w:rsid w:val="00A379CD"/>
    <w:rsid w:val="00A4145D"/>
    <w:rsid w:val="00A4148D"/>
    <w:rsid w:val="00A42498"/>
    <w:rsid w:val="00A44A8B"/>
    <w:rsid w:val="00A44D0E"/>
    <w:rsid w:val="00A45BB1"/>
    <w:rsid w:val="00A4621D"/>
    <w:rsid w:val="00A473C7"/>
    <w:rsid w:val="00A473D3"/>
    <w:rsid w:val="00A4786F"/>
    <w:rsid w:val="00A47A7F"/>
    <w:rsid w:val="00A50045"/>
    <w:rsid w:val="00A502BE"/>
    <w:rsid w:val="00A509FB"/>
    <w:rsid w:val="00A50B84"/>
    <w:rsid w:val="00A50D66"/>
    <w:rsid w:val="00A51C19"/>
    <w:rsid w:val="00A51E04"/>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60E72"/>
    <w:rsid w:val="00A61F0C"/>
    <w:rsid w:val="00A61FF0"/>
    <w:rsid w:val="00A62580"/>
    <w:rsid w:val="00A62DF7"/>
    <w:rsid w:val="00A6388D"/>
    <w:rsid w:val="00A63AC9"/>
    <w:rsid w:val="00A64502"/>
    <w:rsid w:val="00A64893"/>
    <w:rsid w:val="00A64B5F"/>
    <w:rsid w:val="00A65A68"/>
    <w:rsid w:val="00A65EA0"/>
    <w:rsid w:val="00A66517"/>
    <w:rsid w:val="00A66986"/>
    <w:rsid w:val="00A66B81"/>
    <w:rsid w:val="00A6702E"/>
    <w:rsid w:val="00A67B0E"/>
    <w:rsid w:val="00A67B80"/>
    <w:rsid w:val="00A67FC6"/>
    <w:rsid w:val="00A70837"/>
    <w:rsid w:val="00A718EF"/>
    <w:rsid w:val="00A72134"/>
    <w:rsid w:val="00A7219F"/>
    <w:rsid w:val="00A726A8"/>
    <w:rsid w:val="00A72951"/>
    <w:rsid w:val="00A72A43"/>
    <w:rsid w:val="00A72A68"/>
    <w:rsid w:val="00A73505"/>
    <w:rsid w:val="00A73F27"/>
    <w:rsid w:val="00A73F60"/>
    <w:rsid w:val="00A75A0D"/>
    <w:rsid w:val="00A75E02"/>
    <w:rsid w:val="00A76A3C"/>
    <w:rsid w:val="00A76E79"/>
    <w:rsid w:val="00A7771B"/>
    <w:rsid w:val="00A779BA"/>
    <w:rsid w:val="00A77B53"/>
    <w:rsid w:val="00A8088B"/>
    <w:rsid w:val="00A811F1"/>
    <w:rsid w:val="00A81E82"/>
    <w:rsid w:val="00A82887"/>
    <w:rsid w:val="00A83010"/>
    <w:rsid w:val="00A83BF5"/>
    <w:rsid w:val="00A84CD1"/>
    <w:rsid w:val="00A84D17"/>
    <w:rsid w:val="00A8597D"/>
    <w:rsid w:val="00A859DE"/>
    <w:rsid w:val="00A85DE1"/>
    <w:rsid w:val="00A85E2E"/>
    <w:rsid w:val="00A861F3"/>
    <w:rsid w:val="00A86480"/>
    <w:rsid w:val="00A8728F"/>
    <w:rsid w:val="00A8756A"/>
    <w:rsid w:val="00A87F7D"/>
    <w:rsid w:val="00A906B7"/>
    <w:rsid w:val="00A9070E"/>
    <w:rsid w:val="00A929EB"/>
    <w:rsid w:val="00A92DD4"/>
    <w:rsid w:val="00A934E4"/>
    <w:rsid w:val="00A936E1"/>
    <w:rsid w:val="00A93BD8"/>
    <w:rsid w:val="00A94D0F"/>
    <w:rsid w:val="00A94F13"/>
    <w:rsid w:val="00A9568C"/>
    <w:rsid w:val="00A95BED"/>
    <w:rsid w:val="00A95EA2"/>
    <w:rsid w:val="00A95EBA"/>
    <w:rsid w:val="00A95ECA"/>
    <w:rsid w:val="00A96068"/>
    <w:rsid w:val="00A96DE3"/>
    <w:rsid w:val="00A9787E"/>
    <w:rsid w:val="00A97AF9"/>
    <w:rsid w:val="00A97B7B"/>
    <w:rsid w:val="00AA08E8"/>
    <w:rsid w:val="00AA0A12"/>
    <w:rsid w:val="00AA0DB4"/>
    <w:rsid w:val="00AA11C5"/>
    <w:rsid w:val="00AA1298"/>
    <w:rsid w:val="00AA1634"/>
    <w:rsid w:val="00AA17E2"/>
    <w:rsid w:val="00AA1B14"/>
    <w:rsid w:val="00AA21B7"/>
    <w:rsid w:val="00AA26E5"/>
    <w:rsid w:val="00AA3827"/>
    <w:rsid w:val="00AA382D"/>
    <w:rsid w:val="00AA4948"/>
    <w:rsid w:val="00AA4A2C"/>
    <w:rsid w:val="00AA59A6"/>
    <w:rsid w:val="00AA6299"/>
    <w:rsid w:val="00AA6590"/>
    <w:rsid w:val="00AA6E05"/>
    <w:rsid w:val="00AA7A95"/>
    <w:rsid w:val="00AB0262"/>
    <w:rsid w:val="00AB039D"/>
    <w:rsid w:val="00AB146E"/>
    <w:rsid w:val="00AB14A1"/>
    <w:rsid w:val="00AB202A"/>
    <w:rsid w:val="00AB26E7"/>
    <w:rsid w:val="00AB2724"/>
    <w:rsid w:val="00AB2B8D"/>
    <w:rsid w:val="00AB3A11"/>
    <w:rsid w:val="00AB3D16"/>
    <w:rsid w:val="00AB43B6"/>
    <w:rsid w:val="00AB54F8"/>
    <w:rsid w:val="00AB5555"/>
    <w:rsid w:val="00AB55AD"/>
    <w:rsid w:val="00AB5D1B"/>
    <w:rsid w:val="00AB6918"/>
    <w:rsid w:val="00AB6941"/>
    <w:rsid w:val="00AB6B40"/>
    <w:rsid w:val="00AB6B7A"/>
    <w:rsid w:val="00AB740A"/>
    <w:rsid w:val="00AB7689"/>
    <w:rsid w:val="00AB7FD6"/>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4A4"/>
    <w:rsid w:val="00AD11DC"/>
    <w:rsid w:val="00AD18A4"/>
    <w:rsid w:val="00AD1966"/>
    <w:rsid w:val="00AD19E8"/>
    <w:rsid w:val="00AD21CA"/>
    <w:rsid w:val="00AD2A51"/>
    <w:rsid w:val="00AD2B03"/>
    <w:rsid w:val="00AD2E07"/>
    <w:rsid w:val="00AD3428"/>
    <w:rsid w:val="00AD38A9"/>
    <w:rsid w:val="00AD4071"/>
    <w:rsid w:val="00AD44C1"/>
    <w:rsid w:val="00AD44EA"/>
    <w:rsid w:val="00AD4782"/>
    <w:rsid w:val="00AD5236"/>
    <w:rsid w:val="00AD527D"/>
    <w:rsid w:val="00AD54E0"/>
    <w:rsid w:val="00AD6249"/>
    <w:rsid w:val="00AD758E"/>
    <w:rsid w:val="00AD76F9"/>
    <w:rsid w:val="00AD7AB5"/>
    <w:rsid w:val="00AE08B7"/>
    <w:rsid w:val="00AE0DBA"/>
    <w:rsid w:val="00AE160F"/>
    <w:rsid w:val="00AE161D"/>
    <w:rsid w:val="00AE21DC"/>
    <w:rsid w:val="00AE239B"/>
    <w:rsid w:val="00AE25D2"/>
    <w:rsid w:val="00AE2876"/>
    <w:rsid w:val="00AE2B47"/>
    <w:rsid w:val="00AE2CAD"/>
    <w:rsid w:val="00AE2D7C"/>
    <w:rsid w:val="00AE3090"/>
    <w:rsid w:val="00AE380E"/>
    <w:rsid w:val="00AE3AAD"/>
    <w:rsid w:val="00AE4078"/>
    <w:rsid w:val="00AE4189"/>
    <w:rsid w:val="00AE503A"/>
    <w:rsid w:val="00AE592F"/>
    <w:rsid w:val="00AE68E2"/>
    <w:rsid w:val="00AF0157"/>
    <w:rsid w:val="00AF0908"/>
    <w:rsid w:val="00AF14A3"/>
    <w:rsid w:val="00AF1C5B"/>
    <w:rsid w:val="00AF245A"/>
    <w:rsid w:val="00AF2EC7"/>
    <w:rsid w:val="00AF329D"/>
    <w:rsid w:val="00AF32E5"/>
    <w:rsid w:val="00AF3AC0"/>
    <w:rsid w:val="00AF3C12"/>
    <w:rsid w:val="00AF406B"/>
    <w:rsid w:val="00AF4F4A"/>
    <w:rsid w:val="00AF5C4D"/>
    <w:rsid w:val="00AF6109"/>
    <w:rsid w:val="00AF72A5"/>
    <w:rsid w:val="00B00C24"/>
    <w:rsid w:val="00B00F93"/>
    <w:rsid w:val="00B01BBE"/>
    <w:rsid w:val="00B03E1C"/>
    <w:rsid w:val="00B03F92"/>
    <w:rsid w:val="00B040F0"/>
    <w:rsid w:val="00B055D8"/>
    <w:rsid w:val="00B05ADF"/>
    <w:rsid w:val="00B05D9E"/>
    <w:rsid w:val="00B06CD6"/>
    <w:rsid w:val="00B06EBC"/>
    <w:rsid w:val="00B10F87"/>
    <w:rsid w:val="00B10F95"/>
    <w:rsid w:val="00B10FB4"/>
    <w:rsid w:val="00B11D2D"/>
    <w:rsid w:val="00B123F0"/>
    <w:rsid w:val="00B12891"/>
    <w:rsid w:val="00B128CF"/>
    <w:rsid w:val="00B13AC2"/>
    <w:rsid w:val="00B14566"/>
    <w:rsid w:val="00B146C1"/>
    <w:rsid w:val="00B146E7"/>
    <w:rsid w:val="00B156DF"/>
    <w:rsid w:val="00B15ABB"/>
    <w:rsid w:val="00B16973"/>
    <w:rsid w:val="00B169D0"/>
    <w:rsid w:val="00B17286"/>
    <w:rsid w:val="00B202C4"/>
    <w:rsid w:val="00B2036A"/>
    <w:rsid w:val="00B21057"/>
    <w:rsid w:val="00B21CD0"/>
    <w:rsid w:val="00B2202B"/>
    <w:rsid w:val="00B23422"/>
    <w:rsid w:val="00B24948"/>
    <w:rsid w:val="00B24CBD"/>
    <w:rsid w:val="00B25BAC"/>
    <w:rsid w:val="00B25CA3"/>
    <w:rsid w:val="00B2630D"/>
    <w:rsid w:val="00B266CE"/>
    <w:rsid w:val="00B27E4A"/>
    <w:rsid w:val="00B30028"/>
    <w:rsid w:val="00B306F1"/>
    <w:rsid w:val="00B30BB4"/>
    <w:rsid w:val="00B31A11"/>
    <w:rsid w:val="00B31E8D"/>
    <w:rsid w:val="00B3313B"/>
    <w:rsid w:val="00B331E8"/>
    <w:rsid w:val="00B331EA"/>
    <w:rsid w:val="00B34732"/>
    <w:rsid w:val="00B34B52"/>
    <w:rsid w:val="00B353B8"/>
    <w:rsid w:val="00B35C56"/>
    <w:rsid w:val="00B35FF0"/>
    <w:rsid w:val="00B36C47"/>
    <w:rsid w:val="00B36F17"/>
    <w:rsid w:val="00B372ED"/>
    <w:rsid w:val="00B40603"/>
    <w:rsid w:val="00B4069B"/>
    <w:rsid w:val="00B40AF6"/>
    <w:rsid w:val="00B41071"/>
    <w:rsid w:val="00B41F4D"/>
    <w:rsid w:val="00B425C0"/>
    <w:rsid w:val="00B430D7"/>
    <w:rsid w:val="00B4431A"/>
    <w:rsid w:val="00B44941"/>
    <w:rsid w:val="00B45EEA"/>
    <w:rsid w:val="00B46134"/>
    <w:rsid w:val="00B46957"/>
    <w:rsid w:val="00B47B54"/>
    <w:rsid w:val="00B50168"/>
    <w:rsid w:val="00B50D6E"/>
    <w:rsid w:val="00B50E99"/>
    <w:rsid w:val="00B5101B"/>
    <w:rsid w:val="00B51117"/>
    <w:rsid w:val="00B517A3"/>
    <w:rsid w:val="00B51926"/>
    <w:rsid w:val="00B51F9A"/>
    <w:rsid w:val="00B520B3"/>
    <w:rsid w:val="00B54DA7"/>
    <w:rsid w:val="00B56CAA"/>
    <w:rsid w:val="00B571E8"/>
    <w:rsid w:val="00B5783E"/>
    <w:rsid w:val="00B57F82"/>
    <w:rsid w:val="00B600C6"/>
    <w:rsid w:val="00B60167"/>
    <w:rsid w:val="00B60C6A"/>
    <w:rsid w:val="00B60FC0"/>
    <w:rsid w:val="00B61213"/>
    <w:rsid w:val="00B61665"/>
    <w:rsid w:val="00B6166C"/>
    <w:rsid w:val="00B617D0"/>
    <w:rsid w:val="00B62A43"/>
    <w:rsid w:val="00B63353"/>
    <w:rsid w:val="00B63528"/>
    <w:rsid w:val="00B63DAF"/>
    <w:rsid w:val="00B63E98"/>
    <w:rsid w:val="00B64B21"/>
    <w:rsid w:val="00B64C38"/>
    <w:rsid w:val="00B65754"/>
    <w:rsid w:val="00B65CCB"/>
    <w:rsid w:val="00B661AA"/>
    <w:rsid w:val="00B661C3"/>
    <w:rsid w:val="00B66242"/>
    <w:rsid w:val="00B6639D"/>
    <w:rsid w:val="00B66D87"/>
    <w:rsid w:val="00B670D3"/>
    <w:rsid w:val="00B67958"/>
    <w:rsid w:val="00B701D1"/>
    <w:rsid w:val="00B71471"/>
    <w:rsid w:val="00B716BB"/>
    <w:rsid w:val="00B716FD"/>
    <w:rsid w:val="00B71E32"/>
    <w:rsid w:val="00B72591"/>
    <w:rsid w:val="00B734C2"/>
    <w:rsid w:val="00B73BDA"/>
    <w:rsid w:val="00B74053"/>
    <w:rsid w:val="00B74D94"/>
    <w:rsid w:val="00B74DB2"/>
    <w:rsid w:val="00B75331"/>
    <w:rsid w:val="00B753B9"/>
    <w:rsid w:val="00B765A0"/>
    <w:rsid w:val="00B76C02"/>
    <w:rsid w:val="00B76F7C"/>
    <w:rsid w:val="00B77BD2"/>
    <w:rsid w:val="00B8106B"/>
    <w:rsid w:val="00B813E1"/>
    <w:rsid w:val="00B814CB"/>
    <w:rsid w:val="00B81B6A"/>
    <w:rsid w:val="00B81F0F"/>
    <w:rsid w:val="00B820F4"/>
    <w:rsid w:val="00B835E0"/>
    <w:rsid w:val="00B8396D"/>
    <w:rsid w:val="00B83F48"/>
    <w:rsid w:val="00B85137"/>
    <w:rsid w:val="00B8535F"/>
    <w:rsid w:val="00B85AD4"/>
    <w:rsid w:val="00B876E8"/>
    <w:rsid w:val="00B902DB"/>
    <w:rsid w:val="00B90331"/>
    <w:rsid w:val="00B903ED"/>
    <w:rsid w:val="00B90B2D"/>
    <w:rsid w:val="00B91261"/>
    <w:rsid w:val="00B91E7D"/>
    <w:rsid w:val="00B92AAE"/>
    <w:rsid w:val="00B92E79"/>
    <w:rsid w:val="00B93148"/>
    <w:rsid w:val="00B932F1"/>
    <w:rsid w:val="00B935A1"/>
    <w:rsid w:val="00B93658"/>
    <w:rsid w:val="00B937BC"/>
    <w:rsid w:val="00B937EF"/>
    <w:rsid w:val="00B93F7C"/>
    <w:rsid w:val="00B952D0"/>
    <w:rsid w:val="00B95DAD"/>
    <w:rsid w:val="00B966C3"/>
    <w:rsid w:val="00B96B15"/>
    <w:rsid w:val="00B96C0C"/>
    <w:rsid w:val="00B9734D"/>
    <w:rsid w:val="00B9767F"/>
    <w:rsid w:val="00B97732"/>
    <w:rsid w:val="00BA19FB"/>
    <w:rsid w:val="00BA27F4"/>
    <w:rsid w:val="00BA2E40"/>
    <w:rsid w:val="00BA3CB7"/>
    <w:rsid w:val="00BA41DE"/>
    <w:rsid w:val="00BA556C"/>
    <w:rsid w:val="00BA57A4"/>
    <w:rsid w:val="00BA5CDE"/>
    <w:rsid w:val="00BA5D3E"/>
    <w:rsid w:val="00BA659D"/>
    <w:rsid w:val="00BA681F"/>
    <w:rsid w:val="00BA76D6"/>
    <w:rsid w:val="00BA76DD"/>
    <w:rsid w:val="00BA7B39"/>
    <w:rsid w:val="00BB09AF"/>
    <w:rsid w:val="00BB0F31"/>
    <w:rsid w:val="00BB15AB"/>
    <w:rsid w:val="00BB189B"/>
    <w:rsid w:val="00BB1D21"/>
    <w:rsid w:val="00BB1F57"/>
    <w:rsid w:val="00BB22FA"/>
    <w:rsid w:val="00BB2E51"/>
    <w:rsid w:val="00BB4BEA"/>
    <w:rsid w:val="00BB4C1A"/>
    <w:rsid w:val="00BB50AB"/>
    <w:rsid w:val="00BB6068"/>
    <w:rsid w:val="00BB6664"/>
    <w:rsid w:val="00BC001D"/>
    <w:rsid w:val="00BC01FC"/>
    <w:rsid w:val="00BC0775"/>
    <w:rsid w:val="00BC1001"/>
    <w:rsid w:val="00BC16C9"/>
    <w:rsid w:val="00BC1F79"/>
    <w:rsid w:val="00BC2201"/>
    <w:rsid w:val="00BC2CA0"/>
    <w:rsid w:val="00BC31FF"/>
    <w:rsid w:val="00BC33E2"/>
    <w:rsid w:val="00BC3960"/>
    <w:rsid w:val="00BC3C7A"/>
    <w:rsid w:val="00BC4C7B"/>
    <w:rsid w:val="00BC7390"/>
    <w:rsid w:val="00BC7D94"/>
    <w:rsid w:val="00BC7DC6"/>
    <w:rsid w:val="00BD1039"/>
    <w:rsid w:val="00BD13B5"/>
    <w:rsid w:val="00BD1A07"/>
    <w:rsid w:val="00BD2EFC"/>
    <w:rsid w:val="00BD340E"/>
    <w:rsid w:val="00BD35D0"/>
    <w:rsid w:val="00BD3C75"/>
    <w:rsid w:val="00BD3E80"/>
    <w:rsid w:val="00BD4052"/>
    <w:rsid w:val="00BD4999"/>
    <w:rsid w:val="00BD49DD"/>
    <w:rsid w:val="00BD60AD"/>
    <w:rsid w:val="00BD6609"/>
    <w:rsid w:val="00BD6C02"/>
    <w:rsid w:val="00BD7BC0"/>
    <w:rsid w:val="00BE0ACE"/>
    <w:rsid w:val="00BE1244"/>
    <w:rsid w:val="00BE165D"/>
    <w:rsid w:val="00BE2394"/>
    <w:rsid w:val="00BE2702"/>
    <w:rsid w:val="00BE2C45"/>
    <w:rsid w:val="00BE3C98"/>
    <w:rsid w:val="00BE4326"/>
    <w:rsid w:val="00BE50DC"/>
    <w:rsid w:val="00BE5DDC"/>
    <w:rsid w:val="00BE5F4F"/>
    <w:rsid w:val="00BE60DB"/>
    <w:rsid w:val="00BE6857"/>
    <w:rsid w:val="00BE6993"/>
    <w:rsid w:val="00BE6ABB"/>
    <w:rsid w:val="00BF0191"/>
    <w:rsid w:val="00BF13EC"/>
    <w:rsid w:val="00BF1C07"/>
    <w:rsid w:val="00BF249C"/>
    <w:rsid w:val="00BF371A"/>
    <w:rsid w:val="00BF3DEE"/>
    <w:rsid w:val="00BF4289"/>
    <w:rsid w:val="00BF462F"/>
    <w:rsid w:val="00BF4840"/>
    <w:rsid w:val="00BF54AC"/>
    <w:rsid w:val="00BF54BD"/>
    <w:rsid w:val="00BF6B8E"/>
    <w:rsid w:val="00BF72D2"/>
    <w:rsid w:val="00BF778B"/>
    <w:rsid w:val="00C003F3"/>
    <w:rsid w:val="00C00A68"/>
    <w:rsid w:val="00C013B4"/>
    <w:rsid w:val="00C019EF"/>
    <w:rsid w:val="00C01D38"/>
    <w:rsid w:val="00C02035"/>
    <w:rsid w:val="00C025A5"/>
    <w:rsid w:val="00C02D9D"/>
    <w:rsid w:val="00C0363B"/>
    <w:rsid w:val="00C03C78"/>
    <w:rsid w:val="00C040F6"/>
    <w:rsid w:val="00C04366"/>
    <w:rsid w:val="00C04FD3"/>
    <w:rsid w:val="00C065A2"/>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F74"/>
    <w:rsid w:val="00C146D3"/>
    <w:rsid w:val="00C14998"/>
    <w:rsid w:val="00C14C1D"/>
    <w:rsid w:val="00C16511"/>
    <w:rsid w:val="00C1664F"/>
    <w:rsid w:val="00C16BE0"/>
    <w:rsid w:val="00C16FFA"/>
    <w:rsid w:val="00C17CB6"/>
    <w:rsid w:val="00C204F9"/>
    <w:rsid w:val="00C2163F"/>
    <w:rsid w:val="00C21C39"/>
    <w:rsid w:val="00C2325C"/>
    <w:rsid w:val="00C23967"/>
    <w:rsid w:val="00C239ED"/>
    <w:rsid w:val="00C24D9D"/>
    <w:rsid w:val="00C25B1E"/>
    <w:rsid w:val="00C25CF3"/>
    <w:rsid w:val="00C26111"/>
    <w:rsid w:val="00C263E9"/>
    <w:rsid w:val="00C26638"/>
    <w:rsid w:val="00C26906"/>
    <w:rsid w:val="00C2775A"/>
    <w:rsid w:val="00C3063A"/>
    <w:rsid w:val="00C30BAD"/>
    <w:rsid w:val="00C31A39"/>
    <w:rsid w:val="00C31E8F"/>
    <w:rsid w:val="00C32221"/>
    <w:rsid w:val="00C330CB"/>
    <w:rsid w:val="00C335DA"/>
    <w:rsid w:val="00C33765"/>
    <w:rsid w:val="00C33D3E"/>
    <w:rsid w:val="00C358F1"/>
    <w:rsid w:val="00C35B8F"/>
    <w:rsid w:val="00C361D2"/>
    <w:rsid w:val="00C362E0"/>
    <w:rsid w:val="00C36922"/>
    <w:rsid w:val="00C36ED4"/>
    <w:rsid w:val="00C370C8"/>
    <w:rsid w:val="00C376CC"/>
    <w:rsid w:val="00C379D0"/>
    <w:rsid w:val="00C37CB7"/>
    <w:rsid w:val="00C400F7"/>
    <w:rsid w:val="00C40EC6"/>
    <w:rsid w:val="00C419AD"/>
    <w:rsid w:val="00C41B5F"/>
    <w:rsid w:val="00C42CFC"/>
    <w:rsid w:val="00C43720"/>
    <w:rsid w:val="00C437BA"/>
    <w:rsid w:val="00C44395"/>
    <w:rsid w:val="00C443B3"/>
    <w:rsid w:val="00C44A5E"/>
    <w:rsid w:val="00C44ECD"/>
    <w:rsid w:val="00C456BD"/>
    <w:rsid w:val="00C45CE8"/>
    <w:rsid w:val="00C4624A"/>
    <w:rsid w:val="00C46C4A"/>
    <w:rsid w:val="00C46F06"/>
    <w:rsid w:val="00C475C9"/>
    <w:rsid w:val="00C47B0A"/>
    <w:rsid w:val="00C47DA6"/>
    <w:rsid w:val="00C50986"/>
    <w:rsid w:val="00C50ABF"/>
    <w:rsid w:val="00C50EF2"/>
    <w:rsid w:val="00C51249"/>
    <w:rsid w:val="00C51256"/>
    <w:rsid w:val="00C51566"/>
    <w:rsid w:val="00C515DD"/>
    <w:rsid w:val="00C516B7"/>
    <w:rsid w:val="00C516C4"/>
    <w:rsid w:val="00C51C1F"/>
    <w:rsid w:val="00C52433"/>
    <w:rsid w:val="00C52D62"/>
    <w:rsid w:val="00C52EF3"/>
    <w:rsid w:val="00C533D4"/>
    <w:rsid w:val="00C537D7"/>
    <w:rsid w:val="00C53A4C"/>
    <w:rsid w:val="00C53D45"/>
    <w:rsid w:val="00C5448D"/>
    <w:rsid w:val="00C5477F"/>
    <w:rsid w:val="00C547B7"/>
    <w:rsid w:val="00C54CC8"/>
    <w:rsid w:val="00C5503B"/>
    <w:rsid w:val="00C552A0"/>
    <w:rsid w:val="00C55A32"/>
    <w:rsid w:val="00C564F2"/>
    <w:rsid w:val="00C56DBF"/>
    <w:rsid w:val="00C56F11"/>
    <w:rsid w:val="00C60F81"/>
    <w:rsid w:val="00C61F3A"/>
    <w:rsid w:val="00C629CB"/>
    <w:rsid w:val="00C62B75"/>
    <w:rsid w:val="00C62D87"/>
    <w:rsid w:val="00C646EC"/>
    <w:rsid w:val="00C657B5"/>
    <w:rsid w:val="00C65EA9"/>
    <w:rsid w:val="00C660E2"/>
    <w:rsid w:val="00C661E1"/>
    <w:rsid w:val="00C66686"/>
    <w:rsid w:val="00C678C4"/>
    <w:rsid w:val="00C67E28"/>
    <w:rsid w:val="00C71215"/>
    <w:rsid w:val="00C7126B"/>
    <w:rsid w:val="00C7216B"/>
    <w:rsid w:val="00C727BE"/>
    <w:rsid w:val="00C732A9"/>
    <w:rsid w:val="00C73448"/>
    <w:rsid w:val="00C73E2E"/>
    <w:rsid w:val="00C74546"/>
    <w:rsid w:val="00C748E2"/>
    <w:rsid w:val="00C76E72"/>
    <w:rsid w:val="00C7776C"/>
    <w:rsid w:val="00C80E56"/>
    <w:rsid w:val="00C82189"/>
    <w:rsid w:val="00C82609"/>
    <w:rsid w:val="00C835DA"/>
    <w:rsid w:val="00C8395B"/>
    <w:rsid w:val="00C8398D"/>
    <w:rsid w:val="00C84BC2"/>
    <w:rsid w:val="00C85139"/>
    <w:rsid w:val="00C85657"/>
    <w:rsid w:val="00C87027"/>
    <w:rsid w:val="00C87403"/>
    <w:rsid w:val="00C91392"/>
    <w:rsid w:val="00C91C88"/>
    <w:rsid w:val="00C938B2"/>
    <w:rsid w:val="00C939C3"/>
    <w:rsid w:val="00C94228"/>
    <w:rsid w:val="00C9444B"/>
    <w:rsid w:val="00C9459B"/>
    <w:rsid w:val="00C945F0"/>
    <w:rsid w:val="00C949CD"/>
    <w:rsid w:val="00C953CE"/>
    <w:rsid w:val="00C954A2"/>
    <w:rsid w:val="00C96D56"/>
    <w:rsid w:val="00C976AC"/>
    <w:rsid w:val="00C977E6"/>
    <w:rsid w:val="00CA0020"/>
    <w:rsid w:val="00CA0132"/>
    <w:rsid w:val="00CA0B2E"/>
    <w:rsid w:val="00CA1642"/>
    <w:rsid w:val="00CA18CA"/>
    <w:rsid w:val="00CA2557"/>
    <w:rsid w:val="00CA3FD5"/>
    <w:rsid w:val="00CA429E"/>
    <w:rsid w:val="00CA43FD"/>
    <w:rsid w:val="00CA51D3"/>
    <w:rsid w:val="00CA5413"/>
    <w:rsid w:val="00CA5440"/>
    <w:rsid w:val="00CA5674"/>
    <w:rsid w:val="00CA5BDA"/>
    <w:rsid w:val="00CA5C1A"/>
    <w:rsid w:val="00CA633F"/>
    <w:rsid w:val="00CA641E"/>
    <w:rsid w:val="00CA7558"/>
    <w:rsid w:val="00CA785F"/>
    <w:rsid w:val="00CA792A"/>
    <w:rsid w:val="00CA7949"/>
    <w:rsid w:val="00CB005E"/>
    <w:rsid w:val="00CB0C6E"/>
    <w:rsid w:val="00CB0C89"/>
    <w:rsid w:val="00CB176F"/>
    <w:rsid w:val="00CB226B"/>
    <w:rsid w:val="00CB229B"/>
    <w:rsid w:val="00CB22A2"/>
    <w:rsid w:val="00CB2603"/>
    <w:rsid w:val="00CB2ACC"/>
    <w:rsid w:val="00CB33B4"/>
    <w:rsid w:val="00CB37D1"/>
    <w:rsid w:val="00CB3D93"/>
    <w:rsid w:val="00CB41FC"/>
    <w:rsid w:val="00CB4441"/>
    <w:rsid w:val="00CB4B1A"/>
    <w:rsid w:val="00CB4E1F"/>
    <w:rsid w:val="00CB62CB"/>
    <w:rsid w:val="00CB70E7"/>
    <w:rsid w:val="00CB7C65"/>
    <w:rsid w:val="00CC0283"/>
    <w:rsid w:val="00CC0E31"/>
    <w:rsid w:val="00CC152E"/>
    <w:rsid w:val="00CC1B8B"/>
    <w:rsid w:val="00CC1FB7"/>
    <w:rsid w:val="00CC211B"/>
    <w:rsid w:val="00CC2493"/>
    <w:rsid w:val="00CC30F2"/>
    <w:rsid w:val="00CC3222"/>
    <w:rsid w:val="00CC35F1"/>
    <w:rsid w:val="00CC35FF"/>
    <w:rsid w:val="00CC3796"/>
    <w:rsid w:val="00CC3838"/>
    <w:rsid w:val="00CC4475"/>
    <w:rsid w:val="00CC5D27"/>
    <w:rsid w:val="00CC6A74"/>
    <w:rsid w:val="00CC7A94"/>
    <w:rsid w:val="00CD0224"/>
    <w:rsid w:val="00CD0E6E"/>
    <w:rsid w:val="00CD23AE"/>
    <w:rsid w:val="00CD27DF"/>
    <w:rsid w:val="00CD2D8A"/>
    <w:rsid w:val="00CD2F63"/>
    <w:rsid w:val="00CD32FA"/>
    <w:rsid w:val="00CD3BAC"/>
    <w:rsid w:val="00CD3FF2"/>
    <w:rsid w:val="00CD40D9"/>
    <w:rsid w:val="00CD4A65"/>
    <w:rsid w:val="00CD4EF4"/>
    <w:rsid w:val="00CD531F"/>
    <w:rsid w:val="00CD64C7"/>
    <w:rsid w:val="00CD6838"/>
    <w:rsid w:val="00CD6FA3"/>
    <w:rsid w:val="00CE1F7D"/>
    <w:rsid w:val="00CE208D"/>
    <w:rsid w:val="00CE2184"/>
    <w:rsid w:val="00CE35F2"/>
    <w:rsid w:val="00CE3B7F"/>
    <w:rsid w:val="00CE3FA2"/>
    <w:rsid w:val="00CE41A0"/>
    <w:rsid w:val="00CE4958"/>
    <w:rsid w:val="00CE68E2"/>
    <w:rsid w:val="00CE706E"/>
    <w:rsid w:val="00CE70B1"/>
    <w:rsid w:val="00CE7AE4"/>
    <w:rsid w:val="00CE7C56"/>
    <w:rsid w:val="00CF0A4C"/>
    <w:rsid w:val="00CF150A"/>
    <w:rsid w:val="00CF2225"/>
    <w:rsid w:val="00CF25E7"/>
    <w:rsid w:val="00CF30B6"/>
    <w:rsid w:val="00CF3C77"/>
    <w:rsid w:val="00CF45A2"/>
    <w:rsid w:val="00CF484C"/>
    <w:rsid w:val="00CF52E7"/>
    <w:rsid w:val="00CF5B21"/>
    <w:rsid w:val="00CF60E7"/>
    <w:rsid w:val="00CF64B5"/>
    <w:rsid w:val="00CF6A04"/>
    <w:rsid w:val="00CF7853"/>
    <w:rsid w:val="00D004ED"/>
    <w:rsid w:val="00D00834"/>
    <w:rsid w:val="00D00BB1"/>
    <w:rsid w:val="00D0260F"/>
    <w:rsid w:val="00D03708"/>
    <w:rsid w:val="00D03F98"/>
    <w:rsid w:val="00D04427"/>
    <w:rsid w:val="00D06776"/>
    <w:rsid w:val="00D069F9"/>
    <w:rsid w:val="00D06E46"/>
    <w:rsid w:val="00D06F95"/>
    <w:rsid w:val="00D0724C"/>
    <w:rsid w:val="00D07402"/>
    <w:rsid w:val="00D10E43"/>
    <w:rsid w:val="00D1158C"/>
    <w:rsid w:val="00D11600"/>
    <w:rsid w:val="00D119A2"/>
    <w:rsid w:val="00D12154"/>
    <w:rsid w:val="00D12A45"/>
    <w:rsid w:val="00D12E24"/>
    <w:rsid w:val="00D12E31"/>
    <w:rsid w:val="00D13372"/>
    <w:rsid w:val="00D13684"/>
    <w:rsid w:val="00D137F9"/>
    <w:rsid w:val="00D14076"/>
    <w:rsid w:val="00D1458C"/>
    <w:rsid w:val="00D147B7"/>
    <w:rsid w:val="00D147F4"/>
    <w:rsid w:val="00D1620E"/>
    <w:rsid w:val="00D16867"/>
    <w:rsid w:val="00D16C1D"/>
    <w:rsid w:val="00D16C56"/>
    <w:rsid w:val="00D16EEC"/>
    <w:rsid w:val="00D16FDC"/>
    <w:rsid w:val="00D2007A"/>
    <w:rsid w:val="00D2047A"/>
    <w:rsid w:val="00D20631"/>
    <w:rsid w:val="00D207FC"/>
    <w:rsid w:val="00D215F3"/>
    <w:rsid w:val="00D22294"/>
    <w:rsid w:val="00D2260B"/>
    <w:rsid w:val="00D22A6E"/>
    <w:rsid w:val="00D22D49"/>
    <w:rsid w:val="00D22EE2"/>
    <w:rsid w:val="00D234C0"/>
    <w:rsid w:val="00D23930"/>
    <w:rsid w:val="00D23A23"/>
    <w:rsid w:val="00D23E68"/>
    <w:rsid w:val="00D24308"/>
    <w:rsid w:val="00D24D8A"/>
    <w:rsid w:val="00D24DA4"/>
    <w:rsid w:val="00D25235"/>
    <w:rsid w:val="00D25284"/>
    <w:rsid w:val="00D25383"/>
    <w:rsid w:val="00D25670"/>
    <w:rsid w:val="00D27328"/>
    <w:rsid w:val="00D301FF"/>
    <w:rsid w:val="00D30438"/>
    <w:rsid w:val="00D317D9"/>
    <w:rsid w:val="00D3187C"/>
    <w:rsid w:val="00D319AD"/>
    <w:rsid w:val="00D3239B"/>
    <w:rsid w:val="00D3257F"/>
    <w:rsid w:val="00D33082"/>
    <w:rsid w:val="00D33783"/>
    <w:rsid w:val="00D33EA6"/>
    <w:rsid w:val="00D340E2"/>
    <w:rsid w:val="00D344EB"/>
    <w:rsid w:val="00D34C7E"/>
    <w:rsid w:val="00D36770"/>
    <w:rsid w:val="00D36887"/>
    <w:rsid w:val="00D36DA6"/>
    <w:rsid w:val="00D36F80"/>
    <w:rsid w:val="00D37563"/>
    <w:rsid w:val="00D379EB"/>
    <w:rsid w:val="00D400B8"/>
    <w:rsid w:val="00D4022C"/>
    <w:rsid w:val="00D402B4"/>
    <w:rsid w:val="00D41023"/>
    <w:rsid w:val="00D415CC"/>
    <w:rsid w:val="00D41C6C"/>
    <w:rsid w:val="00D41D14"/>
    <w:rsid w:val="00D42465"/>
    <w:rsid w:val="00D42B1D"/>
    <w:rsid w:val="00D42E5B"/>
    <w:rsid w:val="00D439D1"/>
    <w:rsid w:val="00D43C68"/>
    <w:rsid w:val="00D444B2"/>
    <w:rsid w:val="00D44ABB"/>
    <w:rsid w:val="00D44E72"/>
    <w:rsid w:val="00D453E4"/>
    <w:rsid w:val="00D46049"/>
    <w:rsid w:val="00D47226"/>
    <w:rsid w:val="00D50B21"/>
    <w:rsid w:val="00D51349"/>
    <w:rsid w:val="00D515F5"/>
    <w:rsid w:val="00D51BF3"/>
    <w:rsid w:val="00D527AF"/>
    <w:rsid w:val="00D529E1"/>
    <w:rsid w:val="00D52F81"/>
    <w:rsid w:val="00D534C2"/>
    <w:rsid w:val="00D5410F"/>
    <w:rsid w:val="00D553BF"/>
    <w:rsid w:val="00D55C7A"/>
    <w:rsid w:val="00D564DF"/>
    <w:rsid w:val="00D56855"/>
    <w:rsid w:val="00D576DD"/>
    <w:rsid w:val="00D57CB4"/>
    <w:rsid w:val="00D6002F"/>
    <w:rsid w:val="00D61477"/>
    <w:rsid w:val="00D619E2"/>
    <w:rsid w:val="00D61B0A"/>
    <w:rsid w:val="00D62036"/>
    <w:rsid w:val="00D620CC"/>
    <w:rsid w:val="00D624C0"/>
    <w:rsid w:val="00D62FA9"/>
    <w:rsid w:val="00D634B8"/>
    <w:rsid w:val="00D6352A"/>
    <w:rsid w:val="00D63534"/>
    <w:rsid w:val="00D63EF3"/>
    <w:rsid w:val="00D64441"/>
    <w:rsid w:val="00D65004"/>
    <w:rsid w:val="00D65403"/>
    <w:rsid w:val="00D65497"/>
    <w:rsid w:val="00D654DA"/>
    <w:rsid w:val="00D65EBE"/>
    <w:rsid w:val="00D6609E"/>
    <w:rsid w:val="00D66D1B"/>
    <w:rsid w:val="00D66FCC"/>
    <w:rsid w:val="00D67A9F"/>
    <w:rsid w:val="00D67C20"/>
    <w:rsid w:val="00D67F43"/>
    <w:rsid w:val="00D7019B"/>
    <w:rsid w:val="00D70C1B"/>
    <w:rsid w:val="00D70E5C"/>
    <w:rsid w:val="00D70F11"/>
    <w:rsid w:val="00D7146C"/>
    <w:rsid w:val="00D718CD"/>
    <w:rsid w:val="00D71B2B"/>
    <w:rsid w:val="00D71E83"/>
    <w:rsid w:val="00D728B4"/>
    <w:rsid w:val="00D7416F"/>
    <w:rsid w:val="00D7466B"/>
    <w:rsid w:val="00D755F2"/>
    <w:rsid w:val="00D75E05"/>
    <w:rsid w:val="00D75E1A"/>
    <w:rsid w:val="00D762AC"/>
    <w:rsid w:val="00D775E7"/>
    <w:rsid w:val="00D77B9E"/>
    <w:rsid w:val="00D80DEC"/>
    <w:rsid w:val="00D81CA9"/>
    <w:rsid w:val="00D81CD2"/>
    <w:rsid w:val="00D82842"/>
    <w:rsid w:val="00D8305E"/>
    <w:rsid w:val="00D8328A"/>
    <w:rsid w:val="00D8361E"/>
    <w:rsid w:val="00D839D8"/>
    <w:rsid w:val="00D83B38"/>
    <w:rsid w:val="00D83CCC"/>
    <w:rsid w:val="00D83F9E"/>
    <w:rsid w:val="00D840C2"/>
    <w:rsid w:val="00D84562"/>
    <w:rsid w:val="00D84661"/>
    <w:rsid w:val="00D85C16"/>
    <w:rsid w:val="00D86169"/>
    <w:rsid w:val="00D863B6"/>
    <w:rsid w:val="00D86468"/>
    <w:rsid w:val="00D864DF"/>
    <w:rsid w:val="00D8732E"/>
    <w:rsid w:val="00D908DD"/>
    <w:rsid w:val="00D91294"/>
    <w:rsid w:val="00D9186A"/>
    <w:rsid w:val="00D92201"/>
    <w:rsid w:val="00D9246F"/>
    <w:rsid w:val="00D92D47"/>
    <w:rsid w:val="00D9342C"/>
    <w:rsid w:val="00D93B10"/>
    <w:rsid w:val="00D9412D"/>
    <w:rsid w:val="00D94213"/>
    <w:rsid w:val="00D9434D"/>
    <w:rsid w:val="00D94BEB"/>
    <w:rsid w:val="00D94EA5"/>
    <w:rsid w:val="00D954E6"/>
    <w:rsid w:val="00D9570F"/>
    <w:rsid w:val="00D95F32"/>
    <w:rsid w:val="00DA024A"/>
    <w:rsid w:val="00DA07EE"/>
    <w:rsid w:val="00DA0A58"/>
    <w:rsid w:val="00DA1C85"/>
    <w:rsid w:val="00DA1CC9"/>
    <w:rsid w:val="00DA1EF6"/>
    <w:rsid w:val="00DA244C"/>
    <w:rsid w:val="00DA2E58"/>
    <w:rsid w:val="00DA328E"/>
    <w:rsid w:val="00DA3AA6"/>
    <w:rsid w:val="00DA3E18"/>
    <w:rsid w:val="00DA46C1"/>
    <w:rsid w:val="00DA485C"/>
    <w:rsid w:val="00DA5DF2"/>
    <w:rsid w:val="00DA6EA8"/>
    <w:rsid w:val="00DA70DD"/>
    <w:rsid w:val="00DA73AA"/>
    <w:rsid w:val="00DB088F"/>
    <w:rsid w:val="00DB0B4A"/>
    <w:rsid w:val="00DB1123"/>
    <w:rsid w:val="00DB1487"/>
    <w:rsid w:val="00DB19B4"/>
    <w:rsid w:val="00DB19F1"/>
    <w:rsid w:val="00DB228D"/>
    <w:rsid w:val="00DB250E"/>
    <w:rsid w:val="00DB2654"/>
    <w:rsid w:val="00DB26AE"/>
    <w:rsid w:val="00DB4411"/>
    <w:rsid w:val="00DB466D"/>
    <w:rsid w:val="00DB5FD0"/>
    <w:rsid w:val="00DB6619"/>
    <w:rsid w:val="00DB7395"/>
    <w:rsid w:val="00DB75C2"/>
    <w:rsid w:val="00DB7851"/>
    <w:rsid w:val="00DB7E2C"/>
    <w:rsid w:val="00DC0184"/>
    <w:rsid w:val="00DC027B"/>
    <w:rsid w:val="00DC0A0A"/>
    <w:rsid w:val="00DC0A64"/>
    <w:rsid w:val="00DC0FC4"/>
    <w:rsid w:val="00DC12F5"/>
    <w:rsid w:val="00DC1B9A"/>
    <w:rsid w:val="00DC2073"/>
    <w:rsid w:val="00DC2344"/>
    <w:rsid w:val="00DC2E4F"/>
    <w:rsid w:val="00DC34B8"/>
    <w:rsid w:val="00DC37CB"/>
    <w:rsid w:val="00DC384C"/>
    <w:rsid w:val="00DC3CD0"/>
    <w:rsid w:val="00DC4094"/>
    <w:rsid w:val="00DC40C4"/>
    <w:rsid w:val="00DC4AFD"/>
    <w:rsid w:val="00DC4D87"/>
    <w:rsid w:val="00DC4D8A"/>
    <w:rsid w:val="00DC52EF"/>
    <w:rsid w:val="00DC6264"/>
    <w:rsid w:val="00DC6DF6"/>
    <w:rsid w:val="00DC76DA"/>
    <w:rsid w:val="00DC7BFE"/>
    <w:rsid w:val="00DD07A3"/>
    <w:rsid w:val="00DD08C7"/>
    <w:rsid w:val="00DD1A10"/>
    <w:rsid w:val="00DD200D"/>
    <w:rsid w:val="00DD2838"/>
    <w:rsid w:val="00DD2990"/>
    <w:rsid w:val="00DD2CDA"/>
    <w:rsid w:val="00DD2D00"/>
    <w:rsid w:val="00DD2FE9"/>
    <w:rsid w:val="00DD3A7E"/>
    <w:rsid w:val="00DD3CF2"/>
    <w:rsid w:val="00DD434E"/>
    <w:rsid w:val="00DD435F"/>
    <w:rsid w:val="00DD4402"/>
    <w:rsid w:val="00DD52A7"/>
    <w:rsid w:val="00DD60D0"/>
    <w:rsid w:val="00DD6200"/>
    <w:rsid w:val="00DD686C"/>
    <w:rsid w:val="00DD6E86"/>
    <w:rsid w:val="00DD75E7"/>
    <w:rsid w:val="00DD7DB1"/>
    <w:rsid w:val="00DE0E1C"/>
    <w:rsid w:val="00DE0E5D"/>
    <w:rsid w:val="00DE0FE5"/>
    <w:rsid w:val="00DE13B0"/>
    <w:rsid w:val="00DE27DD"/>
    <w:rsid w:val="00DE28AC"/>
    <w:rsid w:val="00DE3439"/>
    <w:rsid w:val="00DE39B1"/>
    <w:rsid w:val="00DE40AF"/>
    <w:rsid w:val="00DE447F"/>
    <w:rsid w:val="00DE48F0"/>
    <w:rsid w:val="00DE4A77"/>
    <w:rsid w:val="00DE4C46"/>
    <w:rsid w:val="00DE6227"/>
    <w:rsid w:val="00DE68EE"/>
    <w:rsid w:val="00DE6D24"/>
    <w:rsid w:val="00DE7285"/>
    <w:rsid w:val="00DE778A"/>
    <w:rsid w:val="00DE7C40"/>
    <w:rsid w:val="00DF038A"/>
    <w:rsid w:val="00DF049C"/>
    <w:rsid w:val="00DF093D"/>
    <w:rsid w:val="00DF0A69"/>
    <w:rsid w:val="00DF0E70"/>
    <w:rsid w:val="00DF0EA5"/>
    <w:rsid w:val="00DF1B49"/>
    <w:rsid w:val="00DF1DED"/>
    <w:rsid w:val="00DF1F1D"/>
    <w:rsid w:val="00DF23A5"/>
    <w:rsid w:val="00DF2869"/>
    <w:rsid w:val="00DF4004"/>
    <w:rsid w:val="00DF4686"/>
    <w:rsid w:val="00DF47D7"/>
    <w:rsid w:val="00DF4C6E"/>
    <w:rsid w:val="00DF4E49"/>
    <w:rsid w:val="00DF6666"/>
    <w:rsid w:val="00DF70D9"/>
    <w:rsid w:val="00DF7224"/>
    <w:rsid w:val="00DF745E"/>
    <w:rsid w:val="00DF762E"/>
    <w:rsid w:val="00E0044E"/>
    <w:rsid w:val="00E00816"/>
    <w:rsid w:val="00E02111"/>
    <w:rsid w:val="00E0239F"/>
    <w:rsid w:val="00E0261C"/>
    <w:rsid w:val="00E0267B"/>
    <w:rsid w:val="00E037B7"/>
    <w:rsid w:val="00E03D0F"/>
    <w:rsid w:val="00E04441"/>
    <w:rsid w:val="00E0459C"/>
    <w:rsid w:val="00E04940"/>
    <w:rsid w:val="00E056F2"/>
    <w:rsid w:val="00E05712"/>
    <w:rsid w:val="00E05F03"/>
    <w:rsid w:val="00E06370"/>
    <w:rsid w:val="00E06597"/>
    <w:rsid w:val="00E068EC"/>
    <w:rsid w:val="00E06B7B"/>
    <w:rsid w:val="00E06E20"/>
    <w:rsid w:val="00E07DD9"/>
    <w:rsid w:val="00E102F8"/>
    <w:rsid w:val="00E111C3"/>
    <w:rsid w:val="00E123DB"/>
    <w:rsid w:val="00E12FCF"/>
    <w:rsid w:val="00E13273"/>
    <w:rsid w:val="00E132F8"/>
    <w:rsid w:val="00E13379"/>
    <w:rsid w:val="00E139EE"/>
    <w:rsid w:val="00E14D83"/>
    <w:rsid w:val="00E14FA6"/>
    <w:rsid w:val="00E1519C"/>
    <w:rsid w:val="00E15913"/>
    <w:rsid w:val="00E15A0D"/>
    <w:rsid w:val="00E16640"/>
    <w:rsid w:val="00E16A73"/>
    <w:rsid w:val="00E1740F"/>
    <w:rsid w:val="00E17EE8"/>
    <w:rsid w:val="00E200CF"/>
    <w:rsid w:val="00E20378"/>
    <w:rsid w:val="00E224F1"/>
    <w:rsid w:val="00E23020"/>
    <w:rsid w:val="00E24287"/>
    <w:rsid w:val="00E254A5"/>
    <w:rsid w:val="00E25C86"/>
    <w:rsid w:val="00E25F59"/>
    <w:rsid w:val="00E263AC"/>
    <w:rsid w:val="00E26AFA"/>
    <w:rsid w:val="00E31367"/>
    <w:rsid w:val="00E3181C"/>
    <w:rsid w:val="00E31AD5"/>
    <w:rsid w:val="00E32A33"/>
    <w:rsid w:val="00E32EF3"/>
    <w:rsid w:val="00E33111"/>
    <w:rsid w:val="00E33E21"/>
    <w:rsid w:val="00E343FD"/>
    <w:rsid w:val="00E34BC4"/>
    <w:rsid w:val="00E3540C"/>
    <w:rsid w:val="00E36187"/>
    <w:rsid w:val="00E36332"/>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3105"/>
    <w:rsid w:val="00E434A0"/>
    <w:rsid w:val="00E443EF"/>
    <w:rsid w:val="00E44D30"/>
    <w:rsid w:val="00E452B1"/>
    <w:rsid w:val="00E4597F"/>
    <w:rsid w:val="00E46CB7"/>
    <w:rsid w:val="00E4723D"/>
    <w:rsid w:val="00E5077C"/>
    <w:rsid w:val="00E50EC8"/>
    <w:rsid w:val="00E50F55"/>
    <w:rsid w:val="00E50FF6"/>
    <w:rsid w:val="00E5159B"/>
    <w:rsid w:val="00E515C6"/>
    <w:rsid w:val="00E52188"/>
    <w:rsid w:val="00E52AA0"/>
    <w:rsid w:val="00E52BAC"/>
    <w:rsid w:val="00E52E0D"/>
    <w:rsid w:val="00E52FE2"/>
    <w:rsid w:val="00E54629"/>
    <w:rsid w:val="00E54638"/>
    <w:rsid w:val="00E54715"/>
    <w:rsid w:val="00E54D6B"/>
    <w:rsid w:val="00E54E6F"/>
    <w:rsid w:val="00E5503F"/>
    <w:rsid w:val="00E552F2"/>
    <w:rsid w:val="00E55338"/>
    <w:rsid w:val="00E5567D"/>
    <w:rsid w:val="00E56419"/>
    <w:rsid w:val="00E569AF"/>
    <w:rsid w:val="00E5774E"/>
    <w:rsid w:val="00E57EEB"/>
    <w:rsid w:val="00E60318"/>
    <w:rsid w:val="00E60BA8"/>
    <w:rsid w:val="00E61E25"/>
    <w:rsid w:val="00E61E28"/>
    <w:rsid w:val="00E62409"/>
    <w:rsid w:val="00E628E4"/>
    <w:rsid w:val="00E6330C"/>
    <w:rsid w:val="00E63ABE"/>
    <w:rsid w:val="00E647F7"/>
    <w:rsid w:val="00E64811"/>
    <w:rsid w:val="00E64856"/>
    <w:rsid w:val="00E65A94"/>
    <w:rsid w:val="00E65F5B"/>
    <w:rsid w:val="00E65FF5"/>
    <w:rsid w:val="00E66857"/>
    <w:rsid w:val="00E67556"/>
    <w:rsid w:val="00E679C5"/>
    <w:rsid w:val="00E71669"/>
    <w:rsid w:val="00E7252F"/>
    <w:rsid w:val="00E72DE9"/>
    <w:rsid w:val="00E730FD"/>
    <w:rsid w:val="00E73FC2"/>
    <w:rsid w:val="00E74481"/>
    <w:rsid w:val="00E74517"/>
    <w:rsid w:val="00E74B83"/>
    <w:rsid w:val="00E7527C"/>
    <w:rsid w:val="00E755D7"/>
    <w:rsid w:val="00E7566D"/>
    <w:rsid w:val="00E76C97"/>
    <w:rsid w:val="00E76E91"/>
    <w:rsid w:val="00E7701E"/>
    <w:rsid w:val="00E774B4"/>
    <w:rsid w:val="00E777E6"/>
    <w:rsid w:val="00E778F5"/>
    <w:rsid w:val="00E80142"/>
    <w:rsid w:val="00E8016A"/>
    <w:rsid w:val="00E80E7C"/>
    <w:rsid w:val="00E80ECC"/>
    <w:rsid w:val="00E81771"/>
    <w:rsid w:val="00E81779"/>
    <w:rsid w:val="00E81C5C"/>
    <w:rsid w:val="00E8205B"/>
    <w:rsid w:val="00E820F5"/>
    <w:rsid w:val="00E82444"/>
    <w:rsid w:val="00E8341C"/>
    <w:rsid w:val="00E836C6"/>
    <w:rsid w:val="00E85D78"/>
    <w:rsid w:val="00E8602B"/>
    <w:rsid w:val="00E86963"/>
    <w:rsid w:val="00E86B5F"/>
    <w:rsid w:val="00E86C18"/>
    <w:rsid w:val="00E87D05"/>
    <w:rsid w:val="00E914BA"/>
    <w:rsid w:val="00E91F96"/>
    <w:rsid w:val="00E926BD"/>
    <w:rsid w:val="00E92980"/>
    <w:rsid w:val="00E92E99"/>
    <w:rsid w:val="00E93AF5"/>
    <w:rsid w:val="00E93E1A"/>
    <w:rsid w:val="00E949FE"/>
    <w:rsid w:val="00E95268"/>
    <w:rsid w:val="00E9561A"/>
    <w:rsid w:val="00E96311"/>
    <w:rsid w:val="00E968FD"/>
    <w:rsid w:val="00E96AD9"/>
    <w:rsid w:val="00E96D55"/>
    <w:rsid w:val="00E974CF"/>
    <w:rsid w:val="00E97917"/>
    <w:rsid w:val="00E97993"/>
    <w:rsid w:val="00EA034B"/>
    <w:rsid w:val="00EA0D5D"/>
    <w:rsid w:val="00EA1192"/>
    <w:rsid w:val="00EA153F"/>
    <w:rsid w:val="00EA1B29"/>
    <w:rsid w:val="00EA1C7D"/>
    <w:rsid w:val="00EA2110"/>
    <w:rsid w:val="00EA2788"/>
    <w:rsid w:val="00EA2C6E"/>
    <w:rsid w:val="00EA3054"/>
    <w:rsid w:val="00EA3B9A"/>
    <w:rsid w:val="00EA41C2"/>
    <w:rsid w:val="00EA4420"/>
    <w:rsid w:val="00EA4964"/>
    <w:rsid w:val="00EA4F1A"/>
    <w:rsid w:val="00EA53A3"/>
    <w:rsid w:val="00EA55D4"/>
    <w:rsid w:val="00EB02DE"/>
    <w:rsid w:val="00EB0A07"/>
    <w:rsid w:val="00EB1604"/>
    <w:rsid w:val="00EB1B69"/>
    <w:rsid w:val="00EB1C78"/>
    <w:rsid w:val="00EB3218"/>
    <w:rsid w:val="00EB35EC"/>
    <w:rsid w:val="00EB3B46"/>
    <w:rsid w:val="00EB443B"/>
    <w:rsid w:val="00EB4F08"/>
    <w:rsid w:val="00EB55F6"/>
    <w:rsid w:val="00EB6BFA"/>
    <w:rsid w:val="00EB7205"/>
    <w:rsid w:val="00EB74FA"/>
    <w:rsid w:val="00EB7DF4"/>
    <w:rsid w:val="00EC01D1"/>
    <w:rsid w:val="00EC0ADF"/>
    <w:rsid w:val="00EC1F38"/>
    <w:rsid w:val="00EC266A"/>
    <w:rsid w:val="00EC2E07"/>
    <w:rsid w:val="00EC3142"/>
    <w:rsid w:val="00EC3466"/>
    <w:rsid w:val="00EC3696"/>
    <w:rsid w:val="00EC40FE"/>
    <w:rsid w:val="00EC43C7"/>
    <w:rsid w:val="00EC4401"/>
    <w:rsid w:val="00EC465D"/>
    <w:rsid w:val="00EC548C"/>
    <w:rsid w:val="00EC5C89"/>
    <w:rsid w:val="00EC66D2"/>
    <w:rsid w:val="00EC67DD"/>
    <w:rsid w:val="00EC67E7"/>
    <w:rsid w:val="00ED0422"/>
    <w:rsid w:val="00ED0A1B"/>
    <w:rsid w:val="00ED0B83"/>
    <w:rsid w:val="00ED1F5A"/>
    <w:rsid w:val="00ED21BC"/>
    <w:rsid w:val="00ED24EC"/>
    <w:rsid w:val="00ED2AC0"/>
    <w:rsid w:val="00ED2B57"/>
    <w:rsid w:val="00ED2FEC"/>
    <w:rsid w:val="00ED361F"/>
    <w:rsid w:val="00ED3F67"/>
    <w:rsid w:val="00ED440A"/>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4B1D"/>
    <w:rsid w:val="00EE5D16"/>
    <w:rsid w:val="00EE7405"/>
    <w:rsid w:val="00EE7610"/>
    <w:rsid w:val="00EE7886"/>
    <w:rsid w:val="00EE7EF4"/>
    <w:rsid w:val="00EF033E"/>
    <w:rsid w:val="00EF06EC"/>
    <w:rsid w:val="00EF0835"/>
    <w:rsid w:val="00EF0E5F"/>
    <w:rsid w:val="00EF14FF"/>
    <w:rsid w:val="00EF1592"/>
    <w:rsid w:val="00EF17AF"/>
    <w:rsid w:val="00EF1A1B"/>
    <w:rsid w:val="00EF2BFE"/>
    <w:rsid w:val="00EF2D85"/>
    <w:rsid w:val="00EF3953"/>
    <w:rsid w:val="00EF402C"/>
    <w:rsid w:val="00EF4515"/>
    <w:rsid w:val="00EF45E0"/>
    <w:rsid w:val="00EF4AF2"/>
    <w:rsid w:val="00EF4E6F"/>
    <w:rsid w:val="00EF5C82"/>
    <w:rsid w:val="00EF6201"/>
    <w:rsid w:val="00EF6867"/>
    <w:rsid w:val="00EF6883"/>
    <w:rsid w:val="00EF6D97"/>
    <w:rsid w:val="00EF6E3E"/>
    <w:rsid w:val="00EF7509"/>
    <w:rsid w:val="00EF7A15"/>
    <w:rsid w:val="00F01F8C"/>
    <w:rsid w:val="00F02C4A"/>
    <w:rsid w:val="00F03507"/>
    <w:rsid w:val="00F035A6"/>
    <w:rsid w:val="00F038DC"/>
    <w:rsid w:val="00F03B8D"/>
    <w:rsid w:val="00F04130"/>
    <w:rsid w:val="00F04AD0"/>
    <w:rsid w:val="00F05074"/>
    <w:rsid w:val="00F0548F"/>
    <w:rsid w:val="00F05607"/>
    <w:rsid w:val="00F0777E"/>
    <w:rsid w:val="00F07DF8"/>
    <w:rsid w:val="00F10033"/>
    <w:rsid w:val="00F100D9"/>
    <w:rsid w:val="00F103C5"/>
    <w:rsid w:val="00F105B4"/>
    <w:rsid w:val="00F10848"/>
    <w:rsid w:val="00F10B68"/>
    <w:rsid w:val="00F116CA"/>
    <w:rsid w:val="00F11F55"/>
    <w:rsid w:val="00F122B5"/>
    <w:rsid w:val="00F12530"/>
    <w:rsid w:val="00F12DEC"/>
    <w:rsid w:val="00F13151"/>
    <w:rsid w:val="00F1381B"/>
    <w:rsid w:val="00F13D24"/>
    <w:rsid w:val="00F14AD5"/>
    <w:rsid w:val="00F14DAE"/>
    <w:rsid w:val="00F14E8B"/>
    <w:rsid w:val="00F15523"/>
    <w:rsid w:val="00F156EA"/>
    <w:rsid w:val="00F16391"/>
    <w:rsid w:val="00F16557"/>
    <w:rsid w:val="00F2062B"/>
    <w:rsid w:val="00F21A18"/>
    <w:rsid w:val="00F21E61"/>
    <w:rsid w:val="00F220EA"/>
    <w:rsid w:val="00F222CD"/>
    <w:rsid w:val="00F22C36"/>
    <w:rsid w:val="00F24EA4"/>
    <w:rsid w:val="00F25F9A"/>
    <w:rsid w:val="00F2625A"/>
    <w:rsid w:val="00F26293"/>
    <w:rsid w:val="00F271F2"/>
    <w:rsid w:val="00F27F61"/>
    <w:rsid w:val="00F3030F"/>
    <w:rsid w:val="00F30813"/>
    <w:rsid w:val="00F31A03"/>
    <w:rsid w:val="00F3283C"/>
    <w:rsid w:val="00F32D0F"/>
    <w:rsid w:val="00F3397D"/>
    <w:rsid w:val="00F343F0"/>
    <w:rsid w:val="00F34620"/>
    <w:rsid w:val="00F34AAB"/>
    <w:rsid w:val="00F34C4D"/>
    <w:rsid w:val="00F350CF"/>
    <w:rsid w:val="00F3536A"/>
    <w:rsid w:val="00F35582"/>
    <w:rsid w:val="00F369BC"/>
    <w:rsid w:val="00F37004"/>
    <w:rsid w:val="00F376A1"/>
    <w:rsid w:val="00F37714"/>
    <w:rsid w:val="00F37B8E"/>
    <w:rsid w:val="00F407FF"/>
    <w:rsid w:val="00F40BFC"/>
    <w:rsid w:val="00F40D23"/>
    <w:rsid w:val="00F41746"/>
    <w:rsid w:val="00F41E79"/>
    <w:rsid w:val="00F427C9"/>
    <w:rsid w:val="00F42A41"/>
    <w:rsid w:val="00F42C16"/>
    <w:rsid w:val="00F4315F"/>
    <w:rsid w:val="00F445F6"/>
    <w:rsid w:val="00F44904"/>
    <w:rsid w:val="00F4512F"/>
    <w:rsid w:val="00F45763"/>
    <w:rsid w:val="00F45BCF"/>
    <w:rsid w:val="00F45BEA"/>
    <w:rsid w:val="00F45CFE"/>
    <w:rsid w:val="00F46549"/>
    <w:rsid w:val="00F46877"/>
    <w:rsid w:val="00F47078"/>
    <w:rsid w:val="00F47756"/>
    <w:rsid w:val="00F47F3E"/>
    <w:rsid w:val="00F50113"/>
    <w:rsid w:val="00F5109E"/>
    <w:rsid w:val="00F5146E"/>
    <w:rsid w:val="00F51AAA"/>
    <w:rsid w:val="00F52487"/>
    <w:rsid w:val="00F52637"/>
    <w:rsid w:val="00F5299F"/>
    <w:rsid w:val="00F530E6"/>
    <w:rsid w:val="00F532C7"/>
    <w:rsid w:val="00F53B75"/>
    <w:rsid w:val="00F54EE5"/>
    <w:rsid w:val="00F55358"/>
    <w:rsid w:val="00F556AE"/>
    <w:rsid w:val="00F5603C"/>
    <w:rsid w:val="00F5605C"/>
    <w:rsid w:val="00F564B9"/>
    <w:rsid w:val="00F57374"/>
    <w:rsid w:val="00F57909"/>
    <w:rsid w:val="00F57D48"/>
    <w:rsid w:val="00F601FC"/>
    <w:rsid w:val="00F602AC"/>
    <w:rsid w:val="00F60D19"/>
    <w:rsid w:val="00F61029"/>
    <w:rsid w:val="00F612D6"/>
    <w:rsid w:val="00F61C0F"/>
    <w:rsid w:val="00F63400"/>
    <w:rsid w:val="00F636C6"/>
    <w:rsid w:val="00F6433D"/>
    <w:rsid w:val="00F6573E"/>
    <w:rsid w:val="00F66214"/>
    <w:rsid w:val="00F662EB"/>
    <w:rsid w:val="00F67606"/>
    <w:rsid w:val="00F70327"/>
    <w:rsid w:val="00F70585"/>
    <w:rsid w:val="00F70B50"/>
    <w:rsid w:val="00F70FEF"/>
    <w:rsid w:val="00F714F9"/>
    <w:rsid w:val="00F72F8D"/>
    <w:rsid w:val="00F72FA8"/>
    <w:rsid w:val="00F731B5"/>
    <w:rsid w:val="00F73637"/>
    <w:rsid w:val="00F74265"/>
    <w:rsid w:val="00F744C8"/>
    <w:rsid w:val="00F75415"/>
    <w:rsid w:val="00F75FF5"/>
    <w:rsid w:val="00F76E38"/>
    <w:rsid w:val="00F76FAD"/>
    <w:rsid w:val="00F7718B"/>
    <w:rsid w:val="00F773F9"/>
    <w:rsid w:val="00F806AA"/>
    <w:rsid w:val="00F8101C"/>
    <w:rsid w:val="00F817B9"/>
    <w:rsid w:val="00F81CB7"/>
    <w:rsid w:val="00F82280"/>
    <w:rsid w:val="00F8235F"/>
    <w:rsid w:val="00F82756"/>
    <w:rsid w:val="00F8306A"/>
    <w:rsid w:val="00F83A22"/>
    <w:rsid w:val="00F83A97"/>
    <w:rsid w:val="00F844F0"/>
    <w:rsid w:val="00F84895"/>
    <w:rsid w:val="00F84E9D"/>
    <w:rsid w:val="00F8658A"/>
    <w:rsid w:val="00F8659E"/>
    <w:rsid w:val="00F86CE4"/>
    <w:rsid w:val="00F86F42"/>
    <w:rsid w:val="00F874E9"/>
    <w:rsid w:val="00F87E9B"/>
    <w:rsid w:val="00F91941"/>
    <w:rsid w:val="00F91E69"/>
    <w:rsid w:val="00F9204A"/>
    <w:rsid w:val="00F92446"/>
    <w:rsid w:val="00F92E3F"/>
    <w:rsid w:val="00F938D2"/>
    <w:rsid w:val="00F93C31"/>
    <w:rsid w:val="00F93C9A"/>
    <w:rsid w:val="00F95E0B"/>
    <w:rsid w:val="00F96389"/>
    <w:rsid w:val="00F9650E"/>
    <w:rsid w:val="00F96B73"/>
    <w:rsid w:val="00F977C7"/>
    <w:rsid w:val="00FA0890"/>
    <w:rsid w:val="00FA0BE3"/>
    <w:rsid w:val="00FA164A"/>
    <w:rsid w:val="00FA16F5"/>
    <w:rsid w:val="00FA21D3"/>
    <w:rsid w:val="00FA3F3E"/>
    <w:rsid w:val="00FA4272"/>
    <w:rsid w:val="00FA4855"/>
    <w:rsid w:val="00FA4ACD"/>
    <w:rsid w:val="00FA58C3"/>
    <w:rsid w:val="00FA6428"/>
    <w:rsid w:val="00FA7144"/>
    <w:rsid w:val="00FA7184"/>
    <w:rsid w:val="00FA7D19"/>
    <w:rsid w:val="00FB09A8"/>
    <w:rsid w:val="00FB0F28"/>
    <w:rsid w:val="00FB187F"/>
    <w:rsid w:val="00FB189A"/>
    <w:rsid w:val="00FB1D9D"/>
    <w:rsid w:val="00FB268E"/>
    <w:rsid w:val="00FB3304"/>
    <w:rsid w:val="00FB46B8"/>
    <w:rsid w:val="00FB4B38"/>
    <w:rsid w:val="00FB54BB"/>
    <w:rsid w:val="00FB5AC0"/>
    <w:rsid w:val="00FB6C91"/>
    <w:rsid w:val="00FB72E7"/>
    <w:rsid w:val="00FB74E8"/>
    <w:rsid w:val="00FB7F47"/>
    <w:rsid w:val="00FC0263"/>
    <w:rsid w:val="00FC0348"/>
    <w:rsid w:val="00FC0B81"/>
    <w:rsid w:val="00FC0FB5"/>
    <w:rsid w:val="00FC102A"/>
    <w:rsid w:val="00FC154C"/>
    <w:rsid w:val="00FC1DBC"/>
    <w:rsid w:val="00FC2637"/>
    <w:rsid w:val="00FC30E7"/>
    <w:rsid w:val="00FC393B"/>
    <w:rsid w:val="00FC3C54"/>
    <w:rsid w:val="00FC3EA4"/>
    <w:rsid w:val="00FC3F24"/>
    <w:rsid w:val="00FC4052"/>
    <w:rsid w:val="00FC4AD6"/>
    <w:rsid w:val="00FC5252"/>
    <w:rsid w:val="00FC553B"/>
    <w:rsid w:val="00FC6356"/>
    <w:rsid w:val="00FC685F"/>
    <w:rsid w:val="00FC7D01"/>
    <w:rsid w:val="00FC7E0C"/>
    <w:rsid w:val="00FD0130"/>
    <w:rsid w:val="00FD0373"/>
    <w:rsid w:val="00FD0582"/>
    <w:rsid w:val="00FD0994"/>
    <w:rsid w:val="00FD0A39"/>
    <w:rsid w:val="00FD0C93"/>
    <w:rsid w:val="00FD0F69"/>
    <w:rsid w:val="00FD1062"/>
    <w:rsid w:val="00FD1675"/>
    <w:rsid w:val="00FD17DF"/>
    <w:rsid w:val="00FD1C61"/>
    <w:rsid w:val="00FD2589"/>
    <w:rsid w:val="00FD3630"/>
    <w:rsid w:val="00FD4650"/>
    <w:rsid w:val="00FD4876"/>
    <w:rsid w:val="00FD490B"/>
    <w:rsid w:val="00FD4A64"/>
    <w:rsid w:val="00FD52A3"/>
    <w:rsid w:val="00FD62CF"/>
    <w:rsid w:val="00FD68D4"/>
    <w:rsid w:val="00FD692E"/>
    <w:rsid w:val="00FD7DBD"/>
    <w:rsid w:val="00FE0097"/>
    <w:rsid w:val="00FE00D9"/>
    <w:rsid w:val="00FE08E5"/>
    <w:rsid w:val="00FE1186"/>
    <w:rsid w:val="00FE177A"/>
    <w:rsid w:val="00FE240A"/>
    <w:rsid w:val="00FE3E3C"/>
    <w:rsid w:val="00FE415F"/>
    <w:rsid w:val="00FE43E7"/>
    <w:rsid w:val="00FE4456"/>
    <w:rsid w:val="00FE4931"/>
    <w:rsid w:val="00FE4B66"/>
    <w:rsid w:val="00FE4F6E"/>
    <w:rsid w:val="00FE583F"/>
    <w:rsid w:val="00FE5C8E"/>
    <w:rsid w:val="00FE5CC4"/>
    <w:rsid w:val="00FE6B13"/>
    <w:rsid w:val="00FE7575"/>
    <w:rsid w:val="00FF1070"/>
    <w:rsid w:val="00FF13E2"/>
    <w:rsid w:val="00FF16FB"/>
    <w:rsid w:val="00FF2237"/>
    <w:rsid w:val="00FF2B9A"/>
    <w:rsid w:val="00FF2CCD"/>
    <w:rsid w:val="00FF4953"/>
    <w:rsid w:val="00FF49E5"/>
    <w:rsid w:val="00FF55D2"/>
    <w:rsid w:val="00FF5BCC"/>
    <w:rsid w:val="00FF5FA3"/>
    <w:rsid w:val="00FF5FCE"/>
    <w:rsid w:val="00FF6177"/>
    <w:rsid w:val="00FF654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220FC"/>
  <w15:docId w15:val="{9DB024B6-0835-49F3-AAC2-E7ABC4B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EE1D47"/>
    <w:pPr>
      <w:suppressAutoHyphens/>
    </w:pPr>
    <w:rPr>
      <w:sz w:val="20"/>
      <w:szCs w:val="20"/>
      <w:lang w:eastAsia="zh-CN"/>
    </w:rPr>
  </w:style>
  <w:style w:type="character" w:styleId="FootnoteReference">
    <w:name w:val="footnote reference"/>
    <w:uiPriority w:val="99"/>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customStyle="1" w:styleId="xmsonormal">
    <w:name w:val="x_msonormal"/>
    <w:basedOn w:val="Normal"/>
    <w:rsid w:val="00CB22A2"/>
    <w:rPr>
      <w:rFonts w:ascii="Calibri" w:eastAsiaTheme="minorHAnsi" w:hAnsi="Calibri" w:cs="Calibri"/>
      <w:sz w:val="22"/>
      <w:szCs w:val="22"/>
    </w:rPr>
  </w:style>
  <w:style w:type="paragraph" w:customStyle="1" w:styleId="xmsolistparagraph">
    <w:name w:val="x_msolistparagraph"/>
    <w:basedOn w:val="Normal"/>
    <w:rsid w:val="00CB22A2"/>
    <w:pPr>
      <w:spacing w:after="200" w:line="276" w:lineRule="auto"/>
      <w:ind w:left="720"/>
    </w:pPr>
    <w:rPr>
      <w:rFonts w:ascii="Calibri" w:eastAsiaTheme="minorHAnsi" w:hAnsi="Calibri" w:cs="Calibri"/>
      <w:sz w:val="22"/>
      <w:szCs w:val="22"/>
    </w:rPr>
  </w:style>
  <w:style w:type="character" w:customStyle="1" w:styleId="tm-p-">
    <w:name w:val="tm-p-"/>
    <w:basedOn w:val="DefaultParagraphFont"/>
    <w:rsid w:val="001333D8"/>
  </w:style>
  <w:style w:type="character" w:customStyle="1" w:styleId="phrase">
    <w:name w:val="phrase"/>
    <w:basedOn w:val="DefaultParagraphFont"/>
    <w:rsid w:val="00FB7F47"/>
  </w:style>
  <w:style w:type="character" w:customStyle="1" w:styleId="word">
    <w:name w:val="word"/>
    <w:basedOn w:val="DefaultParagraphFont"/>
    <w:rsid w:val="00FB7F47"/>
  </w:style>
  <w:style w:type="character" w:customStyle="1" w:styleId="mlvvgloss">
    <w:name w:val="mlvv_gloss"/>
    <w:basedOn w:val="DefaultParagraphFont"/>
    <w:rsid w:val="00EA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1364">
      <w:bodyDiv w:val="1"/>
      <w:marLeft w:val="0"/>
      <w:marRight w:val="0"/>
      <w:marTop w:val="0"/>
      <w:marBottom w:val="0"/>
      <w:divBdr>
        <w:top w:val="none" w:sz="0" w:space="0" w:color="auto"/>
        <w:left w:val="none" w:sz="0" w:space="0" w:color="auto"/>
        <w:bottom w:val="none" w:sz="0" w:space="0" w:color="auto"/>
        <w:right w:val="none" w:sz="0" w:space="0" w:color="auto"/>
      </w:divBdr>
    </w:div>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3005776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6911952">
      <w:bodyDiv w:val="1"/>
      <w:marLeft w:val="0"/>
      <w:marRight w:val="0"/>
      <w:marTop w:val="0"/>
      <w:marBottom w:val="0"/>
      <w:divBdr>
        <w:top w:val="none" w:sz="0" w:space="0" w:color="auto"/>
        <w:left w:val="none" w:sz="0" w:space="0" w:color="auto"/>
        <w:bottom w:val="none" w:sz="0" w:space="0" w:color="auto"/>
        <w:right w:val="none" w:sz="0" w:space="0" w:color="auto"/>
      </w:divBdr>
    </w:div>
    <w:div w:id="765612254">
      <w:bodyDiv w:val="1"/>
      <w:marLeft w:val="0"/>
      <w:marRight w:val="0"/>
      <w:marTop w:val="0"/>
      <w:marBottom w:val="0"/>
      <w:divBdr>
        <w:top w:val="none" w:sz="0" w:space="0" w:color="auto"/>
        <w:left w:val="none" w:sz="0" w:space="0" w:color="auto"/>
        <w:bottom w:val="none" w:sz="0" w:space="0" w:color="auto"/>
        <w:right w:val="none" w:sz="0" w:space="0" w:color="auto"/>
      </w:divBdr>
    </w:div>
    <w:div w:id="846293078">
      <w:bodyDiv w:val="1"/>
      <w:marLeft w:val="0"/>
      <w:marRight w:val="0"/>
      <w:marTop w:val="0"/>
      <w:marBottom w:val="0"/>
      <w:divBdr>
        <w:top w:val="none" w:sz="0" w:space="0" w:color="auto"/>
        <w:left w:val="none" w:sz="0" w:space="0" w:color="auto"/>
        <w:bottom w:val="none" w:sz="0" w:space="0" w:color="auto"/>
        <w:right w:val="none" w:sz="0" w:space="0" w:color="auto"/>
      </w:divBdr>
    </w:div>
    <w:div w:id="850023147">
      <w:bodyDiv w:val="1"/>
      <w:marLeft w:val="0"/>
      <w:marRight w:val="0"/>
      <w:marTop w:val="0"/>
      <w:marBottom w:val="0"/>
      <w:divBdr>
        <w:top w:val="none" w:sz="0" w:space="0" w:color="auto"/>
        <w:left w:val="none" w:sz="0" w:space="0" w:color="auto"/>
        <w:bottom w:val="none" w:sz="0" w:space="0" w:color="auto"/>
        <w:right w:val="none" w:sz="0" w:space="0" w:color="auto"/>
      </w:divBdr>
    </w:div>
    <w:div w:id="977802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62189">
      <w:bodyDiv w:val="1"/>
      <w:marLeft w:val="0"/>
      <w:marRight w:val="0"/>
      <w:marTop w:val="0"/>
      <w:marBottom w:val="0"/>
      <w:divBdr>
        <w:top w:val="none" w:sz="0" w:space="0" w:color="auto"/>
        <w:left w:val="none" w:sz="0" w:space="0" w:color="auto"/>
        <w:bottom w:val="none" w:sz="0" w:space="0" w:color="auto"/>
        <w:right w:val="none" w:sz="0" w:space="0" w:color="auto"/>
      </w:divBdr>
      <w:divsChild>
        <w:div w:id="1006714112">
          <w:marLeft w:val="0"/>
          <w:marRight w:val="0"/>
          <w:marTop w:val="0"/>
          <w:marBottom w:val="0"/>
          <w:divBdr>
            <w:top w:val="none" w:sz="0" w:space="0" w:color="auto"/>
            <w:left w:val="none" w:sz="0" w:space="0" w:color="auto"/>
            <w:bottom w:val="none" w:sz="0" w:space="0" w:color="auto"/>
            <w:right w:val="none" w:sz="0" w:space="0" w:color="auto"/>
          </w:divBdr>
        </w:div>
      </w:divsChild>
    </w:div>
    <w:div w:id="1465008177">
      <w:bodyDiv w:val="1"/>
      <w:marLeft w:val="0"/>
      <w:marRight w:val="0"/>
      <w:marTop w:val="0"/>
      <w:marBottom w:val="0"/>
      <w:divBdr>
        <w:top w:val="none" w:sz="0" w:space="0" w:color="auto"/>
        <w:left w:val="none" w:sz="0" w:space="0" w:color="auto"/>
        <w:bottom w:val="none" w:sz="0" w:space="0" w:color="auto"/>
        <w:right w:val="none" w:sz="0" w:space="0" w:color="auto"/>
      </w:divBdr>
    </w:div>
    <w:div w:id="1479111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492026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1982225215">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EC23-3054-42F1-AA20-9B89AC7C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4373</Words>
  <Characters>32734</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Izziņa par atzinumos sniegtajiem iebildumiem</dc:subject>
  <dc:creator>Aina Liepiņa</dc:creator>
  <dc:description>Aina.Liepina@lm.gov.lv_x000d_
Tālr.67021519, fakss.67021505</dc:description>
  <cp:lastModifiedBy>Aina Liepina</cp:lastModifiedBy>
  <cp:revision>24</cp:revision>
  <cp:lastPrinted>2018-01-11T11:13:00Z</cp:lastPrinted>
  <dcterms:created xsi:type="dcterms:W3CDTF">2020-01-28T12:27:00Z</dcterms:created>
  <dcterms:modified xsi:type="dcterms:W3CDTF">2020-02-20T08:35:00Z</dcterms:modified>
</cp:coreProperties>
</file>