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E5022" w14:textId="77777777" w:rsidR="000C28DC" w:rsidRPr="000C28DC" w:rsidRDefault="000C28DC" w:rsidP="000C28DC">
      <w:pPr>
        <w:pStyle w:val="Header"/>
        <w:jc w:val="right"/>
        <w:rPr>
          <w:rFonts w:ascii="Times New Roman" w:hAnsi="Times New Roman" w:cs="Times New Roman"/>
          <w:sz w:val="28"/>
          <w:szCs w:val="28"/>
        </w:rPr>
      </w:pPr>
      <w:r w:rsidRPr="000C28DC">
        <w:rPr>
          <w:rFonts w:ascii="Times New Roman" w:hAnsi="Times New Roman" w:cs="Times New Roman"/>
          <w:sz w:val="28"/>
          <w:szCs w:val="28"/>
        </w:rPr>
        <w:t>Likumprojekts</w:t>
      </w:r>
    </w:p>
    <w:p w14:paraId="53145ADA" w14:textId="77777777" w:rsidR="000C28DC" w:rsidRDefault="000C28DC" w:rsidP="000C28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59C789ED" w14:textId="08BCB9A1" w:rsidR="00E642C0" w:rsidRPr="000C28DC" w:rsidRDefault="00E642C0" w:rsidP="000C28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0C28D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</w:t>
      </w:r>
      <w:r w:rsidR="001604C5" w:rsidRPr="000C28D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</w:t>
      </w:r>
      <w:r w:rsidR="00E46D6F" w:rsidRPr="000C28D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0C28D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likumā </w:t>
      </w:r>
      <w:r w:rsidR="000C28D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Pr="000C28D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Par Konvenciju par starptautiskajām garantijām attiecībā uz pārvietojamām iekārtām un Konvencijas par starptautiskajām garantijām attiecībā uz pārvietojamām iekārtām Protokolu par jautājumiem, kas attiecas uz gaisa kuģu iekārtām</w:t>
      </w:r>
      <w:r w:rsidR="000C28D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</w:p>
    <w:p w14:paraId="385AF950" w14:textId="77777777" w:rsidR="000C28DC" w:rsidRDefault="000C28DC" w:rsidP="000C28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1A36AD9" w14:textId="5FA05D72" w:rsidR="00A917CF" w:rsidRDefault="00A917CF" w:rsidP="000C28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likumā </w:t>
      </w:r>
      <w:r w:rsid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Par Konvenciju par starptautiskajām garantijām attiecībā uz pārvietojamām iekārtām un Konvencijas par starptautiskajām garantijām attiecībā uz pārvietojamām iekārtām Protokolu par jautājumiem, kas attiecas uz gaisa kuģu iekārtām</w:t>
      </w:r>
      <w:r w:rsid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46D6F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(Latvijas Vēstnesis, 20</w:t>
      </w:r>
      <w:r w:rsidR="003147CB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11</w:t>
      </w:r>
      <w:r w:rsidR="00E46D6F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3147CB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E46D6F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46D6F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nr.) </w:t>
      </w:r>
      <w:r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šādu</w:t>
      </w:r>
      <w:r w:rsidR="001604C5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grozījumu</w:t>
      </w:r>
      <w:r w:rsidR="001604C5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530DB0A8" w14:textId="77777777" w:rsidR="000C28DC" w:rsidRPr="000C28DC" w:rsidRDefault="000C28DC" w:rsidP="000C28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546B536" w14:textId="41AD4791" w:rsidR="00A917CF" w:rsidRPr="000C28DC" w:rsidRDefault="000C28DC" w:rsidP="000C28DC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7333C3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likumu ar</w:t>
      </w:r>
      <w:r w:rsidR="00E642C0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bookmarkStart w:id="0" w:name="_Hlk22198828"/>
      <w:r w:rsidR="00E642C0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="00E642C0" w:rsidRPr="000C28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F42C0D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, 4.</w:t>
      </w:r>
      <w:r w:rsidR="00F42C0D" w:rsidRPr="000C28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F42C0D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4694F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un</w:t>
      </w:r>
      <w:r w:rsidR="00F42C0D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bookmarkStart w:id="1" w:name="_Hlk25581220"/>
      <w:r w:rsidR="00F42C0D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="00F42C0D" w:rsidRPr="000C28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F42C0D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bookmarkEnd w:id="0"/>
      <w:bookmarkEnd w:id="1"/>
      <w:r w:rsidR="00E642C0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pantu</w:t>
      </w:r>
      <w:r w:rsidR="00A917CF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redakcijā:</w:t>
      </w:r>
    </w:p>
    <w:p w14:paraId="29D017E8" w14:textId="77777777" w:rsidR="00A9580D" w:rsidRPr="000C28DC" w:rsidRDefault="00A9580D" w:rsidP="000C28D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CFEBA64" w14:textId="44165ADF" w:rsidR="00AE11B7" w:rsidRPr="000C28DC" w:rsidRDefault="000C28DC" w:rsidP="000C28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34CBC" w:rsidRPr="000C28D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4.</w:t>
      </w:r>
      <w:r w:rsidR="00F34CBC" w:rsidRPr="000C28D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lv-LV"/>
        </w:rPr>
        <w:t>1</w:t>
      </w:r>
      <w:r w:rsidR="00F34CBC" w:rsidRPr="000C28D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pants</w:t>
      </w:r>
      <w:r w:rsidR="00F34CBC" w:rsidRPr="000C28D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="00F34CBC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Saskaņā ar Konvencijas 39. panta pirmās daļas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34CBC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34CBC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punktu prioritāte pār starptautiskām reģistrētām garantijām ir </w:t>
      </w:r>
      <w:r w:rsidR="00C953E9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šādām</w:t>
      </w:r>
      <w:r w:rsidR="00F34CBC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F34CBC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ārpuslīgumiskām</w:t>
      </w:r>
      <w:proofErr w:type="spellEnd"/>
      <w:r w:rsidR="00F34CBC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tiesībām vai garantijām:</w:t>
      </w:r>
    </w:p>
    <w:p w14:paraId="13415237" w14:textId="31090F3A" w:rsidR="00AE11B7" w:rsidRPr="000C28DC" w:rsidRDefault="00A1654A" w:rsidP="00C25F31">
      <w:pPr>
        <w:pStyle w:val="ListParagraph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 w:rsidR="00AE11B7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aldības labā nodibinātam aizturējumam sakarā ar nodokļiem un nesamaksātām nodevām, kas tieši attiecināmas uz gaisa kuģa priekšmeta lietošanu</w:t>
      </w:r>
      <w:r w:rsidR="00C25F3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AE11B7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kas rad</w:t>
      </w:r>
      <w:r w:rsidR="00C25F31">
        <w:rPr>
          <w:rFonts w:ascii="Times New Roman" w:eastAsia="Times New Roman" w:hAnsi="Times New Roman" w:cs="Times New Roman"/>
          <w:sz w:val="28"/>
          <w:szCs w:val="28"/>
          <w:lang w:eastAsia="lv-LV"/>
        </w:rPr>
        <w:t>ušās</w:t>
      </w:r>
      <w:r w:rsidR="00AE11B7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pēc </w:t>
      </w:r>
      <w:r w:rsidR="0047628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tādu </w:t>
      </w:r>
      <w:r w:rsidR="00AE11B7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maksājuma saistību</w:t>
      </w:r>
      <w:r w:rsidR="00476288" w:rsidRPr="0047628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76288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neizpildes</w:t>
      </w:r>
      <w:r w:rsidR="00AE11B7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, k</w:t>
      </w:r>
      <w:r w:rsidR="00476288">
        <w:rPr>
          <w:rFonts w:ascii="Times New Roman" w:eastAsia="Times New Roman" w:hAnsi="Times New Roman" w:cs="Times New Roman"/>
          <w:sz w:val="28"/>
          <w:szCs w:val="28"/>
          <w:lang w:eastAsia="lv-LV"/>
        </w:rPr>
        <w:t>ur</w:t>
      </w:r>
      <w:r w:rsidR="00AE11B7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as izriet no š</w:t>
      </w:r>
      <w:r w:rsidR="00C02C41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AE11B7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gaisa kuģa priekšmeta nomas vai finansēšanas līguma;</w:t>
      </w:r>
    </w:p>
    <w:p w14:paraId="43B18CB4" w14:textId="653C82F5" w:rsidR="00AE11B7" w:rsidRPr="000C28DC" w:rsidRDefault="00A1654A" w:rsidP="00C25F31">
      <w:pPr>
        <w:pStyle w:val="ListParagraph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AE11B7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āda remonta darbu veicēja labā nodibinātam aizturējumam, kura valdījumā atrodas gaisa kuģa priekšmets, gaisa kuģa remonta ietvaros sniegto pakalpojumu un tam pievienotās vērtības apjomā.</w:t>
      </w:r>
    </w:p>
    <w:p w14:paraId="7C20CC94" w14:textId="77777777" w:rsidR="00A9580D" w:rsidRPr="000C28DC" w:rsidRDefault="00A9580D" w:rsidP="000C2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418DF94" w14:textId="479C80CD" w:rsidR="007333C3" w:rsidRPr="000C28DC" w:rsidRDefault="007333C3" w:rsidP="000C28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28D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4.</w:t>
      </w:r>
      <w:r w:rsidRPr="000C28DC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lv-LV"/>
        </w:rPr>
        <w:t>2</w:t>
      </w:r>
      <w:r w:rsidRPr="000C28D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pants.</w:t>
      </w:r>
      <w:r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Saskaņā ar Konvencijas 40. pantu attiecībā uz gaisa kuģa priekšmetiem atbilstoši Konvencijai </w:t>
      </w:r>
      <w:r w:rsidR="00476288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</w:t>
      </w:r>
      <w:r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attiecīgi reglamentējamas </w:t>
      </w:r>
      <w:r w:rsidR="00476288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="002B7A86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reģistrējamas </w:t>
      </w:r>
      <w:r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šādas </w:t>
      </w:r>
      <w:r w:rsidR="002B3310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starptautiskas </w:t>
      </w:r>
      <w:proofErr w:type="spellStart"/>
      <w:r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ārpuslīgumiskas</w:t>
      </w:r>
      <w:proofErr w:type="spellEnd"/>
      <w:r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tiesības:</w:t>
      </w:r>
    </w:p>
    <w:p w14:paraId="105F57F2" w14:textId="2B2162A4" w:rsidR="007333C3" w:rsidRPr="000C28DC" w:rsidRDefault="002B7A86" w:rsidP="000C28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1)</w:t>
      </w:r>
      <w:r w:rsidR="00AE11B7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B46A2D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ādas personas tiesības, </w:t>
      </w:r>
      <w:r w:rsidR="005F2D1E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kura saņēmusi tiesas rīkojumu par gaisa kuģa priekšmeta arestu saistībā ar daļēju vai pilnīgu tiesas nolēmuma izpildi;</w:t>
      </w:r>
    </w:p>
    <w:p w14:paraId="52575A08" w14:textId="03E2BA03" w:rsidR="005F2D1E" w:rsidRPr="000C28DC" w:rsidRDefault="002B7A86" w:rsidP="000C28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" w:name="_Hlk28854211"/>
      <w:r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AE11B7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 w:rsidR="005F2D1E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aldības labā nodibinātam aizturējumam sakarā ar nodokļiem un nesamaksātām nodevām, kas tieši attiecināmas uz gaisa kuģa priekšmeta lietošanu</w:t>
      </w:r>
      <w:r w:rsidR="0047628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6C658C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kas rad</w:t>
      </w:r>
      <w:r w:rsidR="00476288">
        <w:rPr>
          <w:rFonts w:ascii="Times New Roman" w:eastAsia="Times New Roman" w:hAnsi="Times New Roman" w:cs="Times New Roman"/>
          <w:sz w:val="28"/>
          <w:szCs w:val="28"/>
          <w:lang w:eastAsia="lv-LV"/>
        </w:rPr>
        <w:t>ušās</w:t>
      </w:r>
      <w:r w:rsidR="006C658C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pirms </w:t>
      </w:r>
      <w:r w:rsidR="0047628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tādu </w:t>
      </w:r>
      <w:r w:rsidR="006C658C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maksājuma saistību</w:t>
      </w:r>
      <w:r w:rsidR="00476288" w:rsidRPr="0047628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76288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neizpildes</w:t>
      </w:r>
      <w:r w:rsidR="006C658C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, k</w:t>
      </w:r>
      <w:r w:rsidR="00476288">
        <w:rPr>
          <w:rFonts w:ascii="Times New Roman" w:eastAsia="Times New Roman" w:hAnsi="Times New Roman" w:cs="Times New Roman"/>
          <w:sz w:val="28"/>
          <w:szCs w:val="28"/>
          <w:lang w:eastAsia="lv-LV"/>
        </w:rPr>
        <w:t>uras</w:t>
      </w:r>
      <w:r w:rsidR="006C658C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izriet no š</w:t>
      </w:r>
      <w:r w:rsidR="00C02C41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6C658C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gaisa kuģa priekšmeta nomas vai finansēšanas līguma.</w:t>
      </w:r>
    </w:p>
    <w:p w14:paraId="02D69B70" w14:textId="77777777" w:rsidR="000C28DC" w:rsidRDefault="000C28DC" w:rsidP="000C28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3" w:name="_Hlk11933139"/>
      <w:bookmarkEnd w:id="2"/>
    </w:p>
    <w:p w14:paraId="615EA883" w14:textId="157075B6" w:rsidR="004F7C25" w:rsidRPr="000C28DC" w:rsidRDefault="004F7C25" w:rsidP="000C28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28D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4.</w:t>
      </w:r>
      <w:r w:rsidR="006476E2" w:rsidRPr="000C28DC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lv-LV"/>
        </w:rPr>
        <w:t>3</w:t>
      </w:r>
      <w:r w:rsidRPr="000C28D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bookmarkEnd w:id="3"/>
      <w:r w:rsidRPr="000C28D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pants.</w:t>
      </w:r>
      <w:r w:rsidR="00D77B2F" w:rsidRPr="000C28DC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lv-LV"/>
        </w:rPr>
        <w:t xml:space="preserve"> </w:t>
      </w:r>
      <w:r w:rsidR="00D77B2F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Saskaņā ar Konvencijas 56.</w:t>
      </w:r>
      <w:r w:rsid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77B2F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1.</w:t>
      </w:r>
      <w:r w:rsid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77B2F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un 57.</w:t>
      </w:r>
      <w:r w:rsid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77B2F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pantu</w:t>
      </w:r>
      <w:r w:rsidR="000651CB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FD7BB3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kā arī</w:t>
      </w:r>
      <w:r w:rsidR="00D77B2F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Protokola XXXII un XXXII</w:t>
      </w:r>
      <w:r w:rsidR="00620940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D77B2F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pantu Latvijas Republika piemēro Konvencijas 39.</w:t>
      </w:r>
      <w:r w:rsid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76288">
        <w:rPr>
          <w:rFonts w:ascii="Times New Roman" w:eastAsia="Times New Roman" w:hAnsi="Times New Roman" w:cs="Times New Roman"/>
          <w:sz w:val="28"/>
          <w:szCs w:val="28"/>
          <w:lang w:eastAsia="lv-LV"/>
        </w:rPr>
        <w:t>un</w:t>
      </w:r>
      <w:r w:rsidR="00FD7BB3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77B2F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40.</w:t>
      </w:r>
      <w:r w:rsid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77B2F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pantu</w:t>
      </w:r>
      <w:r w:rsidR="00476288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D77B2F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76288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kā arī </w:t>
      </w:r>
      <w:r w:rsidR="00D77B2F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Protokola XIII pantu.</w:t>
      </w:r>
      <w:r w:rsid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12C10BF1" w14:textId="77777777" w:rsidR="000C28DC" w:rsidRDefault="000C28DC" w:rsidP="000C28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D965DEB" w14:textId="574A02C8" w:rsidR="00B4694F" w:rsidRPr="000C28DC" w:rsidRDefault="00B4694F" w:rsidP="000C28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Pr="000C28DC">
        <w:rPr>
          <w:sz w:val="28"/>
          <w:szCs w:val="28"/>
        </w:rPr>
        <w:t xml:space="preserve"> </w:t>
      </w:r>
      <w:r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likumu ar 6.</w:t>
      </w:r>
      <w:r w:rsid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pantu šādā redakcijā:</w:t>
      </w:r>
    </w:p>
    <w:p w14:paraId="2CD4217C" w14:textId="77777777" w:rsidR="000C28DC" w:rsidRDefault="000C28DC" w:rsidP="000C28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E7D55FD" w14:textId="77777777" w:rsidR="000C28DC" w:rsidRDefault="000C28DC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br w:type="page"/>
      </w:r>
    </w:p>
    <w:p w14:paraId="5D2C6274" w14:textId="0D3F0B4A" w:rsidR="00021EC4" w:rsidRPr="000C28DC" w:rsidRDefault="000C28DC" w:rsidP="000C28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"</w:t>
      </w:r>
      <w:r w:rsidR="00D77B2F" w:rsidRPr="000C28D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6. pants.</w:t>
      </w:r>
      <w:r w:rsidR="00D77B2F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02C41">
        <w:rPr>
          <w:rFonts w:ascii="Times New Roman" w:eastAsia="Times New Roman" w:hAnsi="Times New Roman" w:cs="Times New Roman"/>
          <w:sz w:val="28"/>
          <w:szCs w:val="28"/>
          <w:lang w:eastAsia="lv-LV"/>
        </w:rPr>
        <w:t>Šā l</w:t>
      </w:r>
      <w:bookmarkStart w:id="4" w:name="_GoBack"/>
      <w:bookmarkEnd w:id="4"/>
      <w:r w:rsidR="00446B4A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ikuma 4.</w:t>
      </w:r>
      <w:r w:rsidR="00446B4A" w:rsidRPr="000C28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446B4A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, 4.</w:t>
      </w:r>
      <w:r w:rsidR="00446B4A" w:rsidRPr="000C28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446B4A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 un 4.</w:t>
      </w:r>
      <w:r w:rsidR="00446B4A" w:rsidRPr="000C28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446B4A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 pantā minēt</w:t>
      </w:r>
      <w:r w:rsidR="00430796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ās deklarācijas </w:t>
      </w:r>
      <w:r w:rsidR="00446B4A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stājas spēkā </w:t>
      </w:r>
      <w:r w:rsidR="00EB017B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Konvencijas 57.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B017B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pantā un </w:t>
      </w:r>
      <w:r w:rsidR="00446B4A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Protokola XXXIII pantā noteiktajā</w:t>
      </w:r>
      <w:r w:rsidR="00930646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laikā un</w:t>
      </w:r>
      <w:r w:rsidR="00446B4A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kārtībā, un Ārlietu ministrija par to paziņo</w:t>
      </w:r>
      <w:r w:rsidR="00B310B7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oficiālajā izdevumā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310B7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Vēstnesis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4694F" w:rsidRPr="000C28D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49DA45E3" w14:textId="55B802C9" w:rsidR="00021EC4" w:rsidRPr="000C28DC" w:rsidRDefault="00021EC4" w:rsidP="000C28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F4FB363" w14:textId="49587E89" w:rsidR="00021EC4" w:rsidRDefault="00021EC4" w:rsidP="000C28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2FB2D60" w14:textId="77777777" w:rsidR="000C28DC" w:rsidRPr="000C28DC" w:rsidRDefault="000C28DC" w:rsidP="000C28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D6626F0" w14:textId="77777777" w:rsidR="000C28DC" w:rsidRDefault="000C28DC" w:rsidP="001258F6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</w:p>
    <w:p w14:paraId="686C741D" w14:textId="1A23E072" w:rsidR="000C28DC" w:rsidRPr="001258F6" w:rsidRDefault="000C28DC" w:rsidP="001258F6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74854CD7" w14:textId="77777777" w:rsidR="00021EC4" w:rsidRPr="000C28DC" w:rsidRDefault="00021EC4" w:rsidP="000C2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sectPr w:rsidR="00021EC4" w:rsidRPr="000C28DC" w:rsidSect="000C28DC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4AA43" w14:textId="77777777" w:rsidR="0098322B" w:rsidRDefault="0098322B" w:rsidP="002C50E8">
      <w:pPr>
        <w:spacing w:after="0" w:line="240" w:lineRule="auto"/>
      </w:pPr>
      <w:r>
        <w:separator/>
      </w:r>
    </w:p>
  </w:endnote>
  <w:endnote w:type="continuationSeparator" w:id="0">
    <w:p w14:paraId="23CF0FA7" w14:textId="77777777" w:rsidR="0098322B" w:rsidRDefault="0098322B" w:rsidP="002C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A3C8F" w14:textId="604488DF" w:rsidR="000C28DC" w:rsidRPr="000C28DC" w:rsidRDefault="000C28DC">
    <w:pPr>
      <w:pStyle w:val="Footer"/>
      <w:rPr>
        <w:rFonts w:ascii="Times New Roman" w:hAnsi="Times New Roman" w:cs="Times New Roman"/>
        <w:sz w:val="16"/>
        <w:szCs w:val="16"/>
      </w:rPr>
    </w:pPr>
    <w:r w:rsidRPr="000C28DC">
      <w:rPr>
        <w:rFonts w:ascii="Times New Roman" w:hAnsi="Times New Roman" w:cs="Times New Roman"/>
        <w:sz w:val="16"/>
        <w:szCs w:val="16"/>
      </w:rPr>
      <w:t>L0056_0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D7C5B" w14:textId="44ACC782" w:rsidR="000C28DC" w:rsidRPr="000C28DC" w:rsidRDefault="000C28DC">
    <w:pPr>
      <w:pStyle w:val="Footer"/>
      <w:rPr>
        <w:rFonts w:ascii="Times New Roman" w:hAnsi="Times New Roman" w:cs="Times New Roman"/>
        <w:sz w:val="16"/>
        <w:szCs w:val="16"/>
      </w:rPr>
    </w:pPr>
    <w:r w:rsidRPr="000C28DC">
      <w:rPr>
        <w:rFonts w:ascii="Times New Roman" w:hAnsi="Times New Roman" w:cs="Times New Roman"/>
        <w:sz w:val="16"/>
        <w:szCs w:val="16"/>
      </w:rPr>
      <w:t>L0056_0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1041B" w14:textId="77777777" w:rsidR="0098322B" w:rsidRDefault="0098322B" w:rsidP="002C50E8">
      <w:pPr>
        <w:spacing w:after="0" w:line="240" w:lineRule="auto"/>
      </w:pPr>
      <w:r>
        <w:separator/>
      </w:r>
    </w:p>
  </w:footnote>
  <w:footnote w:type="continuationSeparator" w:id="0">
    <w:p w14:paraId="52C63394" w14:textId="77777777" w:rsidR="0098322B" w:rsidRDefault="0098322B" w:rsidP="002C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15201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1344055" w14:textId="1141C25D" w:rsidR="000C28DC" w:rsidRPr="000C28DC" w:rsidRDefault="000C28DC" w:rsidP="000C28D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C28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C28D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C28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C28D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C28D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3FB8"/>
    <w:multiLevelType w:val="hybridMultilevel"/>
    <w:tmpl w:val="442EEE78"/>
    <w:lvl w:ilvl="0" w:tplc="930A8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1A5275"/>
    <w:multiLevelType w:val="hybridMultilevel"/>
    <w:tmpl w:val="2E6C5978"/>
    <w:lvl w:ilvl="0" w:tplc="E2A0B9C4">
      <w:start w:val="1"/>
      <w:numFmt w:val="decimal"/>
      <w:lvlText w:val="%1)"/>
      <w:lvlJc w:val="left"/>
      <w:pPr>
        <w:ind w:left="1095" w:hanging="375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9A7953"/>
    <w:multiLevelType w:val="hybridMultilevel"/>
    <w:tmpl w:val="6406BB00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309A0"/>
    <w:multiLevelType w:val="hybridMultilevel"/>
    <w:tmpl w:val="898E9AF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C181B"/>
    <w:multiLevelType w:val="hybridMultilevel"/>
    <w:tmpl w:val="E8383D0C"/>
    <w:lvl w:ilvl="0" w:tplc="FD5684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C3BAC"/>
    <w:multiLevelType w:val="hybridMultilevel"/>
    <w:tmpl w:val="B71064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21718"/>
    <w:multiLevelType w:val="hybridMultilevel"/>
    <w:tmpl w:val="B71064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D38A4"/>
    <w:multiLevelType w:val="hybridMultilevel"/>
    <w:tmpl w:val="2E6EC212"/>
    <w:lvl w:ilvl="0" w:tplc="A3CC7C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1F2B18"/>
    <w:multiLevelType w:val="hybridMultilevel"/>
    <w:tmpl w:val="B71064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6699F"/>
    <w:multiLevelType w:val="hybridMultilevel"/>
    <w:tmpl w:val="B71064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75112"/>
    <w:multiLevelType w:val="hybridMultilevel"/>
    <w:tmpl w:val="B71064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803F7"/>
    <w:multiLevelType w:val="hybridMultilevel"/>
    <w:tmpl w:val="B71064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E4D6F"/>
    <w:multiLevelType w:val="hybridMultilevel"/>
    <w:tmpl w:val="3468D6E0"/>
    <w:lvl w:ilvl="0" w:tplc="BD6A29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B85741"/>
    <w:multiLevelType w:val="hybridMultilevel"/>
    <w:tmpl w:val="9840390E"/>
    <w:lvl w:ilvl="0" w:tplc="F19203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1A333E"/>
    <w:multiLevelType w:val="hybridMultilevel"/>
    <w:tmpl w:val="56206E7C"/>
    <w:lvl w:ilvl="0" w:tplc="1368C1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4B13FC"/>
    <w:multiLevelType w:val="hybridMultilevel"/>
    <w:tmpl w:val="B71064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D4CA2"/>
    <w:multiLevelType w:val="hybridMultilevel"/>
    <w:tmpl w:val="F1723566"/>
    <w:lvl w:ilvl="0" w:tplc="D1BE12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7"/>
  </w:num>
  <w:num w:numId="5">
    <w:abstractNumId w:val="13"/>
  </w:num>
  <w:num w:numId="6">
    <w:abstractNumId w:val="12"/>
  </w:num>
  <w:num w:numId="7">
    <w:abstractNumId w:val="5"/>
  </w:num>
  <w:num w:numId="8">
    <w:abstractNumId w:val="9"/>
  </w:num>
  <w:num w:numId="9">
    <w:abstractNumId w:val="16"/>
  </w:num>
  <w:num w:numId="10">
    <w:abstractNumId w:val="2"/>
  </w:num>
  <w:num w:numId="11">
    <w:abstractNumId w:val="6"/>
  </w:num>
  <w:num w:numId="12">
    <w:abstractNumId w:val="11"/>
  </w:num>
  <w:num w:numId="13">
    <w:abstractNumId w:val="8"/>
  </w:num>
  <w:num w:numId="14">
    <w:abstractNumId w:val="15"/>
  </w:num>
  <w:num w:numId="15">
    <w:abstractNumId w:val="3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7CF"/>
    <w:rsid w:val="00021EC4"/>
    <w:rsid w:val="00052F91"/>
    <w:rsid w:val="000651CB"/>
    <w:rsid w:val="000660A3"/>
    <w:rsid w:val="00096472"/>
    <w:rsid w:val="000A0AA6"/>
    <w:rsid w:val="000A678C"/>
    <w:rsid w:val="000C28DC"/>
    <w:rsid w:val="00110818"/>
    <w:rsid w:val="001121E9"/>
    <w:rsid w:val="001530A7"/>
    <w:rsid w:val="001604C5"/>
    <w:rsid w:val="001626C8"/>
    <w:rsid w:val="001668AE"/>
    <w:rsid w:val="0018758E"/>
    <w:rsid w:val="00221F36"/>
    <w:rsid w:val="002B3310"/>
    <w:rsid w:val="002B7A86"/>
    <w:rsid w:val="002C50E8"/>
    <w:rsid w:val="002D7F4D"/>
    <w:rsid w:val="003079CF"/>
    <w:rsid w:val="003147CB"/>
    <w:rsid w:val="00323080"/>
    <w:rsid w:val="00364C97"/>
    <w:rsid w:val="003A6BF5"/>
    <w:rsid w:val="003E0822"/>
    <w:rsid w:val="0040496F"/>
    <w:rsid w:val="0040742D"/>
    <w:rsid w:val="00430796"/>
    <w:rsid w:val="00446B4A"/>
    <w:rsid w:val="00447126"/>
    <w:rsid w:val="00476288"/>
    <w:rsid w:val="004770A8"/>
    <w:rsid w:val="004A1F36"/>
    <w:rsid w:val="004A52E7"/>
    <w:rsid w:val="004F7C25"/>
    <w:rsid w:val="005F2D1E"/>
    <w:rsid w:val="00620940"/>
    <w:rsid w:val="006476E2"/>
    <w:rsid w:val="00654E94"/>
    <w:rsid w:val="0067415D"/>
    <w:rsid w:val="006766F3"/>
    <w:rsid w:val="006833D3"/>
    <w:rsid w:val="006A19C6"/>
    <w:rsid w:val="006B24BF"/>
    <w:rsid w:val="006C658C"/>
    <w:rsid w:val="007333C3"/>
    <w:rsid w:val="00784931"/>
    <w:rsid w:val="007C7AE7"/>
    <w:rsid w:val="008A2838"/>
    <w:rsid w:val="008C16E1"/>
    <w:rsid w:val="008C712E"/>
    <w:rsid w:val="00902F82"/>
    <w:rsid w:val="00930646"/>
    <w:rsid w:val="009366ED"/>
    <w:rsid w:val="0098322B"/>
    <w:rsid w:val="009A2666"/>
    <w:rsid w:val="009C0E37"/>
    <w:rsid w:val="009F45D4"/>
    <w:rsid w:val="00A07D9D"/>
    <w:rsid w:val="00A1654A"/>
    <w:rsid w:val="00A3060E"/>
    <w:rsid w:val="00A917CF"/>
    <w:rsid w:val="00A9580D"/>
    <w:rsid w:val="00AA04F1"/>
    <w:rsid w:val="00AD4D82"/>
    <w:rsid w:val="00AE0A38"/>
    <w:rsid w:val="00AE11B7"/>
    <w:rsid w:val="00AF4C1F"/>
    <w:rsid w:val="00AF73C5"/>
    <w:rsid w:val="00B207F4"/>
    <w:rsid w:val="00B26D31"/>
    <w:rsid w:val="00B310B7"/>
    <w:rsid w:val="00B37883"/>
    <w:rsid w:val="00B4694F"/>
    <w:rsid w:val="00B46A2D"/>
    <w:rsid w:val="00B76196"/>
    <w:rsid w:val="00B9588C"/>
    <w:rsid w:val="00BC7980"/>
    <w:rsid w:val="00BD0BB5"/>
    <w:rsid w:val="00BE47B6"/>
    <w:rsid w:val="00C02C41"/>
    <w:rsid w:val="00C25F31"/>
    <w:rsid w:val="00C953E9"/>
    <w:rsid w:val="00CB69C8"/>
    <w:rsid w:val="00D11907"/>
    <w:rsid w:val="00D119A9"/>
    <w:rsid w:val="00D34962"/>
    <w:rsid w:val="00D6730E"/>
    <w:rsid w:val="00D77B2F"/>
    <w:rsid w:val="00D84862"/>
    <w:rsid w:val="00D8641F"/>
    <w:rsid w:val="00DB0A98"/>
    <w:rsid w:val="00DC4243"/>
    <w:rsid w:val="00DD33E6"/>
    <w:rsid w:val="00E15C9F"/>
    <w:rsid w:val="00E16BF8"/>
    <w:rsid w:val="00E1718E"/>
    <w:rsid w:val="00E46D6F"/>
    <w:rsid w:val="00E642C0"/>
    <w:rsid w:val="00E6700C"/>
    <w:rsid w:val="00E817F7"/>
    <w:rsid w:val="00EB017B"/>
    <w:rsid w:val="00F34CBC"/>
    <w:rsid w:val="00F42C0D"/>
    <w:rsid w:val="00F76AA3"/>
    <w:rsid w:val="00F8293E"/>
    <w:rsid w:val="00FD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53FF"/>
  <w15:chartTrackingRefBased/>
  <w15:docId w15:val="{07595416-F7B5-4446-9220-151ACF35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917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917C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917CF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A917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4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9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9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9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50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0E8"/>
  </w:style>
  <w:style w:type="paragraph" w:styleId="Footer">
    <w:name w:val="footer"/>
    <w:basedOn w:val="Normal"/>
    <w:link w:val="FooterChar"/>
    <w:uiPriority w:val="99"/>
    <w:unhideWhenUsed/>
    <w:rsid w:val="002C50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0E8"/>
  </w:style>
  <w:style w:type="paragraph" w:customStyle="1" w:styleId="Body">
    <w:name w:val="Body"/>
    <w:rsid w:val="000C28D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D7FF7-2F2C-493F-B7F6-1DE4591B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1522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“Grozījums likumā “Par Konvenciju par starptautiskajām garantijām attiecībā uz pārvietojamām iekārtām un Konvencijas par starptautiskajām garantijām attiecībā uz pārvietojamām iekārtām Protokolu par jautājumiem, kas attiecas uz gaisa kuģu ie</vt:lpstr>
    </vt:vector>
  </TitlesOfParts>
  <Company>Satiksmes ministrija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“Grozījums likumā “Par Konvenciju par starptautiskajām garantijām attiecībā uz pārvietojamām iekārtām un Konvencijas par starptautiskajām garantijām attiecībā uz pārvietojamām iekārtām Protokolu par jautājumiem, kas attiecas uz gaisa kuģu iekārtām””</dc:title>
  <dc:subject>Likumprojekts</dc:subject>
  <dc:creator>Marite.Paegle@sam.gov.lv</dc:creator>
  <cp:keywords/>
  <dc:description>67028225
Marite.Paegle@sam.gov.lv;</dc:description>
  <cp:lastModifiedBy>Sandra Linina</cp:lastModifiedBy>
  <cp:revision>14</cp:revision>
  <cp:lastPrinted>2020-02-19T11:15:00Z</cp:lastPrinted>
  <dcterms:created xsi:type="dcterms:W3CDTF">2019-12-12T12:00:00Z</dcterms:created>
  <dcterms:modified xsi:type="dcterms:W3CDTF">2020-02-19T11:15:00Z</dcterms:modified>
</cp:coreProperties>
</file>