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3607D" w14:textId="7D037587" w:rsidR="00894C55" w:rsidRPr="003A34D5" w:rsidRDefault="003A410B" w:rsidP="00894177">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 xml:space="preserve"> </w:t>
      </w: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8277F1" w:rsidRPr="003A34D5">
            <w:rPr>
              <w:rFonts w:ascii="Times New Roman" w:eastAsia="Times New Roman" w:hAnsi="Times New Roman" w:cs="Times New Roman"/>
              <w:b/>
              <w:bCs/>
              <w:sz w:val="28"/>
              <w:szCs w:val="24"/>
              <w:lang w:eastAsia="lv-LV"/>
            </w:rPr>
            <w:t>Likumprojekta „Grozījumi</w:t>
          </w:r>
          <w:r w:rsidR="00045608">
            <w:rPr>
              <w:rFonts w:ascii="Times New Roman" w:eastAsia="Times New Roman" w:hAnsi="Times New Roman" w:cs="Times New Roman"/>
              <w:b/>
              <w:bCs/>
              <w:sz w:val="28"/>
              <w:szCs w:val="24"/>
              <w:lang w:eastAsia="lv-LV"/>
            </w:rPr>
            <w:t xml:space="preserve"> </w:t>
          </w:r>
          <w:r w:rsidR="00605C85">
            <w:rPr>
              <w:rFonts w:ascii="Times New Roman" w:eastAsia="Times New Roman" w:hAnsi="Times New Roman" w:cs="Times New Roman"/>
              <w:b/>
              <w:bCs/>
              <w:sz w:val="28"/>
              <w:szCs w:val="24"/>
              <w:lang w:eastAsia="lv-LV"/>
            </w:rPr>
            <w:t xml:space="preserve"> </w:t>
          </w:r>
          <w:r w:rsidR="00045608">
            <w:rPr>
              <w:rFonts w:ascii="Times New Roman" w:eastAsia="Times New Roman" w:hAnsi="Times New Roman" w:cs="Times New Roman"/>
              <w:b/>
              <w:bCs/>
              <w:sz w:val="28"/>
              <w:szCs w:val="24"/>
              <w:lang w:eastAsia="lv-LV"/>
            </w:rPr>
            <w:t>likumā”</w:t>
          </w:r>
        </w:sdtContent>
      </w:sdt>
      <w:r w:rsidR="00894C55" w:rsidRPr="003A34D5">
        <w:rPr>
          <w:rFonts w:ascii="Times New Roman" w:eastAsia="Times New Roman" w:hAnsi="Times New Roman" w:cs="Times New Roman"/>
          <w:b/>
          <w:bCs/>
          <w:sz w:val="28"/>
          <w:szCs w:val="24"/>
          <w:lang w:eastAsia="lv-LV"/>
        </w:rPr>
        <w:t xml:space="preserve"> </w:t>
      </w:r>
      <w:r w:rsidR="003B0BF9" w:rsidRPr="003A34D5">
        <w:rPr>
          <w:rFonts w:ascii="Times New Roman" w:eastAsia="Times New Roman" w:hAnsi="Times New Roman" w:cs="Times New Roman"/>
          <w:b/>
          <w:bCs/>
          <w:sz w:val="28"/>
          <w:szCs w:val="24"/>
          <w:lang w:eastAsia="lv-LV"/>
        </w:rPr>
        <w:br/>
      </w:r>
      <w:r w:rsidR="00894C55" w:rsidRPr="003A34D5">
        <w:rPr>
          <w:rFonts w:ascii="Times New Roman" w:eastAsia="Times New Roman" w:hAnsi="Times New Roman" w:cs="Times New Roman"/>
          <w:b/>
          <w:bCs/>
          <w:sz w:val="28"/>
          <w:szCs w:val="24"/>
          <w:lang w:eastAsia="lv-LV"/>
        </w:rPr>
        <w:t>sākotnējās ietekmes novērtējuma ziņojums (anotācija)</w:t>
      </w:r>
    </w:p>
    <w:p w14:paraId="56095F5E" w14:textId="77777777" w:rsidR="00E5323B" w:rsidRPr="00183FDD" w:rsidRDefault="00E5323B" w:rsidP="008941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5"/>
      </w:tblGrid>
      <w:tr w:rsidR="00E5323B" w:rsidRPr="00183FDD" w14:paraId="5141140D" w14:textId="77777777" w:rsidTr="1AFFA04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9C8FAF" w14:textId="77777777" w:rsidR="00CD526E" w:rsidRPr="00183FDD" w:rsidRDefault="00E5323B" w:rsidP="00894177">
            <w:pPr>
              <w:spacing w:after="0" w:line="240" w:lineRule="auto"/>
              <w:jc w:val="center"/>
              <w:rPr>
                <w:rFonts w:ascii="Times New Roman" w:eastAsia="Times New Roman" w:hAnsi="Times New Roman" w:cs="Times New Roman"/>
                <w:b/>
                <w:bCs/>
                <w:iCs/>
                <w:color w:val="414142"/>
                <w:sz w:val="24"/>
                <w:szCs w:val="24"/>
                <w:lang w:eastAsia="lv-LV"/>
              </w:rPr>
            </w:pPr>
            <w:r w:rsidRPr="00183FDD">
              <w:rPr>
                <w:rFonts w:ascii="Times New Roman" w:eastAsia="Times New Roman" w:hAnsi="Times New Roman" w:cs="Times New Roman"/>
                <w:b/>
                <w:bCs/>
                <w:iCs/>
                <w:color w:val="414142"/>
                <w:sz w:val="24"/>
                <w:szCs w:val="24"/>
                <w:lang w:eastAsia="lv-LV"/>
              </w:rPr>
              <w:t>Tiesību akta projekta anotācijas kopsavilkums</w:t>
            </w:r>
          </w:p>
        </w:tc>
      </w:tr>
      <w:tr w:rsidR="00E5323B" w:rsidRPr="00183FDD" w14:paraId="53143093" w14:textId="77777777" w:rsidTr="1AFFA040">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8AB0AA4"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4C42033" w14:textId="38099A5C" w:rsidR="00786309" w:rsidRPr="00183FDD" w:rsidRDefault="002D1ADE" w:rsidP="1AFFA040">
            <w:pPr>
              <w:spacing w:after="0" w:line="240" w:lineRule="auto"/>
              <w:ind w:right="200"/>
              <w:jc w:val="both"/>
              <w:rPr>
                <w:rFonts w:ascii="Times New Roman" w:eastAsia="Times New Roman" w:hAnsi="Times New Roman" w:cs="Times New Roman"/>
                <w:sz w:val="24"/>
                <w:szCs w:val="24"/>
                <w:lang w:eastAsia="lv-LV"/>
              </w:rPr>
            </w:pPr>
            <w:r w:rsidRPr="1AFFA040">
              <w:rPr>
                <w:rFonts w:ascii="Times New Roman" w:eastAsia="Times New Roman" w:hAnsi="Times New Roman" w:cs="Times New Roman"/>
                <w:sz w:val="24"/>
                <w:szCs w:val="24"/>
                <w:lang w:eastAsia="lv-LV"/>
              </w:rPr>
              <w:t xml:space="preserve">Likumprojektā “Grozījumi Vides aizsardzības likumā” (turpmāk – likumprojekts) tiek </w:t>
            </w:r>
            <w:r w:rsidR="00A049EB" w:rsidRPr="1AFFA040">
              <w:rPr>
                <w:rFonts w:ascii="Times New Roman" w:eastAsia="Times New Roman" w:hAnsi="Times New Roman" w:cs="Times New Roman"/>
                <w:sz w:val="24"/>
                <w:szCs w:val="24"/>
                <w:lang w:eastAsia="lv-LV"/>
              </w:rPr>
              <w:t>noteikts</w:t>
            </w:r>
            <w:r w:rsidRPr="1AFFA040">
              <w:rPr>
                <w:rFonts w:ascii="Times New Roman" w:eastAsia="Times New Roman" w:hAnsi="Times New Roman" w:cs="Times New Roman"/>
                <w:sz w:val="24"/>
                <w:szCs w:val="24"/>
                <w:lang w:eastAsia="lv-LV"/>
              </w:rPr>
              <w:t>, ja Vides pārraudzības valsts birojs (turpmāk – VPVB)</w:t>
            </w:r>
            <w:r w:rsidR="00571BDC" w:rsidRPr="1AFFA040">
              <w:rPr>
                <w:rFonts w:ascii="Times New Roman" w:eastAsia="Times New Roman" w:hAnsi="Times New Roman" w:cs="Times New Roman"/>
                <w:sz w:val="24"/>
                <w:szCs w:val="24"/>
                <w:lang w:eastAsia="lv-LV"/>
              </w:rPr>
              <w:t xml:space="preserve"> </w:t>
            </w:r>
            <w:r w:rsidRPr="1AFFA040">
              <w:rPr>
                <w:rFonts w:ascii="Times New Roman" w:eastAsia="Times New Roman" w:hAnsi="Times New Roman" w:cs="Times New Roman"/>
                <w:sz w:val="24"/>
                <w:szCs w:val="24"/>
                <w:lang w:eastAsia="lv-LV"/>
              </w:rPr>
              <w:t xml:space="preserve">konstatē ekomarķējuma izmantošanas </w:t>
            </w:r>
            <w:r w:rsidR="00B6073F" w:rsidRPr="1AFFA040">
              <w:rPr>
                <w:rFonts w:ascii="Times New Roman" w:eastAsia="Times New Roman" w:hAnsi="Times New Roman" w:cs="Times New Roman"/>
                <w:sz w:val="24"/>
                <w:szCs w:val="24"/>
                <w:lang w:eastAsia="lv-LV"/>
              </w:rPr>
              <w:t>prasību</w:t>
            </w:r>
            <w:r w:rsidRPr="1AFFA040">
              <w:rPr>
                <w:rFonts w:ascii="Times New Roman" w:eastAsia="Times New Roman" w:hAnsi="Times New Roman" w:cs="Times New Roman"/>
                <w:sz w:val="24"/>
                <w:szCs w:val="24"/>
                <w:lang w:eastAsia="lv-LV"/>
              </w:rPr>
              <w:t xml:space="preserve"> pārkāpumus tas pieņem lēmumu par tiesiskā pienākuma noteikšanu novērst konstatēto pārkāpumu. </w:t>
            </w:r>
            <w:r w:rsidR="00809A10" w:rsidRPr="1AFFA040">
              <w:rPr>
                <w:rFonts w:ascii="Times New Roman" w:hAnsi="Times New Roman" w:cs="Times New Roman"/>
                <w:sz w:val="24"/>
                <w:szCs w:val="24"/>
              </w:rPr>
              <w:t>Tiek izslēgts pants par sabiedriskajiem vides inspektoriem.</w:t>
            </w:r>
            <w:r w:rsidRPr="1AFFA040">
              <w:rPr>
                <w:rFonts w:ascii="Times New Roman" w:eastAsia="Times New Roman" w:hAnsi="Times New Roman" w:cs="Times New Roman"/>
                <w:sz w:val="24"/>
                <w:szCs w:val="24"/>
                <w:lang w:eastAsia="lv-LV"/>
              </w:rPr>
              <w:t xml:space="preserve"> </w:t>
            </w:r>
          </w:p>
        </w:tc>
      </w:tr>
    </w:tbl>
    <w:p w14:paraId="3100AE91" w14:textId="77777777" w:rsidR="000A1E64"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9056"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6"/>
        <w:gridCol w:w="3262"/>
        <w:gridCol w:w="5378"/>
      </w:tblGrid>
      <w:tr w:rsidR="00E5323B" w:rsidRPr="00183FDD" w14:paraId="3E3564B5" w14:textId="77777777" w:rsidTr="00B9173C">
        <w:trPr>
          <w:tblCellSpacing w:w="15" w:type="dxa"/>
        </w:trPr>
        <w:tc>
          <w:tcPr>
            <w:tcW w:w="8996" w:type="dxa"/>
            <w:gridSpan w:val="3"/>
            <w:tcBorders>
              <w:top w:val="outset" w:sz="6" w:space="0" w:color="auto"/>
              <w:left w:val="outset" w:sz="6" w:space="0" w:color="auto"/>
              <w:bottom w:val="outset" w:sz="6" w:space="0" w:color="auto"/>
              <w:right w:val="outset" w:sz="6" w:space="0" w:color="auto"/>
            </w:tcBorders>
            <w:vAlign w:val="center"/>
            <w:hideMark/>
          </w:tcPr>
          <w:p w14:paraId="16044E1D" w14:textId="77777777" w:rsidR="00CD526E" w:rsidRPr="00183FDD" w:rsidRDefault="00E5323B" w:rsidP="00894177">
            <w:pPr>
              <w:spacing w:after="0" w:line="240" w:lineRule="auto"/>
              <w:jc w:val="center"/>
              <w:rPr>
                <w:rFonts w:ascii="Times New Roman" w:eastAsia="Times New Roman" w:hAnsi="Times New Roman" w:cs="Times New Roman"/>
                <w:b/>
                <w:bCs/>
                <w:iCs/>
                <w:color w:val="414142"/>
                <w:sz w:val="24"/>
                <w:szCs w:val="24"/>
                <w:lang w:eastAsia="lv-LV"/>
              </w:rPr>
            </w:pPr>
            <w:r w:rsidRPr="00183FDD">
              <w:rPr>
                <w:rFonts w:ascii="Times New Roman" w:eastAsia="Times New Roman" w:hAnsi="Times New Roman" w:cs="Times New Roman"/>
                <w:b/>
                <w:bCs/>
                <w:iCs/>
                <w:color w:val="414142"/>
                <w:sz w:val="24"/>
                <w:szCs w:val="24"/>
                <w:lang w:eastAsia="lv-LV"/>
              </w:rPr>
              <w:t>I. Tiesību akta projekta izstrādes nepieciešamība</w:t>
            </w:r>
          </w:p>
        </w:tc>
      </w:tr>
      <w:tr w:rsidR="008277F1" w:rsidRPr="00183FDD" w14:paraId="5CD6D16E" w14:textId="77777777" w:rsidTr="00B9173C">
        <w:trPr>
          <w:tblCellSpacing w:w="15" w:type="dxa"/>
        </w:trPr>
        <w:tc>
          <w:tcPr>
            <w:tcW w:w="371" w:type="dxa"/>
            <w:tcBorders>
              <w:top w:val="outset" w:sz="6" w:space="0" w:color="auto"/>
              <w:left w:val="outset" w:sz="6" w:space="0" w:color="auto"/>
              <w:bottom w:val="outset" w:sz="6" w:space="0" w:color="auto"/>
              <w:right w:val="outset" w:sz="6" w:space="0" w:color="auto"/>
            </w:tcBorders>
            <w:hideMark/>
          </w:tcPr>
          <w:p w14:paraId="21655A1C"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1.</w:t>
            </w:r>
          </w:p>
        </w:tc>
        <w:tc>
          <w:tcPr>
            <w:tcW w:w="3232" w:type="dxa"/>
            <w:tcBorders>
              <w:top w:val="outset" w:sz="6" w:space="0" w:color="auto"/>
              <w:left w:val="outset" w:sz="6" w:space="0" w:color="auto"/>
              <w:bottom w:val="outset" w:sz="6" w:space="0" w:color="auto"/>
              <w:right w:val="outset" w:sz="6" w:space="0" w:color="auto"/>
            </w:tcBorders>
            <w:hideMark/>
          </w:tcPr>
          <w:p w14:paraId="483E9C4B"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Pamatojums</w:t>
            </w:r>
          </w:p>
        </w:tc>
        <w:tc>
          <w:tcPr>
            <w:tcW w:w="5333" w:type="dxa"/>
            <w:tcBorders>
              <w:top w:val="outset" w:sz="6" w:space="0" w:color="auto"/>
              <w:left w:val="outset" w:sz="6" w:space="0" w:color="auto"/>
              <w:bottom w:val="outset" w:sz="6" w:space="0" w:color="auto"/>
              <w:right w:val="outset" w:sz="6" w:space="0" w:color="auto"/>
            </w:tcBorders>
            <w:hideMark/>
          </w:tcPr>
          <w:p w14:paraId="24FEC4F6" w14:textId="076D2542" w:rsidR="00AF3D09" w:rsidRPr="00DD6C38" w:rsidRDefault="008277F1" w:rsidP="006C1DDF">
            <w:pPr>
              <w:spacing w:after="0" w:line="240" w:lineRule="auto"/>
              <w:ind w:left="111" w:right="200"/>
              <w:jc w:val="both"/>
            </w:pPr>
            <w:r w:rsidRPr="00DD6C38">
              <w:rPr>
                <w:rFonts w:ascii="Times New Roman" w:hAnsi="Times New Roman" w:cs="Times New Roman"/>
                <w:bCs/>
                <w:sz w:val="24"/>
                <w:szCs w:val="24"/>
              </w:rPr>
              <w:t xml:space="preserve">Likumprojekts izstrādāts, atbilstoši Ministru kabineta </w:t>
            </w:r>
            <w:r w:rsidRPr="00DD6C38">
              <w:rPr>
                <w:rFonts w:ascii="Times New Roman" w:hAnsi="Times New Roman" w:cs="Times New Roman"/>
                <w:sz w:val="24"/>
                <w:szCs w:val="24"/>
              </w:rPr>
              <w:t xml:space="preserve">2014. gada 22. aprīļa </w:t>
            </w:r>
            <w:r w:rsidRPr="00DD6C38">
              <w:rPr>
                <w:rFonts w:ascii="Times New Roman" w:hAnsi="Times New Roman" w:cs="Times New Roman"/>
                <w:bCs/>
                <w:sz w:val="24"/>
                <w:szCs w:val="24"/>
              </w:rPr>
              <w:t>sēdes protokola</w:t>
            </w:r>
            <w:r w:rsidRPr="00DD6C38">
              <w:rPr>
                <w:rFonts w:ascii="Times New Roman" w:hAnsi="Times New Roman" w:cs="Times New Roman"/>
                <w:sz w:val="24"/>
                <w:szCs w:val="24"/>
              </w:rPr>
              <w:t xml:space="preserve"> Nr. 24 26. §</w:t>
            </w:r>
            <w:r w:rsidRPr="00DD6C38">
              <w:rPr>
                <w:rFonts w:ascii="Times New Roman" w:hAnsi="Times New Roman" w:cs="Times New Roman"/>
                <w:bCs/>
                <w:sz w:val="24"/>
                <w:szCs w:val="24"/>
              </w:rPr>
              <w:t xml:space="preserve"> </w:t>
            </w:r>
            <w:r w:rsidRPr="00DD6C38">
              <w:rPr>
                <w:rFonts w:ascii="Times New Roman" w:hAnsi="Times New Roman" w:cs="Times New Roman"/>
                <w:sz w:val="24"/>
                <w:szCs w:val="24"/>
              </w:rPr>
              <w:t>“Informatīvais ziņojums “Nozaru administratīvo pārkāpumu kodifikācijas ieviešanas sist</w:t>
            </w:r>
            <w:r w:rsidR="00F413B0" w:rsidRPr="00DD6C38">
              <w:rPr>
                <w:rFonts w:ascii="Times New Roman" w:hAnsi="Times New Roman" w:cs="Times New Roman"/>
                <w:sz w:val="24"/>
                <w:szCs w:val="24"/>
              </w:rPr>
              <w:t>ēma””</w:t>
            </w:r>
            <w:r w:rsidR="009A193B" w:rsidRPr="00DD6C38">
              <w:rPr>
                <w:rFonts w:ascii="Times New Roman" w:hAnsi="Times New Roman" w:cs="Times New Roman"/>
                <w:sz w:val="24"/>
                <w:szCs w:val="24"/>
              </w:rPr>
              <w:t xml:space="preserve"> </w:t>
            </w:r>
            <w:r w:rsidR="00F413B0" w:rsidRPr="00DD6C38">
              <w:rPr>
                <w:rFonts w:ascii="Times New Roman" w:hAnsi="Times New Roman" w:cs="Times New Roman"/>
                <w:sz w:val="24"/>
                <w:szCs w:val="24"/>
              </w:rPr>
              <w:t>2.</w:t>
            </w:r>
            <w:r w:rsidR="00362DF7" w:rsidRPr="00DD6C38">
              <w:rPr>
                <w:rFonts w:ascii="Times New Roman" w:hAnsi="Times New Roman" w:cs="Times New Roman"/>
                <w:sz w:val="24"/>
                <w:szCs w:val="24"/>
              </w:rPr>
              <w:t> </w:t>
            </w:r>
            <w:r w:rsidR="00AF3D09" w:rsidRPr="00DD6C38">
              <w:rPr>
                <w:rFonts w:ascii="Times New Roman" w:hAnsi="Times New Roman" w:cs="Times New Roman"/>
                <w:sz w:val="24"/>
                <w:szCs w:val="24"/>
              </w:rPr>
              <w:t>punktā dotajam uzdevumam</w:t>
            </w:r>
            <w:r w:rsidR="006C1DDF" w:rsidRPr="00DD6C38">
              <w:rPr>
                <w:rFonts w:ascii="Times New Roman" w:hAnsi="Times New Roman" w:cs="Times New Roman"/>
                <w:sz w:val="24"/>
                <w:szCs w:val="24"/>
              </w:rPr>
              <w:t>,</w:t>
            </w:r>
            <w:r w:rsidR="00AF3D09" w:rsidRPr="00DD6C38">
              <w:rPr>
                <w:rFonts w:ascii="Times New Roman" w:hAnsi="Times New Roman" w:cs="Times New Roman"/>
                <w:sz w:val="24"/>
                <w:szCs w:val="24"/>
              </w:rPr>
              <w:t xml:space="preserve"> </w:t>
            </w:r>
            <w:r w:rsidR="000A1E64" w:rsidRPr="00DD6C38">
              <w:rPr>
                <w:rFonts w:ascii="Times New Roman" w:hAnsi="Times New Roman" w:cs="Times New Roman"/>
                <w:sz w:val="24"/>
                <w:szCs w:val="24"/>
              </w:rPr>
              <w:t>Ministru kabineta 2018.</w:t>
            </w:r>
            <w:r w:rsidR="00B042EC" w:rsidRPr="00DD6C38">
              <w:rPr>
                <w:rFonts w:ascii="Times New Roman" w:hAnsi="Times New Roman" w:cs="Times New Roman"/>
                <w:sz w:val="24"/>
                <w:szCs w:val="24"/>
              </w:rPr>
              <w:t> </w:t>
            </w:r>
            <w:r w:rsidR="000A1E64" w:rsidRPr="00DD6C38">
              <w:rPr>
                <w:rFonts w:ascii="Times New Roman" w:hAnsi="Times New Roman" w:cs="Times New Roman"/>
                <w:sz w:val="24"/>
                <w:szCs w:val="24"/>
              </w:rPr>
              <w:t>gada 18.</w:t>
            </w:r>
            <w:r w:rsidR="00B042EC" w:rsidRPr="00DD6C38">
              <w:rPr>
                <w:rFonts w:ascii="Times New Roman" w:hAnsi="Times New Roman" w:cs="Times New Roman"/>
                <w:sz w:val="24"/>
                <w:szCs w:val="24"/>
              </w:rPr>
              <w:t> </w:t>
            </w:r>
            <w:r w:rsidR="000A1E64" w:rsidRPr="00DD6C38">
              <w:rPr>
                <w:rFonts w:ascii="Times New Roman" w:hAnsi="Times New Roman" w:cs="Times New Roman"/>
                <w:sz w:val="24"/>
                <w:szCs w:val="24"/>
              </w:rPr>
              <w:t>decembra sēde protokola Nr.</w:t>
            </w:r>
            <w:r w:rsidR="00AE7689" w:rsidRPr="00DD6C38">
              <w:rPr>
                <w:rFonts w:ascii="Times New Roman" w:hAnsi="Times New Roman" w:cs="Times New Roman"/>
                <w:sz w:val="24"/>
                <w:szCs w:val="24"/>
              </w:rPr>
              <w:t> </w:t>
            </w:r>
            <w:r w:rsidR="000A1E64" w:rsidRPr="00DD6C38">
              <w:rPr>
                <w:rFonts w:ascii="Times New Roman" w:hAnsi="Times New Roman" w:cs="Times New Roman"/>
                <w:sz w:val="24"/>
                <w:szCs w:val="24"/>
              </w:rPr>
              <w:t>60 98. §</w:t>
            </w:r>
            <w:r w:rsidR="000A1E64" w:rsidRPr="00DD6C38">
              <w:rPr>
                <w:rFonts w:ascii="Times New Roman" w:hAnsi="Times New Roman" w:cs="Times New Roman"/>
                <w:bCs/>
                <w:sz w:val="24"/>
                <w:szCs w:val="24"/>
              </w:rPr>
              <w:t xml:space="preserve"> </w:t>
            </w:r>
            <w:r w:rsidR="000A1E64" w:rsidRPr="00DD6C38">
              <w:rPr>
                <w:rFonts w:ascii="Times New Roman" w:hAnsi="Times New Roman" w:cs="Times New Roman"/>
                <w:sz w:val="24"/>
                <w:szCs w:val="24"/>
              </w:rPr>
              <w:t xml:space="preserve">“Informatīvais ziņojums “Nozaru administratīvo pārkāpumu kodifikācijas ieviešanas sistēmas īstenošana”” </w:t>
            </w:r>
            <w:r w:rsidR="000344DB" w:rsidRPr="00DD6C38">
              <w:rPr>
                <w:rFonts w:ascii="Times New Roman" w:hAnsi="Times New Roman" w:cs="Times New Roman"/>
                <w:sz w:val="24"/>
                <w:szCs w:val="24"/>
              </w:rPr>
              <w:t>4.</w:t>
            </w:r>
            <w:r w:rsidR="00AE7689" w:rsidRPr="00DD6C38">
              <w:rPr>
                <w:rFonts w:ascii="Times New Roman" w:hAnsi="Times New Roman" w:cs="Times New Roman"/>
                <w:sz w:val="24"/>
                <w:szCs w:val="24"/>
              </w:rPr>
              <w:t> </w:t>
            </w:r>
            <w:r w:rsidR="006C1DDF" w:rsidRPr="00DD6C38">
              <w:rPr>
                <w:rFonts w:ascii="Times New Roman" w:hAnsi="Times New Roman" w:cs="Times New Roman"/>
                <w:sz w:val="24"/>
                <w:szCs w:val="24"/>
              </w:rPr>
              <w:t>punktā dotajam uzdevumam, un Valsts sekretāru sanāksmes 2019. gada 6. jūnija protokola Nr. 22 45. </w:t>
            </w:r>
            <w:r w:rsidR="006C1DDF" w:rsidRPr="00DD6C38">
              <w:rPr>
                <w:rFonts w:ascii="Kartika" w:hAnsi="Kartika" w:cs="Kartika"/>
                <w:sz w:val="24"/>
                <w:szCs w:val="24"/>
              </w:rPr>
              <w:t>§</w:t>
            </w:r>
            <w:r w:rsidR="006C1DDF" w:rsidRPr="00DD6C38">
              <w:rPr>
                <w:rFonts w:ascii="Times New Roman" w:hAnsi="Times New Roman" w:cs="Times New Roman"/>
                <w:sz w:val="24"/>
                <w:szCs w:val="24"/>
              </w:rPr>
              <w:t xml:space="preserve"> “Par nozaru administratīvo pārkāpumu kodifikācijas likumprojektu virzību” 2. punktā dotajam uzdevumam.</w:t>
            </w:r>
          </w:p>
        </w:tc>
      </w:tr>
      <w:tr w:rsidR="00DD6C38" w:rsidRPr="00DD6C38" w14:paraId="6A93C9FD" w14:textId="77777777" w:rsidTr="00B9173C">
        <w:trPr>
          <w:tblCellSpacing w:w="15" w:type="dxa"/>
        </w:trPr>
        <w:tc>
          <w:tcPr>
            <w:tcW w:w="371" w:type="dxa"/>
            <w:tcBorders>
              <w:top w:val="outset" w:sz="6" w:space="0" w:color="auto"/>
              <w:left w:val="outset" w:sz="6" w:space="0" w:color="auto"/>
              <w:bottom w:val="outset" w:sz="6" w:space="0" w:color="auto"/>
              <w:right w:val="outset" w:sz="6" w:space="0" w:color="auto"/>
            </w:tcBorders>
            <w:hideMark/>
          </w:tcPr>
          <w:p w14:paraId="382D4E6A" w14:textId="07916B9E" w:rsidR="008277F1" w:rsidRPr="00DD6C38" w:rsidRDefault="008277F1"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2.</w:t>
            </w:r>
          </w:p>
        </w:tc>
        <w:tc>
          <w:tcPr>
            <w:tcW w:w="3232" w:type="dxa"/>
            <w:tcBorders>
              <w:top w:val="outset" w:sz="6" w:space="0" w:color="auto"/>
              <w:left w:val="outset" w:sz="6" w:space="0" w:color="auto"/>
              <w:bottom w:val="outset" w:sz="6" w:space="0" w:color="auto"/>
              <w:right w:val="outset" w:sz="6" w:space="0" w:color="auto"/>
            </w:tcBorders>
            <w:hideMark/>
          </w:tcPr>
          <w:p w14:paraId="3D261019" w14:textId="63AE8CD4" w:rsidR="009A193B" w:rsidRPr="00DD6C38" w:rsidRDefault="008277F1"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CD8F8CF" w14:textId="77777777" w:rsidR="009A193B" w:rsidRPr="00DD6C38" w:rsidRDefault="009A193B" w:rsidP="009A193B">
            <w:pPr>
              <w:rPr>
                <w:rFonts w:ascii="Times New Roman" w:eastAsia="Times New Roman" w:hAnsi="Times New Roman" w:cs="Times New Roman"/>
                <w:sz w:val="24"/>
                <w:szCs w:val="24"/>
                <w:lang w:eastAsia="lv-LV"/>
              </w:rPr>
            </w:pPr>
          </w:p>
          <w:p w14:paraId="784C262B" w14:textId="77777777" w:rsidR="009A193B" w:rsidRPr="00DD6C38" w:rsidRDefault="009A193B" w:rsidP="009A193B">
            <w:pPr>
              <w:rPr>
                <w:rFonts w:ascii="Times New Roman" w:eastAsia="Times New Roman" w:hAnsi="Times New Roman" w:cs="Times New Roman"/>
                <w:sz w:val="24"/>
                <w:szCs w:val="24"/>
                <w:lang w:eastAsia="lv-LV"/>
              </w:rPr>
            </w:pPr>
          </w:p>
          <w:p w14:paraId="56D7F60F" w14:textId="77777777" w:rsidR="009A193B" w:rsidRPr="00DD6C38" w:rsidRDefault="009A193B" w:rsidP="009A193B">
            <w:pPr>
              <w:rPr>
                <w:rFonts w:ascii="Times New Roman" w:eastAsia="Times New Roman" w:hAnsi="Times New Roman" w:cs="Times New Roman"/>
                <w:sz w:val="24"/>
                <w:szCs w:val="24"/>
                <w:lang w:eastAsia="lv-LV"/>
              </w:rPr>
            </w:pPr>
          </w:p>
          <w:p w14:paraId="573BC645" w14:textId="77777777" w:rsidR="009A193B" w:rsidRPr="00DD6C38" w:rsidRDefault="009A193B" w:rsidP="009A193B">
            <w:pPr>
              <w:rPr>
                <w:rFonts w:ascii="Times New Roman" w:eastAsia="Times New Roman" w:hAnsi="Times New Roman" w:cs="Times New Roman"/>
                <w:sz w:val="24"/>
                <w:szCs w:val="24"/>
                <w:lang w:eastAsia="lv-LV"/>
              </w:rPr>
            </w:pPr>
          </w:p>
          <w:p w14:paraId="3E3FCBCA" w14:textId="77777777" w:rsidR="009A193B" w:rsidRPr="00DD6C38" w:rsidRDefault="009A193B" w:rsidP="009A193B">
            <w:pPr>
              <w:rPr>
                <w:rFonts w:ascii="Times New Roman" w:eastAsia="Times New Roman" w:hAnsi="Times New Roman" w:cs="Times New Roman"/>
                <w:sz w:val="24"/>
                <w:szCs w:val="24"/>
                <w:lang w:eastAsia="lv-LV"/>
              </w:rPr>
            </w:pPr>
          </w:p>
          <w:p w14:paraId="4BC83F7A" w14:textId="77777777" w:rsidR="009A193B" w:rsidRPr="00DD6C38" w:rsidRDefault="009A193B" w:rsidP="009A193B">
            <w:pPr>
              <w:rPr>
                <w:rFonts w:ascii="Times New Roman" w:eastAsia="Times New Roman" w:hAnsi="Times New Roman" w:cs="Times New Roman"/>
                <w:sz w:val="24"/>
                <w:szCs w:val="24"/>
                <w:lang w:eastAsia="lv-LV"/>
              </w:rPr>
            </w:pPr>
          </w:p>
          <w:p w14:paraId="3A5D7A2E" w14:textId="5C380B3A" w:rsidR="009A193B" w:rsidRPr="00DD6C38" w:rsidRDefault="009A193B" w:rsidP="009A193B">
            <w:pPr>
              <w:rPr>
                <w:rFonts w:ascii="Times New Roman" w:eastAsia="Times New Roman" w:hAnsi="Times New Roman" w:cs="Times New Roman"/>
                <w:sz w:val="24"/>
                <w:szCs w:val="24"/>
                <w:lang w:eastAsia="lv-LV"/>
              </w:rPr>
            </w:pPr>
          </w:p>
          <w:p w14:paraId="6D139D17" w14:textId="672AA72B" w:rsidR="00993792" w:rsidRPr="00DD6C38" w:rsidRDefault="009A193B" w:rsidP="009A193B">
            <w:pPr>
              <w:tabs>
                <w:tab w:val="left" w:pos="1018"/>
              </w:tabs>
              <w:rPr>
                <w:rFonts w:ascii="Times New Roman" w:eastAsia="Times New Roman" w:hAnsi="Times New Roman" w:cs="Times New Roman"/>
                <w:sz w:val="24"/>
                <w:szCs w:val="24"/>
                <w:lang w:eastAsia="lv-LV"/>
              </w:rPr>
            </w:pPr>
            <w:r w:rsidRPr="00DD6C38">
              <w:rPr>
                <w:rFonts w:ascii="Times New Roman" w:eastAsia="Times New Roman" w:hAnsi="Times New Roman" w:cs="Times New Roman"/>
                <w:sz w:val="24"/>
                <w:szCs w:val="24"/>
                <w:lang w:eastAsia="lv-LV"/>
              </w:rPr>
              <w:tab/>
            </w:r>
          </w:p>
          <w:p w14:paraId="272EED67" w14:textId="77777777" w:rsidR="00993792" w:rsidRPr="00DD6C38" w:rsidRDefault="00993792" w:rsidP="00993792">
            <w:pPr>
              <w:rPr>
                <w:rFonts w:ascii="Times New Roman" w:eastAsia="Times New Roman" w:hAnsi="Times New Roman" w:cs="Times New Roman"/>
                <w:sz w:val="24"/>
                <w:szCs w:val="24"/>
                <w:lang w:eastAsia="lv-LV"/>
              </w:rPr>
            </w:pPr>
          </w:p>
          <w:p w14:paraId="6A5C1B8C" w14:textId="6A99BE85" w:rsidR="008277F1" w:rsidRPr="00DD6C38" w:rsidRDefault="008277F1" w:rsidP="00993792">
            <w:pPr>
              <w:jc w:val="center"/>
              <w:rPr>
                <w:rFonts w:ascii="Times New Roman" w:eastAsia="Times New Roman" w:hAnsi="Times New Roman" w:cs="Times New Roman"/>
                <w:sz w:val="24"/>
                <w:szCs w:val="24"/>
                <w:lang w:eastAsia="lv-LV"/>
              </w:rPr>
            </w:pPr>
          </w:p>
        </w:tc>
        <w:tc>
          <w:tcPr>
            <w:tcW w:w="5333" w:type="dxa"/>
            <w:tcBorders>
              <w:top w:val="outset" w:sz="6" w:space="0" w:color="auto"/>
              <w:left w:val="outset" w:sz="6" w:space="0" w:color="auto"/>
              <w:bottom w:val="outset" w:sz="6" w:space="0" w:color="auto"/>
              <w:right w:val="outset" w:sz="6" w:space="0" w:color="auto"/>
            </w:tcBorders>
            <w:hideMark/>
          </w:tcPr>
          <w:p w14:paraId="784475E1" w14:textId="77777777" w:rsidR="00401725" w:rsidRPr="00DD6C38" w:rsidRDefault="00401725" w:rsidP="003451FF">
            <w:pPr>
              <w:spacing w:after="120" w:line="240" w:lineRule="auto"/>
              <w:ind w:left="111"/>
              <w:jc w:val="both"/>
              <w:rPr>
                <w:rFonts w:ascii="Times New Roman" w:hAnsi="Times New Roman" w:cs="Times New Roman"/>
                <w:sz w:val="24"/>
                <w:szCs w:val="24"/>
              </w:rPr>
            </w:pPr>
            <w:r w:rsidRPr="00DD6C38">
              <w:rPr>
                <w:rFonts w:ascii="Times New Roman" w:hAnsi="Times New Roman" w:cs="Times New Roman"/>
                <w:i/>
                <w:sz w:val="24"/>
                <w:szCs w:val="24"/>
              </w:rPr>
              <w:lastRenderedPageBreak/>
              <w:t>Pašreizējā situācija un problēmas</w:t>
            </w:r>
          </w:p>
          <w:p w14:paraId="756B4108" w14:textId="63251C3F" w:rsidR="008277F1" w:rsidRPr="00DD6C38" w:rsidRDefault="00F00FDE" w:rsidP="003451FF">
            <w:pPr>
              <w:pStyle w:val="FootnoteText"/>
              <w:spacing w:after="120"/>
              <w:ind w:left="111" w:right="200"/>
              <w:jc w:val="both"/>
              <w:rPr>
                <w:sz w:val="24"/>
                <w:szCs w:val="24"/>
              </w:rPr>
            </w:pPr>
            <w:r w:rsidRPr="00DD6C38">
              <w:rPr>
                <w:sz w:val="24"/>
                <w:szCs w:val="24"/>
              </w:rPr>
              <w:t xml:space="preserve"> </w:t>
            </w:r>
            <w:r w:rsidR="008277F1" w:rsidRPr="00DD6C38">
              <w:rPr>
                <w:sz w:val="24"/>
                <w:szCs w:val="24"/>
              </w:rPr>
              <w:t xml:space="preserve">2014. gada 22. aprīlī Ministru kabinetā tika apstiprināts informatīvais ziņojums </w:t>
            </w:r>
            <w:r w:rsidR="008277F1" w:rsidRPr="00DD6C38">
              <w:rPr>
                <w:bCs/>
                <w:sz w:val="24"/>
                <w:szCs w:val="24"/>
              </w:rPr>
              <w:t>“</w:t>
            </w:r>
            <w:r w:rsidR="008277F1" w:rsidRPr="00DD6C38">
              <w:rPr>
                <w:sz w:val="24"/>
                <w:szCs w:val="24"/>
              </w:rPr>
              <w:t>Nozaru administratīvo pārkāpumu kodifikācija</w:t>
            </w:r>
            <w:r w:rsidR="001A58D3" w:rsidRPr="00DD6C38">
              <w:rPr>
                <w:sz w:val="24"/>
                <w:szCs w:val="24"/>
              </w:rPr>
              <w:t>s ievieša</w:t>
            </w:r>
            <w:r w:rsidR="000344DB" w:rsidRPr="00DD6C38">
              <w:rPr>
                <w:sz w:val="24"/>
                <w:szCs w:val="24"/>
              </w:rPr>
              <w:t>n</w:t>
            </w:r>
            <w:r w:rsidR="001A58D3" w:rsidRPr="00DD6C38">
              <w:rPr>
                <w:sz w:val="24"/>
                <w:szCs w:val="24"/>
              </w:rPr>
              <w:t>as</w:t>
            </w:r>
            <w:r w:rsidR="008277F1" w:rsidRPr="00DD6C38">
              <w:rPr>
                <w:sz w:val="24"/>
                <w:szCs w:val="24"/>
              </w:rPr>
              <w:t xml:space="preserve"> sistēma” (prot. nr. 24, 26. §)</w:t>
            </w:r>
            <w:r w:rsidR="009A193B" w:rsidRPr="00DD6C38">
              <w:rPr>
                <w:sz w:val="24"/>
                <w:szCs w:val="24"/>
              </w:rPr>
              <w:t xml:space="preserve"> </w:t>
            </w:r>
            <w:r w:rsidR="009A193B" w:rsidRPr="00DD6C38">
              <w:rPr>
                <w:bCs/>
                <w:sz w:val="24"/>
                <w:szCs w:val="24"/>
              </w:rPr>
              <w:t xml:space="preserve">(turpmāk – </w:t>
            </w:r>
            <w:r w:rsidR="009B2D05" w:rsidRPr="00DD6C38">
              <w:rPr>
                <w:bCs/>
                <w:sz w:val="24"/>
                <w:szCs w:val="24"/>
              </w:rPr>
              <w:t>Informatīvais ziņojums</w:t>
            </w:r>
            <w:r w:rsidR="009A193B" w:rsidRPr="00DD6C38">
              <w:rPr>
                <w:bCs/>
                <w:sz w:val="24"/>
                <w:szCs w:val="24"/>
              </w:rPr>
              <w:t>)</w:t>
            </w:r>
            <w:r w:rsidR="008277F1" w:rsidRPr="00DD6C38">
              <w:rPr>
                <w:sz w:val="24"/>
                <w:szCs w:val="24"/>
              </w:rPr>
              <w:t xml:space="preserve">, saskaņā, ar kuru informatīvā ziņojuma 1. pielikumā minētajām ministrijām ir pienākums to kompetencē esošajos nozares likumos izstrādāt grozījumus, lai tajos tiktu ietverti administratīvie pārkāpumi un kompetentās iestādes par administratīvo sodu piemērošanu, </w:t>
            </w:r>
            <w:r w:rsidR="002255D1" w:rsidRPr="00DD6C38">
              <w:rPr>
                <w:sz w:val="24"/>
                <w:szCs w:val="24"/>
              </w:rPr>
              <w:t>pamatojoties uz to</w:t>
            </w:r>
            <w:r w:rsidR="008277F1" w:rsidRPr="00DD6C38">
              <w:rPr>
                <w:sz w:val="24"/>
                <w:szCs w:val="24"/>
              </w:rPr>
              <w:t xml:space="preserve">, ka </w:t>
            </w:r>
            <w:r w:rsidR="00571BDC" w:rsidRPr="00DD6C38">
              <w:rPr>
                <w:iCs/>
                <w:sz w:val="24"/>
                <w:szCs w:val="24"/>
              </w:rPr>
              <w:t>Latvijas Administratīvajā pārkāpumu kodeksā</w:t>
            </w:r>
            <w:r w:rsidR="00571BDC" w:rsidRPr="00DD6C38">
              <w:rPr>
                <w:sz w:val="24"/>
                <w:szCs w:val="24"/>
              </w:rPr>
              <w:t xml:space="preserve"> (turpmāk – </w:t>
            </w:r>
            <w:r w:rsidR="008277F1" w:rsidRPr="00DD6C38">
              <w:rPr>
                <w:sz w:val="24"/>
                <w:szCs w:val="24"/>
              </w:rPr>
              <w:t>LAPK</w:t>
            </w:r>
            <w:r w:rsidR="00571BDC" w:rsidRPr="00DD6C38">
              <w:rPr>
                <w:sz w:val="24"/>
                <w:szCs w:val="24"/>
              </w:rPr>
              <w:t>)</w:t>
            </w:r>
            <w:r w:rsidR="008277F1" w:rsidRPr="00DD6C38">
              <w:rPr>
                <w:sz w:val="24"/>
                <w:szCs w:val="24"/>
              </w:rPr>
              <w:t xml:space="preserve"> </w:t>
            </w:r>
            <w:r w:rsidR="002255D1" w:rsidRPr="00DD6C38">
              <w:rPr>
                <w:sz w:val="24"/>
                <w:szCs w:val="24"/>
              </w:rPr>
              <w:t>zaudēs spēku</w:t>
            </w:r>
            <w:r w:rsidR="008277F1" w:rsidRPr="00DD6C38">
              <w:rPr>
                <w:sz w:val="24"/>
                <w:szCs w:val="24"/>
              </w:rPr>
              <w:t xml:space="preserve">. </w:t>
            </w:r>
          </w:p>
          <w:p w14:paraId="2EAAB955" w14:textId="154C55B3" w:rsidR="008277F1" w:rsidRPr="00DD6C38" w:rsidRDefault="00F00FDE" w:rsidP="003451FF">
            <w:pPr>
              <w:pStyle w:val="FootnoteText"/>
              <w:spacing w:after="120"/>
              <w:ind w:left="111" w:right="200"/>
              <w:jc w:val="both"/>
              <w:rPr>
                <w:sz w:val="24"/>
                <w:szCs w:val="24"/>
              </w:rPr>
            </w:pPr>
            <w:r w:rsidRPr="00DD6C38">
              <w:rPr>
                <w:sz w:val="24"/>
                <w:szCs w:val="24"/>
              </w:rPr>
              <w:t xml:space="preserve"> </w:t>
            </w:r>
            <w:r w:rsidR="008277F1" w:rsidRPr="00DD6C38">
              <w:rPr>
                <w:sz w:val="24"/>
                <w:szCs w:val="24"/>
              </w:rPr>
              <w:t>Saskaņā ar Ministru kabineta 2013. gada 4. februāra rīkojum</w:t>
            </w:r>
            <w:r w:rsidR="005C6F7B" w:rsidRPr="00DD6C38">
              <w:rPr>
                <w:sz w:val="24"/>
                <w:szCs w:val="24"/>
              </w:rPr>
              <w:t>a</w:t>
            </w:r>
            <w:r w:rsidR="008277F1" w:rsidRPr="00DD6C38">
              <w:rPr>
                <w:sz w:val="24"/>
                <w:szCs w:val="24"/>
              </w:rPr>
              <w:t xml:space="preserve"> Nr. 38 “Par Administratīvo sodu sistēmas attīstības koncepciju”</w:t>
            </w:r>
            <w:r w:rsidR="005C6F7B" w:rsidRPr="00DD6C38">
              <w:rPr>
                <w:sz w:val="24"/>
                <w:szCs w:val="24"/>
              </w:rPr>
              <w:t xml:space="preserve"> 1. punktu,</w:t>
            </w:r>
            <w:r w:rsidR="008277F1" w:rsidRPr="00DD6C38">
              <w:rPr>
                <w:sz w:val="24"/>
                <w:szCs w:val="24"/>
              </w:rPr>
              <w:t xml:space="preserve"> atbalstīti Administratīvo sodu sistēmas attīstības </w:t>
            </w:r>
            <w:r w:rsidR="008277F1" w:rsidRPr="00DD6C38">
              <w:rPr>
                <w:sz w:val="24"/>
                <w:szCs w:val="24"/>
              </w:rPr>
              <w:lastRenderedPageBreak/>
              <w:t>koncepcijas kopsavilkumā ietvertie risinājumi, t.sk., paredzot nozaru kodifikāciju.</w:t>
            </w:r>
          </w:p>
          <w:p w14:paraId="61ED8F0F" w14:textId="7AF8CF77" w:rsidR="000344DB" w:rsidRPr="00DD6C38" w:rsidRDefault="00F00FDE" w:rsidP="003451FF">
            <w:pPr>
              <w:pStyle w:val="FootnoteText"/>
              <w:spacing w:after="120"/>
              <w:ind w:left="111" w:right="200"/>
              <w:jc w:val="both"/>
              <w:rPr>
                <w:sz w:val="24"/>
                <w:szCs w:val="24"/>
              </w:rPr>
            </w:pPr>
            <w:r w:rsidRPr="00DD6C38">
              <w:rPr>
                <w:sz w:val="24"/>
                <w:szCs w:val="24"/>
              </w:rPr>
              <w:t xml:space="preserve"> </w:t>
            </w:r>
            <w:r w:rsidR="000344DB" w:rsidRPr="00DD6C38">
              <w:rPr>
                <w:sz w:val="24"/>
                <w:szCs w:val="24"/>
              </w:rPr>
              <w:t xml:space="preserve">2018. gada 18. decembrī Ministru kabinetā tika apstiprināts informatīvais ziņojums </w:t>
            </w:r>
            <w:r w:rsidR="000344DB" w:rsidRPr="00DD6C38">
              <w:rPr>
                <w:bCs/>
                <w:sz w:val="24"/>
                <w:szCs w:val="24"/>
              </w:rPr>
              <w:t>“</w:t>
            </w:r>
            <w:r w:rsidR="000344DB" w:rsidRPr="00DD6C38">
              <w:rPr>
                <w:sz w:val="24"/>
                <w:szCs w:val="24"/>
              </w:rPr>
              <w:t xml:space="preserve">Nozaru administratīvo pārkāpumu kodifikācijas ieviešanas sistēmas īstenošana” (prot. nr. 60, 98. §), saskaņā, ar kuru </w:t>
            </w:r>
            <w:r w:rsidR="003269E7" w:rsidRPr="00DD6C38">
              <w:rPr>
                <w:sz w:val="24"/>
                <w:szCs w:val="24"/>
              </w:rPr>
              <w:t>likumprojektus, kuri izskatīti Tieslietu ministrijas izveidotajā Latvijas Administratīvo pārkāpumu kodeksa pastāvīgajā darba grupā pieteikt izsludināšanai Valsts sekretāru sanāksmē līdz 2019.</w:t>
            </w:r>
            <w:r w:rsidR="005F200F" w:rsidRPr="00DD6C38">
              <w:rPr>
                <w:sz w:val="24"/>
                <w:szCs w:val="24"/>
              </w:rPr>
              <w:t> </w:t>
            </w:r>
            <w:r w:rsidR="003269E7" w:rsidRPr="00DD6C38">
              <w:rPr>
                <w:sz w:val="24"/>
                <w:szCs w:val="24"/>
              </w:rPr>
              <w:t>gada 1.</w:t>
            </w:r>
            <w:r w:rsidR="005F200F" w:rsidRPr="00DD6C38">
              <w:rPr>
                <w:sz w:val="24"/>
                <w:szCs w:val="24"/>
              </w:rPr>
              <w:t> </w:t>
            </w:r>
            <w:r w:rsidR="003269E7" w:rsidRPr="00DD6C38">
              <w:rPr>
                <w:sz w:val="24"/>
                <w:szCs w:val="24"/>
              </w:rPr>
              <w:t>februārim.</w:t>
            </w:r>
          </w:p>
          <w:p w14:paraId="0A0E1677" w14:textId="21B98EC8" w:rsidR="009A193B" w:rsidRPr="00DD6C38" w:rsidRDefault="009B2D05" w:rsidP="003451FF">
            <w:pPr>
              <w:pStyle w:val="FootnoteText"/>
              <w:ind w:left="111" w:right="180"/>
              <w:jc w:val="both"/>
              <w:rPr>
                <w:sz w:val="24"/>
                <w:szCs w:val="24"/>
              </w:rPr>
            </w:pPr>
            <w:r w:rsidRPr="00DD6C38">
              <w:rPr>
                <w:sz w:val="24"/>
                <w:szCs w:val="24"/>
              </w:rPr>
              <w:t xml:space="preserve">Informatīvā ziņojuma </w:t>
            </w:r>
            <w:proofErr w:type="spellStart"/>
            <w:r w:rsidRPr="00DD6C38">
              <w:rPr>
                <w:sz w:val="24"/>
                <w:szCs w:val="24"/>
              </w:rPr>
              <w:t>p</w:t>
            </w:r>
            <w:r w:rsidR="009A193B" w:rsidRPr="00DD6C38">
              <w:rPr>
                <w:sz w:val="24"/>
                <w:szCs w:val="24"/>
              </w:rPr>
              <w:t>rotokollēmuma</w:t>
            </w:r>
            <w:proofErr w:type="spellEnd"/>
            <w:r w:rsidR="009A193B" w:rsidRPr="00DD6C38">
              <w:rPr>
                <w:sz w:val="24"/>
                <w:szCs w:val="24"/>
              </w:rPr>
              <w:t xml:space="preserve"> 2.1.</w:t>
            </w:r>
            <w:r w:rsidR="00B042EC" w:rsidRPr="00DD6C38">
              <w:rPr>
                <w:sz w:val="24"/>
                <w:szCs w:val="24"/>
              </w:rPr>
              <w:t> </w:t>
            </w:r>
            <w:r w:rsidR="009A193B" w:rsidRPr="00DD6C38">
              <w:rPr>
                <w:sz w:val="24"/>
                <w:szCs w:val="24"/>
              </w:rPr>
              <w:t xml:space="preserve">apakšpunkts noteic, ka informatīvā ziņojuma 1. pielikumā minētajām ministrijām (institūcijām), kas atbildīgas par attiecīgo likumprojektu sagatavošanu un virzību, ievērojot informatīvā ziņojuma 2. pielikumā noteikto nozaru administratīvo pārkāpumu kodifikācijas laika grafiku, izstrādā attiecīgos likumprojektus.  </w:t>
            </w:r>
          </w:p>
          <w:p w14:paraId="6FA4383B" w14:textId="77777777" w:rsidR="009A193B" w:rsidRPr="00DD6C38" w:rsidRDefault="009A193B" w:rsidP="00B9173C">
            <w:pPr>
              <w:pStyle w:val="FootnoteText"/>
              <w:spacing w:after="120"/>
              <w:ind w:left="111" w:right="180"/>
              <w:jc w:val="both"/>
              <w:rPr>
                <w:sz w:val="24"/>
                <w:szCs w:val="24"/>
              </w:rPr>
            </w:pPr>
          </w:p>
          <w:p w14:paraId="4014A153" w14:textId="39F38D32" w:rsidR="009A193B" w:rsidRPr="00DD6C38" w:rsidRDefault="009A193B" w:rsidP="003451FF">
            <w:pPr>
              <w:pStyle w:val="FootnoteText"/>
              <w:ind w:left="111" w:right="180"/>
              <w:jc w:val="both"/>
              <w:rPr>
                <w:sz w:val="24"/>
                <w:szCs w:val="24"/>
              </w:rPr>
            </w:pPr>
            <w:r w:rsidRPr="00DD6C38">
              <w:rPr>
                <w:sz w:val="24"/>
                <w:szCs w:val="24"/>
              </w:rPr>
              <w:t xml:space="preserve">Pašlaik esošais administratīvās atbildības regulējums attiecībā uz </w:t>
            </w:r>
            <w:r w:rsidR="00045608" w:rsidRPr="00DD6C38">
              <w:rPr>
                <w:bCs/>
                <w:sz w:val="24"/>
                <w:szCs w:val="24"/>
              </w:rPr>
              <w:t xml:space="preserve">ekomarķējuma un </w:t>
            </w:r>
            <w:r w:rsidR="008F4C93" w:rsidRPr="00DD6C38">
              <w:rPr>
                <w:bCs/>
                <w:sz w:val="24"/>
                <w:szCs w:val="24"/>
              </w:rPr>
              <w:t>tā piešķiršanas jomas</w:t>
            </w:r>
            <w:r w:rsidRPr="00DD6C38">
              <w:rPr>
                <w:bCs/>
                <w:sz w:val="24"/>
                <w:szCs w:val="24"/>
              </w:rPr>
              <w:t xml:space="preserve"> regulējošo normatīvo aktu pārkāpšanu</w:t>
            </w:r>
            <w:r w:rsidRPr="00DD6C38">
              <w:rPr>
                <w:sz w:val="24"/>
                <w:szCs w:val="24"/>
              </w:rPr>
              <w:t xml:space="preserve"> ir ietverts LAPK </w:t>
            </w:r>
            <w:r w:rsidR="008F4C93" w:rsidRPr="00DD6C38">
              <w:rPr>
                <w:sz w:val="24"/>
                <w:szCs w:val="24"/>
              </w:rPr>
              <w:t>75</w:t>
            </w:r>
            <w:r w:rsidRPr="00DD6C38">
              <w:rPr>
                <w:sz w:val="24"/>
                <w:szCs w:val="24"/>
              </w:rPr>
              <w:t>.</w:t>
            </w:r>
            <w:r w:rsidRPr="00DD6C38">
              <w:rPr>
                <w:sz w:val="24"/>
                <w:szCs w:val="24"/>
                <w:vertAlign w:val="superscript"/>
              </w:rPr>
              <w:t>7</w:t>
            </w:r>
            <w:r w:rsidRPr="00DD6C38">
              <w:rPr>
                <w:sz w:val="24"/>
                <w:szCs w:val="24"/>
              </w:rPr>
              <w:t> pantā.</w:t>
            </w:r>
          </w:p>
          <w:p w14:paraId="727DC3B1" w14:textId="77777777" w:rsidR="009A193B" w:rsidRPr="00DD6C38" w:rsidRDefault="009A193B" w:rsidP="003451FF">
            <w:pPr>
              <w:pStyle w:val="FootnoteText"/>
              <w:ind w:left="111" w:right="180"/>
              <w:jc w:val="both"/>
              <w:rPr>
                <w:sz w:val="24"/>
                <w:szCs w:val="24"/>
              </w:rPr>
            </w:pPr>
          </w:p>
          <w:p w14:paraId="0FE71D44" w14:textId="12B65B21" w:rsidR="009A193B" w:rsidRPr="00DD6C38" w:rsidRDefault="00FA2F85" w:rsidP="003451FF">
            <w:pPr>
              <w:pStyle w:val="FootnoteText"/>
              <w:ind w:left="111" w:right="180"/>
              <w:jc w:val="both"/>
              <w:rPr>
                <w:sz w:val="24"/>
                <w:szCs w:val="24"/>
                <w:u w:val="single"/>
              </w:rPr>
            </w:pPr>
            <w:r w:rsidRPr="00DD6C38">
              <w:rPr>
                <w:sz w:val="24"/>
                <w:szCs w:val="24"/>
                <w:u w:val="single"/>
              </w:rPr>
              <w:t>Likumprojekta būtība</w:t>
            </w:r>
          </w:p>
          <w:p w14:paraId="7C539379" w14:textId="77777777" w:rsidR="003B3C70" w:rsidRPr="00DD6C38" w:rsidRDefault="003B3C70" w:rsidP="003451FF">
            <w:pPr>
              <w:pStyle w:val="FootnoteText"/>
              <w:ind w:left="111" w:right="180"/>
              <w:jc w:val="both"/>
              <w:rPr>
                <w:sz w:val="24"/>
                <w:szCs w:val="24"/>
                <w:u w:val="single"/>
              </w:rPr>
            </w:pPr>
          </w:p>
          <w:p w14:paraId="2D4D7169" w14:textId="77777777" w:rsidR="003B3C70" w:rsidRPr="00DD6C38" w:rsidRDefault="003B3C70" w:rsidP="003451FF">
            <w:pPr>
              <w:pStyle w:val="FootnoteText"/>
              <w:ind w:left="111" w:right="180"/>
              <w:jc w:val="both"/>
              <w:rPr>
                <w:sz w:val="24"/>
                <w:szCs w:val="24"/>
                <w:u w:val="single"/>
              </w:rPr>
            </w:pPr>
          </w:p>
          <w:p w14:paraId="656A3335" w14:textId="732B71A4" w:rsidR="003B3C70" w:rsidRDefault="003B3C70" w:rsidP="1AFFA040">
            <w:pPr>
              <w:pStyle w:val="FootnoteText"/>
              <w:ind w:left="82" w:right="180"/>
              <w:jc w:val="both"/>
              <w:rPr>
                <w:sz w:val="24"/>
                <w:szCs w:val="24"/>
              </w:rPr>
            </w:pPr>
            <w:r w:rsidRPr="1AFFA040">
              <w:rPr>
                <w:sz w:val="24"/>
                <w:szCs w:val="24"/>
              </w:rPr>
              <w:t>1.</w:t>
            </w:r>
            <w:r w:rsidR="009410A8">
              <w:t xml:space="preserve"> </w:t>
            </w:r>
            <w:r w:rsidR="009410A8" w:rsidRPr="1AFFA040">
              <w:rPr>
                <w:sz w:val="24"/>
                <w:szCs w:val="24"/>
              </w:rPr>
              <w:t xml:space="preserve">Normas attiecībā uz mehānisko transportlīdzekļu pārvietošanos, arī stāvēšanu vai apstāšanos, ārpus autoceļiem Baltijas jūras un Rīgas jūras līča piekrastes krasta kāpu aizsargjoslā un pludmalē vai īpaši aizsargājamā dabas teritorijā un transportlīdzekļa vadītājs neatrodas pārkāpuma izdarīšanas vietā </w:t>
            </w:r>
            <w:r w:rsidR="00F46E85" w:rsidRPr="1AFFA040">
              <w:rPr>
                <w:sz w:val="24"/>
                <w:szCs w:val="24"/>
              </w:rPr>
              <w:t xml:space="preserve">tiek izslēgtas, </w:t>
            </w:r>
            <w:r w:rsidR="00FC55B9" w:rsidRPr="1AFFA040">
              <w:rPr>
                <w:sz w:val="24"/>
                <w:szCs w:val="24"/>
              </w:rPr>
              <w:t>jo Latvijas Administratīvo pārkāpumu kodeksa 57.</w:t>
            </w:r>
            <w:r w:rsidR="00FC55B9" w:rsidRPr="1AFFA040">
              <w:rPr>
                <w:sz w:val="24"/>
                <w:szCs w:val="24"/>
                <w:vertAlign w:val="superscript"/>
              </w:rPr>
              <w:t>3</w:t>
            </w:r>
            <w:r w:rsidR="00FC55B9" w:rsidRPr="1AFFA040">
              <w:rPr>
                <w:sz w:val="24"/>
                <w:szCs w:val="24"/>
              </w:rPr>
              <w:t xml:space="preserve"> pants paredz administratīvo atbildību par mehānisko transportlīdzekļu pārvietošanās noteikumu pārkāpšana Baltijas jūras un Rīgas jūras līča piekrastes krasta kāpu aizsargjoslā, pludmalē vai īpaši aizsargājamā dabas teritorijā. Attiecīgi līdz ar LAPK </w:t>
            </w:r>
            <w:proofErr w:type="spellStart"/>
            <w:r w:rsidR="00FC55B9" w:rsidRPr="1AFFA040">
              <w:rPr>
                <w:sz w:val="24"/>
                <w:szCs w:val="24"/>
              </w:rPr>
              <w:t>dekodifikāciju</w:t>
            </w:r>
            <w:proofErr w:type="spellEnd"/>
            <w:r w:rsidR="00FC55B9" w:rsidRPr="1AFFA040">
              <w:rPr>
                <w:sz w:val="24"/>
                <w:szCs w:val="24"/>
              </w:rPr>
              <w:t xml:space="preserve"> šis pants tiek pārnests uz diviem nozaru regulējošiem normatīvajiem aktiem. Likuma “Grozījums likumā “</w:t>
            </w:r>
            <w:r w:rsidR="0081321F" w:rsidRPr="1AFFA040">
              <w:rPr>
                <w:sz w:val="24"/>
                <w:szCs w:val="24"/>
              </w:rPr>
              <w:t xml:space="preserve">Par </w:t>
            </w:r>
            <w:r w:rsidR="00FC55B9" w:rsidRPr="1AFFA040">
              <w:rPr>
                <w:sz w:val="24"/>
                <w:szCs w:val="24"/>
              </w:rPr>
              <w:t>īpaši aizsargājamām dabas teritorijām”</w:t>
            </w:r>
            <w:r w:rsidR="0081321F" w:rsidRPr="1AFFA040">
              <w:rPr>
                <w:sz w:val="24"/>
                <w:szCs w:val="24"/>
              </w:rPr>
              <w:t>”</w:t>
            </w:r>
            <w:r w:rsidR="00FC55B9" w:rsidRPr="1AFFA040">
              <w:rPr>
                <w:sz w:val="24"/>
                <w:szCs w:val="24"/>
              </w:rPr>
              <w:t xml:space="preserve"> tiek pārnesta daļa, kas attiecas uz mehānisko transportlīdzekļu pārvietošanās, apstāšanās vai stāvēšanas prasību pārkāpšanu – īpaši aizsargājamās dabas teritorijās – saskaņā ar aizsargājamo teritoriju aizsardzības un </w:t>
            </w:r>
            <w:r w:rsidR="00FC55B9" w:rsidRPr="1AFFA040">
              <w:rPr>
                <w:sz w:val="24"/>
                <w:szCs w:val="24"/>
              </w:rPr>
              <w:lastRenderedPageBreak/>
              <w:t xml:space="preserve">izmantošanas noteikumu pārkāpšanu. Savukārt Grozījumos Aizsargjoslu likumā tiek pārnesta daļa, kas attiecas uz mehānisko transportlīdzekļu pārvietošanās, apstāšanās vai stāvēšanas prasību pārkāpšanu – Baltijas jūras un Rīgas līča piekrastes aizsargjoslā, krasta kāpu aizsargjoslā un pludmalē. Līdz ar to tiesību normas dublēšana Vides aizsardzības likumā nav nepieciešama. </w:t>
            </w:r>
            <w:r w:rsidR="003F1AD5" w:rsidRPr="1AFFA040">
              <w:rPr>
                <w:sz w:val="24"/>
                <w:szCs w:val="24"/>
              </w:rPr>
              <w:t xml:space="preserve"> </w:t>
            </w:r>
            <w:r w:rsidR="003F1AD5" w:rsidRPr="00B9173C">
              <w:rPr>
                <w:sz w:val="24"/>
                <w:szCs w:val="24"/>
              </w:rPr>
              <w:t>Vienlaikus Administratīvā</w:t>
            </w:r>
            <w:r w:rsidR="007B5E1E" w:rsidRPr="00B9173C">
              <w:rPr>
                <w:sz w:val="24"/>
                <w:szCs w:val="24"/>
              </w:rPr>
              <w:t>s</w:t>
            </w:r>
            <w:r w:rsidR="003F1AD5" w:rsidRPr="00B9173C">
              <w:rPr>
                <w:sz w:val="24"/>
                <w:szCs w:val="24"/>
              </w:rPr>
              <w:t xml:space="preserve"> </w:t>
            </w:r>
            <w:r w:rsidR="007B5E1E" w:rsidRPr="00B9173C">
              <w:rPr>
                <w:sz w:val="24"/>
                <w:szCs w:val="24"/>
              </w:rPr>
              <w:t>atbildības likuma</w:t>
            </w:r>
            <w:r w:rsidR="003F1AD5" w:rsidRPr="00B9173C">
              <w:rPr>
                <w:sz w:val="24"/>
                <w:szCs w:val="24"/>
              </w:rPr>
              <w:t xml:space="preserve"> 162.</w:t>
            </w:r>
            <w:r w:rsidR="000F08C0" w:rsidRPr="00B9173C">
              <w:rPr>
                <w:sz w:val="24"/>
                <w:szCs w:val="24"/>
              </w:rPr>
              <w:t> pant</w:t>
            </w:r>
            <w:r w:rsidR="009A38AC" w:rsidRPr="00B9173C">
              <w:rPr>
                <w:sz w:val="24"/>
                <w:szCs w:val="24"/>
              </w:rPr>
              <w:t>s</w:t>
            </w:r>
            <w:r w:rsidR="000F08C0" w:rsidRPr="00B9173C">
              <w:rPr>
                <w:sz w:val="24"/>
                <w:szCs w:val="24"/>
              </w:rPr>
              <w:t xml:space="preserve">  </w:t>
            </w:r>
            <w:r w:rsidR="003F1AD5" w:rsidRPr="00B9173C">
              <w:rPr>
                <w:sz w:val="24"/>
                <w:szCs w:val="24"/>
              </w:rPr>
              <w:t>paredz soda piemērošanu transportlīdzekļa īpašniekam (turētājam, valdītājam), gadījumos, ja tiek pārkāpti apstāšanās vai stāvēšanas noteikumi, tai skaitā, Baltijas jūras un Rīgas jūras līča piekrastes krasta kāpu aizsargjoslā, pludmalē vai īpaši aizsargājamā dabas teritorijā</w:t>
            </w:r>
            <w:r w:rsidR="66742428" w:rsidRPr="00B9173C">
              <w:rPr>
                <w:sz w:val="24"/>
                <w:szCs w:val="24"/>
              </w:rPr>
              <w:t>, bet transportlīdzekļa vadītājs neatrodas pārkāpuma izdarīšanas vietā, vai ja pārkāpums fiksēts ar tehniskajiem līdzekļiem, neapturot transportlīdzekli.</w:t>
            </w:r>
          </w:p>
          <w:p w14:paraId="3616C90C" w14:textId="2FDDE71C" w:rsidR="1AFFA040" w:rsidRDefault="1AFFA040" w:rsidP="1AFFA040">
            <w:pPr>
              <w:pStyle w:val="FootnoteText"/>
              <w:ind w:left="82" w:right="180"/>
              <w:jc w:val="both"/>
              <w:rPr>
                <w:rFonts w:ascii="Calibri" w:eastAsia="Calibri" w:hAnsi="Calibri" w:cs="Calibri"/>
                <w:color w:val="201F1E"/>
                <w:sz w:val="22"/>
                <w:szCs w:val="22"/>
              </w:rPr>
            </w:pPr>
          </w:p>
          <w:p w14:paraId="09498733" w14:textId="7822B826" w:rsidR="00255065" w:rsidRPr="00B9173C" w:rsidRDefault="003B3C70" w:rsidP="00B9173C">
            <w:pPr>
              <w:spacing w:after="0" w:line="240" w:lineRule="auto"/>
              <w:ind w:left="82"/>
              <w:jc w:val="both"/>
              <w:rPr>
                <w:rFonts w:ascii="Times New Roman" w:eastAsia="Times New Roman" w:hAnsi="Times New Roman" w:cs="Times New Roman"/>
                <w:sz w:val="24"/>
                <w:szCs w:val="24"/>
              </w:rPr>
            </w:pPr>
            <w:r w:rsidRPr="00DD6C38">
              <w:rPr>
                <w:rFonts w:ascii="Times New Roman" w:hAnsi="Times New Roman" w:cs="Times New Roman"/>
                <w:sz w:val="24"/>
                <w:szCs w:val="24"/>
              </w:rPr>
              <w:t xml:space="preserve">2. </w:t>
            </w:r>
            <w:r w:rsidR="0081321F" w:rsidRPr="00DD6C38">
              <w:rPr>
                <w:rFonts w:ascii="Times New Roman" w:hAnsi="Times New Roman" w:cs="Times New Roman"/>
                <w:sz w:val="24"/>
                <w:szCs w:val="24"/>
              </w:rPr>
              <w:t xml:space="preserve">Ar likumprojektu </w:t>
            </w:r>
            <w:r w:rsidRPr="00DD6C38">
              <w:rPr>
                <w:rFonts w:ascii="Times New Roman" w:hAnsi="Times New Roman" w:cs="Times New Roman"/>
                <w:sz w:val="24"/>
                <w:szCs w:val="24"/>
              </w:rPr>
              <w:t xml:space="preserve">tiek izslēgts pants </w:t>
            </w:r>
            <w:r w:rsidR="0081321F" w:rsidRPr="00DD6C38">
              <w:rPr>
                <w:rFonts w:ascii="Times New Roman" w:hAnsi="Times New Roman" w:cs="Times New Roman"/>
                <w:sz w:val="24"/>
                <w:szCs w:val="24"/>
              </w:rPr>
              <w:t xml:space="preserve">no Vides aizsardzības likuma </w:t>
            </w:r>
            <w:r w:rsidRPr="00DD6C38">
              <w:rPr>
                <w:rFonts w:ascii="Times New Roman" w:hAnsi="Times New Roman" w:cs="Times New Roman"/>
                <w:sz w:val="24"/>
                <w:szCs w:val="24"/>
              </w:rPr>
              <w:t>par sabiedriskaj</w:t>
            </w:r>
            <w:r w:rsidR="0037163C">
              <w:rPr>
                <w:rFonts w:ascii="Times New Roman" w:hAnsi="Times New Roman" w:cs="Times New Roman"/>
                <w:sz w:val="24"/>
                <w:szCs w:val="24"/>
              </w:rPr>
              <w:t>iem vides inspektoriem</w:t>
            </w:r>
            <w:r w:rsidRPr="00DD6C38">
              <w:rPr>
                <w:rFonts w:ascii="Times New Roman" w:hAnsi="Times New Roman" w:cs="Times New Roman"/>
                <w:sz w:val="24"/>
                <w:szCs w:val="24"/>
              </w:rPr>
              <w:t>.</w:t>
            </w:r>
            <w:r w:rsidR="00ED53CD">
              <w:rPr>
                <w:rFonts w:ascii="Times New Roman" w:hAnsi="Times New Roman" w:cs="Times New Roman"/>
                <w:sz w:val="24"/>
                <w:szCs w:val="24"/>
              </w:rPr>
              <w:t xml:space="preserve"> </w:t>
            </w:r>
            <w:r w:rsidR="00255065">
              <w:rPr>
                <w:rFonts w:ascii="Times New Roman" w:hAnsi="Times New Roman" w:cs="Times New Roman"/>
                <w:sz w:val="24"/>
                <w:szCs w:val="24"/>
              </w:rPr>
              <w:t>S</w:t>
            </w:r>
            <w:r w:rsidR="00945F23">
              <w:rPr>
                <w:rFonts w:ascii="Times New Roman" w:hAnsi="Times New Roman" w:cs="Times New Roman"/>
                <w:sz w:val="24"/>
                <w:szCs w:val="24"/>
              </w:rPr>
              <w:t xml:space="preserve">abiedrisko vides inspektoru izveidošana mērķis </w:t>
            </w:r>
            <w:r w:rsidR="00255065">
              <w:rPr>
                <w:rFonts w:ascii="Times New Roman" w:hAnsi="Times New Roman" w:cs="Times New Roman"/>
                <w:sz w:val="24"/>
                <w:szCs w:val="24"/>
              </w:rPr>
              <w:t xml:space="preserve">(2004.-2005.gads) </w:t>
            </w:r>
            <w:r w:rsidR="00945F23">
              <w:rPr>
                <w:rFonts w:ascii="Times New Roman" w:hAnsi="Times New Roman" w:cs="Times New Roman"/>
                <w:sz w:val="24"/>
                <w:szCs w:val="24"/>
              </w:rPr>
              <w:t>bija veicināt sabiedrības iesaistīšanos, un sniegt atbalstu valsts pārvaldes</w:t>
            </w:r>
            <w:r w:rsidR="00945F23" w:rsidRPr="00945F23">
              <w:rPr>
                <w:rFonts w:ascii="Times New Roman" w:hAnsi="Times New Roman" w:cs="Times New Roman"/>
                <w:sz w:val="24"/>
                <w:szCs w:val="24"/>
              </w:rPr>
              <w:t xml:space="preserve">, konkrēti Valsts vides dienesta inspektoriem. Sākotnēji sabiedrisko vides inspektoru statuss tika piešķirts apmēram 30 inspektoriem, tomēr laika gaitā sabiedrības interese par sabiedriskā vides inspektora statusu ir būtiski mazinājusies, jo to aizstāj ieviesti mūsdienīgi sūdzību iesniegšanas kanāli </w:t>
            </w:r>
            <w:r w:rsidR="00255065">
              <w:rPr>
                <w:rFonts w:ascii="Times New Roman" w:hAnsi="Times New Roman" w:cs="Times New Roman"/>
                <w:sz w:val="24"/>
                <w:szCs w:val="24"/>
              </w:rPr>
              <w:t xml:space="preserve">(īpaši </w:t>
            </w:r>
            <w:r w:rsidR="00255065">
              <w:rPr>
                <w:rFonts w:ascii="Times New Roman" w:eastAsia="Times New Roman" w:hAnsi="Times New Roman" w:cs="Times New Roman"/>
                <w:sz w:val="24"/>
                <w:szCs w:val="24"/>
              </w:rPr>
              <w:t>t</w:t>
            </w:r>
            <w:r w:rsidR="00255065" w:rsidRPr="00DD6C38">
              <w:rPr>
                <w:rFonts w:ascii="Times New Roman" w:eastAsia="Times New Roman" w:hAnsi="Times New Roman" w:cs="Times New Roman"/>
                <w:sz w:val="24"/>
                <w:szCs w:val="24"/>
              </w:rPr>
              <w:t>īmekļvietnē</w:t>
            </w:r>
            <w:r w:rsidR="00255065" w:rsidRPr="390C10EC">
              <w:t xml:space="preserve"> </w:t>
            </w:r>
            <w:r w:rsidR="00255065" w:rsidRPr="00DD6C38">
              <w:rPr>
                <w:rFonts w:ascii="Times New Roman" w:eastAsia="Times New Roman" w:hAnsi="Times New Roman" w:cs="Times New Roman"/>
                <w:sz w:val="24"/>
                <w:szCs w:val="24"/>
              </w:rPr>
              <w:t>http://www.videssos.lv/ (V</w:t>
            </w:r>
            <w:r w:rsidR="00255065">
              <w:rPr>
                <w:rFonts w:ascii="Times New Roman" w:eastAsia="Times New Roman" w:hAnsi="Times New Roman" w:cs="Times New Roman"/>
                <w:sz w:val="24"/>
                <w:szCs w:val="24"/>
              </w:rPr>
              <w:t>ides SOS</w:t>
            </w:r>
            <w:r w:rsidR="00255065" w:rsidRPr="00DD6C38">
              <w:rPr>
                <w:rFonts w:ascii="Times New Roman" w:eastAsia="Times New Roman" w:hAnsi="Times New Roman" w:cs="Times New Roman"/>
                <w:sz w:val="24"/>
                <w:szCs w:val="24"/>
              </w:rPr>
              <w:t>)</w:t>
            </w:r>
            <w:r w:rsidR="00945F23" w:rsidRPr="00945F23">
              <w:rPr>
                <w:rFonts w:ascii="Times New Roman" w:hAnsi="Times New Roman" w:cs="Times New Roman"/>
                <w:sz w:val="24"/>
                <w:szCs w:val="24"/>
              </w:rPr>
              <w:t>, caur kuriem sabiedrības pārstāvji var fiksēt pārkāpumus, ziņot par tiem</w:t>
            </w:r>
            <w:r w:rsidR="00255065">
              <w:rPr>
                <w:rFonts w:ascii="Times New Roman" w:hAnsi="Times New Roman" w:cs="Times New Roman"/>
                <w:sz w:val="24"/>
                <w:szCs w:val="24"/>
              </w:rPr>
              <w:t xml:space="preserve">. Iespējams </w:t>
            </w:r>
            <w:r w:rsidR="00945F23" w:rsidRPr="00945F23">
              <w:rPr>
                <w:rFonts w:ascii="Times New Roman" w:hAnsi="Times New Roman" w:cs="Times New Roman"/>
                <w:sz w:val="24"/>
                <w:szCs w:val="24"/>
              </w:rPr>
              <w:t xml:space="preserve">arī piedalīties procesā kā lieciniekam arī bez īpaša sabiedriskā vides inspektora statusa. </w:t>
            </w:r>
            <w:r w:rsidR="6A0741DF" w:rsidRPr="00B9173C">
              <w:rPr>
                <w:rFonts w:ascii="Times New Roman" w:eastAsia="Times New Roman" w:hAnsi="Times New Roman" w:cs="Times New Roman"/>
                <w:sz w:val="24"/>
                <w:szCs w:val="24"/>
              </w:rPr>
              <w:t xml:space="preserve">2019. gadā Vides SOS jau ir saņemti ~ 4000 ziņojumu, no kuriem liela daļa ir par atkritumiem publiskās vietās, kas bija uzticēta sabiedriskajiem vides inspektoriem. Tāpat privātpersonas </w:t>
            </w:r>
            <w:proofErr w:type="spellStart"/>
            <w:r w:rsidR="6A0741DF" w:rsidRPr="00B9173C">
              <w:rPr>
                <w:rFonts w:ascii="Times New Roman" w:eastAsia="Times New Roman" w:hAnsi="Times New Roman" w:cs="Times New Roman"/>
                <w:sz w:val="24"/>
                <w:szCs w:val="24"/>
              </w:rPr>
              <w:t>sūta</w:t>
            </w:r>
            <w:proofErr w:type="spellEnd"/>
            <w:r w:rsidR="6A0741DF" w:rsidRPr="00B9173C">
              <w:rPr>
                <w:rFonts w:ascii="Times New Roman" w:eastAsia="Times New Roman" w:hAnsi="Times New Roman" w:cs="Times New Roman"/>
                <w:sz w:val="24"/>
                <w:szCs w:val="24"/>
              </w:rPr>
              <w:t xml:space="preserve"> Valsts vides dienestam iesniegumus un foto materiālus. Visa saņemtā informācija Vides SOS tiek izvērtēta un risināta, un jebkura privātpersona var sekot līdzi sava pieteiktā pārkāpuma attīstības gaitai.  </w:t>
            </w:r>
          </w:p>
          <w:p w14:paraId="51F98443" w14:textId="71930E0D" w:rsidR="00255065" w:rsidRDefault="00255065" w:rsidP="00255065">
            <w:pPr>
              <w:spacing w:after="0" w:line="240" w:lineRule="auto"/>
              <w:ind w:left="82"/>
              <w:jc w:val="both"/>
              <w:rPr>
                <w:rFonts w:ascii="Times New Roman" w:hAnsi="Times New Roman" w:cs="Times New Roman"/>
                <w:sz w:val="24"/>
                <w:szCs w:val="24"/>
              </w:rPr>
            </w:pPr>
            <w:r>
              <w:rPr>
                <w:rFonts w:ascii="Times New Roman" w:hAnsi="Times New Roman" w:cs="Times New Roman"/>
                <w:sz w:val="24"/>
                <w:szCs w:val="24"/>
              </w:rPr>
              <w:t>S</w:t>
            </w:r>
            <w:r w:rsidR="00ED53CD" w:rsidRPr="00945F23">
              <w:rPr>
                <w:rFonts w:ascii="Times New Roman" w:hAnsi="Times New Roman" w:cs="Times New Roman"/>
                <w:sz w:val="24"/>
                <w:szCs w:val="24"/>
              </w:rPr>
              <w:t>abiedrisko inspektoru statuss tiek piešķirts inspektoriem</w:t>
            </w:r>
            <w:r>
              <w:rPr>
                <w:rFonts w:ascii="Times New Roman" w:hAnsi="Times New Roman" w:cs="Times New Roman"/>
                <w:sz w:val="24"/>
                <w:szCs w:val="24"/>
              </w:rPr>
              <w:t>:</w:t>
            </w:r>
          </w:p>
          <w:p w14:paraId="454BF3A6" w14:textId="338135AA" w:rsidR="00255065" w:rsidRDefault="00255065" w:rsidP="00255065">
            <w:pPr>
              <w:spacing w:after="0" w:line="240" w:lineRule="auto"/>
              <w:ind w:left="82"/>
              <w:jc w:val="both"/>
              <w:rPr>
                <w:rFonts w:ascii="Times New Roman" w:hAnsi="Times New Roman" w:cs="Times New Roman"/>
                <w:sz w:val="24"/>
                <w:szCs w:val="24"/>
              </w:rPr>
            </w:pPr>
            <w:r>
              <w:rPr>
                <w:rFonts w:ascii="Times New Roman" w:hAnsi="Times New Roman" w:cs="Times New Roman"/>
                <w:sz w:val="24"/>
                <w:szCs w:val="24"/>
              </w:rPr>
              <w:t>-</w:t>
            </w:r>
            <w:r w:rsidR="00ED53CD" w:rsidRPr="00945F23">
              <w:rPr>
                <w:rFonts w:ascii="Times New Roman" w:hAnsi="Times New Roman" w:cs="Times New Roman"/>
                <w:sz w:val="24"/>
                <w:szCs w:val="24"/>
              </w:rPr>
              <w:t xml:space="preserve"> dabas aizsardzības jomā</w:t>
            </w:r>
            <w:r w:rsidR="00F22433" w:rsidRPr="00945F23">
              <w:rPr>
                <w:rFonts w:ascii="Times New Roman" w:hAnsi="Times New Roman" w:cs="Times New Roman"/>
                <w:sz w:val="24"/>
                <w:szCs w:val="24"/>
              </w:rPr>
              <w:t xml:space="preserve"> (</w:t>
            </w:r>
            <w:r w:rsidR="0037163C">
              <w:rPr>
                <w:rFonts w:ascii="Times New Roman" w:hAnsi="Times New Roman" w:cs="Times New Roman"/>
                <w:sz w:val="24"/>
                <w:szCs w:val="24"/>
              </w:rPr>
              <w:t>atbilstoši Vides aizsardzības likuma 23.</w:t>
            </w:r>
            <w:r w:rsidR="00DB0381">
              <w:rPr>
                <w:rFonts w:ascii="Times New Roman" w:hAnsi="Times New Roman" w:cs="Times New Roman"/>
                <w:sz w:val="24"/>
                <w:szCs w:val="24"/>
              </w:rPr>
              <w:t> </w:t>
            </w:r>
            <w:r w:rsidR="0037163C">
              <w:rPr>
                <w:rFonts w:ascii="Times New Roman" w:hAnsi="Times New Roman" w:cs="Times New Roman"/>
                <w:sz w:val="24"/>
                <w:szCs w:val="24"/>
              </w:rPr>
              <w:t>panta trešās daļas 3.</w:t>
            </w:r>
            <w:r w:rsidR="00DB0381">
              <w:rPr>
                <w:rFonts w:ascii="Times New Roman" w:hAnsi="Times New Roman" w:cs="Times New Roman"/>
                <w:sz w:val="24"/>
                <w:szCs w:val="24"/>
              </w:rPr>
              <w:t> </w:t>
            </w:r>
            <w:r w:rsidR="0037163C">
              <w:rPr>
                <w:rFonts w:ascii="Times New Roman" w:hAnsi="Times New Roman" w:cs="Times New Roman"/>
                <w:sz w:val="24"/>
                <w:szCs w:val="24"/>
              </w:rPr>
              <w:t xml:space="preserve">punktam </w:t>
            </w:r>
            <w:r w:rsidR="00F22433" w:rsidRPr="00945F23">
              <w:rPr>
                <w:rFonts w:ascii="Times New Roman" w:hAnsi="Times New Roman" w:cs="Times New Roman"/>
                <w:sz w:val="24"/>
                <w:szCs w:val="24"/>
              </w:rPr>
              <w:t>vides kontrole</w:t>
            </w:r>
            <w:r w:rsidR="001D7D62" w:rsidRPr="00945F23">
              <w:rPr>
                <w:rFonts w:ascii="Times New Roman" w:hAnsi="Times New Roman" w:cs="Times New Roman"/>
                <w:sz w:val="24"/>
                <w:szCs w:val="24"/>
              </w:rPr>
              <w:t xml:space="preserve">: ja ar atkritumiem tiek piegružota publiski pieejama teritorija, ja mehāniskais transportlīdzeklis pārvietojas, arī stāv vai apstājas ārpus autoceļiem Baltijas jūras un Rīgas jūras līča </w:t>
            </w:r>
            <w:r w:rsidR="001D7D62" w:rsidRPr="00945F23">
              <w:rPr>
                <w:rFonts w:ascii="Times New Roman" w:hAnsi="Times New Roman" w:cs="Times New Roman"/>
                <w:sz w:val="24"/>
                <w:szCs w:val="24"/>
              </w:rPr>
              <w:lastRenderedPageBreak/>
              <w:t>piekrastes krasta kāpu aizsargjoslā un pludmalē vai īpaši aizsargājamā dabas teritorijā, ja ugunskuri</w:t>
            </w:r>
            <w:r w:rsidR="001D7D62">
              <w:rPr>
                <w:rFonts w:ascii="Times New Roman" w:hAnsi="Times New Roman" w:cs="Times New Roman"/>
                <w:sz w:val="24"/>
                <w:szCs w:val="24"/>
              </w:rPr>
              <w:t xml:space="preserve"> tiek kurināti ārpus šim nolūkam iekārtotām vietām un </w:t>
            </w:r>
            <w:proofErr w:type="spellStart"/>
            <w:r w:rsidR="001D7D62">
              <w:rPr>
                <w:rFonts w:ascii="Times New Roman" w:hAnsi="Times New Roman" w:cs="Times New Roman"/>
                <w:sz w:val="24"/>
                <w:szCs w:val="24"/>
              </w:rPr>
              <w:t>tādēdāji</w:t>
            </w:r>
            <w:proofErr w:type="spellEnd"/>
            <w:r w:rsidR="001D7D62">
              <w:rPr>
                <w:rFonts w:ascii="Times New Roman" w:hAnsi="Times New Roman" w:cs="Times New Roman"/>
                <w:sz w:val="24"/>
                <w:szCs w:val="24"/>
              </w:rPr>
              <w:t xml:space="preserve"> tiek bojāta dabiskā zemsedze Baltijas jūras un Rīgas jūras līča piekrastes krasta kāpu aizsargjoslā)</w:t>
            </w:r>
            <w:r>
              <w:rPr>
                <w:rFonts w:ascii="Times New Roman" w:hAnsi="Times New Roman" w:cs="Times New Roman"/>
                <w:sz w:val="24"/>
                <w:szCs w:val="24"/>
              </w:rPr>
              <w:t>;</w:t>
            </w:r>
          </w:p>
          <w:p w14:paraId="38E84273" w14:textId="77777777" w:rsidR="00255065" w:rsidRDefault="00255065" w:rsidP="00255065">
            <w:pPr>
              <w:spacing w:after="0" w:line="240" w:lineRule="auto"/>
              <w:ind w:left="82"/>
              <w:jc w:val="both"/>
              <w:rPr>
                <w:rFonts w:ascii="Times New Roman" w:hAnsi="Times New Roman" w:cs="Times New Roman"/>
                <w:sz w:val="24"/>
                <w:szCs w:val="24"/>
              </w:rPr>
            </w:pPr>
            <w:r>
              <w:rPr>
                <w:rFonts w:ascii="Times New Roman" w:hAnsi="Times New Roman" w:cs="Times New Roman"/>
                <w:sz w:val="24"/>
                <w:szCs w:val="24"/>
              </w:rPr>
              <w:t xml:space="preserve">- </w:t>
            </w:r>
            <w:r w:rsidR="00ED53CD">
              <w:rPr>
                <w:rFonts w:ascii="Times New Roman" w:hAnsi="Times New Roman" w:cs="Times New Roman"/>
                <w:sz w:val="24"/>
                <w:szCs w:val="24"/>
              </w:rPr>
              <w:t>inspektoriem zvejas jomā.</w:t>
            </w:r>
            <w:r>
              <w:rPr>
                <w:rFonts w:ascii="Times New Roman" w:hAnsi="Times New Roman" w:cs="Times New Roman"/>
                <w:sz w:val="24"/>
                <w:szCs w:val="24"/>
              </w:rPr>
              <w:t xml:space="preserve"> </w:t>
            </w:r>
          </w:p>
          <w:p w14:paraId="0BE7CF54" w14:textId="14A4962E" w:rsidR="003B3C70" w:rsidRPr="001D7D62" w:rsidRDefault="00255065" w:rsidP="00255065">
            <w:pPr>
              <w:spacing w:after="0" w:line="240" w:lineRule="auto"/>
              <w:ind w:left="82"/>
              <w:jc w:val="both"/>
              <w:rPr>
                <w:rFonts w:ascii="Times New Roman" w:hAnsi="Times New Roman" w:cs="Times New Roman"/>
                <w:sz w:val="24"/>
                <w:szCs w:val="24"/>
              </w:rPr>
            </w:pPr>
            <w:r>
              <w:rPr>
                <w:rFonts w:ascii="Times New Roman" w:hAnsi="Times New Roman" w:cs="Times New Roman"/>
                <w:sz w:val="24"/>
                <w:szCs w:val="24"/>
              </w:rPr>
              <w:t xml:space="preserve">Sabiedriskais vides inspektors var izvēlēties statusu vai nu vienā no augstāk minētajām jomām vai arī abās jomās kopā. </w:t>
            </w:r>
            <w:r w:rsidR="003B3C70" w:rsidRPr="00DD6C38">
              <w:rPr>
                <w:rFonts w:ascii="Times New Roman" w:eastAsia="Times New Roman" w:hAnsi="Times New Roman" w:cs="Times New Roman"/>
                <w:sz w:val="24"/>
                <w:szCs w:val="24"/>
              </w:rPr>
              <w:t xml:space="preserve">Šobrīd sabiedriskā vides inspektora statuss dabas aizsardzības jomā ir piešķirts </w:t>
            </w:r>
            <w:r w:rsidR="0081321F" w:rsidRPr="00DD6C38">
              <w:rPr>
                <w:rFonts w:ascii="Times New Roman" w:eastAsia="Times New Roman" w:hAnsi="Times New Roman" w:cs="Times New Roman"/>
                <w:sz w:val="24"/>
                <w:szCs w:val="24"/>
              </w:rPr>
              <w:t xml:space="preserve">piecām </w:t>
            </w:r>
            <w:r w:rsidR="003B3C70" w:rsidRPr="00DD6C38">
              <w:rPr>
                <w:rFonts w:ascii="Times New Roman" w:eastAsia="Times New Roman" w:hAnsi="Times New Roman" w:cs="Times New Roman"/>
                <w:sz w:val="24"/>
                <w:szCs w:val="24"/>
              </w:rPr>
              <w:t xml:space="preserve">personām, no kurām </w:t>
            </w:r>
            <w:r w:rsidR="0081321F" w:rsidRPr="00DD6C38">
              <w:rPr>
                <w:rFonts w:ascii="Times New Roman" w:eastAsia="Times New Roman" w:hAnsi="Times New Roman" w:cs="Times New Roman"/>
                <w:sz w:val="24"/>
                <w:szCs w:val="24"/>
              </w:rPr>
              <w:t xml:space="preserve">trīs </w:t>
            </w:r>
            <w:r w:rsidR="003B3C70" w:rsidRPr="00DD6C38">
              <w:rPr>
                <w:rFonts w:ascii="Times New Roman" w:eastAsia="Times New Roman" w:hAnsi="Times New Roman" w:cs="Times New Roman"/>
                <w:sz w:val="24"/>
                <w:szCs w:val="24"/>
              </w:rPr>
              <w:t>vienlaikus ir arī sabiedriskie vides inspektori zvejas jomā</w:t>
            </w:r>
            <w:r w:rsidR="00DD6C38" w:rsidRPr="00DD6C38">
              <w:rPr>
                <w:rFonts w:ascii="Times New Roman" w:eastAsia="Times New Roman" w:hAnsi="Times New Roman" w:cs="Times New Roman"/>
                <w:sz w:val="24"/>
                <w:szCs w:val="24"/>
              </w:rPr>
              <w:t>:</w:t>
            </w:r>
            <w:r w:rsidR="003B3C70" w:rsidRPr="00DD6C38">
              <w:rPr>
                <w:rFonts w:ascii="Times New Roman" w:eastAsia="Times New Roman" w:hAnsi="Times New Roman" w:cs="Times New Roman"/>
                <w:sz w:val="24"/>
                <w:szCs w:val="24"/>
              </w:rPr>
              <w:t xml:space="preserve"> </w:t>
            </w:r>
          </w:p>
          <w:p w14:paraId="3251DF44" w14:textId="7F4C9796" w:rsidR="00962714" w:rsidRPr="00DD6C38" w:rsidRDefault="00962714">
            <w:pPr>
              <w:spacing w:after="0" w:line="240" w:lineRule="auto"/>
              <w:ind w:left="82"/>
              <w:jc w:val="both"/>
              <w:rPr>
                <w:rFonts w:ascii="Times New Roman" w:eastAsia="Times New Roman" w:hAnsi="Times New Roman" w:cs="Times New Roman"/>
                <w:sz w:val="24"/>
                <w:szCs w:val="24"/>
              </w:rPr>
            </w:pPr>
            <w:r w:rsidRPr="00DD6C38">
              <w:rPr>
                <w:rFonts w:ascii="Times New Roman" w:eastAsia="Times New Roman" w:hAnsi="Times New Roman" w:cs="Times New Roman"/>
                <w:sz w:val="24"/>
                <w:szCs w:val="24"/>
              </w:rPr>
              <w:t>Sabiedriskie vides inspektori</w:t>
            </w:r>
            <w:r w:rsidR="00DD6C38" w:rsidRPr="00DD6C38">
              <w:rPr>
                <w:rFonts w:ascii="Times New Roman" w:eastAsia="Times New Roman" w:hAnsi="Times New Roman" w:cs="Times New Roman"/>
                <w:sz w:val="24"/>
                <w:szCs w:val="24"/>
              </w:rPr>
              <w:t xml:space="preserve"> zvejas jomā tradicionāli ir bijuši</w:t>
            </w:r>
            <w:r w:rsidRPr="00DD6C38">
              <w:rPr>
                <w:rFonts w:ascii="Times New Roman" w:eastAsia="Times New Roman" w:hAnsi="Times New Roman" w:cs="Times New Roman"/>
                <w:sz w:val="24"/>
                <w:szCs w:val="24"/>
              </w:rPr>
              <w:t xml:space="preserve"> būtisks atbalsts ūdens bioloģisko resursu aizsardzībā. </w:t>
            </w:r>
            <w:r w:rsidR="005D2714" w:rsidRPr="00DD6C38">
              <w:rPr>
                <w:rFonts w:ascii="Times New Roman" w:eastAsia="Times New Roman" w:hAnsi="Times New Roman" w:cs="Times New Roman"/>
                <w:sz w:val="24"/>
                <w:szCs w:val="24"/>
              </w:rPr>
              <w:t>Saistībā ar sabiedriskajiem inspektoriem zvejas lomā likumprojekt</w:t>
            </w:r>
            <w:r w:rsidR="00F162A3" w:rsidRPr="00DD6C38">
              <w:rPr>
                <w:rFonts w:ascii="Times New Roman" w:eastAsia="Times New Roman" w:hAnsi="Times New Roman" w:cs="Times New Roman"/>
                <w:sz w:val="24"/>
                <w:szCs w:val="24"/>
              </w:rPr>
              <w:t>s</w:t>
            </w:r>
            <w:r w:rsidR="005D2714" w:rsidRPr="00DD6C38">
              <w:rPr>
                <w:rFonts w:ascii="Times New Roman" w:eastAsia="Times New Roman" w:hAnsi="Times New Roman" w:cs="Times New Roman"/>
                <w:sz w:val="24"/>
                <w:szCs w:val="24"/>
              </w:rPr>
              <w:t xml:space="preserve"> “Grozījumi </w:t>
            </w:r>
            <w:r w:rsidRPr="00DD6C38">
              <w:rPr>
                <w:rFonts w:ascii="Times New Roman" w:eastAsia="Times New Roman" w:hAnsi="Times New Roman" w:cs="Times New Roman"/>
                <w:sz w:val="24"/>
                <w:szCs w:val="24"/>
              </w:rPr>
              <w:t>Zvejniecības likum</w:t>
            </w:r>
            <w:r w:rsidR="00F22433">
              <w:rPr>
                <w:rFonts w:ascii="Times New Roman" w:eastAsia="Times New Roman" w:hAnsi="Times New Roman" w:cs="Times New Roman"/>
                <w:sz w:val="24"/>
                <w:szCs w:val="24"/>
              </w:rPr>
              <w:t>ā” (pieņemts Sa</w:t>
            </w:r>
            <w:r w:rsidR="005D2714" w:rsidRPr="00DD6C38">
              <w:rPr>
                <w:rFonts w:ascii="Times New Roman" w:eastAsia="Times New Roman" w:hAnsi="Times New Roman" w:cs="Times New Roman"/>
                <w:sz w:val="24"/>
                <w:szCs w:val="24"/>
              </w:rPr>
              <w:t>e</w:t>
            </w:r>
            <w:r w:rsidR="00F22433">
              <w:rPr>
                <w:rFonts w:ascii="Times New Roman" w:eastAsia="Times New Roman" w:hAnsi="Times New Roman" w:cs="Times New Roman"/>
                <w:sz w:val="24"/>
                <w:szCs w:val="24"/>
              </w:rPr>
              <w:t>i</w:t>
            </w:r>
            <w:r w:rsidR="005D2714" w:rsidRPr="00DD6C38">
              <w:rPr>
                <w:rFonts w:ascii="Times New Roman" w:eastAsia="Times New Roman" w:hAnsi="Times New Roman" w:cs="Times New Roman"/>
                <w:sz w:val="24"/>
                <w:szCs w:val="24"/>
              </w:rPr>
              <w:t>mā 2019.</w:t>
            </w:r>
            <w:r w:rsidR="008F4DE4">
              <w:rPr>
                <w:rFonts w:ascii="Times New Roman" w:eastAsia="Times New Roman" w:hAnsi="Times New Roman" w:cs="Times New Roman"/>
                <w:sz w:val="24"/>
                <w:szCs w:val="24"/>
              </w:rPr>
              <w:t> </w:t>
            </w:r>
            <w:r w:rsidR="005D2714" w:rsidRPr="00DD6C38">
              <w:rPr>
                <w:rFonts w:ascii="Times New Roman" w:eastAsia="Times New Roman" w:hAnsi="Times New Roman" w:cs="Times New Roman"/>
                <w:sz w:val="24"/>
                <w:szCs w:val="24"/>
              </w:rPr>
              <w:t>gada 24.</w:t>
            </w:r>
            <w:r w:rsidR="008F4DE4">
              <w:rPr>
                <w:rFonts w:ascii="Times New Roman" w:eastAsia="Times New Roman" w:hAnsi="Times New Roman" w:cs="Times New Roman"/>
                <w:sz w:val="24"/>
                <w:szCs w:val="24"/>
              </w:rPr>
              <w:t> </w:t>
            </w:r>
            <w:r w:rsidR="005D2714" w:rsidRPr="00DD6C38">
              <w:rPr>
                <w:rFonts w:ascii="Times New Roman" w:eastAsia="Times New Roman" w:hAnsi="Times New Roman" w:cs="Times New Roman"/>
                <w:sz w:val="24"/>
                <w:szCs w:val="24"/>
              </w:rPr>
              <w:t>oktobrī, stāsies spēkā 2020.</w:t>
            </w:r>
            <w:r w:rsidR="008F4DE4">
              <w:rPr>
                <w:rFonts w:ascii="Times New Roman" w:eastAsia="Times New Roman" w:hAnsi="Times New Roman" w:cs="Times New Roman"/>
                <w:sz w:val="24"/>
                <w:szCs w:val="24"/>
              </w:rPr>
              <w:t> </w:t>
            </w:r>
            <w:r w:rsidR="005D2714" w:rsidRPr="00DD6C38">
              <w:rPr>
                <w:rFonts w:ascii="Times New Roman" w:eastAsia="Times New Roman" w:hAnsi="Times New Roman" w:cs="Times New Roman"/>
                <w:sz w:val="24"/>
                <w:szCs w:val="24"/>
              </w:rPr>
              <w:t>gada 1.</w:t>
            </w:r>
            <w:r w:rsidR="008F4DE4">
              <w:rPr>
                <w:rFonts w:ascii="Times New Roman" w:eastAsia="Times New Roman" w:hAnsi="Times New Roman" w:cs="Times New Roman"/>
                <w:sz w:val="24"/>
                <w:szCs w:val="24"/>
              </w:rPr>
              <w:t> </w:t>
            </w:r>
            <w:r w:rsidR="005D2714" w:rsidRPr="00DD6C38">
              <w:rPr>
                <w:rFonts w:ascii="Times New Roman" w:eastAsia="Times New Roman" w:hAnsi="Times New Roman" w:cs="Times New Roman"/>
                <w:sz w:val="24"/>
                <w:szCs w:val="24"/>
              </w:rPr>
              <w:t>jūlijā)</w:t>
            </w:r>
            <w:r w:rsidRPr="00DD6C38">
              <w:rPr>
                <w:rFonts w:ascii="Times New Roman" w:eastAsia="Times New Roman" w:hAnsi="Times New Roman" w:cs="Times New Roman"/>
                <w:sz w:val="24"/>
                <w:szCs w:val="24"/>
              </w:rPr>
              <w:t xml:space="preserve"> paredz, ka Valsts vides dienesta pilnvarotas personas un pašvaldības pilnvarotās per</w:t>
            </w:r>
            <w:r w:rsidR="0083414B" w:rsidRPr="00DD6C38">
              <w:rPr>
                <w:rFonts w:ascii="Times New Roman" w:eastAsia="Times New Roman" w:hAnsi="Times New Roman" w:cs="Times New Roman"/>
                <w:sz w:val="24"/>
                <w:szCs w:val="24"/>
              </w:rPr>
              <w:t>s</w:t>
            </w:r>
            <w:r w:rsidRPr="00DD6C38">
              <w:rPr>
                <w:rFonts w:ascii="Times New Roman" w:eastAsia="Times New Roman" w:hAnsi="Times New Roman" w:cs="Times New Roman"/>
                <w:sz w:val="24"/>
                <w:szCs w:val="24"/>
              </w:rPr>
              <w:t>onas-sabiedriskie vides inspektori arī turpmāk veiks zivju resursu uzraudzību un aizsardzību</w:t>
            </w:r>
            <w:r w:rsidR="00F162A3" w:rsidRPr="00DD6C38">
              <w:rPr>
                <w:rFonts w:ascii="Times New Roman" w:eastAsia="Times New Roman" w:hAnsi="Times New Roman" w:cs="Times New Roman"/>
                <w:sz w:val="24"/>
                <w:szCs w:val="24"/>
              </w:rPr>
              <w:t>, un</w:t>
            </w:r>
            <w:r w:rsidR="008F4DE4">
              <w:rPr>
                <w:rFonts w:ascii="Times New Roman" w:eastAsia="Times New Roman" w:hAnsi="Times New Roman" w:cs="Times New Roman"/>
                <w:sz w:val="24"/>
                <w:szCs w:val="24"/>
              </w:rPr>
              <w:t xml:space="preserve">, </w:t>
            </w:r>
            <w:r w:rsidR="00F162A3" w:rsidRPr="00DD6C38">
              <w:rPr>
                <w:rFonts w:ascii="Times New Roman" w:eastAsia="Times New Roman" w:hAnsi="Times New Roman" w:cs="Times New Roman"/>
                <w:sz w:val="24"/>
                <w:szCs w:val="24"/>
              </w:rPr>
              <w:t>ņemot to vērā</w:t>
            </w:r>
            <w:r w:rsidR="008F4DE4">
              <w:rPr>
                <w:rFonts w:ascii="Times New Roman" w:eastAsia="Times New Roman" w:hAnsi="Times New Roman" w:cs="Times New Roman"/>
                <w:sz w:val="24"/>
                <w:szCs w:val="24"/>
              </w:rPr>
              <w:t>,</w:t>
            </w:r>
            <w:r w:rsidR="005D2714" w:rsidRPr="00DD6C38">
              <w:rPr>
                <w:rFonts w:ascii="Times New Roman" w:eastAsia="Times New Roman" w:hAnsi="Times New Roman" w:cs="Times New Roman"/>
                <w:sz w:val="24"/>
                <w:szCs w:val="24"/>
              </w:rPr>
              <w:t xml:space="preserve"> noteikts, ka </w:t>
            </w:r>
            <w:r w:rsidRPr="00DD6C38">
              <w:rPr>
                <w:rFonts w:ascii="Times New Roman" w:eastAsia="Times New Roman" w:hAnsi="Times New Roman" w:cs="Times New Roman"/>
                <w:sz w:val="24"/>
                <w:szCs w:val="24"/>
              </w:rPr>
              <w:t>Ministru kabinets līdz 2020.</w:t>
            </w:r>
            <w:r w:rsidR="008F4DE4">
              <w:rPr>
                <w:rFonts w:ascii="Times New Roman" w:eastAsia="Times New Roman" w:hAnsi="Times New Roman" w:cs="Times New Roman"/>
                <w:sz w:val="24"/>
                <w:szCs w:val="24"/>
              </w:rPr>
              <w:t> </w:t>
            </w:r>
            <w:r w:rsidRPr="00DD6C38">
              <w:rPr>
                <w:rFonts w:ascii="Times New Roman" w:eastAsia="Times New Roman" w:hAnsi="Times New Roman" w:cs="Times New Roman"/>
                <w:sz w:val="24"/>
                <w:szCs w:val="24"/>
              </w:rPr>
              <w:t>gada 30.</w:t>
            </w:r>
            <w:r w:rsidR="008F4DE4">
              <w:rPr>
                <w:rFonts w:ascii="Times New Roman" w:eastAsia="Times New Roman" w:hAnsi="Times New Roman" w:cs="Times New Roman"/>
                <w:sz w:val="24"/>
                <w:szCs w:val="24"/>
              </w:rPr>
              <w:t> </w:t>
            </w:r>
            <w:r w:rsidRPr="00DD6C38">
              <w:rPr>
                <w:rFonts w:ascii="Times New Roman" w:eastAsia="Times New Roman" w:hAnsi="Times New Roman" w:cs="Times New Roman"/>
                <w:sz w:val="24"/>
                <w:szCs w:val="24"/>
              </w:rPr>
              <w:t xml:space="preserve">jūnijam izdod </w:t>
            </w:r>
            <w:r w:rsidR="0083414B" w:rsidRPr="00DD6C38">
              <w:rPr>
                <w:rFonts w:ascii="Times New Roman" w:eastAsia="Times New Roman" w:hAnsi="Times New Roman" w:cs="Times New Roman"/>
                <w:sz w:val="24"/>
                <w:szCs w:val="24"/>
              </w:rPr>
              <w:t>Zvejniecības likuma 20.</w:t>
            </w:r>
            <w:r w:rsidR="008F4DE4">
              <w:rPr>
                <w:rFonts w:ascii="Times New Roman" w:eastAsia="Times New Roman" w:hAnsi="Times New Roman" w:cs="Times New Roman"/>
                <w:sz w:val="24"/>
                <w:szCs w:val="24"/>
              </w:rPr>
              <w:t> </w:t>
            </w:r>
            <w:r w:rsidR="0083414B" w:rsidRPr="00DD6C38">
              <w:rPr>
                <w:rFonts w:ascii="Times New Roman" w:eastAsia="Times New Roman" w:hAnsi="Times New Roman" w:cs="Times New Roman"/>
                <w:sz w:val="24"/>
                <w:szCs w:val="24"/>
              </w:rPr>
              <w:t>panta piektajā daļā minētos noteikumus, nosakot sabiedriskā vides inspektora statusa piešķiršanas un anulēšanas kārtību, izvirzāmās prasības un apliecības paraugu, kā arī zivju resursu aizsardzības un uzraudzības veikšanas kārtību. Līdz šo</w:t>
            </w:r>
            <w:r w:rsidR="00255065">
              <w:rPr>
                <w:rFonts w:ascii="Times New Roman" w:eastAsia="Times New Roman" w:hAnsi="Times New Roman" w:cs="Times New Roman"/>
                <w:sz w:val="24"/>
                <w:szCs w:val="24"/>
              </w:rPr>
              <w:t xml:space="preserve"> noteikumu spēkā </w:t>
            </w:r>
            <w:r w:rsidR="008F4DE4">
              <w:rPr>
                <w:rFonts w:ascii="Times New Roman" w:eastAsia="Times New Roman" w:hAnsi="Times New Roman" w:cs="Times New Roman"/>
                <w:sz w:val="24"/>
                <w:szCs w:val="24"/>
              </w:rPr>
              <w:t xml:space="preserve">stāšanās </w:t>
            </w:r>
            <w:r w:rsidR="00255065">
              <w:rPr>
                <w:rFonts w:ascii="Times New Roman" w:eastAsia="Times New Roman" w:hAnsi="Times New Roman" w:cs="Times New Roman"/>
                <w:sz w:val="24"/>
                <w:szCs w:val="24"/>
              </w:rPr>
              <w:t>dienai</w:t>
            </w:r>
            <w:r w:rsidR="0083414B" w:rsidRPr="00DD6C38">
              <w:rPr>
                <w:rFonts w:ascii="Times New Roman" w:eastAsia="Times New Roman" w:hAnsi="Times New Roman" w:cs="Times New Roman"/>
                <w:sz w:val="24"/>
                <w:szCs w:val="24"/>
              </w:rPr>
              <w:t xml:space="preserve"> ir piemērojami Ministru kabineta 2007.</w:t>
            </w:r>
            <w:r w:rsidR="008F4DE4">
              <w:rPr>
                <w:rFonts w:ascii="Times New Roman" w:eastAsia="Times New Roman" w:hAnsi="Times New Roman" w:cs="Times New Roman"/>
                <w:sz w:val="24"/>
                <w:szCs w:val="24"/>
              </w:rPr>
              <w:t> </w:t>
            </w:r>
            <w:r w:rsidR="0083414B" w:rsidRPr="00DD6C38">
              <w:rPr>
                <w:rFonts w:ascii="Times New Roman" w:eastAsia="Times New Roman" w:hAnsi="Times New Roman" w:cs="Times New Roman"/>
                <w:sz w:val="24"/>
                <w:szCs w:val="24"/>
              </w:rPr>
              <w:t>gada 4.</w:t>
            </w:r>
            <w:r w:rsidR="008F4DE4">
              <w:rPr>
                <w:rFonts w:ascii="Times New Roman" w:eastAsia="Times New Roman" w:hAnsi="Times New Roman" w:cs="Times New Roman"/>
                <w:sz w:val="24"/>
                <w:szCs w:val="24"/>
              </w:rPr>
              <w:t> </w:t>
            </w:r>
            <w:r w:rsidR="0083414B" w:rsidRPr="00DD6C38">
              <w:rPr>
                <w:rFonts w:ascii="Times New Roman" w:eastAsia="Times New Roman" w:hAnsi="Times New Roman" w:cs="Times New Roman"/>
                <w:sz w:val="24"/>
                <w:szCs w:val="24"/>
              </w:rPr>
              <w:t>decembra Ministru kabineta noteikumi Nr.</w:t>
            </w:r>
            <w:r w:rsidR="008F4DE4">
              <w:rPr>
                <w:rFonts w:ascii="Times New Roman" w:eastAsia="Times New Roman" w:hAnsi="Times New Roman" w:cs="Times New Roman"/>
                <w:sz w:val="24"/>
                <w:szCs w:val="24"/>
              </w:rPr>
              <w:t> </w:t>
            </w:r>
            <w:r w:rsidR="0083414B" w:rsidRPr="00DD6C38">
              <w:rPr>
                <w:rFonts w:ascii="Times New Roman" w:eastAsia="Times New Roman" w:hAnsi="Times New Roman" w:cs="Times New Roman"/>
                <w:sz w:val="24"/>
                <w:szCs w:val="24"/>
              </w:rPr>
              <w:t>833 “Noteikumi par sabiedriskā vides inspektora statusa piešķiršanu un anulēšanu, izvirzāmajiem kritērijiem un prasībām un apliecības paraugu”</w:t>
            </w:r>
            <w:r w:rsidR="00F162A3" w:rsidRPr="00DD6C38">
              <w:rPr>
                <w:rFonts w:ascii="Times New Roman" w:eastAsia="Times New Roman" w:hAnsi="Times New Roman" w:cs="Times New Roman"/>
                <w:sz w:val="24"/>
                <w:szCs w:val="24"/>
              </w:rPr>
              <w:t>.</w:t>
            </w:r>
            <w:r w:rsidR="00DD6C38" w:rsidRPr="00DD6C38">
              <w:rPr>
                <w:rFonts w:ascii="Times New Roman" w:eastAsia="Times New Roman" w:hAnsi="Times New Roman" w:cs="Times New Roman"/>
                <w:sz w:val="24"/>
                <w:szCs w:val="24"/>
              </w:rPr>
              <w:t xml:space="preserve"> No </w:t>
            </w:r>
            <w:r w:rsidR="00255065" w:rsidRPr="00DD6C38">
              <w:rPr>
                <w:rFonts w:ascii="Times New Roman" w:eastAsia="Times New Roman" w:hAnsi="Times New Roman" w:cs="Times New Roman"/>
                <w:sz w:val="24"/>
                <w:szCs w:val="24"/>
              </w:rPr>
              <w:t>iepriekš minētā</w:t>
            </w:r>
            <w:r w:rsidR="00DD6C38" w:rsidRPr="00DD6C38">
              <w:rPr>
                <w:rFonts w:ascii="Times New Roman" w:eastAsia="Times New Roman" w:hAnsi="Times New Roman" w:cs="Times New Roman"/>
                <w:sz w:val="24"/>
                <w:szCs w:val="24"/>
              </w:rPr>
              <w:t xml:space="preserve"> izriet, ka sabiedriskie vides inspektori zvejas jomā paliek.</w:t>
            </w:r>
          </w:p>
          <w:p w14:paraId="3ED51840" w14:textId="38604D74" w:rsidR="00DD6C38" w:rsidRPr="00DD6C38" w:rsidRDefault="00DD6C38" w:rsidP="00DD6C38">
            <w:pPr>
              <w:spacing w:after="0" w:line="240" w:lineRule="auto"/>
              <w:ind w:left="82"/>
              <w:jc w:val="both"/>
              <w:rPr>
                <w:rFonts w:ascii="Times New Roman" w:eastAsia="Times New Roman" w:hAnsi="Times New Roman" w:cs="Times New Roman"/>
                <w:sz w:val="24"/>
                <w:szCs w:val="24"/>
              </w:rPr>
            </w:pPr>
            <w:r w:rsidRPr="00DD6C38">
              <w:rPr>
                <w:rFonts w:ascii="Times New Roman" w:eastAsia="Times New Roman" w:hAnsi="Times New Roman" w:cs="Times New Roman"/>
                <w:sz w:val="24"/>
                <w:szCs w:val="24"/>
              </w:rPr>
              <w:t>Pēdējo četru gadu laikā sabiedriskie vides inspektori dabas jomā nav sastādījuši administratīvā pārkāpuma protokolu vai pārbaudes aktus. Līdz ar to secināms, ka viņu aktivitāte ir ārkārtīgi neliela un šāds tiesisks regulējums nav nepieciešams. Visi sabiedriski vides inspektori ir informēti, k</w:t>
            </w:r>
            <w:r w:rsidR="0037163C">
              <w:rPr>
                <w:rFonts w:ascii="Times New Roman" w:eastAsia="Times New Roman" w:hAnsi="Times New Roman" w:cs="Times New Roman"/>
                <w:sz w:val="24"/>
                <w:szCs w:val="24"/>
              </w:rPr>
              <w:t>a turpmāk vairs netiks paredzēt</w:t>
            </w:r>
            <w:r w:rsidRPr="00DD6C38">
              <w:rPr>
                <w:rFonts w:ascii="Times New Roman" w:eastAsia="Times New Roman" w:hAnsi="Times New Roman" w:cs="Times New Roman"/>
                <w:sz w:val="24"/>
                <w:szCs w:val="24"/>
              </w:rPr>
              <w:t xml:space="preserve">s sabiedriskā vides inspektora dabas aizsardzības jomā statuss. </w:t>
            </w:r>
            <w:r w:rsidR="00105B19">
              <w:rPr>
                <w:rFonts w:ascii="Times New Roman" w:eastAsia="Times New Roman" w:hAnsi="Times New Roman" w:cs="Times New Roman"/>
                <w:sz w:val="24"/>
                <w:szCs w:val="24"/>
              </w:rPr>
              <w:t xml:space="preserve">Atbildējis ir viens sabiedriskais vides inspektors, ka viņam nav iebildumu par to, ka statuss tiek noņemts. </w:t>
            </w:r>
            <w:r w:rsidR="0037163C">
              <w:rPr>
                <w:rFonts w:ascii="Times New Roman" w:eastAsia="Times New Roman" w:hAnsi="Times New Roman" w:cs="Times New Roman"/>
                <w:sz w:val="24"/>
                <w:szCs w:val="24"/>
              </w:rPr>
              <w:t>Attiecīgi likumprojekta normas svītrošana attiecās tikai uz sabiedriskajiem vides inspektoriem dabas aizsardzības jomā.</w:t>
            </w:r>
          </w:p>
          <w:p w14:paraId="3B707EFE" w14:textId="7CEEFF1C" w:rsidR="009A193B" w:rsidRPr="00B9173C" w:rsidRDefault="5FE3FFFA" w:rsidP="00B9173C">
            <w:pPr>
              <w:spacing w:after="0" w:line="240" w:lineRule="auto"/>
              <w:ind w:left="82"/>
              <w:jc w:val="both"/>
              <w:rPr>
                <w:sz w:val="24"/>
                <w:szCs w:val="24"/>
              </w:rPr>
            </w:pPr>
            <w:r w:rsidRPr="00DD6C38">
              <w:rPr>
                <w:rFonts w:ascii="Times New Roman" w:eastAsia="Times New Roman" w:hAnsi="Times New Roman" w:cs="Times New Roman"/>
                <w:sz w:val="24"/>
                <w:szCs w:val="24"/>
              </w:rPr>
              <w:t xml:space="preserve"> </w:t>
            </w:r>
          </w:p>
          <w:p w14:paraId="09FA3241" w14:textId="7F3EFB7B" w:rsidR="003B3C70" w:rsidRPr="00DD6C38" w:rsidRDefault="003B3C70" w:rsidP="00461542">
            <w:pPr>
              <w:pStyle w:val="CommentText"/>
              <w:ind w:left="82"/>
              <w:jc w:val="both"/>
            </w:pPr>
            <w:r w:rsidRPr="00DD6C38">
              <w:rPr>
                <w:rFonts w:ascii="Times New Roman" w:hAnsi="Times New Roman" w:cs="Times New Roman"/>
                <w:sz w:val="24"/>
                <w:szCs w:val="24"/>
              </w:rPr>
              <w:t>3. Likumprojektā tiek iekļauts</w:t>
            </w:r>
            <w:r w:rsidR="0081321F" w:rsidRPr="00DD6C38">
              <w:rPr>
                <w:rFonts w:ascii="Times New Roman" w:hAnsi="Times New Roman" w:cs="Times New Roman"/>
                <w:sz w:val="24"/>
                <w:szCs w:val="24"/>
              </w:rPr>
              <w:t xml:space="preserve"> sekojošs regulējums –</w:t>
            </w:r>
            <w:r w:rsidRPr="00DD6C38">
              <w:rPr>
                <w:rFonts w:ascii="Times New Roman" w:hAnsi="Times New Roman" w:cs="Times New Roman"/>
                <w:sz w:val="24"/>
                <w:szCs w:val="24"/>
              </w:rPr>
              <w:t xml:space="preserve"> </w:t>
            </w:r>
            <w:r w:rsidR="002D1ADE" w:rsidRPr="00DD6C38">
              <w:rPr>
                <w:rFonts w:ascii="Times New Roman" w:hAnsi="Times New Roman" w:cs="Times New Roman"/>
                <w:sz w:val="24"/>
                <w:szCs w:val="24"/>
              </w:rPr>
              <w:t xml:space="preserve">ja </w:t>
            </w:r>
            <w:r w:rsidR="0081321F" w:rsidRPr="00DD6C38">
              <w:rPr>
                <w:rFonts w:ascii="Times New Roman" w:hAnsi="Times New Roman" w:cs="Times New Roman"/>
                <w:sz w:val="24"/>
                <w:szCs w:val="24"/>
              </w:rPr>
              <w:t>VPVB</w:t>
            </w:r>
            <w:r w:rsidR="002D1ADE" w:rsidRPr="00DD6C38">
              <w:rPr>
                <w:rFonts w:ascii="Times New Roman" w:hAnsi="Times New Roman" w:cs="Times New Roman"/>
                <w:sz w:val="24"/>
                <w:szCs w:val="24"/>
              </w:rPr>
              <w:t xml:space="preserve"> </w:t>
            </w:r>
            <w:r w:rsidR="002D1ADE" w:rsidRPr="00DD6C38">
              <w:rPr>
                <w:rFonts w:ascii="Times New Roman" w:hAnsi="Times New Roman" w:cs="Times New Roman"/>
                <w:bCs/>
                <w:iCs/>
                <w:sz w:val="24"/>
                <w:szCs w:val="24"/>
              </w:rPr>
              <w:t>konstatē Eiropas Savienības</w:t>
            </w:r>
            <w:r w:rsidR="0081321F" w:rsidRPr="00DD6C38">
              <w:rPr>
                <w:rFonts w:ascii="Times New Roman" w:hAnsi="Times New Roman" w:cs="Times New Roman"/>
                <w:bCs/>
                <w:iCs/>
                <w:sz w:val="24"/>
                <w:szCs w:val="24"/>
              </w:rPr>
              <w:t xml:space="preserve"> (turpmāk – ES)</w:t>
            </w:r>
            <w:r w:rsidR="002D1ADE" w:rsidRPr="00DD6C38">
              <w:rPr>
                <w:rFonts w:ascii="Times New Roman" w:hAnsi="Times New Roman" w:cs="Times New Roman"/>
                <w:bCs/>
                <w:iCs/>
                <w:sz w:val="24"/>
                <w:szCs w:val="24"/>
              </w:rPr>
              <w:t xml:space="preserve"> </w:t>
            </w:r>
            <w:r w:rsidR="002D1ADE" w:rsidRPr="00DD6C38">
              <w:rPr>
                <w:rFonts w:ascii="Times New Roman" w:hAnsi="Times New Roman" w:cs="Times New Roman"/>
                <w:bCs/>
                <w:iCs/>
                <w:sz w:val="24"/>
                <w:szCs w:val="24"/>
              </w:rPr>
              <w:lastRenderedPageBreak/>
              <w:t xml:space="preserve">ekomarķējuma izmantošanas </w:t>
            </w:r>
            <w:r w:rsidR="00B6073F" w:rsidRPr="00DD6C38">
              <w:rPr>
                <w:rFonts w:ascii="Times New Roman" w:hAnsi="Times New Roman" w:cs="Times New Roman"/>
                <w:bCs/>
                <w:iCs/>
                <w:sz w:val="24"/>
                <w:szCs w:val="24"/>
              </w:rPr>
              <w:t>prasību</w:t>
            </w:r>
            <w:r w:rsidR="002D1ADE" w:rsidRPr="00DD6C38">
              <w:rPr>
                <w:rFonts w:ascii="Times New Roman" w:hAnsi="Times New Roman" w:cs="Times New Roman"/>
                <w:bCs/>
                <w:iCs/>
                <w:sz w:val="24"/>
                <w:szCs w:val="24"/>
              </w:rPr>
              <w:t xml:space="preserve"> pārkāpšanu saistībā ar produktu, kam piešķirts ES ekomarķējums, tas pieņem lēmumu par tiesiskā pienākuma noteikšanu</w:t>
            </w:r>
            <w:r w:rsidR="00953506" w:rsidRPr="00DD6C38">
              <w:rPr>
                <w:rFonts w:ascii="Times New Roman" w:hAnsi="Times New Roman" w:cs="Times New Roman"/>
                <w:bCs/>
                <w:iCs/>
                <w:sz w:val="24"/>
                <w:szCs w:val="24"/>
              </w:rPr>
              <w:t xml:space="preserve"> –</w:t>
            </w:r>
            <w:r w:rsidR="002D1ADE" w:rsidRPr="00DD6C38">
              <w:rPr>
                <w:rFonts w:ascii="Times New Roman" w:hAnsi="Times New Roman" w:cs="Times New Roman"/>
                <w:bCs/>
                <w:iCs/>
                <w:sz w:val="24"/>
                <w:szCs w:val="24"/>
              </w:rPr>
              <w:t xml:space="preserve"> novērst konstatēto pārkāpumu.</w:t>
            </w:r>
            <w:r w:rsidRPr="00DD6C38">
              <w:rPr>
                <w:rFonts w:ascii="Times New Roman" w:hAnsi="Times New Roman" w:cs="Times New Roman"/>
                <w:sz w:val="24"/>
                <w:szCs w:val="24"/>
              </w:rPr>
              <w:t xml:space="preserve"> </w:t>
            </w:r>
            <w:r w:rsidR="00A049EB" w:rsidRPr="00DD6C38">
              <w:rPr>
                <w:rFonts w:ascii="Times New Roman" w:hAnsi="Times New Roman" w:cs="Times New Roman"/>
                <w:sz w:val="24"/>
                <w:szCs w:val="24"/>
              </w:rPr>
              <w:t>Norādām, ka administratīvā atbildība ekomarķējuma jomā netiek pārņemta</w:t>
            </w:r>
            <w:r w:rsidR="00461542" w:rsidRPr="00DD6C38">
              <w:rPr>
                <w:rFonts w:ascii="Times New Roman" w:hAnsi="Times New Roman" w:cs="Times New Roman"/>
                <w:sz w:val="24"/>
                <w:szCs w:val="24"/>
              </w:rPr>
              <w:t xml:space="preserve">, kā tas bija noteikts LAPK </w:t>
            </w:r>
            <w:r w:rsidR="00461542" w:rsidRPr="00DD6C38">
              <w:rPr>
                <w:rFonts w:ascii="Times New Roman" w:hAnsi="Times New Roman" w:cs="Times New Roman"/>
                <w:iCs/>
                <w:sz w:val="24"/>
                <w:szCs w:val="24"/>
              </w:rPr>
              <w:t>75.</w:t>
            </w:r>
            <w:r w:rsidR="00461542" w:rsidRPr="00DD6C38">
              <w:rPr>
                <w:rFonts w:ascii="Times New Roman" w:hAnsi="Times New Roman" w:cs="Times New Roman"/>
                <w:iCs/>
                <w:sz w:val="24"/>
                <w:szCs w:val="24"/>
                <w:vertAlign w:val="superscript"/>
              </w:rPr>
              <w:t>7</w:t>
            </w:r>
            <w:r w:rsidR="00461542" w:rsidRPr="00DD6C38">
              <w:rPr>
                <w:rFonts w:ascii="Times New Roman" w:hAnsi="Times New Roman" w:cs="Times New Roman"/>
                <w:iCs/>
                <w:sz w:val="24"/>
                <w:szCs w:val="24"/>
              </w:rPr>
              <w:t> panta pirmajā daļā</w:t>
            </w:r>
            <w:r w:rsidR="00A049EB" w:rsidRPr="00DD6C38">
              <w:rPr>
                <w:rFonts w:ascii="Times New Roman" w:hAnsi="Times New Roman" w:cs="Times New Roman"/>
                <w:sz w:val="24"/>
                <w:szCs w:val="24"/>
              </w:rPr>
              <w:t>, jo ir iespējams izmantot Administratīvā procesa likumā noteiktos līdzekļus.</w:t>
            </w:r>
          </w:p>
          <w:p w14:paraId="241B9E2C" w14:textId="66F27050" w:rsidR="002D1ADE" w:rsidRPr="00DD6C38" w:rsidRDefault="00953506" w:rsidP="00461542">
            <w:pPr>
              <w:pStyle w:val="CommentText"/>
              <w:ind w:left="82"/>
              <w:jc w:val="both"/>
              <w:rPr>
                <w:rFonts w:ascii="Times New Roman" w:hAnsi="Times New Roman" w:cs="Times New Roman"/>
                <w:sz w:val="24"/>
                <w:szCs w:val="24"/>
              </w:rPr>
            </w:pPr>
            <w:r w:rsidRPr="00DD6C38">
              <w:rPr>
                <w:rFonts w:ascii="Times New Roman" w:hAnsi="Times New Roman" w:cs="Times New Roman"/>
                <w:iCs/>
                <w:sz w:val="24"/>
                <w:szCs w:val="24"/>
              </w:rPr>
              <w:t>Savukārt</w:t>
            </w:r>
            <w:r w:rsidR="00A16B13" w:rsidRPr="00DD6C38">
              <w:rPr>
                <w:rFonts w:ascii="Times New Roman" w:hAnsi="Times New Roman" w:cs="Times New Roman"/>
                <w:iCs/>
                <w:sz w:val="24"/>
                <w:szCs w:val="24"/>
              </w:rPr>
              <w:t xml:space="preserve"> LAPK 75.</w:t>
            </w:r>
            <w:r w:rsidR="00A16B13" w:rsidRPr="00DD6C38">
              <w:rPr>
                <w:rFonts w:ascii="Times New Roman" w:hAnsi="Times New Roman" w:cs="Times New Roman"/>
                <w:iCs/>
                <w:sz w:val="24"/>
                <w:szCs w:val="24"/>
                <w:vertAlign w:val="superscript"/>
              </w:rPr>
              <w:t>7</w:t>
            </w:r>
            <w:r w:rsidR="00A16B13" w:rsidRPr="00DD6C38">
              <w:rPr>
                <w:rFonts w:ascii="Times New Roman" w:hAnsi="Times New Roman" w:cs="Times New Roman"/>
                <w:iCs/>
                <w:sz w:val="24"/>
                <w:szCs w:val="24"/>
              </w:rPr>
              <w:t> panta otrās daļas prasība šajā likumprojektā netiks pārņemta, jo</w:t>
            </w:r>
            <w:r w:rsidR="002D1ADE" w:rsidRPr="00DD6C38">
              <w:rPr>
                <w:rFonts w:ascii="Times New Roman" w:hAnsi="Times New Roman" w:cs="Times New Roman"/>
                <w:iCs/>
                <w:sz w:val="24"/>
                <w:szCs w:val="24"/>
              </w:rPr>
              <w:t xml:space="preserve"> </w:t>
            </w:r>
            <w:r w:rsidR="002D1ADE" w:rsidRPr="00DD6C38">
              <w:rPr>
                <w:rFonts w:ascii="Times New Roman" w:hAnsi="Times New Roman" w:cs="Times New Roman"/>
                <w:sz w:val="24"/>
                <w:szCs w:val="24"/>
              </w:rPr>
              <w:t>ir iespējams izmantot Administratīvā procesa likumā noteiktos līdzekļus.</w:t>
            </w:r>
            <w:r w:rsidR="002D1ADE" w:rsidRPr="00DD6C38">
              <w:rPr>
                <w:rFonts w:ascii="Times New Roman" w:hAnsi="Times New Roman" w:cs="Times New Roman"/>
                <w:iCs/>
                <w:sz w:val="24"/>
                <w:szCs w:val="24"/>
              </w:rPr>
              <w:t xml:space="preserve"> J</w:t>
            </w:r>
            <w:r w:rsidR="00A16B13" w:rsidRPr="00DD6C38">
              <w:rPr>
                <w:rFonts w:ascii="Times New Roman" w:hAnsi="Times New Roman" w:cs="Times New Roman"/>
                <w:iCs/>
                <w:sz w:val="24"/>
                <w:szCs w:val="24"/>
              </w:rPr>
              <w:t xml:space="preserve">au šobrīd spēkā esošā normatīvā regulējuma ietvaros, kas noteikts Negodīgas </w:t>
            </w:r>
            <w:proofErr w:type="spellStart"/>
            <w:r w:rsidR="00A16B13" w:rsidRPr="00DD6C38">
              <w:rPr>
                <w:rFonts w:ascii="Times New Roman" w:hAnsi="Times New Roman" w:cs="Times New Roman"/>
                <w:iCs/>
                <w:sz w:val="24"/>
                <w:szCs w:val="24"/>
              </w:rPr>
              <w:t>komercprakses</w:t>
            </w:r>
            <w:proofErr w:type="spellEnd"/>
            <w:r w:rsidR="00A16B13" w:rsidRPr="00DD6C38">
              <w:rPr>
                <w:rFonts w:ascii="Times New Roman" w:hAnsi="Times New Roman" w:cs="Times New Roman"/>
                <w:iCs/>
                <w:sz w:val="24"/>
                <w:szCs w:val="24"/>
              </w:rPr>
              <w:t xml:space="preserve"> </w:t>
            </w:r>
            <w:r w:rsidRPr="00DD6C38">
              <w:rPr>
                <w:rFonts w:ascii="Times New Roman" w:hAnsi="Times New Roman" w:cs="Times New Roman"/>
                <w:iCs/>
                <w:sz w:val="24"/>
                <w:szCs w:val="24"/>
              </w:rPr>
              <w:t xml:space="preserve">aizlieguma </w:t>
            </w:r>
            <w:r w:rsidR="00A16B13" w:rsidRPr="00DD6C38">
              <w:rPr>
                <w:rFonts w:ascii="Times New Roman" w:hAnsi="Times New Roman" w:cs="Times New Roman"/>
                <w:iCs/>
                <w:sz w:val="24"/>
                <w:szCs w:val="24"/>
              </w:rPr>
              <w:t>likuma (turpmāk – NKAL) 11.</w:t>
            </w:r>
            <w:r w:rsidRPr="00DD6C38">
              <w:rPr>
                <w:rFonts w:ascii="Times New Roman" w:hAnsi="Times New Roman" w:cs="Times New Roman"/>
                <w:iCs/>
                <w:sz w:val="24"/>
                <w:szCs w:val="24"/>
              </w:rPr>
              <w:t> </w:t>
            </w:r>
            <w:r w:rsidR="00A16B13" w:rsidRPr="00DD6C38">
              <w:rPr>
                <w:rFonts w:ascii="Times New Roman" w:hAnsi="Times New Roman" w:cs="Times New Roman"/>
                <w:iCs/>
                <w:sz w:val="24"/>
                <w:szCs w:val="24"/>
              </w:rPr>
              <w:t>panta pirmās daļas 4.</w:t>
            </w:r>
            <w:r w:rsidRPr="00DD6C38">
              <w:rPr>
                <w:rFonts w:ascii="Times New Roman" w:hAnsi="Times New Roman" w:cs="Times New Roman"/>
                <w:iCs/>
                <w:sz w:val="24"/>
                <w:szCs w:val="24"/>
              </w:rPr>
              <w:t> </w:t>
            </w:r>
            <w:r w:rsidR="00A16B13" w:rsidRPr="00DD6C38">
              <w:rPr>
                <w:rFonts w:ascii="Times New Roman" w:hAnsi="Times New Roman" w:cs="Times New Roman"/>
                <w:iCs/>
                <w:sz w:val="24"/>
                <w:szCs w:val="24"/>
              </w:rPr>
              <w:t xml:space="preserve">punktā, darbība, kura saistīta ar tādu apzīmējumu vai logotipu izmantošanu nepatiesā vai maldinošā veidā, kurus iespējams sajaukt ar </w:t>
            </w:r>
            <w:r w:rsidR="0081321F" w:rsidRPr="00DD6C38">
              <w:rPr>
                <w:rFonts w:ascii="Times New Roman" w:hAnsi="Times New Roman" w:cs="Times New Roman"/>
                <w:iCs/>
                <w:sz w:val="24"/>
                <w:szCs w:val="24"/>
              </w:rPr>
              <w:t>ES</w:t>
            </w:r>
            <w:r w:rsidR="00A16B13" w:rsidRPr="00DD6C38">
              <w:rPr>
                <w:rFonts w:ascii="Times New Roman" w:hAnsi="Times New Roman" w:cs="Times New Roman"/>
                <w:iCs/>
                <w:sz w:val="24"/>
                <w:szCs w:val="24"/>
              </w:rPr>
              <w:t xml:space="preserve"> ekomarķējumu, var tikt vērtēta kā jebkuros apstākļos maldinoša </w:t>
            </w:r>
            <w:proofErr w:type="spellStart"/>
            <w:r w:rsidR="00A16B13" w:rsidRPr="00DD6C38">
              <w:rPr>
                <w:rFonts w:ascii="Times New Roman" w:hAnsi="Times New Roman" w:cs="Times New Roman"/>
                <w:iCs/>
                <w:sz w:val="24"/>
                <w:szCs w:val="24"/>
              </w:rPr>
              <w:t>komercprakse</w:t>
            </w:r>
            <w:proofErr w:type="spellEnd"/>
            <w:r w:rsidR="00A16B13" w:rsidRPr="00DD6C38">
              <w:rPr>
                <w:rFonts w:ascii="Times New Roman" w:hAnsi="Times New Roman" w:cs="Times New Roman"/>
                <w:iCs/>
                <w:sz w:val="24"/>
                <w:szCs w:val="24"/>
              </w:rPr>
              <w:t xml:space="preserve"> un līdz ar to negodīga </w:t>
            </w:r>
            <w:proofErr w:type="spellStart"/>
            <w:r w:rsidR="00A16B13" w:rsidRPr="00DD6C38">
              <w:rPr>
                <w:rFonts w:ascii="Times New Roman" w:hAnsi="Times New Roman" w:cs="Times New Roman"/>
                <w:iCs/>
                <w:sz w:val="24"/>
                <w:szCs w:val="24"/>
              </w:rPr>
              <w:t>komercprakse</w:t>
            </w:r>
            <w:proofErr w:type="spellEnd"/>
            <w:r w:rsidR="00A16B13" w:rsidRPr="00DD6C38">
              <w:rPr>
                <w:rFonts w:ascii="Times New Roman" w:hAnsi="Times New Roman" w:cs="Times New Roman"/>
                <w:iCs/>
                <w:sz w:val="24"/>
                <w:szCs w:val="24"/>
              </w:rPr>
              <w:t>, kas saskaņā ar NKAL 4.</w:t>
            </w:r>
            <w:r w:rsidRPr="00DD6C38">
              <w:rPr>
                <w:rFonts w:ascii="Times New Roman" w:hAnsi="Times New Roman" w:cs="Times New Roman"/>
                <w:iCs/>
                <w:sz w:val="24"/>
                <w:szCs w:val="24"/>
              </w:rPr>
              <w:t> </w:t>
            </w:r>
            <w:r w:rsidR="00A16B13" w:rsidRPr="00DD6C38">
              <w:rPr>
                <w:rFonts w:ascii="Times New Roman" w:hAnsi="Times New Roman" w:cs="Times New Roman"/>
                <w:iCs/>
                <w:sz w:val="24"/>
                <w:szCs w:val="24"/>
              </w:rPr>
              <w:t>panta pirmo daļu ir aizliegta.  Atbilstoši Ministru kabineta 2006.</w:t>
            </w:r>
            <w:r w:rsidRPr="00DD6C38">
              <w:rPr>
                <w:rFonts w:ascii="Times New Roman" w:hAnsi="Times New Roman" w:cs="Times New Roman"/>
                <w:iCs/>
                <w:sz w:val="24"/>
                <w:szCs w:val="24"/>
              </w:rPr>
              <w:t> </w:t>
            </w:r>
            <w:r w:rsidR="00A16B13" w:rsidRPr="00DD6C38">
              <w:rPr>
                <w:rFonts w:ascii="Times New Roman" w:hAnsi="Times New Roman" w:cs="Times New Roman"/>
                <w:iCs/>
                <w:sz w:val="24"/>
                <w:szCs w:val="24"/>
              </w:rPr>
              <w:t>gada 1.</w:t>
            </w:r>
            <w:r w:rsidRPr="00DD6C38">
              <w:rPr>
                <w:rFonts w:ascii="Times New Roman" w:hAnsi="Times New Roman" w:cs="Times New Roman"/>
                <w:iCs/>
                <w:sz w:val="24"/>
                <w:szCs w:val="24"/>
              </w:rPr>
              <w:t> </w:t>
            </w:r>
            <w:r w:rsidR="00A16B13" w:rsidRPr="00DD6C38">
              <w:rPr>
                <w:rFonts w:ascii="Times New Roman" w:hAnsi="Times New Roman" w:cs="Times New Roman"/>
                <w:iCs/>
                <w:sz w:val="24"/>
                <w:szCs w:val="24"/>
              </w:rPr>
              <w:t>augusta noteikumu Nr.</w:t>
            </w:r>
            <w:r w:rsidRPr="00DD6C38">
              <w:rPr>
                <w:rFonts w:ascii="Times New Roman" w:hAnsi="Times New Roman" w:cs="Times New Roman"/>
                <w:iCs/>
                <w:sz w:val="24"/>
                <w:szCs w:val="24"/>
              </w:rPr>
              <w:t> </w:t>
            </w:r>
            <w:r w:rsidR="00A16B13" w:rsidRPr="00DD6C38">
              <w:rPr>
                <w:rFonts w:ascii="Times New Roman" w:hAnsi="Times New Roman" w:cs="Times New Roman"/>
                <w:iCs/>
                <w:sz w:val="24"/>
                <w:szCs w:val="24"/>
              </w:rPr>
              <w:t xml:space="preserve">632 “Patērētāju tiesību aizsardzības centra nolikums” </w:t>
            </w:r>
            <w:r w:rsidR="00A049EB" w:rsidRPr="00DD6C38">
              <w:rPr>
                <w:rFonts w:ascii="Times New Roman" w:hAnsi="Times New Roman" w:cs="Times New Roman"/>
                <w:iCs/>
                <w:sz w:val="24"/>
                <w:szCs w:val="24"/>
              </w:rPr>
              <w:t>3</w:t>
            </w:r>
            <w:r w:rsidR="00A16B13" w:rsidRPr="00DD6C38">
              <w:rPr>
                <w:rFonts w:ascii="Times New Roman" w:hAnsi="Times New Roman" w:cs="Times New Roman"/>
                <w:iCs/>
                <w:sz w:val="24"/>
                <w:szCs w:val="24"/>
              </w:rPr>
              <w:t>.</w:t>
            </w:r>
            <w:r w:rsidR="007258F2" w:rsidRPr="00DD6C38">
              <w:rPr>
                <w:rFonts w:ascii="Times New Roman" w:hAnsi="Times New Roman" w:cs="Times New Roman"/>
                <w:iCs/>
                <w:sz w:val="24"/>
                <w:szCs w:val="24"/>
              </w:rPr>
              <w:t> </w:t>
            </w:r>
            <w:r w:rsidR="00A16B13" w:rsidRPr="00DD6C38">
              <w:rPr>
                <w:rFonts w:ascii="Times New Roman" w:hAnsi="Times New Roman" w:cs="Times New Roman"/>
                <w:iCs/>
                <w:sz w:val="24"/>
                <w:szCs w:val="24"/>
              </w:rPr>
              <w:t>punktā un Patērētāju tiesību aizsardzības likuma 25.</w:t>
            </w:r>
            <w:r w:rsidR="007258F2" w:rsidRPr="00DD6C38">
              <w:rPr>
                <w:rFonts w:ascii="Times New Roman" w:hAnsi="Times New Roman" w:cs="Times New Roman"/>
                <w:iCs/>
                <w:sz w:val="24"/>
                <w:szCs w:val="24"/>
              </w:rPr>
              <w:t> </w:t>
            </w:r>
            <w:r w:rsidR="00A16B13" w:rsidRPr="00DD6C38">
              <w:rPr>
                <w:rFonts w:ascii="Times New Roman" w:hAnsi="Times New Roman" w:cs="Times New Roman"/>
                <w:iCs/>
                <w:sz w:val="24"/>
                <w:szCs w:val="24"/>
              </w:rPr>
              <w:t xml:space="preserve">panta ceturtajā daļā noteiktajām funkcijām negodīgas </w:t>
            </w:r>
            <w:proofErr w:type="spellStart"/>
            <w:r w:rsidR="00A16B13" w:rsidRPr="00DD6C38">
              <w:rPr>
                <w:rFonts w:ascii="Times New Roman" w:hAnsi="Times New Roman" w:cs="Times New Roman"/>
                <w:iCs/>
                <w:sz w:val="24"/>
                <w:szCs w:val="24"/>
              </w:rPr>
              <w:t>komercprakses</w:t>
            </w:r>
            <w:proofErr w:type="spellEnd"/>
            <w:r w:rsidR="00A16B13" w:rsidRPr="00DD6C38">
              <w:rPr>
                <w:rFonts w:ascii="Times New Roman" w:hAnsi="Times New Roman" w:cs="Times New Roman"/>
                <w:iCs/>
                <w:sz w:val="24"/>
                <w:szCs w:val="24"/>
              </w:rPr>
              <w:t xml:space="preserve"> uzraudzību veic Patērētāju tiesību aizsardzības centrs (turpmāk – PTAC). NKAL 15.</w:t>
            </w:r>
            <w:r w:rsidR="00ED4F2F" w:rsidRPr="00DD6C38">
              <w:rPr>
                <w:rFonts w:ascii="Times New Roman" w:hAnsi="Times New Roman" w:cs="Times New Roman"/>
                <w:iCs/>
                <w:sz w:val="24"/>
                <w:szCs w:val="24"/>
              </w:rPr>
              <w:t> </w:t>
            </w:r>
            <w:r w:rsidR="00A16B13" w:rsidRPr="00DD6C38">
              <w:rPr>
                <w:rFonts w:ascii="Times New Roman" w:hAnsi="Times New Roman" w:cs="Times New Roman"/>
                <w:iCs/>
                <w:sz w:val="24"/>
                <w:szCs w:val="24"/>
              </w:rPr>
              <w:t xml:space="preserve">pantā ir noteiktas PTAC kā uzraugošās iestādes tiesības, konstatējot negodīgu </w:t>
            </w:r>
            <w:proofErr w:type="spellStart"/>
            <w:r w:rsidR="00A16B13" w:rsidRPr="00DD6C38">
              <w:rPr>
                <w:rFonts w:ascii="Times New Roman" w:hAnsi="Times New Roman" w:cs="Times New Roman"/>
                <w:iCs/>
                <w:sz w:val="24"/>
                <w:szCs w:val="24"/>
              </w:rPr>
              <w:t>komercpraksi</w:t>
            </w:r>
            <w:proofErr w:type="spellEnd"/>
            <w:r w:rsidR="00A16B13" w:rsidRPr="00DD6C38">
              <w:rPr>
                <w:rFonts w:ascii="Times New Roman" w:hAnsi="Times New Roman" w:cs="Times New Roman"/>
                <w:iCs/>
                <w:sz w:val="24"/>
                <w:szCs w:val="24"/>
              </w:rPr>
              <w:t>. Proti, atbilstoši NKAL 15.</w:t>
            </w:r>
            <w:r w:rsidR="00ED4F2F" w:rsidRPr="00DD6C38">
              <w:rPr>
                <w:rFonts w:ascii="Times New Roman" w:hAnsi="Times New Roman" w:cs="Times New Roman"/>
                <w:iCs/>
                <w:sz w:val="24"/>
                <w:szCs w:val="24"/>
              </w:rPr>
              <w:t> </w:t>
            </w:r>
            <w:r w:rsidR="00A16B13" w:rsidRPr="00DD6C38">
              <w:rPr>
                <w:rFonts w:ascii="Times New Roman" w:hAnsi="Times New Roman" w:cs="Times New Roman"/>
                <w:iCs/>
                <w:sz w:val="24"/>
                <w:szCs w:val="24"/>
              </w:rPr>
              <w:t xml:space="preserve">panta astotajai daļai, konstatējot negodīgas </w:t>
            </w:r>
            <w:proofErr w:type="spellStart"/>
            <w:r w:rsidR="00A16B13" w:rsidRPr="00DD6C38">
              <w:rPr>
                <w:rFonts w:ascii="Times New Roman" w:hAnsi="Times New Roman" w:cs="Times New Roman"/>
                <w:iCs/>
                <w:sz w:val="24"/>
                <w:szCs w:val="24"/>
              </w:rPr>
              <w:t>komercprakses</w:t>
            </w:r>
            <w:proofErr w:type="spellEnd"/>
            <w:r w:rsidR="00A16B13" w:rsidRPr="00DD6C38">
              <w:rPr>
                <w:rFonts w:ascii="Times New Roman" w:hAnsi="Times New Roman" w:cs="Times New Roman"/>
                <w:iCs/>
                <w:sz w:val="24"/>
                <w:szCs w:val="24"/>
              </w:rPr>
              <w:t xml:space="preserve"> īstenošanu, PTAC ir tiesīgs izdot administratīvo aktu, pieņemot vienu vai vairākus lēmumus, kas vērsti uz konkrētu pārkāpumu novēršanu, to turpmāku nepieļaušanu un soda naudas piemērošanu negodīgas </w:t>
            </w:r>
            <w:proofErr w:type="spellStart"/>
            <w:r w:rsidR="00A16B13" w:rsidRPr="00DD6C38">
              <w:rPr>
                <w:rFonts w:ascii="Times New Roman" w:hAnsi="Times New Roman" w:cs="Times New Roman"/>
                <w:iCs/>
                <w:sz w:val="24"/>
                <w:szCs w:val="24"/>
              </w:rPr>
              <w:t>komercprakses</w:t>
            </w:r>
            <w:proofErr w:type="spellEnd"/>
            <w:r w:rsidR="00A16B13" w:rsidRPr="00DD6C38">
              <w:rPr>
                <w:rFonts w:ascii="Times New Roman" w:hAnsi="Times New Roman" w:cs="Times New Roman"/>
                <w:iCs/>
                <w:sz w:val="24"/>
                <w:szCs w:val="24"/>
              </w:rPr>
              <w:t xml:space="preserve"> īstenotājam”.</w:t>
            </w:r>
            <w:r w:rsidR="002D1ADE" w:rsidRPr="00DD6C38">
              <w:rPr>
                <w:rFonts w:ascii="Times New Roman" w:hAnsi="Times New Roman" w:cs="Times New Roman"/>
                <w:iCs/>
                <w:sz w:val="24"/>
                <w:szCs w:val="24"/>
              </w:rPr>
              <w:t xml:space="preserve"> </w:t>
            </w:r>
            <w:r w:rsidR="00A049EB" w:rsidRPr="00DD6C38">
              <w:rPr>
                <w:rFonts w:ascii="Times New Roman" w:hAnsi="Times New Roman" w:cs="Times New Roman"/>
                <w:sz w:val="24"/>
                <w:szCs w:val="24"/>
              </w:rPr>
              <w:t xml:space="preserve">Saskaņā ar iepriekš minētajiem Tieslietu ministrijas informatīvajiem ziņojumiem par nozaru kodifikāciju </w:t>
            </w:r>
            <w:r w:rsidR="002D1ADE" w:rsidRPr="00DD6C38">
              <w:rPr>
                <w:rFonts w:ascii="Times New Roman" w:hAnsi="Times New Roman" w:cs="Times New Roman"/>
                <w:sz w:val="24"/>
                <w:szCs w:val="24"/>
              </w:rPr>
              <w:t xml:space="preserve">gadījumos, kad nepieciešams panākt, lai persona izpilda noteiktas prasības, prioritāte ir administratīvā akta izdošanai ar pienākumu atbilstošā termiņā novērst neatbilstības un izpildīt prasības. Proti, konkrētajā gadījumā iestāde pieņems lēmumu par tiesiskā pienākumu noteikšanu novērst pārkāpumus ekomarķējuma jomā. Gadījumā, ja persona šo lēmumu nepildīs, būs iespējams piemērot Administratīvā </w:t>
            </w:r>
            <w:r w:rsidR="00A049EB" w:rsidRPr="00DD6C38">
              <w:rPr>
                <w:rFonts w:ascii="Times New Roman" w:hAnsi="Times New Roman" w:cs="Times New Roman"/>
                <w:sz w:val="24"/>
                <w:szCs w:val="24"/>
              </w:rPr>
              <w:t xml:space="preserve">procesa </w:t>
            </w:r>
            <w:r w:rsidR="002D1ADE" w:rsidRPr="00DD6C38">
              <w:rPr>
                <w:rFonts w:ascii="Times New Roman" w:hAnsi="Times New Roman" w:cs="Times New Roman"/>
                <w:sz w:val="24"/>
                <w:szCs w:val="24"/>
              </w:rPr>
              <w:t>likumā noteiktos piespiedu līdzekļus, piemēram, piespiedu naudu.</w:t>
            </w:r>
          </w:p>
          <w:p w14:paraId="327609B0" w14:textId="2B7E3748" w:rsidR="009A193B" w:rsidRPr="00DD6C38" w:rsidRDefault="009A193B" w:rsidP="00461542">
            <w:pPr>
              <w:pStyle w:val="FootnoteText"/>
              <w:ind w:left="82" w:right="180"/>
              <w:jc w:val="both"/>
              <w:rPr>
                <w:iCs/>
                <w:sz w:val="24"/>
                <w:szCs w:val="24"/>
              </w:rPr>
            </w:pPr>
          </w:p>
          <w:p w14:paraId="0F64160B" w14:textId="35D6DA1C" w:rsidR="008D5875" w:rsidRPr="00B9173C" w:rsidRDefault="008D5875">
            <w:pPr>
              <w:pStyle w:val="FootnoteText"/>
              <w:ind w:left="82" w:right="180"/>
              <w:jc w:val="both"/>
              <w:rPr>
                <w:sz w:val="24"/>
                <w:szCs w:val="24"/>
              </w:rPr>
            </w:pPr>
            <w:r w:rsidRPr="1AFFA040">
              <w:rPr>
                <w:sz w:val="24"/>
                <w:szCs w:val="24"/>
              </w:rPr>
              <w:lastRenderedPageBreak/>
              <w:t>4.</w:t>
            </w:r>
            <w:r w:rsidR="00D86D46">
              <w:rPr>
                <w:sz w:val="24"/>
                <w:szCs w:val="24"/>
              </w:rPr>
              <w:t> </w:t>
            </w:r>
            <w:r w:rsidR="00461542" w:rsidRPr="1AFFA040">
              <w:rPr>
                <w:sz w:val="24"/>
                <w:szCs w:val="24"/>
              </w:rPr>
              <w:t>Likumprojektā norādīts</w:t>
            </w:r>
            <w:r w:rsidR="003B3C70" w:rsidRPr="1AFFA040">
              <w:rPr>
                <w:sz w:val="24"/>
                <w:szCs w:val="24"/>
              </w:rPr>
              <w:t>, ka</w:t>
            </w:r>
            <w:r w:rsidR="00461542" w:rsidRPr="1AFFA040">
              <w:rPr>
                <w:sz w:val="24"/>
                <w:szCs w:val="24"/>
              </w:rPr>
              <w:t xml:space="preserve"> Valsts vides inspektoru tiesības </w:t>
            </w:r>
            <w:r w:rsidR="00443A44" w:rsidRPr="1AFFA040">
              <w:rPr>
                <w:sz w:val="24"/>
                <w:szCs w:val="24"/>
              </w:rPr>
              <w:t xml:space="preserve">ir </w:t>
            </w:r>
            <w:r w:rsidR="00B6073F" w:rsidRPr="1AFFA040">
              <w:rPr>
                <w:sz w:val="24"/>
                <w:szCs w:val="24"/>
              </w:rPr>
              <w:t>veikt administratīvā pārkāpuma procesu</w:t>
            </w:r>
            <w:r w:rsidRPr="1AFFA040">
              <w:rPr>
                <w:sz w:val="24"/>
                <w:szCs w:val="24"/>
              </w:rPr>
              <w:t>.</w:t>
            </w:r>
          </w:p>
          <w:p w14:paraId="06D9CA6B" w14:textId="6FBDB124" w:rsidR="1AFFA040" w:rsidRDefault="1AFFA040" w:rsidP="1AFFA040">
            <w:pPr>
              <w:pStyle w:val="FootnoteText"/>
              <w:ind w:left="82" w:right="180"/>
              <w:jc w:val="both"/>
              <w:rPr>
                <w:sz w:val="24"/>
                <w:szCs w:val="24"/>
              </w:rPr>
            </w:pPr>
          </w:p>
          <w:p w14:paraId="2FF2DEE9" w14:textId="425BD32B" w:rsidR="008D5875" w:rsidRDefault="008D5875" w:rsidP="1AFFA040">
            <w:pPr>
              <w:pStyle w:val="FootnoteText"/>
              <w:ind w:left="82" w:right="180"/>
              <w:jc w:val="both"/>
              <w:rPr>
                <w:color w:val="201F1E"/>
                <w:sz w:val="24"/>
                <w:szCs w:val="24"/>
              </w:rPr>
            </w:pPr>
            <w:r w:rsidRPr="1AFFA040">
              <w:rPr>
                <w:sz w:val="24"/>
                <w:szCs w:val="24"/>
              </w:rPr>
              <w:t xml:space="preserve">5. </w:t>
            </w:r>
            <w:r w:rsidR="3930DD82" w:rsidRPr="1AFFA040">
              <w:rPr>
                <w:sz w:val="24"/>
                <w:szCs w:val="24"/>
              </w:rPr>
              <w:t xml:space="preserve">Likumprojektā tiek izslēgta </w:t>
            </w:r>
            <w:r w:rsidR="71DD46FD" w:rsidRPr="1AFFA040">
              <w:rPr>
                <w:sz w:val="24"/>
                <w:szCs w:val="24"/>
              </w:rPr>
              <w:t xml:space="preserve">prasība </w:t>
            </w:r>
            <w:r w:rsidR="2690AA7B" w:rsidRPr="1AFFA040">
              <w:rPr>
                <w:sz w:val="24"/>
                <w:szCs w:val="24"/>
              </w:rPr>
              <w:t>par to, ka VSIA “Standartizācijas,</w:t>
            </w:r>
            <w:r w:rsidR="00D86D46">
              <w:rPr>
                <w:sz w:val="24"/>
                <w:szCs w:val="24"/>
              </w:rPr>
              <w:t xml:space="preserve"> </w:t>
            </w:r>
            <w:r w:rsidR="2690AA7B" w:rsidRPr="1AFFA040">
              <w:rPr>
                <w:sz w:val="24"/>
                <w:szCs w:val="24"/>
              </w:rPr>
              <w:t>akreditācijas un metroloģijas centrs” Ministru kabineta noteiktajā kārtībā veic vides verificētāju akreditāciju un viņu darbības uzraudzību, kā arī i</w:t>
            </w:r>
            <w:r w:rsidR="64CA1EB2" w:rsidRPr="1AFFA040">
              <w:rPr>
                <w:sz w:val="24"/>
                <w:szCs w:val="24"/>
              </w:rPr>
              <w:t>zveido un uztur vides verificētāju reģistru</w:t>
            </w:r>
            <w:r w:rsidR="3930DD82" w:rsidRPr="1AFFA040">
              <w:rPr>
                <w:sz w:val="24"/>
                <w:szCs w:val="24"/>
              </w:rPr>
              <w:t>, jo a</w:t>
            </w:r>
            <w:r w:rsidR="3930DD82" w:rsidRPr="1AFFA040">
              <w:rPr>
                <w:color w:val="201F1E"/>
                <w:sz w:val="24"/>
                <w:szCs w:val="24"/>
              </w:rPr>
              <w:t>tbilstības novērtēšanas joma tiek regulēta ievērojot horizontālu pieeju – likum</w:t>
            </w:r>
            <w:r w:rsidR="796E1858" w:rsidRPr="1AFFA040">
              <w:rPr>
                <w:color w:val="201F1E"/>
                <w:sz w:val="24"/>
                <w:szCs w:val="24"/>
              </w:rPr>
              <w:t>a</w:t>
            </w:r>
            <w:r w:rsidR="3930DD82" w:rsidRPr="1AFFA040">
              <w:rPr>
                <w:color w:val="201F1E"/>
                <w:sz w:val="24"/>
                <w:szCs w:val="24"/>
              </w:rPr>
              <w:t xml:space="preserve"> “Par atbilstības novērtēšanu” </w:t>
            </w:r>
            <w:r w:rsidR="0011E1E4" w:rsidRPr="1AFFA040">
              <w:rPr>
                <w:color w:val="201F1E"/>
                <w:sz w:val="24"/>
                <w:szCs w:val="24"/>
              </w:rPr>
              <w:t>13.</w:t>
            </w:r>
            <w:r w:rsidR="004417A0">
              <w:rPr>
                <w:color w:val="201F1E"/>
                <w:sz w:val="24"/>
                <w:szCs w:val="24"/>
              </w:rPr>
              <w:t> </w:t>
            </w:r>
            <w:r w:rsidR="0011E1E4" w:rsidRPr="1AFFA040">
              <w:rPr>
                <w:color w:val="201F1E"/>
                <w:sz w:val="24"/>
                <w:szCs w:val="24"/>
              </w:rPr>
              <w:t>pant</w:t>
            </w:r>
            <w:r w:rsidR="4F58FB83" w:rsidRPr="1AFFA040">
              <w:rPr>
                <w:color w:val="201F1E"/>
                <w:sz w:val="24"/>
                <w:szCs w:val="24"/>
              </w:rPr>
              <w:t>a pirmā daļa</w:t>
            </w:r>
            <w:r w:rsidR="0011E1E4" w:rsidRPr="1AFFA040">
              <w:rPr>
                <w:color w:val="201F1E"/>
                <w:sz w:val="24"/>
                <w:szCs w:val="24"/>
              </w:rPr>
              <w:t xml:space="preserve"> </w:t>
            </w:r>
            <w:r w:rsidR="3930DD82" w:rsidRPr="1AFFA040">
              <w:rPr>
                <w:color w:val="201F1E"/>
                <w:sz w:val="24"/>
                <w:szCs w:val="24"/>
              </w:rPr>
              <w:t>un no tā izrietošā kārtība, kas noteikta Ministru kabineta 2019. gada 17. decembra noteikumos Nr. 673 “Atbilstības novērtēšanas institūciju novērtēšanas, akreditācijas un uzraudzības noteikumi”, kas ir attiecināma uz visām jomām, kurās nacionālā akreditācijas institūcija ir tiesīga veikt akreditāciju</w:t>
            </w:r>
            <w:r w:rsidR="47063540" w:rsidRPr="1AFFA040">
              <w:rPr>
                <w:color w:val="201F1E"/>
                <w:sz w:val="24"/>
                <w:szCs w:val="24"/>
              </w:rPr>
              <w:t>,</w:t>
            </w:r>
            <w:r w:rsidR="3930DD82" w:rsidRPr="1AFFA040">
              <w:rPr>
                <w:color w:val="201F1E"/>
                <w:sz w:val="24"/>
                <w:szCs w:val="24"/>
              </w:rPr>
              <w:t xml:space="preserve"> </w:t>
            </w:r>
            <w:r w:rsidR="47063540" w:rsidRPr="1AFFA040">
              <w:rPr>
                <w:color w:val="201F1E"/>
                <w:sz w:val="24"/>
                <w:szCs w:val="24"/>
              </w:rPr>
              <w:t>kā arī</w:t>
            </w:r>
            <w:r w:rsidR="3930DD82" w:rsidRPr="1AFFA040">
              <w:rPr>
                <w:color w:val="201F1E"/>
                <w:sz w:val="24"/>
                <w:szCs w:val="24"/>
              </w:rPr>
              <w:t xml:space="preserve"> </w:t>
            </w:r>
            <w:r w:rsidR="47063540" w:rsidRPr="1AFFA040">
              <w:rPr>
                <w:color w:val="201F1E"/>
                <w:sz w:val="24"/>
                <w:szCs w:val="24"/>
              </w:rPr>
              <w:t>v</w:t>
            </w:r>
            <w:r w:rsidR="3930DD82" w:rsidRPr="1AFFA040">
              <w:rPr>
                <w:color w:val="201F1E"/>
                <w:sz w:val="24"/>
                <w:szCs w:val="24"/>
              </w:rPr>
              <w:t>isas jomas tiek akreditētas ievērojot vienotus pamatprincipus</w:t>
            </w:r>
            <w:r w:rsidR="0011E1E4" w:rsidRPr="1AFFA040">
              <w:rPr>
                <w:color w:val="201F1E"/>
                <w:sz w:val="24"/>
                <w:szCs w:val="24"/>
              </w:rPr>
              <w:t xml:space="preserve">. </w:t>
            </w:r>
            <w:r w:rsidR="3930DD82" w:rsidRPr="1AFFA040">
              <w:rPr>
                <w:color w:val="201F1E"/>
                <w:sz w:val="24"/>
                <w:szCs w:val="24"/>
              </w:rPr>
              <w:t>Vides verificētājiem netiek piemērota atsevišķa kārtība attiecībā uz to akreditācijas procesu un informāciju par akreditācijas statusu un to nosaka arī attiecīgie Eiropas Savienības normatīvie akti. Līdz ar to šobrīd Vides aizsardzības likuma 39.</w:t>
            </w:r>
            <w:r w:rsidR="004417A0">
              <w:rPr>
                <w:color w:val="201F1E"/>
                <w:sz w:val="24"/>
                <w:szCs w:val="24"/>
              </w:rPr>
              <w:t> </w:t>
            </w:r>
            <w:r w:rsidR="3930DD82" w:rsidRPr="1AFFA040">
              <w:rPr>
                <w:color w:val="201F1E"/>
                <w:sz w:val="24"/>
                <w:szCs w:val="24"/>
              </w:rPr>
              <w:t>panta ceturtajā daļā noteiktais pilnvarojums Ministru kabinetam ir lieks pēc būtības un ņemot vērā Ekonomikas ministrijas izteiktos priekšlikumus tas tiek dzēsts.</w:t>
            </w:r>
          </w:p>
          <w:p w14:paraId="18E6E511" w14:textId="77777777" w:rsidR="00A53C09" w:rsidRPr="00DD6C38" w:rsidRDefault="00A53C09" w:rsidP="1AFFA040">
            <w:pPr>
              <w:pStyle w:val="FootnoteText"/>
              <w:ind w:left="82" w:right="180"/>
              <w:jc w:val="both"/>
              <w:rPr>
                <w:sz w:val="24"/>
                <w:szCs w:val="24"/>
              </w:rPr>
            </w:pPr>
          </w:p>
          <w:p w14:paraId="676D639F" w14:textId="48742974" w:rsidR="00401725" w:rsidRPr="00DD6C38" w:rsidRDefault="008277F1" w:rsidP="003451FF">
            <w:pPr>
              <w:spacing w:after="120" w:line="240" w:lineRule="auto"/>
              <w:ind w:left="111" w:right="57"/>
              <w:jc w:val="both"/>
              <w:rPr>
                <w:rFonts w:ascii="Times New Roman" w:hAnsi="Times New Roman" w:cs="Times New Roman"/>
                <w:sz w:val="24"/>
                <w:szCs w:val="24"/>
              </w:rPr>
            </w:pPr>
            <w:r w:rsidRPr="00DD6C38">
              <w:rPr>
                <w:rFonts w:ascii="Times New Roman" w:hAnsi="Times New Roman" w:cs="Times New Roman"/>
                <w:sz w:val="24"/>
                <w:szCs w:val="24"/>
              </w:rPr>
              <w:t>Likumprojekts izstrādāts atbilstoši</w:t>
            </w:r>
            <w:r w:rsidR="004309C2" w:rsidRPr="00DD6C38">
              <w:rPr>
                <w:rFonts w:ascii="Times New Roman" w:hAnsi="Times New Roman" w:cs="Times New Roman"/>
                <w:sz w:val="24"/>
                <w:szCs w:val="24"/>
              </w:rPr>
              <w:t xml:space="preserve"> Tieslietu ministrijas</w:t>
            </w:r>
            <w:r w:rsidRPr="00DD6C38">
              <w:rPr>
                <w:rFonts w:ascii="Times New Roman" w:hAnsi="Times New Roman" w:cs="Times New Roman"/>
                <w:sz w:val="24"/>
                <w:szCs w:val="24"/>
              </w:rPr>
              <w:t xml:space="preserve"> informatīvajā ziņojumā ietvertajām rekomendācijām.</w:t>
            </w:r>
            <w:r w:rsidR="00042C66" w:rsidRPr="00DD6C38">
              <w:rPr>
                <w:rFonts w:ascii="Times New Roman" w:hAnsi="Times New Roman" w:cs="Times New Roman"/>
                <w:sz w:val="24"/>
                <w:szCs w:val="24"/>
              </w:rPr>
              <w:t xml:space="preserve"> Tā </w:t>
            </w:r>
            <w:r w:rsidRPr="00DD6C38">
              <w:rPr>
                <w:rFonts w:ascii="Times New Roman" w:hAnsi="Times New Roman" w:cs="Times New Roman"/>
                <w:sz w:val="24"/>
                <w:szCs w:val="24"/>
              </w:rPr>
              <w:t xml:space="preserve">pieņemšana pilnībā nodrošinās </w:t>
            </w:r>
            <w:r w:rsidR="004309C2" w:rsidRPr="00DD6C38">
              <w:rPr>
                <w:rFonts w:ascii="Times New Roman" w:hAnsi="Times New Roman" w:cs="Times New Roman"/>
                <w:sz w:val="24"/>
                <w:szCs w:val="24"/>
              </w:rPr>
              <w:t xml:space="preserve">Tieslietu ministrijas </w:t>
            </w:r>
            <w:r w:rsidRPr="00DD6C38">
              <w:rPr>
                <w:rFonts w:ascii="Times New Roman" w:hAnsi="Times New Roman" w:cs="Times New Roman"/>
                <w:sz w:val="24"/>
                <w:szCs w:val="24"/>
              </w:rPr>
              <w:t>informatīvajā ziņojumā minēto nostādņu ieviešanu.</w:t>
            </w:r>
          </w:p>
        </w:tc>
      </w:tr>
      <w:tr w:rsidR="00DD6C38" w:rsidRPr="00DD6C38" w14:paraId="45DB738E" w14:textId="77777777" w:rsidTr="00B9173C">
        <w:trPr>
          <w:tblCellSpacing w:w="15" w:type="dxa"/>
        </w:trPr>
        <w:tc>
          <w:tcPr>
            <w:tcW w:w="371" w:type="dxa"/>
            <w:tcBorders>
              <w:top w:val="outset" w:sz="6" w:space="0" w:color="auto"/>
              <w:left w:val="outset" w:sz="6" w:space="0" w:color="auto"/>
              <w:bottom w:val="outset" w:sz="6" w:space="0" w:color="auto"/>
              <w:right w:val="outset" w:sz="6" w:space="0" w:color="auto"/>
            </w:tcBorders>
            <w:hideMark/>
          </w:tcPr>
          <w:p w14:paraId="42B8D915" w14:textId="160E0157" w:rsidR="008277F1" w:rsidRPr="00DD6C38" w:rsidRDefault="008277F1"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lastRenderedPageBreak/>
              <w:t>3.</w:t>
            </w:r>
          </w:p>
        </w:tc>
        <w:tc>
          <w:tcPr>
            <w:tcW w:w="3232" w:type="dxa"/>
            <w:tcBorders>
              <w:top w:val="outset" w:sz="6" w:space="0" w:color="auto"/>
              <w:left w:val="outset" w:sz="6" w:space="0" w:color="auto"/>
              <w:bottom w:val="outset" w:sz="6" w:space="0" w:color="auto"/>
              <w:right w:val="outset" w:sz="6" w:space="0" w:color="auto"/>
            </w:tcBorders>
            <w:hideMark/>
          </w:tcPr>
          <w:p w14:paraId="486CE33B" w14:textId="77777777" w:rsidR="008277F1" w:rsidRPr="00DD6C38" w:rsidRDefault="008277F1"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Projekta izstrādē iesaistītās institūcijas un publiskas personas kapitālsabiedrības</w:t>
            </w:r>
          </w:p>
        </w:tc>
        <w:tc>
          <w:tcPr>
            <w:tcW w:w="5333" w:type="dxa"/>
            <w:tcBorders>
              <w:top w:val="outset" w:sz="6" w:space="0" w:color="auto"/>
              <w:left w:val="outset" w:sz="6" w:space="0" w:color="auto"/>
              <w:bottom w:val="outset" w:sz="6" w:space="0" w:color="auto"/>
              <w:right w:val="outset" w:sz="6" w:space="0" w:color="auto"/>
            </w:tcBorders>
            <w:hideMark/>
          </w:tcPr>
          <w:p w14:paraId="145617CB" w14:textId="680D0C04" w:rsidR="008277F1" w:rsidRPr="00DD6C38" w:rsidRDefault="007F78C1" w:rsidP="00443A44">
            <w:pPr>
              <w:spacing w:line="240" w:lineRule="auto"/>
              <w:ind w:left="57" w:right="57"/>
              <w:jc w:val="both"/>
              <w:rPr>
                <w:rFonts w:ascii="Times New Roman" w:hAnsi="Times New Roman" w:cs="Times New Roman"/>
                <w:iCs/>
                <w:sz w:val="24"/>
                <w:szCs w:val="24"/>
              </w:rPr>
            </w:pPr>
            <w:r w:rsidRPr="00DD6C38">
              <w:rPr>
                <w:rFonts w:ascii="Times New Roman" w:hAnsi="Times New Roman" w:cs="Times New Roman"/>
                <w:iCs/>
                <w:sz w:val="24"/>
                <w:szCs w:val="24"/>
              </w:rPr>
              <w:t xml:space="preserve">Izstrādājot </w:t>
            </w:r>
            <w:r w:rsidR="00443A44" w:rsidRPr="00DD6C38">
              <w:rPr>
                <w:rFonts w:ascii="Times New Roman" w:hAnsi="Times New Roman" w:cs="Times New Roman"/>
                <w:iCs/>
                <w:sz w:val="24"/>
                <w:szCs w:val="24"/>
              </w:rPr>
              <w:t>likumprojektu</w:t>
            </w:r>
            <w:r w:rsidRPr="00DD6C38">
              <w:rPr>
                <w:rFonts w:ascii="Times New Roman" w:hAnsi="Times New Roman" w:cs="Times New Roman"/>
                <w:iCs/>
                <w:sz w:val="24"/>
                <w:szCs w:val="24"/>
              </w:rPr>
              <w:t xml:space="preserve">, </w:t>
            </w:r>
            <w:r w:rsidR="008277F1" w:rsidRPr="00DD6C38">
              <w:rPr>
                <w:rFonts w:ascii="Times New Roman" w:hAnsi="Times New Roman" w:cs="Times New Roman"/>
                <w:iCs/>
                <w:sz w:val="24"/>
                <w:szCs w:val="24"/>
              </w:rPr>
              <w:t>Vides aizsardzības un reģionālās attīstības ministrija (t</w:t>
            </w:r>
            <w:r w:rsidR="003C53F1" w:rsidRPr="00DD6C38">
              <w:rPr>
                <w:rFonts w:ascii="Times New Roman" w:hAnsi="Times New Roman" w:cs="Times New Roman"/>
                <w:iCs/>
                <w:sz w:val="24"/>
                <w:szCs w:val="24"/>
              </w:rPr>
              <w:t xml:space="preserve">urpmāk – VARAM) </w:t>
            </w:r>
            <w:r w:rsidRPr="00DD6C38">
              <w:rPr>
                <w:rFonts w:ascii="Times New Roman" w:hAnsi="Times New Roman" w:cs="Times New Roman"/>
                <w:iCs/>
                <w:sz w:val="24"/>
                <w:szCs w:val="24"/>
              </w:rPr>
              <w:t xml:space="preserve">balstījās uz </w:t>
            </w:r>
            <w:r w:rsidR="00C63E52" w:rsidRPr="00DD6C38">
              <w:rPr>
                <w:rFonts w:ascii="Times New Roman" w:hAnsi="Times New Roman" w:cs="Times New Roman"/>
                <w:iCs/>
                <w:sz w:val="24"/>
                <w:szCs w:val="24"/>
              </w:rPr>
              <w:t xml:space="preserve">VVD, </w:t>
            </w:r>
            <w:r w:rsidR="00EB6B22" w:rsidRPr="00DD6C38">
              <w:rPr>
                <w:rFonts w:ascii="Times New Roman" w:hAnsi="Times New Roman" w:cs="Times New Roman"/>
                <w:iCs/>
                <w:sz w:val="24"/>
                <w:szCs w:val="24"/>
              </w:rPr>
              <w:t>VPVB</w:t>
            </w:r>
            <w:r w:rsidRPr="00DD6C38">
              <w:rPr>
                <w:rFonts w:ascii="Times New Roman" w:hAnsi="Times New Roman" w:cs="Times New Roman"/>
                <w:iCs/>
                <w:sz w:val="24"/>
                <w:szCs w:val="24"/>
              </w:rPr>
              <w:t xml:space="preserve"> priekšlikumiem</w:t>
            </w:r>
            <w:r w:rsidR="008277F1" w:rsidRPr="00DD6C38">
              <w:rPr>
                <w:rFonts w:ascii="Times New Roman" w:hAnsi="Times New Roman" w:cs="Times New Roman"/>
                <w:iCs/>
                <w:sz w:val="24"/>
                <w:szCs w:val="24"/>
              </w:rPr>
              <w:t>.</w:t>
            </w:r>
            <w:r w:rsidR="00876382" w:rsidRPr="00DD6C38">
              <w:rPr>
                <w:rFonts w:ascii="Times New Roman" w:hAnsi="Times New Roman" w:cs="Times New Roman"/>
                <w:iCs/>
                <w:sz w:val="24"/>
                <w:szCs w:val="24"/>
              </w:rPr>
              <w:t xml:space="preserve"> Likumprojekts saskaņots ar Ekonomikas ministriju un Patērētāju tiesību aizsardzības centru.</w:t>
            </w:r>
          </w:p>
        </w:tc>
      </w:tr>
      <w:tr w:rsidR="00DD6C38" w:rsidRPr="00DD6C38" w14:paraId="64652664" w14:textId="77777777" w:rsidTr="00B9173C">
        <w:trPr>
          <w:tblCellSpacing w:w="15" w:type="dxa"/>
        </w:trPr>
        <w:tc>
          <w:tcPr>
            <w:tcW w:w="371" w:type="dxa"/>
            <w:tcBorders>
              <w:top w:val="outset" w:sz="6" w:space="0" w:color="auto"/>
              <w:left w:val="outset" w:sz="6" w:space="0" w:color="auto"/>
              <w:bottom w:val="outset" w:sz="6" w:space="0" w:color="auto"/>
              <w:right w:val="outset" w:sz="6" w:space="0" w:color="auto"/>
            </w:tcBorders>
            <w:hideMark/>
          </w:tcPr>
          <w:p w14:paraId="0EECD9E4" w14:textId="77777777" w:rsidR="008277F1" w:rsidRPr="00DD6C38" w:rsidRDefault="008277F1"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4.</w:t>
            </w:r>
          </w:p>
        </w:tc>
        <w:tc>
          <w:tcPr>
            <w:tcW w:w="3232" w:type="dxa"/>
            <w:tcBorders>
              <w:top w:val="outset" w:sz="6" w:space="0" w:color="auto"/>
              <w:left w:val="outset" w:sz="6" w:space="0" w:color="auto"/>
              <w:bottom w:val="outset" w:sz="6" w:space="0" w:color="auto"/>
              <w:right w:val="outset" w:sz="6" w:space="0" w:color="auto"/>
            </w:tcBorders>
            <w:hideMark/>
          </w:tcPr>
          <w:p w14:paraId="2F6FC85C" w14:textId="77777777" w:rsidR="008277F1" w:rsidRPr="00DD6C38" w:rsidRDefault="008277F1"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Cita informācija</w:t>
            </w:r>
          </w:p>
        </w:tc>
        <w:tc>
          <w:tcPr>
            <w:tcW w:w="5333" w:type="dxa"/>
            <w:tcBorders>
              <w:top w:val="outset" w:sz="6" w:space="0" w:color="auto"/>
              <w:left w:val="outset" w:sz="6" w:space="0" w:color="auto"/>
              <w:bottom w:val="outset" w:sz="6" w:space="0" w:color="auto"/>
              <w:right w:val="outset" w:sz="6" w:space="0" w:color="auto"/>
            </w:tcBorders>
            <w:hideMark/>
          </w:tcPr>
          <w:p w14:paraId="6E6644AA" w14:textId="129A90D4" w:rsidR="008277F1" w:rsidRPr="00DD6C38" w:rsidRDefault="00CC017D" w:rsidP="00894177">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iCs/>
                <w:sz w:val="24"/>
                <w:szCs w:val="24"/>
              </w:rPr>
              <w:t>Likumprojekts izskatīts Tieslietu ministrijas Latvijas administratīvo pārkāpumu kodeksa grupā 2019. gada 12. septembrī.</w:t>
            </w:r>
          </w:p>
        </w:tc>
      </w:tr>
    </w:tbl>
    <w:p w14:paraId="177EB541" w14:textId="77777777" w:rsidR="00E5323B" w:rsidRPr="00DD6C38" w:rsidRDefault="00E5323B"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7"/>
      </w:tblGrid>
      <w:tr w:rsidR="00DD6C38" w:rsidRPr="00DD6C38" w14:paraId="514280B5" w14:textId="77777777" w:rsidTr="00B9173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FC39CE" w14:textId="77777777" w:rsidR="00CD526E" w:rsidRPr="00DD6C38" w:rsidRDefault="00E5323B" w:rsidP="00894177">
            <w:pPr>
              <w:spacing w:after="0" w:line="240" w:lineRule="auto"/>
              <w:jc w:val="center"/>
              <w:rPr>
                <w:rFonts w:ascii="Times New Roman" w:eastAsia="Times New Roman" w:hAnsi="Times New Roman" w:cs="Times New Roman"/>
                <w:b/>
                <w:bCs/>
                <w:iCs/>
                <w:sz w:val="24"/>
                <w:szCs w:val="24"/>
                <w:lang w:eastAsia="lv-LV"/>
              </w:rPr>
            </w:pPr>
            <w:r w:rsidRPr="00DD6C3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D6C38" w:rsidRPr="00DD6C38" w14:paraId="0CB273DE" w14:textId="77777777" w:rsidTr="00B917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5076BE" w14:textId="77777777" w:rsidR="00406690" w:rsidRPr="00DD6C38" w:rsidRDefault="00406690"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4CE852CE" w14:textId="77777777" w:rsidR="00406690" w:rsidRPr="00DD6C38" w:rsidRDefault="00406690"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 xml:space="preserve">Sabiedrības </w:t>
            </w:r>
            <w:proofErr w:type="spellStart"/>
            <w:r w:rsidRPr="00DD6C38">
              <w:rPr>
                <w:rFonts w:ascii="Times New Roman" w:eastAsia="Times New Roman" w:hAnsi="Times New Roman" w:cs="Times New Roman"/>
                <w:iCs/>
                <w:sz w:val="24"/>
                <w:szCs w:val="24"/>
                <w:lang w:eastAsia="lv-LV"/>
              </w:rPr>
              <w:t>mērķgrupas</w:t>
            </w:r>
            <w:proofErr w:type="spellEnd"/>
            <w:r w:rsidRPr="00DD6C38">
              <w:rPr>
                <w:rFonts w:ascii="Times New Roman" w:eastAsia="Times New Roman" w:hAnsi="Times New Roman" w:cs="Times New Roman"/>
                <w:iCs/>
                <w:sz w:val="24"/>
                <w:szCs w:val="24"/>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07BD8560" w14:textId="18B00438" w:rsidR="00EB6B22" w:rsidRPr="00DD6C38" w:rsidRDefault="00406690" w:rsidP="00876382">
            <w:pPr>
              <w:spacing w:line="240" w:lineRule="auto"/>
              <w:ind w:left="45"/>
              <w:jc w:val="both"/>
              <w:rPr>
                <w:rFonts w:ascii="Times New Roman" w:hAnsi="Times New Roman" w:cs="Times New Roman"/>
                <w:sz w:val="24"/>
                <w:szCs w:val="24"/>
              </w:rPr>
            </w:pPr>
            <w:r w:rsidRPr="00DD6C38">
              <w:rPr>
                <w:rFonts w:ascii="Times New Roman" w:hAnsi="Times New Roman" w:cs="Times New Roman"/>
                <w:sz w:val="24"/>
                <w:szCs w:val="24"/>
              </w:rPr>
              <w:t xml:space="preserve">Likumprojektā ietvertais regulējums attiecas uz </w:t>
            </w:r>
            <w:r w:rsidR="00C238D9" w:rsidRPr="00DD6C38">
              <w:rPr>
                <w:rFonts w:ascii="Times New Roman" w:hAnsi="Times New Roman" w:cs="Times New Roman"/>
                <w:sz w:val="24"/>
                <w:szCs w:val="24"/>
              </w:rPr>
              <w:t xml:space="preserve">juridiskām </w:t>
            </w:r>
            <w:r w:rsidR="00824171" w:rsidRPr="00DD6C38">
              <w:rPr>
                <w:rFonts w:ascii="Times New Roman" w:hAnsi="Times New Roman" w:cs="Times New Roman"/>
                <w:sz w:val="24"/>
                <w:szCs w:val="24"/>
              </w:rPr>
              <w:t>personām, kur</w:t>
            </w:r>
            <w:r w:rsidR="00C238D9" w:rsidRPr="00DD6C38">
              <w:rPr>
                <w:rFonts w:ascii="Times New Roman" w:hAnsi="Times New Roman" w:cs="Times New Roman"/>
                <w:sz w:val="24"/>
                <w:szCs w:val="24"/>
              </w:rPr>
              <w:t xml:space="preserve">u precēm piešķirts </w:t>
            </w:r>
            <w:r w:rsidR="00307288" w:rsidRPr="00DD6C38">
              <w:rPr>
                <w:rFonts w:ascii="Times New Roman" w:hAnsi="Times New Roman" w:cs="Times New Roman"/>
                <w:sz w:val="24"/>
                <w:szCs w:val="24"/>
              </w:rPr>
              <w:t>ekomarķējums</w:t>
            </w:r>
            <w:r w:rsidR="00C238D9" w:rsidRPr="00DD6C38">
              <w:rPr>
                <w:rFonts w:ascii="Times New Roman" w:hAnsi="Times New Roman" w:cs="Times New Roman"/>
                <w:sz w:val="24"/>
                <w:szCs w:val="24"/>
              </w:rPr>
              <w:t xml:space="preserve">, vai kuri plāno iegūt </w:t>
            </w:r>
            <w:r w:rsidR="00307288" w:rsidRPr="00DD6C38">
              <w:rPr>
                <w:rFonts w:ascii="Times New Roman" w:hAnsi="Times New Roman" w:cs="Times New Roman"/>
                <w:sz w:val="24"/>
                <w:szCs w:val="24"/>
              </w:rPr>
              <w:t>ekomarķējumu</w:t>
            </w:r>
            <w:r w:rsidR="00105B19">
              <w:rPr>
                <w:rFonts w:ascii="Times New Roman" w:hAnsi="Times New Roman" w:cs="Times New Roman"/>
                <w:sz w:val="24"/>
                <w:szCs w:val="24"/>
              </w:rPr>
              <w:t xml:space="preserve"> saviem produktiem, kā arī uz personām, kurām piešķirts sabiedrisko vides inspektora statuss dabas aizsardzības jomā</w:t>
            </w:r>
          </w:p>
        </w:tc>
      </w:tr>
      <w:tr w:rsidR="00DD6C38" w:rsidRPr="00DD6C38" w14:paraId="764D60B3" w14:textId="77777777" w:rsidTr="00B917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13C3C5" w14:textId="77777777" w:rsidR="00406690" w:rsidRPr="00DD6C38" w:rsidRDefault="00406690"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24A3847" w14:textId="77777777" w:rsidR="00406690" w:rsidRPr="00DD6C38" w:rsidRDefault="00406690"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194A766" w14:textId="26B7C07D" w:rsidR="000800E2" w:rsidRPr="00DD6C38" w:rsidRDefault="000800E2" w:rsidP="000800E2">
            <w:pPr>
              <w:pStyle w:val="naiskr"/>
              <w:spacing w:before="0" w:after="120"/>
              <w:jc w:val="both"/>
              <w:rPr>
                <w:i/>
              </w:rPr>
            </w:pPr>
            <w:r w:rsidRPr="00DD6C38">
              <w:rPr>
                <w:i/>
              </w:rPr>
              <w:t xml:space="preserve">Par </w:t>
            </w:r>
            <w:r w:rsidR="00EB6B22" w:rsidRPr="00DD6C38">
              <w:rPr>
                <w:i/>
              </w:rPr>
              <w:t>likumprojekta</w:t>
            </w:r>
            <w:r w:rsidRPr="00DD6C38">
              <w:rPr>
                <w:i/>
              </w:rPr>
              <w:t xml:space="preserve"> ietekmi uz vidi</w:t>
            </w:r>
            <w:r w:rsidR="00C238D9" w:rsidRPr="00DD6C38">
              <w:rPr>
                <w:i/>
              </w:rPr>
              <w:t xml:space="preserve"> un veselību</w:t>
            </w:r>
          </w:p>
          <w:p w14:paraId="5EE6CAF8" w14:textId="1D4F78C7" w:rsidR="000800E2" w:rsidRPr="00DD6C38" w:rsidRDefault="000800E2" w:rsidP="000800E2">
            <w:pPr>
              <w:pStyle w:val="naiskr"/>
              <w:spacing w:before="0" w:after="120"/>
              <w:ind w:left="62"/>
              <w:jc w:val="both"/>
            </w:pPr>
            <w:r w:rsidRPr="00DD6C38">
              <w:t xml:space="preserve">Paredzams, ka </w:t>
            </w:r>
            <w:r w:rsidR="00EB6B22" w:rsidRPr="00DD6C38">
              <w:t xml:space="preserve">likumprojekts </w:t>
            </w:r>
            <w:r w:rsidRPr="00DD6C38">
              <w:t xml:space="preserve">pozitīvi ietekmēs vidi, </w:t>
            </w:r>
            <w:r w:rsidR="00C238D9" w:rsidRPr="00DD6C38">
              <w:t>un juridiskās personas iegūstot precei ekomarķējumu izturēsies pret to atbildīgi</w:t>
            </w:r>
            <w:r w:rsidR="00105B19">
              <w:t xml:space="preserve">. Sabiedriskā inspektora statusa dabas aizsardzības jomā izslēgšana būtībā </w:t>
            </w:r>
            <w:r w:rsidR="000A4D83">
              <w:t xml:space="preserve">neietekmē jau sabiedrībai dotās tiesības atbilstoši Apvienoto Nāciju Organizācijas Eiropas Ekonomikas komisijas </w:t>
            </w:r>
            <w:r w:rsidR="00FB1B83">
              <w:t xml:space="preserve">1998. gada 25. jūnija </w:t>
            </w:r>
            <w:r w:rsidR="000A4D83">
              <w:t xml:space="preserve">konvencijai </w:t>
            </w:r>
            <w:r w:rsidR="000A4D83" w:rsidRPr="00B9173C">
              <w:rPr>
                <w:rStyle w:val="Emphasis"/>
                <w:i w:val="0"/>
                <w:iCs w:val="0"/>
              </w:rPr>
              <w:t xml:space="preserve">Par pieeju informācijai, sabiedrības dalību lēmumu pieņemšanā un iespēju vērsties tiesu iestādēs saistībā ar vides jautājumiem </w:t>
            </w:r>
            <w:r w:rsidR="0037163C" w:rsidRPr="00B9173C">
              <w:rPr>
                <w:i/>
                <w:iCs/>
              </w:rPr>
              <w:t xml:space="preserve"> </w:t>
            </w:r>
            <w:r w:rsidR="0037163C">
              <w:t>(</w:t>
            </w:r>
            <w:r w:rsidR="000A4D83">
              <w:t>Orhūsas konvencija) ziņot par katru vides aizsardzības pārkāpumu atbildīgajām institūcijām. Ziņošana var būt ar iesnieguma vēršanos institūcijā vai info nodošana Vides SOS.</w:t>
            </w:r>
          </w:p>
          <w:p w14:paraId="70A8F12A" w14:textId="66EDE1A1" w:rsidR="000800E2" w:rsidRPr="00DD6C38" w:rsidRDefault="000800E2" w:rsidP="000800E2">
            <w:pPr>
              <w:pStyle w:val="naiskr"/>
              <w:spacing w:before="0" w:after="120"/>
              <w:ind w:left="62"/>
              <w:jc w:val="both"/>
              <w:rPr>
                <w:i/>
              </w:rPr>
            </w:pPr>
            <w:r w:rsidRPr="00DD6C38">
              <w:rPr>
                <w:i/>
              </w:rPr>
              <w:t xml:space="preserve">Par </w:t>
            </w:r>
            <w:r w:rsidR="00C238D9" w:rsidRPr="00DD6C38">
              <w:rPr>
                <w:i/>
              </w:rPr>
              <w:t>likumprojekta</w:t>
            </w:r>
            <w:r w:rsidRPr="00DD6C38">
              <w:rPr>
                <w:i/>
              </w:rPr>
              <w:t xml:space="preserve"> ietekmi uz uzņēmējdarbības vidi</w:t>
            </w:r>
          </w:p>
          <w:p w14:paraId="177A83A6" w14:textId="5A41FEBF" w:rsidR="000800E2" w:rsidRPr="00DD6C38" w:rsidRDefault="00C238D9" w:rsidP="000800E2">
            <w:pPr>
              <w:spacing w:line="240" w:lineRule="auto"/>
              <w:ind w:left="45"/>
              <w:jc w:val="both"/>
              <w:rPr>
                <w:rFonts w:ascii="Times New Roman" w:hAnsi="Times New Roman" w:cs="Times New Roman"/>
                <w:sz w:val="24"/>
                <w:szCs w:val="24"/>
              </w:rPr>
            </w:pPr>
            <w:r w:rsidRPr="00DD6C38">
              <w:rPr>
                <w:rFonts w:ascii="Times New Roman" w:hAnsi="Times New Roman" w:cs="Times New Roman"/>
                <w:sz w:val="24"/>
                <w:szCs w:val="24"/>
              </w:rPr>
              <w:t>Likumprojekts</w:t>
            </w:r>
            <w:r w:rsidR="000800E2" w:rsidRPr="00DD6C38">
              <w:rPr>
                <w:rFonts w:ascii="Times New Roman" w:hAnsi="Times New Roman" w:cs="Times New Roman"/>
                <w:sz w:val="24"/>
                <w:szCs w:val="24"/>
              </w:rPr>
              <w:t xml:space="preserve"> ietekmē uzņēmējdarbības v</w:t>
            </w:r>
            <w:r w:rsidR="00C63E52" w:rsidRPr="00DD6C38">
              <w:rPr>
                <w:rFonts w:ascii="Times New Roman" w:hAnsi="Times New Roman" w:cs="Times New Roman"/>
                <w:sz w:val="24"/>
                <w:szCs w:val="24"/>
              </w:rPr>
              <w:t>idi. Sagaidāms, ka negodprātīga</w:t>
            </w:r>
            <w:r w:rsidRPr="00DD6C38">
              <w:rPr>
                <w:rFonts w:ascii="Times New Roman" w:hAnsi="Times New Roman" w:cs="Times New Roman"/>
                <w:sz w:val="24"/>
                <w:szCs w:val="24"/>
              </w:rPr>
              <w:t xml:space="preserve">s juridiskās personas, kurām </w:t>
            </w:r>
            <w:r w:rsidR="00C63E52" w:rsidRPr="00DD6C38">
              <w:rPr>
                <w:rFonts w:ascii="Times New Roman" w:hAnsi="Times New Roman" w:cs="Times New Roman"/>
                <w:sz w:val="24"/>
                <w:szCs w:val="24"/>
              </w:rPr>
              <w:t xml:space="preserve">piešķirs ekomarķējumu nepārkāps </w:t>
            </w:r>
            <w:r w:rsidR="00B6073F" w:rsidRPr="00DD6C38">
              <w:rPr>
                <w:rFonts w:ascii="Times New Roman" w:hAnsi="Times New Roman" w:cs="Times New Roman"/>
                <w:sz w:val="24"/>
                <w:szCs w:val="24"/>
              </w:rPr>
              <w:t>prasības</w:t>
            </w:r>
            <w:r w:rsidR="00C63E52" w:rsidRPr="00DD6C38">
              <w:rPr>
                <w:rFonts w:ascii="Times New Roman" w:hAnsi="Times New Roman" w:cs="Times New Roman"/>
                <w:sz w:val="24"/>
                <w:szCs w:val="24"/>
              </w:rPr>
              <w:t>,</w:t>
            </w:r>
            <w:r w:rsidRPr="00DD6C38">
              <w:rPr>
                <w:rFonts w:ascii="Times New Roman" w:hAnsi="Times New Roman" w:cs="Times New Roman"/>
                <w:sz w:val="24"/>
                <w:szCs w:val="24"/>
              </w:rPr>
              <w:t xml:space="preserve"> </w:t>
            </w:r>
            <w:r w:rsidR="00307288" w:rsidRPr="00DD6C38">
              <w:rPr>
                <w:rFonts w:ascii="Times New Roman" w:hAnsi="Times New Roman" w:cs="Times New Roman"/>
                <w:sz w:val="24"/>
                <w:szCs w:val="24"/>
              </w:rPr>
              <w:t xml:space="preserve">lai </w:t>
            </w:r>
            <w:r w:rsidR="00C63E52" w:rsidRPr="00DD6C38">
              <w:rPr>
                <w:rFonts w:ascii="Times New Roman" w:hAnsi="Times New Roman" w:cs="Times New Roman"/>
                <w:sz w:val="24"/>
                <w:szCs w:val="24"/>
              </w:rPr>
              <w:t>patērētājs netiktu maldināts.</w:t>
            </w:r>
          </w:p>
          <w:p w14:paraId="20BC63CD" w14:textId="1AC87399" w:rsidR="00406690" w:rsidRPr="00DD6C38" w:rsidRDefault="000800E2" w:rsidP="000800E2">
            <w:pPr>
              <w:spacing w:line="240" w:lineRule="auto"/>
              <w:ind w:left="45"/>
              <w:jc w:val="both"/>
              <w:rPr>
                <w:rFonts w:ascii="Times New Roman" w:hAnsi="Times New Roman" w:cs="Times New Roman"/>
                <w:sz w:val="24"/>
                <w:szCs w:val="24"/>
              </w:rPr>
            </w:pPr>
            <w:r w:rsidRPr="00DD6C38">
              <w:rPr>
                <w:rFonts w:ascii="Times New Roman" w:hAnsi="Times New Roman" w:cs="Times New Roman"/>
                <w:sz w:val="24"/>
                <w:szCs w:val="24"/>
              </w:rPr>
              <w:t>Likumprojektā ietvertais regulējums nerada papildu administratīvo slogu.</w:t>
            </w:r>
          </w:p>
        </w:tc>
      </w:tr>
      <w:tr w:rsidR="00DD6C38" w:rsidRPr="00DD6C38" w14:paraId="31589F04" w14:textId="77777777" w:rsidTr="00B917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8399D5" w14:textId="77777777" w:rsidR="00406690" w:rsidRPr="00DD6C38" w:rsidRDefault="00406690"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0B13BF3" w14:textId="77777777" w:rsidR="00406690" w:rsidRPr="00DD6C38" w:rsidRDefault="00406690"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2A559C44" w14:textId="325F3E2A" w:rsidR="00406690" w:rsidRPr="00DD6C38" w:rsidRDefault="0050486A" w:rsidP="00876382">
            <w:pPr>
              <w:spacing w:line="240" w:lineRule="auto"/>
              <w:ind w:left="48"/>
              <w:rPr>
                <w:rFonts w:ascii="Times New Roman" w:hAnsi="Times New Roman" w:cs="Times New Roman"/>
                <w:sz w:val="24"/>
                <w:szCs w:val="24"/>
              </w:rPr>
            </w:pPr>
            <w:r w:rsidRPr="00DD6C38">
              <w:rPr>
                <w:rFonts w:ascii="Times New Roman" w:hAnsi="Times New Roman" w:cs="Times New Roman"/>
                <w:sz w:val="24"/>
                <w:szCs w:val="24"/>
              </w:rPr>
              <w:t xml:space="preserve">Administratīvās izmaksas nevar tieši novērtēt, jo katrs pārkāpums </w:t>
            </w:r>
            <w:r w:rsidR="00C238D9" w:rsidRPr="00DD6C38">
              <w:rPr>
                <w:rFonts w:ascii="Times New Roman" w:hAnsi="Times New Roman" w:cs="Times New Roman"/>
                <w:sz w:val="24"/>
                <w:szCs w:val="24"/>
              </w:rPr>
              <w:t>ekomarķējuma un tā piešķiršanas</w:t>
            </w:r>
            <w:r w:rsidR="00F00FDE" w:rsidRPr="00DD6C38">
              <w:rPr>
                <w:rFonts w:ascii="Times New Roman" w:hAnsi="Times New Roman" w:cs="Times New Roman"/>
                <w:sz w:val="24"/>
                <w:szCs w:val="24"/>
              </w:rPr>
              <w:t xml:space="preserve"> jomā</w:t>
            </w:r>
            <w:r w:rsidRPr="00DD6C38">
              <w:rPr>
                <w:rFonts w:ascii="Times New Roman" w:hAnsi="Times New Roman" w:cs="Times New Roman"/>
                <w:sz w:val="24"/>
                <w:szCs w:val="24"/>
              </w:rPr>
              <w:t xml:space="preserve"> var būt atšķirīgs un atšķiras arī apstākļi pārkāpuma izdarīšanās laikā</w:t>
            </w:r>
            <w:r w:rsidR="00876382" w:rsidRPr="00DD6C38">
              <w:rPr>
                <w:rFonts w:ascii="Times New Roman" w:hAnsi="Times New Roman" w:cs="Times New Roman"/>
                <w:sz w:val="24"/>
                <w:szCs w:val="24"/>
              </w:rPr>
              <w:t>.</w:t>
            </w:r>
          </w:p>
        </w:tc>
      </w:tr>
      <w:tr w:rsidR="00DD6C38" w:rsidRPr="00DD6C38" w14:paraId="530D3066" w14:textId="77777777" w:rsidTr="00B917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D93847" w14:textId="77777777" w:rsidR="00406690" w:rsidRPr="00DD6C38" w:rsidRDefault="00406690"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B50D97E" w14:textId="77777777" w:rsidR="00406690" w:rsidRPr="00DD6C38" w:rsidRDefault="00406690"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27B482DD" w14:textId="6484589E" w:rsidR="00406690" w:rsidRPr="00DD6C38" w:rsidRDefault="001501AD" w:rsidP="00876382">
            <w:pPr>
              <w:spacing w:line="240" w:lineRule="auto"/>
              <w:ind w:left="48"/>
              <w:rPr>
                <w:rFonts w:ascii="Times New Roman" w:hAnsi="Times New Roman" w:cs="Times New Roman"/>
                <w:sz w:val="24"/>
                <w:szCs w:val="24"/>
              </w:rPr>
            </w:pPr>
            <w:r w:rsidRPr="00DD6C38">
              <w:rPr>
                <w:rFonts w:ascii="Times New Roman" w:hAnsi="Times New Roman" w:cs="Times New Roman"/>
                <w:sz w:val="24"/>
                <w:szCs w:val="24"/>
              </w:rPr>
              <w:t>Atbilstības izmaksas nevar tieši novērtēt, jo izdarīto pārkāpumu sekas</w:t>
            </w:r>
            <w:r w:rsidR="00876382" w:rsidRPr="00DD6C38">
              <w:rPr>
                <w:rFonts w:ascii="Times New Roman" w:hAnsi="Times New Roman" w:cs="Times New Roman"/>
                <w:sz w:val="24"/>
                <w:szCs w:val="24"/>
              </w:rPr>
              <w:t xml:space="preserve"> </w:t>
            </w:r>
            <w:r w:rsidRPr="00DD6C38">
              <w:rPr>
                <w:rFonts w:ascii="Times New Roman" w:hAnsi="Times New Roman" w:cs="Times New Roman"/>
                <w:sz w:val="24"/>
                <w:szCs w:val="24"/>
              </w:rPr>
              <w:t>katrā gadījumā ir atšķirīgs.</w:t>
            </w:r>
          </w:p>
        </w:tc>
      </w:tr>
      <w:tr w:rsidR="00DD6C38" w:rsidRPr="00DD6C38" w14:paraId="78D1C155" w14:textId="77777777" w:rsidTr="00B917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06AA46" w14:textId="77777777" w:rsidR="00CD526E" w:rsidRPr="00DD6C38" w:rsidRDefault="00E5323B"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6BF0483" w14:textId="77777777" w:rsidR="00E5323B" w:rsidRPr="00DD6C38" w:rsidRDefault="00E5323B"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91D0190" w14:textId="77777777" w:rsidR="00E5323B" w:rsidRPr="00DD6C38" w:rsidRDefault="00406690"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Nav</w:t>
            </w:r>
          </w:p>
        </w:tc>
      </w:tr>
    </w:tbl>
    <w:p w14:paraId="460794FA" w14:textId="632C2B7F" w:rsidR="00996A07" w:rsidRPr="00DD6C38" w:rsidRDefault="00E5323B"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06"/>
      </w:tblGrid>
      <w:tr w:rsidR="00DD6C38" w:rsidRPr="00DD6C38" w14:paraId="41DE6667" w14:textId="77777777" w:rsidTr="002D754F">
        <w:trPr>
          <w:tblCellSpacing w:w="15" w:type="dxa"/>
        </w:trPr>
        <w:tc>
          <w:tcPr>
            <w:tcW w:w="9146" w:type="dxa"/>
            <w:tcBorders>
              <w:top w:val="outset" w:sz="6" w:space="0" w:color="auto"/>
              <w:left w:val="outset" w:sz="6" w:space="0" w:color="auto"/>
              <w:bottom w:val="outset" w:sz="6" w:space="0" w:color="auto"/>
              <w:right w:val="outset" w:sz="6" w:space="0" w:color="auto"/>
            </w:tcBorders>
            <w:vAlign w:val="center"/>
            <w:hideMark/>
          </w:tcPr>
          <w:p w14:paraId="785A78EF" w14:textId="77777777" w:rsidR="00996A07" w:rsidRPr="00DD6C38" w:rsidRDefault="00996A07" w:rsidP="00996A07">
            <w:pPr>
              <w:spacing w:after="0" w:line="240" w:lineRule="auto"/>
              <w:jc w:val="center"/>
              <w:rPr>
                <w:rFonts w:ascii="Times New Roman" w:eastAsia="Times New Roman" w:hAnsi="Times New Roman" w:cs="Times New Roman"/>
                <w:b/>
                <w:bCs/>
                <w:iCs/>
                <w:sz w:val="24"/>
                <w:szCs w:val="24"/>
                <w:lang w:eastAsia="lv-LV"/>
              </w:rPr>
            </w:pPr>
            <w:r w:rsidRPr="00DD6C38">
              <w:rPr>
                <w:rFonts w:ascii="Times New Roman" w:eastAsia="Times New Roman" w:hAnsi="Times New Roman" w:cs="Times New Roman"/>
                <w:b/>
                <w:bCs/>
                <w:iCs/>
                <w:sz w:val="24"/>
                <w:szCs w:val="24"/>
                <w:lang w:eastAsia="lv-LV"/>
              </w:rPr>
              <w:t>III. Tiesību akta projekta ietekme uz valsts budžetu un pašvaldību budžetiem</w:t>
            </w:r>
          </w:p>
        </w:tc>
      </w:tr>
      <w:tr w:rsidR="00DD6C38" w:rsidRPr="00DD6C38" w14:paraId="28C7FF0A" w14:textId="77777777" w:rsidTr="00C238D9">
        <w:trPr>
          <w:trHeight w:val="53"/>
          <w:tblCellSpacing w:w="15" w:type="dxa"/>
        </w:trPr>
        <w:tc>
          <w:tcPr>
            <w:tcW w:w="9146" w:type="dxa"/>
            <w:tcBorders>
              <w:top w:val="outset" w:sz="6" w:space="0" w:color="auto"/>
              <w:left w:val="outset" w:sz="6" w:space="0" w:color="auto"/>
              <w:bottom w:val="outset" w:sz="6" w:space="0" w:color="auto"/>
              <w:right w:val="outset" w:sz="6" w:space="0" w:color="auto"/>
            </w:tcBorders>
            <w:vAlign w:val="center"/>
          </w:tcPr>
          <w:p w14:paraId="3CAF366E" w14:textId="7E065D6D" w:rsidR="00C238D9" w:rsidRPr="00DD6C38" w:rsidRDefault="00C238D9" w:rsidP="00996A07">
            <w:pPr>
              <w:spacing w:after="0" w:line="240" w:lineRule="auto"/>
              <w:jc w:val="center"/>
              <w:rPr>
                <w:rFonts w:ascii="Times New Roman" w:eastAsia="Times New Roman" w:hAnsi="Times New Roman" w:cs="Times New Roman"/>
                <w:bCs/>
                <w:iCs/>
                <w:sz w:val="24"/>
                <w:szCs w:val="24"/>
                <w:lang w:eastAsia="lv-LV"/>
              </w:rPr>
            </w:pPr>
            <w:r w:rsidRPr="00DD6C38">
              <w:rPr>
                <w:rFonts w:ascii="Times New Roman" w:eastAsia="Times New Roman" w:hAnsi="Times New Roman" w:cs="Times New Roman"/>
                <w:bCs/>
                <w:iCs/>
                <w:sz w:val="24"/>
                <w:szCs w:val="24"/>
                <w:lang w:eastAsia="lv-LV"/>
              </w:rPr>
              <w:t>Projekts šo jomu neskar</w:t>
            </w:r>
          </w:p>
        </w:tc>
      </w:tr>
    </w:tbl>
    <w:p w14:paraId="7431E5F8" w14:textId="77777777" w:rsidR="00E5323B" w:rsidRPr="00DD6C38" w:rsidRDefault="00E5323B"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 xml:space="preserve">  </w:t>
      </w:r>
    </w:p>
    <w:tbl>
      <w:tblPr>
        <w:tblW w:w="5000"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4"/>
        <w:gridCol w:w="2115"/>
        <w:gridCol w:w="6447"/>
      </w:tblGrid>
      <w:tr w:rsidR="00FB1B83" w:rsidRPr="00DD6C38" w14:paraId="0ECEAB47" w14:textId="77777777" w:rsidTr="00B9173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14:paraId="67C5154A" w14:textId="5E77A14F" w:rsidR="00FB1B83" w:rsidRPr="00DD6C38" w:rsidRDefault="00FB1B83" w:rsidP="00B9173C">
            <w:pPr>
              <w:jc w:val="center"/>
              <w:rPr>
                <w:rFonts w:ascii="Times New Roman" w:hAnsi="Times New Roman" w:cs="Times New Roman"/>
                <w:sz w:val="24"/>
                <w:szCs w:val="24"/>
              </w:rPr>
            </w:pPr>
            <w:r w:rsidRPr="00DD6C38">
              <w:rPr>
                <w:rFonts w:ascii="Times New Roman" w:eastAsia="Times New Roman" w:hAnsi="Times New Roman" w:cs="Times New Roman"/>
                <w:b/>
                <w:bCs/>
                <w:iCs/>
                <w:sz w:val="24"/>
                <w:szCs w:val="24"/>
                <w:lang w:eastAsia="lv-LV"/>
              </w:rPr>
              <w:t>IV. Tiesību akta projekta ietekme uz spēkā esošo tiesību normu sistēmu</w:t>
            </w:r>
          </w:p>
        </w:tc>
      </w:tr>
      <w:tr w:rsidR="00DD6C38" w:rsidRPr="00DD6C38" w14:paraId="57E84F80" w14:textId="77777777" w:rsidTr="00B9173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BE316EB" w14:textId="77777777" w:rsidR="00C239F9" w:rsidRPr="00DD6C38" w:rsidRDefault="00C239F9" w:rsidP="00DF4A37">
            <w:pPr>
              <w:spacing w:after="0" w:line="240" w:lineRule="auto"/>
              <w:rPr>
                <w:rFonts w:ascii="Times New Roman" w:eastAsia="Times New Roman" w:hAnsi="Times New Roman" w:cs="Times New Roman"/>
                <w:iCs/>
                <w:sz w:val="24"/>
                <w:szCs w:val="24"/>
                <w:lang w:val="en-US" w:eastAsia="lv-LV"/>
              </w:rPr>
            </w:pPr>
            <w:r w:rsidRPr="00DD6C38">
              <w:rPr>
                <w:rFonts w:ascii="Times New Roman" w:eastAsia="Times New Roman" w:hAnsi="Times New Roman" w:cs="Times New Roman"/>
                <w:iCs/>
                <w:sz w:val="24"/>
                <w:szCs w:val="24"/>
                <w:lang w:val="en-US" w:eastAsia="lv-LV"/>
              </w:rPr>
              <w:t>1.</w:t>
            </w:r>
          </w:p>
        </w:tc>
        <w:tc>
          <w:tcPr>
            <w:tcW w:w="1159" w:type="pct"/>
            <w:tcBorders>
              <w:top w:val="outset" w:sz="6" w:space="0" w:color="auto"/>
              <w:left w:val="outset" w:sz="6" w:space="0" w:color="auto"/>
              <w:bottom w:val="outset" w:sz="6" w:space="0" w:color="auto"/>
              <w:right w:val="outset" w:sz="6" w:space="0" w:color="auto"/>
            </w:tcBorders>
            <w:hideMark/>
          </w:tcPr>
          <w:p w14:paraId="41F30625" w14:textId="77777777" w:rsidR="00C239F9" w:rsidRPr="00B9173C" w:rsidRDefault="00C239F9" w:rsidP="00C239F9">
            <w:pPr>
              <w:spacing w:after="0" w:line="240" w:lineRule="auto"/>
              <w:jc w:val="both"/>
              <w:rPr>
                <w:rFonts w:ascii="Times New Roman" w:eastAsia="Times New Roman" w:hAnsi="Times New Roman" w:cs="Times New Roman"/>
                <w:iCs/>
                <w:sz w:val="24"/>
                <w:szCs w:val="24"/>
                <w:lang w:eastAsia="lv-LV"/>
              </w:rPr>
            </w:pPr>
            <w:r w:rsidRPr="00B9173C">
              <w:rPr>
                <w:rFonts w:ascii="Times New Roman" w:eastAsia="Times New Roman" w:hAnsi="Times New Roman" w:cs="Times New Roman"/>
                <w:iCs/>
                <w:sz w:val="24"/>
                <w:szCs w:val="24"/>
                <w:lang w:eastAsia="lv-LV"/>
              </w:rPr>
              <w:t>Saistītie tiesību aktu projekti</w:t>
            </w:r>
          </w:p>
        </w:tc>
        <w:tc>
          <w:tcPr>
            <w:tcW w:w="3525" w:type="pct"/>
            <w:tcBorders>
              <w:top w:val="outset" w:sz="6" w:space="0" w:color="auto"/>
              <w:left w:val="outset" w:sz="6" w:space="0" w:color="auto"/>
              <w:bottom w:val="outset" w:sz="6" w:space="0" w:color="auto"/>
              <w:right w:val="outset" w:sz="6" w:space="0" w:color="auto"/>
            </w:tcBorders>
            <w:hideMark/>
          </w:tcPr>
          <w:p w14:paraId="301C987E" w14:textId="77777777" w:rsidR="00DF4A37" w:rsidRPr="00DD6C38" w:rsidRDefault="00DF4A37" w:rsidP="00DF4A37">
            <w:pPr>
              <w:pStyle w:val="ListParagraph"/>
              <w:numPr>
                <w:ilvl w:val="0"/>
                <w:numId w:val="1"/>
              </w:numPr>
              <w:jc w:val="both"/>
              <w:rPr>
                <w:rFonts w:eastAsiaTheme="minorEastAsia"/>
                <w:sz w:val="24"/>
                <w:szCs w:val="24"/>
              </w:rPr>
            </w:pPr>
            <w:r w:rsidRPr="1AFFA040">
              <w:rPr>
                <w:rFonts w:ascii="Times New Roman" w:hAnsi="Times New Roman" w:cs="Times New Roman"/>
                <w:sz w:val="24"/>
                <w:szCs w:val="24"/>
              </w:rPr>
              <w:t>Līdz ar Vides aizsardzības likuma 21.</w:t>
            </w:r>
            <w:r>
              <w:rPr>
                <w:rFonts w:ascii="Times New Roman" w:hAnsi="Times New Roman" w:cs="Times New Roman"/>
                <w:sz w:val="24"/>
                <w:szCs w:val="24"/>
              </w:rPr>
              <w:t> </w:t>
            </w:r>
            <w:r w:rsidRPr="1AFFA040">
              <w:rPr>
                <w:rFonts w:ascii="Times New Roman" w:hAnsi="Times New Roman" w:cs="Times New Roman"/>
                <w:sz w:val="24"/>
                <w:szCs w:val="24"/>
              </w:rPr>
              <w:t xml:space="preserve">panta otrās daļas pārnešanu uz Aizsargjoslu likumu un likumu “Par īpaši aizsargājamām dabas teritorijām” likumprojektā šī norma </w:t>
            </w:r>
            <w:r w:rsidRPr="1AFFA040">
              <w:rPr>
                <w:rFonts w:ascii="Times New Roman" w:hAnsi="Times New Roman" w:cs="Times New Roman"/>
                <w:sz w:val="24"/>
                <w:szCs w:val="24"/>
              </w:rPr>
              <w:lastRenderedPageBreak/>
              <w:t>tiek svītrota, un spēku zaudēs Ministru kabineta 2007.</w:t>
            </w:r>
            <w:r>
              <w:rPr>
                <w:rFonts w:ascii="Times New Roman" w:hAnsi="Times New Roman" w:cs="Times New Roman"/>
                <w:sz w:val="24"/>
                <w:szCs w:val="24"/>
              </w:rPr>
              <w:t> </w:t>
            </w:r>
            <w:r w:rsidRPr="1AFFA040">
              <w:rPr>
                <w:rFonts w:ascii="Times New Roman" w:hAnsi="Times New Roman" w:cs="Times New Roman"/>
                <w:sz w:val="24"/>
                <w:szCs w:val="24"/>
              </w:rPr>
              <w:t>gada 28.</w:t>
            </w:r>
            <w:r>
              <w:rPr>
                <w:rFonts w:ascii="Times New Roman" w:hAnsi="Times New Roman" w:cs="Times New Roman"/>
                <w:sz w:val="24"/>
                <w:szCs w:val="24"/>
              </w:rPr>
              <w:t> </w:t>
            </w:r>
            <w:r w:rsidRPr="1AFFA040">
              <w:rPr>
                <w:rFonts w:ascii="Times New Roman" w:hAnsi="Times New Roman" w:cs="Times New Roman"/>
                <w:sz w:val="24"/>
                <w:szCs w:val="24"/>
              </w:rPr>
              <w:t>augusta  noteikumi Nr.</w:t>
            </w:r>
            <w:r>
              <w:rPr>
                <w:rFonts w:ascii="Times New Roman" w:hAnsi="Times New Roman" w:cs="Times New Roman"/>
                <w:sz w:val="24"/>
                <w:szCs w:val="24"/>
              </w:rPr>
              <w:t> </w:t>
            </w:r>
            <w:r w:rsidRPr="1AFFA040">
              <w:rPr>
                <w:rFonts w:ascii="Times New Roman" w:hAnsi="Times New Roman" w:cs="Times New Roman"/>
                <w:sz w:val="24"/>
                <w:szCs w:val="24"/>
              </w:rPr>
              <w:t>568 “Kārtība, kādā noformējams administratīvā pārkāpuma protokols-paziņojums par mehānisko transportlīdzekļu pārvietošanās noteikumu pārkāpšanu ārpus autoceļiem Baltijas jūras un Rīgas jūras līča piekrastes krasta kāpu aizsargjoslā, pludmalē vai īpaši aizsargājamā dabas teritorijā”.</w:t>
            </w:r>
          </w:p>
          <w:p w14:paraId="5412D8DD" w14:textId="77777777" w:rsidR="00DF4A37" w:rsidRPr="00B9173C" w:rsidRDefault="00DF4A37" w:rsidP="00DF4A37">
            <w:pPr>
              <w:pStyle w:val="ListParagraph"/>
              <w:numPr>
                <w:ilvl w:val="0"/>
                <w:numId w:val="1"/>
              </w:numPr>
              <w:jc w:val="both"/>
              <w:rPr>
                <w:rFonts w:eastAsiaTheme="minorEastAsia"/>
                <w:sz w:val="24"/>
                <w:szCs w:val="24"/>
              </w:rPr>
            </w:pPr>
            <w:r w:rsidRPr="1AFFA040">
              <w:rPr>
                <w:rFonts w:ascii="Times New Roman" w:eastAsia="Times New Roman" w:hAnsi="Times New Roman" w:cs="Times New Roman"/>
                <w:sz w:val="24"/>
                <w:szCs w:val="24"/>
                <w:lang w:eastAsia="lv-LV"/>
              </w:rPr>
              <w:t>Ņemot vērā likumprojekta 3.</w:t>
            </w:r>
            <w:r>
              <w:rPr>
                <w:rFonts w:ascii="Times New Roman" w:eastAsia="Times New Roman" w:hAnsi="Times New Roman" w:cs="Times New Roman"/>
                <w:sz w:val="24"/>
                <w:szCs w:val="24"/>
                <w:lang w:eastAsia="lv-LV"/>
              </w:rPr>
              <w:t> </w:t>
            </w:r>
            <w:r w:rsidRPr="1AFFA040">
              <w:rPr>
                <w:rFonts w:ascii="Times New Roman" w:eastAsia="Times New Roman" w:hAnsi="Times New Roman" w:cs="Times New Roman"/>
                <w:sz w:val="24"/>
                <w:szCs w:val="24"/>
                <w:lang w:eastAsia="lv-LV"/>
              </w:rPr>
              <w:t>pantā noteikto, ka tiek izslēgts Vides aizsardzības likuma 23.</w:t>
            </w:r>
            <w:r>
              <w:rPr>
                <w:rFonts w:ascii="Times New Roman" w:eastAsia="Times New Roman" w:hAnsi="Times New Roman" w:cs="Times New Roman"/>
                <w:sz w:val="24"/>
                <w:szCs w:val="24"/>
                <w:lang w:eastAsia="lv-LV"/>
              </w:rPr>
              <w:t> </w:t>
            </w:r>
            <w:r w:rsidRPr="1AFFA040">
              <w:rPr>
                <w:rFonts w:ascii="Times New Roman" w:eastAsia="Times New Roman" w:hAnsi="Times New Roman" w:cs="Times New Roman"/>
                <w:sz w:val="24"/>
                <w:szCs w:val="24"/>
                <w:lang w:eastAsia="lv-LV"/>
              </w:rPr>
              <w:t xml:space="preserve">pants, </w:t>
            </w:r>
            <w:r>
              <w:rPr>
                <w:rFonts w:ascii="Times New Roman" w:eastAsia="Times New Roman" w:hAnsi="Times New Roman" w:cs="Times New Roman"/>
                <w:sz w:val="24"/>
                <w:szCs w:val="24"/>
                <w:lang w:eastAsia="lv-LV"/>
              </w:rPr>
              <w:t xml:space="preserve">kā rezultātā </w:t>
            </w:r>
            <w:r w:rsidRPr="1AFFA040">
              <w:rPr>
                <w:rFonts w:ascii="Times New Roman" w:eastAsia="Times New Roman" w:hAnsi="Times New Roman" w:cs="Times New Roman"/>
                <w:sz w:val="24"/>
                <w:szCs w:val="24"/>
                <w:lang w:eastAsia="lv-LV"/>
              </w:rPr>
              <w:t>spēku zaudēs Ministru kabineta 2007.</w:t>
            </w:r>
            <w:r>
              <w:rPr>
                <w:rFonts w:ascii="Times New Roman" w:eastAsia="Times New Roman" w:hAnsi="Times New Roman" w:cs="Times New Roman"/>
                <w:sz w:val="24"/>
                <w:szCs w:val="24"/>
                <w:lang w:eastAsia="lv-LV"/>
              </w:rPr>
              <w:t> </w:t>
            </w:r>
            <w:r w:rsidRPr="1AFFA040">
              <w:rPr>
                <w:rFonts w:ascii="Times New Roman" w:eastAsia="Times New Roman" w:hAnsi="Times New Roman" w:cs="Times New Roman"/>
                <w:sz w:val="24"/>
                <w:szCs w:val="24"/>
                <w:lang w:eastAsia="lv-LV"/>
              </w:rPr>
              <w:t>gada 4.</w:t>
            </w:r>
            <w:r>
              <w:rPr>
                <w:rFonts w:ascii="Times New Roman" w:eastAsia="Times New Roman" w:hAnsi="Times New Roman" w:cs="Times New Roman"/>
                <w:sz w:val="24"/>
                <w:szCs w:val="24"/>
                <w:lang w:eastAsia="lv-LV"/>
              </w:rPr>
              <w:t> </w:t>
            </w:r>
            <w:r w:rsidRPr="1AFFA040">
              <w:rPr>
                <w:rFonts w:ascii="Times New Roman" w:eastAsia="Times New Roman" w:hAnsi="Times New Roman" w:cs="Times New Roman"/>
                <w:sz w:val="24"/>
                <w:szCs w:val="24"/>
                <w:lang w:eastAsia="lv-LV"/>
              </w:rPr>
              <w:t>decembra noteikumi Nr</w:t>
            </w:r>
            <w:r>
              <w:rPr>
                <w:rFonts w:ascii="Times New Roman" w:eastAsia="Times New Roman" w:hAnsi="Times New Roman" w:cs="Times New Roman"/>
                <w:sz w:val="24"/>
                <w:szCs w:val="24"/>
                <w:lang w:eastAsia="lv-LV"/>
              </w:rPr>
              <w:t>. </w:t>
            </w:r>
            <w:r w:rsidRPr="1AFFA040">
              <w:rPr>
                <w:rFonts w:ascii="Times New Roman" w:eastAsia="Times New Roman" w:hAnsi="Times New Roman" w:cs="Times New Roman"/>
                <w:sz w:val="24"/>
                <w:szCs w:val="24"/>
                <w:lang w:eastAsia="lv-LV"/>
              </w:rPr>
              <w:t xml:space="preserve">833 “Noteikumi par sabiedriskā vides inspektora statusa piešķiršanu un anulēšanu, izvirzāmajiem kritērijiem un prasībām un apliecības paraugu”. Minētos noteikumus piemēros </w:t>
            </w:r>
            <w:r w:rsidRPr="1AFFA040">
              <w:rPr>
                <w:rFonts w:ascii="Times New Roman" w:eastAsia="Times New Roman" w:hAnsi="Times New Roman" w:cs="Times New Roman"/>
                <w:sz w:val="24"/>
                <w:szCs w:val="24"/>
              </w:rPr>
              <w:t>līdz 2020.</w:t>
            </w:r>
            <w:r>
              <w:rPr>
                <w:rFonts w:ascii="Times New Roman" w:eastAsia="Times New Roman" w:hAnsi="Times New Roman" w:cs="Times New Roman"/>
                <w:sz w:val="24"/>
                <w:szCs w:val="24"/>
              </w:rPr>
              <w:t> </w:t>
            </w:r>
            <w:r w:rsidRPr="1AFFA040">
              <w:rPr>
                <w:rFonts w:ascii="Times New Roman" w:eastAsia="Times New Roman" w:hAnsi="Times New Roman" w:cs="Times New Roman"/>
                <w:sz w:val="24"/>
                <w:szCs w:val="24"/>
              </w:rPr>
              <w:t>gada 30.</w:t>
            </w:r>
            <w:r>
              <w:rPr>
                <w:rFonts w:ascii="Times New Roman" w:eastAsia="Times New Roman" w:hAnsi="Times New Roman" w:cs="Times New Roman"/>
                <w:sz w:val="24"/>
                <w:szCs w:val="24"/>
              </w:rPr>
              <w:t> </w:t>
            </w:r>
            <w:r w:rsidRPr="1AFFA040">
              <w:rPr>
                <w:rFonts w:ascii="Times New Roman" w:eastAsia="Times New Roman" w:hAnsi="Times New Roman" w:cs="Times New Roman"/>
                <w:sz w:val="24"/>
                <w:szCs w:val="24"/>
              </w:rPr>
              <w:t>jūnijam (Zvejniecības likuma pārejas noteikumu 29.</w:t>
            </w:r>
            <w:r>
              <w:rPr>
                <w:rFonts w:ascii="Times New Roman" w:eastAsia="Times New Roman" w:hAnsi="Times New Roman" w:cs="Times New Roman"/>
                <w:sz w:val="24"/>
                <w:szCs w:val="24"/>
              </w:rPr>
              <w:t> </w:t>
            </w:r>
            <w:r w:rsidRPr="1AFFA040">
              <w:rPr>
                <w:rFonts w:ascii="Times New Roman" w:eastAsia="Times New Roman" w:hAnsi="Times New Roman" w:cs="Times New Roman"/>
                <w:sz w:val="24"/>
                <w:szCs w:val="24"/>
              </w:rPr>
              <w:t>punkts), jo atbilstoši Zvejniecības likuma 20.</w:t>
            </w:r>
            <w:r>
              <w:rPr>
                <w:rFonts w:ascii="Times New Roman" w:eastAsia="Times New Roman" w:hAnsi="Times New Roman" w:cs="Times New Roman"/>
                <w:sz w:val="24"/>
                <w:szCs w:val="24"/>
              </w:rPr>
              <w:t> </w:t>
            </w:r>
            <w:r w:rsidRPr="1AFFA040">
              <w:rPr>
                <w:rFonts w:ascii="Times New Roman" w:eastAsia="Times New Roman" w:hAnsi="Times New Roman" w:cs="Times New Roman"/>
                <w:sz w:val="24"/>
                <w:szCs w:val="24"/>
              </w:rPr>
              <w:t>panta piektajai daļai līdz 2020.</w:t>
            </w:r>
            <w:r>
              <w:rPr>
                <w:rFonts w:ascii="Times New Roman" w:eastAsia="Times New Roman" w:hAnsi="Times New Roman" w:cs="Times New Roman"/>
                <w:sz w:val="24"/>
                <w:szCs w:val="24"/>
              </w:rPr>
              <w:t> </w:t>
            </w:r>
            <w:r w:rsidRPr="1AFFA040">
              <w:rPr>
                <w:rFonts w:ascii="Times New Roman" w:eastAsia="Times New Roman" w:hAnsi="Times New Roman" w:cs="Times New Roman"/>
                <w:sz w:val="24"/>
                <w:szCs w:val="24"/>
              </w:rPr>
              <w:t>gada 1.</w:t>
            </w:r>
            <w:r>
              <w:rPr>
                <w:rFonts w:ascii="Times New Roman" w:eastAsia="Times New Roman" w:hAnsi="Times New Roman" w:cs="Times New Roman"/>
                <w:sz w:val="24"/>
                <w:szCs w:val="24"/>
              </w:rPr>
              <w:t> </w:t>
            </w:r>
            <w:r w:rsidRPr="1AFFA040">
              <w:rPr>
                <w:rFonts w:ascii="Times New Roman" w:eastAsia="Times New Roman" w:hAnsi="Times New Roman" w:cs="Times New Roman"/>
                <w:sz w:val="24"/>
                <w:szCs w:val="24"/>
              </w:rPr>
              <w:t>jūlijam jāizdod Ministru kabineta noteikumi, nosakot sabiedriskā vides inspektora statusa piešķiršanas un anulēšanas kārtību, izvirzāmās prasības un apliecības paraugu, kā arī zivju resursu aizsardzības un uzraudzības veikšanas kārtību;</w:t>
            </w:r>
          </w:p>
          <w:p w14:paraId="233F8BF1" w14:textId="72166DE0" w:rsidR="00605C85" w:rsidRPr="00DF4A37" w:rsidRDefault="00DF4A37" w:rsidP="00DF4A37">
            <w:pPr>
              <w:pStyle w:val="ListParagraph"/>
              <w:numPr>
                <w:ilvl w:val="0"/>
                <w:numId w:val="1"/>
              </w:numPr>
              <w:jc w:val="both"/>
              <w:rPr>
                <w:rFonts w:ascii="Times New Roman" w:hAnsi="Times New Roman" w:cs="Times New Roman"/>
                <w:sz w:val="24"/>
                <w:szCs w:val="24"/>
              </w:rPr>
            </w:pPr>
            <w:r w:rsidRPr="00DF4A37">
              <w:rPr>
                <w:rFonts w:ascii="Times New Roman" w:eastAsia="Times New Roman" w:hAnsi="Times New Roman" w:cs="Times New Roman"/>
                <w:sz w:val="24"/>
                <w:szCs w:val="24"/>
              </w:rPr>
              <w:t>Ņemot vērā grozījumus attiecībā uz Vides aizsardzības likuma 39. panta ceturtās daļas otrā teikuma izslēgšanu tiks veikti tehniskie grozījumi Ministru kabineta 2019. gada 17. decembra noteikumos Nr. 673 “Atbilstības novērtēšanas institūciju novērtēšanas, akreditācijas un uzraudzības noteikumi” dzēšot pilnvarojumu uz Vides aizsardzības likuma 39. panta ceturto daļu. Minētie grozījumi nerada tiesiskos šķēršļus un līdz ar to nav nepieciešams izdot jaunus Ministru kabineta noteikumus.</w:t>
            </w:r>
          </w:p>
        </w:tc>
      </w:tr>
      <w:tr w:rsidR="00DD6C38" w:rsidRPr="00DD6C38" w14:paraId="5B2A91D4" w14:textId="77777777" w:rsidTr="00B9173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63ECF20" w14:textId="77777777" w:rsidR="00C239F9" w:rsidRPr="00DD6C38" w:rsidRDefault="00C239F9" w:rsidP="00DF4A37">
            <w:pPr>
              <w:spacing w:after="0" w:line="240" w:lineRule="auto"/>
              <w:rPr>
                <w:rFonts w:ascii="Times New Roman" w:eastAsia="Times New Roman" w:hAnsi="Times New Roman" w:cs="Times New Roman"/>
                <w:iCs/>
                <w:sz w:val="24"/>
                <w:szCs w:val="24"/>
                <w:lang w:val="en-US" w:eastAsia="lv-LV"/>
              </w:rPr>
            </w:pPr>
            <w:r w:rsidRPr="00DD6C38">
              <w:rPr>
                <w:rFonts w:ascii="Times New Roman" w:eastAsia="Times New Roman" w:hAnsi="Times New Roman" w:cs="Times New Roman"/>
                <w:iCs/>
                <w:sz w:val="24"/>
                <w:szCs w:val="24"/>
                <w:lang w:val="en-US" w:eastAsia="lv-LV"/>
              </w:rPr>
              <w:lastRenderedPageBreak/>
              <w:t>2.</w:t>
            </w:r>
          </w:p>
        </w:tc>
        <w:tc>
          <w:tcPr>
            <w:tcW w:w="1159" w:type="pct"/>
            <w:tcBorders>
              <w:top w:val="outset" w:sz="6" w:space="0" w:color="auto"/>
              <w:left w:val="outset" w:sz="6" w:space="0" w:color="auto"/>
              <w:bottom w:val="outset" w:sz="6" w:space="0" w:color="auto"/>
              <w:right w:val="outset" w:sz="6" w:space="0" w:color="auto"/>
            </w:tcBorders>
            <w:hideMark/>
          </w:tcPr>
          <w:p w14:paraId="329CA823" w14:textId="77777777" w:rsidR="00C239F9" w:rsidRPr="00B9173C" w:rsidRDefault="00C239F9" w:rsidP="00C239F9">
            <w:pPr>
              <w:spacing w:after="0" w:line="240" w:lineRule="auto"/>
              <w:jc w:val="both"/>
              <w:rPr>
                <w:rFonts w:ascii="Times New Roman" w:eastAsia="Times New Roman" w:hAnsi="Times New Roman" w:cs="Times New Roman"/>
                <w:iCs/>
                <w:sz w:val="24"/>
                <w:szCs w:val="24"/>
                <w:lang w:eastAsia="lv-LV"/>
              </w:rPr>
            </w:pPr>
            <w:r w:rsidRPr="00B9173C">
              <w:rPr>
                <w:rFonts w:ascii="Times New Roman" w:eastAsia="Times New Roman" w:hAnsi="Times New Roman" w:cs="Times New Roman"/>
                <w:iCs/>
                <w:sz w:val="24"/>
                <w:szCs w:val="24"/>
                <w:lang w:eastAsia="lv-LV"/>
              </w:rPr>
              <w:t>Atbildīgā institūcija</w:t>
            </w:r>
          </w:p>
        </w:tc>
        <w:tc>
          <w:tcPr>
            <w:tcW w:w="3525" w:type="pct"/>
            <w:tcBorders>
              <w:top w:val="outset" w:sz="6" w:space="0" w:color="auto"/>
              <w:left w:val="outset" w:sz="6" w:space="0" w:color="auto"/>
              <w:bottom w:val="outset" w:sz="6" w:space="0" w:color="auto"/>
              <w:right w:val="outset" w:sz="6" w:space="0" w:color="auto"/>
            </w:tcBorders>
            <w:hideMark/>
          </w:tcPr>
          <w:p w14:paraId="3EEB1251" w14:textId="0A7AB39B" w:rsidR="00C239F9" w:rsidRPr="00DD6C38" w:rsidRDefault="56FE9A4E" w:rsidP="1AFFA040">
            <w:pPr>
              <w:spacing w:after="0" w:line="240" w:lineRule="auto"/>
              <w:jc w:val="both"/>
              <w:rPr>
                <w:rFonts w:ascii="Times New Roman" w:hAnsi="Times New Roman" w:cs="Times New Roman"/>
                <w:sz w:val="24"/>
                <w:szCs w:val="24"/>
              </w:rPr>
            </w:pPr>
            <w:r w:rsidRPr="1AFFA040">
              <w:rPr>
                <w:rFonts w:ascii="Times New Roman" w:hAnsi="Times New Roman" w:cs="Times New Roman"/>
                <w:sz w:val="24"/>
                <w:szCs w:val="24"/>
              </w:rPr>
              <w:t>Ekonomikas ministrija</w:t>
            </w:r>
            <w:r w:rsidR="7D4FBFA8" w:rsidRPr="1AFFA040">
              <w:rPr>
                <w:rFonts w:ascii="Times New Roman" w:hAnsi="Times New Roman" w:cs="Times New Roman"/>
                <w:sz w:val="24"/>
                <w:szCs w:val="24"/>
              </w:rPr>
              <w:t xml:space="preserve"> </w:t>
            </w:r>
          </w:p>
        </w:tc>
      </w:tr>
      <w:tr w:rsidR="00DD6C38" w:rsidRPr="00DD6C38" w14:paraId="3B8FB83E" w14:textId="77777777" w:rsidTr="00B9173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B295B25" w14:textId="77777777" w:rsidR="00C239F9" w:rsidRPr="00DD6C38" w:rsidRDefault="00C239F9" w:rsidP="00DF4A37">
            <w:pPr>
              <w:spacing w:after="0" w:line="240" w:lineRule="auto"/>
              <w:rPr>
                <w:rFonts w:ascii="Times New Roman" w:eastAsia="Times New Roman" w:hAnsi="Times New Roman" w:cs="Times New Roman"/>
                <w:iCs/>
                <w:sz w:val="24"/>
                <w:szCs w:val="24"/>
                <w:lang w:val="en-US" w:eastAsia="lv-LV"/>
              </w:rPr>
            </w:pPr>
            <w:r w:rsidRPr="00DD6C38">
              <w:rPr>
                <w:rFonts w:ascii="Times New Roman" w:eastAsia="Times New Roman" w:hAnsi="Times New Roman" w:cs="Times New Roman"/>
                <w:iCs/>
                <w:sz w:val="24"/>
                <w:szCs w:val="24"/>
                <w:lang w:val="en-US" w:eastAsia="lv-LV"/>
              </w:rPr>
              <w:t>3.</w:t>
            </w:r>
          </w:p>
        </w:tc>
        <w:tc>
          <w:tcPr>
            <w:tcW w:w="1159" w:type="pct"/>
            <w:tcBorders>
              <w:top w:val="outset" w:sz="6" w:space="0" w:color="auto"/>
              <w:left w:val="outset" w:sz="6" w:space="0" w:color="auto"/>
              <w:bottom w:val="outset" w:sz="6" w:space="0" w:color="auto"/>
              <w:right w:val="outset" w:sz="6" w:space="0" w:color="auto"/>
            </w:tcBorders>
            <w:hideMark/>
          </w:tcPr>
          <w:p w14:paraId="4C9A47D9" w14:textId="77777777" w:rsidR="00C239F9" w:rsidRPr="00B9173C" w:rsidRDefault="00C239F9" w:rsidP="00C239F9">
            <w:pPr>
              <w:spacing w:after="0" w:line="240" w:lineRule="auto"/>
              <w:jc w:val="both"/>
              <w:rPr>
                <w:rFonts w:ascii="Times New Roman" w:eastAsia="Times New Roman" w:hAnsi="Times New Roman" w:cs="Times New Roman"/>
                <w:iCs/>
                <w:sz w:val="24"/>
                <w:szCs w:val="24"/>
                <w:lang w:eastAsia="lv-LV"/>
              </w:rPr>
            </w:pPr>
            <w:r w:rsidRPr="00B9173C">
              <w:rPr>
                <w:rFonts w:ascii="Times New Roman" w:eastAsia="Times New Roman" w:hAnsi="Times New Roman" w:cs="Times New Roman"/>
                <w:iCs/>
                <w:sz w:val="24"/>
                <w:szCs w:val="24"/>
                <w:lang w:eastAsia="lv-LV"/>
              </w:rPr>
              <w:t>Cita informācija</w:t>
            </w:r>
          </w:p>
        </w:tc>
        <w:tc>
          <w:tcPr>
            <w:tcW w:w="3525" w:type="pct"/>
            <w:tcBorders>
              <w:top w:val="outset" w:sz="6" w:space="0" w:color="auto"/>
              <w:left w:val="outset" w:sz="6" w:space="0" w:color="auto"/>
              <w:bottom w:val="outset" w:sz="6" w:space="0" w:color="auto"/>
              <w:right w:val="outset" w:sz="6" w:space="0" w:color="auto"/>
            </w:tcBorders>
            <w:hideMark/>
          </w:tcPr>
          <w:p w14:paraId="55C32C84" w14:textId="5E1D318D" w:rsidR="00CC017D" w:rsidRPr="00DF4A37" w:rsidRDefault="00DF4A37" w:rsidP="00DF4A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6AE66EBF" w14:textId="7D9AED6D" w:rsidR="00E5323B" w:rsidRPr="00DD6C38" w:rsidRDefault="00E5323B"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6"/>
      </w:tblGrid>
      <w:tr w:rsidR="00DD6C38" w:rsidRPr="00DD6C38" w14:paraId="7AAE164B" w14:textId="77777777" w:rsidTr="005D7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3BEADE" w14:textId="77777777" w:rsidR="00996A07" w:rsidRPr="00DD6C38" w:rsidRDefault="00996A07" w:rsidP="00461542">
            <w:pPr>
              <w:spacing w:after="0" w:line="240" w:lineRule="auto"/>
              <w:jc w:val="center"/>
              <w:rPr>
                <w:rFonts w:ascii="Times New Roman" w:eastAsia="Times New Roman" w:hAnsi="Times New Roman" w:cs="Times New Roman"/>
                <w:b/>
                <w:bCs/>
                <w:iCs/>
                <w:sz w:val="24"/>
                <w:szCs w:val="24"/>
                <w:lang w:eastAsia="lv-LV"/>
              </w:rPr>
            </w:pPr>
            <w:r w:rsidRPr="00DD6C3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D6C38" w:rsidRPr="00DD6C38" w14:paraId="3E0506E0" w14:textId="77777777" w:rsidTr="005D75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8FC1A6" w14:textId="2DF53D40" w:rsidR="00C238D9" w:rsidRPr="00DD6C38" w:rsidRDefault="00C238D9" w:rsidP="00C238D9">
            <w:pPr>
              <w:spacing w:after="0" w:line="240" w:lineRule="auto"/>
              <w:jc w:val="center"/>
              <w:rPr>
                <w:rFonts w:ascii="Times New Roman" w:eastAsia="Times New Roman" w:hAnsi="Times New Roman" w:cs="Times New Roman"/>
                <w:b/>
                <w:bCs/>
                <w:iCs/>
                <w:sz w:val="24"/>
                <w:szCs w:val="24"/>
                <w:lang w:eastAsia="lv-LV"/>
              </w:rPr>
            </w:pPr>
            <w:r w:rsidRPr="00DD6C38">
              <w:rPr>
                <w:rFonts w:ascii="Times New Roman" w:eastAsia="Times New Roman" w:hAnsi="Times New Roman" w:cs="Times New Roman"/>
                <w:bCs/>
                <w:iCs/>
                <w:sz w:val="24"/>
                <w:szCs w:val="24"/>
                <w:lang w:eastAsia="lv-LV"/>
              </w:rPr>
              <w:t>Projekts šo jomu neskar</w:t>
            </w:r>
          </w:p>
        </w:tc>
      </w:tr>
    </w:tbl>
    <w:p w14:paraId="3F72E427" w14:textId="77777777" w:rsidR="00E5323B" w:rsidRPr="00DD6C38" w:rsidRDefault="00E5323B"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027"/>
        <w:gridCol w:w="6714"/>
      </w:tblGrid>
      <w:tr w:rsidR="00DD6C38" w:rsidRPr="00DD6C38" w14:paraId="75DB57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A77FB7" w14:textId="77777777" w:rsidR="00CD526E" w:rsidRPr="00DD6C38" w:rsidRDefault="00E5323B" w:rsidP="00894177">
            <w:pPr>
              <w:spacing w:after="0" w:line="240" w:lineRule="auto"/>
              <w:jc w:val="center"/>
              <w:rPr>
                <w:rFonts w:ascii="Times New Roman" w:eastAsia="Times New Roman" w:hAnsi="Times New Roman" w:cs="Times New Roman"/>
                <w:b/>
                <w:bCs/>
                <w:iCs/>
                <w:sz w:val="24"/>
                <w:szCs w:val="24"/>
                <w:lang w:eastAsia="lv-LV"/>
              </w:rPr>
            </w:pPr>
            <w:r w:rsidRPr="00DD6C38">
              <w:rPr>
                <w:rFonts w:ascii="Times New Roman" w:eastAsia="Times New Roman" w:hAnsi="Times New Roman" w:cs="Times New Roman"/>
                <w:b/>
                <w:bCs/>
                <w:iCs/>
                <w:sz w:val="24"/>
                <w:szCs w:val="24"/>
                <w:lang w:eastAsia="lv-LV"/>
              </w:rPr>
              <w:t>VI. Sabiedrības līdzdalība un komunikācijas aktivitātes</w:t>
            </w:r>
          </w:p>
        </w:tc>
      </w:tr>
      <w:tr w:rsidR="00DD6C38" w:rsidRPr="00DD6C38" w14:paraId="53F3D27A" w14:textId="77777777" w:rsidTr="001501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AF7FA0" w14:textId="77777777" w:rsidR="001501AD" w:rsidRPr="00DD6C38" w:rsidRDefault="001501AD"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9C018AF" w14:textId="77777777" w:rsidR="001501AD" w:rsidRPr="00DD6C38" w:rsidRDefault="001501AD" w:rsidP="00894177">
            <w:pPr>
              <w:spacing w:after="0" w:line="240" w:lineRule="auto"/>
              <w:rPr>
                <w:rFonts w:ascii="Times New Roman" w:eastAsia="Times New Roman" w:hAnsi="Times New Roman" w:cs="Times New Roman"/>
                <w:iCs/>
                <w:sz w:val="24"/>
                <w:szCs w:val="24"/>
                <w:lang w:eastAsia="lv-LV"/>
              </w:rPr>
            </w:pPr>
            <w:r w:rsidRPr="00DD6C3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197FB949" w14:textId="16917DE2" w:rsidR="00901841" w:rsidRPr="00DD6C38" w:rsidRDefault="001501AD" w:rsidP="00901841">
            <w:pPr>
              <w:pStyle w:val="naisf"/>
              <w:spacing w:before="0" w:after="0"/>
              <w:ind w:firstLine="0"/>
            </w:pPr>
            <w:r w:rsidRPr="00DD6C38">
              <w:t>Sabiedrības līdzdalība</w:t>
            </w:r>
            <w:r w:rsidR="000D1942" w:rsidRPr="00DD6C38">
              <w:t xml:space="preserve"> </w:t>
            </w:r>
            <w:r w:rsidRPr="00DD6C38">
              <w:t xml:space="preserve">nodrošināta atbilstoši Ministru kabineta 2009. gada 25. augusta noteikumiem Nr. 970 </w:t>
            </w:r>
            <w:r w:rsidRPr="00DD6C38">
              <w:rPr>
                <w:rFonts w:eastAsia="Calibri"/>
                <w:lang w:eastAsia="en-US"/>
              </w:rPr>
              <w:t>“</w:t>
            </w:r>
            <w:r w:rsidRPr="00DD6C38">
              <w:t>Sabiedrības līdzdalības kārtība attīstības plānošanas procesā”</w:t>
            </w:r>
            <w:r w:rsidR="00901841" w:rsidRPr="00D81961">
              <w:rPr>
                <w:iCs/>
              </w:rPr>
              <w:t xml:space="preserve"> </w:t>
            </w:r>
            <w:r w:rsidR="00901841">
              <w:rPr>
                <w:iCs/>
              </w:rPr>
              <w:t>7</w:t>
            </w:r>
            <w:r w:rsidR="00901841" w:rsidRPr="00D81961">
              <w:rPr>
                <w:iCs/>
              </w:rPr>
              <w:t>.4.</w:t>
            </w:r>
            <w:r w:rsidR="00901841" w:rsidRPr="006C19D1">
              <w:rPr>
                <w:iCs/>
                <w:vertAlign w:val="superscript"/>
              </w:rPr>
              <w:t>1</w:t>
            </w:r>
            <w:r w:rsidR="00901841">
              <w:rPr>
                <w:iCs/>
              </w:rPr>
              <w:t> apakšpunktam</w:t>
            </w:r>
            <w:r w:rsidR="00901841" w:rsidRPr="00850158">
              <w:t>.</w:t>
            </w:r>
            <w:r w:rsidRPr="00DD6C38">
              <w:t xml:space="preserve"> Ieinteresētajām personām </w:t>
            </w:r>
            <w:r w:rsidR="00901841">
              <w:t>bija</w:t>
            </w:r>
            <w:r w:rsidRPr="00DD6C38">
              <w:t xml:space="preserve"> tiesības izteikt viedokli un sniegt rakstiskus priekšlikumus.</w:t>
            </w:r>
          </w:p>
        </w:tc>
      </w:tr>
      <w:tr w:rsidR="001501AD" w:rsidRPr="00183FDD" w14:paraId="0D6DDEC8" w14:textId="77777777" w:rsidTr="001501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DE6B8F"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ED1339A"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2AB56EF1" w14:textId="1EC67EB0" w:rsidR="001501AD" w:rsidRPr="00044840" w:rsidRDefault="000B11FB" w:rsidP="00A5463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un tā anotācija</w:t>
            </w:r>
            <w:r w:rsidR="00BF5F67">
              <w:rPr>
                <w:rFonts w:ascii="Times New Roman" w:eastAsia="Times New Roman" w:hAnsi="Times New Roman" w:cs="Times New Roman"/>
                <w:iCs/>
                <w:sz w:val="24"/>
                <w:szCs w:val="24"/>
                <w:lang w:eastAsia="lv-LV"/>
              </w:rPr>
              <w:t xml:space="preserve"> tik</w:t>
            </w:r>
            <w:r w:rsidR="00A54638">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ievietot</w:t>
            </w:r>
            <w:r w:rsidR="00307288">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VARAM tīmekļvietnes </w:t>
            </w:r>
            <w:hyperlink r:id="rId8" w:history="1">
              <w:r w:rsidRPr="00D555FE">
                <w:rPr>
                  <w:rStyle w:val="Hyperlink"/>
                  <w:rFonts w:ascii="Times New Roman" w:eastAsia="Times New Roman" w:hAnsi="Times New Roman" w:cs="Times New Roman"/>
                  <w:iCs/>
                  <w:sz w:val="24"/>
                  <w:szCs w:val="24"/>
                  <w:lang w:eastAsia="lv-LV"/>
                </w:rPr>
                <w:t>http://www.varam.gov.lv/lat/lidzd/pazinojumi_par_lidzdalibas_iesp/</w:t>
              </w:r>
            </w:hyperlink>
            <w:r>
              <w:rPr>
                <w:rFonts w:ascii="Times New Roman" w:eastAsia="Times New Roman" w:hAnsi="Times New Roman" w:cs="Times New Roman"/>
                <w:iCs/>
                <w:sz w:val="24"/>
                <w:szCs w:val="24"/>
                <w:lang w:eastAsia="lv-LV"/>
              </w:rPr>
              <w:t xml:space="preserve"> sadaļā “Sabiedrības līdzdalība”</w:t>
            </w:r>
            <w:r w:rsidR="001E0836">
              <w:rPr>
                <w:rFonts w:ascii="Times New Roman" w:eastAsia="Times New Roman" w:hAnsi="Times New Roman" w:cs="Times New Roman"/>
                <w:iCs/>
                <w:sz w:val="24"/>
                <w:szCs w:val="24"/>
                <w:lang w:eastAsia="lv-LV"/>
              </w:rPr>
              <w:t xml:space="preserve"> </w:t>
            </w:r>
          </w:p>
        </w:tc>
      </w:tr>
      <w:tr w:rsidR="001501AD" w:rsidRPr="00183FDD" w14:paraId="03924C63" w14:textId="77777777" w:rsidTr="001501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086038"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B601BB6"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5113E703" w14:textId="6B88BA13" w:rsidR="001501AD" w:rsidRPr="00044840" w:rsidRDefault="00901841" w:rsidP="00C01A3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Viedokļi vai priekšlikumi saņemti netika.</w:t>
            </w:r>
          </w:p>
        </w:tc>
      </w:tr>
      <w:tr w:rsidR="00E5323B" w:rsidRPr="00183FDD" w14:paraId="357A65BD" w14:textId="77777777" w:rsidTr="001501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8933D4" w14:textId="77777777" w:rsidR="00CD526E"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09618E5"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945CA9A" w14:textId="77777777" w:rsidR="00E5323B" w:rsidRPr="000B11FB" w:rsidRDefault="009E595F" w:rsidP="00894177">
            <w:pPr>
              <w:spacing w:after="0" w:line="240" w:lineRule="auto"/>
              <w:rPr>
                <w:rFonts w:ascii="Times New Roman" w:eastAsia="Times New Roman" w:hAnsi="Times New Roman" w:cs="Times New Roman"/>
                <w:b/>
                <w:iCs/>
                <w:sz w:val="24"/>
                <w:szCs w:val="24"/>
                <w:lang w:eastAsia="lv-LV"/>
              </w:rPr>
            </w:pPr>
            <w:r w:rsidRPr="009E595F">
              <w:rPr>
                <w:rFonts w:ascii="Times New Roman" w:eastAsia="Times New Roman" w:hAnsi="Times New Roman" w:cs="Times New Roman"/>
                <w:iCs/>
                <w:sz w:val="24"/>
                <w:szCs w:val="24"/>
                <w:lang w:eastAsia="lv-LV"/>
              </w:rPr>
              <w:t>Nav</w:t>
            </w:r>
            <w:bookmarkStart w:id="0" w:name="_GoBack"/>
            <w:bookmarkEnd w:id="0"/>
          </w:p>
        </w:tc>
      </w:tr>
    </w:tbl>
    <w:p w14:paraId="687DEC3C" w14:textId="74B6DE48" w:rsidR="000B11FB" w:rsidRPr="000B11FB"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7"/>
      </w:tblGrid>
      <w:tr w:rsidR="00E5323B" w:rsidRPr="00183FDD" w14:paraId="64E89DE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52C8A7" w14:textId="77777777" w:rsidR="00CD526E" w:rsidRPr="00183FDD" w:rsidRDefault="00E5323B" w:rsidP="00894177">
            <w:pPr>
              <w:spacing w:after="0" w:line="240" w:lineRule="auto"/>
              <w:jc w:val="center"/>
              <w:rPr>
                <w:rFonts w:ascii="Times New Roman" w:eastAsia="Times New Roman" w:hAnsi="Times New Roman" w:cs="Times New Roman"/>
                <w:b/>
                <w:bCs/>
                <w:iCs/>
                <w:color w:val="414142"/>
                <w:sz w:val="24"/>
                <w:szCs w:val="24"/>
                <w:lang w:eastAsia="lv-LV"/>
              </w:rPr>
            </w:pPr>
            <w:r w:rsidRPr="00183FDD">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9E595F" w:rsidRPr="00183FDD" w14:paraId="7A08AA5C" w14:textId="77777777" w:rsidTr="009E59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FFCFE9" w14:textId="77777777" w:rsidR="009E595F" w:rsidRPr="00183FDD" w:rsidRDefault="009E595F"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2D801AC" w14:textId="77777777" w:rsidR="009E595F" w:rsidRPr="00183FDD" w:rsidRDefault="009E595F"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43C51021" w14:textId="18A2298A" w:rsidR="009E595F" w:rsidRPr="003C53F1" w:rsidRDefault="00DC695C" w:rsidP="00CC017D">
            <w:pPr>
              <w:spacing w:line="240" w:lineRule="auto"/>
              <w:ind w:left="57" w:right="57"/>
              <w:jc w:val="both"/>
              <w:rPr>
                <w:rFonts w:ascii="Times New Roman" w:hAnsi="Times New Roman" w:cs="Times New Roman"/>
                <w:iCs/>
                <w:sz w:val="24"/>
                <w:szCs w:val="24"/>
              </w:rPr>
            </w:pPr>
            <w:r>
              <w:rPr>
                <w:rFonts w:ascii="Times New Roman" w:hAnsi="Times New Roman" w:cs="Times New Roman"/>
                <w:iCs/>
                <w:sz w:val="24"/>
                <w:szCs w:val="24"/>
              </w:rPr>
              <w:t>VARAM,</w:t>
            </w:r>
            <w:r w:rsidR="009E595F">
              <w:rPr>
                <w:rFonts w:ascii="Times New Roman" w:hAnsi="Times New Roman" w:cs="Times New Roman"/>
                <w:iCs/>
                <w:sz w:val="24"/>
                <w:szCs w:val="24"/>
              </w:rPr>
              <w:t xml:space="preserve"> sadarbībā ar </w:t>
            </w:r>
            <w:r w:rsidR="000B11FB">
              <w:rPr>
                <w:rFonts w:ascii="Times New Roman" w:hAnsi="Times New Roman" w:cs="Times New Roman"/>
                <w:iCs/>
                <w:sz w:val="24"/>
                <w:szCs w:val="24"/>
              </w:rPr>
              <w:t>VPVB</w:t>
            </w:r>
            <w:r w:rsidR="00E61C93">
              <w:rPr>
                <w:rFonts w:ascii="Times New Roman" w:hAnsi="Times New Roman" w:cs="Times New Roman"/>
                <w:iCs/>
                <w:sz w:val="24"/>
                <w:szCs w:val="24"/>
              </w:rPr>
              <w:t xml:space="preserve">, VVD. </w:t>
            </w:r>
          </w:p>
        </w:tc>
      </w:tr>
      <w:tr w:rsidR="001501AD" w:rsidRPr="00183FDD" w14:paraId="02710884" w14:textId="77777777" w:rsidTr="009E59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7C8C99"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A2AA91D"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Projekta izpildes ietekme uz pārvaldes funkcijām un institucionālo struktūru.</w:t>
            </w:r>
            <w:r w:rsidRPr="00183FDD">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51A6AE14" w14:textId="1AB5CDE4" w:rsidR="007F6BD1" w:rsidRPr="008D5875" w:rsidRDefault="000B11FB" w:rsidP="00CC017D">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Likumprojekta</w:t>
            </w:r>
            <w:r w:rsidR="001501AD" w:rsidRPr="00044840">
              <w:rPr>
                <w:rFonts w:ascii="Times New Roman" w:eastAsia="Calibri" w:hAnsi="Times New Roman" w:cs="Times New Roman"/>
                <w:iCs/>
                <w:sz w:val="24"/>
                <w:szCs w:val="24"/>
              </w:rPr>
              <w:t xml:space="preserve"> īstenošana tiks veikta esošo cilvēkresursu ietvaros. Saistībā ar </w:t>
            </w:r>
            <w:r>
              <w:rPr>
                <w:rFonts w:ascii="Times New Roman" w:eastAsia="Calibri" w:hAnsi="Times New Roman" w:cs="Times New Roman"/>
                <w:iCs/>
                <w:sz w:val="24"/>
                <w:szCs w:val="24"/>
              </w:rPr>
              <w:t>likumprojekta</w:t>
            </w:r>
            <w:r w:rsidR="001501AD" w:rsidRPr="00044840">
              <w:rPr>
                <w:rFonts w:ascii="Times New Roman" w:eastAsia="Calibri" w:hAnsi="Times New Roman" w:cs="Times New Roman"/>
                <w:iCs/>
                <w:sz w:val="24"/>
                <w:szCs w:val="24"/>
              </w:rPr>
              <w:t xml:space="preserve"> izpildi nebūs nepieciešams veidot jaunas institūcijas vai likvidēt, reorganizēt esošās.</w:t>
            </w:r>
            <w:r w:rsidR="00D4271C">
              <w:rPr>
                <w:rFonts w:ascii="Times New Roman" w:eastAsia="Calibri" w:hAnsi="Times New Roman" w:cs="Times New Roman"/>
                <w:iCs/>
                <w:sz w:val="24"/>
                <w:szCs w:val="24"/>
              </w:rPr>
              <w:t xml:space="preserve"> Ņemot vērā, ka tiek izslēgti vides inspektori dabas aizsardzības jomā, norādām, ka Valsts vides dienestam vairs nebūs jāizsniedz sertifikāti. Likumprojektā netiek pārņemtas Latvijas Administratīvo pārkāpuma kodeksa</w:t>
            </w:r>
            <w:r w:rsidR="008D5875">
              <w:rPr>
                <w:rFonts w:ascii="Times New Roman" w:eastAsia="Calibri" w:hAnsi="Times New Roman" w:cs="Times New Roman"/>
                <w:iCs/>
                <w:sz w:val="24"/>
                <w:szCs w:val="24"/>
              </w:rPr>
              <w:t xml:space="preserve"> noteiktos</w:t>
            </w:r>
            <w:r w:rsidR="00D4271C">
              <w:rPr>
                <w:rFonts w:ascii="Times New Roman" w:eastAsia="Calibri" w:hAnsi="Times New Roman" w:cs="Times New Roman"/>
                <w:iCs/>
                <w:sz w:val="24"/>
                <w:szCs w:val="24"/>
              </w:rPr>
              <w:t xml:space="preserve"> administratīvos pārkāpumu</w:t>
            </w:r>
            <w:r w:rsidR="008D5875">
              <w:rPr>
                <w:rFonts w:ascii="Times New Roman" w:eastAsia="Calibri" w:hAnsi="Times New Roman" w:cs="Times New Roman"/>
                <w:iCs/>
                <w:sz w:val="24"/>
                <w:szCs w:val="24"/>
              </w:rPr>
              <w:t xml:space="preserve"> ekomarķējuma jomā</w:t>
            </w:r>
            <w:r w:rsidR="00D4271C">
              <w:rPr>
                <w:rFonts w:ascii="Times New Roman" w:eastAsia="Calibri" w:hAnsi="Times New Roman" w:cs="Times New Roman"/>
                <w:iCs/>
                <w:sz w:val="24"/>
                <w:szCs w:val="24"/>
              </w:rPr>
              <w:t xml:space="preserve">, jo tie tiek aizstāti ar tiesisku pienākumu, </w:t>
            </w:r>
            <w:r w:rsidR="008D5875">
              <w:rPr>
                <w:rFonts w:ascii="Times New Roman" w:eastAsia="Calibri" w:hAnsi="Times New Roman" w:cs="Times New Roman"/>
                <w:iCs/>
                <w:sz w:val="24"/>
                <w:szCs w:val="24"/>
              </w:rPr>
              <w:t>šajā gadījumā tiek ietekmēta Vides pārraudzības valsts biroja darbība, un gadījumos, ja tiks konstatēta ekomarķējuma izmantošanas prasību pārkāpšana tiks pieņemts lēmums par tiesiskā pienākuma noteikšanu novērst konstatēto pārkāpumu.</w:t>
            </w:r>
            <w:r w:rsidR="00FE45E7">
              <w:rPr>
                <w:rFonts w:ascii="Times New Roman" w:eastAsia="Calibri" w:hAnsi="Times New Roman" w:cs="Times New Roman"/>
                <w:iCs/>
                <w:sz w:val="24"/>
                <w:szCs w:val="24"/>
              </w:rPr>
              <w:t xml:space="preserve"> </w:t>
            </w:r>
          </w:p>
        </w:tc>
      </w:tr>
      <w:tr w:rsidR="00E5323B" w:rsidRPr="00183FDD" w14:paraId="50BDF091" w14:textId="77777777" w:rsidTr="009E59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605BDC" w14:textId="77777777" w:rsidR="00CD526E"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CB0F1B3"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B352449" w14:textId="77777777" w:rsidR="00E5323B" w:rsidRPr="009E595F" w:rsidRDefault="009E595F" w:rsidP="00894177">
            <w:pPr>
              <w:spacing w:after="0" w:line="240" w:lineRule="auto"/>
              <w:rPr>
                <w:rFonts w:ascii="Times New Roman" w:eastAsia="Times New Roman" w:hAnsi="Times New Roman" w:cs="Times New Roman"/>
                <w:iCs/>
                <w:sz w:val="24"/>
                <w:szCs w:val="24"/>
                <w:lang w:eastAsia="lv-LV"/>
              </w:rPr>
            </w:pPr>
            <w:r w:rsidRPr="009E595F">
              <w:rPr>
                <w:rFonts w:ascii="Times New Roman" w:eastAsia="Times New Roman" w:hAnsi="Times New Roman" w:cs="Times New Roman"/>
                <w:iCs/>
                <w:sz w:val="24"/>
                <w:szCs w:val="24"/>
                <w:lang w:eastAsia="lv-LV"/>
              </w:rPr>
              <w:t>Nav</w:t>
            </w:r>
          </w:p>
        </w:tc>
      </w:tr>
    </w:tbl>
    <w:p w14:paraId="21C2C1AB" w14:textId="77777777" w:rsidR="00C25B49" w:rsidRPr="00183FDD" w:rsidRDefault="00C25B49" w:rsidP="00894177">
      <w:pPr>
        <w:spacing w:after="0" w:line="240" w:lineRule="auto"/>
        <w:rPr>
          <w:rFonts w:ascii="Times New Roman" w:hAnsi="Times New Roman" w:cs="Times New Roman"/>
          <w:sz w:val="28"/>
          <w:szCs w:val="28"/>
        </w:rPr>
      </w:pPr>
    </w:p>
    <w:p w14:paraId="478C928A" w14:textId="77777777" w:rsidR="00E5323B" w:rsidRPr="00183FDD" w:rsidRDefault="00E5323B" w:rsidP="00894177">
      <w:pPr>
        <w:spacing w:after="0" w:line="240" w:lineRule="auto"/>
        <w:rPr>
          <w:rFonts w:ascii="Times New Roman" w:hAnsi="Times New Roman" w:cs="Times New Roman"/>
          <w:sz w:val="28"/>
          <w:szCs w:val="28"/>
        </w:rPr>
      </w:pPr>
    </w:p>
    <w:p w14:paraId="76DE94AB" w14:textId="56CF3F91" w:rsidR="00894C55" w:rsidRPr="00183FDD" w:rsidRDefault="002764E3" w:rsidP="00894177">
      <w:pPr>
        <w:tabs>
          <w:tab w:val="left" w:pos="6237"/>
        </w:tabs>
        <w:spacing w:after="0" w:line="240" w:lineRule="auto"/>
        <w:ind w:left="709" w:firstLine="11"/>
        <w:rPr>
          <w:rFonts w:ascii="Times New Roman" w:hAnsi="Times New Roman" w:cs="Times New Roman"/>
          <w:sz w:val="28"/>
          <w:szCs w:val="28"/>
        </w:rPr>
      </w:pPr>
      <w:r w:rsidRPr="00183FDD">
        <w:rPr>
          <w:rFonts w:ascii="Times New Roman" w:hAnsi="Times New Roman" w:cs="Times New Roman"/>
          <w:sz w:val="28"/>
          <w:szCs w:val="28"/>
        </w:rPr>
        <w:t xml:space="preserve">Vides aizsardzības </w:t>
      </w:r>
      <w:r w:rsidR="00010A90">
        <w:rPr>
          <w:rFonts w:ascii="Times New Roman" w:hAnsi="Times New Roman" w:cs="Times New Roman"/>
          <w:sz w:val="28"/>
          <w:szCs w:val="28"/>
        </w:rPr>
        <w:t>un</w:t>
      </w:r>
      <w:r w:rsidR="00010A90">
        <w:rPr>
          <w:rFonts w:ascii="Times New Roman" w:hAnsi="Times New Roman" w:cs="Times New Roman"/>
          <w:sz w:val="28"/>
          <w:szCs w:val="28"/>
        </w:rPr>
        <w:br/>
      </w:r>
      <w:r w:rsidRPr="00183FDD">
        <w:rPr>
          <w:rFonts w:ascii="Times New Roman" w:hAnsi="Times New Roman" w:cs="Times New Roman"/>
          <w:sz w:val="28"/>
          <w:szCs w:val="28"/>
        </w:rPr>
        <w:t>reģionālās attīstības ministrs</w:t>
      </w:r>
      <w:r w:rsidRPr="00183FDD">
        <w:rPr>
          <w:rFonts w:ascii="Times New Roman" w:hAnsi="Times New Roman" w:cs="Times New Roman"/>
          <w:sz w:val="28"/>
          <w:szCs w:val="28"/>
        </w:rPr>
        <w:tab/>
      </w:r>
      <w:r w:rsidRPr="00183FDD">
        <w:rPr>
          <w:rFonts w:ascii="Times New Roman" w:hAnsi="Times New Roman" w:cs="Times New Roman"/>
          <w:sz w:val="28"/>
          <w:szCs w:val="28"/>
        </w:rPr>
        <w:tab/>
      </w:r>
      <w:r w:rsidR="00C5149D">
        <w:rPr>
          <w:rFonts w:ascii="Times New Roman" w:hAnsi="Times New Roman" w:cs="Times New Roman"/>
          <w:sz w:val="28"/>
          <w:szCs w:val="28"/>
        </w:rPr>
        <w:t>J. Pūce</w:t>
      </w:r>
    </w:p>
    <w:p w14:paraId="178FC70D" w14:textId="77777777" w:rsidR="00894C55" w:rsidRPr="00183FDD" w:rsidRDefault="00894C55" w:rsidP="00A00B37">
      <w:pPr>
        <w:tabs>
          <w:tab w:val="left" w:pos="6237"/>
        </w:tabs>
        <w:spacing w:after="0" w:line="240" w:lineRule="auto"/>
        <w:rPr>
          <w:rFonts w:ascii="Times New Roman" w:hAnsi="Times New Roman" w:cs="Times New Roman"/>
          <w:sz w:val="28"/>
          <w:szCs w:val="28"/>
        </w:rPr>
      </w:pPr>
    </w:p>
    <w:p w14:paraId="01D3FDA4" w14:textId="0D295240" w:rsidR="002764E3" w:rsidRPr="0007183F" w:rsidRDefault="000B11FB" w:rsidP="00894177">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Balka 67026916</w:t>
      </w:r>
    </w:p>
    <w:p w14:paraId="1BE5EAF5" w14:textId="34933549" w:rsidR="00894C55" w:rsidRDefault="00901841" w:rsidP="00C63E52">
      <w:pPr>
        <w:tabs>
          <w:tab w:val="left" w:pos="6237"/>
        </w:tabs>
        <w:spacing w:after="0" w:line="240" w:lineRule="auto"/>
        <w:rPr>
          <w:rFonts w:ascii="Times New Roman" w:hAnsi="Times New Roman" w:cs="Times New Roman"/>
          <w:sz w:val="20"/>
          <w:szCs w:val="20"/>
        </w:rPr>
      </w:pPr>
      <w:hyperlink r:id="rId9" w:history="1">
        <w:r w:rsidR="000B11FB" w:rsidRPr="00D555FE">
          <w:rPr>
            <w:rStyle w:val="Hyperlink"/>
            <w:rFonts w:ascii="Times New Roman" w:hAnsi="Times New Roman" w:cs="Times New Roman"/>
            <w:sz w:val="20"/>
            <w:szCs w:val="20"/>
          </w:rPr>
          <w:t>Sandija.Balka@varam.gov.lv</w:t>
        </w:r>
      </w:hyperlink>
      <w:r w:rsidR="002764E3" w:rsidRPr="0007183F">
        <w:rPr>
          <w:rFonts w:ascii="Times New Roman" w:hAnsi="Times New Roman" w:cs="Times New Roman"/>
          <w:sz w:val="20"/>
          <w:szCs w:val="20"/>
        </w:rPr>
        <w:t xml:space="preserve"> </w:t>
      </w:r>
    </w:p>
    <w:p w14:paraId="24F05530" w14:textId="77777777" w:rsidR="0097528B" w:rsidRDefault="0097528B" w:rsidP="00C63E52">
      <w:pPr>
        <w:tabs>
          <w:tab w:val="left" w:pos="6237"/>
        </w:tabs>
        <w:spacing w:after="0" w:line="240" w:lineRule="auto"/>
        <w:rPr>
          <w:rFonts w:ascii="Times New Roman" w:hAnsi="Times New Roman" w:cs="Times New Roman"/>
          <w:sz w:val="20"/>
          <w:szCs w:val="20"/>
        </w:rPr>
      </w:pPr>
    </w:p>
    <w:p w14:paraId="5B574910" w14:textId="3B447014" w:rsidR="0097528B" w:rsidRDefault="00AA4E81" w:rsidP="00C63E52">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Seile</w:t>
      </w:r>
      <w:r w:rsidR="0097528B">
        <w:rPr>
          <w:rFonts w:ascii="Times New Roman" w:hAnsi="Times New Roman" w:cs="Times New Roman"/>
          <w:sz w:val="20"/>
          <w:szCs w:val="20"/>
        </w:rPr>
        <w:t>, 67026</w:t>
      </w:r>
      <w:r>
        <w:rPr>
          <w:rFonts w:ascii="Times New Roman" w:hAnsi="Times New Roman" w:cs="Times New Roman"/>
          <w:sz w:val="20"/>
          <w:szCs w:val="20"/>
        </w:rPr>
        <w:t>484</w:t>
      </w:r>
    </w:p>
    <w:p w14:paraId="49CED2C3" w14:textId="0CE39674" w:rsidR="0097528B" w:rsidRDefault="00901841" w:rsidP="00C63E52">
      <w:pPr>
        <w:tabs>
          <w:tab w:val="left" w:pos="6237"/>
        </w:tabs>
        <w:spacing w:after="0" w:line="240" w:lineRule="auto"/>
        <w:rPr>
          <w:rFonts w:ascii="Times New Roman" w:hAnsi="Times New Roman" w:cs="Times New Roman"/>
          <w:sz w:val="20"/>
          <w:szCs w:val="20"/>
        </w:rPr>
      </w:pPr>
      <w:hyperlink r:id="rId10" w:history="1">
        <w:r w:rsidR="00AA4E81" w:rsidRPr="004314CF">
          <w:rPr>
            <w:rStyle w:val="Hyperlink"/>
            <w:rFonts w:ascii="Times New Roman" w:hAnsi="Times New Roman" w:cs="Times New Roman"/>
            <w:sz w:val="20"/>
            <w:szCs w:val="20"/>
          </w:rPr>
          <w:t>Laura.Seile@varam.gov.lv</w:t>
        </w:r>
      </w:hyperlink>
    </w:p>
    <w:p w14:paraId="0BFE0013" w14:textId="77777777" w:rsidR="0097528B" w:rsidRPr="000B11FB" w:rsidRDefault="0097528B" w:rsidP="00C63E52">
      <w:pPr>
        <w:tabs>
          <w:tab w:val="left" w:pos="6237"/>
        </w:tabs>
        <w:spacing w:after="0" w:line="240" w:lineRule="auto"/>
        <w:rPr>
          <w:rFonts w:ascii="Times New Roman" w:hAnsi="Times New Roman" w:cs="Times New Roman"/>
          <w:sz w:val="20"/>
          <w:szCs w:val="20"/>
        </w:rPr>
      </w:pPr>
    </w:p>
    <w:sectPr w:rsidR="0097528B" w:rsidRPr="000B11FB" w:rsidSect="00B9173C">
      <w:headerReference w:type="default" r:id="rId11"/>
      <w:footerReference w:type="default" r:id="rId12"/>
      <w:headerReference w:type="first" r:id="rId13"/>
      <w:footerReference w:type="first" r:id="rId14"/>
      <w:pgSz w:w="11907" w:h="16839" w:code="9"/>
      <w:pgMar w:top="1418" w:right="1134" w:bottom="1134" w:left="1701"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DD8B609" w16cid:durableId="216E6190"/>
  <w16cid:commentId w16cid:paraId="65D86A85" w16cid:durableId="216E6220"/>
  <w16cid:commentId w16cid:paraId="30034912" w16cid:durableId="216E62A2"/>
  <w16cid:commentId w16cid:paraId="5076A345" w16cid:durableId="216E62E7"/>
  <w16cid:commentId w16cid:paraId="515E9D26" w16cid:durableId="216E63C8"/>
  <w16cid:commentId w16cid:paraId="76789480" w16cid:durableId="41AFCD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8C265" w14:textId="77777777" w:rsidR="00DF4A37" w:rsidRDefault="00DF4A37" w:rsidP="00894C55">
      <w:pPr>
        <w:spacing w:after="0" w:line="240" w:lineRule="auto"/>
      </w:pPr>
      <w:r>
        <w:separator/>
      </w:r>
    </w:p>
  </w:endnote>
  <w:endnote w:type="continuationSeparator" w:id="0">
    <w:p w14:paraId="06A322DC" w14:textId="77777777" w:rsidR="00DF4A37" w:rsidRDefault="00DF4A37" w:rsidP="00894C55">
      <w:pPr>
        <w:spacing w:after="0" w:line="240" w:lineRule="auto"/>
      </w:pPr>
      <w:r>
        <w:continuationSeparator/>
      </w:r>
    </w:p>
  </w:endnote>
  <w:endnote w:type="continuationNotice" w:id="1">
    <w:p w14:paraId="20356AF0" w14:textId="77777777" w:rsidR="00952292" w:rsidRDefault="009522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Kartika">
    <w:altName w:val="Times New Roman"/>
    <w:charset w:val="00"/>
    <w:family w:val="roman"/>
    <w:pitch w:val="variable"/>
    <w:sig w:usb0="008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107E0" w14:textId="63D1DB74" w:rsidR="00DF4A37" w:rsidRPr="001B4F81" w:rsidRDefault="00DF4A37" w:rsidP="001B4F81">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Pr>
        <w:rFonts w:ascii="Times New Roman" w:hAnsi="Times New Roman" w:cs="Times New Roman"/>
        <w:noProof/>
        <w:sz w:val="20"/>
        <w:szCs w:val="20"/>
      </w:rPr>
      <w:t>VARAMAnot_VAL_240120</w:t>
    </w:r>
    <w:r>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916773790"/>
      <w:docPartObj>
        <w:docPartGallery w:val="Page Numbers (Top of Page)"/>
        <w:docPartUnique/>
      </w:docPartObj>
    </w:sdtPr>
    <w:sdtEndPr>
      <w:rPr>
        <w:noProof/>
      </w:rPr>
    </w:sdtEndPr>
    <w:sdtContent>
      <w:p w14:paraId="70A82B57" w14:textId="7A6B46C6" w:rsidR="00DF4A37" w:rsidRPr="000F20CD" w:rsidRDefault="00DF4A37" w:rsidP="000F20CD">
        <w:pPr>
          <w:pStyle w:val="Header"/>
          <w:jc w:val="center"/>
          <w:rPr>
            <w:rFonts w:ascii="Times New Roman" w:hAnsi="Times New Roman" w:cs="Times New Roman"/>
            <w:sz w:val="20"/>
            <w:szCs w:val="20"/>
          </w:rPr>
        </w:pPr>
        <w:r w:rsidRPr="001B4F81">
          <w:rPr>
            <w:rFonts w:ascii="Times New Roman" w:hAnsi="Times New Roman" w:cs="Times New Roman"/>
            <w:sz w:val="20"/>
            <w:szCs w:val="20"/>
          </w:rPr>
          <w:fldChar w:fldCharType="begin"/>
        </w:r>
        <w:r w:rsidRPr="001B4F81">
          <w:rPr>
            <w:rFonts w:ascii="Times New Roman" w:hAnsi="Times New Roman" w:cs="Times New Roman"/>
            <w:sz w:val="20"/>
            <w:szCs w:val="20"/>
          </w:rPr>
          <w:instrText xml:space="preserve"> PAGE   \* MERGEFORMAT </w:instrText>
        </w:r>
        <w:r w:rsidRPr="001B4F81">
          <w:rPr>
            <w:rFonts w:ascii="Times New Roman" w:hAnsi="Times New Roman" w:cs="Times New Roman"/>
            <w:sz w:val="20"/>
            <w:szCs w:val="20"/>
          </w:rPr>
          <w:fldChar w:fldCharType="separate"/>
        </w:r>
        <w:r w:rsidR="00901841">
          <w:rPr>
            <w:rFonts w:ascii="Times New Roman" w:hAnsi="Times New Roman" w:cs="Times New Roman"/>
            <w:noProof/>
            <w:sz w:val="20"/>
            <w:szCs w:val="20"/>
          </w:rPr>
          <w:t>1</w:t>
        </w:r>
        <w:r w:rsidRPr="001B4F81">
          <w:rPr>
            <w:rFonts w:ascii="Times New Roman" w:hAnsi="Times New Roman" w:cs="Times New Roman"/>
            <w:noProof/>
            <w:sz w:val="20"/>
            <w:szCs w:val="20"/>
          </w:rPr>
          <w:fldChar w:fldCharType="end"/>
        </w:r>
      </w:p>
    </w:sdtContent>
  </w:sdt>
  <w:p w14:paraId="08B14649" w14:textId="50329525" w:rsidR="00DF4A37" w:rsidRPr="000F20CD" w:rsidRDefault="00DF4A37" w:rsidP="001B4F81">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Pr>
        <w:rFonts w:ascii="Times New Roman" w:hAnsi="Times New Roman" w:cs="Times New Roman"/>
        <w:noProof/>
        <w:sz w:val="20"/>
        <w:szCs w:val="20"/>
      </w:rPr>
      <w:t>VARAMAnot_VAL_240120</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E7BAD" w14:textId="77777777" w:rsidR="00DF4A37" w:rsidRDefault="00DF4A37" w:rsidP="00894C55">
      <w:pPr>
        <w:spacing w:after="0" w:line="240" w:lineRule="auto"/>
      </w:pPr>
      <w:r>
        <w:separator/>
      </w:r>
    </w:p>
  </w:footnote>
  <w:footnote w:type="continuationSeparator" w:id="0">
    <w:p w14:paraId="47D461CC" w14:textId="77777777" w:rsidR="00DF4A37" w:rsidRDefault="00DF4A37" w:rsidP="00894C55">
      <w:pPr>
        <w:spacing w:after="0" w:line="240" w:lineRule="auto"/>
      </w:pPr>
      <w:r>
        <w:continuationSeparator/>
      </w:r>
    </w:p>
  </w:footnote>
  <w:footnote w:type="continuationNotice" w:id="1">
    <w:p w14:paraId="144B469F" w14:textId="77777777" w:rsidR="00952292" w:rsidRDefault="009522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559856943"/>
      <w:docPartObj>
        <w:docPartGallery w:val="Page Numbers (Top of Page)"/>
        <w:docPartUnique/>
      </w:docPartObj>
    </w:sdtPr>
    <w:sdtEndPr>
      <w:rPr>
        <w:noProof/>
      </w:rPr>
    </w:sdtEndPr>
    <w:sdtContent>
      <w:p w14:paraId="0A1B48EB" w14:textId="77777777" w:rsidR="00DF4A37" w:rsidRPr="001B4F81" w:rsidRDefault="00DF4A37">
        <w:pPr>
          <w:pStyle w:val="Header"/>
          <w:jc w:val="center"/>
          <w:rPr>
            <w:rFonts w:ascii="Times New Roman" w:hAnsi="Times New Roman" w:cs="Times New Roman"/>
            <w:sz w:val="20"/>
            <w:szCs w:val="20"/>
          </w:rPr>
        </w:pPr>
        <w:r w:rsidRPr="001B4F81">
          <w:rPr>
            <w:rFonts w:ascii="Times New Roman" w:hAnsi="Times New Roman" w:cs="Times New Roman"/>
            <w:sz w:val="20"/>
            <w:szCs w:val="20"/>
          </w:rPr>
          <w:fldChar w:fldCharType="begin"/>
        </w:r>
        <w:r w:rsidRPr="001B4F81">
          <w:rPr>
            <w:rFonts w:ascii="Times New Roman" w:hAnsi="Times New Roman" w:cs="Times New Roman"/>
            <w:sz w:val="20"/>
            <w:szCs w:val="20"/>
          </w:rPr>
          <w:instrText xml:space="preserve"> PAGE   \* MERGEFORMAT </w:instrText>
        </w:r>
        <w:r w:rsidRPr="001B4F81">
          <w:rPr>
            <w:rFonts w:ascii="Times New Roman" w:hAnsi="Times New Roman" w:cs="Times New Roman"/>
            <w:sz w:val="20"/>
            <w:szCs w:val="20"/>
          </w:rPr>
          <w:fldChar w:fldCharType="separate"/>
        </w:r>
        <w:r w:rsidR="00901841">
          <w:rPr>
            <w:rFonts w:ascii="Times New Roman" w:hAnsi="Times New Roman" w:cs="Times New Roman"/>
            <w:noProof/>
            <w:sz w:val="20"/>
            <w:szCs w:val="20"/>
          </w:rPr>
          <w:t>7</w:t>
        </w:r>
        <w:r w:rsidRPr="001B4F81">
          <w:rPr>
            <w:rFonts w:ascii="Times New Roman" w:hAnsi="Times New Roman" w:cs="Times New Roman"/>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8C3DA" w14:textId="4FB9674B" w:rsidR="00DF4A37" w:rsidRDefault="00DF4A37" w:rsidP="00712F35">
    <w:pPr>
      <w:pStyle w:val="Header"/>
      <w:tabs>
        <w:tab w:val="clear" w:pos="4153"/>
        <w:tab w:val="clear" w:pos="8306"/>
        <w:tab w:val="left" w:pos="25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EC2"/>
    <w:multiLevelType w:val="hybridMultilevel"/>
    <w:tmpl w:val="A3B8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D11E1D"/>
    <w:multiLevelType w:val="hybridMultilevel"/>
    <w:tmpl w:val="0A90A6E4"/>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B42953"/>
    <w:multiLevelType w:val="hybridMultilevel"/>
    <w:tmpl w:val="B6BCE904"/>
    <w:lvl w:ilvl="0" w:tplc="E112F89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17955E6"/>
    <w:multiLevelType w:val="multilevel"/>
    <w:tmpl w:val="2B70AEC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F87795"/>
    <w:multiLevelType w:val="hybridMultilevel"/>
    <w:tmpl w:val="D214F882"/>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7C27B4C"/>
    <w:multiLevelType w:val="hybridMultilevel"/>
    <w:tmpl w:val="BF6C33DE"/>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07356A0"/>
    <w:multiLevelType w:val="hybridMultilevel"/>
    <w:tmpl w:val="F3B4D25E"/>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1DE485C"/>
    <w:multiLevelType w:val="hybridMultilevel"/>
    <w:tmpl w:val="0E38F1AA"/>
    <w:lvl w:ilvl="0" w:tplc="D1BE08F6">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8" w15:restartNumberingAfterBreak="0">
    <w:nsid w:val="32AA50A6"/>
    <w:multiLevelType w:val="hybridMultilevel"/>
    <w:tmpl w:val="269C922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58B4ACB"/>
    <w:multiLevelType w:val="hybridMultilevel"/>
    <w:tmpl w:val="24A2C3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0C6DE6"/>
    <w:multiLevelType w:val="hybridMultilevel"/>
    <w:tmpl w:val="DC926FE2"/>
    <w:lvl w:ilvl="0" w:tplc="04260001">
      <w:start w:val="1"/>
      <w:numFmt w:val="bullet"/>
      <w:lvlText w:val=""/>
      <w:lvlJc w:val="left"/>
      <w:pPr>
        <w:ind w:left="831" w:hanging="360"/>
      </w:pPr>
      <w:rPr>
        <w:rFonts w:ascii="Symbol" w:hAnsi="Symbol" w:hint="default"/>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11" w15:restartNumberingAfterBreak="0">
    <w:nsid w:val="391B6D8E"/>
    <w:multiLevelType w:val="hybridMultilevel"/>
    <w:tmpl w:val="21700F8A"/>
    <w:lvl w:ilvl="0" w:tplc="FFFFFFFF">
      <w:start w:val="2"/>
      <w:numFmt w:val="bullet"/>
      <w:lvlText w:val="-"/>
      <w:lvlJc w:val="left"/>
      <w:pPr>
        <w:ind w:left="420" w:hanging="360"/>
      </w:pPr>
      <w:rPr>
        <w:rFonts w:ascii="Times New Roman" w:hAnsi="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44D73E94"/>
    <w:multiLevelType w:val="hybridMultilevel"/>
    <w:tmpl w:val="F5AC93B0"/>
    <w:lvl w:ilvl="0" w:tplc="D66A3D02">
      <w:start w:val="2"/>
      <w:numFmt w:val="bullet"/>
      <w:lvlText w:val="-"/>
      <w:lvlJc w:val="left"/>
      <w:pPr>
        <w:ind w:left="473" w:hanging="360"/>
      </w:pPr>
      <w:rPr>
        <w:rFonts w:ascii="Times New Roman" w:eastAsia="Times New Roman" w:hAnsi="Times New Roman" w:cs="Times New Roman" w:hint="default"/>
      </w:rPr>
    </w:lvl>
    <w:lvl w:ilvl="1" w:tplc="04260003" w:tentative="1">
      <w:start w:val="1"/>
      <w:numFmt w:val="bullet"/>
      <w:lvlText w:val="o"/>
      <w:lvlJc w:val="left"/>
      <w:pPr>
        <w:ind w:left="1193" w:hanging="360"/>
      </w:pPr>
      <w:rPr>
        <w:rFonts w:ascii="Courier New" w:hAnsi="Courier New" w:cs="Courier New" w:hint="default"/>
      </w:rPr>
    </w:lvl>
    <w:lvl w:ilvl="2" w:tplc="04260005" w:tentative="1">
      <w:start w:val="1"/>
      <w:numFmt w:val="bullet"/>
      <w:lvlText w:val=""/>
      <w:lvlJc w:val="left"/>
      <w:pPr>
        <w:ind w:left="1913" w:hanging="360"/>
      </w:pPr>
      <w:rPr>
        <w:rFonts w:ascii="Wingdings" w:hAnsi="Wingdings" w:hint="default"/>
      </w:rPr>
    </w:lvl>
    <w:lvl w:ilvl="3" w:tplc="04260001" w:tentative="1">
      <w:start w:val="1"/>
      <w:numFmt w:val="bullet"/>
      <w:lvlText w:val=""/>
      <w:lvlJc w:val="left"/>
      <w:pPr>
        <w:ind w:left="2633" w:hanging="360"/>
      </w:pPr>
      <w:rPr>
        <w:rFonts w:ascii="Symbol" w:hAnsi="Symbol" w:hint="default"/>
      </w:rPr>
    </w:lvl>
    <w:lvl w:ilvl="4" w:tplc="04260003" w:tentative="1">
      <w:start w:val="1"/>
      <w:numFmt w:val="bullet"/>
      <w:lvlText w:val="o"/>
      <w:lvlJc w:val="left"/>
      <w:pPr>
        <w:ind w:left="3353" w:hanging="360"/>
      </w:pPr>
      <w:rPr>
        <w:rFonts w:ascii="Courier New" w:hAnsi="Courier New" w:cs="Courier New" w:hint="default"/>
      </w:rPr>
    </w:lvl>
    <w:lvl w:ilvl="5" w:tplc="04260005" w:tentative="1">
      <w:start w:val="1"/>
      <w:numFmt w:val="bullet"/>
      <w:lvlText w:val=""/>
      <w:lvlJc w:val="left"/>
      <w:pPr>
        <w:ind w:left="4073" w:hanging="360"/>
      </w:pPr>
      <w:rPr>
        <w:rFonts w:ascii="Wingdings" w:hAnsi="Wingdings" w:hint="default"/>
      </w:rPr>
    </w:lvl>
    <w:lvl w:ilvl="6" w:tplc="04260001" w:tentative="1">
      <w:start w:val="1"/>
      <w:numFmt w:val="bullet"/>
      <w:lvlText w:val=""/>
      <w:lvlJc w:val="left"/>
      <w:pPr>
        <w:ind w:left="4793" w:hanging="360"/>
      </w:pPr>
      <w:rPr>
        <w:rFonts w:ascii="Symbol" w:hAnsi="Symbol" w:hint="default"/>
      </w:rPr>
    </w:lvl>
    <w:lvl w:ilvl="7" w:tplc="04260003" w:tentative="1">
      <w:start w:val="1"/>
      <w:numFmt w:val="bullet"/>
      <w:lvlText w:val="o"/>
      <w:lvlJc w:val="left"/>
      <w:pPr>
        <w:ind w:left="5513" w:hanging="360"/>
      </w:pPr>
      <w:rPr>
        <w:rFonts w:ascii="Courier New" w:hAnsi="Courier New" w:cs="Courier New" w:hint="default"/>
      </w:rPr>
    </w:lvl>
    <w:lvl w:ilvl="8" w:tplc="04260005" w:tentative="1">
      <w:start w:val="1"/>
      <w:numFmt w:val="bullet"/>
      <w:lvlText w:val=""/>
      <w:lvlJc w:val="left"/>
      <w:pPr>
        <w:ind w:left="6233" w:hanging="360"/>
      </w:pPr>
      <w:rPr>
        <w:rFonts w:ascii="Wingdings" w:hAnsi="Wingdings" w:hint="default"/>
      </w:rPr>
    </w:lvl>
  </w:abstractNum>
  <w:abstractNum w:abstractNumId="13" w15:restartNumberingAfterBreak="0">
    <w:nsid w:val="4B094F29"/>
    <w:multiLevelType w:val="hybridMultilevel"/>
    <w:tmpl w:val="4FF287CC"/>
    <w:lvl w:ilvl="0" w:tplc="CE367AF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792114"/>
    <w:multiLevelType w:val="hybridMultilevel"/>
    <w:tmpl w:val="C302ABB2"/>
    <w:lvl w:ilvl="0" w:tplc="63EA8BA0">
      <w:start w:val="1"/>
      <w:numFmt w:val="decimal"/>
      <w:lvlText w:val="%1."/>
      <w:lvlJc w:val="left"/>
      <w:pPr>
        <w:ind w:left="720" w:hanging="360"/>
      </w:pPr>
    </w:lvl>
    <w:lvl w:ilvl="1" w:tplc="095EA528">
      <w:start w:val="1"/>
      <w:numFmt w:val="lowerLetter"/>
      <w:lvlText w:val="%2."/>
      <w:lvlJc w:val="left"/>
      <w:pPr>
        <w:ind w:left="1440" w:hanging="360"/>
      </w:pPr>
    </w:lvl>
    <w:lvl w:ilvl="2" w:tplc="85FCB2EC">
      <w:start w:val="1"/>
      <w:numFmt w:val="lowerRoman"/>
      <w:lvlText w:val="%3."/>
      <w:lvlJc w:val="right"/>
      <w:pPr>
        <w:ind w:left="2160" w:hanging="180"/>
      </w:pPr>
    </w:lvl>
    <w:lvl w:ilvl="3" w:tplc="8618ACFC">
      <w:start w:val="1"/>
      <w:numFmt w:val="decimal"/>
      <w:lvlText w:val="%4."/>
      <w:lvlJc w:val="left"/>
      <w:pPr>
        <w:ind w:left="2880" w:hanging="360"/>
      </w:pPr>
    </w:lvl>
    <w:lvl w:ilvl="4" w:tplc="BC802446">
      <w:start w:val="1"/>
      <w:numFmt w:val="lowerLetter"/>
      <w:lvlText w:val="%5."/>
      <w:lvlJc w:val="left"/>
      <w:pPr>
        <w:ind w:left="3600" w:hanging="360"/>
      </w:pPr>
    </w:lvl>
    <w:lvl w:ilvl="5" w:tplc="07882924">
      <w:start w:val="1"/>
      <w:numFmt w:val="lowerRoman"/>
      <w:lvlText w:val="%6."/>
      <w:lvlJc w:val="right"/>
      <w:pPr>
        <w:ind w:left="4320" w:hanging="180"/>
      </w:pPr>
    </w:lvl>
    <w:lvl w:ilvl="6" w:tplc="B890D9FC">
      <w:start w:val="1"/>
      <w:numFmt w:val="decimal"/>
      <w:lvlText w:val="%7."/>
      <w:lvlJc w:val="left"/>
      <w:pPr>
        <w:ind w:left="5040" w:hanging="360"/>
      </w:pPr>
    </w:lvl>
    <w:lvl w:ilvl="7" w:tplc="2CF8A7DC">
      <w:start w:val="1"/>
      <w:numFmt w:val="lowerLetter"/>
      <w:lvlText w:val="%8."/>
      <w:lvlJc w:val="left"/>
      <w:pPr>
        <w:ind w:left="5760" w:hanging="360"/>
      </w:pPr>
    </w:lvl>
    <w:lvl w:ilvl="8" w:tplc="2D044BBE">
      <w:start w:val="1"/>
      <w:numFmt w:val="lowerRoman"/>
      <w:lvlText w:val="%9."/>
      <w:lvlJc w:val="right"/>
      <w:pPr>
        <w:ind w:left="6480" w:hanging="180"/>
      </w:pPr>
    </w:lvl>
  </w:abstractNum>
  <w:abstractNum w:abstractNumId="15" w15:restartNumberingAfterBreak="0">
    <w:nsid w:val="5D4B5ECF"/>
    <w:multiLevelType w:val="hybridMultilevel"/>
    <w:tmpl w:val="4F721F8A"/>
    <w:lvl w:ilvl="0" w:tplc="6B2C0B7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5D543CDD"/>
    <w:multiLevelType w:val="hybridMultilevel"/>
    <w:tmpl w:val="5E8EE7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F66410"/>
    <w:multiLevelType w:val="hybridMultilevel"/>
    <w:tmpl w:val="0DDCF0A0"/>
    <w:lvl w:ilvl="0" w:tplc="E112F89A">
      <w:start w:val="1"/>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43615F"/>
    <w:multiLevelType w:val="hybridMultilevel"/>
    <w:tmpl w:val="78D883BC"/>
    <w:lvl w:ilvl="0" w:tplc="B24A31FE">
      <w:start w:val="1"/>
      <w:numFmt w:val="bullet"/>
      <w:lvlText w:val=""/>
      <w:lvlJc w:val="left"/>
      <w:pPr>
        <w:ind w:left="831" w:hanging="360"/>
      </w:pPr>
      <w:rPr>
        <w:rFonts w:ascii="Symbol" w:hAnsi="Symbol" w:hint="default"/>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19" w15:restartNumberingAfterBreak="0">
    <w:nsid w:val="65B35AF9"/>
    <w:multiLevelType w:val="hybridMultilevel"/>
    <w:tmpl w:val="BAB6557E"/>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9936766"/>
    <w:multiLevelType w:val="hybridMultilevel"/>
    <w:tmpl w:val="B8D69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546DF2"/>
    <w:multiLevelType w:val="hybridMultilevel"/>
    <w:tmpl w:val="79647F50"/>
    <w:lvl w:ilvl="0" w:tplc="0426000F">
      <w:start w:val="1"/>
      <w:numFmt w:val="decimal"/>
      <w:lvlText w:val="%1."/>
      <w:lvlJc w:val="left"/>
      <w:pPr>
        <w:ind w:left="831" w:hanging="360"/>
      </w:p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22" w15:restartNumberingAfterBreak="0">
    <w:nsid w:val="7C594840"/>
    <w:multiLevelType w:val="hybridMultilevel"/>
    <w:tmpl w:val="AD422C86"/>
    <w:lvl w:ilvl="0" w:tplc="0426000F">
      <w:start w:val="1"/>
      <w:numFmt w:val="decimal"/>
      <w:lvlText w:val="%1."/>
      <w:lvlJc w:val="left"/>
      <w:pPr>
        <w:ind w:left="778" w:hanging="360"/>
      </w:pPr>
    </w:lvl>
    <w:lvl w:ilvl="1" w:tplc="04260019">
      <w:start w:val="1"/>
      <w:numFmt w:val="lowerLetter"/>
      <w:lvlText w:val="%2."/>
      <w:lvlJc w:val="left"/>
      <w:pPr>
        <w:ind w:left="1498" w:hanging="360"/>
      </w:pPr>
    </w:lvl>
    <w:lvl w:ilvl="2" w:tplc="0426001B">
      <w:start w:val="1"/>
      <w:numFmt w:val="lowerRoman"/>
      <w:lvlText w:val="%3."/>
      <w:lvlJc w:val="right"/>
      <w:pPr>
        <w:ind w:left="2218" w:hanging="180"/>
      </w:pPr>
    </w:lvl>
    <w:lvl w:ilvl="3" w:tplc="0426000F">
      <w:start w:val="1"/>
      <w:numFmt w:val="decimal"/>
      <w:lvlText w:val="%4."/>
      <w:lvlJc w:val="left"/>
      <w:pPr>
        <w:ind w:left="2938" w:hanging="360"/>
      </w:pPr>
    </w:lvl>
    <w:lvl w:ilvl="4" w:tplc="04260019">
      <w:start w:val="1"/>
      <w:numFmt w:val="lowerLetter"/>
      <w:lvlText w:val="%5."/>
      <w:lvlJc w:val="left"/>
      <w:pPr>
        <w:ind w:left="3658" w:hanging="360"/>
      </w:pPr>
    </w:lvl>
    <w:lvl w:ilvl="5" w:tplc="0426001B">
      <w:start w:val="1"/>
      <w:numFmt w:val="lowerRoman"/>
      <w:lvlText w:val="%6."/>
      <w:lvlJc w:val="right"/>
      <w:pPr>
        <w:ind w:left="4378" w:hanging="180"/>
      </w:pPr>
    </w:lvl>
    <w:lvl w:ilvl="6" w:tplc="0426000F">
      <w:start w:val="1"/>
      <w:numFmt w:val="decimal"/>
      <w:lvlText w:val="%7."/>
      <w:lvlJc w:val="left"/>
      <w:pPr>
        <w:ind w:left="5098" w:hanging="360"/>
      </w:pPr>
    </w:lvl>
    <w:lvl w:ilvl="7" w:tplc="04260019">
      <w:start w:val="1"/>
      <w:numFmt w:val="lowerLetter"/>
      <w:lvlText w:val="%8."/>
      <w:lvlJc w:val="left"/>
      <w:pPr>
        <w:ind w:left="5818" w:hanging="360"/>
      </w:pPr>
    </w:lvl>
    <w:lvl w:ilvl="8" w:tplc="0426001B">
      <w:start w:val="1"/>
      <w:numFmt w:val="lowerRoman"/>
      <w:lvlText w:val="%9."/>
      <w:lvlJc w:val="right"/>
      <w:pPr>
        <w:ind w:left="6538" w:hanging="180"/>
      </w:pPr>
    </w:lvl>
  </w:abstractNum>
  <w:abstractNum w:abstractNumId="23" w15:restartNumberingAfterBreak="0">
    <w:nsid w:val="7E001CDB"/>
    <w:multiLevelType w:val="hybridMultilevel"/>
    <w:tmpl w:val="86C23F80"/>
    <w:lvl w:ilvl="0" w:tplc="CE367AF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2"/>
  </w:num>
  <w:num w:numId="4">
    <w:abstractNumId w:val="23"/>
  </w:num>
  <w:num w:numId="5">
    <w:abstractNumId w:val="13"/>
  </w:num>
  <w:num w:numId="6">
    <w:abstractNumId w:val="17"/>
  </w:num>
  <w:num w:numId="7">
    <w:abstractNumId w:val="6"/>
  </w:num>
  <w:num w:numId="8">
    <w:abstractNumId w:val="19"/>
  </w:num>
  <w:num w:numId="9">
    <w:abstractNumId w:val="5"/>
  </w:num>
  <w:num w:numId="10">
    <w:abstractNumId w:val="4"/>
  </w:num>
  <w:num w:numId="11">
    <w:abstractNumId w:val="1"/>
  </w:num>
  <w:num w:numId="12">
    <w:abstractNumId w:val="20"/>
  </w:num>
  <w:num w:numId="13">
    <w:abstractNumId w:val="0"/>
  </w:num>
  <w:num w:numId="14">
    <w:abstractNumId w:val="15"/>
  </w:num>
  <w:num w:numId="15">
    <w:abstractNumId w:val="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1"/>
  </w:num>
  <w:num w:numId="19">
    <w:abstractNumId w:val="18"/>
  </w:num>
  <w:num w:numId="20">
    <w:abstractNumId w:val="12"/>
  </w:num>
  <w:num w:numId="21">
    <w:abstractNumId w:val="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87B"/>
    <w:rsid w:val="00010A90"/>
    <w:rsid w:val="00011006"/>
    <w:rsid w:val="00021AF3"/>
    <w:rsid w:val="00025443"/>
    <w:rsid w:val="000344DB"/>
    <w:rsid w:val="00036BC0"/>
    <w:rsid w:val="00042C66"/>
    <w:rsid w:val="00044AC0"/>
    <w:rsid w:val="00045608"/>
    <w:rsid w:val="000565B0"/>
    <w:rsid w:val="00060A76"/>
    <w:rsid w:val="00063DCF"/>
    <w:rsid w:val="0007183F"/>
    <w:rsid w:val="000749D4"/>
    <w:rsid w:val="000800E2"/>
    <w:rsid w:val="00087E12"/>
    <w:rsid w:val="000A1E64"/>
    <w:rsid w:val="000A4D83"/>
    <w:rsid w:val="000A6AAB"/>
    <w:rsid w:val="000A7C57"/>
    <w:rsid w:val="000B0E1C"/>
    <w:rsid w:val="000B11FB"/>
    <w:rsid w:val="000B4871"/>
    <w:rsid w:val="000C2404"/>
    <w:rsid w:val="000C37B0"/>
    <w:rsid w:val="000C590A"/>
    <w:rsid w:val="000C5E9B"/>
    <w:rsid w:val="000C6E51"/>
    <w:rsid w:val="000C7044"/>
    <w:rsid w:val="000D1942"/>
    <w:rsid w:val="000D6AD2"/>
    <w:rsid w:val="000F04BE"/>
    <w:rsid w:val="000F08C0"/>
    <w:rsid w:val="000F20CD"/>
    <w:rsid w:val="00105B19"/>
    <w:rsid w:val="0011E1E4"/>
    <w:rsid w:val="0012088B"/>
    <w:rsid w:val="001231ED"/>
    <w:rsid w:val="0013297B"/>
    <w:rsid w:val="0014624D"/>
    <w:rsid w:val="001501AD"/>
    <w:rsid w:val="00153A2D"/>
    <w:rsid w:val="0017543B"/>
    <w:rsid w:val="00183FDD"/>
    <w:rsid w:val="00190F8D"/>
    <w:rsid w:val="001920DB"/>
    <w:rsid w:val="001A03E0"/>
    <w:rsid w:val="001A2B20"/>
    <w:rsid w:val="001A58D3"/>
    <w:rsid w:val="001B1261"/>
    <w:rsid w:val="001B228A"/>
    <w:rsid w:val="001B4F81"/>
    <w:rsid w:val="001B5986"/>
    <w:rsid w:val="001B6A66"/>
    <w:rsid w:val="001C113D"/>
    <w:rsid w:val="001C2A06"/>
    <w:rsid w:val="001D7D62"/>
    <w:rsid w:val="001E0836"/>
    <w:rsid w:val="001E24C6"/>
    <w:rsid w:val="001E2FB3"/>
    <w:rsid w:val="001F0ABD"/>
    <w:rsid w:val="002255D1"/>
    <w:rsid w:val="002427BB"/>
    <w:rsid w:val="00243426"/>
    <w:rsid w:val="00247D7B"/>
    <w:rsid w:val="00255065"/>
    <w:rsid w:val="002616E4"/>
    <w:rsid w:val="00270703"/>
    <w:rsid w:val="002764E3"/>
    <w:rsid w:val="002B11AC"/>
    <w:rsid w:val="002B6BC3"/>
    <w:rsid w:val="002C6642"/>
    <w:rsid w:val="002D1889"/>
    <w:rsid w:val="002D1ADE"/>
    <w:rsid w:val="002D73D2"/>
    <w:rsid w:val="002D754F"/>
    <w:rsid w:val="002D7A46"/>
    <w:rsid w:val="002E1C05"/>
    <w:rsid w:val="0030717D"/>
    <w:rsid w:val="00307288"/>
    <w:rsid w:val="0032193B"/>
    <w:rsid w:val="003269E7"/>
    <w:rsid w:val="00341EEF"/>
    <w:rsid w:val="003451FF"/>
    <w:rsid w:val="0034773D"/>
    <w:rsid w:val="00352D2D"/>
    <w:rsid w:val="00354BD9"/>
    <w:rsid w:val="00354CFA"/>
    <w:rsid w:val="00361C33"/>
    <w:rsid w:val="00362DF7"/>
    <w:rsid w:val="0037008F"/>
    <w:rsid w:val="0037163C"/>
    <w:rsid w:val="00380792"/>
    <w:rsid w:val="0038792A"/>
    <w:rsid w:val="00390A4F"/>
    <w:rsid w:val="00390DE2"/>
    <w:rsid w:val="00392114"/>
    <w:rsid w:val="003A111C"/>
    <w:rsid w:val="003A1CD7"/>
    <w:rsid w:val="003A231E"/>
    <w:rsid w:val="003A34D5"/>
    <w:rsid w:val="003A410B"/>
    <w:rsid w:val="003B0652"/>
    <w:rsid w:val="003B07ED"/>
    <w:rsid w:val="003B0BF9"/>
    <w:rsid w:val="003B2659"/>
    <w:rsid w:val="003B2A86"/>
    <w:rsid w:val="003B3C70"/>
    <w:rsid w:val="003B7C93"/>
    <w:rsid w:val="003C53F1"/>
    <w:rsid w:val="003E0791"/>
    <w:rsid w:val="003F1AD5"/>
    <w:rsid w:val="003F28AC"/>
    <w:rsid w:val="003F7E1F"/>
    <w:rsid w:val="004015E6"/>
    <w:rsid w:val="00401725"/>
    <w:rsid w:val="00401E5F"/>
    <w:rsid w:val="00406690"/>
    <w:rsid w:val="00407F5E"/>
    <w:rsid w:val="0041374C"/>
    <w:rsid w:val="00413756"/>
    <w:rsid w:val="00416744"/>
    <w:rsid w:val="00416FF9"/>
    <w:rsid w:val="00424803"/>
    <w:rsid w:val="00427FBB"/>
    <w:rsid w:val="004309C2"/>
    <w:rsid w:val="00431BB3"/>
    <w:rsid w:val="004417A0"/>
    <w:rsid w:val="00442822"/>
    <w:rsid w:val="00443A44"/>
    <w:rsid w:val="004454FE"/>
    <w:rsid w:val="00445C1B"/>
    <w:rsid w:val="00456E40"/>
    <w:rsid w:val="00461542"/>
    <w:rsid w:val="004703B5"/>
    <w:rsid w:val="004709E4"/>
    <w:rsid w:val="00471F27"/>
    <w:rsid w:val="00473107"/>
    <w:rsid w:val="0048005A"/>
    <w:rsid w:val="004819EF"/>
    <w:rsid w:val="00482206"/>
    <w:rsid w:val="004A52AA"/>
    <w:rsid w:val="004B14E0"/>
    <w:rsid w:val="004B3B60"/>
    <w:rsid w:val="004B4D4E"/>
    <w:rsid w:val="004C2434"/>
    <w:rsid w:val="004E49BD"/>
    <w:rsid w:val="004F15EF"/>
    <w:rsid w:val="004F1C50"/>
    <w:rsid w:val="004F4A18"/>
    <w:rsid w:val="0050178F"/>
    <w:rsid w:val="0050486A"/>
    <w:rsid w:val="005060F1"/>
    <w:rsid w:val="0052068B"/>
    <w:rsid w:val="00527DB6"/>
    <w:rsid w:val="00527EE6"/>
    <w:rsid w:val="00532FCC"/>
    <w:rsid w:val="00540296"/>
    <w:rsid w:val="005516A0"/>
    <w:rsid w:val="00560533"/>
    <w:rsid w:val="00564EE8"/>
    <w:rsid w:val="00565B87"/>
    <w:rsid w:val="00566E3A"/>
    <w:rsid w:val="00571BDC"/>
    <w:rsid w:val="00583C19"/>
    <w:rsid w:val="00584EE3"/>
    <w:rsid w:val="005905BF"/>
    <w:rsid w:val="00594D9A"/>
    <w:rsid w:val="005A4040"/>
    <w:rsid w:val="005A405B"/>
    <w:rsid w:val="005B41EB"/>
    <w:rsid w:val="005C0D6E"/>
    <w:rsid w:val="005C6732"/>
    <w:rsid w:val="005C6F7B"/>
    <w:rsid w:val="005D1BFF"/>
    <w:rsid w:val="005D2714"/>
    <w:rsid w:val="005D63EF"/>
    <w:rsid w:val="005D7530"/>
    <w:rsid w:val="005E1886"/>
    <w:rsid w:val="005E62D4"/>
    <w:rsid w:val="005F200F"/>
    <w:rsid w:val="00600B2F"/>
    <w:rsid w:val="00605C85"/>
    <w:rsid w:val="0060648F"/>
    <w:rsid w:val="00606B79"/>
    <w:rsid w:val="00610B53"/>
    <w:rsid w:val="006176D0"/>
    <w:rsid w:val="00632A66"/>
    <w:rsid w:val="0064199D"/>
    <w:rsid w:val="00651B40"/>
    <w:rsid w:val="00653837"/>
    <w:rsid w:val="00661A30"/>
    <w:rsid w:val="006642FB"/>
    <w:rsid w:val="00667506"/>
    <w:rsid w:val="00670DE5"/>
    <w:rsid w:val="00673DD7"/>
    <w:rsid w:val="00681121"/>
    <w:rsid w:val="006851FD"/>
    <w:rsid w:val="00686DFC"/>
    <w:rsid w:val="006A1C69"/>
    <w:rsid w:val="006A2136"/>
    <w:rsid w:val="006A76D8"/>
    <w:rsid w:val="006B1E70"/>
    <w:rsid w:val="006C1DDF"/>
    <w:rsid w:val="006C60E3"/>
    <w:rsid w:val="006C6941"/>
    <w:rsid w:val="006D1A49"/>
    <w:rsid w:val="006E1081"/>
    <w:rsid w:val="006E25C8"/>
    <w:rsid w:val="006F4E65"/>
    <w:rsid w:val="00706183"/>
    <w:rsid w:val="0071146D"/>
    <w:rsid w:val="00712F35"/>
    <w:rsid w:val="00720585"/>
    <w:rsid w:val="00721052"/>
    <w:rsid w:val="007221C9"/>
    <w:rsid w:val="007258F2"/>
    <w:rsid w:val="007267E5"/>
    <w:rsid w:val="00726FAF"/>
    <w:rsid w:val="007321F4"/>
    <w:rsid w:val="007426F5"/>
    <w:rsid w:val="00756ED5"/>
    <w:rsid w:val="00766031"/>
    <w:rsid w:val="007710FA"/>
    <w:rsid w:val="00772002"/>
    <w:rsid w:val="00773AF6"/>
    <w:rsid w:val="007856E2"/>
    <w:rsid w:val="00786309"/>
    <w:rsid w:val="0079385F"/>
    <w:rsid w:val="00794223"/>
    <w:rsid w:val="00794726"/>
    <w:rsid w:val="00795F71"/>
    <w:rsid w:val="00796E03"/>
    <w:rsid w:val="007B3185"/>
    <w:rsid w:val="007B4B9D"/>
    <w:rsid w:val="007B5E1E"/>
    <w:rsid w:val="007B7F31"/>
    <w:rsid w:val="007C1CB2"/>
    <w:rsid w:val="007C1DF8"/>
    <w:rsid w:val="007D0685"/>
    <w:rsid w:val="007D5DD0"/>
    <w:rsid w:val="007E73AB"/>
    <w:rsid w:val="007F0C09"/>
    <w:rsid w:val="007F6BD1"/>
    <w:rsid w:val="007F78C1"/>
    <w:rsid w:val="00809A10"/>
    <w:rsid w:val="0081090A"/>
    <w:rsid w:val="0081321F"/>
    <w:rsid w:val="00816C11"/>
    <w:rsid w:val="00824171"/>
    <w:rsid w:val="008260EA"/>
    <w:rsid w:val="00827097"/>
    <w:rsid w:val="008277F1"/>
    <w:rsid w:val="008301DB"/>
    <w:rsid w:val="00832431"/>
    <w:rsid w:val="00833109"/>
    <w:rsid w:val="008335E7"/>
    <w:rsid w:val="0083414B"/>
    <w:rsid w:val="0083541F"/>
    <w:rsid w:val="00836527"/>
    <w:rsid w:val="00841527"/>
    <w:rsid w:val="00855EFB"/>
    <w:rsid w:val="00874D3B"/>
    <w:rsid w:val="00876382"/>
    <w:rsid w:val="00887DEA"/>
    <w:rsid w:val="00894177"/>
    <w:rsid w:val="00894C55"/>
    <w:rsid w:val="00896DB0"/>
    <w:rsid w:val="00896F49"/>
    <w:rsid w:val="008A085E"/>
    <w:rsid w:val="008C7EC1"/>
    <w:rsid w:val="008D4282"/>
    <w:rsid w:val="008D5875"/>
    <w:rsid w:val="008E3E6B"/>
    <w:rsid w:val="008E5F80"/>
    <w:rsid w:val="008F4C93"/>
    <w:rsid w:val="008F4DE4"/>
    <w:rsid w:val="009001A7"/>
    <w:rsid w:val="00901841"/>
    <w:rsid w:val="009027DB"/>
    <w:rsid w:val="009115BF"/>
    <w:rsid w:val="009127B6"/>
    <w:rsid w:val="00915F06"/>
    <w:rsid w:val="009175DC"/>
    <w:rsid w:val="0092463C"/>
    <w:rsid w:val="009410A8"/>
    <w:rsid w:val="00945F23"/>
    <w:rsid w:val="009467A9"/>
    <w:rsid w:val="00952292"/>
    <w:rsid w:val="00953506"/>
    <w:rsid w:val="00954A4D"/>
    <w:rsid w:val="00962714"/>
    <w:rsid w:val="00962D2A"/>
    <w:rsid w:val="0096744D"/>
    <w:rsid w:val="0097528B"/>
    <w:rsid w:val="00977509"/>
    <w:rsid w:val="00982FA2"/>
    <w:rsid w:val="00983083"/>
    <w:rsid w:val="00990267"/>
    <w:rsid w:val="009908CE"/>
    <w:rsid w:val="00993792"/>
    <w:rsid w:val="00994569"/>
    <w:rsid w:val="00996A07"/>
    <w:rsid w:val="009A0DC0"/>
    <w:rsid w:val="009A15C9"/>
    <w:rsid w:val="009A193B"/>
    <w:rsid w:val="009A1DB3"/>
    <w:rsid w:val="009A2654"/>
    <w:rsid w:val="009A38AC"/>
    <w:rsid w:val="009B2D05"/>
    <w:rsid w:val="009B6E3D"/>
    <w:rsid w:val="009C1C77"/>
    <w:rsid w:val="009C7B1D"/>
    <w:rsid w:val="009D06AA"/>
    <w:rsid w:val="009D2EAD"/>
    <w:rsid w:val="009D499F"/>
    <w:rsid w:val="009E1AA1"/>
    <w:rsid w:val="009E3B19"/>
    <w:rsid w:val="009E3F3D"/>
    <w:rsid w:val="009E595F"/>
    <w:rsid w:val="009E633E"/>
    <w:rsid w:val="00A00B37"/>
    <w:rsid w:val="00A049EB"/>
    <w:rsid w:val="00A07CEF"/>
    <w:rsid w:val="00A10827"/>
    <w:rsid w:val="00A10FC3"/>
    <w:rsid w:val="00A11E7D"/>
    <w:rsid w:val="00A16B13"/>
    <w:rsid w:val="00A2433A"/>
    <w:rsid w:val="00A26DB3"/>
    <w:rsid w:val="00A2715C"/>
    <w:rsid w:val="00A53C09"/>
    <w:rsid w:val="00A54638"/>
    <w:rsid w:val="00A6073E"/>
    <w:rsid w:val="00A63347"/>
    <w:rsid w:val="00A85AE7"/>
    <w:rsid w:val="00AA4E81"/>
    <w:rsid w:val="00AA70D4"/>
    <w:rsid w:val="00AA7B8E"/>
    <w:rsid w:val="00AA7F1A"/>
    <w:rsid w:val="00AB6679"/>
    <w:rsid w:val="00AC470E"/>
    <w:rsid w:val="00AD3B08"/>
    <w:rsid w:val="00AD625F"/>
    <w:rsid w:val="00AE0576"/>
    <w:rsid w:val="00AE4855"/>
    <w:rsid w:val="00AE5567"/>
    <w:rsid w:val="00AE7689"/>
    <w:rsid w:val="00AF3D09"/>
    <w:rsid w:val="00AF7E17"/>
    <w:rsid w:val="00B041C2"/>
    <w:rsid w:val="00B042EC"/>
    <w:rsid w:val="00B055BA"/>
    <w:rsid w:val="00B11474"/>
    <w:rsid w:val="00B13C90"/>
    <w:rsid w:val="00B16480"/>
    <w:rsid w:val="00B165D6"/>
    <w:rsid w:val="00B2165C"/>
    <w:rsid w:val="00B3037D"/>
    <w:rsid w:val="00B328F4"/>
    <w:rsid w:val="00B45D33"/>
    <w:rsid w:val="00B53618"/>
    <w:rsid w:val="00B6073F"/>
    <w:rsid w:val="00B61513"/>
    <w:rsid w:val="00B628AF"/>
    <w:rsid w:val="00B631CB"/>
    <w:rsid w:val="00B637F0"/>
    <w:rsid w:val="00B84A76"/>
    <w:rsid w:val="00B86426"/>
    <w:rsid w:val="00B9173C"/>
    <w:rsid w:val="00B9756D"/>
    <w:rsid w:val="00BA1CEF"/>
    <w:rsid w:val="00BA20AA"/>
    <w:rsid w:val="00BA52B7"/>
    <w:rsid w:val="00BA6E7D"/>
    <w:rsid w:val="00BB1B05"/>
    <w:rsid w:val="00BB329B"/>
    <w:rsid w:val="00BC08D3"/>
    <w:rsid w:val="00BD4425"/>
    <w:rsid w:val="00BE7B64"/>
    <w:rsid w:val="00BF5F67"/>
    <w:rsid w:val="00C01A32"/>
    <w:rsid w:val="00C04A45"/>
    <w:rsid w:val="00C06471"/>
    <w:rsid w:val="00C22252"/>
    <w:rsid w:val="00C22AC3"/>
    <w:rsid w:val="00C238D9"/>
    <w:rsid w:val="00C239F9"/>
    <w:rsid w:val="00C25B49"/>
    <w:rsid w:val="00C34DD7"/>
    <w:rsid w:val="00C40449"/>
    <w:rsid w:val="00C5149D"/>
    <w:rsid w:val="00C565B7"/>
    <w:rsid w:val="00C63E52"/>
    <w:rsid w:val="00C70B99"/>
    <w:rsid w:val="00C73580"/>
    <w:rsid w:val="00C87E01"/>
    <w:rsid w:val="00C90497"/>
    <w:rsid w:val="00CA295E"/>
    <w:rsid w:val="00CA47F9"/>
    <w:rsid w:val="00CA5F04"/>
    <w:rsid w:val="00CA60FC"/>
    <w:rsid w:val="00CA67EB"/>
    <w:rsid w:val="00CB3733"/>
    <w:rsid w:val="00CB6F25"/>
    <w:rsid w:val="00CC017D"/>
    <w:rsid w:val="00CC080C"/>
    <w:rsid w:val="00CD2ADF"/>
    <w:rsid w:val="00CD526E"/>
    <w:rsid w:val="00CE5657"/>
    <w:rsid w:val="00CF2E5A"/>
    <w:rsid w:val="00CF2EB6"/>
    <w:rsid w:val="00D01950"/>
    <w:rsid w:val="00D04835"/>
    <w:rsid w:val="00D133F8"/>
    <w:rsid w:val="00D14A3E"/>
    <w:rsid w:val="00D3061B"/>
    <w:rsid w:val="00D3116C"/>
    <w:rsid w:val="00D325F4"/>
    <w:rsid w:val="00D4271C"/>
    <w:rsid w:val="00D532E2"/>
    <w:rsid w:val="00D673EF"/>
    <w:rsid w:val="00D8491C"/>
    <w:rsid w:val="00D85F57"/>
    <w:rsid w:val="00D86D46"/>
    <w:rsid w:val="00D9388E"/>
    <w:rsid w:val="00DB0381"/>
    <w:rsid w:val="00DB7E0A"/>
    <w:rsid w:val="00DC695C"/>
    <w:rsid w:val="00DD52E0"/>
    <w:rsid w:val="00DD6C38"/>
    <w:rsid w:val="00DF064D"/>
    <w:rsid w:val="00DF4A37"/>
    <w:rsid w:val="00E03F2E"/>
    <w:rsid w:val="00E074D5"/>
    <w:rsid w:val="00E14256"/>
    <w:rsid w:val="00E17477"/>
    <w:rsid w:val="00E2036B"/>
    <w:rsid w:val="00E20374"/>
    <w:rsid w:val="00E20915"/>
    <w:rsid w:val="00E239D0"/>
    <w:rsid w:val="00E26FDE"/>
    <w:rsid w:val="00E27D8F"/>
    <w:rsid w:val="00E3208E"/>
    <w:rsid w:val="00E33465"/>
    <w:rsid w:val="00E36DD1"/>
    <w:rsid w:val="00E3716B"/>
    <w:rsid w:val="00E43CFF"/>
    <w:rsid w:val="00E52645"/>
    <w:rsid w:val="00E5323B"/>
    <w:rsid w:val="00E60753"/>
    <w:rsid w:val="00E61C93"/>
    <w:rsid w:val="00E64634"/>
    <w:rsid w:val="00E65CB9"/>
    <w:rsid w:val="00E77FA8"/>
    <w:rsid w:val="00E8041E"/>
    <w:rsid w:val="00E80B39"/>
    <w:rsid w:val="00E829AF"/>
    <w:rsid w:val="00E8300C"/>
    <w:rsid w:val="00E8749E"/>
    <w:rsid w:val="00E90C01"/>
    <w:rsid w:val="00E937DF"/>
    <w:rsid w:val="00EA0FA3"/>
    <w:rsid w:val="00EA2EB3"/>
    <w:rsid w:val="00EA486E"/>
    <w:rsid w:val="00EA7D82"/>
    <w:rsid w:val="00EB6B22"/>
    <w:rsid w:val="00EC6695"/>
    <w:rsid w:val="00EC7367"/>
    <w:rsid w:val="00EC7EAD"/>
    <w:rsid w:val="00ED4F2F"/>
    <w:rsid w:val="00ED53CD"/>
    <w:rsid w:val="00EE037A"/>
    <w:rsid w:val="00EE3C79"/>
    <w:rsid w:val="00F00FDE"/>
    <w:rsid w:val="00F02CB1"/>
    <w:rsid w:val="00F14E82"/>
    <w:rsid w:val="00F162A3"/>
    <w:rsid w:val="00F222A1"/>
    <w:rsid w:val="00F22433"/>
    <w:rsid w:val="00F413B0"/>
    <w:rsid w:val="00F46E85"/>
    <w:rsid w:val="00F51025"/>
    <w:rsid w:val="00F52577"/>
    <w:rsid w:val="00F5327E"/>
    <w:rsid w:val="00F54364"/>
    <w:rsid w:val="00F57B0C"/>
    <w:rsid w:val="00F61597"/>
    <w:rsid w:val="00F72C19"/>
    <w:rsid w:val="00F7361D"/>
    <w:rsid w:val="00F7577E"/>
    <w:rsid w:val="00F873FC"/>
    <w:rsid w:val="00F90AC7"/>
    <w:rsid w:val="00F9392A"/>
    <w:rsid w:val="00F9740C"/>
    <w:rsid w:val="00FA2BA2"/>
    <w:rsid w:val="00FA2F85"/>
    <w:rsid w:val="00FA35FD"/>
    <w:rsid w:val="00FA4967"/>
    <w:rsid w:val="00FB1B83"/>
    <w:rsid w:val="00FC4A07"/>
    <w:rsid w:val="00FC55B9"/>
    <w:rsid w:val="00FD7A5D"/>
    <w:rsid w:val="00FE0A67"/>
    <w:rsid w:val="00FE21CE"/>
    <w:rsid w:val="00FE431E"/>
    <w:rsid w:val="00FE45E7"/>
    <w:rsid w:val="00FE6678"/>
    <w:rsid w:val="00FF5D4F"/>
    <w:rsid w:val="0A44BCEE"/>
    <w:rsid w:val="0CC9797D"/>
    <w:rsid w:val="0DAF3C94"/>
    <w:rsid w:val="0EC48150"/>
    <w:rsid w:val="11F5E1EA"/>
    <w:rsid w:val="12BD60B6"/>
    <w:rsid w:val="18706080"/>
    <w:rsid w:val="1AFFA040"/>
    <w:rsid w:val="2327B52F"/>
    <w:rsid w:val="2495EFBB"/>
    <w:rsid w:val="2662B60F"/>
    <w:rsid w:val="2690AA7B"/>
    <w:rsid w:val="279DBFE0"/>
    <w:rsid w:val="2CC56F1D"/>
    <w:rsid w:val="2EF4D701"/>
    <w:rsid w:val="317ADEA0"/>
    <w:rsid w:val="390C10EC"/>
    <w:rsid w:val="3930DD82"/>
    <w:rsid w:val="3D0DEFC6"/>
    <w:rsid w:val="3EADD381"/>
    <w:rsid w:val="40C27118"/>
    <w:rsid w:val="43872163"/>
    <w:rsid w:val="468F3F29"/>
    <w:rsid w:val="47063540"/>
    <w:rsid w:val="4D285257"/>
    <w:rsid w:val="4F296668"/>
    <w:rsid w:val="4F58FB83"/>
    <w:rsid w:val="56FE9A4E"/>
    <w:rsid w:val="5700FAC3"/>
    <w:rsid w:val="5FE2F00E"/>
    <w:rsid w:val="5FE3FFFA"/>
    <w:rsid w:val="64CA1EB2"/>
    <w:rsid w:val="66742428"/>
    <w:rsid w:val="68CF5F3C"/>
    <w:rsid w:val="68E842BA"/>
    <w:rsid w:val="69BFAB8A"/>
    <w:rsid w:val="6A0741DF"/>
    <w:rsid w:val="6AB7CB16"/>
    <w:rsid w:val="6CF85600"/>
    <w:rsid w:val="6D1C00D6"/>
    <w:rsid w:val="6F860444"/>
    <w:rsid w:val="710EDC3F"/>
    <w:rsid w:val="71DD46FD"/>
    <w:rsid w:val="770774F2"/>
    <w:rsid w:val="796E1858"/>
    <w:rsid w:val="7D4FB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9FD989"/>
  <w15:docId w15:val="{7673FA23-8D0F-43CD-89B2-1923BF66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8D587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
    <w:basedOn w:val="Normal"/>
    <w:link w:val="FootnoteTextChar"/>
    <w:rsid w:val="008277F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
    <w:basedOn w:val="DefaultParagraphFont"/>
    <w:link w:val="FootnoteText"/>
    <w:uiPriority w:val="99"/>
    <w:rsid w:val="008277F1"/>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77F1"/>
    <w:pPr>
      <w:ind w:left="720"/>
      <w:contextualSpacing/>
    </w:pPr>
  </w:style>
  <w:style w:type="character" w:styleId="FootnoteReference">
    <w:name w:val="footnote reference"/>
    <w:aliases w:val="Footnote Reference Number,Footnote symbol,Footnotes refss"/>
    <w:uiPriority w:val="99"/>
    <w:unhideWhenUsed/>
    <w:rsid w:val="008277F1"/>
    <w:rPr>
      <w:vertAlign w:val="superscript"/>
    </w:rPr>
  </w:style>
  <w:style w:type="paragraph" w:customStyle="1" w:styleId="tv213">
    <w:name w:val="tv213"/>
    <w:basedOn w:val="Normal"/>
    <w:rsid w:val="009E63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401725"/>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501AD"/>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73FC"/>
    <w:rPr>
      <w:sz w:val="16"/>
      <w:szCs w:val="16"/>
    </w:rPr>
  </w:style>
  <w:style w:type="paragraph" w:styleId="CommentText">
    <w:name w:val="annotation text"/>
    <w:basedOn w:val="Normal"/>
    <w:link w:val="CommentTextChar"/>
    <w:uiPriority w:val="99"/>
    <w:unhideWhenUsed/>
    <w:rsid w:val="00F873FC"/>
    <w:pPr>
      <w:spacing w:line="240" w:lineRule="auto"/>
    </w:pPr>
    <w:rPr>
      <w:sz w:val="20"/>
      <w:szCs w:val="20"/>
    </w:rPr>
  </w:style>
  <w:style w:type="character" w:customStyle="1" w:styleId="CommentTextChar">
    <w:name w:val="Comment Text Char"/>
    <w:basedOn w:val="DefaultParagraphFont"/>
    <w:link w:val="CommentText"/>
    <w:uiPriority w:val="99"/>
    <w:rsid w:val="00F873FC"/>
    <w:rPr>
      <w:sz w:val="20"/>
      <w:szCs w:val="20"/>
    </w:rPr>
  </w:style>
  <w:style w:type="paragraph" w:styleId="CommentSubject">
    <w:name w:val="annotation subject"/>
    <w:basedOn w:val="CommentText"/>
    <w:next w:val="CommentText"/>
    <w:link w:val="CommentSubjectChar"/>
    <w:uiPriority w:val="99"/>
    <w:semiHidden/>
    <w:unhideWhenUsed/>
    <w:rsid w:val="00F873FC"/>
    <w:rPr>
      <w:b/>
      <w:bCs/>
    </w:rPr>
  </w:style>
  <w:style w:type="character" w:customStyle="1" w:styleId="CommentSubjectChar">
    <w:name w:val="Comment Subject Char"/>
    <w:basedOn w:val="CommentTextChar"/>
    <w:link w:val="CommentSubject"/>
    <w:uiPriority w:val="99"/>
    <w:semiHidden/>
    <w:rsid w:val="00F873FC"/>
    <w:rPr>
      <w:b/>
      <w:bCs/>
      <w:sz w:val="20"/>
      <w:szCs w:val="20"/>
    </w:rPr>
  </w:style>
  <w:style w:type="paragraph" w:styleId="Revision">
    <w:name w:val="Revision"/>
    <w:hidden/>
    <w:uiPriority w:val="99"/>
    <w:semiHidden/>
    <w:rsid w:val="008D4282"/>
    <w:pPr>
      <w:spacing w:after="0" w:line="240" w:lineRule="auto"/>
    </w:pPr>
  </w:style>
  <w:style w:type="paragraph" w:styleId="NormalWeb">
    <w:name w:val="Normal (Web)"/>
    <w:basedOn w:val="Normal"/>
    <w:uiPriority w:val="99"/>
    <w:rsid w:val="00FE21CE"/>
    <w:pPr>
      <w:spacing w:before="75" w:after="75"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8D5875"/>
    <w:rPr>
      <w:rFonts w:ascii="Times New Roman" w:eastAsia="Times New Roman" w:hAnsi="Times New Roman" w:cs="Times New Roman"/>
      <w:b/>
      <w:bCs/>
      <w:sz w:val="27"/>
      <w:szCs w:val="27"/>
      <w:lang w:eastAsia="lv-LV"/>
    </w:rPr>
  </w:style>
  <w:style w:type="paragraph" w:customStyle="1" w:styleId="liknoteik">
    <w:name w:val="lik_noteik"/>
    <w:basedOn w:val="Normal"/>
    <w:rsid w:val="008D58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8D587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0A4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283">
      <w:bodyDiv w:val="1"/>
      <w:marLeft w:val="0"/>
      <w:marRight w:val="0"/>
      <w:marTop w:val="0"/>
      <w:marBottom w:val="0"/>
      <w:divBdr>
        <w:top w:val="none" w:sz="0" w:space="0" w:color="auto"/>
        <w:left w:val="none" w:sz="0" w:space="0" w:color="auto"/>
        <w:bottom w:val="none" w:sz="0" w:space="0" w:color="auto"/>
        <w:right w:val="none" w:sz="0" w:space="0" w:color="auto"/>
      </w:divBdr>
    </w:div>
    <w:div w:id="6357637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82750462">
      <w:bodyDiv w:val="1"/>
      <w:marLeft w:val="0"/>
      <w:marRight w:val="0"/>
      <w:marTop w:val="0"/>
      <w:marBottom w:val="0"/>
      <w:divBdr>
        <w:top w:val="none" w:sz="0" w:space="0" w:color="auto"/>
        <w:left w:val="none" w:sz="0" w:space="0" w:color="auto"/>
        <w:bottom w:val="none" w:sz="0" w:space="0" w:color="auto"/>
        <w:right w:val="none" w:sz="0" w:space="0" w:color="auto"/>
      </w:divBdr>
    </w:div>
    <w:div w:id="388461277">
      <w:bodyDiv w:val="1"/>
      <w:marLeft w:val="0"/>
      <w:marRight w:val="0"/>
      <w:marTop w:val="0"/>
      <w:marBottom w:val="0"/>
      <w:divBdr>
        <w:top w:val="none" w:sz="0" w:space="0" w:color="auto"/>
        <w:left w:val="none" w:sz="0" w:space="0" w:color="auto"/>
        <w:bottom w:val="none" w:sz="0" w:space="0" w:color="auto"/>
        <w:right w:val="none" w:sz="0" w:space="0" w:color="auto"/>
      </w:divBdr>
    </w:div>
    <w:div w:id="581110104">
      <w:bodyDiv w:val="1"/>
      <w:marLeft w:val="0"/>
      <w:marRight w:val="0"/>
      <w:marTop w:val="0"/>
      <w:marBottom w:val="0"/>
      <w:divBdr>
        <w:top w:val="none" w:sz="0" w:space="0" w:color="auto"/>
        <w:left w:val="none" w:sz="0" w:space="0" w:color="auto"/>
        <w:bottom w:val="none" w:sz="0" w:space="0" w:color="auto"/>
        <w:right w:val="none" w:sz="0" w:space="0" w:color="auto"/>
      </w:divBdr>
    </w:div>
    <w:div w:id="793446013">
      <w:bodyDiv w:val="1"/>
      <w:marLeft w:val="0"/>
      <w:marRight w:val="0"/>
      <w:marTop w:val="0"/>
      <w:marBottom w:val="0"/>
      <w:divBdr>
        <w:top w:val="none" w:sz="0" w:space="0" w:color="auto"/>
        <w:left w:val="none" w:sz="0" w:space="0" w:color="auto"/>
        <w:bottom w:val="none" w:sz="0" w:space="0" w:color="auto"/>
        <w:right w:val="none" w:sz="0" w:space="0" w:color="auto"/>
      </w:divBdr>
    </w:div>
    <w:div w:id="832380031">
      <w:bodyDiv w:val="1"/>
      <w:marLeft w:val="0"/>
      <w:marRight w:val="0"/>
      <w:marTop w:val="0"/>
      <w:marBottom w:val="0"/>
      <w:divBdr>
        <w:top w:val="none" w:sz="0" w:space="0" w:color="auto"/>
        <w:left w:val="none" w:sz="0" w:space="0" w:color="auto"/>
        <w:bottom w:val="none" w:sz="0" w:space="0" w:color="auto"/>
        <w:right w:val="none" w:sz="0" w:space="0" w:color="auto"/>
      </w:divBdr>
    </w:div>
    <w:div w:id="924920687">
      <w:bodyDiv w:val="1"/>
      <w:marLeft w:val="0"/>
      <w:marRight w:val="0"/>
      <w:marTop w:val="0"/>
      <w:marBottom w:val="0"/>
      <w:divBdr>
        <w:top w:val="none" w:sz="0" w:space="0" w:color="auto"/>
        <w:left w:val="none" w:sz="0" w:space="0" w:color="auto"/>
        <w:bottom w:val="none" w:sz="0" w:space="0" w:color="auto"/>
        <w:right w:val="none" w:sz="0" w:space="0" w:color="auto"/>
      </w:divBdr>
    </w:div>
    <w:div w:id="940261823">
      <w:bodyDiv w:val="1"/>
      <w:marLeft w:val="0"/>
      <w:marRight w:val="0"/>
      <w:marTop w:val="0"/>
      <w:marBottom w:val="0"/>
      <w:divBdr>
        <w:top w:val="none" w:sz="0" w:space="0" w:color="auto"/>
        <w:left w:val="none" w:sz="0" w:space="0" w:color="auto"/>
        <w:bottom w:val="none" w:sz="0" w:space="0" w:color="auto"/>
        <w:right w:val="none" w:sz="0" w:space="0" w:color="auto"/>
      </w:divBdr>
    </w:div>
    <w:div w:id="1036201298">
      <w:bodyDiv w:val="1"/>
      <w:marLeft w:val="0"/>
      <w:marRight w:val="0"/>
      <w:marTop w:val="0"/>
      <w:marBottom w:val="0"/>
      <w:divBdr>
        <w:top w:val="none" w:sz="0" w:space="0" w:color="auto"/>
        <w:left w:val="none" w:sz="0" w:space="0" w:color="auto"/>
        <w:bottom w:val="none" w:sz="0" w:space="0" w:color="auto"/>
        <w:right w:val="none" w:sz="0" w:space="0" w:color="auto"/>
      </w:divBdr>
    </w:div>
    <w:div w:id="120652442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7300411">
      <w:bodyDiv w:val="1"/>
      <w:marLeft w:val="0"/>
      <w:marRight w:val="0"/>
      <w:marTop w:val="0"/>
      <w:marBottom w:val="0"/>
      <w:divBdr>
        <w:top w:val="none" w:sz="0" w:space="0" w:color="auto"/>
        <w:left w:val="none" w:sz="0" w:space="0" w:color="auto"/>
        <w:bottom w:val="none" w:sz="0" w:space="0" w:color="auto"/>
        <w:right w:val="none" w:sz="0" w:space="0" w:color="auto"/>
      </w:divBdr>
    </w:div>
    <w:div w:id="1729719686">
      <w:bodyDiv w:val="1"/>
      <w:marLeft w:val="0"/>
      <w:marRight w:val="0"/>
      <w:marTop w:val="0"/>
      <w:marBottom w:val="0"/>
      <w:divBdr>
        <w:top w:val="none" w:sz="0" w:space="0" w:color="auto"/>
        <w:left w:val="none" w:sz="0" w:space="0" w:color="auto"/>
        <w:bottom w:val="none" w:sz="0" w:space="0" w:color="auto"/>
        <w:right w:val="none" w:sz="0" w:space="0" w:color="auto"/>
      </w:divBdr>
    </w:div>
    <w:div w:id="1738016112">
      <w:bodyDiv w:val="1"/>
      <w:marLeft w:val="0"/>
      <w:marRight w:val="0"/>
      <w:marTop w:val="0"/>
      <w:marBottom w:val="0"/>
      <w:divBdr>
        <w:top w:val="none" w:sz="0" w:space="0" w:color="auto"/>
        <w:left w:val="none" w:sz="0" w:space="0" w:color="auto"/>
        <w:bottom w:val="none" w:sz="0" w:space="0" w:color="auto"/>
        <w:right w:val="none" w:sz="0" w:space="0" w:color="auto"/>
      </w:divBdr>
    </w:div>
    <w:div w:id="1837262718">
      <w:bodyDiv w:val="1"/>
      <w:marLeft w:val="0"/>
      <w:marRight w:val="0"/>
      <w:marTop w:val="0"/>
      <w:marBottom w:val="0"/>
      <w:divBdr>
        <w:top w:val="none" w:sz="0" w:space="0" w:color="auto"/>
        <w:left w:val="none" w:sz="0" w:space="0" w:color="auto"/>
        <w:bottom w:val="none" w:sz="0" w:space="0" w:color="auto"/>
        <w:right w:val="none" w:sz="0" w:space="0" w:color="auto"/>
      </w:divBdr>
      <w:divsChild>
        <w:div w:id="1276904166">
          <w:marLeft w:val="0"/>
          <w:marRight w:val="0"/>
          <w:marTop w:val="0"/>
          <w:marBottom w:val="0"/>
          <w:divBdr>
            <w:top w:val="none" w:sz="0" w:space="0" w:color="auto"/>
            <w:left w:val="none" w:sz="0" w:space="0" w:color="auto"/>
            <w:bottom w:val="none" w:sz="0" w:space="0" w:color="auto"/>
            <w:right w:val="none" w:sz="0" w:space="0" w:color="auto"/>
          </w:divBdr>
        </w:div>
        <w:div w:id="808480338">
          <w:marLeft w:val="0"/>
          <w:marRight w:val="0"/>
          <w:marTop w:val="0"/>
          <w:marBottom w:val="0"/>
          <w:divBdr>
            <w:top w:val="none" w:sz="0" w:space="0" w:color="auto"/>
            <w:left w:val="none" w:sz="0" w:space="0" w:color="auto"/>
            <w:bottom w:val="none" w:sz="0" w:space="0" w:color="auto"/>
            <w:right w:val="none" w:sz="0" w:space="0" w:color="auto"/>
          </w:divBdr>
        </w:div>
      </w:divsChild>
    </w:div>
    <w:div w:id="200659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lidzd/pazinojumi_par_lidzdalibas_iesp/"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ura.Seile@varam.gov.lv" TargetMode="External"/><Relationship Id="rId4" Type="http://schemas.openxmlformats.org/officeDocument/2006/relationships/settings" Target="settings.xml"/><Relationship Id="rId9" Type="http://schemas.openxmlformats.org/officeDocument/2006/relationships/hyperlink" Target="mailto:Sandija.Balka@varam.gov.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Kartika">
    <w:altName w:val="Times New Roman"/>
    <w:charset w:val="00"/>
    <w:family w:val="roman"/>
    <w:pitch w:val="variable"/>
    <w:sig w:usb0="008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20642"/>
    <w:rsid w:val="00031477"/>
    <w:rsid w:val="00057C8B"/>
    <w:rsid w:val="00084514"/>
    <w:rsid w:val="0010387B"/>
    <w:rsid w:val="00141021"/>
    <w:rsid w:val="001769E8"/>
    <w:rsid w:val="0018256B"/>
    <w:rsid w:val="001909ED"/>
    <w:rsid w:val="001E2669"/>
    <w:rsid w:val="00202292"/>
    <w:rsid w:val="0022686D"/>
    <w:rsid w:val="002B28DB"/>
    <w:rsid w:val="002E4596"/>
    <w:rsid w:val="00344186"/>
    <w:rsid w:val="0038645E"/>
    <w:rsid w:val="004051AC"/>
    <w:rsid w:val="0046442B"/>
    <w:rsid w:val="00472F39"/>
    <w:rsid w:val="004D6509"/>
    <w:rsid w:val="00523A63"/>
    <w:rsid w:val="00553593"/>
    <w:rsid w:val="005F6CA3"/>
    <w:rsid w:val="00627842"/>
    <w:rsid w:val="00663D0A"/>
    <w:rsid w:val="006C610D"/>
    <w:rsid w:val="006C61C2"/>
    <w:rsid w:val="006E7028"/>
    <w:rsid w:val="006F4EB6"/>
    <w:rsid w:val="00722A09"/>
    <w:rsid w:val="00727289"/>
    <w:rsid w:val="007E4C68"/>
    <w:rsid w:val="008550AE"/>
    <w:rsid w:val="008B623B"/>
    <w:rsid w:val="008D39C9"/>
    <w:rsid w:val="008D497C"/>
    <w:rsid w:val="00993252"/>
    <w:rsid w:val="00995F0E"/>
    <w:rsid w:val="009A757B"/>
    <w:rsid w:val="009C1B4C"/>
    <w:rsid w:val="009F26AB"/>
    <w:rsid w:val="00A17DB5"/>
    <w:rsid w:val="00AC4133"/>
    <w:rsid w:val="00AD4A2F"/>
    <w:rsid w:val="00B02099"/>
    <w:rsid w:val="00B0347F"/>
    <w:rsid w:val="00B15D7E"/>
    <w:rsid w:val="00B3767C"/>
    <w:rsid w:val="00C00671"/>
    <w:rsid w:val="00C14573"/>
    <w:rsid w:val="00CB2DBD"/>
    <w:rsid w:val="00CC6424"/>
    <w:rsid w:val="00CD7767"/>
    <w:rsid w:val="00CF2473"/>
    <w:rsid w:val="00D4428C"/>
    <w:rsid w:val="00D75CC1"/>
    <w:rsid w:val="00DB1708"/>
    <w:rsid w:val="00E454B5"/>
    <w:rsid w:val="00EC6ED8"/>
    <w:rsid w:val="00ED4418"/>
    <w:rsid w:val="00F21415"/>
    <w:rsid w:val="00F67362"/>
    <w:rsid w:val="00FB3F30"/>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8589B-36C1-4BD0-B9D0-4B8F0031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12505</Words>
  <Characters>7128</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Anotācija</vt:lpstr>
    </vt:vector>
  </TitlesOfParts>
  <Company>VARAM</Company>
  <LinksUpToDate>false</LinksUpToDate>
  <CharactersWithSpaces>19594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Likumprojekta „Grozījumi Vides aizsardzības likumā"</dc:subject>
  <dc:creator>Sandija Balka</dc:creator>
  <dc:description>67026916, sandija.balka@varam.gov.lv</dc:description>
  <cp:lastModifiedBy>Dmitrijs Dmitrijevs</cp:lastModifiedBy>
  <cp:revision>5</cp:revision>
  <cp:lastPrinted>2018-04-20T11:36:00Z</cp:lastPrinted>
  <dcterms:created xsi:type="dcterms:W3CDTF">2020-01-27T08:14:00Z</dcterms:created>
  <dcterms:modified xsi:type="dcterms:W3CDTF">2020-01-27T11:58:00Z</dcterms:modified>
</cp:coreProperties>
</file>