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AF372" w14:textId="77777777" w:rsidR="00505B3F" w:rsidRPr="00505B3F" w:rsidRDefault="00773212" w:rsidP="00505B3F">
      <w:pPr>
        <w:jc w:val="center"/>
        <w:rPr>
          <w:b/>
          <w:bCs/>
          <w:sz w:val="26"/>
          <w:szCs w:val="26"/>
        </w:rPr>
      </w:pPr>
      <w:r w:rsidRPr="00773212">
        <w:rPr>
          <w:b/>
          <w:bCs/>
          <w:sz w:val="26"/>
          <w:szCs w:val="26"/>
        </w:rPr>
        <w:t>Ministru kabineta noteikumu projekta</w:t>
      </w:r>
      <w:r w:rsidR="00AB5913">
        <w:rPr>
          <w:b/>
          <w:bCs/>
          <w:sz w:val="26"/>
          <w:szCs w:val="26"/>
        </w:rPr>
        <w:t xml:space="preserve"> </w:t>
      </w:r>
    </w:p>
    <w:p w14:paraId="3DED0523" w14:textId="77777777" w:rsidR="00505B3F" w:rsidRPr="00505B3F" w:rsidRDefault="00505B3F" w:rsidP="00505B3F">
      <w:pPr>
        <w:jc w:val="center"/>
        <w:rPr>
          <w:b/>
          <w:bCs/>
          <w:sz w:val="26"/>
          <w:szCs w:val="26"/>
        </w:rPr>
      </w:pPr>
      <w:r w:rsidRPr="00505B3F">
        <w:rPr>
          <w:b/>
          <w:bCs/>
          <w:sz w:val="26"/>
          <w:szCs w:val="26"/>
        </w:rPr>
        <w:t>Grozījumi Ministru kabineta 2013.gada 29.oktobra noteikumos Nr.1186 “Mērvienību noteikumi”</w:t>
      </w:r>
    </w:p>
    <w:p w14:paraId="00C4E7EA" w14:textId="180AA139" w:rsidR="00AF7E9E" w:rsidRDefault="00BF35A5" w:rsidP="0057386E">
      <w:pPr>
        <w:jc w:val="center"/>
        <w:rPr>
          <w:b/>
          <w:sz w:val="26"/>
          <w:szCs w:val="26"/>
        </w:rPr>
      </w:pPr>
      <w:r w:rsidRPr="0096230A">
        <w:rPr>
          <w:b/>
          <w:sz w:val="26"/>
          <w:szCs w:val="26"/>
        </w:rPr>
        <w:t>sākotnējās ietekmes novērtējuma ziņojums</w:t>
      </w:r>
      <w:r w:rsidR="0057386E">
        <w:rPr>
          <w:b/>
          <w:sz w:val="26"/>
          <w:szCs w:val="26"/>
        </w:rPr>
        <w:t xml:space="preserve"> </w:t>
      </w:r>
      <w:r w:rsidRPr="0096230A">
        <w:rPr>
          <w:b/>
          <w:sz w:val="26"/>
          <w:szCs w:val="26"/>
        </w:rPr>
        <w:t>(anotācija)</w:t>
      </w:r>
    </w:p>
    <w:p w14:paraId="6AD7C6B8" w14:textId="77777777" w:rsidR="00455490" w:rsidRDefault="00455490" w:rsidP="0057386E">
      <w:pPr>
        <w:jc w:val="center"/>
        <w:rPr>
          <w:b/>
          <w:sz w:val="26"/>
          <w:szCs w:val="26"/>
        </w:rPr>
      </w:pPr>
    </w:p>
    <w:tbl>
      <w:tblPr>
        <w:tblStyle w:val="TableGrid"/>
        <w:tblW w:w="9072" w:type="dxa"/>
        <w:tblInd w:w="-5" w:type="dxa"/>
        <w:tblLook w:val="04A0" w:firstRow="1" w:lastRow="0" w:firstColumn="1" w:lastColumn="0" w:noHBand="0" w:noVBand="1"/>
      </w:tblPr>
      <w:tblGrid>
        <w:gridCol w:w="9072"/>
      </w:tblGrid>
      <w:tr w:rsidR="00455490" w14:paraId="0751455A" w14:textId="77777777" w:rsidTr="00C52B49">
        <w:tc>
          <w:tcPr>
            <w:tcW w:w="9072" w:type="dxa"/>
          </w:tcPr>
          <w:p w14:paraId="152A0011" w14:textId="77777777" w:rsidR="00455490" w:rsidRPr="00EC6E12" w:rsidRDefault="00455490" w:rsidP="00C52B49">
            <w:pPr>
              <w:pStyle w:val="NoSpacing"/>
              <w:jc w:val="center"/>
              <w:rPr>
                <w:b/>
              </w:rPr>
            </w:pPr>
            <w:r w:rsidRPr="00EC6E12">
              <w:rPr>
                <w:b/>
                <w:iCs/>
              </w:rPr>
              <w:t>Tiesību akta projekta anotācijas kopsavilkums</w:t>
            </w:r>
          </w:p>
        </w:tc>
      </w:tr>
      <w:tr w:rsidR="00455490" w14:paraId="0E1E41B0" w14:textId="77777777" w:rsidTr="00C52B49">
        <w:tc>
          <w:tcPr>
            <w:tcW w:w="9072" w:type="dxa"/>
          </w:tcPr>
          <w:p w14:paraId="53DE3183" w14:textId="77777777" w:rsidR="00455490" w:rsidRDefault="00455490" w:rsidP="00C52B49">
            <w:pPr>
              <w:pStyle w:val="NoSpacing"/>
              <w:jc w:val="center"/>
            </w:pPr>
            <w:r>
              <w:t>Projekts šo jomu neskar.</w:t>
            </w:r>
          </w:p>
        </w:tc>
      </w:tr>
    </w:tbl>
    <w:p w14:paraId="2ACE3380" w14:textId="77777777" w:rsidR="00797471" w:rsidRPr="001D2AB2" w:rsidRDefault="00797471" w:rsidP="001D2AB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427844" w:rsidRPr="008C6900" w14:paraId="191869B2" w14:textId="77777777" w:rsidTr="00FD76CC">
        <w:tc>
          <w:tcPr>
            <w:tcW w:w="9062" w:type="dxa"/>
            <w:gridSpan w:val="3"/>
            <w:vAlign w:val="center"/>
          </w:tcPr>
          <w:p w14:paraId="439A7F74" w14:textId="77777777" w:rsidR="00193E45" w:rsidRPr="000A0A42" w:rsidRDefault="00BF35A5" w:rsidP="003E5EE9">
            <w:pPr>
              <w:rPr>
                <w:b/>
              </w:rPr>
            </w:pPr>
            <w:r w:rsidRPr="000A0A42">
              <w:rPr>
                <w:b/>
              </w:rPr>
              <w:t>I. Tiesību akta projekta izstrādes nepieciešamība</w:t>
            </w:r>
          </w:p>
        </w:tc>
      </w:tr>
      <w:tr w:rsidR="00427844" w14:paraId="04292463" w14:textId="77777777" w:rsidTr="00650BC8">
        <w:trPr>
          <w:trHeight w:val="439"/>
        </w:trPr>
        <w:tc>
          <w:tcPr>
            <w:tcW w:w="521" w:type="dxa"/>
          </w:tcPr>
          <w:p w14:paraId="589BA25C" w14:textId="77777777" w:rsidR="00193E45" w:rsidRPr="001D2AB2" w:rsidRDefault="00BF35A5" w:rsidP="00F4368B">
            <w:r w:rsidRPr="001D2AB2">
              <w:t> 1.</w:t>
            </w:r>
          </w:p>
        </w:tc>
        <w:tc>
          <w:tcPr>
            <w:tcW w:w="2578" w:type="dxa"/>
          </w:tcPr>
          <w:p w14:paraId="65B09550" w14:textId="77777777" w:rsidR="00193E45" w:rsidRPr="001D2AB2" w:rsidRDefault="00BF35A5" w:rsidP="00F4368B">
            <w:r w:rsidRPr="001D2AB2">
              <w:t>Pamatojums</w:t>
            </w:r>
          </w:p>
        </w:tc>
        <w:tc>
          <w:tcPr>
            <w:tcW w:w="5963" w:type="dxa"/>
          </w:tcPr>
          <w:p w14:paraId="20A0CECC" w14:textId="035680AD" w:rsidR="00EC300D" w:rsidRDefault="00EC300D" w:rsidP="00EC300D">
            <w:pPr>
              <w:jc w:val="both"/>
            </w:pPr>
            <w:r w:rsidRPr="00EC300D">
              <w:t>Projekts izstrādāts pēc Ekonomikas ministrijas iniciatīvas, lai pārņemtu Eiropas Komisijas 2019.gada 23.jūlija Direktīvā (ES) 2019/1258, ar ko nolūkā pielāgot tehnikas attīstībai groza Padomes Direktīvas 80/181/EEK (turpmāk – Direktīva 2019/1258) ietvertās definīcijas</w:t>
            </w:r>
            <w:r>
              <w:t>.</w:t>
            </w:r>
          </w:p>
          <w:p w14:paraId="425CFB80" w14:textId="62E057D8" w:rsidR="00085D5F" w:rsidRPr="001D2AB2" w:rsidRDefault="00085D5F" w:rsidP="00B27407"/>
        </w:tc>
      </w:tr>
      <w:tr w:rsidR="00427844" w14:paraId="1D9DF6C1" w14:textId="77777777" w:rsidTr="00650BC8">
        <w:trPr>
          <w:trHeight w:val="705"/>
        </w:trPr>
        <w:tc>
          <w:tcPr>
            <w:tcW w:w="521" w:type="dxa"/>
          </w:tcPr>
          <w:p w14:paraId="396596FF" w14:textId="77777777" w:rsidR="00193E45" w:rsidRPr="001D2AB2" w:rsidRDefault="00BF35A5" w:rsidP="00F4368B">
            <w:r w:rsidRPr="001D2AB2">
              <w:t> 2.</w:t>
            </w:r>
          </w:p>
        </w:tc>
        <w:tc>
          <w:tcPr>
            <w:tcW w:w="2578" w:type="dxa"/>
          </w:tcPr>
          <w:p w14:paraId="3F9DBCB2" w14:textId="77777777" w:rsidR="00193E45" w:rsidRDefault="00BF35A5" w:rsidP="00F0168A">
            <w:r w:rsidRPr="001D2AB2">
              <w:t>Pašreizējā situācija un problēmas, kuru risināšanai tiesību akta projekts izstrādāts, tiesiskā regulējuma mērķis un būtība</w:t>
            </w:r>
          </w:p>
          <w:p w14:paraId="01F305CE" w14:textId="77777777" w:rsidR="005377B9" w:rsidRPr="005377B9" w:rsidRDefault="005377B9" w:rsidP="005377B9"/>
          <w:p w14:paraId="1F8320F4" w14:textId="77777777" w:rsidR="005377B9" w:rsidRPr="005377B9" w:rsidRDefault="005377B9"/>
          <w:p w14:paraId="3C29BBF6" w14:textId="77777777" w:rsidR="005377B9" w:rsidRPr="005377B9" w:rsidRDefault="005377B9"/>
          <w:p w14:paraId="6F9C7FDA" w14:textId="77777777" w:rsidR="005377B9" w:rsidRPr="005377B9" w:rsidRDefault="005377B9"/>
          <w:p w14:paraId="2D9E3D7A" w14:textId="77777777" w:rsidR="005377B9" w:rsidRPr="005377B9" w:rsidRDefault="005377B9"/>
          <w:p w14:paraId="39F7A99D" w14:textId="77777777" w:rsidR="005377B9" w:rsidRPr="005377B9" w:rsidRDefault="005377B9"/>
          <w:p w14:paraId="4DCA2BF9" w14:textId="77777777" w:rsidR="005377B9" w:rsidRPr="005377B9" w:rsidRDefault="005377B9"/>
          <w:p w14:paraId="583F0355" w14:textId="77777777" w:rsidR="005377B9" w:rsidRPr="005377B9" w:rsidRDefault="005377B9"/>
          <w:p w14:paraId="4E539BE4" w14:textId="77777777" w:rsidR="005377B9" w:rsidRPr="005377B9" w:rsidRDefault="005377B9"/>
          <w:p w14:paraId="543CD4EA" w14:textId="77777777" w:rsidR="005377B9" w:rsidRPr="005377B9" w:rsidRDefault="005377B9"/>
          <w:p w14:paraId="4F3EDC06" w14:textId="77777777" w:rsidR="005377B9" w:rsidRPr="005377B9" w:rsidRDefault="005377B9"/>
          <w:p w14:paraId="3DA0D582" w14:textId="77777777" w:rsidR="005377B9" w:rsidRPr="005377B9" w:rsidRDefault="005377B9"/>
          <w:p w14:paraId="4BEF1320" w14:textId="77777777" w:rsidR="005377B9" w:rsidRPr="005377B9" w:rsidRDefault="005377B9"/>
          <w:p w14:paraId="5D9FAD6F" w14:textId="77777777" w:rsidR="005377B9" w:rsidRPr="005377B9" w:rsidRDefault="005377B9"/>
          <w:p w14:paraId="4E2EF395" w14:textId="77777777" w:rsidR="005377B9" w:rsidRPr="005377B9" w:rsidRDefault="005377B9"/>
          <w:p w14:paraId="0B2FC5A5" w14:textId="77777777" w:rsidR="005377B9" w:rsidRPr="005377B9" w:rsidRDefault="005377B9"/>
          <w:p w14:paraId="0F7F8D68" w14:textId="77777777" w:rsidR="005377B9" w:rsidRPr="005377B9" w:rsidRDefault="005377B9"/>
          <w:p w14:paraId="30F629B3" w14:textId="77777777" w:rsidR="005377B9" w:rsidRPr="005377B9" w:rsidRDefault="005377B9"/>
          <w:p w14:paraId="095E94D9" w14:textId="0EF0AD7D" w:rsidR="005377B9" w:rsidRPr="005377B9" w:rsidRDefault="005377B9" w:rsidP="00755144"/>
        </w:tc>
        <w:tc>
          <w:tcPr>
            <w:tcW w:w="5963" w:type="dxa"/>
          </w:tcPr>
          <w:p w14:paraId="124D2AC9" w14:textId="2E4175C2" w:rsidR="00F424D9" w:rsidRDefault="00EF4226" w:rsidP="007B7600">
            <w:pPr>
              <w:jc w:val="both"/>
              <w:rPr>
                <w:bCs/>
              </w:rPr>
            </w:pPr>
            <w:r>
              <w:rPr>
                <w:bCs/>
              </w:rPr>
              <w:t>Latvijas Republikā lietojamo mērvienību nosaukumus un rakstību, kā arī mērvienību lietošanas kārtīb</w:t>
            </w:r>
            <w:r w:rsidR="00F424D9">
              <w:rPr>
                <w:bCs/>
              </w:rPr>
              <w:t xml:space="preserve">u </w:t>
            </w:r>
            <w:r>
              <w:rPr>
                <w:bCs/>
              </w:rPr>
              <w:t>n</w:t>
            </w:r>
            <w:r w:rsidR="00F424D9">
              <w:rPr>
                <w:bCs/>
              </w:rPr>
              <w:t>osaka Min</w:t>
            </w:r>
            <w:r w:rsidR="007B7600">
              <w:rPr>
                <w:bCs/>
              </w:rPr>
              <w:t>i</w:t>
            </w:r>
            <w:r w:rsidR="00F424D9">
              <w:rPr>
                <w:bCs/>
              </w:rPr>
              <w:t>stru kabineta 2013.gada 29.oktobra noteikumi Nr.1186 “Mērvienību noteikumi” (turpmāk – Noteikumi Nr.1186).</w:t>
            </w:r>
          </w:p>
          <w:p w14:paraId="204F7137" w14:textId="2D39370C" w:rsidR="000F274E" w:rsidRDefault="000F274E" w:rsidP="007B7600">
            <w:pPr>
              <w:jc w:val="both"/>
              <w:rPr>
                <w:bCs/>
              </w:rPr>
            </w:pPr>
            <w:r>
              <w:rPr>
                <w:bCs/>
              </w:rPr>
              <w:t>M</w:t>
            </w:r>
            <w:r w:rsidRPr="000F274E">
              <w:rPr>
                <w:bCs/>
              </w:rPr>
              <w:t>ērvienības ir svarīgas visu mērinstrumentu izmantošanā, lai izteiktu mērījumus vai lieluma rādītājus</w:t>
            </w:r>
            <w:r w:rsidR="002C21DF">
              <w:rPr>
                <w:bCs/>
              </w:rPr>
              <w:t>,</w:t>
            </w:r>
            <w:r w:rsidRPr="000F274E">
              <w:rPr>
                <w:bCs/>
              </w:rPr>
              <w:t xml:space="preserve"> mērvienības izmanto gandrīz visās cilvēku darbības jomās</w:t>
            </w:r>
            <w:r w:rsidR="002C21DF">
              <w:rPr>
                <w:bCs/>
              </w:rPr>
              <w:t>.</w:t>
            </w:r>
          </w:p>
          <w:p w14:paraId="00724953" w14:textId="3FD23EAF" w:rsidR="00F424D9" w:rsidRDefault="00F424D9" w:rsidP="007B7600">
            <w:pPr>
              <w:jc w:val="both"/>
              <w:rPr>
                <w:bCs/>
              </w:rPr>
            </w:pPr>
            <w:r>
              <w:rPr>
                <w:bCs/>
              </w:rPr>
              <w:t xml:space="preserve">Noteikumos Nr.1186 iekļautās prasības izriet no vairāku </w:t>
            </w:r>
            <w:r w:rsidR="002A36A7">
              <w:rPr>
                <w:bCs/>
              </w:rPr>
              <w:t xml:space="preserve">Eiropas Savienības </w:t>
            </w:r>
            <w:r>
              <w:rPr>
                <w:bCs/>
              </w:rPr>
              <w:t>Direktīvu pr</w:t>
            </w:r>
            <w:r w:rsidR="00BF143C">
              <w:rPr>
                <w:bCs/>
              </w:rPr>
              <w:t>asībām, kas attiecas uz mērvienībām. Eiropas Savienībā izmantojamās mērvienības ļauj izteikt mērījumus un norādīt lielumus atbilstoši Starptautiskajai mērvienību sistēmai (SI), ko pieņēmusi Ģenerālā svaru un mēru konference</w:t>
            </w:r>
            <w:r w:rsidR="005A735B">
              <w:rPr>
                <w:bCs/>
              </w:rPr>
              <w:t xml:space="preserve"> (CGPM). 2011.gadā tika pieņemts lēmums par jaunu veidu</w:t>
            </w:r>
            <w:r w:rsidR="000F274E">
              <w:rPr>
                <w:bCs/>
              </w:rPr>
              <w:t>,</w:t>
            </w:r>
            <w:r w:rsidR="005A735B">
              <w:rPr>
                <w:bCs/>
              </w:rPr>
              <w:t xml:space="preserve"> kā definēt S</w:t>
            </w:r>
            <w:r w:rsidR="00694C31">
              <w:rPr>
                <w:bCs/>
              </w:rPr>
              <w:t>tarptautisko</w:t>
            </w:r>
            <w:r w:rsidR="005A735B">
              <w:rPr>
                <w:bCs/>
              </w:rPr>
              <w:t xml:space="preserve"> </w:t>
            </w:r>
            <w:r w:rsidR="00694C31">
              <w:rPr>
                <w:bCs/>
              </w:rPr>
              <w:t xml:space="preserve">mērvienību </w:t>
            </w:r>
            <w:r w:rsidR="005A735B">
              <w:rPr>
                <w:bCs/>
              </w:rPr>
              <w:t>sistēmu</w:t>
            </w:r>
            <w:r w:rsidR="00694C31">
              <w:rPr>
                <w:bCs/>
              </w:rPr>
              <w:t>.</w:t>
            </w:r>
            <w:r w:rsidR="00BF143C">
              <w:rPr>
                <w:bCs/>
              </w:rPr>
              <w:t xml:space="preserve"> </w:t>
            </w:r>
            <w:r w:rsidR="000F274E">
              <w:rPr>
                <w:bCs/>
              </w:rPr>
              <w:t xml:space="preserve">Kā rezultātā </w:t>
            </w:r>
            <w:r w:rsidR="00BF143C">
              <w:rPr>
                <w:bCs/>
              </w:rPr>
              <w:t>2018.gadā ir pieņemtas jaunas SI pamatvienību definīcijas. Jauno definīciju pamatā ir mainījies princips</w:t>
            </w:r>
            <w:r w:rsidR="003A72B3">
              <w:rPr>
                <w:bCs/>
              </w:rPr>
              <w:t>,</w:t>
            </w:r>
            <w:r w:rsidR="00BF143C">
              <w:rPr>
                <w:bCs/>
              </w:rPr>
              <w:t xml:space="preserve"> kā atveidojamas definējošo konstanšu nemainīgās skaitliskās vērtības</w:t>
            </w:r>
            <w:r w:rsidR="0015719A">
              <w:rPr>
                <w:bCs/>
              </w:rPr>
              <w:t>. Jauno definīciju mērķis ir uzlabot SI pamatvienību ilgtermiņa stabilitāti, uzticamību, kā arī padarīt mērījumus skaidrākus un precīzākus.</w:t>
            </w:r>
            <w:r w:rsidR="000F274E">
              <w:rPr>
                <w:bCs/>
              </w:rPr>
              <w:t xml:space="preserve"> Vienlaikus jaunās definīcijas pieņemtas, ņemot vērā jaunākos sasniegumus mērījumu zinātnē un standartu jomā.</w:t>
            </w:r>
          </w:p>
          <w:p w14:paraId="4BA2FCE0" w14:textId="059ACD5F" w:rsidR="002A36A7" w:rsidRDefault="002A36A7" w:rsidP="007B7600">
            <w:pPr>
              <w:jc w:val="both"/>
              <w:rPr>
                <w:bCs/>
              </w:rPr>
            </w:pPr>
            <w:r>
              <w:rPr>
                <w:bCs/>
              </w:rPr>
              <w:t>Ņemot vērā iepriekš minēto ir izstrādāts Ministru kabineta noteikumu projekts “</w:t>
            </w:r>
            <w:r w:rsidRPr="002A36A7">
              <w:rPr>
                <w:bCs/>
              </w:rPr>
              <w:t>Grozījumi Ministru kabineta 2013.gada 29.oktobra noteikumos Nr.1186 “Mērvienību noteikumi”</w:t>
            </w:r>
            <w:r>
              <w:rPr>
                <w:bCs/>
              </w:rPr>
              <w:t>” (turpmāk –</w:t>
            </w:r>
            <w:r w:rsidR="003C3FCC">
              <w:rPr>
                <w:bCs/>
              </w:rPr>
              <w:t xml:space="preserve"> P</w:t>
            </w:r>
            <w:r>
              <w:rPr>
                <w:bCs/>
              </w:rPr>
              <w:t>rojekts).</w:t>
            </w:r>
          </w:p>
          <w:p w14:paraId="366909E2" w14:textId="1E31F6A0" w:rsidR="002A36A7" w:rsidRDefault="00755144" w:rsidP="007B7600">
            <w:pPr>
              <w:jc w:val="both"/>
              <w:rPr>
                <w:bCs/>
              </w:rPr>
            </w:pPr>
            <w:r>
              <w:rPr>
                <w:bCs/>
              </w:rPr>
              <w:t xml:space="preserve">Salīdzinājumā ar spēkā esošajiem Noteikumiem Nr.1186 ar </w:t>
            </w:r>
            <w:r w:rsidR="003C3FCC">
              <w:rPr>
                <w:bCs/>
              </w:rPr>
              <w:t>P</w:t>
            </w:r>
            <w:r>
              <w:rPr>
                <w:bCs/>
              </w:rPr>
              <w:t>rojektu tiek mainītas 1.pielikumā iekļauto Starptautisko mērvienību sistēmas pamatmērvienību (</w:t>
            </w:r>
            <w:r w:rsidR="00007837">
              <w:rPr>
                <w:bCs/>
              </w:rPr>
              <w:t>laika, garuma</w:t>
            </w:r>
            <w:r>
              <w:rPr>
                <w:bCs/>
              </w:rPr>
              <w:t>, masa</w:t>
            </w:r>
            <w:r w:rsidR="00007837">
              <w:rPr>
                <w:bCs/>
              </w:rPr>
              <w:t>s</w:t>
            </w:r>
            <w:r>
              <w:rPr>
                <w:bCs/>
              </w:rPr>
              <w:t xml:space="preserve">, </w:t>
            </w:r>
            <w:r w:rsidR="00007837">
              <w:rPr>
                <w:bCs/>
              </w:rPr>
              <w:t>e</w:t>
            </w:r>
            <w:r>
              <w:rPr>
                <w:bCs/>
              </w:rPr>
              <w:t xml:space="preserve">lelektriskās strāvas </w:t>
            </w:r>
            <w:r w:rsidR="00007837">
              <w:rPr>
                <w:bCs/>
              </w:rPr>
              <w:t>stipruma</w:t>
            </w:r>
            <w:r>
              <w:rPr>
                <w:bCs/>
              </w:rPr>
              <w:t>, termodinamiskā</w:t>
            </w:r>
            <w:r w:rsidR="00007837">
              <w:rPr>
                <w:bCs/>
              </w:rPr>
              <w:t>s</w:t>
            </w:r>
            <w:r>
              <w:rPr>
                <w:bCs/>
              </w:rPr>
              <w:t xml:space="preserve"> temperatūra</w:t>
            </w:r>
            <w:r w:rsidR="00007837">
              <w:rPr>
                <w:bCs/>
              </w:rPr>
              <w:t>s</w:t>
            </w:r>
            <w:r>
              <w:rPr>
                <w:bCs/>
              </w:rPr>
              <w:t xml:space="preserve">, vielas </w:t>
            </w:r>
            <w:r w:rsidR="00007837">
              <w:rPr>
                <w:bCs/>
              </w:rPr>
              <w:t>daudzuma</w:t>
            </w:r>
            <w:r>
              <w:rPr>
                <w:bCs/>
              </w:rPr>
              <w:t xml:space="preserve">, gaismas </w:t>
            </w:r>
            <w:r w:rsidR="00007837">
              <w:rPr>
                <w:bCs/>
              </w:rPr>
              <w:t>stipruma</w:t>
            </w:r>
            <w:r>
              <w:rPr>
                <w:bCs/>
              </w:rPr>
              <w:t>) definīcijas</w:t>
            </w:r>
            <w:r w:rsidR="000F274E">
              <w:rPr>
                <w:bCs/>
              </w:rPr>
              <w:t xml:space="preserve">, </w:t>
            </w:r>
            <w:r w:rsidR="00944674">
              <w:rPr>
                <w:bCs/>
              </w:rPr>
              <w:t>kā arī precizēta 1.pielikuma 2.punktā Celsija grāda mērvienība, ko pieņēmusi CGPM.</w:t>
            </w:r>
          </w:p>
          <w:p w14:paraId="20274565" w14:textId="24457AF6" w:rsidR="00444263" w:rsidRPr="00200B07" w:rsidRDefault="00444263" w:rsidP="004A7359">
            <w:pPr>
              <w:jc w:val="both"/>
              <w:rPr>
                <w:bCs/>
              </w:rPr>
            </w:pPr>
          </w:p>
        </w:tc>
      </w:tr>
      <w:tr w:rsidR="00427844" w14:paraId="3BCF528E" w14:textId="77777777" w:rsidTr="00650BC8">
        <w:trPr>
          <w:trHeight w:val="706"/>
        </w:trPr>
        <w:tc>
          <w:tcPr>
            <w:tcW w:w="521" w:type="dxa"/>
          </w:tcPr>
          <w:p w14:paraId="50101364" w14:textId="77777777" w:rsidR="00193E45" w:rsidRPr="001D2AB2" w:rsidRDefault="00BF35A5" w:rsidP="00F4368B">
            <w:r w:rsidRPr="001D2AB2">
              <w:t> 3.</w:t>
            </w:r>
          </w:p>
        </w:tc>
        <w:tc>
          <w:tcPr>
            <w:tcW w:w="2578" w:type="dxa"/>
          </w:tcPr>
          <w:p w14:paraId="13C4D5E6" w14:textId="77777777" w:rsidR="00193E45" w:rsidRPr="001D2AB2" w:rsidRDefault="00BF35A5" w:rsidP="00F4368B">
            <w:r w:rsidRPr="001D2AB2">
              <w:t>Projekta izstrādē iesaistītās institūcijas</w:t>
            </w:r>
            <w:r w:rsidR="00797471" w:rsidRPr="001D2AB2">
              <w:t xml:space="preserve"> un </w:t>
            </w:r>
            <w:r w:rsidR="00797471" w:rsidRPr="001D2AB2">
              <w:lastRenderedPageBreak/>
              <w:t>publiskas personas kapitālsabiedrības</w:t>
            </w:r>
          </w:p>
        </w:tc>
        <w:tc>
          <w:tcPr>
            <w:tcW w:w="5963" w:type="dxa"/>
          </w:tcPr>
          <w:p w14:paraId="014E819F" w14:textId="12E228D8" w:rsidR="00193E45" w:rsidRPr="001D2AB2" w:rsidRDefault="003C27A7" w:rsidP="00F4368B">
            <w:pPr>
              <w:jc w:val="both"/>
            </w:pPr>
            <w:r w:rsidRPr="001D2AB2">
              <w:lastRenderedPageBreak/>
              <w:t>Ekonomikas ministrija</w:t>
            </w:r>
            <w:r w:rsidR="008A5956">
              <w:t>, Nacionālā metroloģijas institūcija</w:t>
            </w:r>
            <w:r w:rsidR="00787331">
              <w:t>.</w:t>
            </w:r>
          </w:p>
        </w:tc>
      </w:tr>
      <w:tr w:rsidR="00427844" w14:paraId="62C4CE94" w14:textId="77777777" w:rsidTr="00650BC8">
        <w:trPr>
          <w:trHeight w:val="384"/>
        </w:trPr>
        <w:tc>
          <w:tcPr>
            <w:tcW w:w="521" w:type="dxa"/>
          </w:tcPr>
          <w:p w14:paraId="1B9EE85B" w14:textId="77777777" w:rsidR="00193E45" w:rsidRPr="001D2AB2" w:rsidRDefault="00BF35A5" w:rsidP="00F4368B">
            <w:r w:rsidRPr="001D2AB2">
              <w:t> 4.</w:t>
            </w:r>
          </w:p>
        </w:tc>
        <w:tc>
          <w:tcPr>
            <w:tcW w:w="2578" w:type="dxa"/>
          </w:tcPr>
          <w:p w14:paraId="3A44B709" w14:textId="77777777" w:rsidR="00193E45" w:rsidRPr="001D2AB2" w:rsidRDefault="00BF35A5" w:rsidP="00F4368B">
            <w:r w:rsidRPr="001D2AB2">
              <w:t>Cita informācija</w:t>
            </w:r>
          </w:p>
        </w:tc>
        <w:tc>
          <w:tcPr>
            <w:tcW w:w="5963" w:type="dxa"/>
          </w:tcPr>
          <w:p w14:paraId="792EB526" w14:textId="0945ADBB" w:rsidR="00193E45" w:rsidRPr="001D2AB2" w:rsidRDefault="00BF35A5" w:rsidP="00F4368B">
            <w:pPr>
              <w:pStyle w:val="naiskr"/>
              <w:spacing w:before="0" w:after="0"/>
              <w:jc w:val="both"/>
            </w:pPr>
            <w:r w:rsidRPr="001D2AB2">
              <w:t xml:space="preserve"> Nav</w:t>
            </w:r>
            <w:r w:rsidR="00787331">
              <w:t>.</w:t>
            </w:r>
          </w:p>
          <w:p w14:paraId="0FE86DB1" w14:textId="77777777" w:rsidR="00AF7E9E" w:rsidRPr="001D2AB2" w:rsidRDefault="00AF7E9E" w:rsidP="00F4368B">
            <w:pPr>
              <w:pStyle w:val="naiskr"/>
              <w:spacing w:before="0" w:after="0"/>
              <w:jc w:val="both"/>
            </w:pPr>
          </w:p>
        </w:tc>
      </w:tr>
    </w:tbl>
    <w:p w14:paraId="3335F535" w14:textId="77777777" w:rsidR="00193E45" w:rsidRPr="001D2AB2" w:rsidRDefault="00193E45" w:rsidP="00F4368B"/>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427844" w14:paraId="5E044621"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0CCC3E" w14:textId="77777777" w:rsidR="00244DE4" w:rsidRPr="0096230A" w:rsidRDefault="00BF35A5">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427844" w14:paraId="08330D0A"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6503577F" w14:textId="77777777" w:rsidR="00244DE4" w:rsidRPr="00833584" w:rsidRDefault="00BF35A5">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14:paraId="4C409879" w14:textId="77777777" w:rsidR="00244DE4" w:rsidRPr="00833584" w:rsidRDefault="00BF35A5">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65264507" w14:textId="0B5422ED" w:rsidR="00361D1B" w:rsidRPr="00833584" w:rsidRDefault="00BB29AC">
            <w:pPr>
              <w:jc w:val="both"/>
            </w:pPr>
            <w:r>
              <w:t>M</w:t>
            </w:r>
            <w:bookmarkStart w:id="0" w:name="_GoBack"/>
            <w:bookmarkEnd w:id="0"/>
            <w:r w:rsidR="00755144" w:rsidRPr="00755144">
              <w:t>ērīšanas līdzekļu ražotāji un patērētāji valsts uzraudzības un kontroles institūcijas, tirgus uzraudzības institūcijas, nacionālā standartizācijas, akreditācija un metroloģijas institūcija, atbilstības novērtēšanas institūcijas un citi mērvienību lietotāji.</w:t>
            </w:r>
            <w:r w:rsidR="008379FF">
              <w:t xml:space="preserve"> Norādāms, ka izmaiņas definīcijās tiešu ietekmi uz Latvijas</w:t>
            </w:r>
            <w:r w:rsidR="00304C1E">
              <w:t xml:space="preserve"> institūcijām neradīs. Izmaiņas ir saistošas primāro etalonu uzturētājiem, savukārt Latvijas institūcijām tās</w:t>
            </w:r>
            <w:r w:rsidR="00823C06">
              <w:t xml:space="preserve"> ir</w:t>
            </w:r>
            <w:r w:rsidR="00304C1E">
              <w:t xml:space="preserve"> saistošas informatīvā līmenī, </w:t>
            </w:r>
            <w:r w:rsidR="0091733D">
              <w:t xml:space="preserve">lai pārliecinātos, ka </w:t>
            </w:r>
            <w:r w:rsidR="00AD49AD">
              <w:t xml:space="preserve">paziņojumos par metroloģisko izmantojamību </w:t>
            </w:r>
            <w:r w:rsidR="00823C06">
              <w:t>mērvienības ir norādītas atbilstoši jaunajām definīcijām.</w:t>
            </w:r>
          </w:p>
        </w:tc>
      </w:tr>
      <w:tr w:rsidR="00427844" w14:paraId="1C4BD559"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2987F6E6" w14:textId="77777777" w:rsidR="00244DE4" w:rsidRPr="00833584" w:rsidRDefault="00BF35A5">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14:paraId="6017AD38" w14:textId="77777777" w:rsidR="00244DE4" w:rsidRPr="00833584" w:rsidRDefault="00BF35A5">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75D2B1E" w14:textId="5CE63250" w:rsidR="00244DE4" w:rsidRPr="00833584" w:rsidRDefault="00CF3B21">
            <w:pPr>
              <w:jc w:val="both"/>
            </w:pPr>
            <w:r>
              <w:t xml:space="preserve">Ar Projektu administratīvais slogs </w:t>
            </w:r>
            <w:r w:rsidR="00EC300D">
              <w:t>nemainās</w:t>
            </w:r>
            <w:r>
              <w:t>.</w:t>
            </w:r>
            <w:r w:rsidR="00425671">
              <w:t xml:space="preserve"> Izmaiņas mērvienību definīcijās</w:t>
            </w:r>
            <w:r w:rsidR="006259C3">
              <w:t xml:space="preserve"> ir nelielas un neietekmēs Nacionālās metroloģijas institūcijas klientu</w:t>
            </w:r>
            <w:r w:rsidR="00AD0573">
              <w:t>s</w:t>
            </w:r>
            <w:r w:rsidR="00545758">
              <w:t>.</w:t>
            </w:r>
            <w:r w:rsidR="00AD0573">
              <w:t xml:space="preserve"> </w:t>
            </w:r>
          </w:p>
        </w:tc>
      </w:tr>
      <w:tr w:rsidR="00427844" w14:paraId="76C474B4"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24447AB2" w14:textId="77777777" w:rsidR="00244DE4" w:rsidRPr="00833584" w:rsidRDefault="00BF35A5">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14:paraId="7223BD74" w14:textId="77777777" w:rsidR="00244DE4"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6027ED38" w14:textId="073FA87B" w:rsidR="00244DE4" w:rsidRPr="00833584" w:rsidRDefault="00BF35A5">
            <w:pPr>
              <w:jc w:val="both"/>
            </w:pPr>
            <w:r w:rsidRPr="00833584">
              <w:t>Projekts šo jomu neskar</w:t>
            </w:r>
            <w:r w:rsidR="005027C3">
              <w:t>.</w:t>
            </w:r>
          </w:p>
        </w:tc>
      </w:tr>
      <w:tr w:rsidR="00427844" w14:paraId="2E9EDC74"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69BE04CA" w14:textId="77777777" w:rsidR="001419C3" w:rsidRPr="00833584" w:rsidRDefault="00BF35A5">
            <w:r>
              <w:t>4.</w:t>
            </w:r>
          </w:p>
        </w:tc>
        <w:tc>
          <w:tcPr>
            <w:tcW w:w="1597" w:type="pct"/>
            <w:tcBorders>
              <w:top w:val="outset" w:sz="6" w:space="0" w:color="414142"/>
              <w:left w:val="outset" w:sz="6" w:space="0" w:color="414142"/>
              <w:bottom w:val="outset" w:sz="6" w:space="0" w:color="414142"/>
              <w:right w:val="outset" w:sz="6" w:space="0" w:color="414142"/>
            </w:tcBorders>
          </w:tcPr>
          <w:p w14:paraId="39CAACB3" w14:textId="77777777" w:rsidR="001419C3" w:rsidRPr="00833584" w:rsidRDefault="00803A42">
            <w:r w:rsidRPr="00833584">
              <w:t>A</w:t>
            </w:r>
            <w:r>
              <w:t>tbilstības</w:t>
            </w:r>
            <w:r w:rsidRPr="00833584">
              <w:t xml:space="preserve"> </w:t>
            </w:r>
            <w:r w:rsidR="00BF35A5" w:rsidRPr="00833584">
              <w:t>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2F501769" w14:textId="302F1E06" w:rsidR="001419C3" w:rsidRPr="00833584" w:rsidRDefault="00BF35A5">
            <w:pPr>
              <w:jc w:val="both"/>
            </w:pPr>
            <w:r w:rsidRPr="00833584">
              <w:t>Projekts šo jomu neskar</w:t>
            </w:r>
            <w:r w:rsidR="005027C3">
              <w:t>.</w:t>
            </w:r>
          </w:p>
        </w:tc>
      </w:tr>
      <w:tr w:rsidR="00427844" w14:paraId="4865ED7A"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1F7C28A8" w14:textId="77777777" w:rsidR="00244DE4" w:rsidRPr="00833584" w:rsidRDefault="00BF35A5">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793078B0" w14:textId="77777777" w:rsidR="00244DE4" w:rsidRPr="00833584" w:rsidRDefault="00BF35A5">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5392F8F7" w14:textId="1A9F8D85" w:rsidR="00244DE4" w:rsidRPr="00833584" w:rsidRDefault="00BF35A5">
            <w:pPr>
              <w:spacing w:before="100" w:beforeAutospacing="1" w:after="100" w:afterAutospacing="1" w:line="300" w:lineRule="atLeast"/>
            </w:pPr>
            <w:r w:rsidRPr="00833584">
              <w:t>Nav</w:t>
            </w:r>
            <w:r w:rsidR="005027C3">
              <w:t>.</w:t>
            </w:r>
          </w:p>
        </w:tc>
      </w:tr>
    </w:tbl>
    <w:p w14:paraId="095441AF" w14:textId="77777777" w:rsidR="00244DE4" w:rsidRPr="004D4A34" w:rsidRDefault="00244DE4" w:rsidP="00E3311D">
      <w:pPr>
        <w:shd w:val="clear" w:color="auto" w:fill="FFFFFF"/>
        <w:contextualSpacing/>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D4A34" w:rsidRPr="004D4A34" w14:paraId="4329418E" w14:textId="77777777" w:rsidTr="00244DE4">
        <w:trPr>
          <w:trHeight w:val="65"/>
        </w:trPr>
        <w:tc>
          <w:tcPr>
            <w:tcW w:w="9072" w:type="dxa"/>
          </w:tcPr>
          <w:p w14:paraId="00687A52" w14:textId="77777777" w:rsidR="00244DE4" w:rsidRPr="004D4A34" w:rsidRDefault="00BF35A5" w:rsidP="00E3311D">
            <w:pPr>
              <w:contextualSpacing/>
              <w:jc w:val="center"/>
              <w:rPr>
                <w:sz w:val="26"/>
                <w:szCs w:val="26"/>
              </w:rPr>
            </w:pPr>
            <w:r w:rsidRPr="004D4A34">
              <w:rPr>
                <w:b/>
                <w:sz w:val="26"/>
                <w:szCs w:val="26"/>
              </w:rPr>
              <w:t>III. Tiesību akta projekta ietekme uz valsts budžetu un pašvaldību budžetiem</w:t>
            </w:r>
          </w:p>
        </w:tc>
      </w:tr>
      <w:tr w:rsidR="004D4A34" w:rsidRPr="004D4A34" w14:paraId="342F59A9" w14:textId="77777777" w:rsidTr="00244DE4">
        <w:trPr>
          <w:trHeight w:val="65"/>
        </w:trPr>
        <w:tc>
          <w:tcPr>
            <w:tcW w:w="9072" w:type="dxa"/>
          </w:tcPr>
          <w:p w14:paraId="20C4AD0C" w14:textId="7604E9C6" w:rsidR="00244DE4" w:rsidRPr="004D4A34" w:rsidRDefault="00BF35A5" w:rsidP="00E3311D">
            <w:pPr>
              <w:contextualSpacing/>
              <w:jc w:val="center"/>
            </w:pPr>
            <w:r w:rsidRPr="004D4A34">
              <w:t>Projekts šo jomu neskar</w:t>
            </w:r>
            <w:r w:rsidR="005027C3">
              <w:t>.</w:t>
            </w:r>
          </w:p>
        </w:tc>
      </w:tr>
    </w:tbl>
    <w:p w14:paraId="39134861" w14:textId="77777777" w:rsidR="00AE1DD7" w:rsidRPr="004D4A34" w:rsidRDefault="00AE1DD7" w:rsidP="00E3311D">
      <w:pPr>
        <w:contextualSpacing/>
        <w:rPr>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gridCol w:w="16"/>
      </w:tblGrid>
      <w:tr w:rsidR="004D4A34" w:rsidRPr="004D4A34" w14:paraId="3D2A9A03" w14:textId="77777777" w:rsidTr="00B911FC">
        <w:trPr>
          <w:trHeight w:val="65"/>
        </w:trPr>
        <w:tc>
          <w:tcPr>
            <w:tcW w:w="9088" w:type="dxa"/>
            <w:gridSpan w:val="2"/>
          </w:tcPr>
          <w:p w14:paraId="7647D7B1" w14:textId="77777777" w:rsidR="00797471" w:rsidRPr="004D4A34" w:rsidRDefault="00BF35A5" w:rsidP="00E3311D">
            <w:pPr>
              <w:contextualSpacing/>
              <w:jc w:val="center"/>
              <w:rPr>
                <w:sz w:val="26"/>
                <w:szCs w:val="26"/>
              </w:rPr>
            </w:pPr>
            <w:r w:rsidRPr="004D4A34">
              <w:rPr>
                <w:b/>
                <w:sz w:val="26"/>
                <w:szCs w:val="26"/>
              </w:rPr>
              <w:t>IV. Tiesību akta projekta ietekme uz spēkā esošo tiesību normu sistēmu</w:t>
            </w:r>
          </w:p>
        </w:tc>
      </w:tr>
      <w:tr w:rsidR="00F66FD3" w:rsidRPr="002756C2" w:rsidDel="00755144" w14:paraId="044AB310" w14:textId="77777777" w:rsidTr="00E37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Ex>
        <w:trPr>
          <w:gridAfter w:val="1"/>
          <w:wAfter w:w="16" w:type="dxa"/>
          <w:cantSplit/>
        </w:trPr>
        <w:tc>
          <w:tcPr>
            <w:tcW w:w="9072" w:type="dxa"/>
          </w:tcPr>
          <w:p w14:paraId="6C93FC80" w14:textId="3589558E" w:rsidR="00F66FD3" w:rsidRPr="002756C2" w:rsidDel="00755144" w:rsidRDefault="00F66FD3" w:rsidP="00F66FD3">
            <w:pPr>
              <w:contextualSpacing/>
              <w:jc w:val="center"/>
            </w:pPr>
            <w:r w:rsidRPr="00F66FD3">
              <w:t>Projekts šo jomu neskar</w:t>
            </w:r>
            <w:r w:rsidR="005027C3">
              <w:t>.</w:t>
            </w:r>
          </w:p>
        </w:tc>
      </w:tr>
    </w:tbl>
    <w:p w14:paraId="48A317DE" w14:textId="77777777" w:rsidR="0068284E" w:rsidRDefault="0068284E" w:rsidP="00E3311D">
      <w:pPr>
        <w:contextualSpacing/>
        <w:rPr>
          <w:sz w:val="26"/>
          <w:szCs w:val="26"/>
        </w:rPr>
      </w:pPr>
    </w:p>
    <w:tbl>
      <w:tblPr>
        <w:tblW w:w="9072" w:type="dxa"/>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9"/>
        <w:gridCol w:w="2624"/>
        <w:gridCol w:w="5739"/>
      </w:tblGrid>
      <w:tr w:rsidR="00A336F1" w14:paraId="11CAEA29" w14:textId="77777777" w:rsidTr="00A336F1">
        <w:trPr>
          <w:trHeight w:val="288"/>
        </w:trPr>
        <w:tc>
          <w:tcPr>
            <w:tcW w:w="907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53F52" w14:textId="77777777" w:rsidR="00A336F1" w:rsidRPr="00681701" w:rsidRDefault="00A336F1" w:rsidP="005409B9">
            <w:pPr>
              <w:rPr>
                <w:b/>
                <w:bCs/>
              </w:rPr>
            </w:pPr>
            <w:r w:rsidRPr="00681701">
              <w:rPr>
                <w:b/>
                <w:bCs/>
              </w:rPr>
              <w:t>V. Tiesību akta projekta atbilstība Latvijas Republikas starptautiskajām saistībām</w:t>
            </w:r>
          </w:p>
        </w:tc>
      </w:tr>
      <w:tr w:rsidR="00A336F1" w14:paraId="3C9FCEEC" w14:textId="77777777" w:rsidTr="00A336F1">
        <w:trPr>
          <w:trHeight w:val="546"/>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3085D14E" w14:textId="77777777" w:rsidR="00A336F1" w:rsidRPr="00681701" w:rsidRDefault="00A336F1" w:rsidP="005409B9">
            <w:pPr>
              <w:rPr>
                <w:bCs/>
              </w:rPr>
            </w:pPr>
            <w:r>
              <w:rPr>
                <w:bCs/>
              </w:rPr>
              <w:t xml:space="preserve"> 1.</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18BB6FD6" w14:textId="77777777" w:rsidR="00A336F1" w:rsidRPr="00681701" w:rsidRDefault="00A336F1" w:rsidP="005409B9">
            <w:pPr>
              <w:rPr>
                <w:bCs/>
              </w:rPr>
            </w:pPr>
            <w:r w:rsidRPr="00681701">
              <w:rPr>
                <w:bCs/>
              </w:rPr>
              <w:t>Saistības pret Eiropas Savienību</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69BE17B1" w14:textId="0C7F3A27" w:rsidR="00A336F1" w:rsidRPr="00DC367C" w:rsidRDefault="00F66FD3" w:rsidP="00F66FD3">
            <w:pPr>
              <w:jc w:val="both"/>
              <w:rPr>
                <w:bCs/>
              </w:rPr>
            </w:pPr>
            <w:r>
              <w:rPr>
                <w:bCs/>
              </w:rPr>
              <w:t>Eiropas Komisijas 2019.gada 23.jūlija Direktīva</w:t>
            </w:r>
            <w:r w:rsidR="005027C3">
              <w:rPr>
                <w:bCs/>
              </w:rPr>
              <w:t xml:space="preserve"> (ES)</w:t>
            </w:r>
            <w:r>
              <w:rPr>
                <w:bCs/>
              </w:rPr>
              <w:t xml:space="preserve"> </w:t>
            </w:r>
            <w:r w:rsidR="00657DDA">
              <w:rPr>
                <w:bCs/>
              </w:rPr>
              <w:t>2019/</w:t>
            </w:r>
            <w:r>
              <w:rPr>
                <w:bCs/>
              </w:rPr>
              <w:t xml:space="preserve">1258 </w:t>
            </w:r>
            <w:r w:rsidRPr="00F66FD3">
              <w:rPr>
                <w:bCs/>
              </w:rPr>
              <w:t>ar ko nolūkā pielāgot tehnikas attīstībai groza Padomes Direktīvas 80/181/EEK pielikumā</w:t>
            </w:r>
            <w:r>
              <w:rPr>
                <w:bCs/>
              </w:rPr>
              <w:t xml:space="preserve"> </w:t>
            </w:r>
            <w:r w:rsidRPr="00F66FD3">
              <w:rPr>
                <w:bCs/>
              </w:rPr>
              <w:t>izklāstītās SI pamatvienību definīcijas</w:t>
            </w:r>
            <w:r w:rsidR="005027C3">
              <w:rPr>
                <w:bCs/>
              </w:rPr>
              <w:t>.</w:t>
            </w:r>
          </w:p>
        </w:tc>
      </w:tr>
      <w:tr w:rsidR="00A336F1" w14:paraId="4A97A4A2" w14:textId="77777777" w:rsidTr="00A336F1">
        <w:trPr>
          <w:trHeight w:val="561"/>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59D2039B" w14:textId="77777777" w:rsidR="00A336F1" w:rsidRPr="00681701" w:rsidRDefault="00A336F1" w:rsidP="005409B9">
            <w:pPr>
              <w:rPr>
                <w:bCs/>
              </w:rPr>
            </w:pPr>
            <w:r w:rsidRPr="00681701">
              <w:rPr>
                <w:bCs/>
              </w:rPr>
              <w:t>2.</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68E14346" w14:textId="77777777" w:rsidR="00A336F1" w:rsidRPr="00681701" w:rsidRDefault="00A336F1" w:rsidP="005409B9">
            <w:pPr>
              <w:rPr>
                <w:bCs/>
              </w:rPr>
            </w:pPr>
            <w:r w:rsidRPr="00681701">
              <w:rPr>
                <w:bCs/>
              </w:rPr>
              <w:t>Citas starptautiskās saistības</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0F65AC82" w14:textId="5431CE74" w:rsidR="00A336F1" w:rsidRPr="00DC367C" w:rsidRDefault="00F66FD3" w:rsidP="005409B9">
            <w:pPr>
              <w:jc w:val="both"/>
              <w:rPr>
                <w:bCs/>
              </w:rPr>
            </w:pPr>
            <w:r w:rsidRPr="00F66FD3">
              <w:rPr>
                <w:bCs/>
              </w:rPr>
              <w:t>Projekts šo jomu neskar.</w:t>
            </w:r>
            <w:r w:rsidRPr="00F66FD3" w:rsidDel="00F66FD3">
              <w:rPr>
                <w:bCs/>
              </w:rPr>
              <w:t xml:space="preserve"> </w:t>
            </w:r>
          </w:p>
        </w:tc>
      </w:tr>
      <w:tr w:rsidR="00A336F1" w14:paraId="0370F2C4" w14:textId="77777777" w:rsidTr="00A336F1">
        <w:trPr>
          <w:trHeight w:val="1123"/>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3693B78A" w14:textId="77777777" w:rsidR="00A336F1" w:rsidRPr="00681701" w:rsidRDefault="00A336F1" w:rsidP="005409B9">
            <w:pPr>
              <w:jc w:val="center"/>
              <w:rPr>
                <w:bCs/>
              </w:rPr>
            </w:pPr>
            <w:r w:rsidRPr="00681701">
              <w:rPr>
                <w:bCs/>
              </w:rPr>
              <w:t>3.</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5BF4F70F" w14:textId="77777777" w:rsidR="00A336F1" w:rsidRPr="00681701" w:rsidRDefault="00A336F1" w:rsidP="00502750">
            <w:pPr>
              <w:rPr>
                <w:bCs/>
              </w:rPr>
            </w:pPr>
            <w:r w:rsidRPr="00681701">
              <w:rPr>
                <w:bCs/>
              </w:rPr>
              <w:t>Cita informācija</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5FB6D0B1" w14:textId="5C2981DC" w:rsidR="00A336F1" w:rsidRPr="00681701" w:rsidRDefault="00A336F1" w:rsidP="005409B9">
            <w:pPr>
              <w:rPr>
                <w:bCs/>
              </w:rPr>
            </w:pPr>
            <w:r w:rsidRPr="00681701">
              <w:rPr>
                <w:bCs/>
              </w:rPr>
              <w:t>Nav</w:t>
            </w:r>
            <w:r w:rsidR="005027C3">
              <w:rPr>
                <w:bCs/>
              </w:rPr>
              <w:t>.</w:t>
            </w:r>
          </w:p>
        </w:tc>
      </w:tr>
    </w:tbl>
    <w:p w14:paraId="1F1E023A" w14:textId="77777777" w:rsidR="00A336F1" w:rsidRDefault="00A336F1" w:rsidP="00E3311D">
      <w:pPr>
        <w:contextualSpacing/>
        <w:rPr>
          <w:sz w:val="26"/>
          <w:szCs w:val="2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4"/>
        <w:gridCol w:w="1673"/>
        <w:gridCol w:w="1482"/>
      </w:tblGrid>
      <w:tr w:rsidR="00A336F1" w:rsidRPr="007920C0" w14:paraId="3EA44A01" w14:textId="77777777" w:rsidTr="005409B9">
        <w:trPr>
          <w:trHeight w:val="523"/>
        </w:trPr>
        <w:tc>
          <w:tcPr>
            <w:tcW w:w="8789" w:type="dxa"/>
            <w:gridSpan w:val="4"/>
            <w:shd w:val="clear" w:color="auto" w:fill="auto"/>
            <w:hideMark/>
          </w:tcPr>
          <w:p w14:paraId="5D482750" w14:textId="77777777" w:rsidR="00A336F1" w:rsidRPr="007920C0" w:rsidRDefault="00A336F1" w:rsidP="005409B9">
            <w:pPr>
              <w:rPr>
                <w:b/>
                <w:bCs/>
              </w:rPr>
            </w:pPr>
            <w:r w:rsidRPr="007920C0">
              <w:rPr>
                <w:b/>
                <w:bCs/>
              </w:rPr>
              <w:t>1.tabula</w:t>
            </w:r>
          </w:p>
          <w:p w14:paraId="34190367" w14:textId="77777777" w:rsidR="00A336F1" w:rsidRPr="007920C0" w:rsidRDefault="00A336F1" w:rsidP="005409B9">
            <w:pPr>
              <w:rPr>
                <w:b/>
                <w:bCs/>
              </w:rPr>
            </w:pPr>
            <w:r w:rsidRPr="007920C0">
              <w:rPr>
                <w:b/>
                <w:bCs/>
              </w:rPr>
              <w:t>Tiesību akta projekta atbilstība ES tiesību aktiem</w:t>
            </w:r>
          </w:p>
        </w:tc>
      </w:tr>
      <w:tr w:rsidR="00A336F1" w:rsidRPr="007920C0" w14:paraId="1573A0AC" w14:textId="77777777" w:rsidTr="00695198">
        <w:trPr>
          <w:trHeight w:val="1252"/>
        </w:trPr>
        <w:tc>
          <w:tcPr>
            <w:tcW w:w="2660" w:type="dxa"/>
            <w:shd w:val="clear" w:color="auto" w:fill="auto"/>
            <w:hideMark/>
          </w:tcPr>
          <w:p w14:paraId="3FB7DC0F" w14:textId="77777777" w:rsidR="00A336F1" w:rsidRPr="007920C0" w:rsidRDefault="00A336F1" w:rsidP="005409B9">
            <w:pPr>
              <w:rPr>
                <w:bCs/>
              </w:rPr>
            </w:pPr>
            <w:r w:rsidRPr="007920C0">
              <w:rPr>
                <w:bCs/>
              </w:rPr>
              <w:lastRenderedPageBreak/>
              <w:t>Attiecīgā ES tiesību akta datums, numurs un nosaukums</w:t>
            </w:r>
          </w:p>
        </w:tc>
        <w:tc>
          <w:tcPr>
            <w:tcW w:w="6129" w:type="dxa"/>
            <w:gridSpan w:val="3"/>
            <w:shd w:val="clear" w:color="auto" w:fill="auto"/>
            <w:hideMark/>
          </w:tcPr>
          <w:p w14:paraId="0B82012C" w14:textId="07E69C26" w:rsidR="00A336F1" w:rsidRPr="007920C0" w:rsidRDefault="00F66FD3" w:rsidP="008A2404">
            <w:pPr>
              <w:jc w:val="both"/>
              <w:rPr>
                <w:bCs/>
              </w:rPr>
            </w:pPr>
            <w:r w:rsidRPr="00F66FD3">
              <w:t>Eiropas Komisijas 2019.gada 23.jūlija Direktīva</w:t>
            </w:r>
            <w:r w:rsidR="005027C3">
              <w:t xml:space="preserve"> (ES)</w:t>
            </w:r>
            <w:r w:rsidRPr="00F66FD3">
              <w:t xml:space="preserve"> </w:t>
            </w:r>
            <w:r w:rsidR="00991FDD">
              <w:t>2019/</w:t>
            </w:r>
            <w:r w:rsidRPr="00F66FD3">
              <w:t>1258 ar ko nolūkā pielāgot tehnikas attīstībai groza Padomes Direktīvas 80/181/EEK pielikumā izklāstītās SI pamatvienību definīcijas</w:t>
            </w:r>
            <w:r w:rsidR="005027C3">
              <w:t>.</w:t>
            </w:r>
          </w:p>
        </w:tc>
      </w:tr>
      <w:tr w:rsidR="00A336F1" w:rsidRPr="007920C0" w14:paraId="4271EAE5" w14:textId="77777777" w:rsidTr="005409B9">
        <w:trPr>
          <w:trHeight w:val="163"/>
        </w:trPr>
        <w:tc>
          <w:tcPr>
            <w:tcW w:w="8789" w:type="dxa"/>
            <w:gridSpan w:val="4"/>
            <w:shd w:val="clear" w:color="auto" w:fill="auto"/>
          </w:tcPr>
          <w:p w14:paraId="0FE795FE" w14:textId="77777777" w:rsidR="00A336F1" w:rsidRPr="007920C0" w:rsidRDefault="00A336F1" w:rsidP="005409B9">
            <w:pPr>
              <w:rPr>
                <w:bCs/>
              </w:rPr>
            </w:pPr>
          </w:p>
        </w:tc>
      </w:tr>
      <w:tr w:rsidR="00A336F1" w:rsidRPr="007920C0" w14:paraId="700B2915" w14:textId="77777777" w:rsidTr="00695198">
        <w:trPr>
          <w:trHeight w:val="165"/>
        </w:trPr>
        <w:tc>
          <w:tcPr>
            <w:tcW w:w="2660" w:type="dxa"/>
            <w:shd w:val="clear" w:color="auto" w:fill="auto"/>
            <w:hideMark/>
          </w:tcPr>
          <w:p w14:paraId="274D20D2" w14:textId="77777777" w:rsidR="00A336F1" w:rsidRPr="007920C0" w:rsidRDefault="00A336F1" w:rsidP="005409B9">
            <w:pPr>
              <w:rPr>
                <w:bCs/>
              </w:rPr>
            </w:pPr>
            <w:r w:rsidRPr="007920C0">
              <w:rPr>
                <w:bCs/>
              </w:rPr>
              <w:t>A</w:t>
            </w:r>
          </w:p>
        </w:tc>
        <w:tc>
          <w:tcPr>
            <w:tcW w:w="2974" w:type="dxa"/>
            <w:shd w:val="clear" w:color="auto" w:fill="auto"/>
            <w:hideMark/>
          </w:tcPr>
          <w:p w14:paraId="54F0D2A8" w14:textId="77777777" w:rsidR="00A336F1" w:rsidRPr="007920C0" w:rsidRDefault="00A336F1" w:rsidP="005409B9">
            <w:pPr>
              <w:rPr>
                <w:bCs/>
              </w:rPr>
            </w:pPr>
            <w:r w:rsidRPr="007920C0">
              <w:rPr>
                <w:bCs/>
              </w:rPr>
              <w:t>B</w:t>
            </w:r>
          </w:p>
        </w:tc>
        <w:tc>
          <w:tcPr>
            <w:tcW w:w="1673" w:type="dxa"/>
            <w:shd w:val="clear" w:color="auto" w:fill="auto"/>
            <w:hideMark/>
          </w:tcPr>
          <w:p w14:paraId="35CE63FA" w14:textId="77777777" w:rsidR="00A336F1" w:rsidRPr="007920C0" w:rsidRDefault="00A336F1" w:rsidP="005409B9">
            <w:pPr>
              <w:rPr>
                <w:bCs/>
              </w:rPr>
            </w:pPr>
            <w:r w:rsidRPr="007920C0">
              <w:rPr>
                <w:bCs/>
              </w:rPr>
              <w:t>C</w:t>
            </w:r>
          </w:p>
        </w:tc>
        <w:tc>
          <w:tcPr>
            <w:tcW w:w="1482" w:type="dxa"/>
            <w:shd w:val="clear" w:color="auto" w:fill="auto"/>
            <w:hideMark/>
          </w:tcPr>
          <w:p w14:paraId="49DE4BB5" w14:textId="77777777" w:rsidR="00A336F1" w:rsidRPr="007920C0" w:rsidRDefault="00A336F1" w:rsidP="005409B9">
            <w:pPr>
              <w:rPr>
                <w:bCs/>
              </w:rPr>
            </w:pPr>
            <w:r w:rsidRPr="007920C0">
              <w:rPr>
                <w:bCs/>
              </w:rPr>
              <w:t>D</w:t>
            </w:r>
          </w:p>
        </w:tc>
      </w:tr>
      <w:tr w:rsidR="00A336F1" w:rsidRPr="00FD4E62" w14:paraId="7F7AFD32" w14:textId="77777777" w:rsidTr="00695198">
        <w:trPr>
          <w:trHeight w:val="191"/>
        </w:trPr>
        <w:tc>
          <w:tcPr>
            <w:tcW w:w="2660" w:type="dxa"/>
            <w:shd w:val="clear" w:color="auto" w:fill="auto"/>
            <w:hideMark/>
          </w:tcPr>
          <w:p w14:paraId="7733EBA8" w14:textId="77777777" w:rsidR="00A336F1" w:rsidRPr="00FD4E62" w:rsidRDefault="00A336F1" w:rsidP="005409B9">
            <w:pPr>
              <w:rPr>
                <w:bCs/>
                <w:sz w:val="22"/>
                <w:szCs w:val="22"/>
              </w:rPr>
            </w:pPr>
            <w:r w:rsidRPr="00FD4E62">
              <w:rPr>
                <w:bCs/>
                <w:sz w:val="22"/>
                <w:szCs w:val="22"/>
              </w:rPr>
              <w:t>Attiecīgā ES tiesību akta panta numurs (uzskaitot katru tiesību akta</w:t>
            </w:r>
            <w:r w:rsidRPr="00FD4E62">
              <w:rPr>
                <w:bCs/>
                <w:sz w:val="22"/>
                <w:szCs w:val="22"/>
              </w:rPr>
              <w:br/>
              <w:t>vienību - pantu, daļu, punktu, apakšpunktu).</w:t>
            </w:r>
          </w:p>
        </w:tc>
        <w:tc>
          <w:tcPr>
            <w:tcW w:w="2974" w:type="dxa"/>
            <w:shd w:val="clear" w:color="auto" w:fill="auto"/>
          </w:tcPr>
          <w:p w14:paraId="1DE494ED" w14:textId="77777777" w:rsidR="00A336F1" w:rsidRPr="00FD4E62" w:rsidRDefault="00A336F1" w:rsidP="005409B9">
            <w:pPr>
              <w:rPr>
                <w:bCs/>
                <w:sz w:val="22"/>
                <w:szCs w:val="22"/>
              </w:rPr>
            </w:pPr>
            <w:r w:rsidRPr="00FD4E62">
              <w:rPr>
                <w:bCs/>
                <w:sz w:val="22"/>
                <w:szCs w:val="22"/>
              </w:rPr>
              <w:t>Projekta vienība, kas pārņem vai ievieš katru šīs tabulas A ailē minēto ES tiesību akta vienību, vai tiesību akts, kur attiecīgā ES tiesību akta vienība pārņemta vai ieviesta</w:t>
            </w:r>
          </w:p>
          <w:p w14:paraId="65321C8A" w14:textId="77777777" w:rsidR="00A336F1" w:rsidRPr="00FD4E62" w:rsidRDefault="00A336F1" w:rsidP="005409B9">
            <w:pPr>
              <w:rPr>
                <w:bCs/>
                <w:sz w:val="22"/>
                <w:szCs w:val="22"/>
              </w:rPr>
            </w:pPr>
          </w:p>
          <w:p w14:paraId="4E7DCF2C" w14:textId="77777777" w:rsidR="00A336F1" w:rsidRPr="00FD4E62" w:rsidRDefault="00A336F1" w:rsidP="005409B9">
            <w:pPr>
              <w:rPr>
                <w:bCs/>
                <w:sz w:val="22"/>
                <w:szCs w:val="22"/>
              </w:rPr>
            </w:pPr>
          </w:p>
          <w:p w14:paraId="4B819A2F" w14:textId="77777777" w:rsidR="00A336F1" w:rsidRPr="00FD4E62" w:rsidRDefault="00A336F1" w:rsidP="005409B9">
            <w:pPr>
              <w:rPr>
                <w:bCs/>
                <w:sz w:val="22"/>
                <w:szCs w:val="22"/>
              </w:rPr>
            </w:pPr>
          </w:p>
          <w:p w14:paraId="4604D6B0" w14:textId="77777777" w:rsidR="00A336F1" w:rsidRPr="00FD4E62" w:rsidRDefault="00A336F1" w:rsidP="005409B9">
            <w:pPr>
              <w:rPr>
                <w:bCs/>
                <w:sz w:val="22"/>
                <w:szCs w:val="22"/>
              </w:rPr>
            </w:pPr>
          </w:p>
          <w:p w14:paraId="42AD0111" w14:textId="77777777" w:rsidR="00A336F1" w:rsidRPr="00FD4E62" w:rsidRDefault="00A336F1" w:rsidP="005409B9">
            <w:pPr>
              <w:rPr>
                <w:bCs/>
                <w:sz w:val="22"/>
                <w:szCs w:val="22"/>
              </w:rPr>
            </w:pPr>
          </w:p>
        </w:tc>
        <w:tc>
          <w:tcPr>
            <w:tcW w:w="1673" w:type="dxa"/>
            <w:shd w:val="clear" w:color="auto" w:fill="auto"/>
          </w:tcPr>
          <w:p w14:paraId="020ECEEF" w14:textId="77777777" w:rsidR="00A336F1" w:rsidRPr="00FD4E62" w:rsidRDefault="00A336F1" w:rsidP="005409B9">
            <w:pPr>
              <w:rPr>
                <w:bCs/>
                <w:sz w:val="22"/>
                <w:szCs w:val="22"/>
              </w:rPr>
            </w:pPr>
            <w:r w:rsidRPr="00FD4E62">
              <w:rPr>
                <w:bCs/>
                <w:sz w:val="22"/>
                <w:szCs w:val="22"/>
              </w:rPr>
              <w:t>Informācija par to, vai šīs tabulas A ailē minētās ES tiesību akta vienības tiek pārņemtas vai ieviestas pilnībā vai daļēji.</w:t>
            </w:r>
          </w:p>
          <w:p w14:paraId="0D254D91" w14:textId="77777777" w:rsidR="00A336F1" w:rsidRPr="00FD4E62" w:rsidRDefault="00A336F1" w:rsidP="005409B9">
            <w:pPr>
              <w:rPr>
                <w:bCs/>
                <w:sz w:val="22"/>
                <w:szCs w:val="22"/>
              </w:rPr>
            </w:pPr>
            <w:r w:rsidRPr="00FD4E62">
              <w:rPr>
                <w:bCs/>
                <w:sz w:val="22"/>
                <w:szCs w:val="22"/>
              </w:rPr>
              <w:t>Ja attiecīgā ES tiesību akta vienība tiek pārņemta vai ieviesta daļēji,- sniedz attiecīgu skaidrojumu, kā arī precīzi norāda, kad un kādā veidā ES tiesību akta vienība tiks pārņemta vai ieviesta pilnībā.</w:t>
            </w:r>
          </w:p>
          <w:p w14:paraId="6B1D63A1" w14:textId="77777777" w:rsidR="00A336F1" w:rsidRPr="00FD4E62" w:rsidRDefault="00A336F1" w:rsidP="005409B9">
            <w:pPr>
              <w:rPr>
                <w:bCs/>
                <w:sz w:val="22"/>
                <w:szCs w:val="22"/>
              </w:rPr>
            </w:pPr>
            <w:r w:rsidRPr="00FD4E62">
              <w:rPr>
                <w:bCs/>
                <w:sz w:val="22"/>
                <w:szCs w:val="22"/>
              </w:rPr>
              <w:t>Norāda institūciju, kas ir atbildīga par šo saistību izpildi pilnībā.</w:t>
            </w:r>
          </w:p>
          <w:p w14:paraId="618411E9" w14:textId="77777777" w:rsidR="00A336F1" w:rsidRPr="00FD4E62" w:rsidRDefault="00A336F1" w:rsidP="005409B9">
            <w:pPr>
              <w:rPr>
                <w:bCs/>
                <w:sz w:val="22"/>
                <w:szCs w:val="22"/>
              </w:rPr>
            </w:pPr>
          </w:p>
        </w:tc>
        <w:tc>
          <w:tcPr>
            <w:tcW w:w="1482" w:type="dxa"/>
            <w:shd w:val="clear" w:color="auto" w:fill="auto"/>
            <w:hideMark/>
          </w:tcPr>
          <w:p w14:paraId="22B00112" w14:textId="77777777" w:rsidR="00A336F1" w:rsidRPr="00FD4E62" w:rsidRDefault="00A336F1" w:rsidP="005409B9">
            <w:pPr>
              <w:rPr>
                <w:bCs/>
                <w:sz w:val="22"/>
                <w:szCs w:val="22"/>
              </w:rPr>
            </w:pPr>
            <w:r w:rsidRPr="00FD4E62">
              <w:rPr>
                <w:bCs/>
                <w:sz w:val="22"/>
                <w:szCs w:val="22"/>
              </w:rPr>
              <w:t>Informācija par to, vai šīs tabulas B ailē minētās projekta vienības paredz stingrākas prasības nekā šīs tabulas A ailē minētās ES tiesību akta vienības.</w:t>
            </w:r>
          </w:p>
          <w:p w14:paraId="5525D8D1" w14:textId="77777777" w:rsidR="00A336F1" w:rsidRPr="00FD4E62" w:rsidRDefault="00A336F1" w:rsidP="005409B9">
            <w:pPr>
              <w:rPr>
                <w:bCs/>
                <w:sz w:val="22"/>
                <w:szCs w:val="22"/>
              </w:rPr>
            </w:pPr>
            <w:r w:rsidRPr="00FD4E62">
              <w:rPr>
                <w:bCs/>
                <w:sz w:val="22"/>
                <w:szCs w:val="22"/>
              </w:rPr>
              <w:t>Ja projekts satur stingrākas prasības nekā attiecīgais ES tiesību akts,- norāda pamatojumu un samērīgumu.</w:t>
            </w:r>
          </w:p>
          <w:p w14:paraId="27FBBC7E" w14:textId="77777777" w:rsidR="00A336F1" w:rsidRPr="00FD4E62" w:rsidRDefault="00A336F1" w:rsidP="005409B9">
            <w:pPr>
              <w:rPr>
                <w:bCs/>
                <w:sz w:val="22"/>
                <w:szCs w:val="22"/>
              </w:rPr>
            </w:pPr>
            <w:r w:rsidRPr="00FD4E62">
              <w:rPr>
                <w:bCs/>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A336F1" w:rsidRPr="007920C0" w14:paraId="7955498E" w14:textId="77777777" w:rsidTr="00695198">
        <w:trPr>
          <w:trHeight w:val="191"/>
        </w:trPr>
        <w:tc>
          <w:tcPr>
            <w:tcW w:w="2660" w:type="dxa"/>
            <w:shd w:val="clear" w:color="auto" w:fill="auto"/>
          </w:tcPr>
          <w:p w14:paraId="2C5055AF" w14:textId="4644C947" w:rsidR="00A336F1" w:rsidRPr="007920C0" w:rsidRDefault="00F66FD3" w:rsidP="005409B9">
            <w:pPr>
              <w:rPr>
                <w:bCs/>
              </w:rPr>
            </w:pPr>
            <w:r>
              <w:rPr>
                <w:bCs/>
              </w:rPr>
              <w:t>Direktīvas</w:t>
            </w:r>
            <w:r w:rsidRPr="007920C0">
              <w:rPr>
                <w:bCs/>
              </w:rPr>
              <w:t xml:space="preserve"> </w:t>
            </w:r>
            <w:r>
              <w:rPr>
                <w:bCs/>
              </w:rPr>
              <w:t>2019/1258</w:t>
            </w:r>
            <w:r w:rsidRPr="007920C0">
              <w:rPr>
                <w:bCs/>
              </w:rPr>
              <w:t xml:space="preserve"> </w:t>
            </w:r>
            <w:r w:rsidR="00A33930">
              <w:rPr>
                <w:bCs/>
              </w:rPr>
              <w:t>1.pants</w:t>
            </w:r>
          </w:p>
        </w:tc>
        <w:tc>
          <w:tcPr>
            <w:tcW w:w="2974" w:type="dxa"/>
            <w:shd w:val="clear" w:color="auto" w:fill="auto"/>
          </w:tcPr>
          <w:p w14:paraId="20F3F16B" w14:textId="56045C6A" w:rsidR="00A336F1" w:rsidRPr="007920C0" w:rsidRDefault="00C447A6" w:rsidP="005409B9">
            <w:pPr>
              <w:rPr>
                <w:bCs/>
              </w:rPr>
            </w:pPr>
            <w:r>
              <w:rPr>
                <w:bCs/>
              </w:rPr>
              <w:t>1.,2</w:t>
            </w:r>
            <w:r w:rsidR="004E5539">
              <w:rPr>
                <w:bCs/>
              </w:rPr>
              <w:t>.</w:t>
            </w:r>
            <w:r w:rsidR="00F66FD3">
              <w:rPr>
                <w:bCs/>
              </w:rPr>
              <w:t>punkts</w:t>
            </w:r>
          </w:p>
        </w:tc>
        <w:tc>
          <w:tcPr>
            <w:tcW w:w="1673" w:type="dxa"/>
            <w:shd w:val="clear" w:color="auto" w:fill="auto"/>
            <w:hideMark/>
          </w:tcPr>
          <w:p w14:paraId="49815D5A" w14:textId="77777777" w:rsidR="00A336F1" w:rsidRPr="007920C0" w:rsidRDefault="00A336F1" w:rsidP="005409B9">
            <w:pPr>
              <w:rPr>
                <w:bCs/>
                <w:iCs/>
              </w:rPr>
            </w:pPr>
            <w:r w:rsidRPr="007920C0">
              <w:rPr>
                <w:bCs/>
                <w:iCs/>
              </w:rPr>
              <w:t>Tiesību norma pārņemta pilnībā</w:t>
            </w:r>
          </w:p>
        </w:tc>
        <w:tc>
          <w:tcPr>
            <w:tcW w:w="1482" w:type="dxa"/>
            <w:shd w:val="clear" w:color="auto" w:fill="auto"/>
            <w:hideMark/>
          </w:tcPr>
          <w:p w14:paraId="02E72A7A" w14:textId="77777777" w:rsidR="00A336F1" w:rsidRPr="007920C0" w:rsidRDefault="00A336F1" w:rsidP="005409B9">
            <w:pPr>
              <w:rPr>
                <w:bCs/>
              </w:rPr>
            </w:pPr>
            <w:r w:rsidRPr="007920C0">
              <w:rPr>
                <w:bCs/>
              </w:rPr>
              <w:t>Projekts stingrākas prasības neparedz</w:t>
            </w:r>
          </w:p>
        </w:tc>
      </w:tr>
      <w:tr w:rsidR="00695198" w:rsidRPr="007920C0" w14:paraId="4432062A" w14:textId="77777777" w:rsidTr="00695198">
        <w:trPr>
          <w:trHeight w:val="191"/>
        </w:trPr>
        <w:tc>
          <w:tcPr>
            <w:tcW w:w="2660" w:type="dxa"/>
            <w:shd w:val="clear" w:color="auto" w:fill="auto"/>
          </w:tcPr>
          <w:p w14:paraId="59A624AF" w14:textId="3EA283A2" w:rsidR="00695198" w:rsidRDefault="00695198" w:rsidP="00695198">
            <w:pPr>
              <w:rPr>
                <w:bCs/>
              </w:rPr>
            </w:pPr>
            <w:r w:rsidRPr="00695198">
              <w:rPr>
                <w:bCs/>
              </w:rPr>
              <w:lastRenderedPageBreak/>
              <w:t xml:space="preserve">Direktīvas 2019/1258 </w:t>
            </w:r>
            <w:r>
              <w:rPr>
                <w:bCs/>
              </w:rPr>
              <w:t>2.panta 1.punkts</w:t>
            </w:r>
          </w:p>
        </w:tc>
        <w:tc>
          <w:tcPr>
            <w:tcW w:w="2974" w:type="dxa"/>
            <w:shd w:val="clear" w:color="auto" w:fill="auto"/>
          </w:tcPr>
          <w:p w14:paraId="55DA2F5B" w14:textId="366F2FBE" w:rsidR="00695198" w:rsidRDefault="004E5539" w:rsidP="00695198">
            <w:pPr>
              <w:rPr>
                <w:bCs/>
              </w:rPr>
            </w:pPr>
            <w:r>
              <w:rPr>
                <w:bCs/>
              </w:rPr>
              <w:t>2</w:t>
            </w:r>
            <w:r w:rsidR="00695198">
              <w:rPr>
                <w:bCs/>
              </w:rPr>
              <w:t>.punkts</w:t>
            </w:r>
          </w:p>
        </w:tc>
        <w:tc>
          <w:tcPr>
            <w:tcW w:w="1673" w:type="dxa"/>
            <w:shd w:val="clear" w:color="auto" w:fill="auto"/>
          </w:tcPr>
          <w:p w14:paraId="2E579179" w14:textId="557D1948" w:rsidR="00695198" w:rsidRPr="007920C0" w:rsidRDefault="00695198" w:rsidP="00695198">
            <w:pPr>
              <w:rPr>
                <w:bCs/>
                <w:iCs/>
              </w:rPr>
            </w:pPr>
            <w:r w:rsidRPr="00BE4D33">
              <w:t>Tiesību norma pārņemta pilnībā</w:t>
            </w:r>
          </w:p>
        </w:tc>
        <w:tc>
          <w:tcPr>
            <w:tcW w:w="1482" w:type="dxa"/>
            <w:shd w:val="clear" w:color="auto" w:fill="auto"/>
          </w:tcPr>
          <w:p w14:paraId="70749982" w14:textId="3B3FC0A3" w:rsidR="00695198" w:rsidRPr="007920C0" w:rsidRDefault="00695198" w:rsidP="00695198">
            <w:pPr>
              <w:rPr>
                <w:bCs/>
              </w:rPr>
            </w:pPr>
            <w:r w:rsidRPr="00BE4D33">
              <w:t xml:space="preserve">Projekts stingrākas prasības neparedz </w:t>
            </w:r>
          </w:p>
        </w:tc>
      </w:tr>
    </w:tbl>
    <w:p w14:paraId="1C77B682" w14:textId="1CEC23F2" w:rsidR="00B54682" w:rsidRDefault="00B54682" w:rsidP="00E3311D">
      <w:pPr>
        <w:contextualSpacing/>
        <w:rPr>
          <w:sz w:val="26"/>
          <w:szCs w:val="26"/>
        </w:rPr>
      </w:pPr>
    </w:p>
    <w:p w14:paraId="4E039595" w14:textId="77777777" w:rsidR="00944674" w:rsidRPr="004D4A34" w:rsidRDefault="00944674" w:rsidP="00E3311D">
      <w:pPr>
        <w:contextualSpacing/>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493"/>
        <w:gridCol w:w="5082"/>
      </w:tblGrid>
      <w:tr w:rsidR="00BC57C1" w:rsidRPr="00BC57C1" w14:paraId="25E51DD4" w14:textId="77777777" w:rsidTr="00BC57C1">
        <w:tc>
          <w:tcPr>
            <w:tcW w:w="9072" w:type="dxa"/>
            <w:gridSpan w:val="3"/>
          </w:tcPr>
          <w:p w14:paraId="31FF301A" w14:textId="77777777" w:rsidR="00BC57C1" w:rsidRPr="00A022CC" w:rsidRDefault="00BC57C1" w:rsidP="00E3311D">
            <w:pPr>
              <w:contextualSpacing/>
              <w:jc w:val="center"/>
              <w:rPr>
                <w:b/>
                <w:sz w:val="26"/>
                <w:szCs w:val="26"/>
              </w:rPr>
            </w:pPr>
            <w:r w:rsidRPr="00A022CC">
              <w:rPr>
                <w:b/>
                <w:sz w:val="26"/>
                <w:szCs w:val="26"/>
              </w:rPr>
              <w:t>VI. Sabiedrības līdzdalība un komunikācijas aktivitātes</w:t>
            </w:r>
          </w:p>
        </w:tc>
      </w:tr>
      <w:tr w:rsidR="00BC57C1" w:rsidRPr="00BC57C1" w14:paraId="23B24352" w14:textId="77777777" w:rsidTr="00BC57C1">
        <w:tc>
          <w:tcPr>
            <w:tcW w:w="497" w:type="dxa"/>
          </w:tcPr>
          <w:p w14:paraId="61B61353" w14:textId="77777777" w:rsidR="00BC57C1" w:rsidRPr="001D2AB2" w:rsidRDefault="00BC57C1" w:rsidP="00E3311D">
            <w:pPr>
              <w:contextualSpacing/>
            </w:pPr>
            <w:r w:rsidRPr="001D2AB2">
              <w:t>1.</w:t>
            </w:r>
          </w:p>
        </w:tc>
        <w:tc>
          <w:tcPr>
            <w:tcW w:w="3493" w:type="dxa"/>
          </w:tcPr>
          <w:p w14:paraId="211031AB" w14:textId="77777777" w:rsidR="00BC57C1" w:rsidRPr="001D2AB2" w:rsidRDefault="00BC57C1" w:rsidP="00E3311D">
            <w:pPr>
              <w:contextualSpacing/>
            </w:pPr>
            <w:r w:rsidRPr="001D2AB2">
              <w:t>Plānotās sabiedrības līdzdalības un komunikācijas aktivitātes saistībā ar projektu</w:t>
            </w:r>
          </w:p>
        </w:tc>
        <w:tc>
          <w:tcPr>
            <w:tcW w:w="5082" w:type="dxa"/>
          </w:tcPr>
          <w:p w14:paraId="054E30C9" w14:textId="68E197DB" w:rsidR="00BC57C1" w:rsidRPr="001D2AB2" w:rsidRDefault="009450F1" w:rsidP="00E3311D">
            <w:pPr>
              <w:contextualSpacing/>
              <w:jc w:val="both"/>
            </w:pPr>
            <w:r w:rsidRPr="009450F1">
              <w:t>Sabiedrības līdzdalība Projekta izstrādē īstenota atbilstoši Ministru kabineta 2009.gada 25.augusta noteikumiem Nr.970 “Sabiedrības līdzdalības kārtība attīstības plānošanas procesā” 7.4.1 apakšpunktam, proti, sabiedrības pārstāvjiem tika dota iespēja rakstiski sniegt viedokli par Noteikumu projektu tā izstrādes stadijā.</w:t>
            </w:r>
          </w:p>
        </w:tc>
      </w:tr>
      <w:tr w:rsidR="00BC57C1" w:rsidRPr="00BC57C1" w14:paraId="3DE6F271" w14:textId="77777777" w:rsidTr="00BC57C1">
        <w:tc>
          <w:tcPr>
            <w:tcW w:w="497" w:type="dxa"/>
          </w:tcPr>
          <w:p w14:paraId="08CD7264" w14:textId="77777777" w:rsidR="00BC57C1" w:rsidRPr="001D2AB2" w:rsidRDefault="00BC57C1" w:rsidP="00E3311D">
            <w:pPr>
              <w:contextualSpacing/>
            </w:pPr>
            <w:r w:rsidRPr="001D2AB2">
              <w:t>2.</w:t>
            </w:r>
          </w:p>
        </w:tc>
        <w:tc>
          <w:tcPr>
            <w:tcW w:w="3493" w:type="dxa"/>
          </w:tcPr>
          <w:p w14:paraId="4CAA1263" w14:textId="77777777" w:rsidR="00BC57C1" w:rsidRPr="001D2AB2" w:rsidRDefault="00BC57C1" w:rsidP="00E3311D">
            <w:pPr>
              <w:contextualSpacing/>
            </w:pPr>
            <w:r w:rsidRPr="001D2AB2">
              <w:t xml:space="preserve">Sabiedrības līdzdalība projekta izstrādē </w:t>
            </w:r>
          </w:p>
        </w:tc>
        <w:tc>
          <w:tcPr>
            <w:tcW w:w="5082" w:type="dxa"/>
          </w:tcPr>
          <w:p w14:paraId="33903250" w14:textId="2F484806" w:rsidR="00BC57C1" w:rsidRPr="001D2AB2" w:rsidRDefault="009450F1" w:rsidP="00E3311D">
            <w:pPr>
              <w:contextualSpacing/>
              <w:jc w:val="both"/>
            </w:pPr>
            <w:r w:rsidRPr="004E6155">
              <w:t>20</w:t>
            </w:r>
            <w:r>
              <w:t>20</w:t>
            </w:r>
            <w:r w:rsidRPr="004E6155">
              <w:t xml:space="preserve">.gada </w:t>
            </w:r>
            <w:r>
              <w:t>24</w:t>
            </w:r>
            <w:r w:rsidRPr="005263F4">
              <w:t>.</w:t>
            </w:r>
            <w:r w:rsidRPr="004E6155">
              <w:t>j</w:t>
            </w:r>
            <w:r>
              <w:t>anvārī</w:t>
            </w:r>
            <w:r w:rsidRPr="004E6155">
              <w:t xml:space="preserve"> informācija par sabiedrības līdzdalības iespējām </w:t>
            </w:r>
            <w:r>
              <w:t>Projektam</w:t>
            </w:r>
            <w:r w:rsidRPr="004E6155">
              <w:t xml:space="preserve"> publicēta Ekonomikas ministrijas tīmekļvietnē www.em.gov.lv sadaļā “Sabiedriskā apspriešana” </w:t>
            </w:r>
            <w:hyperlink r:id="rId8" w:history="1">
              <w:r w:rsidRPr="005E4DFF">
                <w:rPr>
                  <w:rStyle w:val="Hyperlink"/>
                </w:rPr>
                <w:t>https://www.em.gov.lv/lv/par_ministriju/sabiedribas_lidzdaliba/diskusiju_dokumenti/</w:t>
              </w:r>
            </w:hyperlink>
            <w:r>
              <w:t xml:space="preserve"> </w:t>
            </w:r>
            <w:r w:rsidRPr="004E6155">
              <w:t>, kā arī Valsts kancelejas tīmekļa vietnē sadaļā “Sabiedrības līdzdalība”</w:t>
            </w:r>
            <w:hyperlink r:id="rId9" w:history="1">
              <w:r w:rsidRPr="004E6155">
                <w:rPr>
                  <w:rStyle w:val="Hyperlink"/>
                </w:rPr>
                <w:t>https://www.mk.gov.lv/content/ministru-kabineta-diskusiju-dokumenti</w:t>
              </w:r>
            </w:hyperlink>
            <w:r>
              <w:t xml:space="preserve"> .</w:t>
            </w:r>
          </w:p>
        </w:tc>
      </w:tr>
      <w:tr w:rsidR="00BC57C1" w:rsidRPr="00BC57C1" w14:paraId="54669E12" w14:textId="77777777" w:rsidTr="00BC57C1">
        <w:tc>
          <w:tcPr>
            <w:tcW w:w="497" w:type="dxa"/>
          </w:tcPr>
          <w:p w14:paraId="5FEFA88C" w14:textId="77777777" w:rsidR="00BC57C1" w:rsidRPr="001D2AB2" w:rsidRDefault="00BC57C1" w:rsidP="00E3311D">
            <w:pPr>
              <w:contextualSpacing/>
            </w:pPr>
            <w:r w:rsidRPr="001D2AB2">
              <w:t>3.</w:t>
            </w:r>
          </w:p>
        </w:tc>
        <w:tc>
          <w:tcPr>
            <w:tcW w:w="3493" w:type="dxa"/>
          </w:tcPr>
          <w:p w14:paraId="086FC3CC" w14:textId="77777777" w:rsidR="00BC57C1" w:rsidRDefault="00BC57C1" w:rsidP="00E3311D">
            <w:pPr>
              <w:contextualSpacing/>
            </w:pPr>
            <w:r w:rsidRPr="001D2AB2">
              <w:t xml:space="preserve">Sabiedrības līdzdalības rezultāti </w:t>
            </w:r>
          </w:p>
          <w:p w14:paraId="3086B159" w14:textId="7B9FB80E" w:rsidR="008A2404" w:rsidRDefault="008A2404" w:rsidP="00B97721"/>
          <w:p w14:paraId="3964EC7E" w14:textId="77777777" w:rsidR="008A2404" w:rsidRPr="00B97721" w:rsidRDefault="008A2404" w:rsidP="00B97721"/>
          <w:p w14:paraId="0821F85A" w14:textId="1E4C0852" w:rsidR="00B97721" w:rsidRPr="00B97721" w:rsidRDefault="00B97721" w:rsidP="008A2404"/>
        </w:tc>
        <w:tc>
          <w:tcPr>
            <w:tcW w:w="5082" w:type="dxa"/>
          </w:tcPr>
          <w:p w14:paraId="1A4140FB" w14:textId="59500220" w:rsidR="00010F7C" w:rsidRPr="001D2AB2" w:rsidRDefault="002622A0" w:rsidP="00204DAA">
            <w:pPr>
              <w:contextualSpacing/>
              <w:jc w:val="both"/>
            </w:pPr>
            <w:r>
              <w:t xml:space="preserve">Saņemti komentāri no Latvijas </w:t>
            </w:r>
            <w:r w:rsidR="00411752">
              <w:t xml:space="preserve">Universitātes </w:t>
            </w:r>
            <w:r>
              <w:t>Fizikas, matemātikas un optometrijas fakultātes,</w:t>
            </w:r>
            <w:r w:rsidR="00FF45C6">
              <w:t xml:space="preserve"> </w:t>
            </w:r>
            <w:r w:rsidR="00FF45C6" w:rsidRPr="00FF45C6">
              <w:t>Latvijas Zinātņu akadēmija</w:t>
            </w:r>
            <w:r w:rsidR="00FF45C6">
              <w:t>s,</w:t>
            </w:r>
            <w:r>
              <w:t xml:space="preserve"> kas ņemti vērā precizējot </w:t>
            </w:r>
            <w:r w:rsidR="007827A0">
              <w:t xml:space="preserve">Projekta anotāciju un </w:t>
            </w:r>
            <w:r>
              <w:t>definīcijas</w:t>
            </w:r>
            <w:r w:rsidR="004B2C33">
              <w:t>, kā arī Projektā iekļauto SI pamatmērvienību secību</w:t>
            </w:r>
            <w:r>
              <w:t>.</w:t>
            </w:r>
          </w:p>
        </w:tc>
      </w:tr>
      <w:tr w:rsidR="00BC57C1" w:rsidRPr="00BC57C1" w14:paraId="305AFEB9" w14:textId="77777777" w:rsidTr="00BC57C1">
        <w:tc>
          <w:tcPr>
            <w:tcW w:w="497" w:type="dxa"/>
          </w:tcPr>
          <w:p w14:paraId="7FCAFDEA" w14:textId="77777777" w:rsidR="00BC57C1" w:rsidRPr="001D2AB2" w:rsidRDefault="00BC57C1" w:rsidP="00E3311D">
            <w:pPr>
              <w:contextualSpacing/>
            </w:pPr>
            <w:r w:rsidRPr="001D2AB2">
              <w:t>4.</w:t>
            </w:r>
          </w:p>
        </w:tc>
        <w:tc>
          <w:tcPr>
            <w:tcW w:w="3493" w:type="dxa"/>
          </w:tcPr>
          <w:p w14:paraId="297BF0FF" w14:textId="77777777" w:rsidR="00BC57C1" w:rsidRPr="001D2AB2" w:rsidRDefault="00BC57C1" w:rsidP="00E3311D">
            <w:pPr>
              <w:contextualSpacing/>
            </w:pPr>
            <w:r w:rsidRPr="001D2AB2">
              <w:t>Cita informācija</w:t>
            </w:r>
          </w:p>
        </w:tc>
        <w:tc>
          <w:tcPr>
            <w:tcW w:w="5082" w:type="dxa"/>
          </w:tcPr>
          <w:p w14:paraId="12D92B33" w14:textId="0ADB0DB0" w:rsidR="00BC57C1" w:rsidRPr="001D2AB2" w:rsidRDefault="00BC57C1" w:rsidP="00E3311D">
            <w:pPr>
              <w:contextualSpacing/>
            </w:pPr>
            <w:r w:rsidRPr="001D2AB2">
              <w:t>Nav</w:t>
            </w:r>
            <w:r w:rsidR="005027C3">
              <w:t>.</w:t>
            </w:r>
          </w:p>
        </w:tc>
      </w:tr>
    </w:tbl>
    <w:p w14:paraId="40D6DD63" w14:textId="77777777" w:rsidR="00920553" w:rsidRPr="0096230A" w:rsidRDefault="00920553" w:rsidP="00E3311D">
      <w:pPr>
        <w:contextualSpacing/>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4E741B81" w14:textId="77777777" w:rsidTr="00244DE4">
        <w:trPr>
          <w:trHeight w:val="65"/>
        </w:trPr>
        <w:tc>
          <w:tcPr>
            <w:tcW w:w="9088" w:type="dxa"/>
            <w:gridSpan w:val="3"/>
          </w:tcPr>
          <w:p w14:paraId="22AFD466" w14:textId="77777777" w:rsidR="00193E45" w:rsidRPr="0096230A" w:rsidRDefault="00BF35A5" w:rsidP="00F4368B">
            <w:pPr>
              <w:jc w:val="center"/>
              <w:rPr>
                <w:sz w:val="26"/>
                <w:szCs w:val="26"/>
              </w:rPr>
            </w:pPr>
            <w:r w:rsidRPr="0096230A">
              <w:rPr>
                <w:b/>
                <w:sz w:val="26"/>
                <w:szCs w:val="26"/>
              </w:rPr>
              <w:t>VII. Tiesību akta projekta izpildes nodrošināšana un tās ietekme uz institūcijām</w:t>
            </w:r>
          </w:p>
        </w:tc>
      </w:tr>
      <w:tr w:rsidR="00427844" w14:paraId="406E5291" w14:textId="77777777" w:rsidTr="00244DE4">
        <w:trPr>
          <w:trHeight w:val="427"/>
        </w:trPr>
        <w:tc>
          <w:tcPr>
            <w:tcW w:w="530" w:type="dxa"/>
          </w:tcPr>
          <w:p w14:paraId="57500485" w14:textId="77777777" w:rsidR="00193E45" w:rsidRPr="0096230A" w:rsidRDefault="00BF35A5" w:rsidP="00F4368B">
            <w:pPr>
              <w:rPr>
                <w:sz w:val="26"/>
                <w:szCs w:val="26"/>
              </w:rPr>
            </w:pPr>
            <w:r w:rsidRPr="0096230A">
              <w:rPr>
                <w:sz w:val="26"/>
                <w:szCs w:val="26"/>
              </w:rPr>
              <w:t> 1.</w:t>
            </w:r>
          </w:p>
        </w:tc>
        <w:tc>
          <w:tcPr>
            <w:tcW w:w="2872" w:type="dxa"/>
          </w:tcPr>
          <w:p w14:paraId="33CA484B" w14:textId="77777777" w:rsidR="00193E45" w:rsidRPr="00833584" w:rsidRDefault="00BF35A5" w:rsidP="00F4368B">
            <w:r w:rsidRPr="00833584">
              <w:t>Projekta izpildē iesaistītās institūcijas</w:t>
            </w:r>
          </w:p>
        </w:tc>
        <w:tc>
          <w:tcPr>
            <w:tcW w:w="5686" w:type="dxa"/>
          </w:tcPr>
          <w:p w14:paraId="72444740" w14:textId="3F732FA9" w:rsidR="00193E45" w:rsidRPr="00833584" w:rsidRDefault="00A80A78" w:rsidP="00D310AF">
            <w:pPr>
              <w:pStyle w:val="naisnod"/>
              <w:spacing w:before="0" w:after="0"/>
              <w:jc w:val="both"/>
              <w:rPr>
                <w:b w:val="0"/>
                <w:bCs w:val="0"/>
              </w:rPr>
            </w:pPr>
            <w:r>
              <w:rPr>
                <w:b w:val="0"/>
                <w:bCs w:val="0"/>
              </w:rPr>
              <w:t>Ekonomikas ministrija</w:t>
            </w:r>
            <w:r w:rsidR="003F72B6">
              <w:rPr>
                <w:b w:val="0"/>
                <w:bCs w:val="0"/>
              </w:rPr>
              <w:t>,</w:t>
            </w:r>
            <w:r w:rsidR="00BF35A5" w:rsidRPr="00833584">
              <w:rPr>
                <w:b w:val="0"/>
                <w:bCs w:val="0"/>
              </w:rPr>
              <w:t xml:space="preserve"> </w:t>
            </w:r>
            <w:r w:rsidR="003F72B6" w:rsidRPr="003F72B6">
              <w:rPr>
                <w:b w:val="0"/>
                <w:bCs w:val="0"/>
              </w:rPr>
              <w:t xml:space="preserve">Patērētāju tiesību aizsardzības centrs, </w:t>
            </w:r>
            <w:r w:rsidR="003F72B6">
              <w:rPr>
                <w:b w:val="0"/>
                <w:bCs w:val="0"/>
              </w:rPr>
              <w:t>Latvijas nacionālā metroloģijas institūcija.</w:t>
            </w:r>
          </w:p>
        </w:tc>
      </w:tr>
      <w:tr w:rsidR="00427844" w14:paraId="04A3B99A" w14:textId="77777777" w:rsidTr="00244DE4">
        <w:trPr>
          <w:trHeight w:val="463"/>
        </w:trPr>
        <w:tc>
          <w:tcPr>
            <w:tcW w:w="530" w:type="dxa"/>
          </w:tcPr>
          <w:p w14:paraId="6362694D" w14:textId="77777777" w:rsidR="00193E45" w:rsidRPr="0096230A" w:rsidRDefault="00BF35A5" w:rsidP="00F4368B">
            <w:pPr>
              <w:rPr>
                <w:sz w:val="26"/>
                <w:szCs w:val="26"/>
              </w:rPr>
            </w:pPr>
            <w:r w:rsidRPr="0096230A">
              <w:rPr>
                <w:sz w:val="26"/>
                <w:szCs w:val="26"/>
              </w:rPr>
              <w:t> 2.</w:t>
            </w:r>
          </w:p>
        </w:tc>
        <w:tc>
          <w:tcPr>
            <w:tcW w:w="2872" w:type="dxa"/>
          </w:tcPr>
          <w:p w14:paraId="516EAD00" w14:textId="77777777" w:rsidR="00193E45" w:rsidRPr="00833584" w:rsidRDefault="00BF35A5" w:rsidP="00F4368B">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14:paraId="12A95161" w14:textId="7733923A" w:rsidR="00984220" w:rsidRPr="00833584" w:rsidRDefault="00ED76BB" w:rsidP="00984220">
            <w:pPr>
              <w:pStyle w:val="naisnod"/>
              <w:spacing w:before="0" w:after="0"/>
              <w:contextualSpacing/>
              <w:jc w:val="both"/>
              <w:rPr>
                <w:b w:val="0"/>
                <w:bCs w:val="0"/>
              </w:rPr>
            </w:pPr>
            <w:r w:rsidRPr="00ED76BB">
              <w:rPr>
                <w:b w:val="0"/>
                <w:bCs w:val="0"/>
              </w:rPr>
              <w:t>Noteikumu projekts neparedz pārvaldes funkciju paplašināšanu.</w:t>
            </w:r>
          </w:p>
        </w:tc>
      </w:tr>
      <w:tr w:rsidR="00427844" w14:paraId="7ACCD853" w14:textId="77777777" w:rsidTr="00E3311D">
        <w:trPr>
          <w:trHeight w:val="321"/>
        </w:trPr>
        <w:tc>
          <w:tcPr>
            <w:tcW w:w="530" w:type="dxa"/>
          </w:tcPr>
          <w:p w14:paraId="181407BD" w14:textId="77777777" w:rsidR="00193E45" w:rsidRPr="0096230A" w:rsidRDefault="00BF35A5" w:rsidP="00F4368B">
            <w:pPr>
              <w:rPr>
                <w:sz w:val="26"/>
                <w:szCs w:val="26"/>
              </w:rPr>
            </w:pPr>
            <w:r w:rsidRPr="0096230A">
              <w:rPr>
                <w:sz w:val="26"/>
                <w:szCs w:val="26"/>
              </w:rPr>
              <w:t> 3.</w:t>
            </w:r>
          </w:p>
        </w:tc>
        <w:tc>
          <w:tcPr>
            <w:tcW w:w="2872" w:type="dxa"/>
          </w:tcPr>
          <w:p w14:paraId="53799961" w14:textId="77777777" w:rsidR="00193E45" w:rsidRPr="00833584" w:rsidRDefault="00BF35A5" w:rsidP="00F4368B">
            <w:r w:rsidRPr="00833584">
              <w:t>Cita informācija</w:t>
            </w:r>
          </w:p>
        </w:tc>
        <w:tc>
          <w:tcPr>
            <w:tcW w:w="5686" w:type="dxa"/>
          </w:tcPr>
          <w:p w14:paraId="7AFDEF28" w14:textId="38E5B4E0" w:rsidR="00193E45" w:rsidRPr="00833584" w:rsidRDefault="00BF35A5" w:rsidP="00F4368B">
            <w:pPr>
              <w:jc w:val="both"/>
            </w:pPr>
            <w:r w:rsidRPr="00833584">
              <w:t>Nav</w:t>
            </w:r>
            <w:r w:rsidR="0017580D">
              <w:t>.</w:t>
            </w:r>
          </w:p>
        </w:tc>
      </w:tr>
    </w:tbl>
    <w:p w14:paraId="06F84BD0" w14:textId="77777777" w:rsidR="00C64DB6" w:rsidRPr="0096230A" w:rsidRDefault="00C64DB6" w:rsidP="00B377C2">
      <w:pPr>
        <w:jc w:val="both"/>
        <w:rPr>
          <w:rFonts w:eastAsiaTheme="minorHAnsi"/>
          <w:sz w:val="26"/>
          <w:szCs w:val="26"/>
          <w:lang w:eastAsia="en-US"/>
        </w:rPr>
      </w:pPr>
    </w:p>
    <w:p w14:paraId="79144B57" w14:textId="10BE6078" w:rsidR="00C21000" w:rsidRPr="00390266" w:rsidRDefault="005263F4" w:rsidP="009E7BFD">
      <w:pPr>
        <w:tabs>
          <w:tab w:val="left" w:pos="7230"/>
        </w:tabs>
        <w:rPr>
          <w:bCs/>
        </w:rPr>
      </w:pPr>
      <w:r w:rsidRPr="00390266">
        <w:rPr>
          <w:bCs/>
        </w:rPr>
        <w:t xml:space="preserve">Ekonomikas </w:t>
      </w:r>
      <w:r w:rsidR="00BF35A5" w:rsidRPr="00390266">
        <w:rPr>
          <w:bCs/>
        </w:rPr>
        <w:t>ministrs</w:t>
      </w:r>
      <w:r w:rsidR="00BF35A5" w:rsidRPr="00390266">
        <w:rPr>
          <w:bCs/>
        </w:rPr>
        <w:tab/>
      </w:r>
      <w:r w:rsidR="009E7BFD" w:rsidRPr="00390266">
        <w:rPr>
          <w:bCs/>
        </w:rPr>
        <w:t>Ralfs Nemiro</w:t>
      </w:r>
    </w:p>
    <w:p w14:paraId="0DB651C9" w14:textId="77777777" w:rsidR="00383892" w:rsidRDefault="00383892" w:rsidP="00984220">
      <w:pPr>
        <w:pStyle w:val="BodyText2"/>
        <w:tabs>
          <w:tab w:val="left" w:pos="6521"/>
          <w:tab w:val="left" w:pos="7230"/>
        </w:tabs>
        <w:spacing w:after="0" w:line="240" w:lineRule="auto"/>
        <w:rPr>
          <w:bCs/>
          <w:sz w:val="26"/>
          <w:szCs w:val="26"/>
        </w:rPr>
      </w:pPr>
    </w:p>
    <w:p w14:paraId="1A9B4404" w14:textId="762F3FFA" w:rsidR="00C21000" w:rsidRPr="009A538B" w:rsidRDefault="00BF35A5" w:rsidP="00984220">
      <w:pPr>
        <w:pStyle w:val="BodyText2"/>
        <w:tabs>
          <w:tab w:val="left" w:pos="6521"/>
          <w:tab w:val="left" w:pos="7230"/>
        </w:tabs>
        <w:spacing w:after="0" w:line="240" w:lineRule="auto"/>
        <w:rPr>
          <w:bCs/>
          <w:sz w:val="26"/>
          <w:szCs w:val="26"/>
        </w:rPr>
      </w:pPr>
      <w:r w:rsidRPr="009A538B">
        <w:rPr>
          <w:bCs/>
          <w:sz w:val="26"/>
          <w:szCs w:val="26"/>
        </w:rPr>
        <w:t>Vīza:</w:t>
      </w:r>
    </w:p>
    <w:p w14:paraId="01E6FFB3" w14:textId="23C6CE74" w:rsidR="00B20883" w:rsidRPr="00B20883" w:rsidRDefault="00B20883" w:rsidP="00B20883">
      <w:pPr>
        <w:tabs>
          <w:tab w:val="left" w:pos="6521"/>
        </w:tabs>
        <w:contextualSpacing/>
        <w:jc w:val="both"/>
      </w:pPr>
      <w:r w:rsidRPr="00B20883">
        <w:t>Valsts sekretāra pienākumu izpildītājs,</w:t>
      </w:r>
      <w:r w:rsidRPr="00B20883">
        <w:tab/>
      </w:r>
      <w:r>
        <w:tab/>
      </w:r>
      <w:r w:rsidR="004C6DF6">
        <w:t>Edmunds Valantis</w:t>
      </w:r>
    </w:p>
    <w:p w14:paraId="15EC2E74" w14:textId="77777777" w:rsidR="00B20883" w:rsidRPr="00B20883" w:rsidRDefault="00B20883" w:rsidP="00B20883">
      <w:pPr>
        <w:tabs>
          <w:tab w:val="left" w:pos="6521"/>
        </w:tabs>
        <w:contextualSpacing/>
        <w:jc w:val="both"/>
        <w:rPr>
          <w:rFonts w:eastAsia="Calibri"/>
          <w:color w:val="000000"/>
          <w:szCs w:val="32"/>
        </w:rPr>
      </w:pPr>
      <w:r w:rsidRPr="00B20883">
        <w:t>Valsts sekretāra vietnieks</w:t>
      </w:r>
    </w:p>
    <w:p w14:paraId="39CE8C77" w14:textId="6A7D7F96" w:rsidR="00C64DB6" w:rsidRPr="00C31765" w:rsidRDefault="00C64DB6" w:rsidP="008C71F1">
      <w:pPr>
        <w:jc w:val="both"/>
        <w:rPr>
          <w:sz w:val="16"/>
          <w:szCs w:val="16"/>
        </w:rPr>
      </w:pPr>
    </w:p>
    <w:sectPr w:rsidR="00C64DB6" w:rsidRPr="00C31765" w:rsidSect="00F26837">
      <w:headerReference w:type="even" r:id="rId10"/>
      <w:headerReference w:type="default" r:id="rId11"/>
      <w:footerReference w:type="default" r:id="rId12"/>
      <w:footerReference w:type="first" r:id="rId13"/>
      <w:pgSz w:w="11906" w:h="16838" w:code="9"/>
      <w:pgMar w:top="1134" w:right="851" w:bottom="1134" w:left="1701" w:header="568"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5B82" w14:textId="77777777" w:rsidR="00023F83" w:rsidRDefault="00023F83">
      <w:r>
        <w:separator/>
      </w:r>
    </w:p>
  </w:endnote>
  <w:endnote w:type="continuationSeparator" w:id="0">
    <w:p w14:paraId="76670D1E" w14:textId="77777777" w:rsidR="00023F83" w:rsidRDefault="000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FACA" w14:textId="164AC0FA" w:rsidR="009753AA" w:rsidRPr="00E65965" w:rsidRDefault="00C03188" w:rsidP="00B61ECB">
    <w:pPr>
      <w:pStyle w:val="naislab"/>
      <w:spacing w:before="0" w:after="0"/>
      <w:contextualSpacing/>
      <w:jc w:val="both"/>
    </w:pPr>
    <w:r w:rsidRPr="00C03188">
      <w:rPr>
        <w:sz w:val="20"/>
        <w:szCs w:val="20"/>
      </w:rPr>
      <w:t>EMAnot_</w:t>
    </w:r>
    <w:r w:rsidR="008C71F1">
      <w:rPr>
        <w:sz w:val="20"/>
        <w:szCs w:val="20"/>
      </w:rPr>
      <w:t>1302</w:t>
    </w:r>
    <w:r w:rsidR="008C71F1" w:rsidRPr="00C03188">
      <w:rPr>
        <w:sz w:val="20"/>
        <w:szCs w:val="20"/>
      </w:rPr>
      <w:t>2020</w:t>
    </w:r>
    <w:r w:rsidRPr="00C03188">
      <w:rPr>
        <w:sz w:val="20"/>
        <w:szCs w:val="20"/>
      </w:rPr>
      <w:t>_MK1186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AF22" w14:textId="4CD9F23D" w:rsidR="009753AA" w:rsidRPr="00A53250" w:rsidRDefault="00C03188" w:rsidP="00B61ECB">
    <w:pPr>
      <w:pStyle w:val="naislab"/>
      <w:spacing w:before="0" w:after="0"/>
      <w:contextualSpacing/>
      <w:jc w:val="both"/>
      <w:rPr>
        <w:sz w:val="20"/>
        <w:szCs w:val="20"/>
      </w:rPr>
    </w:pPr>
    <w:r w:rsidRPr="00C03188">
      <w:rPr>
        <w:sz w:val="20"/>
        <w:szCs w:val="20"/>
      </w:rPr>
      <w:t>EM</w:t>
    </w:r>
    <w:r>
      <w:rPr>
        <w:sz w:val="20"/>
        <w:szCs w:val="20"/>
      </w:rPr>
      <w:t>An</w:t>
    </w:r>
    <w:r w:rsidRPr="00C03188">
      <w:rPr>
        <w:sz w:val="20"/>
        <w:szCs w:val="20"/>
      </w:rPr>
      <w:t>ot_</w:t>
    </w:r>
    <w:r w:rsidR="008C71F1">
      <w:rPr>
        <w:sz w:val="20"/>
        <w:szCs w:val="20"/>
      </w:rPr>
      <w:t>1302</w:t>
    </w:r>
    <w:r w:rsidR="008C71F1" w:rsidRPr="00C03188">
      <w:rPr>
        <w:sz w:val="20"/>
        <w:szCs w:val="20"/>
      </w:rPr>
      <w:t>2020</w:t>
    </w:r>
    <w:r w:rsidRPr="00C03188">
      <w:rPr>
        <w:sz w:val="20"/>
        <w:szCs w:val="20"/>
      </w:rPr>
      <w:t>_MK1186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5E41" w14:textId="77777777" w:rsidR="00023F83" w:rsidRDefault="00023F83">
      <w:r>
        <w:separator/>
      </w:r>
    </w:p>
  </w:footnote>
  <w:footnote w:type="continuationSeparator" w:id="0">
    <w:p w14:paraId="09AA7D68" w14:textId="77777777" w:rsidR="00023F83" w:rsidRDefault="0002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2FFB"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6A78DD"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A09F"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D6B">
      <w:rPr>
        <w:rStyle w:val="PageNumber"/>
        <w:noProof/>
      </w:rPr>
      <w:t>6</w:t>
    </w:r>
    <w:r>
      <w:rPr>
        <w:rStyle w:val="PageNumber"/>
      </w:rPr>
      <w:fldChar w:fldCharType="end"/>
    </w:r>
  </w:p>
  <w:p w14:paraId="3EC4DF49"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72767504">
      <w:start w:val="1"/>
      <w:numFmt w:val="bullet"/>
      <w:lvlText w:val="▌"/>
      <w:lvlJc w:val="left"/>
      <w:pPr>
        <w:tabs>
          <w:tab w:val="num" w:pos="720"/>
        </w:tabs>
        <w:ind w:left="720" w:hanging="360"/>
      </w:pPr>
      <w:rPr>
        <w:rFonts w:ascii="Times New Roman" w:hAnsi="Times New Roman" w:hint="default"/>
      </w:rPr>
    </w:lvl>
    <w:lvl w:ilvl="1" w:tplc="9A6EEF24" w:tentative="1">
      <w:start w:val="1"/>
      <w:numFmt w:val="bullet"/>
      <w:lvlText w:val="▌"/>
      <w:lvlJc w:val="left"/>
      <w:pPr>
        <w:tabs>
          <w:tab w:val="num" w:pos="1440"/>
        </w:tabs>
        <w:ind w:left="1440" w:hanging="360"/>
      </w:pPr>
      <w:rPr>
        <w:rFonts w:ascii="Times New Roman" w:hAnsi="Times New Roman" w:hint="default"/>
      </w:rPr>
    </w:lvl>
    <w:lvl w:ilvl="2" w:tplc="EDB0131C" w:tentative="1">
      <w:start w:val="1"/>
      <w:numFmt w:val="bullet"/>
      <w:lvlText w:val="▌"/>
      <w:lvlJc w:val="left"/>
      <w:pPr>
        <w:tabs>
          <w:tab w:val="num" w:pos="2160"/>
        </w:tabs>
        <w:ind w:left="2160" w:hanging="360"/>
      </w:pPr>
      <w:rPr>
        <w:rFonts w:ascii="Times New Roman" w:hAnsi="Times New Roman" w:hint="default"/>
      </w:rPr>
    </w:lvl>
    <w:lvl w:ilvl="3" w:tplc="93BC06B2" w:tentative="1">
      <w:start w:val="1"/>
      <w:numFmt w:val="bullet"/>
      <w:lvlText w:val="▌"/>
      <w:lvlJc w:val="left"/>
      <w:pPr>
        <w:tabs>
          <w:tab w:val="num" w:pos="2880"/>
        </w:tabs>
        <w:ind w:left="2880" w:hanging="360"/>
      </w:pPr>
      <w:rPr>
        <w:rFonts w:ascii="Times New Roman" w:hAnsi="Times New Roman" w:hint="default"/>
      </w:rPr>
    </w:lvl>
    <w:lvl w:ilvl="4" w:tplc="50F8C734" w:tentative="1">
      <w:start w:val="1"/>
      <w:numFmt w:val="bullet"/>
      <w:lvlText w:val="▌"/>
      <w:lvlJc w:val="left"/>
      <w:pPr>
        <w:tabs>
          <w:tab w:val="num" w:pos="3600"/>
        </w:tabs>
        <w:ind w:left="3600" w:hanging="360"/>
      </w:pPr>
      <w:rPr>
        <w:rFonts w:ascii="Times New Roman" w:hAnsi="Times New Roman" w:hint="default"/>
      </w:rPr>
    </w:lvl>
    <w:lvl w:ilvl="5" w:tplc="CC904160" w:tentative="1">
      <w:start w:val="1"/>
      <w:numFmt w:val="bullet"/>
      <w:lvlText w:val="▌"/>
      <w:lvlJc w:val="left"/>
      <w:pPr>
        <w:tabs>
          <w:tab w:val="num" w:pos="4320"/>
        </w:tabs>
        <w:ind w:left="4320" w:hanging="360"/>
      </w:pPr>
      <w:rPr>
        <w:rFonts w:ascii="Times New Roman" w:hAnsi="Times New Roman" w:hint="default"/>
      </w:rPr>
    </w:lvl>
    <w:lvl w:ilvl="6" w:tplc="7814191C" w:tentative="1">
      <w:start w:val="1"/>
      <w:numFmt w:val="bullet"/>
      <w:lvlText w:val="▌"/>
      <w:lvlJc w:val="left"/>
      <w:pPr>
        <w:tabs>
          <w:tab w:val="num" w:pos="5040"/>
        </w:tabs>
        <w:ind w:left="5040" w:hanging="360"/>
      </w:pPr>
      <w:rPr>
        <w:rFonts w:ascii="Times New Roman" w:hAnsi="Times New Roman" w:hint="default"/>
      </w:rPr>
    </w:lvl>
    <w:lvl w:ilvl="7" w:tplc="CAF25FA6" w:tentative="1">
      <w:start w:val="1"/>
      <w:numFmt w:val="bullet"/>
      <w:lvlText w:val="▌"/>
      <w:lvlJc w:val="left"/>
      <w:pPr>
        <w:tabs>
          <w:tab w:val="num" w:pos="5760"/>
        </w:tabs>
        <w:ind w:left="5760" w:hanging="360"/>
      </w:pPr>
      <w:rPr>
        <w:rFonts w:ascii="Times New Roman" w:hAnsi="Times New Roman" w:hint="default"/>
      </w:rPr>
    </w:lvl>
    <w:lvl w:ilvl="8" w:tplc="FD9CD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4E169E"/>
    <w:multiLevelType w:val="hybridMultilevel"/>
    <w:tmpl w:val="DCB6BE8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2" w15:restartNumberingAfterBreak="1">
    <w:nsid w:val="191C0C4F"/>
    <w:multiLevelType w:val="hybridMultilevel"/>
    <w:tmpl w:val="A6D837A8"/>
    <w:lvl w:ilvl="0" w:tplc="01486812">
      <w:start w:val="1"/>
      <w:numFmt w:val="bullet"/>
      <w:lvlText w:val="▌"/>
      <w:lvlJc w:val="left"/>
      <w:pPr>
        <w:tabs>
          <w:tab w:val="num" w:pos="720"/>
        </w:tabs>
        <w:ind w:left="720" w:hanging="360"/>
      </w:pPr>
      <w:rPr>
        <w:rFonts w:ascii="Times New Roman" w:hAnsi="Times New Roman" w:hint="default"/>
      </w:rPr>
    </w:lvl>
    <w:lvl w:ilvl="1" w:tplc="0A5473D0" w:tentative="1">
      <w:start w:val="1"/>
      <w:numFmt w:val="bullet"/>
      <w:lvlText w:val="▌"/>
      <w:lvlJc w:val="left"/>
      <w:pPr>
        <w:tabs>
          <w:tab w:val="num" w:pos="1440"/>
        </w:tabs>
        <w:ind w:left="1440" w:hanging="360"/>
      </w:pPr>
      <w:rPr>
        <w:rFonts w:ascii="Times New Roman" w:hAnsi="Times New Roman" w:hint="default"/>
      </w:rPr>
    </w:lvl>
    <w:lvl w:ilvl="2" w:tplc="7494F59E" w:tentative="1">
      <w:start w:val="1"/>
      <w:numFmt w:val="bullet"/>
      <w:lvlText w:val="▌"/>
      <w:lvlJc w:val="left"/>
      <w:pPr>
        <w:tabs>
          <w:tab w:val="num" w:pos="2160"/>
        </w:tabs>
        <w:ind w:left="2160" w:hanging="360"/>
      </w:pPr>
      <w:rPr>
        <w:rFonts w:ascii="Times New Roman" w:hAnsi="Times New Roman" w:hint="default"/>
      </w:rPr>
    </w:lvl>
    <w:lvl w:ilvl="3" w:tplc="4AE6C1AE" w:tentative="1">
      <w:start w:val="1"/>
      <w:numFmt w:val="bullet"/>
      <w:lvlText w:val="▌"/>
      <w:lvlJc w:val="left"/>
      <w:pPr>
        <w:tabs>
          <w:tab w:val="num" w:pos="2880"/>
        </w:tabs>
        <w:ind w:left="2880" w:hanging="360"/>
      </w:pPr>
      <w:rPr>
        <w:rFonts w:ascii="Times New Roman" w:hAnsi="Times New Roman" w:hint="default"/>
      </w:rPr>
    </w:lvl>
    <w:lvl w:ilvl="4" w:tplc="BC045F96" w:tentative="1">
      <w:start w:val="1"/>
      <w:numFmt w:val="bullet"/>
      <w:lvlText w:val="▌"/>
      <w:lvlJc w:val="left"/>
      <w:pPr>
        <w:tabs>
          <w:tab w:val="num" w:pos="3600"/>
        </w:tabs>
        <w:ind w:left="3600" w:hanging="360"/>
      </w:pPr>
      <w:rPr>
        <w:rFonts w:ascii="Times New Roman" w:hAnsi="Times New Roman" w:hint="default"/>
      </w:rPr>
    </w:lvl>
    <w:lvl w:ilvl="5" w:tplc="9676A9AA" w:tentative="1">
      <w:start w:val="1"/>
      <w:numFmt w:val="bullet"/>
      <w:lvlText w:val="▌"/>
      <w:lvlJc w:val="left"/>
      <w:pPr>
        <w:tabs>
          <w:tab w:val="num" w:pos="4320"/>
        </w:tabs>
        <w:ind w:left="4320" w:hanging="360"/>
      </w:pPr>
      <w:rPr>
        <w:rFonts w:ascii="Times New Roman" w:hAnsi="Times New Roman" w:hint="default"/>
      </w:rPr>
    </w:lvl>
    <w:lvl w:ilvl="6" w:tplc="48C66346" w:tentative="1">
      <w:start w:val="1"/>
      <w:numFmt w:val="bullet"/>
      <w:lvlText w:val="▌"/>
      <w:lvlJc w:val="left"/>
      <w:pPr>
        <w:tabs>
          <w:tab w:val="num" w:pos="5040"/>
        </w:tabs>
        <w:ind w:left="5040" w:hanging="360"/>
      </w:pPr>
      <w:rPr>
        <w:rFonts w:ascii="Times New Roman" w:hAnsi="Times New Roman" w:hint="default"/>
      </w:rPr>
    </w:lvl>
    <w:lvl w:ilvl="7" w:tplc="09C4FAFA" w:tentative="1">
      <w:start w:val="1"/>
      <w:numFmt w:val="bullet"/>
      <w:lvlText w:val="▌"/>
      <w:lvlJc w:val="left"/>
      <w:pPr>
        <w:tabs>
          <w:tab w:val="num" w:pos="5760"/>
        </w:tabs>
        <w:ind w:left="5760" w:hanging="360"/>
      </w:pPr>
      <w:rPr>
        <w:rFonts w:ascii="Times New Roman" w:hAnsi="Times New Roman" w:hint="default"/>
      </w:rPr>
    </w:lvl>
    <w:lvl w:ilvl="8" w:tplc="FB3006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1">
    <w:nsid w:val="1B9B34B7"/>
    <w:multiLevelType w:val="hybridMultilevel"/>
    <w:tmpl w:val="49188FE0"/>
    <w:lvl w:ilvl="0" w:tplc="C8FC0C04">
      <w:start w:val="1"/>
      <w:numFmt w:val="decimal"/>
      <w:lvlText w:val="%1."/>
      <w:lvlJc w:val="left"/>
      <w:pPr>
        <w:tabs>
          <w:tab w:val="num" w:pos="720"/>
        </w:tabs>
        <w:ind w:left="720" w:hanging="360"/>
      </w:pPr>
      <w:rPr>
        <w:rFonts w:hint="default"/>
      </w:rPr>
    </w:lvl>
    <w:lvl w:ilvl="1" w:tplc="60C00170" w:tentative="1">
      <w:start w:val="1"/>
      <w:numFmt w:val="lowerLetter"/>
      <w:lvlText w:val="%2."/>
      <w:lvlJc w:val="left"/>
      <w:pPr>
        <w:tabs>
          <w:tab w:val="num" w:pos="1440"/>
        </w:tabs>
        <w:ind w:left="1440" w:hanging="360"/>
      </w:pPr>
    </w:lvl>
    <w:lvl w:ilvl="2" w:tplc="8910B3D4" w:tentative="1">
      <w:start w:val="1"/>
      <w:numFmt w:val="lowerRoman"/>
      <w:lvlText w:val="%3."/>
      <w:lvlJc w:val="right"/>
      <w:pPr>
        <w:tabs>
          <w:tab w:val="num" w:pos="2160"/>
        </w:tabs>
        <w:ind w:left="2160" w:hanging="180"/>
      </w:pPr>
    </w:lvl>
    <w:lvl w:ilvl="3" w:tplc="73A2998A" w:tentative="1">
      <w:start w:val="1"/>
      <w:numFmt w:val="decimal"/>
      <w:lvlText w:val="%4."/>
      <w:lvlJc w:val="left"/>
      <w:pPr>
        <w:tabs>
          <w:tab w:val="num" w:pos="2880"/>
        </w:tabs>
        <w:ind w:left="2880" w:hanging="360"/>
      </w:pPr>
    </w:lvl>
    <w:lvl w:ilvl="4" w:tplc="EA6CFA14" w:tentative="1">
      <w:start w:val="1"/>
      <w:numFmt w:val="lowerLetter"/>
      <w:lvlText w:val="%5."/>
      <w:lvlJc w:val="left"/>
      <w:pPr>
        <w:tabs>
          <w:tab w:val="num" w:pos="3600"/>
        </w:tabs>
        <w:ind w:left="3600" w:hanging="360"/>
      </w:pPr>
    </w:lvl>
    <w:lvl w:ilvl="5" w:tplc="6E4A808C" w:tentative="1">
      <w:start w:val="1"/>
      <w:numFmt w:val="lowerRoman"/>
      <w:lvlText w:val="%6."/>
      <w:lvlJc w:val="right"/>
      <w:pPr>
        <w:tabs>
          <w:tab w:val="num" w:pos="4320"/>
        </w:tabs>
        <w:ind w:left="4320" w:hanging="180"/>
      </w:pPr>
    </w:lvl>
    <w:lvl w:ilvl="6" w:tplc="FB0EF926" w:tentative="1">
      <w:start w:val="1"/>
      <w:numFmt w:val="decimal"/>
      <w:lvlText w:val="%7."/>
      <w:lvlJc w:val="left"/>
      <w:pPr>
        <w:tabs>
          <w:tab w:val="num" w:pos="5040"/>
        </w:tabs>
        <w:ind w:left="5040" w:hanging="360"/>
      </w:pPr>
    </w:lvl>
    <w:lvl w:ilvl="7" w:tplc="DA1C1580" w:tentative="1">
      <w:start w:val="1"/>
      <w:numFmt w:val="lowerLetter"/>
      <w:lvlText w:val="%8."/>
      <w:lvlJc w:val="left"/>
      <w:pPr>
        <w:tabs>
          <w:tab w:val="num" w:pos="5760"/>
        </w:tabs>
        <w:ind w:left="5760" w:hanging="360"/>
      </w:pPr>
    </w:lvl>
    <w:lvl w:ilvl="8" w:tplc="4238B13E" w:tentative="1">
      <w:start w:val="1"/>
      <w:numFmt w:val="lowerRoman"/>
      <w:lvlText w:val="%9."/>
      <w:lvlJc w:val="right"/>
      <w:pPr>
        <w:tabs>
          <w:tab w:val="num" w:pos="6480"/>
        </w:tabs>
        <w:ind w:left="6480" w:hanging="180"/>
      </w:pPr>
    </w:lvl>
  </w:abstractNum>
  <w:abstractNum w:abstractNumId="4" w15:restartNumberingAfterBreak="1">
    <w:nsid w:val="1D9E6EFE"/>
    <w:multiLevelType w:val="hybridMultilevel"/>
    <w:tmpl w:val="2152A190"/>
    <w:lvl w:ilvl="0" w:tplc="5590071A">
      <w:start w:val="1"/>
      <w:numFmt w:val="decimal"/>
      <w:lvlText w:val="%1."/>
      <w:lvlJc w:val="left"/>
      <w:pPr>
        <w:ind w:left="360" w:hanging="360"/>
      </w:pPr>
      <w:rPr>
        <w:rFonts w:hint="default"/>
      </w:rPr>
    </w:lvl>
    <w:lvl w:ilvl="1" w:tplc="B7FCC782" w:tentative="1">
      <w:start w:val="1"/>
      <w:numFmt w:val="lowerLetter"/>
      <w:lvlText w:val="%2."/>
      <w:lvlJc w:val="left"/>
      <w:pPr>
        <w:ind w:left="1440" w:hanging="360"/>
      </w:pPr>
    </w:lvl>
    <w:lvl w:ilvl="2" w:tplc="66F2C132" w:tentative="1">
      <w:start w:val="1"/>
      <w:numFmt w:val="lowerRoman"/>
      <w:lvlText w:val="%3."/>
      <w:lvlJc w:val="right"/>
      <w:pPr>
        <w:ind w:left="2160" w:hanging="180"/>
      </w:pPr>
    </w:lvl>
    <w:lvl w:ilvl="3" w:tplc="47ACE576" w:tentative="1">
      <w:start w:val="1"/>
      <w:numFmt w:val="decimal"/>
      <w:lvlText w:val="%4."/>
      <w:lvlJc w:val="left"/>
      <w:pPr>
        <w:ind w:left="2880" w:hanging="360"/>
      </w:pPr>
    </w:lvl>
    <w:lvl w:ilvl="4" w:tplc="7FE4BF4C" w:tentative="1">
      <w:start w:val="1"/>
      <w:numFmt w:val="lowerLetter"/>
      <w:lvlText w:val="%5."/>
      <w:lvlJc w:val="left"/>
      <w:pPr>
        <w:ind w:left="3600" w:hanging="360"/>
      </w:pPr>
    </w:lvl>
    <w:lvl w:ilvl="5" w:tplc="780E0D86" w:tentative="1">
      <w:start w:val="1"/>
      <w:numFmt w:val="lowerRoman"/>
      <w:lvlText w:val="%6."/>
      <w:lvlJc w:val="right"/>
      <w:pPr>
        <w:ind w:left="4320" w:hanging="180"/>
      </w:pPr>
    </w:lvl>
    <w:lvl w:ilvl="6" w:tplc="45DC8564" w:tentative="1">
      <w:start w:val="1"/>
      <w:numFmt w:val="decimal"/>
      <w:lvlText w:val="%7."/>
      <w:lvlJc w:val="left"/>
      <w:pPr>
        <w:ind w:left="5040" w:hanging="360"/>
      </w:pPr>
    </w:lvl>
    <w:lvl w:ilvl="7" w:tplc="F1A0112A" w:tentative="1">
      <w:start w:val="1"/>
      <w:numFmt w:val="lowerLetter"/>
      <w:lvlText w:val="%8."/>
      <w:lvlJc w:val="left"/>
      <w:pPr>
        <w:ind w:left="5760" w:hanging="360"/>
      </w:pPr>
    </w:lvl>
    <w:lvl w:ilvl="8" w:tplc="BC9ADED8" w:tentative="1">
      <w:start w:val="1"/>
      <w:numFmt w:val="lowerRoman"/>
      <w:lvlText w:val="%9."/>
      <w:lvlJc w:val="right"/>
      <w:pPr>
        <w:ind w:left="6480" w:hanging="180"/>
      </w:pPr>
    </w:lvl>
  </w:abstractNum>
  <w:abstractNum w:abstractNumId="5" w15:restartNumberingAfterBreak="1">
    <w:nsid w:val="1F4F440C"/>
    <w:multiLevelType w:val="hybridMultilevel"/>
    <w:tmpl w:val="91CCED8A"/>
    <w:lvl w:ilvl="0" w:tplc="E08E54FC">
      <w:start w:val="1"/>
      <w:numFmt w:val="bullet"/>
      <w:lvlText w:val="▌"/>
      <w:lvlJc w:val="left"/>
      <w:pPr>
        <w:tabs>
          <w:tab w:val="num" w:pos="720"/>
        </w:tabs>
        <w:ind w:left="720" w:hanging="360"/>
      </w:pPr>
      <w:rPr>
        <w:rFonts w:ascii="Times New Roman" w:hAnsi="Times New Roman" w:hint="default"/>
      </w:rPr>
    </w:lvl>
    <w:lvl w:ilvl="1" w:tplc="A6464E4E" w:tentative="1">
      <w:start w:val="1"/>
      <w:numFmt w:val="bullet"/>
      <w:lvlText w:val="▌"/>
      <w:lvlJc w:val="left"/>
      <w:pPr>
        <w:tabs>
          <w:tab w:val="num" w:pos="1440"/>
        </w:tabs>
        <w:ind w:left="1440" w:hanging="360"/>
      </w:pPr>
      <w:rPr>
        <w:rFonts w:ascii="Times New Roman" w:hAnsi="Times New Roman" w:hint="default"/>
      </w:rPr>
    </w:lvl>
    <w:lvl w:ilvl="2" w:tplc="5FBC25AC" w:tentative="1">
      <w:start w:val="1"/>
      <w:numFmt w:val="bullet"/>
      <w:lvlText w:val="▌"/>
      <w:lvlJc w:val="left"/>
      <w:pPr>
        <w:tabs>
          <w:tab w:val="num" w:pos="2160"/>
        </w:tabs>
        <w:ind w:left="2160" w:hanging="360"/>
      </w:pPr>
      <w:rPr>
        <w:rFonts w:ascii="Times New Roman" w:hAnsi="Times New Roman" w:hint="default"/>
      </w:rPr>
    </w:lvl>
    <w:lvl w:ilvl="3" w:tplc="9D288300" w:tentative="1">
      <w:start w:val="1"/>
      <w:numFmt w:val="bullet"/>
      <w:lvlText w:val="▌"/>
      <w:lvlJc w:val="left"/>
      <w:pPr>
        <w:tabs>
          <w:tab w:val="num" w:pos="2880"/>
        </w:tabs>
        <w:ind w:left="2880" w:hanging="360"/>
      </w:pPr>
      <w:rPr>
        <w:rFonts w:ascii="Times New Roman" w:hAnsi="Times New Roman" w:hint="default"/>
      </w:rPr>
    </w:lvl>
    <w:lvl w:ilvl="4" w:tplc="041A9A24" w:tentative="1">
      <w:start w:val="1"/>
      <w:numFmt w:val="bullet"/>
      <w:lvlText w:val="▌"/>
      <w:lvlJc w:val="left"/>
      <w:pPr>
        <w:tabs>
          <w:tab w:val="num" w:pos="3600"/>
        </w:tabs>
        <w:ind w:left="3600" w:hanging="360"/>
      </w:pPr>
      <w:rPr>
        <w:rFonts w:ascii="Times New Roman" w:hAnsi="Times New Roman" w:hint="default"/>
      </w:rPr>
    </w:lvl>
    <w:lvl w:ilvl="5" w:tplc="F61400F4" w:tentative="1">
      <w:start w:val="1"/>
      <w:numFmt w:val="bullet"/>
      <w:lvlText w:val="▌"/>
      <w:lvlJc w:val="left"/>
      <w:pPr>
        <w:tabs>
          <w:tab w:val="num" w:pos="4320"/>
        </w:tabs>
        <w:ind w:left="4320" w:hanging="360"/>
      </w:pPr>
      <w:rPr>
        <w:rFonts w:ascii="Times New Roman" w:hAnsi="Times New Roman" w:hint="default"/>
      </w:rPr>
    </w:lvl>
    <w:lvl w:ilvl="6" w:tplc="CA744672" w:tentative="1">
      <w:start w:val="1"/>
      <w:numFmt w:val="bullet"/>
      <w:lvlText w:val="▌"/>
      <w:lvlJc w:val="left"/>
      <w:pPr>
        <w:tabs>
          <w:tab w:val="num" w:pos="5040"/>
        </w:tabs>
        <w:ind w:left="5040" w:hanging="360"/>
      </w:pPr>
      <w:rPr>
        <w:rFonts w:ascii="Times New Roman" w:hAnsi="Times New Roman" w:hint="default"/>
      </w:rPr>
    </w:lvl>
    <w:lvl w:ilvl="7" w:tplc="E3C47D5E" w:tentative="1">
      <w:start w:val="1"/>
      <w:numFmt w:val="bullet"/>
      <w:lvlText w:val="▌"/>
      <w:lvlJc w:val="left"/>
      <w:pPr>
        <w:tabs>
          <w:tab w:val="num" w:pos="5760"/>
        </w:tabs>
        <w:ind w:left="5760" w:hanging="360"/>
      </w:pPr>
      <w:rPr>
        <w:rFonts w:ascii="Times New Roman" w:hAnsi="Times New Roman" w:hint="default"/>
      </w:rPr>
    </w:lvl>
    <w:lvl w:ilvl="8" w:tplc="02DE5C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1">
    <w:nsid w:val="23331831"/>
    <w:multiLevelType w:val="hybridMultilevel"/>
    <w:tmpl w:val="B3F69290"/>
    <w:lvl w:ilvl="0" w:tplc="5852AE64">
      <w:start w:val="1"/>
      <w:numFmt w:val="decimal"/>
      <w:lvlText w:val="%1)"/>
      <w:lvlJc w:val="left"/>
      <w:pPr>
        <w:ind w:left="644" w:hanging="360"/>
      </w:pPr>
      <w:rPr>
        <w:rFonts w:hint="default"/>
        <w:sz w:val="24"/>
        <w:szCs w:val="24"/>
      </w:rPr>
    </w:lvl>
    <w:lvl w:ilvl="1" w:tplc="A380D46A" w:tentative="1">
      <w:start w:val="1"/>
      <w:numFmt w:val="lowerLetter"/>
      <w:lvlText w:val="%2."/>
      <w:lvlJc w:val="left"/>
      <w:pPr>
        <w:ind w:left="1364" w:hanging="360"/>
      </w:pPr>
    </w:lvl>
    <w:lvl w:ilvl="2" w:tplc="9FBA237E" w:tentative="1">
      <w:start w:val="1"/>
      <w:numFmt w:val="lowerRoman"/>
      <w:lvlText w:val="%3."/>
      <w:lvlJc w:val="right"/>
      <w:pPr>
        <w:ind w:left="2084" w:hanging="180"/>
      </w:pPr>
    </w:lvl>
    <w:lvl w:ilvl="3" w:tplc="15DC0192" w:tentative="1">
      <w:start w:val="1"/>
      <w:numFmt w:val="decimal"/>
      <w:lvlText w:val="%4."/>
      <w:lvlJc w:val="left"/>
      <w:pPr>
        <w:ind w:left="2804" w:hanging="360"/>
      </w:pPr>
    </w:lvl>
    <w:lvl w:ilvl="4" w:tplc="840A0EA6" w:tentative="1">
      <w:start w:val="1"/>
      <w:numFmt w:val="lowerLetter"/>
      <w:lvlText w:val="%5."/>
      <w:lvlJc w:val="left"/>
      <w:pPr>
        <w:ind w:left="3524" w:hanging="360"/>
      </w:pPr>
    </w:lvl>
    <w:lvl w:ilvl="5" w:tplc="6B1A25F2" w:tentative="1">
      <w:start w:val="1"/>
      <w:numFmt w:val="lowerRoman"/>
      <w:lvlText w:val="%6."/>
      <w:lvlJc w:val="right"/>
      <w:pPr>
        <w:ind w:left="4244" w:hanging="180"/>
      </w:pPr>
    </w:lvl>
    <w:lvl w:ilvl="6" w:tplc="39946AAE" w:tentative="1">
      <w:start w:val="1"/>
      <w:numFmt w:val="decimal"/>
      <w:lvlText w:val="%7."/>
      <w:lvlJc w:val="left"/>
      <w:pPr>
        <w:ind w:left="4964" w:hanging="360"/>
      </w:pPr>
    </w:lvl>
    <w:lvl w:ilvl="7" w:tplc="37C0177E" w:tentative="1">
      <w:start w:val="1"/>
      <w:numFmt w:val="lowerLetter"/>
      <w:lvlText w:val="%8."/>
      <w:lvlJc w:val="left"/>
      <w:pPr>
        <w:ind w:left="5684" w:hanging="360"/>
      </w:pPr>
    </w:lvl>
    <w:lvl w:ilvl="8" w:tplc="C4767492"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0707E4C"/>
    <w:multiLevelType w:val="hybridMultilevel"/>
    <w:tmpl w:val="1ED053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1">
    <w:nsid w:val="3288429E"/>
    <w:multiLevelType w:val="hybridMultilevel"/>
    <w:tmpl w:val="FAF4007A"/>
    <w:lvl w:ilvl="0" w:tplc="A5AEA9B2">
      <w:start w:val="9"/>
      <w:numFmt w:val="bullet"/>
      <w:lvlText w:val="-"/>
      <w:lvlJc w:val="left"/>
      <w:pPr>
        <w:ind w:left="701" w:hanging="360"/>
      </w:pPr>
      <w:rPr>
        <w:rFonts w:ascii="Times New Roman" w:eastAsia="Times New Roman" w:hAnsi="Times New Roman" w:cs="Times New Roman" w:hint="default"/>
      </w:rPr>
    </w:lvl>
    <w:lvl w:ilvl="1" w:tplc="B8309B1A" w:tentative="1">
      <w:start w:val="1"/>
      <w:numFmt w:val="bullet"/>
      <w:lvlText w:val="o"/>
      <w:lvlJc w:val="left"/>
      <w:pPr>
        <w:ind w:left="1421" w:hanging="360"/>
      </w:pPr>
      <w:rPr>
        <w:rFonts w:ascii="Courier New" w:hAnsi="Courier New" w:cs="Courier New" w:hint="default"/>
      </w:rPr>
    </w:lvl>
    <w:lvl w:ilvl="2" w:tplc="C8F0314C" w:tentative="1">
      <w:start w:val="1"/>
      <w:numFmt w:val="bullet"/>
      <w:lvlText w:val=""/>
      <w:lvlJc w:val="left"/>
      <w:pPr>
        <w:ind w:left="2141" w:hanging="360"/>
      </w:pPr>
      <w:rPr>
        <w:rFonts w:ascii="Wingdings" w:hAnsi="Wingdings" w:hint="default"/>
      </w:rPr>
    </w:lvl>
    <w:lvl w:ilvl="3" w:tplc="92425AA6" w:tentative="1">
      <w:start w:val="1"/>
      <w:numFmt w:val="bullet"/>
      <w:lvlText w:val=""/>
      <w:lvlJc w:val="left"/>
      <w:pPr>
        <w:ind w:left="2861" w:hanging="360"/>
      </w:pPr>
      <w:rPr>
        <w:rFonts w:ascii="Symbol" w:hAnsi="Symbol" w:hint="default"/>
      </w:rPr>
    </w:lvl>
    <w:lvl w:ilvl="4" w:tplc="10503FFE" w:tentative="1">
      <w:start w:val="1"/>
      <w:numFmt w:val="bullet"/>
      <w:lvlText w:val="o"/>
      <w:lvlJc w:val="left"/>
      <w:pPr>
        <w:ind w:left="3581" w:hanging="360"/>
      </w:pPr>
      <w:rPr>
        <w:rFonts w:ascii="Courier New" w:hAnsi="Courier New" w:cs="Courier New" w:hint="default"/>
      </w:rPr>
    </w:lvl>
    <w:lvl w:ilvl="5" w:tplc="842CEFC8" w:tentative="1">
      <w:start w:val="1"/>
      <w:numFmt w:val="bullet"/>
      <w:lvlText w:val=""/>
      <w:lvlJc w:val="left"/>
      <w:pPr>
        <w:ind w:left="4301" w:hanging="360"/>
      </w:pPr>
      <w:rPr>
        <w:rFonts w:ascii="Wingdings" w:hAnsi="Wingdings" w:hint="default"/>
      </w:rPr>
    </w:lvl>
    <w:lvl w:ilvl="6" w:tplc="8D2A2DD4" w:tentative="1">
      <w:start w:val="1"/>
      <w:numFmt w:val="bullet"/>
      <w:lvlText w:val=""/>
      <w:lvlJc w:val="left"/>
      <w:pPr>
        <w:ind w:left="5021" w:hanging="360"/>
      </w:pPr>
      <w:rPr>
        <w:rFonts w:ascii="Symbol" w:hAnsi="Symbol" w:hint="default"/>
      </w:rPr>
    </w:lvl>
    <w:lvl w:ilvl="7" w:tplc="95B83102" w:tentative="1">
      <w:start w:val="1"/>
      <w:numFmt w:val="bullet"/>
      <w:lvlText w:val="o"/>
      <w:lvlJc w:val="left"/>
      <w:pPr>
        <w:ind w:left="5741" w:hanging="360"/>
      </w:pPr>
      <w:rPr>
        <w:rFonts w:ascii="Courier New" w:hAnsi="Courier New" w:cs="Courier New" w:hint="default"/>
      </w:rPr>
    </w:lvl>
    <w:lvl w:ilvl="8" w:tplc="72DA91FE" w:tentative="1">
      <w:start w:val="1"/>
      <w:numFmt w:val="bullet"/>
      <w:lvlText w:val=""/>
      <w:lvlJc w:val="left"/>
      <w:pPr>
        <w:ind w:left="6461" w:hanging="360"/>
      </w:pPr>
      <w:rPr>
        <w:rFonts w:ascii="Wingdings" w:hAnsi="Wingdings" w:hint="default"/>
      </w:rPr>
    </w:lvl>
  </w:abstractNum>
  <w:abstractNum w:abstractNumId="10" w15:restartNumberingAfterBreak="1">
    <w:nsid w:val="4209115C"/>
    <w:multiLevelType w:val="hybridMultilevel"/>
    <w:tmpl w:val="4202A2F8"/>
    <w:lvl w:ilvl="0" w:tplc="91EA42F0">
      <w:start w:val="1"/>
      <w:numFmt w:val="decimal"/>
      <w:lvlText w:val="%1."/>
      <w:lvlJc w:val="left"/>
      <w:pPr>
        <w:ind w:left="1080" w:hanging="360"/>
      </w:pPr>
      <w:rPr>
        <w:rFonts w:hint="default"/>
      </w:rPr>
    </w:lvl>
    <w:lvl w:ilvl="1" w:tplc="8572F8B8" w:tentative="1">
      <w:start w:val="1"/>
      <w:numFmt w:val="lowerLetter"/>
      <w:lvlText w:val="%2."/>
      <w:lvlJc w:val="left"/>
      <w:pPr>
        <w:ind w:left="1800" w:hanging="360"/>
      </w:pPr>
    </w:lvl>
    <w:lvl w:ilvl="2" w:tplc="5192B4AA" w:tentative="1">
      <w:start w:val="1"/>
      <w:numFmt w:val="lowerRoman"/>
      <w:lvlText w:val="%3."/>
      <w:lvlJc w:val="right"/>
      <w:pPr>
        <w:ind w:left="2520" w:hanging="180"/>
      </w:pPr>
    </w:lvl>
    <w:lvl w:ilvl="3" w:tplc="5C909BB4" w:tentative="1">
      <w:start w:val="1"/>
      <w:numFmt w:val="decimal"/>
      <w:lvlText w:val="%4."/>
      <w:lvlJc w:val="left"/>
      <w:pPr>
        <w:ind w:left="3240" w:hanging="360"/>
      </w:pPr>
    </w:lvl>
    <w:lvl w:ilvl="4" w:tplc="E5D0E016" w:tentative="1">
      <w:start w:val="1"/>
      <w:numFmt w:val="lowerLetter"/>
      <w:lvlText w:val="%5."/>
      <w:lvlJc w:val="left"/>
      <w:pPr>
        <w:ind w:left="3960" w:hanging="360"/>
      </w:pPr>
    </w:lvl>
    <w:lvl w:ilvl="5" w:tplc="51F458D0" w:tentative="1">
      <w:start w:val="1"/>
      <w:numFmt w:val="lowerRoman"/>
      <w:lvlText w:val="%6."/>
      <w:lvlJc w:val="right"/>
      <w:pPr>
        <w:ind w:left="4680" w:hanging="180"/>
      </w:pPr>
    </w:lvl>
    <w:lvl w:ilvl="6" w:tplc="7E5AC0E2" w:tentative="1">
      <w:start w:val="1"/>
      <w:numFmt w:val="decimal"/>
      <w:lvlText w:val="%7."/>
      <w:lvlJc w:val="left"/>
      <w:pPr>
        <w:ind w:left="5400" w:hanging="360"/>
      </w:pPr>
    </w:lvl>
    <w:lvl w:ilvl="7" w:tplc="3B2C5328" w:tentative="1">
      <w:start w:val="1"/>
      <w:numFmt w:val="lowerLetter"/>
      <w:lvlText w:val="%8."/>
      <w:lvlJc w:val="left"/>
      <w:pPr>
        <w:ind w:left="6120" w:hanging="360"/>
      </w:pPr>
    </w:lvl>
    <w:lvl w:ilvl="8" w:tplc="9E9C3020" w:tentative="1">
      <w:start w:val="1"/>
      <w:numFmt w:val="lowerRoman"/>
      <w:lvlText w:val="%9."/>
      <w:lvlJc w:val="right"/>
      <w:pPr>
        <w:ind w:left="6840" w:hanging="180"/>
      </w:pPr>
    </w:lvl>
  </w:abstractNum>
  <w:abstractNum w:abstractNumId="11" w15:restartNumberingAfterBreak="1">
    <w:nsid w:val="48744A95"/>
    <w:multiLevelType w:val="hybridMultilevel"/>
    <w:tmpl w:val="FA345D46"/>
    <w:lvl w:ilvl="0" w:tplc="81ECB492">
      <w:start w:val="1"/>
      <w:numFmt w:val="decimal"/>
      <w:lvlText w:val="%1."/>
      <w:lvlJc w:val="left"/>
      <w:pPr>
        <w:tabs>
          <w:tab w:val="num" w:pos="720"/>
        </w:tabs>
        <w:ind w:left="720" w:hanging="360"/>
      </w:pPr>
      <w:rPr>
        <w:rFonts w:hint="default"/>
        <w:u w:val="none"/>
      </w:rPr>
    </w:lvl>
    <w:lvl w:ilvl="1" w:tplc="F23C81F6" w:tentative="1">
      <w:start w:val="1"/>
      <w:numFmt w:val="lowerLetter"/>
      <w:lvlText w:val="%2."/>
      <w:lvlJc w:val="left"/>
      <w:pPr>
        <w:tabs>
          <w:tab w:val="num" w:pos="1440"/>
        </w:tabs>
        <w:ind w:left="1440" w:hanging="360"/>
      </w:pPr>
    </w:lvl>
    <w:lvl w:ilvl="2" w:tplc="236E892E" w:tentative="1">
      <w:start w:val="1"/>
      <w:numFmt w:val="lowerRoman"/>
      <w:lvlText w:val="%3."/>
      <w:lvlJc w:val="right"/>
      <w:pPr>
        <w:tabs>
          <w:tab w:val="num" w:pos="2160"/>
        </w:tabs>
        <w:ind w:left="2160" w:hanging="180"/>
      </w:pPr>
    </w:lvl>
    <w:lvl w:ilvl="3" w:tplc="3DA0843E" w:tentative="1">
      <w:start w:val="1"/>
      <w:numFmt w:val="decimal"/>
      <w:lvlText w:val="%4."/>
      <w:lvlJc w:val="left"/>
      <w:pPr>
        <w:tabs>
          <w:tab w:val="num" w:pos="2880"/>
        </w:tabs>
        <w:ind w:left="2880" w:hanging="360"/>
      </w:pPr>
    </w:lvl>
    <w:lvl w:ilvl="4" w:tplc="A5FA14A2" w:tentative="1">
      <w:start w:val="1"/>
      <w:numFmt w:val="lowerLetter"/>
      <w:lvlText w:val="%5."/>
      <w:lvlJc w:val="left"/>
      <w:pPr>
        <w:tabs>
          <w:tab w:val="num" w:pos="3600"/>
        </w:tabs>
        <w:ind w:left="3600" w:hanging="360"/>
      </w:pPr>
    </w:lvl>
    <w:lvl w:ilvl="5" w:tplc="DA42CC2A" w:tentative="1">
      <w:start w:val="1"/>
      <w:numFmt w:val="lowerRoman"/>
      <w:lvlText w:val="%6."/>
      <w:lvlJc w:val="right"/>
      <w:pPr>
        <w:tabs>
          <w:tab w:val="num" w:pos="4320"/>
        </w:tabs>
        <w:ind w:left="4320" w:hanging="180"/>
      </w:pPr>
    </w:lvl>
    <w:lvl w:ilvl="6" w:tplc="0F1AA0A4" w:tentative="1">
      <w:start w:val="1"/>
      <w:numFmt w:val="decimal"/>
      <w:lvlText w:val="%7."/>
      <w:lvlJc w:val="left"/>
      <w:pPr>
        <w:tabs>
          <w:tab w:val="num" w:pos="5040"/>
        </w:tabs>
        <w:ind w:left="5040" w:hanging="360"/>
      </w:pPr>
    </w:lvl>
    <w:lvl w:ilvl="7" w:tplc="5826FA92" w:tentative="1">
      <w:start w:val="1"/>
      <w:numFmt w:val="lowerLetter"/>
      <w:lvlText w:val="%8."/>
      <w:lvlJc w:val="left"/>
      <w:pPr>
        <w:tabs>
          <w:tab w:val="num" w:pos="5760"/>
        </w:tabs>
        <w:ind w:left="5760" w:hanging="360"/>
      </w:pPr>
    </w:lvl>
    <w:lvl w:ilvl="8" w:tplc="445E55AE" w:tentative="1">
      <w:start w:val="1"/>
      <w:numFmt w:val="lowerRoman"/>
      <w:lvlText w:val="%9."/>
      <w:lvlJc w:val="right"/>
      <w:pPr>
        <w:tabs>
          <w:tab w:val="num" w:pos="6480"/>
        </w:tabs>
        <w:ind w:left="6480" w:hanging="180"/>
      </w:pPr>
    </w:lvl>
  </w:abstractNum>
  <w:abstractNum w:abstractNumId="12" w15:restartNumberingAfterBreak="1">
    <w:nsid w:val="48D72F2E"/>
    <w:multiLevelType w:val="hybridMultilevel"/>
    <w:tmpl w:val="7B04B352"/>
    <w:lvl w:ilvl="0" w:tplc="6C80EE4C">
      <w:start w:val="1"/>
      <w:numFmt w:val="decimal"/>
      <w:lvlText w:val="%1."/>
      <w:lvlJc w:val="left"/>
      <w:pPr>
        <w:ind w:left="720" w:hanging="360"/>
      </w:pPr>
      <w:rPr>
        <w:rFonts w:hint="default"/>
      </w:rPr>
    </w:lvl>
    <w:lvl w:ilvl="1" w:tplc="A1523B54" w:tentative="1">
      <w:start w:val="1"/>
      <w:numFmt w:val="lowerLetter"/>
      <w:lvlText w:val="%2."/>
      <w:lvlJc w:val="left"/>
      <w:pPr>
        <w:ind w:left="1440" w:hanging="360"/>
      </w:pPr>
    </w:lvl>
    <w:lvl w:ilvl="2" w:tplc="4D80AE9A" w:tentative="1">
      <w:start w:val="1"/>
      <w:numFmt w:val="lowerRoman"/>
      <w:lvlText w:val="%3."/>
      <w:lvlJc w:val="right"/>
      <w:pPr>
        <w:ind w:left="2160" w:hanging="180"/>
      </w:pPr>
    </w:lvl>
    <w:lvl w:ilvl="3" w:tplc="FBBC017A" w:tentative="1">
      <w:start w:val="1"/>
      <w:numFmt w:val="decimal"/>
      <w:lvlText w:val="%4."/>
      <w:lvlJc w:val="left"/>
      <w:pPr>
        <w:ind w:left="2880" w:hanging="360"/>
      </w:pPr>
    </w:lvl>
    <w:lvl w:ilvl="4" w:tplc="02745A66" w:tentative="1">
      <w:start w:val="1"/>
      <w:numFmt w:val="lowerLetter"/>
      <w:lvlText w:val="%5."/>
      <w:lvlJc w:val="left"/>
      <w:pPr>
        <w:ind w:left="3600" w:hanging="360"/>
      </w:pPr>
    </w:lvl>
    <w:lvl w:ilvl="5" w:tplc="4C861EA2" w:tentative="1">
      <w:start w:val="1"/>
      <w:numFmt w:val="lowerRoman"/>
      <w:lvlText w:val="%6."/>
      <w:lvlJc w:val="right"/>
      <w:pPr>
        <w:ind w:left="4320" w:hanging="180"/>
      </w:pPr>
    </w:lvl>
    <w:lvl w:ilvl="6" w:tplc="6FCC679C" w:tentative="1">
      <w:start w:val="1"/>
      <w:numFmt w:val="decimal"/>
      <w:lvlText w:val="%7."/>
      <w:lvlJc w:val="left"/>
      <w:pPr>
        <w:ind w:left="5040" w:hanging="360"/>
      </w:pPr>
    </w:lvl>
    <w:lvl w:ilvl="7" w:tplc="2B9E93D6" w:tentative="1">
      <w:start w:val="1"/>
      <w:numFmt w:val="lowerLetter"/>
      <w:lvlText w:val="%8."/>
      <w:lvlJc w:val="left"/>
      <w:pPr>
        <w:ind w:left="5760" w:hanging="360"/>
      </w:pPr>
    </w:lvl>
    <w:lvl w:ilvl="8" w:tplc="E200C184" w:tentative="1">
      <w:start w:val="1"/>
      <w:numFmt w:val="lowerRoman"/>
      <w:lvlText w:val="%9."/>
      <w:lvlJc w:val="right"/>
      <w:pPr>
        <w:ind w:left="6480" w:hanging="180"/>
      </w:pPr>
    </w:lvl>
  </w:abstractNum>
  <w:abstractNum w:abstractNumId="13" w15:restartNumberingAfterBreak="1">
    <w:nsid w:val="4A124FFD"/>
    <w:multiLevelType w:val="hybridMultilevel"/>
    <w:tmpl w:val="6B562544"/>
    <w:lvl w:ilvl="0" w:tplc="19D8E5A8">
      <w:start w:val="1"/>
      <w:numFmt w:val="decimal"/>
      <w:lvlText w:val="%1."/>
      <w:lvlJc w:val="left"/>
      <w:pPr>
        <w:tabs>
          <w:tab w:val="num" w:pos="720"/>
        </w:tabs>
        <w:ind w:left="720" w:hanging="360"/>
      </w:pPr>
      <w:rPr>
        <w:rFonts w:hint="default"/>
      </w:rPr>
    </w:lvl>
    <w:lvl w:ilvl="1" w:tplc="F2B8247E" w:tentative="1">
      <w:start w:val="1"/>
      <w:numFmt w:val="lowerLetter"/>
      <w:lvlText w:val="%2."/>
      <w:lvlJc w:val="left"/>
      <w:pPr>
        <w:tabs>
          <w:tab w:val="num" w:pos="1440"/>
        </w:tabs>
        <w:ind w:left="1440" w:hanging="360"/>
      </w:pPr>
    </w:lvl>
    <w:lvl w:ilvl="2" w:tplc="39F4C31E" w:tentative="1">
      <w:start w:val="1"/>
      <w:numFmt w:val="lowerRoman"/>
      <w:lvlText w:val="%3."/>
      <w:lvlJc w:val="right"/>
      <w:pPr>
        <w:tabs>
          <w:tab w:val="num" w:pos="2160"/>
        </w:tabs>
        <w:ind w:left="2160" w:hanging="180"/>
      </w:pPr>
    </w:lvl>
    <w:lvl w:ilvl="3" w:tplc="001EE95A" w:tentative="1">
      <w:start w:val="1"/>
      <w:numFmt w:val="decimal"/>
      <w:lvlText w:val="%4."/>
      <w:lvlJc w:val="left"/>
      <w:pPr>
        <w:tabs>
          <w:tab w:val="num" w:pos="2880"/>
        </w:tabs>
        <w:ind w:left="2880" w:hanging="360"/>
      </w:pPr>
    </w:lvl>
    <w:lvl w:ilvl="4" w:tplc="C8503FD2" w:tentative="1">
      <w:start w:val="1"/>
      <w:numFmt w:val="lowerLetter"/>
      <w:lvlText w:val="%5."/>
      <w:lvlJc w:val="left"/>
      <w:pPr>
        <w:tabs>
          <w:tab w:val="num" w:pos="3600"/>
        </w:tabs>
        <w:ind w:left="3600" w:hanging="360"/>
      </w:pPr>
    </w:lvl>
    <w:lvl w:ilvl="5" w:tplc="D3F03F16" w:tentative="1">
      <w:start w:val="1"/>
      <w:numFmt w:val="lowerRoman"/>
      <w:lvlText w:val="%6."/>
      <w:lvlJc w:val="right"/>
      <w:pPr>
        <w:tabs>
          <w:tab w:val="num" w:pos="4320"/>
        </w:tabs>
        <w:ind w:left="4320" w:hanging="180"/>
      </w:pPr>
    </w:lvl>
    <w:lvl w:ilvl="6" w:tplc="A304825C" w:tentative="1">
      <w:start w:val="1"/>
      <w:numFmt w:val="decimal"/>
      <w:lvlText w:val="%7."/>
      <w:lvlJc w:val="left"/>
      <w:pPr>
        <w:tabs>
          <w:tab w:val="num" w:pos="5040"/>
        </w:tabs>
        <w:ind w:left="5040" w:hanging="360"/>
      </w:pPr>
    </w:lvl>
    <w:lvl w:ilvl="7" w:tplc="8378F6D8" w:tentative="1">
      <w:start w:val="1"/>
      <w:numFmt w:val="lowerLetter"/>
      <w:lvlText w:val="%8."/>
      <w:lvlJc w:val="left"/>
      <w:pPr>
        <w:tabs>
          <w:tab w:val="num" w:pos="5760"/>
        </w:tabs>
        <w:ind w:left="5760" w:hanging="360"/>
      </w:pPr>
    </w:lvl>
    <w:lvl w:ilvl="8" w:tplc="4B1A7A88" w:tentative="1">
      <w:start w:val="1"/>
      <w:numFmt w:val="lowerRoman"/>
      <w:lvlText w:val="%9."/>
      <w:lvlJc w:val="right"/>
      <w:pPr>
        <w:tabs>
          <w:tab w:val="num" w:pos="6480"/>
        </w:tabs>
        <w:ind w:left="6480" w:hanging="180"/>
      </w:pPr>
    </w:lvl>
  </w:abstractNum>
  <w:abstractNum w:abstractNumId="14" w15:restartNumberingAfterBreak="1">
    <w:nsid w:val="4FB63CA3"/>
    <w:multiLevelType w:val="hybridMultilevel"/>
    <w:tmpl w:val="8DCA17AC"/>
    <w:lvl w:ilvl="0" w:tplc="8416BDA2">
      <w:numFmt w:val="bullet"/>
      <w:lvlText w:val="-"/>
      <w:lvlJc w:val="left"/>
      <w:pPr>
        <w:ind w:left="417" w:hanging="360"/>
      </w:pPr>
      <w:rPr>
        <w:rFonts w:ascii="Times New Roman" w:eastAsia="Times New Roman" w:hAnsi="Times New Roman" w:cs="Times New Roman" w:hint="default"/>
      </w:rPr>
    </w:lvl>
    <w:lvl w:ilvl="1" w:tplc="682E1748" w:tentative="1">
      <w:start w:val="1"/>
      <w:numFmt w:val="bullet"/>
      <w:lvlText w:val="o"/>
      <w:lvlJc w:val="left"/>
      <w:pPr>
        <w:ind w:left="1137" w:hanging="360"/>
      </w:pPr>
      <w:rPr>
        <w:rFonts w:ascii="Courier New" w:hAnsi="Courier New" w:cs="Courier New" w:hint="default"/>
      </w:rPr>
    </w:lvl>
    <w:lvl w:ilvl="2" w:tplc="71E83304" w:tentative="1">
      <w:start w:val="1"/>
      <w:numFmt w:val="bullet"/>
      <w:lvlText w:val=""/>
      <w:lvlJc w:val="left"/>
      <w:pPr>
        <w:ind w:left="1857" w:hanging="360"/>
      </w:pPr>
      <w:rPr>
        <w:rFonts w:ascii="Wingdings" w:hAnsi="Wingdings" w:hint="default"/>
      </w:rPr>
    </w:lvl>
    <w:lvl w:ilvl="3" w:tplc="97704A84" w:tentative="1">
      <w:start w:val="1"/>
      <w:numFmt w:val="bullet"/>
      <w:lvlText w:val=""/>
      <w:lvlJc w:val="left"/>
      <w:pPr>
        <w:ind w:left="2577" w:hanging="360"/>
      </w:pPr>
      <w:rPr>
        <w:rFonts w:ascii="Symbol" w:hAnsi="Symbol" w:hint="default"/>
      </w:rPr>
    </w:lvl>
    <w:lvl w:ilvl="4" w:tplc="F7E6D71E" w:tentative="1">
      <w:start w:val="1"/>
      <w:numFmt w:val="bullet"/>
      <w:lvlText w:val="o"/>
      <w:lvlJc w:val="left"/>
      <w:pPr>
        <w:ind w:left="3297" w:hanging="360"/>
      </w:pPr>
      <w:rPr>
        <w:rFonts w:ascii="Courier New" w:hAnsi="Courier New" w:cs="Courier New" w:hint="default"/>
      </w:rPr>
    </w:lvl>
    <w:lvl w:ilvl="5" w:tplc="576A1122" w:tentative="1">
      <w:start w:val="1"/>
      <w:numFmt w:val="bullet"/>
      <w:lvlText w:val=""/>
      <w:lvlJc w:val="left"/>
      <w:pPr>
        <w:ind w:left="4017" w:hanging="360"/>
      </w:pPr>
      <w:rPr>
        <w:rFonts w:ascii="Wingdings" w:hAnsi="Wingdings" w:hint="default"/>
      </w:rPr>
    </w:lvl>
    <w:lvl w:ilvl="6" w:tplc="BB505E7C" w:tentative="1">
      <w:start w:val="1"/>
      <w:numFmt w:val="bullet"/>
      <w:lvlText w:val=""/>
      <w:lvlJc w:val="left"/>
      <w:pPr>
        <w:ind w:left="4737" w:hanging="360"/>
      </w:pPr>
      <w:rPr>
        <w:rFonts w:ascii="Symbol" w:hAnsi="Symbol" w:hint="default"/>
      </w:rPr>
    </w:lvl>
    <w:lvl w:ilvl="7" w:tplc="452ABD8C" w:tentative="1">
      <w:start w:val="1"/>
      <w:numFmt w:val="bullet"/>
      <w:lvlText w:val="o"/>
      <w:lvlJc w:val="left"/>
      <w:pPr>
        <w:ind w:left="5457" w:hanging="360"/>
      </w:pPr>
      <w:rPr>
        <w:rFonts w:ascii="Courier New" w:hAnsi="Courier New" w:cs="Courier New" w:hint="default"/>
      </w:rPr>
    </w:lvl>
    <w:lvl w:ilvl="8" w:tplc="3328D2F8" w:tentative="1">
      <w:start w:val="1"/>
      <w:numFmt w:val="bullet"/>
      <w:lvlText w:val=""/>
      <w:lvlJc w:val="left"/>
      <w:pPr>
        <w:ind w:left="6177" w:hanging="360"/>
      </w:pPr>
      <w:rPr>
        <w:rFonts w:ascii="Wingdings" w:hAnsi="Wingdings" w:hint="default"/>
      </w:rPr>
    </w:lvl>
  </w:abstractNum>
  <w:abstractNum w:abstractNumId="15" w15:restartNumberingAfterBreak="1">
    <w:nsid w:val="546D2BC9"/>
    <w:multiLevelType w:val="hybridMultilevel"/>
    <w:tmpl w:val="D75C78A0"/>
    <w:lvl w:ilvl="0" w:tplc="37701FE2">
      <w:start w:val="1"/>
      <w:numFmt w:val="bullet"/>
      <w:lvlText w:val="▌"/>
      <w:lvlJc w:val="left"/>
      <w:pPr>
        <w:tabs>
          <w:tab w:val="num" w:pos="720"/>
        </w:tabs>
        <w:ind w:left="720" w:hanging="360"/>
      </w:pPr>
      <w:rPr>
        <w:rFonts w:ascii="Times New Roman" w:hAnsi="Times New Roman" w:hint="default"/>
      </w:rPr>
    </w:lvl>
    <w:lvl w:ilvl="1" w:tplc="A2CACF04" w:tentative="1">
      <w:start w:val="1"/>
      <w:numFmt w:val="bullet"/>
      <w:lvlText w:val="▌"/>
      <w:lvlJc w:val="left"/>
      <w:pPr>
        <w:tabs>
          <w:tab w:val="num" w:pos="1440"/>
        </w:tabs>
        <w:ind w:left="1440" w:hanging="360"/>
      </w:pPr>
      <w:rPr>
        <w:rFonts w:ascii="Times New Roman" w:hAnsi="Times New Roman" w:hint="default"/>
      </w:rPr>
    </w:lvl>
    <w:lvl w:ilvl="2" w:tplc="7F2885CA" w:tentative="1">
      <w:start w:val="1"/>
      <w:numFmt w:val="bullet"/>
      <w:lvlText w:val="▌"/>
      <w:lvlJc w:val="left"/>
      <w:pPr>
        <w:tabs>
          <w:tab w:val="num" w:pos="2160"/>
        </w:tabs>
        <w:ind w:left="2160" w:hanging="360"/>
      </w:pPr>
      <w:rPr>
        <w:rFonts w:ascii="Times New Roman" w:hAnsi="Times New Roman" w:hint="default"/>
      </w:rPr>
    </w:lvl>
    <w:lvl w:ilvl="3" w:tplc="26A4C04A" w:tentative="1">
      <w:start w:val="1"/>
      <w:numFmt w:val="bullet"/>
      <w:lvlText w:val="▌"/>
      <w:lvlJc w:val="left"/>
      <w:pPr>
        <w:tabs>
          <w:tab w:val="num" w:pos="2880"/>
        </w:tabs>
        <w:ind w:left="2880" w:hanging="360"/>
      </w:pPr>
      <w:rPr>
        <w:rFonts w:ascii="Times New Roman" w:hAnsi="Times New Roman" w:hint="default"/>
      </w:rPr>
    </w:lvl>
    <w:lvl w:ilvl="4" w:tplc="56E2A6B8" w:tentative="1">
      <w:start w:val="1"/>
      <w:numFmt w:val="bullet"/>
      <w:lvlText w:val="▌"/>
      <w:lvlJc w:val="left"/>
      <w:pPr>
        <w:tabs>
          <w:tab w:val="num" w:pos="3600"/>
        </w:tabs>
        <w:ind w:left="3600" w:hanging="360"/>
      </w:pPr>
      <w:rPr>
        <w:rFonts w:ascii="Times New Roman" w:hAnsi="Times New Roman" w:hint="default"/>
      </w:rPr>
    </w:lvl>
    <w:lvl w:ilvl="5" w:tplc="8BB29EB0" w:tentative="1">
      <w:start w:val="1"/>
      <w:numFmt w:val="bullet"/>
      <w:lvlText w:val="▌"/>
      <w:lvlJc w:val="left"/>
      <w:pPr>
        <w:tabs>
          <w:tab w:val="num" w:pos="4320"/>
        </w:tabs>
        <w:ind w:left="4320" w:hanging="360"/>
      </w:pPr>
      <w:rPr>
        <w:rFonts w:ascii="Times New Roman" w:hAnsi="Times New Roman" w:hint="default"/>
      </w:rPr>
    </w:lvl>
    <w:lvl w:ilvl="6" w:tplc="33269066"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F9432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1">
    <w:nsid w:val="578141DA"/>
    <w:multiLevelType w:val="hybridMultilevel"/>
    <w:tmpl w:val="5046E938"/>
    <w:lvl w:ilvl="0" w:tplc="C414B908">
      <w:start w:val="1"/>
      <w:numFmt w:val="decimal"/>
      <w:lvlText w:val="%1)"/>
      <w:lvlJc w:val="left"/>
      <w:pPr>
        <w:ind w:left="720" w:hanging="360"/>
      </w:pPr>
      <w:rPr>
        <w:rFonts w:eastAsia="Times New Roman" w:hint="default"/>
      </w:rPr>
    </w:lvl>
    <w:lvl w:ilvl="1" w:tplc="E0A6D768" w:tentative="1">
      <w:start w:val="1"/>
      <w:numFmt w:val="lowerLetter"/>
      <w:lvlText w:val="%2."/>
      <w:lvlJc w:val="left"/>
      <w:pPr>
        <w:ind w:left="1440" w:hanging="360"/>
      </w:pPr>
    </w:lvl>
    <w:lvl w:ilvl="2" w:tplc="2F0C5B02" w:tentative="1">
      <w:start w:val="1"/>
      <w:numFmt w:val="lowerRoman"/>
      <w:lvlText w:val="%3."/>
      <w:lvlJc w:val="right"/>
      <w:pPr>
        <w:ind w:left="2160" w:hanging="180"/>
      </w:pPr>
    </w:lvl>
    <w:lvl w:ilvl="3" w:tplc="E0D4D022" w:tentative="1">
      <w:start w:val="1"/>
      <w:numFmt w:val="decimal"/>
      <w:lvlText w:val="%4."/>
      <w:lvlJc w:val="left"/>
      <w:pPr>
        <w:ind w:left="2880" w:hanging="360"/>
      </w:pPr>
    </w:lvl>
    <w:lvl w:ilvl="4" w:tplc="1EF61C4E" w:tentative="1">
      <w:start w:val="1"/>
      <w:numFmt w:val="lowerLetter"/>
      <w:lvlText w:val="%5."/>
      <w:lvlJc w:val="left"/>
      <w:pPr>
        <w:ind w:left="3600" w:hanging="360"/>
      </w:pPr>
    </w:lvl>
    <w:lvl w:ilvl="5" w:tplc="61E63664" w:tentative="1">
      <w:start w:val="1"/>
      <w:numFmt w:val="lowerRoman"/>
      <w:lvlText w:val="%6."/>
      <w:lvlJc w:val="right"/>
      <w:pPr>
        <w:ind w:left="4320" w:hanging="180"/>
      </w:pPr>
    </w:lvl>
    <w:lvl w:ilvl="6" w:tplc="E8441A70" w:tentative="1">
      <w:start w:val="1"/>
      <w:numFmt w:val="decimal"/>
      <w:lvlText w:val="%7."/>
      <w:lvlJc w:val="left"/>
      <w:pPr>
        <w:ind w:left="5040" w:hanging="360"/>
      </w:pPr>
    </w:lvl>
    <w:lvl w:ilvl="7" w:tplc="91C478A8" w:tentative="1">
      <w:start w:val="1"/>
      <w:numFmt w:val="lowerLetter"/>
      <w:lvlText w:val="%8."/>
      <w:lvlJc w:val="left"/>
      <w:pPr>
        <w:ind w:left="5760" w:hanging="360"/>
      </w:pPr>
    </w:lvl>
    <w:lvl w:ilvl="8" w:tplc="451485A6" w:tentative="1">
      <w:start w:val="1"/>
      <w:numFmt w:val="lowerRoman"/>
      <w:lvlText w:val="%9."/>
      <w:lvlJc w:val="right"/>
      <w:pPr>
        <w:ind w:left="6480" w:hanging="180"/>
      </w:pPr>
    </w:lvl>
  </w:abstractNum>
  <w:abstractNum w:abstractNumId="17" w15:restartNumberingAfterBreak="1">
    <w:nsid w:val="581C7582"/>
    <w:multiLevelType w:val="hybridMultilevel"/>
    <w:tmpl w:val="7ABE272A"/>
    <w:lvl w:ilvl="0" w:tplc="7D30179A">
      <w:start w:val="1"/>
      <w:numFmt w:val="bullet"/>
      <w:lvlText w:val=""/>
      <w:lvlJc w:val="left"/>
      <w:pPr>
        <w:tabs>
          <w:tab w:val="num" w:pos="720"/>
        </w:tabs>
        <w:ind w:left="720" w:hanging="360"/>
      </w:pPr>
      <w:rPr>
        <w:rFonts w:ascii="Wingdings" w:hAnsi="Wingdings" w:hint="default"/>
      </w:rPr>
    </w:lvl>
    <w:lvl w:ilvl="1" w:tplc="DA0232E0" w:tentative="1">
      <w:start w:val="1"/>
      <w:numFmt w:val="bullet"/>
      <w:lvlText w:val="o"/>
      <w:lvlJc w:val="left"/>
      <w:pPr>
        <w:tabs>
          <w:tab w:val="num" w:pos="1440"/>
        </w:tabs>
        <w:ind w:left="1440" w:hanging="360"/>
      </w:pPr>
      <w:rPr>
        <w:rFonts w:ascii="Courier New" w:hAnsi="Courier New" w:cs="Courier New" w:hint="default"/>
      </w:rPr>
    </w:lvl>
    <w:lvl w:ilvl="2" w:tplc="050C00B4" w:tentative="1">
      <w:start w:val="1"/>
      <w:numFmt w:val="bullet"/>
      <w:lvlText w:val=""/>
      <w:lvlJc w:val="left"/>
      <w:pPr>
        <w:tabs>
          <w:tab w:val="num" w:pos="2160"/>
        </w:tabs>
        <w:ind w:left="2160" w:hanging="360"/>
      </w:pPr>
      <w:rPr>
        <w:rFonts w:ascii="Wingdings" w:hAnsi="Wingdings" w:hint="default"/>
      </w:rPr>
    </w:lvl>
    <w:lvl w:ilvl="3" w:tplc="5412A082" w:tentative="1">
      <w:start w:val="1"/>
      <w:numFmt w:val="bullet"/>
      <w:lvlText w:val=""/>
      <w:lvlJc w:val="left"/>
      <w:pPr>
        <w:tabs>
          <w:tab w:val="num" w:pos="2880"/>
        </w:tabs>
        <w:ind w:left="2880" w:hanging="360"/>
      </w:pPr>
      <w:rPr>
        <w:rFonts w:ascii="Symbol" w:hAnsi="Symbol" w:hint="default"/>
      </w:rPr>
    </w:lvl>
    <w:lvl w:ilvl="4" w:tplc="052CE04E" w:tentative="1">
      <w:start w:val="1"/>
      <w:numFmt w:val="bullet"/>
      <w:lvlText w:val="o"/>
      <w:lvlJc w:val="left"/>
      <w:pPr>
        <w:tabs>
          <w:tab w:val="num" w:pos="3600"/>
        </w:tabs>
        <w:ind w:left="3600" w:hanging="360"/>
      </w:pPr>
      <w:rPr>
        <w:rFonts w:ascii="Courier New" w:hAnsi="Courier New" w:cs="Courier New" w:hint="default"/>
      </w:rPr>
    </w:lvl>
    <w:lvl w:ilvl="5" w:tplc="C8248CEA" w:tentative="1">
      <w:start w:val="1"/>
      <w:numFmt w:val="bullet"/>
      <w:lvlText w:val=""/>
      <w:lvlJc w:val="left"/>
      <w:pPr>
        <w:tabs>
          <w:tab w:val="num" w:pos="4320"/>
        </w:tabs>
        <w:ind w:left="4320" w:hanging="360"/>
      </w:pPr>
      <w:rPr>
        <w:rFonts w:ascii="Wingdings" w:hAnsi="Wingdings" w:hint="default"/>
      </w:rPr>
    </w:lvl>
    <w:lvl w:ilvl="6" w:tplc="752CA166" w:tentative="1">
      <w:start w:val="1"/>
      <w:numFmt w:val="bullet"/>
      <w:lvlText w:val=""/>
      <w:lvlJc w:val="left"/>
      <w:pPr>
        <w:tabs>
          <w:tab w:val="num" w:pos="5040"/>
        </w:tabs>
        <w:ind w:left="5040" w:hanging="360"/>
      </w:pPr>
      <w:rPr>
        <w:rFonts w:ascii="Symbol" w:hAnsi="Symbol" w:hint="default"/>
      </w:rPr>
    </w:lvl>
    <w:lvl w:ilvl="7" w:tplc="3818812C" w:tentative="1">
      <w:start w:val="1"/>
      <w:numFmt w:val="bullet"/>
      <w:lvlText w:val="o"/>
      <w:lvlJc w:val="left"/>
      <w:pPr>
        <w:tabs>
          <w:tab w:val="num" w:pos="5760"/>
        </w:tabs>
        <w:ind w:left="5760" w:hanging="360"/>
      </w:pPr>
      <w:rPr>
        <w:rFonts w:ascii="Courier New" w:hAnsi="Courier New" w:cs="Courier New" w:hint="default"/>
      </w:rPr>
    </w:lvl>
    <w:lvl w:ilvl="8" w:tplc="142088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94A4271"/>
    <w:multiLevelType w:val="hybridMultilevel"/>
    <w:tmpl w:val="1E46C286"/>
    <w:lvl w:ilvl="0" w:tplc="ABE035A0">
      <w:numFmt w:val="bullet"/>
      <w:lvlText w:val="-"/>
      <w:lvlJc w:val="left"/>
      <w:pPr>
        <w:ind w:left="417" w:hanging="360"/>
      </w:pPr>
      <w:rPr>
        <w:rFonts w:ascii="Times New Roman" w:eastAsia="Times New Roman" w:hAnsi="Times New Roman" w:cs="Times New Roman" w:hint="default"/>
      </w:rPr>
    </w:lvl>
    <w:lvl w:ilvl="1" w:tplc="A72013AA" w:tentative="1">
      <w:start w:val="1"/>
      <w:numFmt w:val="bullet"/>
      <w:lvlText w:val="o"/>
      <w:lvlJc w:val="left"/>
      <w:pPr>
        <w:ind w:left="1137" w:hanging="360"/>
      </w:pPr>
      <w:rPr>
        <w:rFonts w:ascii="Courier New" w:hAnsi="Courier New" w:cs="Courier New" w:hint="default"/>
      </w:rPr>
    </w:lvl>
    <w:lvl w:ilvl="2" w:tplc="AC606E50" w:tentative="1">
      <w:start w:val="1"/>
      <w:numFmt w:val="bullet"/>
      <w:lvlText w:val=""/>
      <w:lvlJc w:val="left"/>
      <w:pPr>
        <w:ind w:left="1857" w:hanging="360"/>
      </w:pPr>
      <w:rPr>
        <w:rFonts w:ascii="Wingdings" w:hAnsi="Wingdings" w:hint="default"/>
      </w:rPr>
    </w:lvl>
    <w:lvl w:ilvl="3" w:tplc="56345952" w:tentative="1">
      <w:start w:val="1"/>
      <w:numFmt w:val="bullet"/>
      <w:lvlText w:val=""/>
      <w:lvlJc w:val="left"/>
      <w:pPr>
        <w:ind w:left="2577" w:hanging="360"/>
      </w:pPr>
      <w:rPr>
        <w:rFonts w:ascii="Symbol" w:hAnsi="Symbol" w:hint="default"/>
      </w:rPr>
    </w:lvl>
    <w:lvl w:ilvl="4" w:tplc="10ECA980" w:tentative="1">
      <w:start w:val="1"/>
      <w:numFmt w:val="bullet"/>
      <w:lvlText w:val="o"/>
      <w:lvlJc w:val="left"/>
      <w:pPr>
        <w:ind w:left="3297" w:hanging="360"/>
      </w:pPr>
      <w:rPr>
        <w:rFonts w:ascii="Courier New" w:hAnsi="Courier New" w:cs="Courier New" w:hint="default"/>
      </w:rPr>
    </w:lvl>
    <w:lvl w:ilvl="5" w:tplc="32E84E18" w:tentative="1">
      <w:start w:val="1"/>
      <w:numFmt w:val="bullet"/>
      <w:lvlText w:val=""/>
      <w:lvlJc w:val="left"/>
      <w:pPr>
        <w:ind w:left="4017" w:hanging="360"/>
      </w:pPr>
      <w:rPr>
        <w:rFonts w:ascii="Wingdings" w:hAnsi="Wingdings" w:hint="default"/>
      </w:rPr>
    </w:lvl>
    <w:lvl w:ilvl="6" w:tplc="53823632" w:tentative="1">
      <w:start w:val="1"/>
      <w:numFmt w:val="bullet"/>
      <w:lvlText w:val=""/>
      <w:lvlJc w:val="left"/>
      <w:pPr>
        <w:ind w:left="4737" w:hanging="360"/>
      </w:pPr>
      <w:rPr>
        <w:rFonts w:ascii="Symbol" w:hAnsi="Symbol" w:hint="default"/>
      </w:rPr>
    </w:lvl>
    <w:lvl w:ilvl="7" w:tplc="6B726130" w:tentative="1">
      <w:start w:val="1"/>
      <w:numFmt w:val="bullet"/>
      <w:lvlText w:val="o"/>
      <w:lvlJc w:val="left"/>
      <w:pPr>
        <w:ind w:left="5457" w:hanging="360"/>
      </w:pPr>
      <w:rPr>
        <w:rFonts w:ascii="Courier New" w:hAnsi="Courier New" w:cs="Courier New" w:hint="default"/>
      </w:rPr>
    </w:lvl>
    <w:lvl w:ilvl="8" w:tplc="D47C3080" w:tentative="1">
      <w:start w:val="1"/>
      <w:numFmt w:val="bullet"/>
      <w:lvlText w:val=""/>
      <w:lvlJc w:val="left"/>
      <w:pPr>
        <w:ind w:left="6177" w:hanging="360"/>
      </w:pPr>
      <w:rPr>
        <w:rFonts w:ascii="Wingdings" w:hAnsi="Wingdings" w:hint="default"/>
      </w:rPr>
    </w:lvl>
  </w:abstractNum>
  <w:abstractNum w:abstractNumId="19" w15:restartNumberingAfterBreak="1">
    <w:nsid w:val="5EC61899"/>
    <w:multiLevelType w:val="hybridMultilevel"/>
    <w:tmpl w:val="C4628448"/>
    <w:lvl w:ilvl="0" w:tplc="DB1AF03E">
      <w:start w:val="1"/>
      <w:numFmt w:val="bullet"/>
      <w:lvlText w:val=""/>
      <w:lvlJc w:val="left"/>
      <w:pPr>
        <w:tabs>
          <w:tab w:val="num" w:pos="786"/>
        </w:tabs>
        <w:ind w:left="786" w:hanging="360"/>
      </w:pPr>
      <w:rPr>
        <w:rFonts w:ascii="Wingdings" w:hAnsi="Wingdings" w:hint="default"/>
      </w:rPr>
    </w:lvl>
    <w:lvl w:ilvl="1" w:tplc="379CBCE0" w:tentative="1">
      <w:start w:val="1"/>
      <w:numFmt w:val="bullet"/>
      <w:lvlText w:val="o"/>
      <w:lvlJc w:val="left"/>
      <w:pPr>
        <w:tabs>
          <w:tab w:val="num" w:pos="1506"/>
        </w:tabs>
        <w:ind w:left="1506" w:hanging="360"/>
      </w:pPr>
      <w:rPr>
        <w:rFonts w:ascii="Courier New" w:hAnsi="Courier New" w:cs="Courier New" w:hint="default"/>
      </w:rPr>
    </w:lvl>
    <w:lvl w:ilvl="2" w:tplc="91C811E0" w:tentative="1">
      <w:start w:val="1"/>
      <w:numFmt w:val="bullet"/>
      <w:lvlText w:val=""/>
      <w:lvlJc w:val="left"/>
      <w:pPr>
        <w:tabs>
          <w:tab w:val="num" w:pos="2226"/>
        </w:tabs>
        <w:ind w:left="2226" w:hanging="360"/>
      </w:pPr>
      <w:rPr>
        <w:rFonts w:ascii="Wingdings" w:hAnsi="Wingdings" w:hint="default"/>
      </w:rPr>
    </w:lvl>
    <w:lvl w:ilvl="3" w:tplc="FC76E13E" w:tentative="1">
      <w:start w:val="1"/>
      <w:numFmt w:val="bullet"/>
      <w:lvlText w:val=""/>
      <w:lvlJc w:val="left"/>
      <w:pPr>
        <w:tabs>
          <w:tab w:val="num" w:pos="2946"/>
        </w:tabs>
        <w:ind w:left="2946" w:hanging="360"/>
      </w:pPr>
      <w:rPr>
        <w:rFonts w:ascii="Symbol" w:hAnsi="Symbol" w:hint="default"/>
      </w:rPr>
    </w:lvl>
    <w:lvl w:ilvl="4" w:tplc="C37CF478" w:tentative="1">
      <w:start w:val="1"/>
      <w:numFmt w:val="bullet"/>
      <w:lvlText w:val="o"/>
      <w:lvlJc w:val="left"/>
      <w:pPr>
        <w:tabs>
          <w:tab w:val="num" w:pos="3666"/>
        </w:tabs>
        <w:ind w:left="3666" w:hanging="360"/>
      </w:pPr>
      <w:rPr>
        <w:rFonts w:ascii="Courier New" w:hAnsi="Courier New" w:cs="Courier New" w:hint="default"/>
      </w:rPr>
    </w:lvl>
    <w:lvl w:ilvl="5" w:tplc="605C0094" w:tentative="1">
      <w:start w:val="1"/>
      <w:numFmt w:val="bullet"/>
      <w:lvlText w:val=""/>
      <w:lvlJc w:val="left"/>
      <w:pPr>
        <w:tabs>
          <w:tab w:val="num" w:pos="4386"/>
        </w:tabs>
        <w:ind w:left="4386" w:hanging="360"/>
      </w:pPr>
      <w:rPr>
        <w:rFonts w:ascii="Wingdings" w:hAnsi="Wingdings" w:hint="default"/>
      </w:rPr>
    </w:lvl>
    <w:lvl w:ilvl="6" w:tplc="8E503A12" w:tentative="1">
      <w:start w:val="1"/>
      <w:numFmt w:val="bullet"/>
      <w:lvlText w:val=""/>
      <w:lvlJc w:val="left"/>
      <w:pPr>
        <w:tabs>
          <w:tab w:val="num" w:pos="5106"/>
        </w:tabs>
        <w:ind w:left="5106" w:hanging="360"/>
      </w:pPr>
      <w:rPr>
        <w:rFonts w:ascii="Symbol" w:hAnsi="Symbol" w:hint="default"/>
      </w:rPr>
    </w:lvl>
    <w:lvl w:ilvl="7" w:tplc="3D08AC2E" w:tentative="1">
      <w:start w:val="1"/>
      <w:numFmt w:val="bullet"/>
      <w:lvlText w:val="o"/>
      <w:lvlJc w:val="left"/>
      <w:pPr>
        <w:tabs>
          <w:tab w:val="num" w:pos="5826"/>
        </w:tabs>
        <w:ind w:left="5826" w:hanging="360"/>
      </w:pPr>
      <w:rPr>
        <w:rFonts w:ascii="Courier New" w:hAnsi="Courier New" w:cs="Courier New" w:hint="default"/>
      </w:rPr>
    </w:lvl>
    <w:lvl w:ilvl="8" w:tplc="018464E2"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1">
    <w:nsid w:val="62297A20"/>
    <w:multiLevelType w:val="hybridMultilevel"/>
    <w:tmpl w:val="E7727FEA"/>
    <w:lvl w:ilvl="0" w:tplc="F3C8F830">
      <w:start w:val="1"/>
      <w:numFmt w:val="bullet"/>
      <w:lvlText w:val=""/>
      <w:lvlJc w:val="left"/>
      <w:pPr>
        <w:ind w:left="1061" w:hanging="360"/>
      </w:pPr>
      <w:rPr>
        <w:rFonts w:ascii="Symbol" w:hAnsi="Symbol" w:hint="default"/>
      </w:rPr>
    </w:lvl>
    <w:lvl w:ilvl="1" w:tplc="D8D05568" w:tentative="1">
      <w:start w:val="1"/>
      <w:numFmt w:val="bullet"/>
      <w:lvlText w:val="o"/>
      <w:lvlJc w:val="left"/>
      <w:pPr>
        <w:ind w:left="1781" w:hanging="360"/>
      </w:pPr>
      <w:rPr>
        <w:rFonts w:ascii="Courier New" w:hAnsi="Courier New" w:cs="Courier New" w:hint="default"/>
      </w:rPr>
    </w:lvl>
    <w:lvl w:ilvl="2" w:tplc="F0768C1C" w:tentative="1">
      <w:start w:val="1"/>
      <w:numFmt w:val="bullet"/>
      <w:lvlText w:val=""/>
      <w:lvlJc w:val="left"/>
      <w:pPr>
        <w:ind w:left="2501" w:hanging="360"/>
      </w:pPr>
      <w:rPr>
        <w:rFonts w:ascii="Wingdings" w:hAnsi="Wingdings" w:hint="default"/>
      </w:rPr>
    </w:lvl>
    <w:lvl w:ilvl="3" w:tplc="969A1186" w:tentative="1">
      <w:start w:val="1"/>
      <w:numFmt w:val="bullet"/>
      <w:lvlText w:val=""/>
      <w:lvlJc w:val="left"/>
      <w:pPr>
        <w:ind w:left="3221" w:hanging="360"/>
      </w:pPr>
      <w:rPr>
        <w:rFonts w:ascii="Symbol" w:hAnsi="Symbol" w:hint="default"/>
      </w:rPr>
    </w:lvl>
    <w:lvl w:ilvl="4" w:tplc="BE74F762" w:tentative="1">
      <w:start w:val="1"/>
      <w:numFmt w:val="bullet"/>
      <w:lvlText w:val="o"/>
      <w:lvlJc w:val="left"/>
      <w:pPr>
        <w:ind w:left="3941" w:hanging="360"/>
      </w:pPr>
      <w:rPr>
        <w:rFonts w:ascii="Courier New" w:hAnsi="Courier New" w:cs="Courier New" w:hint="default"/>
      </w:rPr>
    </w:lvl>
    <w:lvl w:ilvl="5" w:tplc="14148F4C" w:tentative="1">
      <w:start w:val="1"/>
      <w:numFmt w:val="bullet"/>
      <w:lvlText w:val=""/>
      <w:lvlJc w:val="left"/>
      <w:pPr>
        <w:ind w:left="4661" w:hanging="360"/>
      </w:pPr>
      <w:rPr>
        <w:rFonts w:ascii="Wingdings" w:hAnsi="Wingdings" w:hint="default"/>
      </w:rPr>
    </w:lvl>
    <w:lvl w:ilvl="6" w:tplc="BC580C04" w:tentative="1">
      <w:start w:val="1"/>
      <w:numFmt w:val="bullet"/>
      <w:lvlText w:val=""/>
      <w:lvlJc w:val="left"/>
      <w:pPr>
        <w:ind w:left="5381" w:hanging="360"/>
      </w:pPr>
      <w:rPr>
        <w:rFonts w:ascii="Symbol" w:hAnsi="Symbol" w:hint="default"/>
      </w:rPr>
    </w:lvl>
    <w:lvl w:ilvl="7" w:tplc="442E15C2" w:tentative="1">
      <w:start w:val="1"/>
      <w:numFmt w:val="bullet"/>
      <w:lvlText w:val="o"/>
      <w:lvlJc w:val="left"/>
      <w:pPr>
        <w:ind w:left="6101" w:hanging="360"/>
      </w:pPr>
      <w:rPr>
        <w:rFonts w:ascii="Courier New" w:hAnsi="Courier New" w:cs="Courier New" w:hint="default"/>
      </w:rPr>
    </w:lvl>
    <w:lvl w:ilvl="8" w:tplc="14208A2C" w:tentative="1">
      <w:start w:val="1"/>
      <w:numFmt w:val="bullet"/>
      <w:lvlText w:val=""/>
      <w:lvlJc w:val="left"/>
      <w:pPr>
        <w:ind w:left="6821" w:hanging="360"/>
      </w:pPr>
      <w:rPr>
        <w:rFonts w:ascii="Wingdings" w:hAnsi="Wingdings" w:hint="default"/>
      </w:rPr>
    </w:lvl>
  </w:abstractNum>
  <w:abstractNum w:abstractNumId="22" w15:restartNumberingAfterBreak="1">
    <w:nsid w:val="62C15438"/>
    <w:multiLevelType w:val="hybridMultilevel"/>
    <w:tmpl w:val="1280098E"/>
    <w:lvl w:ilvl="0" w:tplc="776492BE">
      <w:numFmt w:val="bullet"/>
      <w:lvlText w:val="•"/>
      <w:lvlJc w:val="left"/>
      <w:pPr>
        <w:ind w:left="1001" w:hanging="660"/>
      </w:pPr>
      <w:rPr>
        <w:rFonts w:ascii="Times New Roman" w:eastAsia="Times New Roman" w:hAnsi="Times New Roman" w:cs="Times New Roman" w:hint="default"/>
      </w:rPr>
    </w:lvl>
    <w:lvl w:ilvl="1" w:tplc="068A39F4" w:tentative="1">
      <w:start w:val="1"/>
      <w:numFmt w:val="bullet"/>
      <w:lvlText w:val="o"/>
      <w:lvlJc w:val="left"/>
      <w:pPr>
        <w:ind w:left="1421" w:hanging="360"/>
      </w:pPr>
      <w:rPr>
        <w:rFonts w:ascii="Courier New" w:hAnsi="Courier New" w:cs="Courier New" w:hint="default"/>
      </w:rPr>
    </w:lvl>
    <w:lvl w:ilvl="2" w:tplc="9EC6C3E4" w:tentative="1">
      <w:start w:val="1"/>
      <w:numFmt w:val="bullet"/>
      <w:lvlText w:val=""/>
      <w:lvlJc w:val="left"/>
      <w:pPr>
        <w:ind w:left="2141" w:hanging="360"/>
      </w:pPr>
      <w:rPr>
        <w:rFonts w:ascii="Wingdings" w:hAnsi="Wingdings" w:hint="default"/>
      </w:rPr>
    </w:lvl>
    <w:lvl w:ilvl="3" w:tplc="7F26676C" w:tentative="1">
      <w:start w:val="1"/>
      <w:numFmt w:val="bullet"/>
      <w:lvlText w:val=""/>
      <w:lvlJc w:val="left"/>
      <w:pPr>
        <w:ind w:left="2861" w:hanging="360"/>
      </w:pPr>
      <w:rPr>
        <w:rFonts w:ascii="Symbol" w:hAnsi="Symbol" w:hint="default"/>
      </w:rPr>
    </w:lvl>
    <w:lvl w:ilvl="4" w:tplc="FF003546" w:tentative="1">
      <w:start w:val="1"/>
      <w:numFmt w:val="bullet"/>
      <w:lvlText w:val="o"/>
      <w:lvlJc w:val="left"/>
      <w:pPr>
        <w:ind w:left="3581" w:hanging="360"/>
      </w:pPr>
      <w:rPr>
        <w:rFonts w:ascii="Courier New" w:hAnsi="Courier New" w:cs="Courier New" w:hint="default"/>
      </w:rPr>
    </w:lvl>
    <w:lvl w:ilvl="5" w:tplc="4E3CD110" w:tentative="1">
      <w:start w:val="1"/>
      <w:numFmt w:val="bullet"/>
      <w:lvlText w:val=""/>
      <w:lvlJc w:val="left"/>
      <w:pPr>
        <w:ind w:left="4301" w:hanging="360"/>
      </w:pPr>
      <w:rPr>
        <w:rFonts w:ascii="Wingdings" w:hAnsi="Wingdings" w:hint="default"/>
      </w:rPr>
    </w:lvl>
    <w:lvl w:ilvl="6" w:tplc="063EEE14" w:tentative="1">
      <w:start w:val="1"/>
      <w:numFmt w:val="bullet"/>
      <w:lvlText w:val=""/>
      <w:lvlJc w:val="left"/>
      <w:pPr>
        <w:ind w:left="5021" w:hanging="360"/>
      </w:pPr>
      <w:rPr>
        <w:rFonts w:ascii="Symbol" w:hAnsi="Symbol" w:hint="default"/>
      </w:rPr>
    </w:lvl>
    <w:lvl w:ilvl="7" w:tplc="F980355E" w:tentative="1">
      <w:start w:val="1"/>
      <w:numFmt w:val="bullet"/>
      <w:lvlText w:val="o"/>
      <w:lvlJc w:val="left"/>
      <w:pPr>
        <w:ind w:left="5741" w:hanging="360"/>
      </w:pPr>
      <w:rPr>
        <w:rFonts w:ascii="Courier New" w:hAnsi="Courier New" w:cs="Courier New" w:hint="default"/>
      </w:rPr>
    </w:lvl>
    <w:lvl w:ilvl="8" w:tplc="D6D438FE" w:tentative="1">
      <w:start w:val="1"/>
      <w:numFmt w:val="bullet"/>
      <w:lvlText w:val=""/>
      <w:lvlJc w:val="left"/>
      <w:pPr>
        <w:ind w:left="6461" w:hanging="360"/>
      </w:pPr>
      <w:rPr>
        <w:rFonts w:ascii="Wingdings" w:hAnsi="Wingdings" w:hint="default"/>
      </w:rPr>
    </w:lvl>
  </w:abstractNum>
  <w:abstractNum w:abstractNumId="23" w15:restartNumberingAfterBreak="1">
    <w:nsid w:val="632A1A20"/>
    <w:multiLevelType w:val="hybridMultilevel"/>
    <w:tmpl w:val="CF5202E0"/>
    <w:lvl w:ilvl="0" w:tplc="632ABD0A">
      <w:start w:val="1"/>
      <w:numFmt w:val="bullet"/>
      <w:lvlText w:val="▌"/>
      <w:lvlJc w:val="left"/>
      <w:pPr>
        <w:tabs>
          <w:tab w:val="num" w:pos="720"/>
        </w:tabs>
        <w:ind w:left="720" w:hanging="360"/>
      </w:pPr>
      <w:rPr>
        <w:rFonts w:ascii="Times New Roman" w:hAnsi="Times New Roman" w:hint="default"/>
      </w:rPr>
    </w:lvl>
    <w:lvl w:ilvl="1" w:tplc="AA005D5A" w:tentative="1">
      <w:start w:val="1"/>
      <w:numFmt w:val="bullet"/>
      <w:lvlText w:val="▌"/>
      <w:lvlJc w:val="left"/>
      <w:pPr>
        <w:tabs>
          <w:tab w:val="num" w:pos="1440"/>
        </w:tabs>
        <w:ind w:left="1440" w:hanging="360"/>
      </w:pPr>
      <w:rPr>
        <w:rFonts w:ascii="Times New Roman" w:hAnsi="Times New Roman" w:hint="default"/>
      </w:rPr>
    </w:lvl>
    <w:lvl w:ilvl="2" w:tplc="BCB64520" w:tentative="1">
      <w:start w:val="1"/>
      <w:numFmt w:val="bullet"/>
      <w:lvlText w:val="▌"/>
      <w:lvlJc w:val="left"/>
      <w:pPr>
        <w:tabs>
          <w:tab w:val="num" w:pos="2160"/>
        </w:tabs>
        <w:ind w:left="2160" w:hanging="360"/>
      </w:pPr>
      <w:rPr>
        <w:rFonts w:ascii="Times New Roman" w:hAnsi="Times New Roman" w:hint="default"/>
      </w:rPr>
    </w:lvl>
    <w:lvl w:ilvl="3" w:tplc="600C1EB6" w:tentative="1">
      <w:start w:val="1"/>
      <w:numFmt w:val="bullet"/>
      <w:lvlText w:val="▌"/>
      <w:lvlJc w:val="left"/>
      <w:pPr>
        <w:tabs>
          <w:tab w:val="num" w:pos="2880"/>
        </w:tabs>
        <w:ind w:left="2880" w:hanging="360"/>
      </w:pPr>
      <w:rPr>
        <w:rFonts w:ascii="Times New Roman" w:hAnsi="Times New Roman" w:hint="default"/>
      </w:rPr>
    </w:lvl>
    <w:lvl w:ilvl="4" w:tplc="7BACFB50" w:tentative="1">
      <w:start w:val="1"/>
      <w:numFmt w:val="bullet"/>
      <w:lvlText w:val="▌"/>
      <w:lvlJc w:val="left"/>
      <w:pPr>
        <w:tabs>
          <w:tab w:val="num" w:pos="3600"/>
        </w:tabs>
        <w:ind w:left="3600" w:hanging="360"/>
      </w:pPr>
      <w:rPr>
        <w:rFonts w:ascii="Times New Roman" w:hAnsi="Times New Roman" w:hint="default"/>
      </w:rPr>
    </w:lvl>
    <w:lvl w:ilvl="5" w:tplc="D7440D88" w:tentative="1">
      <w:start w:val="1"/>
      <w:numFmt w:val="bullet"/>
      <w:lvlText w:val="▌"/>
      <w:lvlJc w:val="left"/>
      <w:pPr>
        <w:tabs>
          <w:tab w:val="num" w:pos="4320"/>
        </w:tabs>
        <w:ind w:left="4320" w:hanging="360"/>
      </w:pPr>
      <w:rPr>
        <w:rFonts w:ascii="Times New Roman" w:hAnsi="Times New Roman" w:hint="default"/>
      </w:rPr>
    </w:lvl>
    <w:lvl w:ilvl="6" w:tplc="65B090B6" w:tentative="1">
      <w:start w:val="1"/>
      <w:numFmt w:val="bullet"/>
      <w:lvlText w:val="▌"/>
      <w:lvlJc w:val="left"/>
      <w:pPr>
        <w:tabs>
          <w:tab w:val="num" w:pos="5040"/>
        </w:tabs>
        <w:ind w:left="5040" w:hanging="360"/>
      </w:pPr>
      <w:rPr>
        <w:rFonts w:ascii="Times New Roman" w:hAnsi="Times New Roman" w:hint="default"/>
      </w:rPr>
    </w:lvl>
    <w:lvl w:ilvl="7" w:tplc="41C2423E" w:tentative="1">
      <w:start w:val="1"/>
      <w:numFmt w:val="bullet"/>
      <w:lvlText w:val="▌"/>
      <w:lvlJc w:val="left"/>
      <w:pPr>
        <w:tabs>
          <w:tab w:val="num" w:pos="5760"/>
        </w:tabs>
        <w:ind w:left="5760" w:hanging="360"/>
      </w:pPr>
      <w:rPr>
        <w:rFonts w:ascii="Times New Roman" w:hAnsi="Times New Roman" w:hint="default"/>
      </w:rPr>
    </w:lvl>
    <w:lvl w:ilvl="8" w:tplc="9B8497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1">
    <w:nsid w:val="7DD93711"/>
    <w:multiLevelType w:val="hybridMultilevel"/>
    <w:tmpl w:val="00006092"/>
    <w:lvl w:ilvl="0" w:tplc="9A52E7F0">
      <w:start w:val="1"/>
      <w:numFmt w:val="decimal"/>
      <w:lvlText w:val="%1)"/>
      <w:lvlJc w:val="left"/>
      <w:pPr>
        <w:ind w:left="720" w:hanging="360"/>
      </w:pPr>
      <w:rPr>
        <w:rFonts w:hint="default"/>
        <w:lang w:val="lv-LV"/>
      </w:rPr>
    </w:lvl>
    <w:lvl w:ilvl="1" w:tplc="99D2A5F2" w:tentative="1">
      <w:start w:val="1"/>
      <w:numFmt w:val="lowerLetter"/>
      <w:lvlText w:val="%2."/>
      <w:lvlJc w:val="left"/>
      <w:pPr>
        <w:ind w:left="1440" w:hanging="360"/>
      </w:pPr>
    </w:lvl>
    <w:lvl w:ilvl="2" w:tplc="AF9227EE" w:tentative="1">
      <w:start w:val="1"/>
      <w:numFmt w:val="lowerRoman"/>
      <w:lvlText w:val="%3."/>
      <w:lvlJc w:val="right"/>
      <w:pPr>
        <w:ind w:left="2160" w:hanging="180"/>
      </w:pPr>
    </w:lvl>
    <w:lvl w:ilvl="3" w:tplc="48E027B4" w:tentative="1">
      <w:start w:val="1"/>
      <w:numFmt w:val="decimal"/>
      <w:lvlText w:val="%4."/>
      <w:lvlJc w:val="left"/>
      <w:pPr>
        <w:ind w:left="2880" w:hanging="360"/>
      </w:pPr>
    </w:lvl>
    <w:lvl w:ilvl="4" w:tplc="AFC6D18C" w:tentative="1">
      <w:start w:val="1"/>
      <w:numFmt w:val="lowerLetter"/>
      <w:lvlText w:val="%5."/>
      <w:lvlJc w:val="left"/>
      <w:pPr>
        <w:ind w:left="3600" w:hanging="360"/>
      </w:pPr>
    </w:lvl>
    <w:lvl w:ilvl="5" w:tplc="9FBEA858" w:tentative="1">
      <w:start w:val="1"/>
      <w:numFmt w:val="lowerRoman"/>
      <w:lvlText w:val="%6."/>
      <w:lvlJc w:val="right"/>
      <w:pPr>
        <w:ind w:left="4320" w:hanging="180"/>
      </w:pPr>
    </w:lvl>
    <w:lvl w:ilvl="6" w:tplc="BD62FBB8" w:tentative="1">
      <w:start w:val="1"/>
      <w:numFmt w:val="decimal"/>
      <w:lvlText w:val="%7."/>
      <w:lvlJc w:val="left"/>
      <w:pPr>
        <w:ind w:left="5040" w:hanging="360"/>
      </w:pPr>
    </w:lvl>
    <w:lvl w:ilvl="7" w:tplc="698E0400" w:tentative="1">
      <w:start w:val="1"/>
      <w:numFmt w:val="lowerLetter"/>
      <w:lvlText w:val="%8."/>
      <w:lvlJc w:val="left"/>
      <w:pPr>
        <w:ind w:left="5760" w:hanging="360"/>
      </w:pPr>
    </w:lvl>
    <w:lvl w:ilvl="8" w:tplc="C6DA3FF2"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2"/>
  </w:num>
  <w:num w:numId="5">
    <w:abstractNumId w:val="0"/>
  </w:num>
  <w:num w:numId="6">
    <w:abstractNumId w:val="15"/>
  </w:num>
  <w:num w:numId="7">
    <w:abstractNumId w:val="23"/>
  </w:num>
  <w:num w:numId="8">
    <w:abstractNumId w:val="11"/>
  </w:num>
  <w:num w:numId="9">
    <w:abstractNumId w:val="3"/>
  </w:num>
  <w:num w:numId="10">
    <w:abstractNumId w:val="12"/>
  </w:num>
  <w:num w:numId="11">
    <w:abstractNumId w:val="13"/>
  </w:num>
  <w:num w:numId="12">
    <w:abstractNumId w:val="17"/>
  </w:num>
  <w:num w:numId="13">
    <w:abstractNumId w:val="19"/>
  </w:num>
  <w:num w:numId="14">
    <w:abstractNumId w:val="6"/>
  </w:num>
  <w:num w:numId="15">
    <w:abstractNumId w:val="10"/>
  </w:num>
  <w:num w:numId="16">
    <w:abstractNumId w:val="21"/>
  </w:num>
  <w:num w:numId="17">
    <w:abstractNumId w:val="22"/>
  </w:num>
  <w:num w:numId="18">
    <w:abstractNumId w:val="9"/>
  </w:num>
  <w:num w:numId="19">
    <w:abstractNumId w:val="18"/>
  </w:num>
  <w:num w:numId="20">
    <w:abstractNumId w:val="14"/>
  </w:num>
  <w:num w:numId="21">
    <w:abstractNumId w:val="4"/>
  </w:num>
  <w:num w:numId="22">
    <w:abstractNumId w:val="16"/>
  </w:num>
  <w:num w:numId="23">
    <w:abstractNumId w:val="24"/>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0629E"/>
    <w:rsid w:val="00007837"/>
    <w:rsid w:val="00010F7C"/>
    <w:rsid w:val="00011D24"/>
    <w:rsid w:val="00013FF4"/>
    <w:rsid w:val="00015403"/>
    <w:rsid w:val="000159A3"/>
    <w:rsid w:val="000178E6"/>
    <w:rsid w:val="00017E14"/>
    <w:rsid w:val="000203B4"/>
    <w:rsid w:val="00020423"/>
    <w:rsid w:val="00020FC8"/>
    <w:rsid w:val="00020FE1"/>
    <w:rsid w:val="00021BDE"/>
    <w:rsid w:val="00022255"/>
    <w:rsid w:val="00022E13"/>
    <w:rsid w:val="00023358"/>
    <w:rsid w:val="00023E7C"/>
    <w:rsid w:val="00023EE6"/>
    <w:rsid w:val="00023F83"/>
    <w:rsid w:val="00024D58"/>
    <w:rsid w:val="00025DC8"/>
    <w:rsid w:val="0002667D"/>
    <w:rsid w:val="00027564"/>
    <w:rsid w:val="000312DB"/>
    <w:rsid w:val="000320B7"/>
    <w:rsid w:val="00032388"/>
    <w:rsid w:val="00032F2B"/>
    <w:rsid w:val="00033167"/>
    <w:rsid w:val="0003379D"/>
    <w:rsid w:val="00034F88"/>
    <w:rsid w:val="00035CE2"/>
    <w:rsid w:val="00036939"/>
    <w:rsid w:val="00042899"/>
    <w:rsid w:val="00042D0E"/>
    <w:rsid w:val="000434F0"/>
    <w:rsid w:val="00044162"/>
    <w:rsid w:val="00044256"/>
    <w:rsid w:val="00045096"/>
    <w:rsid w:val="00045178"/>
    <w:rsid w:val="00047DA9"/>
    <w:rsid w:val="000507CA"/>
    <w:rsid w:val="0005265E"/>
    <w:rsid w:val="0005300B"/>
    <w:rsid w:val="000535DB"/>
    <w:rsid w:val="000542BE"/>
    <w:rsid w:val="00054988"/>
    <w:rsid w:val="00054A3F"/>
    <w:rsid w:val="0005553B"/>
    <w:rsid w:val="00056ED2"/>
    <w:rsid w:val="0005711F"/>
    <w:rsid w:val="000604D2"/>
    <w:rsid w:val="00060B32"/>
    <w:rsid w:val="00061C83"/>
    <w:rsid w:val="00061F54"/>
    <w:rsid w:val="00064075"/>
    <w:rsid w:val="0006725A"/>
    <w:rsid w:val="00067B8A"/>
    <w:rsid w:val="000704C8"/>
    <w:rsid w:val="0008123B"/>
    <w:rsid w:val="00083013"/>
    <w:rsid w:val="0008467E"/>
    <w:rsid w:val="00084E34"/>
    <w:rsid w:val="00085975"/>
    <w:rsid w:val="00085D5F"/>
    <w:rsid w:val="00087354"/>
    <w:rsid w:val="0008764A"/>
    <w:rsid w:val="0009005E"/>
    <w:rsid w:val="0009069D"/>
    <w:rsid w:val="000906BD"/>
    <w:rsid w:val="0009286F"/>
    <w:rsid w:val="000941C5"/>
    <w:rsid w:val="00096A0E"/>
    <w:rsid w:val="00096A3E"/>
    <w:rsid w:val="00097C51"/>
    <w:rsid w:val="000A0A42"/>
    <w:rsid w:val="000A237D"/>
    <w:rsid w:val="000A2CD9"/>
    <w:rsid w:val="000A2FE2"/>
    <w:rsid w:val="000A3FA7"/>
    <w:rsid w:val="000A5505"/>
    <w:rsid w:val="000A6451"/>
    <w:rsid w:val="000A6FF1"/>
    <w:rsid w:val="000A7AE9"/>
    <w:rsid w:val="000B064E"/>
    <w:rsid w:val="000B0DBC"/>
    <w:rsid w:val="000B0E33"/>
    <w:rsid w:val="000B15E5"/>
    <w:rsid w:val="000B1D4D"/>
    <w:rsid w:val="000B40D5"/>
    <w:rsid w:val="000B49F1"/>
    <w:rsid w:val="000B617F"/>
    <w:rsid w:val="000B65B3"/>
    <w:rsid w:val="000B69CF"/>
    <w:rsid w:val="000B714A"/>
    <w:rsid w:val="000C0477"/>
    <w:rsid w:val="000C3840"/>
    <w:rsid w:val="000C4249"/>
    <w:rsid w:val="000C4F40"/>
    <w:rsid w:val="000C6AE1"/>
    <w:rsid w:val="000C707B"/>
    <w:rsid w:val="000C7730"/>
    <w:rsid w:val="000C7786"/>
    <w:rsid w:val="000C790C"/>
    <w:rsid w:val="000D1BD1"/>
    <w:rsid w:val="000D1C54"/>
    <w:rsid w:val="000D3A1E"/>
    <w:rsid w:val="000D472B"/>
    <w:rsid w:val="000D5B55"/>
    <w:rsid w:val="000D6844"/>
    <w:rsid w:val="000D7A9B"/>
    <w:rsid w:val="000E0206"/>
    <w:rsid w:val="000E113B"/>
    <w:rsid w:val="000E21B9"/>
    <w:rsid w:val="000E23B0"/>
    <w:rsid w:val="000E251E"/>
    <w:rsid w:val="000E281C"/>
    <w:rsid w:val="000F0407"/>
    <w:rsid w:val="000F061D"/>
    <w:rsid w:val="000F0E60"/>
    <w:rsid w:val="000F274E"/>
    <w:rsid w:val="000F2989"/>
    <w:rsid w:val="000F2F9C"/>
    <w:rsid w:val="000F4794"/>
    <w:rsid w:val="000F4870"/>
    <w:rsid w:val="000F4990"/>
    <w:rsid w:val="000F6162"/>
    <w:rsid w:val="000F6940"/>
    <w:rsid w:val="001003F9"/>
    <w:rsid w:val="00100CB1"/>
    <w:rsid w:val="00102948"/>
    <w:rsid w:val="0010330D"/>
    <w:rsid w:val="001034AE"/>
    <w:rsid w:val="00103EEB"/>
    <w:rsid w:val="001054FF"/>
    <w:rsid w:val="00106417"/>
    <w:rsid w:val="00107576"/>
    <w:rsid w:val="00107FD0"/>
    <w:rsid w:val="00110F2A"/>
    <w:rsid w:val="00111780"/>
    <w:rsid w:val="0011244A"/>
    <w:rsid w:val="00112B7E"/>
    <w:rsid w:val="00113F3B"/>
    <w:rsid w:val="0011461E"/>
    <w:rsid w:val="00114965"/>
    <w:rsid w:val="00115125"/>
    <w:rsid w:val="001152DB"/>
    <w:rsid w:val="00115B50"/>
    <w:rsid w:val="001165B8"/>
    <w:rsid w:val="0012006B"/>
    <w:rsid w:val="001203A1"/>
    <w:rsid w:val="00120766"/>
    <w:rsid w:val="00120EA3"/>
    <w:rsid w:val="001233AB"/>
    <w:rsid w:val="00123737"/>
    <w:rsid w:val="00124541"/>
    <w:rsid w:val="0012459D"/>
    <w:rsid w:val="00124F12"/>
    <w:rsid w:val="00125F89"/>
    <w:rsid w:val="001261F5"/>
    <w:rsid w:val="00127E94"/>
    <w:rsid w:val="00130E8B"/>
    <w:rsid w:val="00130FF6"/>
    <w:rsid w:val="00131209"/>
    <w:rsid w:val="0013160C"/>
    <w:rsid w:val="00132BCA"/>
    <w:rsid w:val="00132C7C"/>
    <w:rsid w:val="001334C0"/>
    <w:rsid w:val="00135673"/>
    <w:rsid w:val="00137D89"/>
    <w:rsid w:val="00140F47"/>
    <w:rsid w:val="00141136"/>
    <w:rsid w:val="001419C3"/>
    <w:rsid w:val="001423FE"/>
    <w:rsid w:val="00142CB5"/>
    <w:rsid w:val="00143F73"/>
    <w:rsid w:val="00144E3A"/>
    <w:rsid w:val="00146E24"/>
    <w:rsid w:val="001472CB"/>
    <w:rsid w:val="0015060C"/>
    <w:rsid w:val="0015336E"/>
    <w:rsid w:val="00153C37"/>
    <w:rsid w:val="00155690"/>
    <w:rsid w:val="00155AE8"/>
    <w:rsid w:val="00155D68"/>
    <w:rsid w:val="001568D0"/>
    <w:rsid w:val="0015719A"/>
    <w:rsid w:val="0016018A"/>
    <w:rsid w:val="00161F0E"/>
    <w:rsid w:val="001627FF"/>
    <w:rsid w:val="001655C5"/>
    <w:rsid w:val="0016588C"/>
    <w:rsid w:val="00165AEB"/>
    <w:rsid w:val="00165D55"/>
    <w:rsid w:val="0016657D"/>
    <w:rsid w:val="001667FC"/>
    <w:rsid w:val="00170E2A"/>
    <w:rsid w:val="00174081"/>
    <w:rsid w:val="0017580D"/>
    <w:rsid w:val="0017683A"/>
    <w:rsid w:val="00176C89"/>
    <w:rsid w:val="00176DC3"/>
    <w:rsid w:val="00176E7C"/>
    <w:rsid w:val="00177394"/>
    <w:rsid w:val="00177CF1"/>
    <w:rsid w:val="00180CFB"/>
    <w:rsid w:val="001813F5"/>
    <w:rsid w:val="00181F05"/>
    <w:rsid w:val="00182C18"/>
    <w:rsid w:val="0018387B"/>
    <w:rsid w:val="00183AF8"/>
    <w:rsid w:val="00183CC2"/>
    <w:rsid w:val="001844AF"/>
    <w:rsid w:val="00184827"/>
    <w:rsid w:val="0018489C"/>
    <w:rsid w:val="00185EB2"/>
    <w:rsid w:val="001860E1"/>
    <w:rsid w:val="00186617"/>
    <w:rsid w:val="001900E4"/>
    <w:rsid w:val="0019016D"/>
    <w:rsid w:val="001902A7"/>
    <w:rsid w:val="00190F88"/>
    <w:rsid w:val="00193E45"/>
    <w:rsid w:val="0019575E"/>
    <w:rsid w:val="001A35A3"/>
    <w:rsid w:val="001A3662"/>
    <w:rsid w:val="001A4066"/>
    <w:rsid w:val="001A4B82"/>
    <w:rsid w:val="001A5427"/>
    <w:rsid w:val="001A5682"/>
    <w:rsid w:val="001A697C"/>
    <w:rsid w:val="001A6AE4"/>
    <w:rsid w:val="001A78CC"/>
    <w:rsid w:val="001B01FD"/>
    <w:rsid w:val="001B101F"/>
    <w:rsid w:val="001B20D9"/>
    <w:rsid w:val="001B2DCE"/>
    <w:rsid w:val="001B2E01"/>
    <w:rsid w:val="001B31BD"/>
    <w:rsid w:val="001B4A71"/>
    <w:rsid w:val="001B516E"/>
    <w:rsid w:val="001B5AEC"/>
    <w:rsid w:val="001B6551"/>
    <w:rsid w:val="001B6DEF"/>
    <w:rsid w:val="001B75E2"/>
    <w:rsid w:val="001C0042"/>
    <w:rsid w:val="001C0AB5"/>
    <w:rsid w:val="001C2073"/>
    <w:rsid w:val="001C25F1"/>
    <w:rsid w:val="001C2A10"/>
    <w:rsid w:val="001C2A18"/>
    <w:rsid w:val="001C3BC4"/>
    <w:rsid w:val="001C4C84"/>
    <w:rsid w:val="001C5139"/>
    <w:rsid w:val="001C7AF9"/>
    <w:rsid w:val="001D0870"/>
    <w:rsid w:val="001D0A1B"/>
    <w:rsid w:val="001D2AB2"/>
    <w:rsid w:val="001D4013"/>
    <w:rsid w:val="001D40B1"/>
    <w:rsid w:val="001D5B54"/>
    <w:rsid w:val="001D5CF7"/>
    <w:rsid w:val="001D7368"/>
    <w:rsid w:val="001E03F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614E"/>
    <w:rsid w:val="001F6C5E"/>
    <w:rsid w:val="001F7C6E"/>
    <w:rsid w:val="00200605"/>
    <w:rsid w:val="00200957"/>
    <w:rsid w:val="00200B07"/>
    <w:rsid w:val="0020285C"/>
    <w:rsid w:val="00204DAA"/>
    <w:rsid w:val="002059BF"/>
    <w:rsid w:val="0021041F"/>
    <w:rsid w:val="002113D8"/>
    <w:rsid w:val="0021263D"/>
    <w:rsid w:val="00212970"/>
    <w:rsid w:val="00213254"/>
    <w:rsid w:val="00213F0C"/>
    <w:rsid w:val="00214094"/>
    <w:rsid w:val="00215121"/>
    <w:rsid w:val="002158AA"/>
    <w:rsid w:val="0021592D"/>
    <w:rsid w:val="002164E5"/>
    <w:rsid w:val="0021715F"/>
    <w:rsid w:val="00220505"/>
    <w:rsid w:val="00221095"/>
    <w:rsid w:val="00221530"/>
    <w:rsid w:val="00222D76"/>
    <w:rsid w:val="00223E92"/>
    <w:rsid w:val="00223EB1"/>
    <w:rsid w:val="00225DA2"/>
    <w:rsid w:val="0022770D"/>
    <w:rsid w:val="002279D6"/>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943"/>
    <w:rsid w:val="00242A6C"/>
    <w:rsid w:val="00242D2B"/>
    <w:rsid w:val="002441CD"/>
    <w:rsid w:val="00244474"/>
    <w:rsid w:val="00244DE4"/>
    <w:rsid w:val="002462E8"/>
    <w:rsid w:val="002466B7"/>
    <w:rsid w:val="002469A0"/>
    <w:rsid w:val="0025007A"/>
    <w:rsid w:val="00250A0F"/>
    <w:rsid w:val="00253175"/>
    <w:rsid w:val="00255B2D"/>
    <w:rsid w:val="0025631A"/>
    <w:rsid w:val="002572C0"/>
    <w:rsid w:val="00257387"/>
    <w:rsid w:val="00257FDB"/>
    <w:rsid w:val="00260917"/>
    <w:rsid w:val="00261E2B"/>
    <w:rsid w:val="0026215B"/>
    <w:rsid w:val="002621B9"/>
    <w:rsid w:val="002622A0"/>
    <w:rsid w:val="002624E2"/>
    <w:rsid w:val="00262E2B"/>
    <w:rsid w:val="00265F0D"/>
    <w:rsid w:val="002674CE"/>
    <w:rsid w:val="0026792D"/>
    <w:rsid w:val="00270429"/>
    <w:rsid w:val="002709C6"/>
    <w:rsid w:val="002721B6"/>
    <w:rsid w:val="002723E9"/>
    <w:rsid w:val="002739AE"/>
    <w:rsid w:val="00273C51"/>
    <w:rsid w:val="0027482D"/>
    <w:rsid w:val="002758AB"/>
    <w:rsid w:val="002766F4"/>
    <w:rsid w:val="00277254"/>
    <w:rsid w:val="002775AF"/>
    <w:rsid w:val="00277929"/>
    <w:rsid w:val="00280209"/>
    <w:rsid w:val="00280571"/>
    <w:rsid w:val="00280883"/>
    <w:rsid w:val="00280BC3"/>
    <w:rsid w:val="00280D1A"/>
    <w:rsid w:val="002829EC"/>
    <w:rsid w:val="00283B82"/>
    <w:rsid w:val="002846E9"/>
    <w:rsid w:val="00284C34"/>
    <w:rsid w:val="0029066C"/>
    <w:rsid w:val="00290FB0"/>
    <w:rsid w:val="00291645"/>
    <w:rsid w:val="00293469"/>
    <w:rsid w:val="0029549C"/>
    <w:rsid w:val="00295B72"/>
    <w:rsid w:val="002967AE"/>
    <w:rsid w:val="00297520"/>
    <w:rsid w:val="002A1535"/>
    <w:rsid w:val="002A1716"/>
    <w:rsid w:val="002A36A7"/>
    <w:rsid w:val="002B003D"/>
    <w:rsid w:val="002B078D"/>
    <w:rsid w:val="002B4721"/>
    <w:rsid w:val="002B50DB"/>
    <w:rsid w:val="002B6C95"/>
    <w:rsid w:val="002C12AB"/>
    <w:rsid w:val="002C15A1"/>
    <w:rsid w:val="002C1606"/>
    <w:rsid w:val="002C21DF"/>
    <w:rsid w:val="002C2A86"/>
    <w:rsid w:val="002C7CAC"/>
    <w:rsid w:val="002D0A4E"/>
    <w:rsid w:val="002D1658"/>
    <w:rsid w:val="002D2D5B"/>
    <w:rsid w:val="002D3306"/>
    <w:rsid w:val="002D4038"/>
    <w:rsid w:val="002D4284"/>
    <w:rsid w:val="002D473F"/>
    <w:rsid w:val="002D48AA"/>
    <w:rsid w:val="002D4BBC"/>
    <w:rsid w:val="002D59A2"/>
    <w:rsid w:val="002D6110"/>
    <w:rsid w:val="002D7BAA"/>
    <w:rsid w:val="002D7F54"/>
    <w:rsid w:val="002E0E16"/>
    <w:rsid w:val="002E1076"/>
    <w:rsid w:val="002E2D9B"/>
    <w:rsid w:val="002E2F13"/>
    <w:rsid w:val="002E3FF4"/>
    <w:rsid w:val="002E45F2"/>
    <w:rsid w:val="002E4FFE"/>
    <w:rsid w:val="002E6B57"/>
    <w:rsid w:val="002F39FC"/>
    <w:rsid w:val="002F3BB7"/>
    <w:rsid w:val="002F465D"/>
    <w:rsid w:val="002F57C3"/>
    <w:rsid w:val="002F63B8"/>
    <w:rsid w:val="002F6B1E"/>
    <w:rsid w:val="002F7008"/>
    <w:rsid w:val="002F7462"/>
    <w:rsid w:val="002F7597"/>
    <w:rsid w:val="002F78C8"/>
    <w:rsid w:val="00301CF3"/>
    <w:rsid w:val="00301D2B"/>
    <w:rsid w:val="003044CA"/>
    <w:rsid w:val="00304C1E"/>
    <w:rsid w:val="00307299"/>
    <w:rsid w:val="0030759E"/>
    <w:rsid w:val="003101A7"/>
    <w:rsid w:val="003105A5"/>
    <w:rsid w:val="00311291"/>
    <w:rsid w:val="00312F59"/>
    <w:rsid w:val="00313560"/>
    <w:rsid w:val="0031382F"/>
    <w:rsid w:val="00313AD1"/>
    <w:rsid w:val="0031477D"/>
    <w:rsid w:val="00314C96"/>
    <w:rsid w:val="00316700"/>
    <w:rsid w:val="0032139E"/>
    <w:rsid w:val="0032226E"/>
    <w:rsid w:val="00322894"/>
    <w:rsid w:val="0032377A"/>
    <w:rsid w:val="00323B00"/>
    <w:rsid w:val="00324009"/>
    <w:rsid w:val="003260A8"/>
    <w:rsid w:val="0032711D"/>
    <w:rsid w:val="0032715C"/>
    <w:rsid w:val="00331362"/>
    <w:rsid w:val="00331E2B"/>
    <w:rsid w:val="003326DE"/>
    <w:rsid w:val="0033291A"/>
    <w:rsid w:val="0033294F"/>
    <w:rsid w:val="00333202"/>
    <w:rsid w:val="00333AF2"/>
    <w:rsid w:val="00335CF7"/>
    <w:rsid w:val="00336A20"/>
    <w:rsid w:val="00336A40"/>
    <w:rsid w:val="00337CA5"/>
    <w:rsid w:val="00337CF8"/>
    <w:rsid w:val="00340E50"/>
    <w:rsid w:val="003416C7"/>
    <w:rsid w:val="00342322"/>
    <w:rsid w:val="00343716"/>
    <w:rsid w:val="003439D8"/>
    <w:rsid w:val="003444D1"/>
    <w:rsid w:val="003447AE"/>
    <w:rsid w:val="0034486B"/>
    <w:rsid w:val="0034495D"/>
    <w:rsid w:val="00347CA8"/>
    <w:rsid w:val="00351B74"/>
    <w:rsid w:val="00352A86"/>
    <w:rsid w:val="0035438A"/>
    <w:rsid w:val="003546D9"/>
    <w:rsid w:val="00361113"/>
    <w:rsid w:val="00361D1B"/>
    <w:rsid w:val="00362478"/>
    <w:rsid w:val="003642C0"/>
    <w:rsid w:val="00364FA1"/>
    <w:rsid w:val="00365984"/>
    <w:rsid w:val="0036752C"/>
    <w:rsid w:val="00367FF9"/>
    <w:rsid w:val="00372C58"/>
    <w:rsid w:val="00373439"/>
    <w:rsid w:val="00374582"/>
    <w:rsid w:val="0037469B"/>
    <w:rsid w:val="003751F4"/>
    <w:rsid w:val="00375337"/>
    <w:rsid w:val="003757BD"/>
    <w:rsid w:val="00375B25"/>
    <w:rsid w:val="00377542"/>
    <w:rsid w:val="0038061F"/>
    <w:rsid w:val="0038181E"/>
    <w:rsid w:val="00381D2C"/>
    <w:rsid w:val="00382FE1"/>
    <w:rsid w:val="00383892"/>
    <w:rsid w:val="00384BFF"/>
    <w:rsid w:val="00384CDA"/>
    <w:rsid w:val="00384E91"/>
    <w:rsid w:val="003872A1"/>
    <w:rsid w:val="00387C43"/>
    <w:rsid w:val="00387E82"/>
    <w:rsid w:val="00390266"/>
    <w:rsid w:val="00390339"/>
    <w:rsid w:val="003904F9"/>
    <w:rsid w:val="003907CB"/>
    <w:rsid w:val="00393387"/>
    <w:rsid w:val="00393F8B"/>
    <w:rsid w:val="003958BE"/>
    <w:rsid w:val="00396542"/>
    <w:rsid w:val="0039685B"/>
    <w:rsid w:val="003A0A64"/>
    <w:rsid w:val="003A1189"/>
    <w:rsid w:val="003A12AD"/>
    <w:rsid w:val="003A1422"/>
    <w:rsid w:val="003A178F"/>
    <w:rsid w:val="003A2826"/>
    <w:rsid w:val="003A31A6"/>
    <w:rsid w:val="003A38D2"/>
    <w:rsid w:val="003A390F"/>
    <w:rsid w:val="003A4ABE"/>
    <w:rsid w:val="003A541A"/>
    <w:rsid w:val="003A60BD"/>
    <w:rsid w:val="003A72B3"/>
    <w:rsid w:val="003A7526"/>
    <w:rsid w:val="003A7F0C"/>
    <w:rsid w:val="003A7F79"/>
    <w:rsid w:val="003B0C8A"/>
    <w:rsid w:val="003B0CF3"/>
    <w:rsid w:val="003B26A9"/>
    <w:rsid w:val="003B2B58"/>
    <w:rsid w:val="003B37A7"/>
    <w:rsid w:val="003B447F"/>
    <w:rsid w:val="003B466E"/>
    <w:rsid w:val="003B6404"/>
    <w:rsid w:val="003B6C4B"/>
    <w:rsid w:val="003B6ED2"/>
    <w:rsid w:val="003B7F56"/>
    <w:rsid w:val="003C0BD6"/>
    <w:rsid w:val="003C13C5"/>
    <w:rsid w:val="003C27A7"/>
    <w:rsid w:val="003C2C5D"/>
    <w:rsid w:val="003C3BAB"/>
    <w:rsid w:val="003C3FCC"/>
    <w:rsid w:val="003C3FD6"/>
    <w:rsid w:val="003C449B"/>
    <w:rsid w:val="003C4A15"/>
    <w:rsid w:val="003C52F2"/>
    <w:rsid w:val="003C7847"/>
    <w:rsid w:val="003D21FF"/>
    <w:rsid w:val="003D2DF6"/>
    <w:rsid w:val="003D2F8C"/>
    <w:rsid w:val="003D3A27"/>
    <w:rsid w:val="003D3A82"/>
    <w:rsid w:val="003D3C43"/>
    <w:rsid w:val="003D4BE4"/>
    <w:rsid w:val="003D76D2"/>
    <w:rsid w:val="003E0E3F"/>
    <w:rsid w:val="003E105E"/>
    <w:rsid w:val="003E28E5"/>
    <w:rsid w:val="003E3C4B"/>
    <w:rsid w:val="003E4569"/>
    <w:rsid w:val="003E5EE9"/>
    <w:rsid w:val="003F0112"/>
    <w:rsid w:val="003F0330"/>
    <w:rsid w:val="003F071A"/>
    <w:rsid w:val="003F1507"/>
    <w:rsid w:val="003F160B"/>
    <w:rsid w:val="003F230C"/>
    <w:rsid w:val="003F2BE4"/>
    <w:rsid w:val="003F2D9D"/>
    <w:rsid w:val="003F5747"/>
    <w:rsid w:val="003F72B6"/>
    <w:rsid w:val="00400032"/>
    <w:rsid w:val="004009B5"/>
    <w:rsid w:val="00400B5B"/>
    <w:rsid w:val="004038CC"/>
    <w:rsid w:val="00403DD9"/>
    <w:rsid w:val="004049BC"/>
    <w:rsid w:val="00404F48"/>
    <w:rsid w:val="00405A00"/>
    <w:rsid w:val="00407529"/>
    <w:rsid w:val="004104DB"/>
    <w:rsid w:val="00411752"/>
    <w:rsid w:val="004129D9"/>
    <w:rsid w:val="004131DA"/>
    <w:rsid w:val="004140EE"/>
    <w:rsid w:val="00414971"/>
    <w:rsid w:val="00414DB2"/>
    <w:rsid w:val="00414E6A"/>
    <w:rsid w:val="004163A2"/>
    <w:rsid w:val="00420552"/>
    <w:rsid w:val="0042068B"/>
    <w:rsid w:val="00420870"/>
    <w:rsid w:val="00423ED5"/>
    <w:rsid w:val="00425671"/>
    <w:rsid w:val="00426880"/>
    <w:rsid w:val="00427844"/>
    <w:rsid w:val="004309C0"/>
    <w:rsid w:val="00435E5A"/>
    <w:rsid w:val="004367EE"/>
    <w:rsid w:val="00437385"/>
    <w:rsid w:val="004378D7"/>
    <w:rsid w:val="0043791B"/>
    <w:rsid w:val="00440077"/>
    <w:rsid w:val="00440927"/>
    <w:rsid w:val="00440A7D"/>
    <w:rsid w:val="00441483"/>
    <w:rsid w:val="00441BCB"/>
    <w:rsid w:val="00442657"/>
    <w:rsid w:val="004427D6"/>
    <w:rsid w:val="00443304"/>
    <w:rsid w:val="00443978"/>
    <w:rsid w:val="004439B6"/>
    <w:rsid w:val="00444263"/>
    <w:rsid w:val="00445273"/>
    <w:rsid w:val="00446CE8"/>
    <w:rsid w:val="00447748"/>
    <w:rsid w:val="00447871"/>
    <w:rsid w:val="0045176A"/>
    <w:rsid w:val="00452DE3"/>
    <w:rsid w:val="00453D1D"/>
    <w:rsid w:val="00454932"/>
    <w:rsid w:val="00455490"/>
    <w:rsid w:val="00456332"/>
    <w:rsid w:val="00461826"/>
    <w:rsid w:val="00461B2F"/>
    <w:rsid w:val="004624A3"/>
    <w:rsid w:val="00464B19"/>
    <w:rsid w:val="0046548B"/>
    <w:rsid w:val="00465DF9"/>
    <w:rsid w:val="00466838"/>
    <w:rsid w:val="00467899"/>
    <w:rsid w:val="00470164"/>
    <w:rsid w:val="00470898"/>
    <w:rsid w:val="00472D75"/>
    <w:rsid w:val="004746C8"/>
    <w:rsid w:val="00475203"/>
    <w:rsid w:val="004758DF"/>
    <w:rsid w:val="00475C3D"/>
    <w:rsid w:val="00475F74"/>
    <w:rsid w:val="004763F6"/>
    <w:rsid w:val="00476737"/>
    <w:rsid w:val="004772F7"/>
    <w:rsid w:val="00477AEA"/>
    <w:rsid w:val="004800F9"/>
    <w:rsid w:val="004827E3"/>
    <w:rsid w:val="00484602"/>
    <w:rsid w:val="00484D3D"/>
    <w:rsid w:val="00485BB5"/>
    <w:rsid w:val="00485C36"/>
    <w:rsid w:val="00487B0A"/>
    <w:rsid w:val="0049134A"/>
    <w:rsid w:val="00491A89"/>
    <w:rsid w:val="00493E74"/>
    <w:rsid w:val="004940BA"/>
    <w:rsid w:val="004942F6"/>
    <w:rsid w:val="004949E6"/>
    <w:rsid w:val="00494DE4"/>
    <w:rsid w:val="00495084"/>
    <w:rsid w:val="00495289"/>
    <w:rsid w:val="00497DC9"/>
    <w:rsid w:val="004A0946"/>
    <w:rsid w:val="004A1B92"/>
    <w:rsid w:val="004A46A9"/>
    <w:rsid w:val="004A58CB"/>
    <w:rsid w:val="004A7359"/>
    <w:rsid w:val="004B0DE1"/>
    <w:rsid w:val="004B1795"/>
    <w:rsid w:val="004B21F1"/>
    <w:rsid w:val="004B2C33"/>
    <w:rsid w:val="004B36E4"/>
    <w:rsid w:val="004B3C9D"/>
    <w:rsid w:val="004B3D2B"/>
    <w:rsid w:val="004B4AA0"/>
    <w:rsid w:val="004B56DD"/>
    <w:rsid w:val="004B5825"/>
    <w:rsid w:val="004B5D57"/>
    <w:rsid w:val="004B66D8"/>
    <w:rsid w:val="004B6965"/>
    <w:rsid w:val="004B6C7E"/>
    <w:rsid w:val="004C020F"/>
    <w:rsid w:val="004C1AFD"/>
    <w:rsid w:val="004C2121"/>
    <w:rsid w:val="004C2157"/>
    <w:rsid w:val="004C558B"/>
    <w:rsid w:val="004C60BA"/>
    <w:rsid w:val="004C6CBA"/>
    <w:rsid w:val="004C6DF6"/>
    <w:rsid w:val="004D016C"/>
    <w:rsid w:val="004D05C5"/>
    <w:rsid w:val="004D0A1A"/>
    <w:rsid w:val="004D275A"/>
    <w:rsid w:val="004D4A34"/>
    <w:rsid w:val="004D618C"/>
    <w:rsid w:val="004D7A1E"/>
    <w:rsid w:val="004E0265"/>
    <w:rsid w:val="004E05AE"/>
    <w:rsid w:val="004E12DA"/>
    <w:rsid w:val="004E182E"/>
    <w:rsid w:val="004E36F6"/>
    <w:rsid w:val="004E3748"/>
    <w:rsid w:val="004E46CE"/>
    <w:rsid w:val="004E5539"/>
    <w:rsid w:val="004E6155"/>
    <w:rsid w:val="004E7AF3"/>
    <w:rsid w:val="004E7E8B"/>
    <w:rsid w:val="004F0108"/>
    <w:rsid w:val="004F1F88"/>
    <w:rsid w:val="004F3328"/>
    <w:rsid w:val="004F39D6"/>
    <w:rsid w:val="004F3C9C"/>
    <w:rsid w:val="004F4157"/>
    <w:rsid w:val="004F4F0A"/>
    <w:rsid w:val="004F4FD1"/>
    <w:rsid w:val="004F5F1B"/>
    <w:rsid w:val="004F6216"/>
    <w:rsid w:val="00502374"/>
    <w:rsid w:val="00502750"/>
    <w:rsid w:val="005027C3"/>
    <w:rsid w:val="00502AA6"/>
    <w:rsid w:val="00503C5A"/>
    <w:rsid w:val="00505B3F"/>
    <w:rsid w:val="005060A1"/>
    <w:rsid w:val="00510C56"/>
    <w:rsid w:val="005148BB"/>
    <w:rsid w:val="00516072"/>
    <w:rsid w:val="00516697"/>
    <w:rsid w:val="00521535"/>
    <w:rsid w:val="00522855"/>
    <w:rsid w:val="00523DD0"/>
    <w:rsid w:val="00523F66"/>
    <w:rsid w:val="005263F4"/>
    <w:rsid w:val="00530440"/>
    <w:rsid w:val="00530639"/>
    <w:rsid w:val="00530BAD"/>
    <w:rsid w:val="0053284D"/>
    <w:rsid w:val="005331BA"/>
    <w:rsid w:val="005332EC"/>
    <w:rsid w:val="00534418"/>
    <w:rsid w:val="005353AB"/>
    <w:rsid w:val="0053575F"/>
    <w:rsid w:val="0053686F"/>
    <w:rsid w:val="00536F9A"/>
    <w:rsid w:val="005377B9"/>
    <w:rsid w:val="00537C51"/>
    <w:rsid w:val="0054166D"/>
    <w:rsid w:val="005422C1"/>
    <w:rsid w:val="0054236A"/>
    <w:rsid w:val="0054499D"/>
    <w:rsid w:val="00544CC2"/>
    <w:rsid w:val="00545500"/>
    <w:rsid w:val="00545758"/>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58AB"/>
    <w:rsid w:val="00567A16"/>
    <w:rsid w:val="00567E42"/>
    <w:rsid w:val="00570AA6"/>
    <w:rsid w:val="00571B75"/>
    <w:rsid w:val="0057236D"/>
    <w:rsid w:val="00572700"/>
    <w:rsid w:val="00572A7A"/>
    <w:rsid w:val="0057386E"/>
    <w:rsid w:val="00573E98"/>
    <w:rsid w:val="005768A8"/>
    <w:rsid w:val="00576BD3"/>
    <w:rsid w:val="00577B5C"/>
    <w:rsid w:val="00580468"/>
    <w:rsid w:val="00580A8E"/>
    <w:rsid w:val="00580FB7"/>
    <w:rsid w:val="00581508"/>
    <w:rsid w:val="0058237D"/>
    <w:rsid w:val="005828E4"/>
    <w:rsid w:val="00584BFF"/>
    <w:rsid w:val="0058603B"/>
    <w:rsid w:val="00586509"/>
    <w:rsid w:val="00586DA6"/>
    <w:rsid w:val="00590452"/>
    <w:rsid w:val="0059066C"/>
    <w:rsid w:val="00591C9F"/>
    <w:rsid w:val="0059390D"/>
    <w:rsid w:val="0059431B"/>
    <w:rsid w:val="005947E4"/>
    <w:rsid w:val="00594F10"/>
    <w:rsid w:val="00595974"/>
    <w:rsid w:val="00595E00"/>
    <w:rsid w:val="00595EA0"/>
    <w:rsid w:val="005A086D"/>
    <w:rsid w:val="005A1B59"/>
    <w:rsid w:val="005A1C00"/>
    <w:rsid w:val="005A39CC"/>
    <w:rsid w:val="005A6D78"/>
    <w:rsid w:val="005A6F3D"/>
    <w:rsid w:val="005A735B"/>
    <w:rsid w:val="005A7B9C"/>
    <w:rsid w:val="005A7FB1"/>
    <w:rsid w:val="005B017F"/>
    <w:rsid w:val="005B3373"/>
    <w:rsid w:val="005B4730"/>
    <w:rsid w:val="005B7DD7"/>
    <w:rsid w:val="005C0B64"/>
    <w:rsid w:val="005C0D29"/>
    <w:rsid w:val="005C14E2"/>
    <w:rsid w:val="005C23C7"/>
    <w:rsid w:val="005C3005"/>
    <w:rsid w:val="005C40AC"/>
    <w:rsid w:val="005C41F1"/>
    <w:rsid w:val="005C7CDF"/>
    <w:rsid w:val="005D3950"/>
    <w:rsid w:val="005D4315"/>
    <w:rsid w:val="005D6215"/>
    <w:rsid w:val="005D6D4C"/>
    <w:rsid w:val="005D72EB"/>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33C2"/>
    <w:rsid w:val="00604AA4"/>
    <w:rsid w:val="00604D43"/>
    <w:rsid w:val="00605E8E"/>
    <w:rsid w:val="006060FA"/>
    <w:rsid w:val="00610553"/>
    <w:rsid w:val="006106A5"/>
    <w:rsid w:val="00612F7F"/>
    <w:rsid w:val="00616859"/>
    <w:rsid w:val="0062298A"/>
    <w:rsid w:val="006239DB"/>
    <w:rsid w:val="00623BDC"/>
    <w:rsid w:val="00623F65"/>
    <w:rsid w:val="0062512B"/>
    <w:rsid w:val="006259C3"/>
    <w:rsid w:val="006264EF"/>
    <w:rsid w:val="00626514"/>
    <w:rsid w:val="00626589"/>
    <w:rsid w:val="006307DC"/>
    <w:rsid w:val="006319B9"/>
    <w:rsid w:val="00632AE1"/>
    <w:rsid w:val="00633733"/>
    <w:rsid w:val="006339A0"/>
    <w:rsid w:val="00633CD1"/>
    <w:rsid w:val="00636A74"/>
    <w:rsid w:val="00637947"/>
    <w:rsid w:val="00637E84"/>
    <w:rsid w:val="00640539"/>
    <w:rsid w:val="00640583"/>
    <w:rsid w:val="006413A8"/>
    <w:rsid w:val="0064293B"/>
    <w:rsid w:val="00642E56"/>
    <w:rsid w:val="00644331"/>
    <w:rsid w:val="006446A4"/>
    <w:rsid w:val="0064487C"/>
    <w:rsid w:val="00645047"/>
    <w:rsid w:val="00647DB2"/>
    <w:rsid w:val="00650BC8"/>
    <w:rsid w:val="00651BFE"/>
    <w:rsid w:val="00651E00"/>
    <w:rsid w:val="00652825"/>
    <w:rsid w:val="00654BB1"/>
    <w:rsid w:val="00654D0B"/>
    <w:rsid w:val="00654DA1"/>
    <w:rsid w:val="006570D6"/>
    <w:rsid w:val="00657DDA"/>
    <w:rsid w:val="0066200B"/>
    <w:rsid w:val="006648BB"/>
    <w:rsid w:val="00665D7C"/>
    <w:rsid w:val="00666AC0"/>
    <w:rsid w:val="00666B88"/>
    <w:rsid w:val="00667486"/>
    <w:rsid w:val="00667EEE"/>
    <w:rsid w:val="006728D4"/>
    <w:rsid w:val="00674572"/>
    <w:rsid w:val="00674F6D"/>
    <w:rsid w:val="00675254"/>
    <w:rsid w:val="00681124"/>
    <w:rsid w:val="006817C8"/>
    <w:rsid w:val="0068284E"/>
    <w:rsid w:val="0068348D"/>
    <w:rsid w:val="00687763"/>
    <w:rsid w:val="00690417"/>
    <w:rsid w:val="006915DA"/>
    <w:rsid w:val="00691C30"/>
    <w:rsid w:val="00691D24"/>
    <w:rsid w:val="00692B0D"/>
    <w:rsid w:val="00692DBC"/>
    <w:rsid w:val="00693828"/>
    <w:rsid w:val="00693E0E"/>
    <w:rsid w:val="00694C31"/>
    <w:rsid w:val="00695198"/>
    <w:rsid w:val="00695701"/>
    <w:rsid w:val="00696F5F"/>
    <w:rsid w:val="006A0A17"/>
    <w:rsid w:val="006A1616"/>
    <w:rsid w:val="006A1AE3"/>
    <w:rsid w:val="006A3C84"/>
    <w:rsid w:val="006A53CB"/>
    <w:rsid w:val="006A5C7A"/>
    <w:rsid w:val="006A7003"/>
    <w:rsid w:val="006A7052"/>
    <w:rsid w:val="006A735D"/>
    <w:rsid w:val="006B0460"/>
    <w:rsid w:val="006B0766"/>
    <w:rsid w:val="006B0D04"/>
    <w:rsid w:val="006B15C5"/>
    <w:rsid w:val="006B2C30"/>
    <w:rsid w:val="006B2F2A"/>
    <w:rsid w:val="006B3ACA"/>
    <w:rsid w:val="006B48D3"/>
    <w:rsid w:val="006B572A"/>
    <w:rsid w:val="006B5FA1"/>
    <w:rsid w:val="006C04B6"/>
    <w:rsid w:val="006C11B9"/>
    <w:rsid w:val="006C2A82"/>
    <w:rsid w:val="006C2C96"/>
    <w:rsid w:val="006C30E1"/>
    <w:rsid w:val="006C391E"/>
    <w:rsid w:val="006C4607"/>
    <w:rsid w:val="006C4D33"/>
    <w:rsid w:val="006C7451"/>
    <w:rsid w:val="006C7561"/>
    <w:rsid w:val="006D023C"/>
    <w:rsid w:val="006D0AE8"/>
    <w:rsid w:val="006D0FF9"/>
    <w:rsid w:val="006D3969"/>
    <w:rsid w:val="006D48F1"/>
    <w:rsid w:val="006D5702"/>
    <w:rsid w:val="006E1380"/>
    <w:rsid w:val="006E2518"/>
    <w:rsid w:val="006E25D2"/>
    <w:rsid w:val="006E2CA1"/>
    <w:rsid w:val="006E3FB0"/>
    <w:rsid w:val="006E45D7"/>
    <w:rsid w:val="006E488B"/>
    <w:rsid w:val="006E5863"/>
    <w:rsid w:val="006E7871"/>
    <w:rsid w:val="006E7EB7"/>
    <w:rsid w:val="006F05D4"/>
    <w:rsid w:val="006F094E"/>
    <w:rsid w:val="006F09C7"/>
    <w:rsid w:val="006F0ACE"/>
    <w:rsid w:val="006F2418"/>
    <w:rsid w:val="006F2B80"/>
    <w:rsid w:val="006F313F"/>
    <w:rsid w:val="006F3D17"/>
    <w:rsid w:val="006F45BE"/>
    <w:rsid w:val="006F5782"/>
    <w:rsid w:val="006F58FE"/>
    <w:rsid w:val="007002C7"/>
    <w:rsid w:val="007004FC"/>
    <w:rsid w:val="007005F0"/>
    <w:rsid w:val="007035F3"/>
    <w:rsid w:val="00704877"/>
    <w:rsid w:val="00705374"/>
    <w:rsid w:val="00706670"/>
    <w:rsid w:val="00706F20"/>
    <w:rsid w:val="00707835"/>
    <w:rsid w:val="00711B9D"/>
    <w:rsid w:val="007123A8"/>
    <w:rsid w:val="00714F27"/>
    <w:rsid w:val="00717B4F"/>
    <w:rsid w:val="00717E74"/>
    <w:rsid w:val="007206BB"/>
    <w:rsid w:val="0072170E"/>
    <w:rsid w:val="007220A0"/>
    <w:rsid w:val="007225F5"/>
    <w:rsid w:val="0072417C"/>
    <w:rsid w:val="007257E6"/>
    <w:rsid w:val="00726B33"/>
    <w:rsid w:val="007272A1"/>
    <w:rsid w:val="00730ECD"/>
    <w:rsid w:val="00731473"/>
    <w:rsid w:val="007315E1"/>
    <w:rsid w:val="00734450"/>
    <w:rsid w:val="0073452D"/>
    <w:rsid w:val="00734AE2"/>
    <w:rsid w:val="00734EC5"/>
    <w:rsid w:val="007350A4"/>
    <w:rsid w:val="007364AA"/>
    <w:rsid w:val="007364D6"/>
    <w:rsid w:val="00736E73"/>
    <w:rsid w:val="007412FB"/>
    <w:rsid w:val="00743F6E"/>
    <w:rsid w:val="00745F67"/>
    <w:rsid w:val="00747309"/>
    <w:rsid w:val="0075039E"/>
    <w:rsid w:val="0075100D"/>
    <w:rsid w:val="00751164"/>
    <w:rsid w:val="00751422"/>
    <w:rsid w:val="00751CF0"/>
    <w:rsid w:val="00752585"/>
    <w:rsid w:val="00752D9D"/>
    <w:rsid w:val="00754784"/>
    <w:rsid w:val="00755144"/>
    <w:rsid w:val="00755BD4"/>
    <w:rsid w:val="00755EE5"/>
    <w:rsid w:val="007561D9"/>
    <w:rsid w:val="0075682A"/>
    <w:rsid w:val="00756837"/>
    <w:rsid w:val="00756947"/>
    <w:rsid w:val="00756FFA"/>
    <w:rsid w:val="00757C6E"/>
    <w:rsid w:val="00760D8B"/>
    <w:rsid w:val="00760EC3"/>
    <w:rsid w:val="0076280B"/>
    <w:rsid w:val="00762BDA"/>
    <w:rsid w:val="0076399D"/>
    <w:rsid w:val="00763DE7"/>
    <w:rsid w:val="00764AE2"/>
    <w:rsid w:val="00764CDA"/>
    <w:rsid w:val="007652FE"/>
    <w:rsid w:val="00765355"/>
    <w:rsid w:val="00766200"/>
    <w:rsid w:val="00767F08"/>
    <w:rsid w:val="007704A7"/>
    <w:rsid w:val="00773212"/>
    <w:rsid w:val="007745CC"/>
    <w:rsid w:val="00774A9F"/>
    <w:rsid w:val="00775193"/>
    <w:rsid w:val="00776266"/>
    <w:rsid w:val="00776337"/>
    <w:rsid w:val="00777D88"/>
    <w:rsid w:val="00777FA2"/>
    <w:rsid w:val="007803ED"/>
    <w:rsid w:val="007805FD"/>
    <w:rsid w:val="00780A39"/>
    <w:rsid w:val="00781565"/>
    <w:rsid w:val="007827A0"/>
    <w:rsid w:val="007840F1"/>
    <w:rsid w:val="00784422"/>
    <w:rsid w:val="007852EA"/>
    <w:rsid w:val="0078579B"/>
    <w:rsid w:val="007859B1"/>
    <w:rsid w:val="00785C9E"/>
    <w:rsid w:val="007868BC"/>
    <w:rsid w:val="00786DF0"/>
    <w:rsid w:val="00787331"/>
    <w:rsid w:val="00787FD6"/>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0676"/>
    <w:rsid w:val="007B3B54"/>
    <w:rsid w:val="007B3FA0"/>
    <w:rsid w:val="007B4E08"/>
    <w:rsid w:val="007B6E26"/>
    <w:rsid w:val="007B7600"/>
    <w:rsid w:val="007B7A7D"/>
    <w:rsid w:val="007C0BCB"/>
    <w:rsid w:val="007C0DD1"/>
    <w:rsid w:val="007C0F2C"/>
    <w:rsid w:val="007C2315"/>
    <w:rsid w:val="007C245A"/>
    <w:rsid w:val="007C2BCC"/>
    <w:rsid w:val="007C4EF0"/>
    <w:rsid w:val="007C51EA"/>
    <w:rsid w:val="007C558E"/>
    <w:rsid w:val="007C5F19"/>
    <w:rsid w:val="007C6B53"/>
    <w:rsid w:val="007C7696"/>
    <w:rsid w:val="007D0054"/>
    <w:rsid w:val="007D04A1"/>
    <w:rsid w:val="007D099D"/>
    <w:rsid w:val="007D0CB8"/>
    <w:rsid w:val="007D21CF"/>
    <w:rsid w:val="007D30F9"/>
    <w:rsid w:val="007D3FBE"/>
    <w:rsid w:val="007D4835"/>
    <w:rsid w:val="007D6961"/>
    <w:rsid w:val="007E048A"/>
    <w:rsid w:val="007E097C"/>
    <w:rsid w:val="007E09FE"/>
    <w:rsid w:val="007E0C5F"/>
    <w:rsid w:val="007E0E1B"/>
    <w:rsid w:val="007E171A"/>
    <w:rsid w:val="007E2664"/>
    <w:rsid w:val="007E328C"/>
    <w:rsid w:val="007E3ABF"/>
    <w:rsid w:val="007E4EC4"/>
    <w:rsid w:val="007E5BFA"/>
    <w:rsid w:val="007E6689"/>
    <w:rsid w:val="007E673B"/>
    <w:rsid w:val="007E731C"/>
    <w:rsid w:val="007E7409"/>
    <w:rsid w:val="007E79C9"/>
    <w:rsid w:val="007E7A7A"/>
    <w:rsid w:val="007E7D41"/>
    <w:rsid w:val="007F05CB"/>
    <w:rsid w:val="007F0A03"/>
    <w:rsid w:val="007F2BAB"/>
    <w:rsid w:val="007F2E5B"/>
    <w:rsid w:val="007F34EB"/>
    <w:rsid w:val="007F4EFF"/>
    <w:rsid w:val="007F5E40"/>
    <w:rsid w:val="007F6D9C"/>
    <w:rsid w:val="007F7551"/>
    <w:rsid w:val="007F75DA"/>
    <w:rsid w:val="008004A5"/>
    <w:rsid w:val="00800656"/>
    <w:rsid w:val="00803A42"/>
    <w:rsid w:val="00804310"/>
    <w:rsid w:val="00804BF9"/>
    <w:rsid w:val="008052C7"/>
    <w:rsid w:val="0080563A"/>
    <w:rsid w:val="008059CB"/>
    <w:rsid w:val="00810040"/>
    <w:rsid w:val="008104E0"/>
    <w:rsid w:val="008134A7"/>
    <w:rsid w:val="008138AC"/>
    <w:rsid w:val="00816A82"/>
    <w:rsid w:val="008176AA"/>
    <w:rsid w:val="008176C5"/>
    <w:rsid w:val="008200B7"/>
    <w:rsid w:val="0082023A"/>
    <w:rsid w:val="00820398"/>
    <w:rsid w:val="00821A7A"/>
    <w:rsid w:val="00823357"/>
    <w:rsid w:val="008239A9"/>
    <w:rsid w:val="00823C06"/>
    <w:rsid w:val="008253F8"/>
    <w:rsid w:val="008277E9"/>
    <w:rsid w:val="00827E9F"/>
    <w:rsid w:val="00831902"/>
    <w:rsid w:val="00831CC4"/>
    <w:rsid w:val="008325E4"/>
    <w:rsid w:val="00832A2B"/>
    <w:rsid w:val="00832FA8"/>
    <w:rsid w:val="00833584"/>
    <w:rsid w:val="00834BED"/>
    <w:rsid w:val="00834F23"/>
    <w:rsid w:val="00836735"/>
    <w:rsid w:val="0083683C"/>
    <w:rsid w:val="00836927"/>
    <w:rsid w:val="00836CA6"/>
    <w:rsid w:val="0083727C"/>
    <w:rsid w:val="00837655"/>
    <w:rsid w:val="00837666"/>
    <w:rsid w:val="008379FF"/>
    <w:rsid w:val="00840ECB"/>
    <w:rsid w:val="00842733"/>
    <w:rsid w:val="00844B60"/>
    <w:rsid w:val="00844E20"/>
    <w:rsid w:val="00845116"/>
    <w:rsid w:val="00845811"/>
    <w:rsid w:val="00846994"/>
    <w:rsid w:val="00846E23"/>
    <w:rsid w:val="00850451"/>
    <w:rsid w:val="0085101A"/>
    <w:rsid w:val="00851A83"/>
    <w:rsid w:val="00851B69"/>
    <w:rsid w:val="00852042"/>
    <w:rsid w:val="008525D6"/>
    <w:rsid w:val="008534C9"/>
    <w:rsid w:val="008542BA"/>
    <w:rsid w:val="008543FB"/>
    <w:rsid w:val="008550FB"/>
    <w:rsid w:val="0085599D"/>
    <w:rsid w:val="0085721E"/>
    <w:rsid w:val="00857EF2"/>
    <w:rsid w:val="00860EDD"/>
    <w:rsid w:val="008632DE"/>
    <w:rsid w:val="00864EFA"/>
    <w:rsid w:val="00864F9A"/>
    <w:rsid w:val="00867026"/>
    <w:rsid w:val="008678A9"/>
    <w:rsid w:val="00873639"/>
    <w:rsid w:val="00874152"/>
    <w:rsid w:val="00874D78"/>
    <w:rsid w:val="0087510C"/>
    <w:rsid w:val="008751AD"/>
    <w:rsid w:val="00875637"/>
    <w:rsid w:val="00875A6F"/>
    <w:rsid w:val="00876A20"/>
    <w:rsid w:val="0087752C"/>
    <w:rsid w:val="008779C6"/>
    <w:rsid w:val="008802FA"/>
    <w:rsid w:val="00880419"/>
    <w:rsid w:val="008824CB"/>
    <w:rsid w:val="00882AA1"/>
    <w:rsid w:val="00882F46"/>
    <w:rsid w:val="00884487"/>
    <w:rsid w:val="00884DC2"/>
    <w:rsid w:val="00885290"/>
    <w:rsid w:val="00885DF9"/>
    <w:rsid w:val="00886088"/>
    <w:rsid w:val="008863B5"/>
    <w:rsid w:val="00891910"/>
    <w:rsid w:val="008937A7"/>
    <w:rsid w:val="00893D7F"/>
    <w:rsid w:val="008944B0"/>
    <w:rsid w:val="008947BA"/>
    <w:rsid w:val="00895867"/>
    <w:rsid w:val="00895AE0"/>
    <w:rsid w:val="008963AB"/>
    <w:rsid w:val="008967DB"/>
    <w:rsid w:val="0089738E"/>
    <w:rsid w:val="008A121C"/>
    <w:rsid w:val="008A1697"/>
    <w:rsid w:val="008A2404"/>
    <w:rsid w:val="008A43ED"/>
    <w:rsid w:val="008A5956"/>
    <w:rsid w:val="008A6440"/>
    <w:rsid w:val="008A7BCE"/>
    <w:rsid w:val="008B0625"/>
    <w:rsid w:val="008B0C6C"/>
    <w:rsid w:val="008B17E3"/>
    <w:rsid w:val="008B45E2"/>
    <w:rsid w:val="008B572C"/>
    <w:rsid w:val="008B5CD1"/>
    <w:rsid w:val="008B5FDB"/>
    <w:rsid w:val="008B610E"/>
    <w:rsid w:val="008C1FB4"/>
    <w:rsid w:val="008C2C8C"/>
    <w:rsid w:val="008C2EDA"/>
    <w:rsid w:val="008C43E4"/>
    <w:rsid w:val="008C450A"/>
    <w:rsid w:val="008C4857"/>
    <w:rsid w:val="008C50F4"/>
    <w:rsid w:val="008C517B"/>
    <w:rsid w:val="008C5649"/>
    <w:rsid w:val="008C5C24"/>
    <w:rsid w:val="008C6900"/>
    <w:rsid w:val="008C71F1"/>
    <w:rsid w:val="008D1ACC"/>
    <w:rsid w:val="008D1E68"/>
    <w:rsid w:val="008D3640"/>
    <w:rsid w:val="008D58A8"/>
    <w:rsid w:val="008D5A9E"/>
    <w:rsid w:val="008D5E9E"/>
    <w:rsid w:val="008D5F3B"/>
    <w:rsid w:val="008E3127"/>
    <w:rsid w:val="008E44A2"/>
    <w:rsid w:val="008E697D"/>
    <w:rsid w:val="008E6A10"/>
    <w:rsid w:val="008F0246"/>
    <w:rsid w:val="008F1E33"/>
    <w:rsid w:val="008F1EFC"/>
    <w:rsid w:val="008F2136"/>
    <w:rsid w:val="008F272B"/>
    <w:rsid w:val="008F2E7A"/>
    <w:rsid w:val="008F372B"/>
    <w:rsid w:val="008F418E"/>
    <w:rsid w:val="008F537F"/>
    <w:rsid w:val="008F57BF"/>
    <w:rsid w:val="008F620C"/>
    <w:rsid w:val="008F63A7"/>
    <w:rsid w:val="0090164F"/>
    <w:rsid w:val="00902797"/>
    <w:rsid w:val="00903132"/>
    <w:rsid w:val="00903263"/>
    <w:rsid w:val="00904F2C"/>
    <w:rsid w:val="00906A21"/>
    <w:rsid w:val="009079C3"/>
    <w:rsid w:val="00910462"/>
    <w:rsid w:val="00910C16"/>
    <w:rsid w:val="009113BB"/>
    <w:rsid w:val="009121E8"/>
    <w:rsid w:val="009133D8"/>
    <w:rsid w:val="009138B9"/>
    <w:rsid w:val="00914159"/>
    <w:rsid w:val="00914198"/>
    <w:rsid w:val="0091476F"/>
    <w:rsid w:val="00914AB8"/>
    <w:rsid w:val="00914CBC"/>
    <w:rsid w:val="00914FAF"/>
    <w:rsid w:val="00915AB1"/>
    <w:rsid w:val="0091733D"/>
    <w:rsid w:val="00917532"/>
    <w:rsid w:val="00920073"/>
    <w:rsid w:val="00920553"/>
    <w:rsid w:val="00920CAC"/>
    <w:rsid w:val="00920E33"/>
    <w:rsid w:val="0092155B"/>
    <w:rsid w:val="009235BA"/>
    <w:rsid w:val="00924023"/>
    <w:rsid w:val="009242B6"/>
    <w:rsid w:val="00924B5C"/>
    <w:rsid w:val="00924CE2"/>
    <w:rsid w:val="009256E6"/>
    <w:rsid w:val="00925B9F"/>
    <w:rsid w:val="00926729"/>
    <w:rsid w:val="00927464"/>
    <w:rsid w:val="009302E0"/>
    <w:rsid w:val="00930785"/>
    <w:rsid w:val="00930A0C"/>
    <w:rsid w:val="00930ED0"/>
    <w:rsid w:val="00931AED"/>
    <w:rsid w:val="009342FD"/>
    <w:rsid w:val="009345A3"/>
    <w:rsid w:val="009356C2"/>
    <w:rsid w:val="009364F3"/>
    <w:rsid w:val="0093754C"/>
    <w:rsid w:val="009408E4"/>
    <w:rsid w:val="0094215B"/>
    <w:rsid w:val="00943B3D"/>
    <w:rsid w:val="00943F2A"/>
    <w:rsid w:val="009444A3"/>
    <w:rsid w:val="00944674"/>
    <w:rsid w:val="00944C35"/>
    <w:rsid w:val="009450F1"/>
    <w:rsid w:val="009476A3"/>
    <w:rsid w:val="00951D59"/>
    <w:rsid w:val="009527C1"/>
    <w:rsid w:val="00953219"/>
    <w:rsid w:val="0095334F"/>
    <w:rsid w:val="009535C9"/>
    <w:rsid w:val="00954078"/>
    <w:rsid w:val="009546F8"/>
    <w:rsid w:val="00954987"/>
    <w:rsid w:val="009550D5"/>
    <w:rsid w:val="00955F55"/>
    <w:rsid w:val="0095637E"/>
    <w:rsid w:val="00956B7C"/>
    <w:rsid w:val="00956C2D"/>
    <w:rsid w:val="00956C73"/>
    <w:rsid w:val="00962175"/>
    <w:rsid w:val="0096230A"/>
    <w:rsid w:val="009624BE"/>
    <w:rsid w:val="00963ADA"/>
    <w:rsid w:val="0096417A"/>
    <w:rsid w:val="00965897"/>
    <w:rsid w:val="00966AE6"/>
    <w:rsid w:val="0096765C"/>
    <w:rsid w:val="009727E4"/>
    <w:rsid w:val="009753AA"/>
    <w:rsid w:val="00977FE0"/>
    <w:rsid w:val="00980B2E"/>
    <w:rsid w:val="009817AD"/>
    <w:rsid w:val="009835BD"/>
    <w:rsid w:val="00983EF7"/>
    <w:rsid w:val="00984220"/>
    <w:rsid w:val="009863EA"/>
    <w:rsid w:val="0098695C"/>
    <w:rsid w:val="0098746A"/>
    <w:rsid w:val="00987819"/>
    <w:rsid w:val="00991BE6"/>
    <w:rsid w:val="00991FDD"/>
    <w:rsid w:val="009934C5"/>
    <w:rsid w:val="00994C0F"/>
    <w:rsid w:val="009964C8"/>
    <w:rsid w:val="00997DF6"/>
    <w:rsid w:val="009A21D4"/>
    <w:rsid w:val="009A4099"/>
    <w:rsid w:val="009A538B"/>
    <w:rsid w:val="009A5C53"/>
    <w:rsid w:val="009A5D6B"/>
    <w:rsid w:val="009B0D27"/>
    <w:rsid w:val="009B0E9A"/>
    <w:rsid w:val="009B22D7"/>
    <w:rsid w:val="009B330D"/>
    <w:rsid w:val="009B3B90"/>
    <w:rsid w:val="009B554C"/>
    <w:rsid w:val="009B72ED"/>
    <w:rsid w:val="009C08B3"/>
    <w:rsid w:val="009C3283"/>
    <w:rsid w:val="009C32F1"/>
    <w:rsid w:val="009C336A"/>
    <w:rsid w:val="009C4885"/>
    <w:rsid w:val="009C4A60"/>
    <w:rsid w:val="009C4D2E"/>
    <w:rsid w:val="009C694B"/>
    <w:rsid w:val="009C6DEB"/>
    <w:rsid w:val="009D17A5"/>
    <w:rsid w:val="009D3DB0"/>
    <w:rsid w:val="009D5606"/>
    <w:rsid w:val="009D61AB"/>
    <w:rsid w:val="009D62C9"/>
    <w:rsid w:val="009D6504"/>
    <w:rsid w:val="009D7946"/>
    <w:rsid w:val="009E035C"/>
    <w:rsid w:val="009E085C"/>
    <w:rsid w:val="009E0F1D"/>
    <w:rsid w:val="009E12D7"/>
    <w:rsid w:val="009E3892"/>
    <w:rsid w:val="009E559A"/>
    <w:rsid w:val="009E5925"/>
    <w:rsid w:val="009E661A"/>
    <w:rsid w:val="009E7BFD"/>
    <w:rsid w:val="009F0F03"/>
    <w:rsid w:val="009F1CD4"/>
    <w:rsid w:val="009F3195"/>
    <w:rsid w:val="009F3D07"/>
    <w:rsid w:val="009F5582"/>
    <w:rsid w:val="009F78A7"/>
    <w:rsid w:val="009F7D2B"/>
    <w:rsid w:val="00A00859"/>
    <w:rsid w:val="00A00EC2"/>
    <w:rsid w:val="00A0162F"/>
    <w:rsid w:val="00A01657"/>
    <w:rsid w:val="00A01802"/>
    <w:rsid w:val="00A018B5"/>
    <w:rsid w:val="00A01AA7"/>
    <w:rsid w:val="00A022CC"/>
    <w:rsid w:val="00A02CA9"/>
    <w:rsid w:val="00A03CE4"/>
    <w:rsid w:val="00A0432A"/>
    <w:rsid w:val="00A05570"/>
    <w:rsid w:val="00A06136"/>
    <w:rsid w:val="00A06781"/>
    <w:rsid w:val="00A074C3"/>
    <w:rsid w:val="00A076D3"/>
    <w:rsid w:val="00A079E8"/>
    <w:rsid w:val="00A12C04"/>
    <w:rsid w:val="00A13AB9"/>
    <w:rsid w:val="00A13E84"/>
    <w:rsid w:val="00A14214"/>
    <w:rsid w:val="00A145FE"/>
    <w:rsid w:val="00A1509C"/>
    <w:rsid w:val="00A16443"/>
    <w:rsid w:val="00A17EA5"/>
    <w:rsid w:val="00A205D3"/>
    <w:rsid w:val="00A22B33"/>
    <w:rsid w:val="00A230EF"/>
    <w:rsid w:val="00A23DDB"/>
    <w:rsid w:val="00A23ECB"/>
    <w:rsid w:val="00A2468C"/>
    <w:rsid w:val="00A2489F"/>
    <w:rsid w:val="00A31308"/>
    <w:rsid w:val="00A33308"/>
    <w:rsid w:val="00A336F1"/>
    <w:rsid w:val="00A33930"/>
    <w:rsid w:val="00A34260"/>
    <w:rsid w:val="00A35635"/>
    <w:rsid w:val="00A3642A"/>
    <w:rsid w:val="00A36AC7"/>
    <w:rsid w:val="00A37E39"/>
    <w:rsid w:val="00A40543"/>
    <w:rsid w:val="00A4076C"/>
    <w:rsid w:val="00A41C01"/>
    <w:rsid w:val="00A4360F"/>
    <w:rsid w:val="00A43A02"/>
    <w:rsid w:val="00A44187"/>
    <w:rsid w:val="00A442FD"/>
    <w:rsid w:val="00A44547"/>
    <w:rsid w:val="00A46101"/>
    <w:rsid w:val="00A4649C"/>
    <w:rsid w:val="00A50597"/>
    <w:rsid w:val="00A524DE"/>
    <w:rsid w:val="00A5275E"/>
    <w:rsid w:val="00A52FFD"/>
    <w:rsid w:val="00A53250"/>
    <w:rsid w:val="00A5375D"/>
    <w:rsid w:val="00A545C1"/>
    <w:rsid w:val="00A5543E"/>
    <w:rsid w:val="00A55E4F"/>
    <w:rsid w:val="00A600A6"/>
    <w:rsid w:val="00A60D88"/>
    <w:rsid w:val="00A6213B"/>
    <w:rsid w:val="00A622A9"/>
    <w:rsid w:val="00A639E5"/>
    <w:rsid w:val="00A64ACE"/>
    <w:rsid w:val="00A70CFD"/>
    <w:rsid w:val="00A72A0B"/>
    <w:rsid w:val="00A735A2"/>
    <w:rsid w:val="00A7399A"/>
    <w:rsid w:val="00A773C8"/>
    <w:rsid w:val="00A77544"/>
    <w:rsid w:val="00A77BC5"/>
    <w:rsid w:val="00A80A78"/>
    <w:rsid w:val="00A80AC0"/>
    <w:rsid w:val="00A81BDF"/>
    <w:rsid w:val="00A81E42"/>
    <w:rsid w:val="00A81EB2"/>
    <w:rsid w:val="00A83FB9"/>
    <w:rsid w:val="00A84144"/>
    <w:rsid w:val="00A8435C"/>
    <w:rsid w:val="00A8598A"/>
    <w:rsid w:val="00A864FE"/>
    <w:rsid w:val="00A86F41"/>
    <w:rsid w:val="00A871FD"/>
    <w:rsid w:val="00A87D04"/>
    <w:rsid w:val="00A93BF9"/>
    <w:rsid w:val="00A940D4"/>
    <w:rsid w:val="00A94D7F"/>
    <w:rsid w:val="00A950C5"/>
    <w:rsid w:val="00AA0060"/>
    <w:rsid w:val="00AA0A1F"/>
    <w:rsid w:val="00AA1A11"/>
    <w:rsid w:val="00AA1D25"/>
    <w:rsid w:val="00AA20B3"/>
    <w:rsid w:val="00AA2479"/>
    <w:rsid w:val="00AA4516"/>
    <w:rsid w:val="00AA4847"/>
    <w:rsid w:val="00AA4AD1"/>
    <w:rsid w:val="00AA628E"/>
    <w:rsid w:val="00AA7E51"/>
    <w:rsid w:val="00AB002C"/>
    <w:rsid w:val="00AB1A5D"/>
    <w:rsid w:val="00AB2A1B"/>
    <w:rsid w:val="00AB2B1A"/>
    <w:rsid w:val="00AB397F"/>
    <w:rsid w:val="00AB3CED"/>
    <w:rsid w:val="00AB471C"/>
    <w:rsid w:val="00AB5832"/>
    <w:rsid w:val="00AB5913"/>
    <w:rsid w:val="00AB7518"/>
    <w:rsid w:val="00AC34AA"/>
    <w:rsid w:val="00AC4BF7"/>
    <w:rsid w:val="00AC51F2"/>
    <w:rsid w:val="00AC698B"/>
    <w:rsid w:val="00AD0573"/>
    <w:rsid w:val="00AD36B7"/>
    <w:rsid w:val="00AD49AD"/>
    <w:rsid w:val="00AD56E6"/>
    <w:rsid w:val="00AD584F"/>
    <w:rsid w:val="00AD7041"/>
    <w:rsid w:val="00AD7C24"/>
    <w:rsid w:val="00AD7C3B"/>
    <w:rsid w:val="00AD7DC0"/>
    <w:rsid w:val="00AE1DD7"/>
    <w:rsid w:val="00AE201F"/>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4C99"/>
    <w:rsid w:val="00AF5786"/>
    <w:rsid w:val="00AF5CDE"/>
    <w:rsid w:val="00AF6957"/>
    <w:rsid w:val="00AF7E9E"/>
    <w:rsid w:val="00B051B0"/>
    <w:rsid w:val="00B05BA6"/>
    <w:rsid w:val="00B06A91"/>
    <w:rsid w:val="00B10E26"/>
    <w:rsid w:val="00B11738"/>
    <w:rsid w:val="00B11A57"/>
    <w:rsid w:val="00B12A9E"/>
    <w:rsid w:val="00B143FC"/>
    <w:rsid w:val="00B14C96"/>
    <w:rsid w:val="00B14C9E"/>
    <w:rsid w:val="00B15D55"/>
    <w:rsid w:val="00B1631A"/>
    <w:rsid w:val="00B17760"/>
    <w:rsid w:val="00B17767"/>
    <w:rsid w:val="00B2005E"/>
    <w:rsid w:val="00B20883"/>
    <w:rsid w:val="00B211C3"/>
    <w:rsid w:val="00B221D3"/>
    <w:rsid w:val="00B25597"/>
    <w:rsid w:val="00B25833"/>
    <w:rsid w:val="00B25D6A"/>
    <w:rsid w:val="00B267B9"/>
    <w:rsid w:val="00B27407"/>
    <w:rsid w:val="00B321E3"/>
    <w:rsid w:val="00B33E09"/>
    <w:rsid w:val="00B33EA1"/>
    <w:rsid w:val="00B34B28"/>
    <w:rsid w:val="00B363F2"/>
    <w:rsid w:val="00B377C2"/>
    <w:rsid w:val="00B407CC"/>
    <w:rsid w:val="00B41B6E"/>
    <w:rsid w:val="00B42B9C"/>
    <w:rsid w:val="00B46184"/>
    <w:rsid w:val="00B47019"/>
    <w:rsid w:val="00B50708"/>
    <w:rsid w:val="00B509F1"/>
    <w:rsid w:val="00B50C68"/>
    <w:rsid w:val="00B50EC1"/>
    <w:rsid w:val="00B51293"/>
    <w:rsid w:val="00B52B1E"/>
    <w:rsid w:val="00B52DF8"/>
    <w:rsid w:val="00B52E5F"/>
    <w:rsid w:val="00B52F9C"/>
    <w:rsid w:val="00B545A4"/>
    <w:rsid w:val="00B54682"/>
    <w:rsid w:val="00B54D7B"/>
    <w:rsid w:val="00B55481"/>
    <w:rsid w:val="00B56122"/>
    <w:rsid w:val="00B562E8"/>
    <w:rsid w:val="00B567A4"/>
    <w:rsid w:val="00B56C32"/>
    <w:rsid w:val="00B56F98"/>
    <w:rsid w:val="00B579D8"/>
    <w:rsid w:val="00B57ACF"/>
    <w:rsid w:val="00B61ECB"/>
    <w:rsid w:val="00B62035"/>
    <w:rsid w:val="00B62EA7"/>
    <w:rsid w:val="00B631A9"/>
    <w:rsid w:val="00B641AA"/>
    <w:rsid w:val="00B64BB1"/>
    <w:rsid w:val="00B700A8"/>
    <w:rsid w:val="00B701D2"/>
    <w:rsid w:val="00B73166"/>
    <w:rsid w:val="00B77335"/>
    <w:rsid w:val="00B777C1"/>
    <w:rsid w:val="00B8426C"/>
    <w:rsid w:val="00B842FD"/>
    <w:rsid w:val="00B84820"/>
    <w:rsid w:val="00B85898"/>
    <w:rsid w:val="00B86107"/>
    <w:rsid w:val="00B865ED"/>
    <w:rsid w:val="00B868DE"/>
    <w:rsid w:val="00B87A70"/>
    <w:rsid w:val="00B90271"/>
    <w:rsid w:val="00B90B44"/>
    <w:rsid w:val="00B911FC"/>
    <w:rsid w:val="00B91B8D"/>
    <w:rsid w:val="00B924F5"/>
    <w:rsid w:val="00B93B99"/>
    <w:rsid w:val="00B949A1"/>
    <w:rsid w:val="00B94E90"/>
    <w:rsid w:val="00B96A18"/>
    <w:rsid w:val="00B96DCB"/>
    <w:rsid w:val="00B97721"/>
    <w:rsid w:val="00BA0D9E"/>
    <w:rsid w:val="00BA1E86"/>
    <w:rsid w:val="00BA23D3"/>
    <w:rsid w:val="00BA2775"/>
    <w:rsid w:val="00BA36FD"/>
    <w:rsid w:val="00BA4A99"/>
    <w:rsid w:val="00BA60F9"/>
    <w:rsid w:val="00BA65C1"/>
    <w:rsid w:val="00BB0A82"/>
    <w:rsid w:val="00BB22DB"/>
    <w:rsid w:val="00BB29AC"/>
    <w:rsid w:val="00BB41B8"/>
    <w:rsid w:val="00BB41B9"/>
    <w:rsid w:val="00BB5358"/>
    <w:rsid w:val="00BB6FCA"/>
    <w:rsid w:val="00BB7989"/>
    <w:rsid w:val="00BB7C94"/>
    <w:rsid w:val="00BC0A9D"/>
    <w:rsid w:val="00BC14F1"/>
    <w:rsid w:val="00BC3A79"/>
    <w:rsid w:val="00BC3AC5"/>
    <w:rsid w:val="00BC484C"/>
    <w:rsid w:val="00BC5629"/>
    <w:rsid w:val="00BC57C1"/>
    <w:rsid w:val="00BC5C5A"/>
    <w:rsid w:val="00BC69B6"/>
    <w:rsid w:val="00BC7336"/>
    <w:rsid w:val="00BD07D4"/>
    <w:rsid w:val="00BD1739"/>
    <w:rsid w:val="00BD6452"/>
    <w:rsid w:val="00BD69C0"/>
    <w:rsid w:val="00BD7CCD"/>
    <w:rsid w:val="00BE0538"/>
    <w:rsid w:val="00BE0D90"/>
    <w:rsid w:val="00BE31CE"/>
    <w:rsid w:val="00BE43A3"/>
    <w:rsid w:val="00BE4974"/>
    <w:rsid w:val="00BE5105"/>
    <w:rsid w:val="00BE6D67"/>
    <w:rsid w:val="00BE7073"/>
    <w:rsid w:val="00BE7C0E"/>
    <w:rsid w:val="00BF0513"/>
    <w:rsid w:val="00BF05EB"/>
    <w:rsid w:val="00BF143C"/>
    <w:rsid w:val="00BF1B25"/>
    <w:rsid w:val="00BF1CFD"/>
    <w:rsid w:val="00BF1D57"/>
    <w:rsid w:val="00BF35A5"/>
    <w:rsid w:val="00BF40ED"/>
    <w:rsid w:val="00BF5607"/>
    <w:rsid w:val="00BF5BC2"/>
    <w:rsid w:val="00BF7637"/>
    <w:rsid w:val="00C03188"/>
    <w:rsid w:val="00C06E4E"/>
    <w:rsid w:val="00C1133D"/>
    <w:rsid w:val="00C11761"/>
    <w:rsid w:val="00C1204B"/>
    <w:rsid w:val="00C133CE"/>
    <w:rsid w:val="00C133E2"/>
    <w:rsid w:val="00C13494"/>
    <w:rsid w:val="00C144B7"/>
    <w:rsid w:val="00C152AE"/>
    <w:rsid w:val="00C16BBD"/>
    <w:rsid w:val="00C16C61"/>
    <w:rsid w:val="00C175ED"/>
    <w:rsid w:val="00C176FA"/>
    <w:rsid w:val="00C17ABD"/>
    <w:rsid w:val="00C20823"/>
    <w:rsid w:val="00C21000"/>
    <w:rsid w:val="00C21417"/>
    <w:rsid w:val="00C23067"/>
    <w:rsid w:val="00C243F6"/>
    <w:rsid w:val="00C27A08"/>
    <w:rsid w:val="00C31312"/>
    <w:rsid w:val="00C31765"/>
    <w:rsid w:val="00C326C6"/>
    <w:rsid w:val="00C33BD5"/>
    <w:rsid w:val="00C34B23"/>
    <w:rsid w:val="00C351FD"/>
    <w:rsid w:val="00C35295"/>
    <w:rsid w:val="00C36326"/>
    <w:rsid w:val="00C36ADD"/>
    <w:rsid w:val="00C36E74"/>
    <w:rsid w:val="00C40520"/>
    <w:rsid w:val="00C40595"/>
    <w:rsid w:val="00C41621"/>
    <w:rsid w:val="00C447A6"/>
    <w:rsid w:val="00C449FA"/>
    <w:rsid w:val="00C5330D"/>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0EE"/>
    <w:rsid w:val="00C762A5"/>
    <w:rsid w:val="00C76824"/>
    <w:rsid w:val="00C81088"/>
    <w:rsid w:val="00C820DA"/>
    <w:rsid w:val="00C8441A"/>
    <w:rsid w:val="00C844DC"/>
    <w:rsid w:val="00C86F66"/>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699"/>
    <w:rsid w:val="00CC5DAB"/>
    <w:rsid w:val="00CC5E2B"/>
    <w:rsid w:val="00CC7B61"/>
    <w:rsid w:val="00CC7C4A"/>
    <w:rsid w:val="00CC7DF4"/>
    <w:rsid w:val="00CD045E"/>
    <w:rsid w:val="00CD0767"/>
    <w:rsid w:val="00CD138B"/>
    <w:rsid w:val="00CD165B"/>
    <w:rsid w:val="00CD2FC1"/>
    <w:rsid w:val="00CD3E31"/>
    <w:rsid w:val="00CD68C8"/>
    <w:rsid w:val="00CD6984"/>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3B21"/>
    <w:rsid w:val="00CF5005"/>
    <w:rsid w:val="00CF70AD"/>
    <w:rsid w:val="00CF7729"/>
    <w:rsid w:val="00CF7EA6"/>
    <w:rsid w:val="00D00059"/>
    <w:rsid w:val="00D00559"/>
    <w:rsid w:val="00D0113A"/>
    <w:rsid w:val="00D0181A"/>
    <w:rsid w:val="00D07201"/>
    <w:rsid w:val="00D07D9B"/>
    <w:rsid w:val="00D07F16"/>
    <w:rsid w:val="00D107FA"/>
    <w:rsid w:val="00D11F3B"/>
    <w:rsid w:val="00D12275"/>
    <w:rsid w:val="00D12766"/>
    <w:rsid w:val="00D12A90"/>
    <w:rsid w:val="00D13936"/>
    <w:rsid w:val="00D13A91"/>
    <w:rsid w:val="00D15F0D"/>
    <w:rsid w:val="00D15F3B"/>
    <w:rsid w:val="00D16159"/>
    <w:rsid w:val="00D178D9"/>
    <w:rsid w:val="00D20FF4"/>
    <w:rsid w:val="00D217C4"/>
    <w:rsid w:val="00D24D2C"/>
    <w:rsid w:val="00D24F49"/>
    <w:rsid w:val="00D25763"/>
    <w:rsid w:val="00D262F2"/>
    <w:rsid w:val="00D27CEF"/>
    <w:rsid w:val="00D30FB9"/>
    <w:rsid w:val="00D310AF"/>
    <w:rsid w:val="00D32767"/>
    <w:rsid w:val="00D32A45"/>
    <w:rsid w:val="00D33AF2"/>
    <w:rsid w:val="00D34233"/>
    <w:rsid w:val="00D34F08"/>
    <w:rsid w:val="00D357D9"/>
    <w:rsid w:val="00D35881"/>
    <w:rsid w:val="00D36353"/>
    <w:rsid w:val="00D40C36"/>
    <w:rsid w:val="00D4313E"/>
    <w:rsid w:val="00D4387E"/>
    <w:rsid w:val="00D448F5"/>
    <w:rsid w:val="00D44F56"/>
    <w:rsid w:val="00D45045"/>
    <w:rsid w:val="00D458FC"/>
    <w:rsid w:val="00D45F07"/>
    <w:rsid w:val="00D47623"/>
    <w:rsid w:val="00D51604"/>
    <w:rsid w:val="00D52DAD"/>
    <w:rsid w:val="00D52F90"/>
    <w:rsid w:val="00D572E6"/>
    <w:rsid w:val="00D629A6"/>
    <w:rsid w:val="00D62CFC"/>
    <w:rsid w:val="00D630AF"/>
    <w:rsid w:val="00D6325D"/>
    <w:rsid w:val="00D6330F"/>
    <w:rsid w:val="00D636D6"/>
    <w:rsid w:val="00D648C6"/>
    <w:rsid w:val="00D64986"/>
    <w:rsid w:val="00D64C87"/>
    <w:rsid w:val="00D6514E"/>
    <w:rsid w:val="00D660A5"/>
    <w:rsid w:val="00D6727A"/>
    <w:rsid w:val="00D679FD"/>
    <w:rsid w:val="00D7399A"/>
    <w:rsid w:val="00D75948"/>
    <w:rsid w:val="00D76406"/>
    <w:rsid w:val="00D76C44"/>
    <w:rsid w:val="00D7725F"/>
    <w:rsid w:val="00D779BE"/>
    <w:rsid w:val="00D80CCD"/>
    <w:rsid w:val="00D84409"/>
    <w:rsid w:val="00D85642"/>
    <w:rsid w:val="00D856A1"/>
    <w:rsid w:val="00D871AD"/>
    <w:rsid w:val="00D87A72"/>
    <w:rsid w:val="00D9307E"/>
    <w:rsid w:val="00D93C45"/>
    <w:rsid w:val="00D945D9"/>
    <w:rsid w:val="00D94A16"/>
    <w:rsid w:val="00D95DC6"/>
    <w:rsid w:val="00D97223"/>
    <w:rsid w:val="00DA0465"/>
    <w:rsid w:val="00DA28E2"/>
    <w:rsid w:val="00DA2F50"/>
    <w:rsid w:val="00DA6063"/>
    <w:rsid w:val="00DA6C81"/>
    <w:rsid w:val="00DA73BC"/>
    <w:rsid w:val="00DA7DA5"/>
    <w:rsid w:val="00DB073B"/>
    <w:rsid w:val="00DB09FC"/>
    <w:rsid w:val="00DB1732"/>
    <w:rsid w:val="00DB2C03"/>
    <w:rsid w:val="00DB305E"/>
    <w:rsid w:val="00DB410C"/>
    <w:rsid w:val="00DB49E4"/>
    <w:rsid w:val="00DB6132"/>
    <w:rsid w:val="00DB639D"/>
    <w:rsid w:val="00DB78F0"/>
    <w:rsid w:val="00DC2E43"/>
    <w:rsid w:val="00DC453F"/>
    <w:rsid w:val="00DC4EEC"/>
    <w:rsid w:val="00DC6C2B"/>
    <w:rsid w:val="00DD04B1"/>
    <w:rsid w:val="00DD095C"/>
    <w:rsid w:val="00DD1020"/>
    <w:rsid w:val="00DD1330"/>
    <w:rsid w:val="00DD1D9A"/>
    <w:rsid w:val="00DD5288"/>
    <w:rsid w:val="00DD58A1"/>
    <w:rsid w:val="00DD649C"/>
    <w:rsid w:val="00DD6827"/>
    <w:rsid w:val="00DE0B83"/>
    <w:rsid w:val="00DE1664"/>
    <w:rsid w:val="00DE185D"/>
    <w:rsid w:val="00DE1A81"/>
    <w:rsid w:val="00DE1C13"/>
    <w:rsid w:val="00DE22D2"/>
    <w:rsid w:val="00DE23A4"/>
    <w:rsid w:val="00DE277D"/>
    <w:rsid w:val="00DE356F"/>
    <w:rsid w:val="00DE4543"/>
    <w:rsid w:val="00DE4894"/>
    <w:rsid w:val="00DE4E10"/>
    <w:rsid w:val="00DF0CF4"/>
    <w:rsid w:val="00DF2694"/>
    <w:rsid w:val="00DF5D54"/>
    <w:rsid w:val="00DF5DB6"/>
    <w:rsid w:val="00DF6369"/>
    <w:rsid w:val="00DF644D"/>
    <w:rsid w:val="00DF64E2"/>
    <w:rsid w:val="00DF6812"/>
    <w:rsid w:val="00DF6A69"/>
    <w:rsid w:val="00E0010A"/>
    <w:rsid w:val="00E00C5D"/>
    <w:rsid w:val="00E00D78"/>
    <w:rsid w:val="00E01DF3"/>
    <w:rsid w:val="00E02ABF"/>
    <w:rsid w:val="00E032B2"/>
    <w:rsid w:val="00E04B7A"/>
    <w:rsid w:val="00E07D4A"/>
    <w:rsid w:val="00E116CF"/>
    <w:rsid w:val="00E126C1"/>
    <w:rsid w:val="00E143B0"/>
    <w:rsid w:val="00E14576"/>
    <w:rsid w:val="00E14995"/>
    <w:rsid w:val="00E14D4D"/>
    <w:rsid w:val="00E1611F"/>
    <w:rsid w:val="00E179CD"/>
    <w:rsid w:val="00E17DFF"/>
    <w:rsid w:val="00E17F4F"/>
    <w:rsid w:val="00E224CC"/>
    <w:rsid w:val="00E23E8D"/>
    <w:rsid w:val="00E2558B"/>
    <w:rsid w:val="00E25736"/>
    <w:rsid w:val="00E26147"/>
    <w:rsid w:val="00E266C4"/>
    <w:rsid w:val="00E27851"/>
    <w:rsid w:val="00E27BEC"/>
    <w:rsid w:val="00E30957"/>
    <w:rsid w:val="00E3114C"/>
    <w:rsid w:val="00E3234B"/>
    <w:rsid w:val="00E3311D"/>
    <w:rsid w:val="00E33B27"/>
    <w:rsid w:val="00E347FB"/>
    <w:rsid w:val="00E34E9F"/>
    <w:rsid w:val="00E35726"/>
    <w:rsid w:val="00E35E41"/>
    <w:rsid w:val="00E37F98"/>
    <w:rsid w:val="00E4075D"/>
    <w:rsid w:val="00E42DDC"/>
    <w:rsid w:val="00E45110"/>
    <w:rsid w:val="00E462B8"/>
    <w:rsid w:val="00E46401"/>
    <w:rsid w:val="00E46559"/>
    <w:rsid w:val="00E520A5"/>
    <w:rsid w:val="00E55510"/>
    <w:rsid w:val="00E56083"/>
    <w:rsid w:val="00E57184"/>
    <w:rsid w:val="00E5723E"/>
    <w:rsid w:val="00E57F23"/>
    <w:rsid w:val="00E60B15"/>
    <w:rsid w:val="00E6239C"/>
    <w:rsid w:val="00E63C27"/>
    <w:rsid w:val="00E64E31"/>
    <w:rsid w:val="00E65017"/>
    <w:rsid w:val="00E65965"/>
    <w:rsid w:val="00E6670C"/>
    <w:rsid w:val="00E675D2"/>
    <w:rsid w:val="00E703C6"/>
    <w:rsid w:val="00E70DDC"/>
    <w:rsid w:val="00E71802"/>
    <w:rsid w:val="00E72AC5"/>
    <w:rsid w:val="00E7374E"/>
    <w:rsid w:val="00E74C11"/>
    <w:rsid w:val="00E7517C"/>
    <w:rsid w:val="00E758BA"/>
    <w:rsid w:val="00E7656A"/>
    <w:rsid w:val="00E776E8"/>
    <w:rsid w:val="00E777D8"/>
    <w:rsid w:val="00E82554"/>
    <w:rsid w:val="00E82EF6"/>
    <w:rsid w:val="00E82F42"/>
    <w:rsid w:val="00E833AB"/>
    <w:rsid w:val="00E83BF6"/>
    <w:rsid w:val="00E84871"/>
    <w:rsid w:val="00E84E03"/>
    <w:rsid w:val="00E8539B"/>
    <w:rsid w:val="00E859E0"/>
    <w:rsid w:val="00E86560"/>
    <w:rsid w:val="00E865F2"/>
    <w:rsid w:val="00E8668F"/>
    <w:rsid w:val="00E86BCF"/>
    <w:rsid w:val="00E87BC6"/>
    <w:rsid w:val="00E92C1F"/>
    <w:rsid w:val="00E94EC2"/>
    <w:rsid w:val="00E95311"/>
    <w:rsid w:val="00E95480"/>
    <w:rsid w:val="00E95D4B"/>
    <w:rsid w:val="00E95EBA"/>
    <w:rsid w:val="00E95F98"/>
    <w:rsid w:val="00EA0679"/>
    <w:rsid w:val="00EA0B61"/>
    <w:rsid w:val="00EA1DBC"/>
    <w:rsid w:val="00EA20E6"/>
    <w:rsid w:val="00EA2D07"/>
    <w:rsid w:val="00EA6A8E"/>
    <w:rsid w:val="00EA7EEC"/>
    <w:rsid w:val="00EB0FD8"/>
    <w:rsid w:val="00EB199F"/>
    <w:rsid w:val="00EB2213"/>
    <w:rsid w:val="00EB2AA1"/>
    <w:rsid w:val="00EB31E1"/>
    <w:rsid w:val="00EB3569"/>
    <w:rsid w:val="00EB4831"/>
    <w:rsid w:val="00EB728F"/>
    <w:rsid w:val="00EC08AE"/>
    <w:rsid w:val="00EC0BC4"/>
    <w:rsid w:val="00EC23F7"/>
    <w:rsid w:val="00EC300D"/>
    <w:rsid w:val="00EC4BD8"/>
    <w:rsid w:val="00EC573F"/>
    <w:rsid w:val="00EC63EB"/>
    <w:rsid w:val="00EC6610"/>
    <w:rsid w:val="00EC7D47"/>
    <w:rsid w:val="00EC7FF7"/>
    <w:rsid w:val="00ED03AC"/>
    <w:rsid w:val="00ED0F7A"/>
    <w:rsid w:val="00ED278C"/>
    <w:rsid w:val="00ED28F5"/>
    <w:rsid w:val="00ED3CCA"/>
    <w:rsid w:val="00ED412F"/>
    <w:rsid w:val="00ED57AE"/>
    <w:rsid w:val="00ED5C21"/>
    <w:rsid w:val="00ED65BD"/>
    <w:rsid w:val="00ED7059"/>
    <w:rsid w:val="00ED7375"/>
    <w:rsid w:val="00ED747C"/>
    <w:rsid w:val="00ED76BB"/>
    <w:rsid w:val="00EE2143"/>
    <w:rsid w:val="00EE2FB6"/>
    <w:rsid w:val="00EE4C1C"/>
    <w:rsid w:val="00EE5737"/>
    <w:rsid w:val="00EE62A0"/>
    <w:rsid w:val="00EE6C4E"/>
    <w:rsid w:val="00EE6D65"/>
    <w:rsid w:val="00EF09A3"/>
    <w:rsid w:val="00EF0CE8"/>
    <w:rsid w:val="00EF1386"/>
    <w:rsid w:val="00EF1610"/>
    <w:rsid w:val="00EF1DF6"/>
    <w:rsid w:val="00EF1F0C"/>
    <w:rsid w:val="00EF2B22"/>
    <w:rsid w:val="00EF36B2"/>
    <w:rsid w:val="00EF4226"/>
    <w:rsid w:val="00EF4D83"/>
    <w:rsid w:val="00EF6571"/>
    <w:rsid w:val="00EF6EAB"/>
    <w:rsid w:val="00F0161F"/>
    <w:rsid w:val="00F0168A"/>
    <w:rsid w:val="00F02963"/>
    <w:rsid w:val="00F07627"/>
    <w:rsid w:val="00F077B7"/>
    <w:rsid w:val="00F115B5"/>
    <w:rsid w:val="00F12273"/>
    <w:rsid w:val="00F1273D"/>
    <w:rsid w:val="00F14ABD"/>
    <w:rsid w:val="00F14AC6"/>
    <w:rsid w:val="00F14FB1"/>
    <w:rsid w:val="00F16129"/>
    <w:rsid w:val="00F16BE2"/>
    <w:rsid w:val="00F1723D"/>
    <w:rsid w:val="00F201EC"/>
    <w:rsid w:val="00F208A1"/>
    <w:rsid w:val="00F208A9"/>
    <w:rsid w:val="00F21293"/>
    <w:rsid w:val="00F215C2"/>
    <w:rsid w:val="00F23005"/>
    <w:rsid w:val="00F235B3"/>
    <w:rsid w:val="00F23715"/>
    <w:rsid w:val="00F242EE"/>
    <w:rsid w:val="00F2548C"/>
    <w:rsid w:val="00F25693"/>
    <w:rsid w:val="00F26837"/>
    <w:rsid w:val="00F313BB"/>
    <w:rsid w:val="00F31E83"/>
    <w:rsid w:val="00F33C58"/>
    <w:rsid w:val="00F344B7"/>
    <w:rsid w:val="00F371B1"/>
    <w:rsid w:val="00F37DF5"/>
    <w:rsid w:val="00F40AC6"/>
    <w:rsid w:val="00F41D75"/>
    <w:rsid w:val="00F424D9"/>
    <w:rsid w:val="00F4368B"/>
    <w:rsid w:val="00F440E7"/>
    <w:rsid w:val="00F466EE"/>
    <w:rsid w:val="00F467EF"/>
    <w:rsid w:val="00F46A5B"/>
    <w:rsid w:val="00F47250"/>
    <w:rsid w:val="00F50C02"/>
    <w:rsid w:val="00F51078"/>
    <w:rsid w:val="00F51250"/>
    <w:rsid w:val="00F5139D"/>
    <w:rsid w:val="00F52175"/>
    <w:rsid w:val="00F5313B"/>
    <w:rsid w:val="00F53A56"/>
    <w:rsid w:val="00F567F3"/>
    <w:rsid w:val="00F56CD5"/>
    <w:rsid w:val="00F56F2D"/>
    <w:rsid w:val="00F605A5"/>
    <w:rsid w:val="00F622A5"/>
    <w:rsid w:val="00F63074"/>
    <w:rsid w:val="00F633F4"/>
    <w:rsid w:val="00F63DAC"/>
    <w:rsid w:val="00F64B7E"/>
    <w:rsid w:val="00F64C8B"/>
    <w:rsid w:val="00F64EF2"/>
    <w:rsid w:val="00F65B25"/>
    <w:rsid w:val="00F66ADC"/>
    <w:rsid w:val="00F66FD3"/>
    <w:rsid w:val="00F70FF3"/>
    <w:rsid w:val="00F72287"/>
    <w:rsid w:val="00F72B39"/>
    <w:rsid w:val="00F72DFE"/>
    <w:rsid w:val="00F73131"/>
    <w:rsid w:val="00F736B5"/>
    <w:rsid w:val="00F7454F"/>
    <w:rsid w:val="00F75805"/>
    <w:rsid w:val="00F7597A"/>
    <w:rsid w:val="00F75C70"/>
    <w:rsid w:val="00F77659"/>
    <w:rsid w:val="00F77697"/>
    <w:rsid w:val="00F77988"/>
    <w:rsid w:val="00F77F48"/>
    <w:rsid w:val="00F77F92"/>
    <w:rsid w:val="00F801EC"/>
    <w:rsid w:val="00F83076"/>
    <w:rsid w:val="00F85C86"/>
    <w:rsid w:val="00F866EA"/>
    <w:rsid w:val="00F909A0"/>
    <w:rsid w:val="00F93F8B"/>
    <w:rsid w:val="00F94298"/>
    <w:rsid w:val="00F964F8"/>
    <w:rsid w:val="00FA007F"/>
    <w:rsid w:val="00FA188E"/>
    <w:rsid w:val="00FA1B25"/>
    <w:rsid w:val="00FA60A5"/>
    <w:rsid w:val="00FA63D3"/>
    <w:rsid w:val="00FA6C30"/>
    <w:rsid w:val="00FA7BBB"/>
    <w:rsid w:val="00FB19AA"/>
    <w:rsid w:val="00FB2207"/>
    <w:rsid w:val="00FB30F1"/>
    <w:rsid w:val="00FB3BE9"/>
    <w:rsid w:val="00FB42F4"/>
    <w:rsid w:val="00FB5286"/>
    <w:rsid w:val="00FB53E7"/>
    <w:rsid w:val="00FB5A1E"/>
    <w:rsid w:val="00FB5AFA"/>
    <w:rsid w:val="00FB7933"/>
    <w:rsid w:val="00FC264D"/>
    <w:rsid w:val="00FC2F83"/>
    <w:rsid w:val="00FC31B5"/>
    <w:rsid w:val="00FC554D"/>
    <w:rsid w:val="00FD0B50"/>
    <w:rsid w:val="00FD0DAC"/>
    <w:rsid w:val="00FD1A00"/>
    <w:rsid w:val="00FD2A1F"/>
    <w:rsid w:val="00FD2F0E"/>
    <w:rsid w:val="00FD47D6"/>
    <w:rsid w:val="00FD4D0A"/>
    <w:rsid w:val="00FD4ED7"/>
    <w:rsid w:val="00FD579B"/>
    <w:rsid w:val="00FD5F30"/>
    <w:rsid w:val="00FD6089"/>
    <w:rsid w:val="00FD7109"/>
    <w:rsid w:val="00FD76CC"/>
    <w:rsid w:val="00FD7C7B"/>
    <w:rsid w:val="00FE06B4"/>
    <w:rsid w:val="00FE0BEB"/>
    <w:rsid w:val="00FE0D39"/>
    <w:rsid w:val="00FE0DE2"/>
    <w:rsid w:val="00FE19EF"/>
    <w:rsid w:val="00FE22B0"/>
    <w:rsid w:val="00FE348C"/>
    <w:rsid w:val="00FE4483"/>
    <w:rsid w:val="00FE7367"/>
    <w:rsid w:val="00FE7CD9"/>
    <w:rsid w:val="00FF0662"/>
    <w:rsid w:val="00FF1514"/>
    <w:rsid w:val="00FF227D"/>
    <w:rsid w:val="00FF32B3"/>
    <w:rsid w:val="00FF3882"/>
    <w:rsid w:val="00FF459A"/>
    <w:rsid w:val="00FF45C6"/>
    <w:rsid w:val="00FF486C"/>
    <w:rsid w:val="00FF5460"/>
    <w:rsid w:val="00FF54CC"/>
    <w:rsid w:val="00FF7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02F7C6"/>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UnresolvedMention1">
    <w:name w:val="Unresolved Mention1"/>
    <w:basedOn w:val="DefaultParagraphFont"/>
    <w:uiPriority w:val="99"/>
    <w:semiHidden/>
    <w:unhideWhenUsed/>
    <w:rsid w:val="00375337"/>
    <w:rPr>
      <w:color w:val="808080"/>
      <w:shd w:val="clear" w:color="auto" w:fill="E6E6E6"/>
    </w:rPr>
  </w:style>
  <w:style w:type="paragraph" w:styleId="Revision">
    <w:name w:val="Revision"/>
    <w:hidden/>
    <w:uiPriority w:val="99"/>
    <w:semiHidden/>
    <w:rsid w:val="0021715F"/>
    <w:rPr>
      <w:sz w:val="24"/>
      <w:szCs w:val="24"/>
    </w:rPr>
  </w:style>
  <w:style w:type="character" w:customStyle="1" w:styleId="NoSpacingChar">
    <w:name w:val="No Spacing Char"/>
    <w:link w:val="NoSpacing"/>
    <w:uiPriority w:val="1"/>
    <w:rsid w:val="00455490"/>
    <w:rPr>
      <w:sz w:val="24"/>
      <w:szCs w:val="24"/>
    </w:rPr>
  </w:style>
  <w:style w:type="character" w:styleId="UnresolvedMention">
    <w:name w:val="Unresolved Mention"/>
    <w:basedOn w:val="DefaultParagraphFont"/>
    <w:uiPriority w:val="99"/>
    <w:semiHidden/>
    <w:unhideWhenUsed/>
    <w:rsid w:val="004E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5654">
      <w:bodyDiv w:val="1"/>
      <w:marLeft w:val="0"/>
      <w:marRight w:val="0"/>
      <w:marTop w:val="0"/>
      <w:marBottom w:val="0"/>
      <w:divBdr>
        <w:top w:val="none" w:sz="0" w:space="0" w:color="auto"/>
        <w:left w:val="none" w:sz="0" w:space="0" w:color="auto"/>
        <w:bottom w:val="none" w:sz="0" w:space="0" w:color="auto"/>
        <w:right w:val="none" w:sz="0" w:space="0" w:color="auto"/>
      </w:divBdr>
    </w:div>
    <w:div w:id="1193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r_ministriju/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1D15-A922-4D8B-97E2-6D6F9FFC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7317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Ministru kabineta noteikumu projekta “Noteikumi par atbilstības novērtēšanas institūciju novērtēšanu, akreditāciju un uzraudzību” sākotnējās ietekmes novērtējuma ziņojums (anotācija)</vt:lpstr>
    </vt:vector>
  </TitlesOfParts>
  <Company>Ekonomikas ministrija</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atbilstības novērtēšanas institūciju novērtēšanu, akreditāciju un uzraudzību” sākotnējās ietekmes novērtējuma ziņojums (anotācija)</dc:title>
  <dc:creator>Freibergs Normunds</dc:creator>
  <dc:description>67013019, anda.stiebre@em.gov.lv</dc:description>
  <cp:lastModifiedBy>Anda Stiebre</cp:lastModifiedBy>
  <cp:revision>6</cp:revision>
  <cp:lastPrinted>2019-12-10T13:05:00Z</cp:lastPrinted>
  <dcterms:created xsi:type="dcterms:W3CDTF">2020-02-26T08:52:00Z</dcterms:created>
  <dcterms:modified xsi:type="dcterms:W3CDTF">2020-03-09T06:58:00Z</dcterms:modified>
</cp:coreProperties>
</file>