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98B90" w14:textId="79B00846" w:rsidR="00894C55" w:rsidRDefault="00397BA1" w:rsidP="00ED6A54">
      <w:pPr>
        <w:spacing w:after="0" w:line="240" w:lineRule="auto"/>
        <w:jc w:val="center"/>
        <w:rPr>
          <w:rFonts w:ascii="Times New Roman" w:eastAsia="Times New Roman" w:hAnsi="Times New Roman" w:cs="Times New Roman"/>
          <w:b/>
          <w:bCs/>
          <w:sz w:val="24"/>
          <w:szCs w:val="24"/>
          <w:lang w:eastAsia="lv-LV"/>
        </w:rPr>
      </w:pPr>
      <w:r w:rsidRPr="00ED6A54">
        <w:rPr>
          <w:rFonts w:ascii="Times New Roman" w:hAnsi="Times New Roman" w:cs="Times New Roman"/>
          <w:b/>
          <w:bCs/>
          <w:sz w:val="24"/>
          <w:szCs w:val="24"/>
        </w:rPr>
        <w:t xml:space="preserve">Ministru kabineta rīkojuma </w:t>
      </w:r>
      <w:r w:rsidR="00586981" w:rsidRPr="00ED6A54">
        <w:rPr>
          <w:rFonts w:ascii="Times New Roman" w:hAnsi="Times New Roman" w:cs="Times New Roman"/>
          <w:b/>
          <w:bCs/>
          <w:sz w:val="24"/>
          <w:szCs w:val="24"/>
        </w:rPr>
        <w:t xml:space="preserve"> </w:t>
      </w:r>
      <w:r w:rsidR="003C1963" w:rsidRPr="00ED6A54">
        <w:rPr>
          <w:rFonts w:ascii="Times New Roman" w:eastAsia="Times New Roman" w:hAnsi="Times New Roman" w:cs="Times New Roman"/>
          <w:b/>
          <w:bCs/>
          <w:sz w:val="24"/>
          <w:szCs w:val="24"/>
          <w:lang w:eastAsia="lv-LV"/>
        </w:rPr>
        <w:t xml:space="preserve">projekta </w:t>
      </w:r>
      <w:r w:rsidR="00586981" w:rsidRPr="00ED6A54">
        <w:rPr>
          <w:rFonts w:ascii="Times New Roman" w:hAnsi="Times New Roman" w:cs="Times New Roman"/>
          <w:b/>
          <w:bCs/>
          <w:sz w:val="24"/>
          <w:szCs w:val="24"/>
        </w:rPr>
        <w:t>“</w:t>
      </w:r>
      <w:r w:rsidR="00586981" w:rsidRPr="00ED6A54">
        <w:rPr>
          <w:rFonts w:ascii="Times New Roman" w:eastAsia="Times New Roman" w:hAnsi="Times New Roman" w:cs="Times New Roman"/>
          <w:b/>
          <w:sz w:val="24"/>
          <w:szCs w:val="24"/>
        </w:rPr>
        <w:t xml:space="preserve">Grozījumi Eiropas Ekonomikas zonas finanšu instrumenta un Norvēģijas finanšu instrumenta līdzfinansētās programmas "Pētniecība un izglītība" koncepcijas projektā” </w:t>
      </w:r>
      <w:r w:rsidR="00894C55" w:rsidRPr="00ED6A54">
        <w:rPr>
          <w:rFonts w:ascii="Times New Roman" w:eastAsia="Times New Roman" w:hAnsi="Times New Roman" w:cs="Times New Roman"/>
          <w:b/>
          <w:bCs/>
          <w:sz w:val="24"/>
          <w:szCs w:val="24"/>
          <w:lang w:eastAsia="lv-LV"/>
        </w:rPr>
        <w:t xml:space="preserve"> sākotnējās ietekmes novērtējuma ziņojums (anotācija)</w:t>
      </w:r>
    </w:p>
    <w:p w14:paraId="07498347" w14:textId="77777777" w:rsidR="00786222" w:rsidRPr="00ED6A54" w:rsidRDefault="00786222" w:rsidP="00ED6A54">
      <w:pPr>
        <w:spacing w:after="0" w:line="240" w:lineRule="auto"/>
        <w:jc w:val="center"/>
        <w:rPr>
          <w:rFonts w:ascii="Times New Roman" w:eastAsia="Times New Roman" w:hAnsi="Times New Roman" w:cs="Times New Roman"/>
          <w:b/>
          <w:bCs/>
          <w:sz w:val="24"/>
          <w:szCs w:val="24"/>
          <w:lang w:eastAsia="lv-LV"/>
        </w:rPr>
      </w:pPr>
      <w:bookmarkStart w:id="0" w:name="_GoBack"/>
      <w:bookmarkEnd w:id="0"/>
    </w:p>
    <w:tbl>
      <w:tblPr>
        <w:tblW w:w="4966"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15"/>
        <w:gridCol w:w="1949"/>
        <w:gridCol w:w="6635"/>
      </w:tblGrid>
      <w:tr w:rsidR="00786222" w:rsidRPr="002B062E" w14:paraId="30E400C0" w14:textId="77777777" w:rsidTr="00080994">
        <w:trPr>
          <w:cantSplit/>
        </w:trPr>
        <w:tc>
          <w:tcPr>
            <w:tcW w:w="8999" w:type="dxa"/>
            <w:gridSpan w:val="3"/>
            <w:shd w:val="clear" w:color="auto" w:fill="FFFFFF"/>
            <w:vAlign w:val="center"/>
            <w:hideMark/>
          </w:tcPr>
          <w:p w14:paraId="57855393" w14:textId="77777777" w:rsidR="00786222" w:rsidRPr="00786222" w:rsidRDefault="00786222" w:rsidP="00EE0531">
            <w:pPr>
              <w:ind w:right="140"/>
              <w:jc w:val="center"/>
              <w:rPr>
                <w:rFonts w:ascii="Times New Roman" w:hAnsi="Times New Roman" w:cs="Times New Roman"/>
                <w:b/>
                <w:iCs/>
                <w:sz w:val="24"/>
                <w:szCs w:val="24"/>
              </w:rPr>
            </w:pPr>
            <w:r w:rsidRPr="00786222">
              <w:rPr>
                <w:rFonts w:ascii="Times New Roman" w:hAnsi="Times New Roman" w:cs="Times New Roman"/>
                <w:b/>
                <w:iCs/>
                <w:sz w:val="24"/>
                <w:szCs w:val="24"/>
              </w:rPr>
              <w:t>Tiesību akta projekta anotācijas kopsavilkums</w:t>
            </w:r>
          </w:p>
        </w:tc>
      </w:tr>
      <w:tr w:rsidR="00786222" w:rsidRPr="002B062E" w14:paraId="47A94B7C" w14:textId="77777777" w:rsidTr="00080994">
        <w:trPr>
          <w:cantSplit/>
          <w:trHeight w:val="1068"/>
        </w:trPr>
        <w:tc>
          <w:tcPr>
            <w:tcW w:w="2364" w:type="dxa"/>
            <w:gridSpan w:val="2"/>
            <w:shd w:val="clear" w:color="auto" w:fill="FFFFFF"/>
            <w:hideMark/>
          </w:tcPr>
          <w:p w14:paraId="35FD9121" w14:textId="77777777" w:rsidR="00786222" w:rsidRPr="00786222" w:rsidRDefault="00786222" w:rsidP="00EE0531">
            <w:pPr>
              <w:ind w:right="140"/>
              <w:rPr>
                <w:rFonts w:ascii="Times New Roman" w:hAnsi="Times New Roman" w:cs="Times New Roman"/>
                <w:iCs/>
                <w:sz w:val="24"/>
                <w:szCs w:val="24"/>
              </w:rPr>
            </w:pPr>
            <w:r w:rsidRPr="00786222">
              <w:rPr>
                <w:rFonts w:ascii="Times New Roman" w:hAnsi="Times New Roman" w:cs="Times New Roman"/>
                <w:iCs/>
                <w:sz w:val="24"/>
                <w:szCs w:val="24"/>
              </w:rPr>
              <w:t>Mērķis, risinājums un projekta spēkā stāšanās laiks (500 zīmes bez atstarpēm)</w:t>
            </w:r>
          </w:p>
        </w:tc>
        <w:tc>
          <w:tcPr>
            <w:tcW w:w="6635" w:type="dxa"/>
            <w:shd w:val="clear" w:color="auto" w:fill="FFFFFF"/>
            <w:hideMark/>
          </w:tcPr>
          <w:p w14:paraId="6FAC7FA2" w14:textId="09B87D62" w:rsidR="00786222" w:rsidRPr="00786222" w:rsidRDefault="00786222" w:rsidP="00EE0531">
            <w:pPr>
              <w:ind w:right="140"/>
              <w:jc w:val="both"/>
              <w:rPr>
                <w:rFonts w:ascii="Times New Roman" w:hAnsi="Times New Roman" w:cs="Times New Roman"/>
                <w:i/>
                <w:iCs/>
                <w:sz w:val="24"/>
                <w:szCs w:val="24"/>
              </w:rPr>
            </w:pPr>
            <w:r w:rsidRPr="00786222">
              <w:rPr>
                <w:rFonts w:ascii="Times New Roman" w:hAnsi="Times New Roman" w:cs="Times New Roman"/>
                <w:iCs/>
                <w:sz w:val="24"/>
                <w:szCs w:val="24"/>
              </w:rPr>
              <w:t>Nav attiecināms</w:t>
            </w:r>
          </w:p>
        </w:tc>
      </w:tr>
      <w:tr w:rsidR="00376593" w:rsidRPr="00ED6A54" w14:paraId="262EF54E" w14:textId="77777777" w:rsidTr="00080994">
        <w:tblPrEx>
          <w:shd w:val="clear" w:color="auto" w:fill="auto"/>
          <w:tblCellMar>
            <w:top w:w="0" w:type="dxa"/>
            <w:left w:w="108" w:type="dxa"/>
            <w:bottom w:w="0" w:type="dxa"/>
            <w:right w:w="108" w:type="dxa"/>
          </w:tblCellMar>
        </w:tblPrEx>
        <w:trPr>
          <w:trHeight w:val="324"/>
        </w:trPr>
        <w:tc>
          <w:tcPr>
            <w:tcW w:w="8999" w:type="dxa"/>
            <w:gridSpan w:val="3"/>
            <w:hideMark/>
          </w:tcPr>
          <w:p w14:paraId="4C564F59" w14:textId="77777777" w:rsidR="00A979BC" w:rsidRPr="00ED6A54" w:rsidRDefault="00A979BC" w:rsidP="00ED6A54">
            <w:pPr>
              <w:spacing w:after="0" w:line="240" w:lineRule="auto"/>
              <w:rPr>
                <w:rFonts w:ascii="Times New Roman" w:eastAsia="Times New Roman" w:hAnsi="Times New Roman" w:cs="Times New Roman"/>
                <w:b/>
                <w:bCs/>
                <w:sz w:val="24"/>
                <w:szCs w:val="24"/>
                <w:lang w:eastAsia="lv-LV"/>
              </w:rPr>
            </w:pPr>
            <w:r w:rsidRPr="00ED6A54">
              <w:rPr>
                <w:rFonts w:ascii="Times New Roman" w:eastAsia="Times New Roman" w:hAnsi="Times New Roman" w:cs="Times New Roman"/>
                <w:b/>
                <w:bCs/>
                <w:sz w:val="24"/>
                <w:szCs w:val="24"/>
                <w:lang w:eastAsia="lv-LV"/>
              </w:rPr>
              <w:t>I. Tiesību akta projekta izstrādes nepieciešamība</w:t>
            </w:r>
          </w:p>
        </w:tc>
      </w:tr>
      <w:tr w:rsidR="00376593" w:rsidRPr="00ED6A54" w14:paraId="71C0ED1F" w14:textId="77777777" w:rsidTr="00080994">
        <w:tblPrEx>
          <w:shd w:val="clear" w:color="auto" w:fill="auto"/>
          <w:tblCellMar>
            <w:top w:w="0" w:type="dxa"/>
            <w:left w:w="108" w:type="dxa"/>
            <w:bottom w:w="0" w:type="dxa"/>
            <w:right w:w="108" w:type="dxa"/>
          </w:tblCellMar>
        </w:tblPrEx>
        <w:trPr>
          <w:trHeight w:val="324"/>
        </w:trPr>
        <w:tc>
          <w:tcPr>
            <w:tcW w:w="415" w:type="dxa"/>
            <w:hideMark/>
          </w:tcPr>
          <w:p w14:paraId="7285815B" w14:textId="77777777" w:rsidR="00A979BC" w:rsidRPr="00ED6A54" w:rsidRDefault="00A979BC" w:rsidP="00ED6A54">
            <w:pPr>
              <w:spacing w:after="0" w:line="240" w:lineRule="auto"/>
              <w:jc w:val="center"/>
              <w:rPr>
                <w:rFonts w:ascii="Times New Roman" w:eastAsia="Times New Roman" w:hAnsi="Times New Roman" w:cs="Times New Roman"/>
                <w:sz w:val="24"/>
                <w:szCs w:val="24"/>
                <w:lang w:eastAsia="lv-LV"/>
              </w:rPr>
            </w:pPr>
            <w:r w:rsidRPr="00ED6A54">
              <w:rPr>
                <w:rFonts w:ascii="Times New Roman" w:eastAsia="Times New Roman" w:hAnsi="Times New Roman" w:cs="Times New Roman"/>
                <w:sz w:val="24"/>
                <w:szCs w:val="24"/>
                <w:lang w:eastAsia="lv-LV"/>
              </w:rPr>
              <w:t>1.</w:t>
            </w:r>
          </w:p>
        </w:tc>
        <w:tc>
          <w:tcPr>
            <w:tcW w:w="1949" w:type="dxa"/>
            <w:hideMark/>
          </w:tcPr>
          <w:p w14:paraId="06C07FF7"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r w:rsidRPr="00ED6A54">
              <w:rPr>
                <w:rFonts w:ascii="Times New Roman" w:eastAsia="Times New Roman" w:hAnsi="Times New Roman" w:cs="Times New Roman"/>
                <w:sz w:val="24"/>
                <w:szCs w:val="24"/>
                <w:lang w:eastAsia="lv-LV"/>
              </w:rPr>
              <w:t>Pamatojums</w:t>
            </w:r>
          </w:p>
        </w:tc>
        <w:tc>
          <w:tcPr>
            <w:tcW w:w="6635" w:type="dxa"/>
            <w:hideMark/>
          </w:tcPr>
          <w:p w14:paraId="46B5515E" w14:textId="0FA04613" w:rsidR="003C1963" w:rsidRPr="00ED6A54" w:rsidRDefault="003C1963" w:rsidP="00ED6A54">
            <w:pPr>
              <w:autoSpaceDE w:val="0"/>
              <w:autoSpaceDN w:val="0"/>
              <w:adjustRightInd w:val="0"/>
              <w:spacing w:after="0" w:line="240" w:lineRule="auto"/>
              <w:jc w:val="both"/>
              <w:rPr>
                <w:rFonts w:ascii="Times New Roman" w:hAnsi="Times New Roman" w:cs="Times New Roman"/>
                <w:sz w:val="24"/>
                <w:szCs w:val="24"/>
              </w:rPr>
            </w:pPr>
            <w:r w:rsidRPr="00ED6A54">
              <w:rPr>
                <w:rFonts w:ascii="Times New Roman" w:hAnsi="Times New Roman" w:cs="Times New Roman"/>
                <w:sz w:val="24"/>
                <w:szCs w:val="24"/>
              </w:rPr>
              <w:t xml:space="preserve">Izglītības uz zinātnes ministrija (turpmāk – ministrija) ir izstrādājusi </w:t>
            </w:r>
            <w:r w:rsidRPr="00ED6A54">
              <w:rPr>
                <w:rFonts w:ascii="Times New Roman" w:hAnsi="Times New Roman" w:cs="Times New Roman"/>
                <w:bCs/>
                <w:sz w:val="24"/>
                <w:szCs w:val="24"/>
              </w:rPr>
              <w:t>Ministru kabineta rīkojuma projektu  “</w:t>
            </w:r>
            <w:r w:rsidRPr="00ED6A54">
              <w:rPr>
                <w:rFonts w:ascii="Times New Roman" w:eastAsia="Times New Roman" w:hAnsi="Times New Roman" w:cs="Times New Roman"/>
                <w:sz w:val="24"/>
                <w:szCs w:val="24"/>
              </w:rPr>
              <w:t xml:space="preserve">Grozījumi Eiropas Ekonomikas zonas finanšu instrumenta un Norvēģijas finanšu instrumenta līdzfinansētās programmas "Pētniecība un izglītība" koncepcijas projektā” </w:t>
            </w:r>
            <w:r w:rsidRPr="00ED6A54">
              <w:rPr>
                <w:rFonts w:ascii="Times New Roman" w:eastAsia="Times New Roman" w:hAnsi="Times New Roman" w:cs="Times New Roman"/>
                <w:bCs/>
                <w:sz w:val="24"/>
                <w:szCs w:val="24"/>
                <w:lang w:eastAsia="lv-LV"/>
              </w:rPr>
              <w:t xml:space="preserve"> (turpmāk – </w:t>
            </w:r>
            <w:r w:rsidR="00DE6741" w:rsidRPr="00ED6A54">
              <w:rPr>
                <w:rFonts w:ascii="Times New Roman" w:eastAsia="Times New Roman" w:hAnsi="Times New Roman" w:cs="Times New Roman"/>
                <w:bCs/>
                <w:sz w:val="24"/>
                <w:szCs w:val="24"/>
                <w:lang w:eastAsia="lv-LV"/>
              </w:rPr>
              <w:t>projekts</w:t>
            </w:r>
            <w:r w:rsidRPr="00ED6A54">
              <w:rPr>
                <w:rFonts w:ascii="Times New Roman" w:eastAsia="Times New Roman" w:hAnsi="Times New Roman" w:cs="Times New Roman"/>
                <w:bCs/>
                <w:sz w:val="24"/>
                <w:szCs w:val="24"/>
                <w:lang w:eastAsia="lv-LV"/>
              </w:rPr>
              <w:t>), ievērojot:</w:t>
            </w:r>
          </w:p>
          <w:p w14:paraId="6F2017D7" w14:textId="198BE3DC" w:rsidR="008C1330" w:rsidRPr="00ED6A54" w:rsidRDefault="008C1330" w:rsidP="00ED6A54">
            <w:pPr>
              <w:pStyle w:val="ListParagraph"/>
              <w:numPr>
                <w:ilvl w:val="0"/>
                <w:numId w:val="40"/>
              </w:numPr>
              <w:autoSpaceDE w:val="0"/>
              <w:autoSpaceDN w:val="0"/>
              <w:adjustRightInd w:val="0"/>
              <w:ind w:left="63" w:firstLine="297"/>
              <w:jc w:val="both"/>
            </w:pPr>
            <w:r w:rsidRPr="00ED6A54">
              <w:t>Zinātniskās darbības likuma 14.panta otrā daļa (14.11.2019. likuma redakcijā, kas stājas spēkā 01.07.2020.) nosaka, ka Latvijas Zinātnes padome</w:t>
            </w:r>
            <w:r w:rsidR="005E1F47" w:rsidRPr="00ED6A54">
              <w:t xml:space="preserve"> (turpmāk – LZP)</w:t>
            </w:r>
            <w:r w:rsidRPr="00ED6A54">
              <w:t xml:space="preserve"> īsteno valsts zinātnes un tehnoloģiju attīstības politiku</w:t>
            </w:r>
            <w:r w:rsidR="003C1963" w:rsidRPr="00ED6A54">
              <w:t>;</w:t>
            </w:r>
          </w:p>
          <w:p w14:paraId="1F09AD0C" w14:textId="31A2A41E" w:rsidR="003C1963" w:rsidRPr="00ED6A54" w:rsidRDefault="003C1963" w:rsidP="00ED6A54">
            <w:pPr>
              <w:pStyle w:val="ListParagraph"/>
              <w:numPr>
                <w:ilvl w:val="0"/>
                <w:numId w:val="40"/>
              </w:numPr>
              <w:autoSpaceDE w:val="0"/>
              <w:autoSpaceDN w:val="0"/>
              <w:adjustRightInd w:val="0"/>
              <w:ind w:left="63" w:firstLine="297"/>
              <w:jc w:val="both"/>
            </w:pPr>
            <w:r w:rsidRPr="00ED6A54">
              <w:t>konceptuālā ziņojuma "Par Latvijas zinātnes politikas ieviešanas sistēmas institucionālo konsolidāciju" (atbalstīts ar Ministru kabineta 2019. gada 14.oktobra rīkojumu Nr. 495 “</w:t>
            </w:r>
            <w:r w:rsidRPr="00ED6A54">
              <w:rPr>
                <w:bCs/>
              </w:rPr>
              <w:t>Par konceptuālo ziņojumu “Par Latvijas zinātnes politikas ieviešanas sistēmas institucionālo konsolidāciju””) (turpmāk – konceptuālais ziņojums) daļā III “Risinājums” norādīto, ka “</w:t>
            </w:r>
            <w:r w:rsidRPr="00ED6A54">
              <w:t>Latvijas Zinātnes padomes atbildībā būs: valsts, ES struktūrfondu 2021.-2027.gada plānošanas perioda un citu ārvalstu finanšu instrumentu (piemēram, EEZ/NO) finansēto zinātnes programmu ieviešana”;</w:t>
            </w:r>
          </w:p>
          <w:p w14:paraId="18723DFE" w14:textId="60326FBD" w:rsidR="00A979BC" w:rsidRPr="00ED6A54" w:rsidRDefault="005E1F47" w:rsidP="00ED6A54">
            <w:pPr>
              <w:pStyle w:val="ListParagraph"/>
              <w:numPr>
                <w:ilvl w:val="0"/>
                <w:numId w:val="40"/>
              </w:numPr>
              <w:ind w:left="0" w:firstLine="360"/>
              <w:jc w:val="both"/>
            </w:pPr>
            <w:r w:rsidRPr="00ED6A54">
              <w:rPr>
                <w:bCs/>
              </w:rPr>
              <w:t xml:space="preserve">ministrijas sagatavoto </w:t>
            </w:r>
            <w:r w:rsidR="008C1330" w:rsidRPr="00ED6A54">
              <w:rPr>
                <w:bCs/>
              </w:rPr>
              <w:t>Ministru kabineta rīkojuma projekta “Par</w:t>
            </w:r>
            <w:r w:rsidR="008C1330" w:rsidRPr="00ED6A54">
              <w:t xml:space="preserve"> Izglītības un zinātnes ministrijas padotībā esošo valsts pārvaldes iestāžu reorganizāciju un likvidāciju”</w:t>
            </w:r>
            <w:r w:rsidR="003C1963" w:rsidRPr="00ED6A54">
              <w:t xml:space="preserve"> (turpmāk – reorganizācijas rīkojums)</w:t>
            </w:r>
            <w:r w:rsidR="008C1330" w:rsidRPr="00ED6A54">
              <w:t xml:space="preserve">, ar kuru paredz </w:t>
            </w:r>
            <w:r w:rsidRPr="00ED6A54">
              <w:t>LZP</w:t>
            </w:r>
            <w:r w:rsidR="008C1330" w:rsidRPr="00ED6A54">
              <w:t xml:space="preserve"> nodot Valsts izglītības</w:t>
            </w:r>
            <w:r w:rsidRPr="00ED6A54">
              <w:t xml:space="preserve"> attīstības</w:t>
            </w:r>
            <w:r w:rsidR="008C1330" w:rsidRPr="00ED6A54">
              <w:t xml:space="preserve"> aģentūras</w:t>
            </w:r>
            <w:r w:rsidRPr="00ED6A54">
              <w:t xml:space="preserve"> (turpmāk – VIAA)</w:t>
            </w:r>
            <w:r w:rsidR="008C1330" w:rsidRPr="00ED6A54">
              <w:t xml:space="preserve"> kompetencē esošo uzdevumu par Eiropas Ekonomikas zonas finanšu instrumenta un Norvēģijas finanšu instrumenta 2014 .- 2021.gada perioda programmas "Pētn</w:t>
            </w:r>
            <w:r w:rsidRPr="00ED6A54">
              <w:t>iecība un izglītība"(turpmāk – EEZ un Norvēgijas programma) aktivitātes</w:t>
            </w:r>
            <w:r w:rsidR="008C1330" w:rsidRPr="00ED6A54">
              <w:t xml:space="preserve"> "Baltijas pētniecības programma" </w:t>
            </w:r>
            <w:r w:rsidRPr="00ED6A54">
              <w:t xml:space="preserve">(turpmāk – EEZ un Norvēgijas programmas aktivitāte) </w:t>
            </w:r>
            <w:r w:rsidR="008C1330" w:rsidRPr="00ED6A54">
              <w:t>aģentūras funkcijas izpildi</w:t>
            </w:r>
            <w:r w:rsidR="003C1963" w:rsidRPr="00ED6A54">
              <w:t>.</w:t>
            </w:r>
          </w:p>
        </w:tc>
      </w:tr>
      <w:tr w:rsidR="00376593" w:rsidRPr="00ED6A54" w14:paraId="0DA27B5F" w14:textId="77777777" w:rsidTr="00080994">
        <w:tblPrEx>
          <w:shd w:val="clear" w:color="auto" w:fill="auto"/>
          <w:tblCellMar>
            <w:top w:w="0" w:type="dxa"/>
            <w:left w:w="108" w:type="dxa"/>
            <w:bottom w:w="0" w:type="dxa"/>
            <w:right w:w="108" w:type="dxa"/>
          </w:tblCellMar>
        </w:tblPrEx>
        <w:trPr>
          <w:trHeight w:val="372"/>
        </w:trPr>
        <w:tc>
          <w:tcPr>
            <w:tcW w:w="415" w:type="dxa"/>
            <w:hideMark/>
          </w:tcPr>
          <w:p w14:paraId="1155B2C7" w14:textId="6D44AC88" w:rsidR="00A979BC" w:rsidRPr="00ED6A54" w:rsidRDefault="00A979BC" w:rsidP="00ED6A54">
            <w:pPr>
              <w:spacing w:after="0" w:line="240" w:lineRule="auto"/>
              <w:jc w:val="center"/>
              <w:rPr>
                <w:rFonts w:ascii="Times New Roman" w:eastAsia="Times New Roman" w:hAnsi="Times New Roman" w:cs="Times New Roman"/>
                <w:sz w:val="24"/>
                <w:szCs w:val="24"/>
                <w:lang w:eastAsia="lv-LV"/>
              </w:rPr>
            </w:pPr>
            <w:r w:rsidRPr="00ED6A54">
              <w:rPr>
                <w:rFonts w:ascii="Times New Roman" w:eastAsia="Times New Roman" w:hAnsi="Times New Roman" w:cs="Times New Roman"/>
                <w:sz w:val="24"/>
                <w:szCs w:val="24"/>
                <w:lang w:eastAsia="lv-LV"/>
              </w:rPr>
              <w:t>2.</w:t>
            </w:r>
          </w:p>
        </w:tc>
        <w:tc>
          <w:tcPr>
            <w:tcW w:w="1949" w:type="dxa"/>
            <w:hideMark/>
          </w:tcPr>
          <w:p w14:paraId="1FB84128"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r w:rsidRPr="00ED6A54">
              <w:rPr>
                <w:rFonts w:ascii="Times New Roman" w:eastAsia="Times New Roman" w:hAnsi="Times New Roman" w:cs="Times New Roman"/>
                <w:sz w:val="24"/>
                <w:szCs w:val="24"/>
                <w:lang w:eastAsia="lv-LV"/>
              </w:rPr>
              <w:t xml:space="preserve">Pašreizējā situācija un problēmas, kuru risināšanai tiesību akta projekts izstrādāts, tiesiskā </w:t>
            </w:r>
            <w:r w:rsidRPr="00ED6A54">
              <w:rPr>
                <w:rFonts w:ascii="Times New Roman" w:eastAsia="Times New Roman" w:hAnsi="Times New Roman" w:cs="Times New Roman"/>
                <w:sz w:val="24"/>
                <w:szCs w:val="24"/>
                <w:lang w:eastAsia="lv-LV"/>
              </w:rPr>
              <w:lastRenderedPageBreak/>
              <w:t>regulējuma mērķis un būtība</w:t>
            </w:r>
          </w:p>
          <w:p w14:paraId="7AA84C3B"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p>
          <w:p w14:paraId="2581762F"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p>
          <w:p w14:paraId="729FC190"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p>
          <w:p w14:paraId="75D19F01"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p>
          <w:p w14:paraId="05CDE693"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p>
          <w:p w14:paraId="47133698"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p>
          <w:p w14:paraId="472250F7"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p>
          <w:p w14:paraId="0A88F537"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p>
          <w:p w14:paraId="4333FE85"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p>
          <w:p w14:paraId="3CB80F5B"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p>
          <w:p w14:paraId="7C31E421"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p>
          <w:p w14:paraId="2109D088"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p>
          <w:p w14:paraId="1091C5B4"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p>
          <w:p w14:paraId="435A4B21"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p>
          <w:p w14:paraId="7A01086D" w14:textId="77777777" w:rsidR="00A979BC" w:rsidRPr="00ED6A54" w:rsidRDefault="00A979BC" w:rsidP="00ED6A54">
            <w:pPr>
              <w:spacing w:after="0" w:line="240" w:lineRule="auto"/>
              <w:jc w:val="center"/>
              <w:rPr>
                <w:rFonts w:ascii="Times New Roman" w:eastAsia="Times New Roman" w:hAnsi="Times New Roman" w:cs="Times New Roman"/>
                <w:sz w:val="24"/>
                <w:szCs w:val="24"/>
                <w:lang w:eastAsia="lv-LV"/>
              </w:rPr>
            </w:pPr>
          </w:p>
        </w:tc>
        <w:tc>
          <w:tcPr>
            <w:tcW w:w="6635" w:type="dxa"/>
            <w:hideMark/>
          </w:tcPr>
          <w:p w14:paraId="7C3F39A3" w14:textId="7B3E0A3F" w:rsidR="00DE6741" w:rsidRPr="00ED6A54" w:rsidRDefault="003C1963" w:rsidP="00ED6A54">
            <w:pPr>
              <w:spacing w:after="0" w:line="240" w:lineRule="auto"/>
              <w:jc w:val="both"/>
              <w:rPr>
                <w:rFonts w:ascii="Times New Roman" w:hAnsi="Times New Roman" w:cs="Times New Roman"/>
                <w:sz w:val="24"/>
                <w:szCs w:val="24"/>
              </w:rPr>
            </w:pPr>
            <w:r w:rsidRPr="00ED6A54">
              <w:rPr>
                <w:rFonts w:ascii="Times New Roman" w:hAnsi="Times New Roman" w:cs="Times New Roman"/>
                <w:sz w:val="24"/>
                <w:szCs w:val="24"/>
              </w:rPr>
              <w:lastRenderedPageBreak/>
              <w:t xml:space="preserve">Pašreizējā situācijā saskaņā ar </w:t>
            </w:r>
            <w:r w:rsidRPr="00ED6A54">
              <w:rPr>
                <w:rFonts w:ascii="Times New Roman" w:hAnsi="Times New Roman" w:cs="Times New Roman"/>
                <w:bCs/>
                <w:color w:val="000000" w:themeColor="text1"/>
                <w:sz w:val="24"/>
                <w:szCs w:val="24"/>
              </w:rPr>
              <w:t xml:space="preserve">Ministru kabineta </w:t>
            </w:r>
            <w:r w:rsidRPr="00ED6A54">
              <w:rPr>
                <w:rFonts w:ascii="Times New Roman" w:hAnsi="Times New Roman" w:cs="Times New Roman"/>
                <w:color w:val="000000" w:themeColor="text1"/>
                <w:sz w:val="24"/>
                <w:szCs w:val="24"/>
              </w:rPr>
              <w:t xml:space="preserve">2012.gada 18.decembra </w:t>
            </w:r>
            <w:r w:rsidRPr="00ED6A54">
              <w:rPr>
                <w:rFonts w:ascii="Times New Roman" w:hAnsi="Times New Roman" w:cs="Times New Roman"/>
                <w:bCs/>
                <w:color w:val="000000" w:themeColor="text1"/>
                <w:sz w:val="24"/>
                <w:szCs w:val="24"/>
              </w:rPr>
              <w:t>noteikumiem Nr.934</w:t>
            </w:r>
            <w:r w:rsidRPr="00ED6A54">
              <w:rPr>
                <w:rFonts w:ascii="Times New Roman" w:hAnsi="Times New Roman" w:cs="Times New Roman"/>
                <w:color w:val="000000" w:themeColor="text1"/>
                <w:sz w:val="24"/>
                <w:szCs w:val="24"/>
              </w:rPr>
              <w:t xml:space="preserve"> “</w:t>
            </w:r>
            <w:r w:rsidRPr="00ED6A54">
              <w:rPr>
                <w:rFonts w:ascii="Times New Roman" w:hAnsi="Times New Roman" w:cs="Times New Roman"/>
                <w:bCs/>
                <w:color w:val="000000" w:themeColor="text1"/>
                <w:sz w:val="24"/>
                <w:szCs w:val="24"/>
              </w:rPr>
              <w:t xml:space="preserve">Valsts izglītības attīstības aģentūras nolikums” </w:t>
            </w:r>
            <w:r w:rsidR="00DE6741" w:rsidRPr="00ED6A54">
              <w:rPr>
                <w:rFonts w:ascii="Times New Roman" w:hAnsi="Times New Roman" w:cs="Times New Roman"/>
                <w:sz w:val="24"/>
                <w:szCs w:val="24"/>
              </w:rPr>
              <w:t xml:space="preserve">3.4.apakšpunktā noteikto </w:t>
            </w:r>
            <w:r w:rsidR="005E1F47" w:rsidRPr="00ED6A54">
              <w:rPr>
                <w:rFonts w:ascii="Times New Roman" w:hAnsi="Times New Roman" w:cs="Times New Roman"/>
                <w:bCs/>
                <w:color w:val="000000" w:themeColor="text1"/>
                <w:sz w:val="24"/>
                <w:szCs w:val="24"/>
              </w:rPr>
              <w:t>VIAA</w:t>
            </w:r>
            <w:r w:rsidR="00DE6741" w:rsidRPr="00ED6A54">
              <w:rPr>
                <w:rFonts w:ascii="Times New Roman" w:hAnsi="Times New Roman" w:cs="Times New Roman"/>
                <w:bCs/>
                <w:color w:val="000000" w:themeColor="text1"/>
                <w:sz w:val="24"/>
                <w:szCs w:val="24"/>
              </w:rPr>
              <w:t xml:space="preserve"> funkcija ir</w:t>
            </w:r>
            <w:r w:rsidR="00DE6741" w:rsidRPr="00ED6A54">
              <w:rPr>
                <w:rFonts w:ascii="Times New Roman" w:hAnsi="Times New Roman" w:cs="Times New Roman"/>
                <w:sz w:val="24"/>
                <w:szCs w:val="24"/>
              </w:rPr>
              <w:t xml:space="preserve"> nodrošināt </w:t>
            </w:r>
            <w:r w:rsidR="00ED6A54" w:rsidRPr="00ED6A54">
              <w:rPr>
                <w:rFonts w:ascii="Times New Roman" w:hAnsi="Times New Roman" w:cs="Times New Roman"/>
                <w:sz w:val="24"/>
                <w:szCs w:val="24"/>
              </w:rPr>
              <w:t xml:space="preserve">EEZ un Norvēgijas programmas </w:t>
            </w:r>
            <w:r w:rsidR="00DE6741" w:rsidRPr="00ED6A54">
              <w:rPr>
                <w:rFonts w:ascii="Times New Roman" w:hAnsi="Times New Roman" w:cs="Times New Roman"/>
                <w:sz w:val="24"/>
                <w:szCs w:val="24"/>
              </w:rPr>
              <w:t>un projektu apsaimniekošanu.</w:t>
            </w:r>
          </w:p>
          <w:p w14:paraId="4D30617B" w14:textId="043D35AE" w:rsidR="00DE6741" w:rsidRPr="00ED6A54" w:rsidRDefault="00DE6741" w:rsidP="00ED6A54">
            <w:pPr>
              <w:spacing w:after="0" w:line="240" w:lineRule="auto"/>
              <w:jc w:val="both"/>
              <w:rPr>
                <w:rFonts w:ascii="Times New Roman" w:hAnsi="Times New Roman" w:cs="Times New Roman"/>
                <w:sz w:val="24"/>
                <w:szCs w:val="24"/>
              </w:rPr>
            </w:pPr>
            <w:r w:rsidRPr="00ED6A54">
              <w:rPr>
                <w:rFonts w:ascii="Times New Roman" w:hAnsi="Times New Roman" w:cs="Times New Roman"/>
                <w:sz w:val="24"/>
                <w:szCs w:val="24"/>
              </w:rPr>
              <w:t xml:space="preserve">Zinātniskās darbības likuma 14.panta otrā daļa (14.11.2019. likuma redakcijā, kas stājas spēkā 01.07.2020.) nosaka, ka </w:t>
            </w:r>
            <w:r w:rsidR="00ED6A54" w:rsidRPr="00ED6A54">
              <w:rPr>
                <w:rFonts w:ascii="Times New Roman" w:hAnsi="Times New Roman" w:cs="Times New Roman"/>
                <w:sz w:val="24"/>
                <w:szCs w:val="24"/>
              </w:rPr>
              <w:t>LZP</w:t>
            </w:r>
            <w:r w:rsidRPr="00ED6A54">
              <w:rPr>
                <w:rFonts w:ascii="Times New Roman" w:hAnsi="Times New Roman" w:cs="Times New Roman"/>
                <w:sz w:val="24"/>
                <w:szCs w:val="24"/>
              </w:rPr>
              <w:t xml:space="preserve"> īsteno </w:t>
            </w:r>
            <w:r w:rsidRPr="00ED6A54">
              <w:rPr>
                <w:rFonts w:ascii="Times New Roman" w:hAnsi="Times New Roman" w:cs="Times New Roman"/>
                <w:sz w:val="24"/>
                <w:szCs w:val="24"/>
              </w:rPr>
              <w:lastRenderedPageBreak/>
              <w:t xml:space="preserve">valsts zinātnes un tehnoloģiju attīstības politiku. Tas nozīmē, ka VIAA funkcijas valsts zinātnes politikas īstenošanas funkcija pāriet </w:t>
            </w:r>
            <w:r w:rsidR="005E1F47" w:rsidRPr="00ED6A54">
              <w:rPr>
                <w:rFonts w:ascii="Times New Roman" w:hAnsi="Times New Roman" w:cs="Times New Roman"/>
                <w:sz w:val="24"/>
                <w:szCs w:val="24"/>
              </w:rPr>
              <w:t>LZP</w:t>
            </w:r>
            <w:r w:rsidRPr="00ED6A54">
              <w:rPr>
                <w:rFonts w:ascii="Times New Roman" w:hAnsi="Times New Roman" w:cs="Times New Roman"/>
                <w:sz w:val="24"/>
                <w:szCs w:val="24"/>
              </w:rPr>
              <w:t xml:space="preserve">. </w:t>
            </w:r>
          </w:p>
          <w:p w14:paraId="073C9D7F" w14:textId="050C13BE" w:rsidR="00A60232" w:rsidRPr="00ED6A54" w:rsidRDefault="007E6F97" w:rsidP="00ED6A54">
            <w:pPr>
              <w:spacing w:after="0" w:line="240" w:lineRule="auto"/>
              <w:jc w:val="both"/>
              <w:rPr>
                <w:rFonts w:ascii="Times New Roman" w:eastAsia="Times New Roman" w:hAnsi="Times New Roman" w:cs="Times New Roman"/>
                <w:sz w:val="24"/>
                <w:szCs w:val="24"/>
                <w:lang w:eastAsia="lv-LV"/>
              </w:rPr>
            </w:pPr>
            <w:r w:rsidRPr="00ED6A54">
              <w:rPr>
                <w:rFonts w:ascii="Times New Roman" w:hAnsi="Times New Roman" w:cs="Times New Roman"/>
                <w:sz w:val="24"/>
                <w:szCs w:val="24"/>
              </w:rPr>
              <w:t xml:space="preserve">Saskaņā </w:t>
            </w:r>
            <w:r w:rsidR="003C1963" w:rsidRPr="00ED6A54">
              <w:rPr>
                <w:rFonts w:ascii="Times New Roman" w:hAnsi="Times New Roman" w:cs="Times New Roman"/>
                <w:bCs/>
                <w:sz w:val="24"/>
                <w:szCs w:val="24"/>
              </w:rPr>
              <w:t xml:space="preserve">konceptuālo ziņojumu </w:t>
            </w:r>
            <w:r w:rsidR="00A60232" w:rsidRPr="00ED6A54">
              <w:rPr>
                <w:rFonts w:ascii="Times New Roman" w:hAnsi="Times New Roman" w:cs="Times New Roman"/>
                <w:bCs/>
                <w:sz w:val="24"/>
                <w:szCs w:val="24"/>
              </w:rPr>
              <w:t xml:space="preserve">un </w:t>
            </w:r>
            <w:r w:rsidR="003C1963" w:rsidRPr="00ED6A54">
              <w:rPr>
                <w:rFonts w:ascii="Times New Roman" w:hAnsi="Times New Roman" w:cs="Times New Roman"/>
                <w:bCs/>
                <w:sz w:val="24"/>
                <w:szCs w:val="24"/>
              </w:rPr>
              <w:t>reorganizācijas rīkojumu</w:t>
            </w:r>
            <w:r w:rsidR="00A60232" w:rsidRPr="00ED6A54">
              <w:rPr>
                <w:rFonts w:ascii="Times New Roman" w:eastAsia="Times New Roman" w:hAnsi="Times New Roman" w:cs="Times New Roman"/>
                <w:sz w:val="24"/>
                <w:szCs w:val="24"/>
              </w:rPr>
              <w:t xml:space="preserve">, </w:t>
            </w:r>
            <w:r w:rsidR="00290E4F" w:rsidRPr="00ED6A54">
              <w:rPr>
                <w:rFonts w:ascii="Times New Roman" w:hAnsi="Times New Roman" w:cs="Times New Roman"/>
                <w:sz w:val="24"/>
                <w:szCs w:val="24"/>
              </w:rPr>
              <w:t>ar 2021. gada 1. jūliju</w:t>
            </w:r>
            <w:r w:rsidR="00ED6A54" w:rsidRPr="00ED6A54">
              <w:rPr>
                <w:rFonts w:ascii="Times New Roman" w:hAnsi="Times New Roman" w:cs="Times New Roman"/>
                <w:sz w:val="24"/>
                <w:szCs w:val="24"/>
              </w:rPr>
              <w:t>, reorganizējot</w:t>
            </w:r>
            <w:r w:rsidR="00290E4F" w:rsidRPr="00ED6A54">
              <w:rPr>
                <w:rFonts w:ascii="Times New Roman" w:hAnsi="Times New Roman" w:cs="Times New Roman"/>
                <w:sz w:val="24"/>
                <w:szCs w:val="24"/>
              </w:rPr>
              <w:t xml:space="preserve"> izglītības un zinātnes ministra pakļautīb</w:t>
            </w:r>
            <w:r w:rsidR="00ED6A54" w:rsidRPr="00ED6A54">
              <w:rPr>
                <w:rFonts w:ascii="Times New Roman" w:hAnsi="Times New Roman" w:cs="Times New Roman"/>
                <w:sz w:val="24"/>
                <w:szCs w:val="24"/>
              </w:rPr>
              <w:t>ā esošā tiešās pārvaldes iestādi</w:t>
            </w:r>
            <w:r w:rsidR="00290E4F" w:rsidRPr="00ED6A54">
              <w:rPr>
                <w:rFonts w:ascii="Times New Roman" w:hAnsi="Times New Roman" w:cs="Times New Roman"/>
                <w:sz w:val="24"/>
                <w:szCs w:val="24"/>
              </w:rPr>
              <w:t xml:space="preserve"> –</w:t>
            </w:r>
            <w:r w:rsidR="00290E4F" w:rsidRPr="00ED6A54">
              <w:rPr>
                <w:rFonts w:ascii="Times New Roman" w:hAnsi="Times New Roman" w:cs="Times New Roman"/>
                <w:bCs/>
                <w:sz w:val="24"/>
                <w:szCs w:val="24"/>
              </w:rPr>
              <w:t xml:space="preserve"> </w:t>
            </w:r>
            <w:r w:rsidR="00DE6741" w:rsidRPr="00ED6A54">
              <w:rPr>
                <w:rFonts w:ascii="Times New Roman" w:hAnsi="Times New Roman" w:cs="Times New Roman"/>
                <w:sz w:val="24"/>
                <w:szCs w:val="24"/>
              </w:rPr>
              <w:t>VIAA</w:t>
            </w:r>
            <w:r w:rsidR="00ED6A54" w:rsidRPr="00ED6A54">
              <w:rPr>
                <w:rFonts w:ascii="Times New Roman" w:hAnsi="Times New Roman" w:cs="Times New Roman"/>
                <w:sz w:val="24"/>
                <w:szCs w:val="24"/>
              </w:rPr>
              <w:t>,</w:t>
            </w:r>
            <w:r w:rsidR="00A90EE1" w:rsidRPr="00ED6A54">
              <w:rPr>
                <w:rFonts w:ascii="Times New Roman" w:hAnsi="Times New Roman" w:cs="Times New Roman"/>
                <w:sz w:val="24"/>
                <w:szCs w:val="24"/>
              </w:rPr>
              <w:t xml:space="preserve"> tās funkcijas</w:t>
            </w:r>
            <w:r w:rsidR="00DE6741" w:rsidRPr="00ED6A54">
              <w:rPr>
                <w:rFonts w:ascii="Times New Roman" w:hAnsi="Times New Roman" w:cs="Times New Roman"/>
                <w:sz w:val="24"/>
                <w:szCs w:val="24"/>
              </w:rPr>
              <w:t xml:space="preserve"> zinātnes politikas ieviešanā,</w:t>
            </w:r>
            <w:r w:rsidR="00A90EE1" w:rsidRPr="00ED6A54">
              <w:rPr>
                <w:rFonts w:ascii="Times New Roman" w:hAnsi="Times New Roman" w:cs="Times New Roman"/>
                <w:sz w:val="24"/>
                <w:szCs w:val="24"/>
              </w:rPr>
              <w:t xml:space="preserve"> tai skaitā </w:t>
            </w:r>
            <w:r w:rsidR="00202B43" w:rsidRPr="00ED6A54">
              <w:rPr>
                <w:rFonts w:ascii="Times New Roman" w:hAnsi="Times New Roman" w:cs="Times New Roman"/>
                <w:sz w:val="24"/>
                <w:szCs w:val="24"/>
              </w:rPr>
              <w:t xml:space="preserve">aģentūras funkcijas </w:t>
            </w:r>
            <w:r w:rsidR="00ED6A54" w:rsidRPr="00ED6A54">
              <w:rPr>
                <w:rFonts w:ascii="Times New Roman" w:eastAsia="Times New Roman" w:hAnsi="Times New Roman" w:cs="Times New Roman"/>
                <w:sz w:val="24"/>
                <w:szCs w:val="24"/>
              </w:rPr>
              <w:t xml:space="preserve">EEZ un Norvēģijas </w:t>
            </w:r>
            <w:r w:rsidR="00DE6741" w:rsidRPr="00ED6A54">
              <w:rPr>
                <w:rFonts w:ascii="Times New Roman" w:eastAsia="Times New Roman" w:hAnsi="Times New Roman" w:cs="Times New Roman"/>
                <w:sz w:val="24"/>
                <w:szCs w:val="24"/>
              </w:rPr>
              <w:t>p</w:t>
            </w:r>
            <w:r w:rsidR="00ED6A54" w:rsidRPr="00ED6A54">
              <w:rPr>
                <w:rFonts w:ascii="Times New Roman" w:eastAsia="Times New Roman" w:hAnsi="Times New Roman" w:cs="Times New Roman"/>
                <w:sz w:val="24"/>
                <w:szCs w:val="24"/>
              </w:rPr>
              <w:t xml:space="preserve">rogrammas aktivitāte, </w:t>
            </w:r>
            <w:r w:rsidR="00202B43" w:rsidRPr="00ED6A54">
              <w:rPr>
                <w:rFonts w:ascii="Times New Roman" w:eastAsia="Times New Roman" w:hAnsi="Times New Roman" w:cs="Times New Roman"/>
                <w:sz w:val="24"/>
                <w:szCs w:val="24"/>
              </w:rPr>
              <w:t xml:space="preserve">tiek nodotas </w:t>
            </w:r>
            <w:r w:rsidR="005E1F47" w:rsidRPr="00ED6A54">
              <w:rPr>
                <w:rFonts w:ascii="Times New Roman" w:hAnsi="Times New Roman" w:cs="Times New Roman"/>
                <w:sz w:val="24"/>
                <w:szCs w:val="24"/>
              </w:rPr>
              <w:t>LZP</w:t>
            </w:r>
            <w:r w:rsidR="00A90EE1" w:rsidRPr="00ED6A54">
              <w:rPr>
                <w:rFonts w:ascii="Times New Roman" w:hAnsi="Times New Roman" w:cs="Times New Roman"/>
                <w:sz w:val="24"/>
                <w:szCs w:val="24"/>
              </w:rPr>
              <w:t>.</w:t>
            </w:r>
          </w:p>
          <w:p w14:paraId="0E560346" w14:textId="3F089DFC" w:rsidR="00A60232" w:rsidRPr="00ED6A54" w:rsidRDefault="00240543" w:rsidP="00ED6A54">
            <w:pPr>
              <w:pStyle w:val="ListParagraph"/>
              <w:ind w:left="0"/>
              <w:jc w:val="both"/>
            </w:pPr>
            <w:r w:rsidRPr="00ED6A54">
              <w:rPr>
                <w:bCs/>
              </w:rPr>
              <w:t xml:space="preserve">Lai nodrošinātu </w:t>
            </w:r>
            <w:r w:rsidR="00DE6741" w:rsidRPr="00ED6A54">
              <w:rPr>
                <w:bCs/>
              </w:rPr>
              <w:t xml:space="preserve">minētā </w:t>
            </w:r>
            <w:r w:rsidRPr="00ED6A54">
              <w:rPr>
                <w:bCs/>
              </w:rPr>
              <w:t xml:space="preserve">atbilstību </w:t>
            </w:r>
            <w:r w:rsidR="00DE6741" w:rsidRPr="00ED6A54">
              <w:t xml:space="preserve">Eiropas Ekonomikas zonas finanšu instrumenta un Norvēģijas finanšu instrumenta līdzfinansētās programmas "Pētniecība un izglītība" koncepcijas projektam (atbalstīts ar </w:t>
            </w:r>
            <w:r w:rsidRPr="00ED6A54">
              <w:t>2019.gada 16.janvāra rīkojumu Nr.20 “Par Eiropas Ekonomikas zonas finanšu instrumenta un Norvēģijas finanšu instrumenta līdzfinansētās programmas "Pētniecība un izglītība" koncepcijas projektu””</w:t>
            </w:r>
            <w:r w:rsidR="00DE6741" w:rsidRPr="00ED6A54">
              <w:t>)</w:t>
            </w:r>
            <w:r w:rsidRPr="00ED6A54">
              <w:t xml:space="preserve"> (turpmāk – </w:t>
            </w:r>
            <w:r w:rsidR="00ED6A54" w:rsidRPr="00ED6A54">
              <w:t xml:space="preserve">EEZ un Norvēģijas </w:t>
            </w:r>
            <w:r w:rsidR="00DE6741" w:rsidRPr="00ED6A54">
              <w:t>programmas koncepcija</w:t>
            </w:r>
            <w:r w:rsidRPr="00ED6A54">
              <w:t xml:space="preserve">) </w:t>
            </w:r>
            <w:r w:rsidR="00DE6741" w:rsidRPr="00ED6A54">
              <w:t xml:space="preserve">ir jāveic grozījumi </w:t>
            </w:r>
            <w:r w:rsidRPr="00ED6A54">
              <w:rPr>
                <w:bCs/>
              </w:rPr>
              <w:t>a</w:t>
            </w:r>
            <w:r w:rsidRPr="00ED6A54">
              <w:t xml:space="preserve">tbalstītajai </w:t>
            </w:r>
            <w:r w:rsidR="00DE6741" w:rsidRPr="00ED6A54">
              <w:t>EEZ</w:t>
            </w:r>
            <w:r w:rsidR="00ED6A54" w:rsidRPr="00ED6A54">
              <w:t xml:space="preserve"> un Norvēģijas</w:t>
            </w:r>
            <w:r w:rsidR="00DE6741" w:rsidRPr="00ED6A54">
              <w:t xml:space="preserve"> programmas</w:t>
            </w:r>
            <w:r w:rsidRPr="00ED6A54">
              <w:t xml:space="preserve"> koncepcijai</w:t>
            </w:r>
            <w:r w:rsidR="00DE6741" w:rsidRPr="00ED6A54">
              <w:t>.</w:t>
            </w:r>
          </w:p>
          <w:p w14:paraId="76665917" w14:textId="77777777" w:rsidR="004D246A" w:rsidRDefault="004D246A" w:rsidP="00ED6A54">
            <w:pPr>
              <w:tabs>
                <w:tab w:val="left" w:pos="993"/>
                <w:tab w:val="left" w:pos="1276"/>
                <w:tab w:val="left" w:pos="1560"/>
              </w:tabs>
              <w:spacing w:after="0" w:line="240" w:lineRule="auto"/>
              <w:contextualSpacing/>
              <w:jc w:val="both"/>
              <w:rPr>
                <w:rFonts w:ascii="Times New Roman" w:eastAsia="Times New Roman" w:hAnsi="Times New Roman" w:cs="Times New Roman"/>
                <w:sz w:val="24"/>
                <w:szCs w:val="24"/>
              </w:rPr>
            </w:pPr>
          </w:p>
          <w:p w14:paraId="721CC66B" w14:textId="6164FF80" w:rsidR="00C67D89" w:rsidRDefault="00DE6741" w:rsidP="00ED6A54">
            <w:pPr>
              <w:tabs>
                <w:tab w:val="left" w:pos="993"/>
                <w:tab w:val="left" w:pos="1276"/>
                <w:tab w:val="left" w:pos="1560"/>
              </w:tabs>
              <w:spacing w:after="0" w:line="240" w:lineRule="auto"/>
              <w:contextualSpacing/>
              <w:jc w:val="both"/>
              <w:rPr>
                <w:rFonts w:ascii="Times New Roman" w:eastAsia="Times New Roman" w:hAnsi="Times New Roman" w:cs="Times New Roman"/>
                <w:sz w:val="24"/>
                <w:szCs w:val="24"/>
              </w:rPr>
            </w:pPr>
            <w:r w:rsidRPr="00ED6A54">
              <w:rPr>
                <w:rFonts w:ascii="Times New Roman" w:eastAsia="Times New Roman" w:hAnsi="Times New Roman" w:cs="Times New Roman"/>
                <w:sz w:val="24"/>
                <w:szCs w:val="24"/>
              </w:rPr>
              <w:t>Projekts</w:t>
            </w:r>
            <w:r w:rsidR="00C67D89" w:rsidRPr="00ED6A54">
              <w:rPr>
                <w:rFonts w:ascii="Times New Roman" w:eastAsia="Times New Roman" w:hAnsi="Times New Roman" w:cs="Times New Roman"/>
                <w:sz w:val="24"/>
                <w:szCs w:val="24"/>
              </w:rPr>
              <w:t xml:space="preserve"> paredz, ka </w:t>
            </w:r>
            <w:r w:rsidRPr="00ED6A54">
              <w:rPr>
                <w:rFonts w:ascii="Times New Roman" w:eastAsia="Times New Roman" w:hAnsi="Times New Roman" w:cs="Times New Roman"/>
                <w:sz w:val="24"/>
                <w:szCs w:val="24"/>
              </w:rPr>
              <w:t>EEZ</w:t>
            </w:r>
            <w:r w:rsidR="00ED6A54" w:rsidRPr="00ED6A54">
              <w:rPr>
                <w:rFonts w:ascii="Times New Roman" w:eastAsia="Times New Roman" w:hAnsi="Times New Roman" w:cs="Times New Roman"/>
                <w:sz w:val="24"/>
                <w:szCs w:val="24"/>
              </w:rPr>
              <w:t xml:space="preserve"> un Norvēģijas </w:t>
            </w:r>
            <w:r w:rsidRPr="00ED6A54">
              <w:rPr>
                <w:rFonts w:ascii="Times New Roman" w:eastAsia="Times New Roman" w:hAnsi="Times New Roman" w:cs="Times New Roman"/>
                <w:sz w:val="24"/>
                <w:szCs w:val="24"/>
              </w:rPr>
              <w:t xml:space="preserve"> p</w:t>
            </w:r>
            <w:r w:rsidR="0073541E" w:rsidRPr="00ED6A54">
              <w:rPr>
                <w:rFonts w:ascii="Times New Roman" w:eastAsia="Times New Roman" w:hAnsi="Times New Roman" w:cs="Times New Roman"/>
                <w:sz w:val="24"/>
                <w:szCs w:val="24"/>
              </w:rPr>
              <w:t>rogrammas koncepcijā jāveic grozījumi</w:t>
            </w:r>
            <w:r w:rsidR="00C67D89" w:rsidRPr="00ED6A54">
              <w:rPr>
                <w:rFonts w:ascii="Times New Roman" w:eastAsia="Times New Roman" w:hAnsi="Times New Roman" w:cs="Times New Roman"/>
                <w:sz w:val="24"/>
                <w:szCs w:val="24"/>
              </w:rPr>
              <w:t>:</w:t>
            </w:r>
          </w:p>
          <w:p w14:paraId="115E6E1A" w14:textId="77777777" w:rsidR="004D246A" w:rsidRPr="00ED6A54" w:rsidRDefault="004D246A" w:rsidP="00ED6A54">
            <w:pPr>
              <w:tabs>
                <w:tab w:val="left" w:pos="993"/>
                <w:tab w:val="left" w:pos="1276"/>
                <w:tab w:val="left" w:pos="1560"/>
              </w:tabs>
              <w:spacing w:after="0" w:line="240" w:lineRule="auto"/>
              <w:contextualSpacing/>
              <w:jc w:val="both"/>
              <w:rPr>
                <w:rFonts w:ascii="Times New Roman" w:eastAsia="Times New Roman" w:hAnsi="Times New Roman" w:cs="Times New Roman"/>
                <w:sz w:val="24"/>
                <w:szCs w:val="24"/>
              </w:rPr>
            </w:pPr>
          </w:p>
          <w:p w14:paraId="6AFD4574" w14:textId="60956FF9" w:rsidR="004D246A" w:rsidRPr="004D246A" w:rsidRDefault="004D246A" w:rsidP="004D246A">
            <w:pPr>
              <w:pStyle w:val="ListParagraph"/>
              <w:numPr>
                <w:ilvl w:val="0"/>
                <w:numId w:val="39"/>
              </w:numPr>
              <w:tabs>
                <w:tab w:val="left" w:pos="993"/>
                <w:tab w:val="left" w:pos="1276"/>
                <w:tab w:val="left" w:pos="1560"/>
              </w:tabs>
              <w:ind w:left="0" w:firstLine="360"/>
              <w:jc w:val="both"/>
            </w:pPr>
            <w:r w:rsidRPr="004D246A">
              <w:t xml:space="preserve">3.nodaļas “Programmas struktūra” sadaļā “Programmas vadība” pirmo rindkopu jāizsaka šādā redakcijā: </w:t>
            </w:r>
            <w:r w:rsidRPr="004D246A">
              <w:rPr>
                <w:bCs/>
              </w:rPr>
              <w:t>“Programmas apsaimniekotājs (PA)</w:t>
            </w:r>
            <w:r w:rsidRPr="004D246A">
              <w:t xml:space="preserve"> - Latvijas Republikas Izglītības un zinātnes ministrija - ir atbildīga par programmas sagatavošanu un īstenošanu ciešā sadarbībā ar donoru programmas partneriem un programmas aģentūru. Līdz </w:t>
            </w:r>
            <w:r w:rsidRPr="004D246A">
              <w:rPr>
                <w:rFonts w:eastAsia="Calibri"/>
              </w:rPr>
              <w:t>2021.gada 30.jūnijam programmas aģentūras funkcijas pilda Valsts izglītības attīstības aģentūra. No 2021.gada 1.jūlija programmas  pētniecības aktivitātes īstenošanas aģentūras funkcijas pilda Latvijas zinātnes padome, savukārt programmas stipendiju un inovācijas centru aktivitāšu īstenošanas aģentūras funkcijas pilda Valsts izglītības attīstības aģentūra”</w:t>
            </w:r>
            <w:r w:rsidRPr="004D246A">
              <w:t xml:space="preserve"> un</w:t>
            </w:r>
          </w:p>
          <w:p w14:paraId="234E52C5" w14:textId="28B64BF2" w:rsidR="0073541E" w:rsidRDefault="00586981" w:rsidP="00ED6A54">
            <w:pPr>
              <w:pStyle w:val="ListParagraph"/>
              <w:numPr>
                <w:ilvl w:val="0"/>
                <w:numId w:val="39"/>
              </w:numPr>
              <w:tabs>
                <w:tab w:val="left" w:pos="993"/>
                <w:tab w:val="left" w:pos="1276"/>
                <w:tab w:val="left" w:pos="1560"/>
              </w:tabs>
              <w:ind w:left="0" w:firstLine="360"/>
              <w:jc w:val="both"/>
            </w:pPr>
            <w:r w:rsidRPr="00ED6A54">
              <w:t xml:space="preserve">7.nodaļas “Divpusējās sadarbības mērķi” piekto rindkopu </w:t>
            </w:r>
            <w:r w:rsidR="0073541E" w:rsidRPr="00ED6A54">
              <w:t>“aiz vārdiem “Valsts izglītības attīstības aģentūra”</w:t>
            </w:r>
            <w:r w:rsidR="00ED03C2" w:rsidRPr="00ED6A54">
              <w:t xml:space="preserve"> jāpapildina</w:t>
            </w:r>
            <w:r w:rsidR="0073541E" w:rsidRPr="00ED6A54">
              <w:t xml:space="preserve"> ar vārdiem </w:t>
            </w:r>
            <w:r w:rsidR="0073541E" w:rsidRPr="004D246A">
              <w:t>“un Latvijas zinātnes padome”.</w:t>
            </w:r>
          </w:p>
          <w:p w14:paraId="54781512" w14:textId="77777777" w:rsidR="004D246A" w:rsidRPr="004D246A" w:rsidRDefault="004D246A" w:rsidP="004D246A">
            <w:pPr>
              <w:pStyle w:val="ListParagraph"/>
              <w:tabs>
                <w:tab w:val="left" w:pos="993"/>
                <w:tab w:val="left" w:pos="1276"/>
                <w:tab w:val="left" w:pos="1560"/>
              </w:tabs>
              <w:ind w:left="360"/>
              <w:jc w:val="both"/>
            </w:pPr>
          </w:p>
          <w:p w14:paraId="63D30F66" w14:textId="77777777" w:rsidR="00C93709" w:rsidRDefault="00C27354" w:rsidP="00151D48">
            <w:pPr>
              <w:tabs>
                <w:tab w:val="left" w:pos="993"/>
                <w:tab w:val="left" w:pos="1276"/>
                <w:tab w:val="left" w:pos="1560"/>
              </w:tabs>
              <w:spacing w:after="0" w:line="240" w:lineRule="auto"/>
              <w:contextualSpacing/>
              <w:jc w:val="both"/>
              <w:rPr>
                <w:rFonts w:ascii="Times New Roman" w:eastAsia="Calibri" w:hAnsi="Times New Roman" w:cs="Times New Roman"/>
                <w:color w:val="000000"/>
                <w:sz w:val="24"/>
                <w:szCs w:val="24"/>
              </w:rPr>
            </w:pPr>
            <w:r w:rsidRPr="00ED6A54">
              <w:rPr>
                <w:rFonts w:ascii="Times New Roman" w:eastAsia="Times New Roman" w:hAnsi="Times New Roman" w:cs="Times New Roman"/>
                <w:sz w:val="24"/>
                <w:szCs w:val="24"/>
              </w:rPr>
              <w:t xml:space="preserve">Pēc projekta </w:t>
            </w:r>
            <w:r w:rsidR="00ED6A54" w:rsidRPr="00ED6A54">
              <w:rPr>
                <w:rFonts w:ascii="Times New Roman" w:eastAsia="Times New Roman" w:hAnsi="Times New Roman" w:cs="Times New Roman"/>
                <w:sz w:val="24"/>
                <w:szCs w:val="24"/>
              </w:rPr>
              <w:t>atbalstīšanas un pieņemšanas Ministru kabinetā</w:t>
            </w:r>
            <w:r w:rsidRPr="00ED6A54">
              <w:rPr>
                <w:rFonts w:ascii="Times New Roman" w:eastAsia="Times New Roman" w:hAnsi="Times New Roman" w:cs="Times New Roman"/>
                <w:sz w:val="24"/>
                <w:szCs w:val="24"/>
              </w:rPr>
              <w:t xml:space="preserve">, </w:t>
            </w:r>
            <w:r w:rsidR="00ED6A54" w:rsidRPr="00ED6A54">
              <w:rPr>
                <w:rFonts w:ascii="Times New Roman" w:eastAsia="Times New Roman" w:hAnsi="Times New Roman" w:cs="Times New Roman"/>
                <w:sz w:val="24"/>
                <w:szCs w:val="24"/>
              </w:rPr>
              <w:t xml:space="preserve">ievērojot Ministru kabineta protokollēmuma projektā noteikto, </w:t>
            </w:r>
            <w:r w:rsidRPr="00ED6A54">
              <w:rPr>
                <w:rFonts w:ascii="Times New Roman" w:eastAsia="Times New Roman" w:hAnsi="Times New Roman" w:cs="Times New Roman"/>
                <w:sz w:val="24"/>
                <w:szCs w:val="24"/>
              </w:rPr>
              <w:t>m</w:t>
            </w:r>
            <w:r w:rsidR="0054396C" w:rsidRPr="00ED6A54">
              <w:rPr>
                <w:rFonts w:ascii="Times New Roman" w:eastAsia="Times New Roman" w:hAnsi="Times New Roman" w:cs="Times New Roman"/>
                <w:sz w:val="24"/>
                <w:szCs w:val="24"/>
              </w:rPr>
              <w:t xml:space="preserve">inistrija </w:t>
            </w:r>
            <w:r w:rsidRPr="00ED6A54">
              <w:rPr>
                <w:rFonts w:ascii="Times New Roman" w:eastAsia="Times New Roman" w:hAnsi="Times New Roman" w:cs="Times New Roman"/>
                <w:sz w:val="24"/>
                <w:szCs w:val="24"/>
              </w:rPr>
              <w:t>kā EEZ</w:t>
            </w:r>
            <w:r w:rsidR="00ED6A54" w:rsidRPr="00ED6A54">
              <w:rPr>
                <w:rFonts w:ascii="Times New Roman" w:eastAsia="Times New Roman" w:hAnsi="Times New Roman" w:cs="Times New Roman"/>
                <w:sz w:val="24"/>
                <w:szCs w:val="24"/>
              </w:rPr>
              <w:t xml:space="preserve"> un Norvēģijas</w:t>
            </w:r>
            <w:r w:rsidRPr="00ED6A54">
              <w:rPr>
                <w:rFonts w:ascii="Times New Roman" w:eastAsia="Times New Roman" w:hAnsi="Times New Roman" w:cs="Times New Roman"/>
                <w:sz w:val="24"/>
                <w:szCs w:val="24"/>
              </w:rPr>
              <w:t xml:space="preserve"> p</w:t>
            </w:r>
            <w:r w:rsidR="00EC03E4" w:rsidRPr="00ED6A54">
              <w:rPr>
                <w:rFonts w:ascii="Times New Roman" w:eastAsia="Times New Roman" w:hAnsi="Times New Roman" w:cs="Times New Roman"/>
                <w:sz w:val="24"/>
                <w:szCs w:val="24"/>
              </w:rPr>
              <w:t xml:space="preserve">rogrammas apsaimniekotāja </w:t>
            </w:r>
            <w:r w:rsidR="004D246A">
              <w:rPr>
                <w:rFonts w:ascii="Times New Roman" w:eastAsia="Times New Roman" w:hAnsi="Times New Roman" w:cs="Times New Roman"/>
                <w:sz w:val="24"/>
                <w:szCs w:val="24"/>
              </w:rPr>
              <w:t xml:space="preserve">līdz 2020.gada 30.aprīlim </w:t>
            </w:r>
            <w:r w:rsidR="00ED6A54" w:rsidRPr="00ED6A54">
              <w:rPr>
                <w:rFonts w:ascii="Times New Roman" w:eastAsia="Calibri" w:hAnsi="Times New Roman" w:cs="Times New Roman"/>
                <w:color w:val="000000"/>
                <w:sz w:val="24"/>
                <w:szCs w:val="24"/>
              </w:rPr>
              <w:t xml:space="preserve">sagatavos grozījumu projektu </w:t>
            </w:r>
            <w:r w:rsidR="00ED6A54" w:rsidRPr="00ED6A54">
              <w:rPr>
                <w:rFonts w:ascii="Times New Roman" w:eastAsia="Times New Roman" w:hAnsi="Times New Roman" w:cs="Times New Roman"/>
                <w:color w:val="000000"/>
                <w:sz w:val="24"/>
                <w:szCs w:val="24"/>
              </w:rPr>
              <w:t xml:space="preserve">2019.gada 27.augusta </w:t>
            </w:r>
            <w:r w:rsidR="00ED6A54" w:rsidRPr="00ED6A54">
              <w:rPr>
                <w:rFonts w:ascii="Times New Roman" w:eastAsia="Calibri" w:hAnsi="Times New Roman" w:cs="Times New Roman"/>
                <w:color w:val="000000"/>
                <w:sz w:val="24"/>
                <w:szCs w:val="24"/>
              </w:rPr>
              <w:t xml:space="preserve">EEZ un Norvēģijas programmas līgumā, kas </w:t>
            </w:r>
            <w:r w:rsidR="00ED6A54" w:rsidRPr="00ED6A54">
              <w:rPr>
                <w:rFonts w:ascii="Times New Roman" w:eastAsia="Times New Roman" w:hAnsi="Times New Roman" w:cs="Times New Roman"/>
                <w:color w:val="000000"/>
                <w:sz w:val="24"/>
                <w:szCs w:val="24"/>
              </w:rPr>
              <w:t xml:space="preserve">noslēgts starp Norvēģijas Karalistes Ārlietu ministriju un Latvijas Republikas Finanšu ministriju kā </w:t>
            </w:r>
            <w:r w:rsidR="00ED6A54" w:rsidRPr="00ED6A54">
              <w:rPr>
                <w:rFonts w:ascii="Times New Roman" w:eastAsia="Calibri" w:hAnsi="Times New Roman" w:cs="Times New Roman"/>
                <w:color w:val="000000"/>
                <w:sz w:val="24"/>
                <w:szCs w:val="24"/>
              </w:rPr>
              <w:t xml:space="preserve">EEZ un Norvēģijas programmas </w:t>
            </w:r>
            <w:r w:rsidR="00ED6A54" w:rsidRPr="00ED6A54">
              <w:rPr>
                <w:rFonts w:ascii="Times New Roman" w:eastAsia="Times New Roman" w:hAnsi="Times New Roman" w:cs="Times New Roman"/>
                <w:color w:val="000000"/>
                <w:sz w:val="24"/>
                <w:szCs w:val="24"/>
              </w:rPr>
              <w:t>vadošo iestādi</w:t>
            </w:r>
            <w:r w:rsidR="00554753">
              <w:rPr>
                <w:rStyle w:val="FootnoteReference"/>
                <w:rFonts w:ascii="Times New Roman" w:eastAsia="Times New Roman" w:hAnsi="Times New Roman" w:cs="Times New Roman"/>
                <w:color w:val="000000"/>
                <w:sz w:val="24"/>
                <w:szCs w:val="24"/>
              </w:rPr>
              <w:footnoteReference w:id="1"/>
            </w:r>
            <w:r w:rsidR="00ED6A54" w:rsidRPr="00ED6A54">
              <w:rPr>
                <w:rFonts w:ascii="Times New Roman" w:eastAsia="Times New Roman" w:hAnsi="Times New Roman" w:cs="Times New Roman"/>
                <w:color w:val="000000"/>
                <w:sz w:val="24"/>
                <w:szCs w:val="24"/>
              </w:rPr>
              <w:t xml:space="preserve"> </w:t>
            </w:r>
            <w:r w:rsidR="00ED6A54" w:rsidRPr="00ED6A54">
              <w:rPr>
                <w:rFonts w:ascii="Times New Roman" w:eastAsia="Calibri" w:hAnsi="Times New Roman" w:cs="Times New Roman"/>
                <w:color w:val="000000"/>
                <w:sz w:val="24"/>
                <w:szCs w:val="24"/>
              </w:rPr>
              <w:t>(turpmāk – līguma grozījumi),</w:t>
            </w:r>
            <w:r w:rsidR="004D246A">
              <w:rPr>
                <w:rFonts w:ascii="Times New Roman" w:eastAsia="Calibri" w:hAnsi="Times New Roman" w:cs="Times New Roman"/>
                <w:color w:val="000000"/>
                <w:sz w:val="24"/>
                <w:szCs w:val="24"/>
              </w:rPr>
              <w:t xml:space="preserve"> un iesniegs </w:t>
            </w:r>
            <w:r w:rsidR="00ED6A54" w:rsidRPr="00ED6A54">
              <w:rPr>
                <w:rFonts w:ascii="Times New Roman" w:eastAsia="Calibri" w:hAnsi="Times New Roman" w:cs="Times New Roman"/>
                <w:color w:val="000000"/>
                <w:sz w:val="24"/>
                <w:szCs w:val="24"/>
              </w:rPr>
              <w:t xml:space="preserve"> to</w:t>
            </w:r>
            <w:r w:rsidR="004D246A">
              <w:rPr>
                <w:rFonts w:ascii="Times New Roman" w:eastAsia="Calibri" w:hAnsi="Times New Roman" w:cs="Times New Roman"/>
                <w:color w:val="000000"/>
                <w:sz w:val="24"/>
                <w:szCs w:val="24"/>
              </w:rPr>
              <w:t>s</w:t>
            </w:r>
            <w:r w:rsidR="00ED6A54" w:rsidRPr="00ED6A54">
              <w:rPr>
                <w:rFonts w:ascii="Times New Roman" w:eastAsia="Calibri" w:hAnsi="Times New Roman" w:cs="Times New Roman"/>
                <w:color w:val="000000"/>
                <w:sz w:val="24"/>
                <w:szCs w:val="24"/>
              </w:rPr>
              <w:t xml:space="preserve"> </w:t>
            </w:r>
            <w:r w:rsidR="004D246A">
              <w:rPr>
                <w:rFonts w:ascii="Times New Roman" w:eastAsia="Times New Roman" w:hAnsi="Times New Roman" w:cs="Times New Roman"/>
                <w:color w:val="000000"/>
                <w:sz w:val="24"/>
                <w:szCs w:val="24"/>
              </w:rPr>
              <w:t>vadošajā</w:t>
            </w:r>
            <w:r w:rsidR="00ED6A54" w:rsidRPr="00ED6A54">
              <w:rPr>
                <w:rFonts w:ascii="Times New Roman" w:eastAsia="Times New Roman" w:hAnsi="Times New Roman" w:cs="Times New Roman"/>
                <w:color w:val="000000"/>
                <w:sz w:val="24"/>
                <w:szCs w:val="24"/>
              </w:rPr>
              <w:t xml:space="preserve"> iestād</w:t>
            </w:r>
            <w:r w:rsidR="004D246A">
              <w:rPr>
                <w:rFonts w:ascii="Times New Roman" w:eastAsia="Times New Roman" w:hAnsi="Times New Roman" w:cs="Times New Roman"/>
                <w:color w:val="000000"/>
                <w:sz w:val="24"/>
                <w:szCs w:val="24"/>
              </w:rPr>
              <w:t>ē, kas nodrošinās to iesniegšanu</w:t>
            </w:r>
            <w:r w:rsidR="00ED6A54" w:rsidRPr="00ED6A54">
              <w:rPr>
                <w:rFonts w:ascii="Times New Roman" w:eastAsia="Calibri" w:hAnsi="Times New Roman" w:cs="Times New Roman"/>
                <w:color w:val="000000"/>
                <w:sz w:val="24"/>
                <w:szCs w:val="24"/>
              </w:rPr>
              <w:t xml:space="preserve"> Finanšu instrumentu birojam</w:t>
            </w:r>
            <w:r w:rsidR="004D246A">
              <w:rPr>
                <w:rFonts w:ascii="Times New Roman" w:eastAsia="Calibri" w:hAnsi="Times New Roman" w:cs="Times New Roman"/>
                <w:color w:val="000000"/>
                <w:sz w:val="24"/>
                <w:szCs w:val="24"/>
              </w:rPr>
              <w:t xml:space="preserve"> parakstīšanai</w:t>
            </w:r>
            <w:r w:rsidR="00ED6A54" w:rsidRPr="00ED6A54">
              <w:rPr>
                <w:rFonts w:ascii="Times New Roman" w:eastAsia="Calibri" w:hAnsi="Times New Roman" w:cs="Times New Roman"/>
                <w:color w:val="000000"/>
                <w:sz w:val="24"/>
                <w:szCs w:val="24"/>
              </w:rPr>
              <w:t xml:space="preserve">. </w:t>
            </w:r>
          </w:p>
          <w:p w14:paraId="22E8247E" w14:textId="274B6574" w:rsidR="00B63DA4" w:rsidRDefault="009F4211" w:rsidP="00151D48">
            <w:pPr>
              <w:tabs>
                <w:tab w:val="left" w:pos="993"/>
                <w:tab w:val="left" w:pos="1276"/>
                <w:tab w:val="left" w:pos="1560"/>
              </w:tab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Viena mēneša</w:t>
            </w:r>
            <w:r w:rsidR="004D246A">
              <w:rPr>
                <w:rFonts w:ascii="Times New Roman" w:eastAsia="Calibri" w:hAnsi="Times New Roman" w:cs="Times New Roman"/>
                <w:color w:val="000000"/>
                <w:sz w:val="24"/>
                <w:szCs w:val="24"/>
              </w:rPr>
              <w:t xml:space="preserve"> laikā </w:t>
            </w:r>
            <w:r w:rsidR="00ED6A54" w:rsidRPr="00ED6A54">
              <w:rPr>
                <w:rFonts w:ascii="Times New Roman" w:eastAsia="Calibri" w:hAnsi="Times New Roman" w:cs="Times New Roman"/>
                <w:color w:val="000000"/>
                <w:sz w:val="24"/>
                <w:szCs w:val="24"/>
              </w:rPr>
              <w:t>pēc līguma grozījumu parakstīšanas</w:t>
            </w:r>
            <w:r w:rsidR="00151D48">
              <w:rPr>
                <w:rFonts w:ascii="Times New Roman" w:eastAsia="Calibri" w:hAnsi="Times New Roman" w:cs="Times New Roman"/>
                <w:color w:val="000000"/>
                <w:sz w:val="24"/>
                <w:szCs w:val="24"/>
              </w:rPr>
              <w:t xml:space="preserve"> </w:t>
            </w:r>
            <w:r w:rsidR="00151D48">
              <w:rPr>
                <w:rFonts w:ascii="Times New Roman" w:eastAsia="Times New Roman" w:hAnsi="Times New Roman" w:cs="Times New Roman"/>
                <w:sz w:val="24"/>
                <w:szCs w:val="24"/>
              </w:rPr>
              <w:t xml:space="preserve">(indikatīvi </w:t>
            </w:r>
            <w:r w:rsidR="00151D48" w:rsidRPr="00C920CD">
              <w:rPr>
                <w:rFonts w:ascii="Times New Roman" w:eastAsia="Times New Roman" w:hAnsi="Times New Roman" w:cs="Times New Roman"/>
                <w:sz w:val="24"/>
                <w:szCs w:val="24"/>
              </w:rPr>
              <w:t xml:space="preserve">2020.gada </w:t>
            </w:r>
            <w:r w:rsidR="00151D48">
              <w:rPr>
                <w:rFonts w:ascii="Times New Roman" w:eastAsia="Times New Roman" w:hAnsi="Times New Roman" w:cs="Times New Roman"/>
                <w:sz w:val="24"/>
                <w:szCs w:val="24"/>
              </w:rPr>
              <w:t xml:space="preserve">otrajā pusē) </w:t>
            </w:r>
            <w:r w:rsidR="00ED6A54" w:rsidRPr="00ED6A54">
              <w:rPr>
                <w:rFonts w:ascii="Times New Roman" w:eastAsia="Calibri" w:hAnsi="Times New Roman" w:cs="Times New Roman"/>
                <w:color w:val="000000"/>
                <w:sz w:val="24"/>
                <w:szCs w:val="24"/>
              </w:rPr>
              <w:t>ministrija aktualizēs EEZ un Norvēģijas programmas vadības un kontroles sistēmas aprakstu un iesniegs to</w:t>
            </w:r>
            <w:r w:rsidR="004D246A">
              <w:rPr>
                <w:rFonts w:ascii="Times New Roman" w:eastAsia="Calibri" w:hAnsi="Times New Roman" w:cs="Times New Roman"/>
                <w:color w:val="000000"/>
                <w:sz w:val="24"/>
                <w:szCs w:val="24"/>
              </w:rPr>
              <w:t xml:space="preserve"> Finanšu  ministrijai kā EEZ un Norvēģijas programmas </w:t>
            </w:r>
            <w:r w:rsidR="00ED6A54" w:rsidRPr="00ED6A54">
              <w:rPr>
                <w:rFonts w:ascii="Times New Roman" w:eastAsia="Calibri" w:hAnsi="Times New Roman" w:cs="Times New Roman"/>
                <w:color w:val="000000"/>
                <w:sz w:val="24"/>
                <w:szCs w:val="24"/>
              </w:rPr>
              <w:t xml:space="preserve"> </w:t>
            </w:r>
            <w:r w:rsidR="004D246A">
              <w:rPr>
                <w:rFonts w:ascii="Times New Roman" w:eastAsia="Calibri" w:hAnsi="Times New Roman" w:cs="Times New Roman"/>
                <w:color w:val="000000"/>
                <w:sz w:val="24"/>
                <w:szCs w:val="24"/>
              </w:rPr>
              <w:t xml:space="preserve">Revīzijas iestādei. </w:t>
            </w:r>
          </w:p>
          <w:p w14:paraId="3ECCC69F" w14:textId="77777777" w:rsidR="0013069F" w:rsidRDefault="0013069F" w:rsidP="00151D48">
            <w:pPr>
              <w:tabs>
                <w:tab w:val="left" w:pos="993"/>
                <w:tab w:val="left" w:pos="1276"/>
                <w:tab w:val="left" w:pos="1560"/>
              </w:tabs>
              <w:spacing w:after="0" w:line="240" w:lineRule="auto"/>
              <w:contextualSpacing/>
              <w:jc w:val="both"/>
              <w:rPr>
                <w:rFonts w:ascii="Times New Roman" w:eastAsia="Calibri" w:hAnsi="Times New Roman" w:cs="Times New Roman"/>
                <w:color w:val="000000"/>
                <w:sz w:val="24"/>
                <w:szCs w:val="24"/>
              </w:rPr>
            </w:pPr>
          </w:p>
          <w:p w14:paraId="73361894" w14:textId="4F459F8A" w:rsidR="0013069F" w:rsidRPr="0013069F" w:rsidRDefault="0013069F" w:rsidP="0013069F">
            <w:pPr>
              <w:spacing w:after="0" w:line="240" w:lineRule="auto"/>
              <w:jc w:val="both"/>
              <w:rPr>
                <w:rFonts w:ascii="Times New Roman" w:eastAsia="Times New Roman" w:hAnsi="Times New Roman" w:cs="Times New Roman"/>
                <w:sz w:val="24"/>
                <w:szCs w:val="24"/>
              </w:rPr>
            </w:pPr>
            <w:r w:rsidRPr="0013069F">
              <w:rPr>
                <w:rFonts w:ascii="Times New Roman" w:eastAsia="Times New Roman" w:hAnsi="Times New Roman" w:cs="Times New Roman"/>
                <w:sz w:val="24"/>
                <w:szCs w:val="24"/>
              </w:rPr>
              <w:t xml:space="preserve">Tiek plānots, ka </w:t>
            </w:r>
            <w:r w:rsidR="00D011BF">
              <w:rPr>
                <w:rFonts w:ascii="Times New Roman" w:eastAsia="Times New Roman" w:hAnsi="Times New Roman" w:cs="Times New Roman"/>
                <w:sz w:val="24"/>
                <w:szCs w:val="24"/>
              </w:rPr>
              <w:t>VIAA</w:t>
            </w:r>
            <w:r w:rsidRPr="0013069F">
              <w:rPr>
                <w:rFonts w:ascii="Times New Roman" w:hAnsi="Times New Roman" w:cs="Times New Roman"/>
                <w:sz w:val="24"/>
                <w:szCs w:val="24"/>
              </w:rPr>
              <w:t xml:space="preserve"> Zinātnes un pētniecības politikas atbalsta departamenta</w:t>
            </w:r>
            <w:r w:rsidRPr="0013069F">
              <w:rPr>
                <w:rFonts w:ascii="Times New Roman" w:eastAsia="Times New Roman" w:hAnsi="Times New Roman" w:cs="Times New Roman"/>
                <w:sz w:val="24"/>
                <w:szCs w:val="24"/>
              </w:rPr>
              <w:t xml:space="preserve">  personāls, kas strādā ar </w:t>
            </w:r>
            <w:r w:rsidR="00C10134" w:rsidRPr="00C10134">
              <w:rPr>
                <w:rFonts w:ascii="Times New Roman" w:hAnsi="Times New Roman" w:cs="Times New Roman"/>
                <w:sz w:val="24"/>
                <w:szCs w:val="24"/>
              </w:rPr>
              <w:t>EEZ un Norvēgijas programmas aktivitāti</w:t>
            </w:r>
            <w:r w:rsidRPr="0013069F">
              <w:rPr>
                <w:rFonts w:ascii="Times New Roman" w:eastAsia="Times New Roman" w:hAnsi="Times New Roman" w:cs="Times New Roman"/>
                <w:sz w:val="24"/>
                <w:szCs w:val="24"/>
              </w:rPr>
              <w:t xml:space="preserve">, turpinās darbu ar </w:t>
            </w:r>
            <w:r w:rsidR="00D011BF" w:rsidRPr="00C10134">
              <w:rPr>
                <w:rFonts w:ascii="Times New Roman" w:hAnsi="Times New Roman" w:cs="Times New Roman"/>
                <w:sz w:val="24"/>
                <w:szCs w:val="24"/>
              </w:rPr>
              <w:t xml:space="preserve">EEZ un Norvēgijas </w:t>
            </w:r>
            <w:r w:rsidRPr="0013069F">
              <w:rPr>
                <w:rFonts w:ascii="Times New Roman" w:eastAsia="Times New Roman" w:hAnsi="Times New Roman" w:cs="Times New Roman"/>
                <w:sz w:val="24"/>
                <w:szCs w:val="24"/>
              </w:rPr>
              <w:t xml:space="preserve">programmas pētniecības aktivitātes ieviešanu arī </w:t>
            </w:r>
            <w:r w:rsidR="00D011BF">
              <w:rPr>
                <w:rFonts w:ascii="Times New Roman" w:eastAsia="Times New Roman" w:hAnsi="Times New Roman" w:cs="Times New Roman"/>
                <w:sz w:val="24"/>
                <w:szCs w:val="24"/>
              </w:rPr>
              <w:t>LZP ietvaros</w:t>
            </w:r>
            <w:r w:rsidRPr="0013069F">
              <w:rPr>
                <w:rFonts w:ascii="Times New Roman" w:eastAsia="Times New Roman" w:hAnsi="Times New Roman" w:cs="Times New Roman"/>
                <w:sz w:val="24"/>
                <w:szCs w:val="24"/>
              </w:rPr>
              <w:t>. Lai to nodrošinātu:</w:t>
            </w:r>
          </w:p>
          <w:p w14:paraId="7D59D78A" w14:textId="77777777" w:rsidR="0013069F" w:rsidRPr="0013069F" w:rsidRDefault="0013069F" w:rsidP="00D011BF">
            <w:pPr>
              <w:numPr>
                <w:ilvl w:val="0"/>
                <w:numId w:val="42"/>
              </w:numPr>
              <w:spacing w:after="0" w:line="240" w:lineRule="auto"/>
              <w:ind w:left="-79" w:firstLine="439"/>
              <w:contextualSpacing/>
              <w:jc w:val="both"/>
              <w:rPr>
                <w:rFonts w:ascii="Times New Roman" w:eastAsia="Times New Roman" w:hAnsi="Times New Roman" w:cs="Times New Roman"/>
                <w:sz w:val="24"/>
                <w:szCs w:val="24"/>
                <w:lang w:eastAsia="lv-LV"/>
              </w:rPr>
            </w:pPr>
            <w:r w:rsidRPr="0013069F">
              <w:rPr>
                <w:rFonts w:ascii="Times New Roman" w:eastAsia="Times New Roman" w:hAnsi="Times New Roman" w:cs="Times New Roman"/>
                <w:sz w:val="24"/>
                <w:szCs w:val="24"/>
                <w:lang w:eastAsia="lv-LV"/>
              </w:rPr>
              <w:t>2020.gada februāra beigās iestāžu vadītājus un personālu informēja par plānoto amata vietu sadalījumu pa iestādēm reorganizācijas rezultātā;</w:t>
            </w:r>
          </w:p>
          <w:p w14:paraId="7AAED5C5" w14:textId="1B83E52D" w:rsidR="0013069F" w:rsidRDefault="0013069F" w:rsidP="00D011BF">
            <w:pPr>
              <w:numPr>
                <w:ilvl w:val="0"/>
                <w:numId w:val="42"/>
              </w:numPr>
              <w:spacing w:after="0" w:line="240" w:lineRule="auto"/>
              <w:ind w:left="-79" w:firstLine="439"/>
              <w:contextualSpacing/>
              <w:jc w:val="both"/>
              <w:rPr>
                <w:rFonts w:ascii="Times New Roman" w:eastAsia="Times New Roman" w:hAnsi="Times New Roman" w:cs="Times New Roman"/>
                <w:sz w:val="24"/>
                <w:szCs w:val="24"/>
                <w:lang w:eastAsia="lv-LV"/>
              </w:rPr>
            </w:pPr>
            <w:r w:rsidRPr="0013069F">
              <w:rPr>
                <w:rFonts w:ascii="Times New Roman" w:eastAsia="Times New Roman" w:hAnsi="Times New Roman" w:cs="Times New Roman"/>
                <w:sz w:val="24"/>
                <w:szCs w:val="24"/>
                <w:lang w:eastAsia="lv-LV"/>
              </w:rPr>
              <w:t xml:space="preserve">2021.gada 1.ceturksnī tiks sagatavots rīkojuma projekta par ierēdņa -  </w:t>
            </w:r>
            <w:r w:rsidR="00D011BF">
              <w:rPr>
                <w:rFonts w:ascii="Times New Roman" w:eastAsia="Times New Roman" w:hAnsi="Times New Roman" w:cs="Times New Roman"/>
                <w:sz w:val="24"/>
                <w:szCs w:val="24"/>
                <w:lang w:eastAsia="lv-LV"/>
              </w:rPr>
              <w:t xml:space="preserve">VIAA </w:t>
            </w:r>
            <w:r w:rsidRPr="0013069F">
              <w:rPr>
                <w:rFonts w:ascii="Times New Roman" w:eastAsiaTheme="majorEastAsia" w:hAnsi="Times New Roman" w:cs="Times New Roman"/>
                <w:sz w:val="24"/>
                <w:szCs w:val="24"/>
                <w:lang w:eastAsia="lv-LV"/>
              </w:rPr>
              <w:t>Zinātnes un pētniecība</w:t>
            </w:r>
            <w:r w:rsidRPr="0013069F">
              <w:rPr>
                <w:rFonts w:ascii="Times New Roman" w:eastAsia="Times New Roman" w:hAnsi="Times New Roman" w:cs="Times New Roman"/>
                <w:sz w:val="24"/>
                <w:szCs w:val="24"/>
                <w:lang w:eastAsia="lv-LV"/>
              </w:rPr>
              <w:t xml:space="preserve">s politikas atbalsta departamenta  direktora, pārcelšanu uz </w:t>
            </w:r>
            <w:r w:rsidR="00D011BF">
              <w:rPr>
                <w:rFonts w:ascii="Times New Roman" w:eastAsia="Times New Roman" w:hAnsi="Times New Roman" w:cs="Times New Roman"/>
                <w:sz w:val="24"/>
                <w:szCs w:val="24"/>
                <w:lang w:eastAsia="lv-LV"/>
              </w:rPr>
              <w:t>LZP</w:t>
            </w:r>
            <w:r w:rsidRPr="0013069F">
              <w:rPr>
                <w:rFonts w:ascii="Times New Roman" w:eastAsia="Times New Roman" w:hAnsi="Times New Roman" w:cs="Times New Roman"/>
                <w:sz w:val="24"/>
                <w:szCs w:val="24"/>
                <w:lang w:eastAsia="lv-LV"/>
              </w:rPr>
              <w:t xml:space="preserve"> ar 2021.gada 1.jūliju, un darbiniekiem tiks piedāvāti </w:t>
            </w:r>
            <w:r w:rsidR="00D011BF">
              <w:rPr>
                <w:rFonts w:ascii="Times New Roman" w:eastAsia="Times New Roman" w:hAnsi="Times New Roman" w:cs="Times New Roman"/>
                <w:sz w:val="24"/>
                <w:szCs w:val="24"/>
                <w:lang w:eastAsia="lv-LV"/>
              </w:rPr>
              <w:t xml:space="preserve">darba </w:t>
            </w:r>
            <w:r w:rsidRPr="0013069F">
              <w:rPr>
                <w:rFonts w:ascii="Times New Roman" w:eastAsia="Times New Roman" w:hAnsi="Times New Roman" w:cs="Times New Roman"/>
                <w:sz w:val="24"/>
                <w:szCs w:val="24"/>
                <w:lang w:eastAsia="lv-LV"/>
              </w:rPr>
              <w:t xml:space="preserve">līguma grozījumi par darba turpināšanu </w:t>
            </w:r>
            <w:r w:rsidR="00D011BF">
              <w:rPr>
                <w:rFonts w:ascii="Times New Roman" w:eastAsia="Times New Roman" w:hAnsi="Times New Roman" w:cs="Times New Roman"/>
                <w:sz w:val="24"/>
                <w:szCs w:val="24"/>
                <w:lang w:eastAsia="lv-LV"/>
              </w:rPr>
              <w:t>LZP</w:t>
            </w:r>
            <w:r w:rsidRPr="0013069F">
              <w:rPr>
                <w:rFonts w:ascii="Times New Roman" w:eastAsia="Times New Roman" w:hAnsi="Times New Roman" w:cs="Times New Roman"/>
                <w:sz w:val="24"/>
                <w:szCs w:val="24"/>
                <w:lang w:eastAsia="lv-LV"/>
              </w:rPr>
              <w:t xml:space="preserve"> ar 2021.gada 1.jūliju.</w:t>
            </w:r>
          </w:p>
          <w:p w14:paraId="5F95B736" w14:textId="70FB3C0C" w:rsidR="0013069F" w:rsidRPr="00554753" w:rsidRDefault="0013069F" w:rsidP="00C10134">
            <w:pPr>
              <w:tabs>
                <w:tab w:val="left" w:pos="993"/>
                <w:tab w:val="left" w:pos="1276"/>
                <w:tab w:val="left" w:pos="1560"/>
              </w:tabs>
              <w:spacing w:after="0" w:line="240" w:lineRule="auto"/>
              <w:contextualSpacing/>
              <w:jc w:val="both"/>
              <w:rPr>
                <w:rFonts w:ascii="Times New Roman" w:eastAsia="Times New Roman" w:hAnsi="Times New Roman" w:cs="Times New Roman"/>
                <w:sz w:val="24"/>
                <w:szCs w:val="24"/>
              </w:rPr>
            </w:pPr>
          </w:p>
        </w:tc>
      </w:tr>
      <w:tr w:rsidR="00376593" w:rsidRPr="00ED6A54" w14:paraId="03B957A7" w14:textId="77777777" w:rsidTr="00080994">
        <w:tblPrEx>
          <w:shd w:val="clear" w:color="auto" w:fill="auto"/>
          <w:tblCellMar>
            <w:top w:w="0" w:type="dxa"/>
            <w:left w:w="108" w:type="dxa"/>
            <w:bottom w:w="0" w:type="dxa"/>
            <w:right w:w="108" w:type="dxa"/>
          </w:tblCellMar>
        </w:tblPrEx>
        <w:trPr>
          <w:trHeight w:val="372"/>
        </w:trPr>
        <w:tc>
          <w:tcPr>
            <w:tcW w:w="415" w:type="dxa"/>
            <w:hideMark/>
          </w:tcPr>
          <w:p w14:paraId="2D639C71" w14:textId="01108BBB" w:rsidR="00A979BC" w:rsidRPr="00ED6A54" w:rsidRDefault="00A979BC" w:rsidP="00ED6A54">
            <w:pPr>
              <w:spacing w:after="0" w:line="240" w:lineRule="auto"/>
              <w:jc w:val="center"/>
              <w:rPr>
                <w:rFonts w:ascii="Times New Roman" w:eastAsia="Times New Roman" w:hAnsi="Times New Roman" w:cs="Times New Roman"/>
                <w:sz w:val="24"/>
                <w:szCs w:val="24"/>
                <w:lang w:eastAsia="lv-LV"/>
              </w:rPr>
            </w:pPr>
            <w:r w:rsidRPr="00ED6A54">
              <w:rPr>
                <w:rFonts w:ascii="Times New Roman" w:eastAsia="Times New Roman" w:hAnsi="Times New Roman" w:cs="Times New Roman"/>
                <w:sz w:val="24"/>
                <w:szCs w:val="24"/>
                <w:lang w:eastAsia="lv-LV"/>
              </w:rPr>
              <w:lastRenderedPageBreak/>
              <w:t>3.</w:t>
            </w:r>
          </w:p>
        </w:tc>
        <w:tc>
          <w:tcPr>
            <w:tcW w:w="1949" w:type="dxa"/>
            <w:hideMark/>
          </w:tcPr>
          <w:p w14:paraId="617565FA"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r w:rsidRPr="00ED6A54">
              <w:rPr>
                <w:rFonts w:ascii="Times New Roman" w:eastAsia="Times New Roman" w:hAnsi="Times New Roman" w:cs="Times New Roman"/>
                <w:sz w:val="24"/>
                <w:szCs w:val="24"/>
                <w:lang w:eastAsia="lv-LV"/>
              </w:rPr>
              <w:t>Projekta izstrādē iesaistītās institūcijas un publiskas personas kapitālsabiedrības</w:t>
            </w:r>
          </w:p>
        </w:tc>
        <w:sdt>
          <w:sdtPr>
            <w:rPr>
              <w:rFonts w:ascii="Times New Roman" w:hAnsi="Times New Roman" w:cs="Times New Roman"/>
              <w:sz w:val="24"/>
              <w:szCs w:val="24"/>
            </w:rPr>
            <w:id w:val="333324090"/>
            <w:placeholder>
              <w:docPart w:val="0180AAD9EE3E4D669CD018ABBDCE0ACF"/>
            </w:placeholder>
            <w:text/>
          </w:sdtPr>
          <w:sdtEndPr/>
          <w:sdtContent>
            <w:tc>
              <w:tcPr>
                <w:tcW w:w="6635" w:type="dxa"/>
                <w:hideMark/>
              </w:tcPr>
              <w:p w14:paraId="6FD61A3C" w14:textId="6982219F" w:rsidR="00A979BC" w:rsidRPr="00ED6A54" w:rsidRDefault="00D11C65" w:rsidP="00D011BF">
                <w:pPr>
                  <w:spacing w:after="0" w:line="240" w:lineRule="auto"/>
                  <w:rPr>
                    <w:rFonts w:ascii="Times New Roman" w:eastAsia="Times New Roman" w:hAnsi="Times New Roman" w:cs="Times New Roman"/>
                    <w:sz w:val="24"/>
                    <w:szCs w:val="24"/>
                    <w:lang w:eastAsia="lv-LV"/>
                  </w:rPr>
                </w:pPr>
                <w:r w:rsidRPr="00ED6A54">
                  <w:rPr>
                    <w:rFonts w:ascii="Times New Roman" w:hAnsi="Times New Roman" w:cs="Times New Roman"/>
                    <w:sz w:val="24"/>
                    <w:szCs w:val="24"/>
                  </w:rPr>
                  <w:t xml:space="preserve">Ministrija, </w:t>
                </w:r>
                <w:r w:rsidR="00D011BF">
                  <w:rPr>
                    <w:rFonts w:ascii="Times New Roman" w:hAnsi="Times New Roman" w:cs="Times New Roman"/>
                    <w:sz w:val="24"/>
                    <w:szCs w:val="24"/>
                  </w:rPr>
                  <w:t>LZP</w:t>
                </w:r>
                <w:r w:rsidR="00237689" w:rsidRPr="00ED6A54">
                  <w:rPr>
                    <w:rFonts w:ascii="Times New Roman" w:hAnsi="Times New Roman" w:cs="Times New Roman"/>
                    <w:sz w:val="24"/>
                    <w:szCs w:val="24"/>
                  </w:rPr>
                  <w:t xml:space="preserve">, </w:t>
                </w:r>
                <w:r w:rsidR="00C27354" w:rsidRPr="00ED6A54">
                  <w:rPr>
                    <w:rFonts w:ascii="Times New Roman" w:hAnsi="Times New Roman" w:cs="Times New Roman"/>
                    <w:sz w:val="24"/>
                    <w:szCs w:val="24"/>
                  </w:rPr>
                  <w:t>VIAA</w:t>
                </w:r>
                <w:r w:rsidRPr="00ED6A54">
                  <w:rPr>
                    <w:rFonts w:ascii="Times New Roman" w:hAnsi="Times New Roman" w:cs="Times New Roman"/>
                    <w:sz w:val="24"/>
                    <w:szCs w:val="24"/>
                  </w:rPr>
                  <w:t xml:space="preserve">,  Norvēģijas pētniecības padome, Finanšu instrumenta birojs (Brisele). </w:t>
                </w:r>
              </w:p>
            </w:tc>
          </w:sdtContent>
        </w:sdt>
      </w:tr>
      <w:tr w:rsidR="00376593" w:rsidRPr="00ED6A54" w14:paraId="652657CA" w14:textId="77777777" w:rsidTr="00080994">
        <w:tblPrEx>
          <w:shd w:val="clear" w:color="auto" w:fill="auto"/>
          <w:tblCellMar>
            <w:top w:w="0" w:type="dxa"/>
            <w:left w:w="108" w:type="dxa"/>
            <w:bottom w:w="0" w:type="dxa"/>
            <w:right w:w="108" w:type="dxa"/>
          </w:tblCellMar>
        </w:tblPrEx>
        <w:tc>
          <w:tcPr>
            <w:tcW w:w="415" w:type="dxa"/>
            <w:hideMark/>
          </w:tcPr>
          <w:p w14:paraId="78644BD9" w14:textId="77777777" w:rsidR="00A979BC" w:rsidRPr="00ED6A54" w:rsidRDefault="00A979BC" w:rsidP="00ED6A54">
            <w:pPr>
              <w:spacing w:after="0" w:line="240" w:lineRule="auto"/>
              <w:jc w:val="center"/>
              <w:rPr>
                <w:rFonts w:ascii="Times New Roman" w:eastAsia="Times New Roman" w:hAnsi="Times New Roman" w:cs="Times New Roman"/>
                <w:sz w:val="24"/>
                <w:szCs w:val="24"/>
                <w:lang w:eastAsia="lv-LV"/>
              </w:rPr>
            </w:pPr>
            <w:r w:rsidRPr="00ED6A54">
              <w:rPr>
                <w:rFonts w:ascii="Times New Roman" w:eastAsia="Times New Roman" w:hAnsi="Times New Roman" w:cs="Times New Roman"/>
                <w:sz w:val="24"/>
                <w:szCs w:val="24"/>
                <w:lang w:eastAsia="lv-LV"/>
              </w:rPr>
              <w:t>4.</w:t>
            </w:r>
          </w:p>
        </w:tc>
        <w:tc>
          <w:tcPr>
            <w:tcW w:w="1949" w:type="dxa"/>
            <w:hideMark/>
          </w:tcPr>
          <w:p w14:paraId="3ABECE26" w14:textId="77777777" w:rsidR="00A979BC" w:rsidRPr="00ED6A54" w:rsidRDefault="00A979BC" w:rsidP="00ED6A54">
            <w:pPr>
              <w:spacing w:after="0" w:line="240" w:lineRule="auto"/>
              <w:jc w:val="both"/>
              <w:rPr>
                <w:rFonts w:ascii="Times New Roman" w:eastAsia="Times New Roman" w:hAnsi="Times New Roman" w:cs="Times New Roman"/>
                <w:sz w:val="24"/>
                <w:szCs w:val="24"/>
                <w:lang w:eastAsia="lv-LV"/>
              </w:rPr>
            </w:pPr>
            <w:r w:rsidRPr="00ED6A54">
              <w:rPr>
                <w:rFonts w:ascii="Times New Roman" w:eastAsia="Times New Roman" w:hAnsi="Times New Roman" w:cs="Times New Roman"/>
                <w:sz w:val="24"/>
                <w:szCs w:val="24"/>
                <w:lang w:eastAsia="lv-LV"/>
              </w:rPr>
              <w:t>Cita informācija</w:t>
            </w:r>
          </w:p>
        </w:tc>
        <w:tc>
          <w:tcPr>
            <w:tcW w:w="6635" w:type="dxa"/>
            <w:hideMark/>
          </w:tcPr>
          <w:p w14:paraId="3233E15A" w14:textId="3B301EDC" w:rsidR="00554753" w:rsidRDefault="00C93709" w:rsidP="00554753">
            <w:pPr>
              <w:spacing w:after="0" w:line="240" w:lineRule="auto"/>
              <w:jc w:val="both"/>
              <w:rPr>
                <w:rFonts w:ascii="Times New Roman" w:hAnsi="Times New Roman" w:cs="Times New Roman"/>
                <w:sz w:val="24"/>
                <w:szCs w:val="24"/>
              </w:rPr>
            </w:pPr>
            <w:r w:rsidRPr="0013069F">
              <w:rPr>
                <w:rFonts w:ascii="Times New Roman" w:hAnsi="Times New Roman" w:cs="Times New Roman"/>
                <w:sz w:val="24"/>
                <w:szCs w:val="24"/>
              </w:rPr>
              <w:t xml:space="preserve">Lai nodrošinātu </w:t>
            </w:r>
            <w:r w:rsidRPr="00C10134">
              <w:rPr>
                <w:rFonts w:ascii="Times New Roman" w:hAnsi="Times New Roman" w:cs="Times New Roman"/>
                <w:sz w:val="24"/>
                <w:szCs w:val="24"/>
              </w:rPr>
              <w:t xml:space="preserve">EEZ un Norvēgijas programmas aktivitātes </w:t>
            </w:r>
            <w:r w:rsidRPr="0013069F">
              <w:rPr>
                <w:rFonts w:ascii="Times New Roman" w:hAnsi="Times New Roman" w:cs="Times New Roman"/>
                <w:sz w:val="24"/>
                <w:szCs w:val="24"/>
              </w:rPr>
              <w:t xml:space="preserve">ieviešanas nepārtrauktību un </w:t>
            </w:r>
            <w:r>
              <w:rPr>
                <w:rFonts w:ascii="Times New Roman" w:hAnsi="Times New Roman" w:cs="Times New Roman"/>
                <w:sz w:val="24"/>
                <w:szCs w:val="24"/>
              </w:rPr>
              <w:t>EEZ un Norvēģijas p</w:t>
            </w:r>
            <w:r w:rsidRPr="0013069F">
              <w:rPr>
                <w:rFonts w:ascii="Times New Roman" w:hAnsi="Times New Roman" w:cs="Times New Roman"/>
                <w:sz w:val="24"/>
                <w:szCs w:val="24"/>
              </w:rPr>
              <w:t xml:space="preserve">rogrammas partneru atbalstu, </w:t>
            </w:r>
            <w:r>
              <w:rPr>
                <w:rFonts w:ascii="Times New Roman" w:hAnsi="Times New Roman" w:cs="Times New Roman"/>
                <w:sz w:val="24"/>
                <w:szCs w:val="24"/>
              </w:rPr>
              <w:t>m</w:t>
            </w:r>
            <w:r w:rsidRPr="0013069F">
              <w:rPr>
                <w:rFonts w:ascii="Times New Roman" w:hAnsi="Times New Roman" w:cs="Times New Roman"/>
                <w:sz w:val="24"/>
                <w:szCs w:val="24"/>
              </w:rPr>
              <w:t>inistrija pa elektronisko pastu 2020.gada 7.februārī informēja Norvēģijas Pētniecības padomi un Finanšu instrumentu biroju (Brisele)</w:t>
            </w:r>
            <w:r>
              <w:rPr>
                <w:rFonts w:ascii="Times New Roman" w:hAnsi="Times New Roman" w:cs="Times New Roman"/>
                <w:sz w:val="24"/>
                <w:szCs w:val="24"/>
              </w:rPr>
              <w:t xml:space="preserve"> par </w:t>
            </w:r>
            <w:r w:rsidRPr="00C10134">
              <w:rPr>
                <w:rFonts w:ascii="Times New Roman" w:hAnsi="Times New Roman" w:cs="Times New Roman"/>
                <w:sz w:val="24"/>
                <w:szCs w:val="24"/>
              </w:rPr>
              <w:t>EEZ un No</w:t>
            </w:r>
            <w:r w:rsidR="0097325F">
              <w:rPr>
                <w:rFonts w:ascii="Times New Roman" w:hAnsi="Times New Roman" w:cs="Times New Roman"/>
                <w:sz w:val="24"/>
                <w:szCs w:val="24"/>
              </w:rPr>
              <w:t>rvēgijas programmas aktivitātes</w:t>
            </w:r>
            <w:r w:rsidRPr="0013069F">
              <w:rPr>
                <w:rFonts w:ascii="Times New Roman" w:hAnsi="Times New Roman" w:cs="Times New Roman"/>
                <w:sz w:val="24"/>
                <w:szCs w:val="24"/>
              </w:rPr>
              <w:t xml:space="preserve"> aģentūras funkciju nodošanu </w:t>
            </w:r>
            <w:r w:rsidR="00D011BF">
              <w:rPr>
                <w:rFonts w:ascii="Times New Roman" w:hAnsi="Times New Roman" w:cs="Times New Roman"/>
                <w:sz w:val="24"/>
                <w:szCs w:val="24"/>
              </w:rPr>
              <w:t>LZP</w:t>
            </w:r>
            <w:r w:rsidRPr="0013069F">
              <w:rPr>
                <w:rFonts w:ascii="Times New Roman" w:hAnsi="Times New Roman" w:cs="Times New Roman"/>
                <w:sz w:val="24"/>
                <w:szCs w:val="24"/>
              </w:rPr>
              <w:t xml:space="preserve"> no 2021.gada 1.jūlija un plānotajām darbībām. 2020.gada 9.februārī pa elektronisko pastu ir saņemts saskaņojums no Norvēģijas Pētniecības padomes, 2020.gada 20.februārī – no Finanšu instrumenta biroja (Brisele</w:t>
            </w:r>
            <w:r>
              <w:rPr>
                <w:rFonts w:ascii="Times New Roman" w:hAnsi="Times New Roman" w:cs="Times New Roman"/>
                <w:sz w:val="24"/>
                <w:szCs w:val="24"/>
              </w:rPr>
              <w:t>).</w:t>
            </w:r>
          </w:p>
          <w:p w14:paraId="54C31CCB" w14:textId="77777777" w:rsidR="00C93709" w:rsidRDefault="00C93709" w:rsidP="00554753">
            <w:pPr>
              <w:spacing w:after="0" w:line="240" w:lineRule="auto"/>
              <w:jc w:val="both"/>
              <w:rPr>
                <w:rFonts w:ascii="Times New Roman" w:hAnsi="Times New Roman" w:cs="Times New Roman"/>
                <w:sz w:val="24"/>
                <w:szCs w:val="24"/>
              </w:rPr>
            </w:pPr>
          </w:p>
          <w:p w14:paraId="0A04E067" w14:textId="77777777" w:rsidR="00ED6A54" w:rsidRPr="00ED6A54" w:rsidRDefault="001D3217" w:rsidP="00554753">
            <w:pPr>
              <w:spacing w:after="0" w:line="240" w:lineRule="auto"/>
              <w:jc w:val="both"/>
              <w:rPr>
                <w:rFonts w:ascii="Times New Roman" w:eastAsia="Times New Roman" w:hAnsi="Times New Roman" w:cs="Times New Roman"/>
                <w:sz w:val="24"/>
                <w:szCs w:val="24"/>
                <w:lang w:eastAsia="lv-LV"/>
              </w:rPr>
            </w:pPr>
            <w:r w:rsidRPr="00ED6A54">
              <w:rPr>
                <w:rFonts w:ascii="Times New Roman" w:hAnsi="Times New Roman" w:cs="Times New Roman"/>
                <w:sz w:val="24"/>
                <w:szCs w:val="24"/>
              </w:rPr>
              <w:t xml:space="preserve">Projekts ir skatāms vienkopus ar ministrijas sagatavoto </w:t>
            </w:r>
            <w:r w:rsidRPr="00ED6A54">
              <w:rPr>
                <w:rFonts w:ascii="Times New Roman" w:hAnsi="Times New Roman" w:cs="Times New Roman"/>
                <w:bCs/>
                <w:sz w:val="24"/>
                <w:szCs w:val="24"/>
              </w:rPr>
              <w:t>Ministru kabineta rīkojuma projektu “Par</w:t>
            </w:r>
            <w:r w:rsidRPr="00ED6A54">
              <w:rPr>
                <w:rFonts w:ascii="Times New Roman" w:hAnsi="Times New Roman" w:cs="Times New Roman"/>
                <w:sz w:val="24"/>
                <w:szCs w:val="24"/>
              </w:rPr>
              <w:t xml:space="preserve"> Izglītības un zinātnes ministrijas padotībā esošo valsts pārvaldes iestāžu reorganizāciju un likvidāciju”, kurā ir noteikts, ka </w:t>
            </w:r>
            <w:r w:rsidR="00ED6A54" w:rsidRPr="00ED6A54">
              <w:rPr>
                <w:rFonts w:ascii="Times New Roman" w:hAnsi="Times New Roman" w:cs="Times New Roman"/>
                <w:sz w:val="24"/>
                <w:szCs w:val="24"/>
              </w:rPr>
              <w:t xml:space="preserve">ar 2021.gada 1.jūliju LZP pārņem no VIAA tās funkciju - </w:t>
            </w:r>
            <w:r w:rsidR="00ED6A54" w:rsidRPr="00ED6A54">
              <w:rPr>
                <w:rFonts w:ascii="Times New Roman" w:eastAsia="Times New Roman" w:hAnsi="Times New Roman" w:cs="Times New Roman"/>
                <w:sz w:val="24"/>
                <w:szCs w:val="24"/>
              </w:rPr>
              <w:t>nodrošināt Eiropas Ekonomikas zonas finanšu instrumenta un Norvēģijas finanšu instrumenta 2014.-2021.gada perioda programmas "Pētniecība un izglītība" aktivitātei "Baltijas pētniecības programma" aģentūras funkciju izpildi.</w:t>
            </w:r>
          </w:p>
          <w:p w14:paraId="1A3B0472" w14:textId="336D7A98" w:rsidR="00FC3957" w:rsidRPr="00ED6A54" w:rsidRDefault="00FC3957" w:rsidP="00ED6A54">
            <w:pPr>
              <w:spacing w:after="0" w:line="240" w:lineRule="auto"/>
              <w:jc w:val="both"/>
              <w:rPr>
                <w:rFonts w:ascii="Times New Roman" w:hAnsi="Times New Roman" w:cs="Times New Roman"/>
                <w:sz w:val="24"/>
                <w:szCs w:val="24"/>
              </w:rPr>
            </w:pPr>
          </w:p>
        </w:tc>
      </w:tr>
    </w:tbl>
    <w:p w14:paraId="0B02BA13" w14:textId="5C348045" w:rsidR="00A979BC" w:rsidRPr="00ED6A54" w:rsidRDefault="00A979BC" w:rsidP="00ED6A54">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4991"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39"/>
      </w:tblGrid>
      <w:tr w:rsidR="00376593" w:rsidRPr="00ED6A54" w14:paraId="2F6F04D9" w14:textId="77777777" w:rsidTr="00751B82">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2A92EA4" w14:textId="77777777" w:rsidR="00A979BC" w:rsidRPr="00ED6A54" w:rsidRDefault="00A979BC" w:rsidP="00ED6A54">
            <w:pPr>
              <w:spacing w:after="0" w:line="240" w:lineRule="auto"/>
              <w:rPr>
                <w:rFonts w:ascii="Times New Roman" w:eastAsia="Times New Roman" w:hAnsi="Times New Roman" w:cs="Times New Roman"/>
                <w:b/>
                <w:bCs/>
                <w:sz w:val="24"/>
                <w:szCs w:val="24"/>
                <w:lang w:eastAsia="lv-LV"/>
              </w:rPr>
            </w:pPr>
            <w:r w:rsidRPr="00ED6A5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86981" w:rsidRPr="00ED6A54" w14:paraId="17C14F21" w14:textId="77777777" w:rsidTr="00751B82">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719261DD" w14:textId="5CD1CF84" w:rsidR="00586981" w:rsidRPr="00ED6A54" w:rsidRDefault="00586981" w:rsidP="00ED6A54">
            <w:pPr>
              <w:spacing w:after="0" w:line="240" w:lineRule="auto"/>
              <w:jc w:val="center"/>
              <w:rPr>
                <w:rFonts w:ascii="Times New Roman" w:eastAsia="Times New Roman" w:hAnsi="Times New Roman" w:cs="Times New Roman"/>
                <w:b/>
                <w:bCs/>
                <w:sz w:val="24"/>
                <w:szCs w:val="24"/>
                <w:lang w:eastAsia="lv-LV"/>
              </w:rPr>
            </w:pPr>
            <w:r w:rsidRPr="00ED6A54">
              <w:rPr>
                <w:rFonts w:ascii="Times New Roman" w:eastAsia="Times New Roman" w:hAnsi="Times New Roman" w:cs="Times New Roman"/>
                <w:bCs/>
                <w:iCs/>
                <w:sz w:val="24"/>
                <w:szCs w:val="24"/>
                <w:lang w:eastAsia="lv-LV"/>
              </w:rPr>
              <w:lastRenderedPageBreak/>
              <w:t>Projekts šo jomu neskar.</w:t>
            </w:r>
          </w:p>
        </w:tc>
      </w:tr>
    </w:tbl>
    <w:p w14:paraId="58B92B68" w14:textId="77777777" w:rsidR="00A979BC" w:rsidRPr="00ED6A54" w:rsidRDefault="00A979BC" w:rsidP="00ED6A54">
      <w:pPr>
        <w:shd w:val="clear" w:color="auto" w:fill="FFFFFF"/>
        <w:spacing w:after="0" w:line="240" w:lineRule="auto"/>
        <w:ind w:firstLine="301"/>
        <w:rPr>
          <w:rFonts w:ascii="Times New Roman" w:eastAsia="Times New Roman" w:hAnsi="Times New Roman" w:cs="Times New Roman"/>
          <w:sz w:val="24"/>
          <w:szCs w:val="24"/>
          <w:lang w:eastAsia="lv-LV"/>
        </w:rPr>
      </w:pPr>
    </w:p>
    <w:p w14:paraId="52C324A6" w14:textId="77777777" w:rsidR="00690A04" w:rsidRPr="00ED6A54" w:rsidRDefault="00690A04" w:rsidP="00ED6A54">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76593" w:rsidRPr="00ED6A54" w14:paraId="799037AC" w14:textId="77777777" w:rsidTr="008C49AF">
        <w:tc>
          <w:tcPr>
            <w:tcW w:w="9071" w:type="dxa"/>
            <w:hideMark/>
          </w:tcPr>
          <w:p w14:paraId="2B9B22BB" w14:textId="77777777" w:rsidR="00D76A2E" w:rsidRPr="00ED6A54" w:rsidRDefault="00D76A2E" w:rsidP="00ED6A54">
            <w:pPr>
              <w:spacing w:after="0" w:line="240" w:lineRule="auto"/>
              <w:rPr>
                <w:rFonts w:ascii="Times New Roman" w:eastAsia="Times New Roman" w:hAnsi="Times New Roman" w:cs="Times New Roman"/>
                <w:b/>
                <w:bCs/>
                <w:iCs/>
                <w:sz w:val="24"/>
                <w:szCs w:val="24"/>
                <w:lang w:eastAsia="lv-LV"/>
              </w:rPr>
            </w:pPr>
            <w:r w:rsidRPr="00ED6A54">
              <w:rPr>
                <w:rFonts w:ascii="Times New Roman" w:eastAsia="Times New Roman" w:hAnsi="Times New Roman" w:cs="Times New Roman"/>
                <w:b/>
                <w:bCs/>
                <w:iCs/>
                <w:sz w:val="24"/>
                <w:szCs w:val="24"/>
                <w:lang w:eastAsia="lv-LV"/>
              </w:rPr>
              <w:t>III. Tiesību akta projekta ietekme uz valsts budžetu un pašvaldību budžetiem</w:t>
            </w:r>
          </w:p>
        </w:tc>
      </w:tr>
      <w:tr w:rsidR="00751B82" w:rsidRPr="00ED6A54" w14:paraId="7A93C1A4" w14:textId="77777777" w:rsidTr="008C49AF">
        <w:tc>
          <w:tcPr>
            <w:tcW w:w="9071" w:type="dxa"/>
          </w:tcPr>
          <w:p w14:paraId="6C57ACF9" w14:textId="56EE6E6B" w:rsidR="00751B82" w:rsidRPr="00ED6A54" w:rsidRDefault="00751B82" w:rsidP="00ED6A54">
            <w:pPr>
              <w:spacing w:after="0" w:line="240" w:lineRule="auto"/>
              <w:jc w:val="center"/>
              <w:rPr>
                <w:rFonts w:ascii="Times New Roman" w:eastAsia="Times New Roman" w:hAnsi="Times New Roman" w:cs="Times New Roman"/>
                <w:b/>
                <w:bCs/>
                <w:iCs/>
                <w:sz w:val="24"/>
                <w:szCs w:val="24"/>
                <w:lang w:eastAsia="lv-LV"/>
              </w:rPr>
            </w:pPr>
            <w:r w:rsidRPr="00ED6A54">
              <w:rPr>
                <w:rFonts w:ascii="Times New Roman" w:eastAsia="Times New Roman" w:hAnsi="Times New Roman" w:cs="Times New Roman"/>
                <w:bCs/>
                <w:iCs/>
                <w:sz w:val="24"/>
                <w:szCs w:val="24"/>
                <w:lang w:eastAsia="lv-LV"/>
              </w:rPr>
              <w:t>Projekts šo jomu neskar.</w:t>
            </w:r>
          </w:p>
        </w:tc>
      </w:tr>
    </w:tbl>
    <w:p w14:paraId="6E83983E" w14:textId="3CD18869" w:rsidR="00A979BC" w:rsidRPr="00ED6A54" w:rsidRDefault="00A979BC" w:rsidP="00ED6A54">
      <w:pPr>
        <w:shd w:val="clear" w:color="auto" w:fill="FFFFFF"/>
        <w:spacing w:after="0" w:line="240" w:lineRule="auto"/>
        <w:rPr>
          <w:rFonts w:ascii="Times New Roman" w:eastAsia="Times New Roman" w:hAnsi="Times New Roman" w:cs="Times New Roman"/>
          <w:sz w:val="24"/>
          <w:szCs w:val="24"/>
          <w:lang w:eastAsia="lv-LV"/>
        </w:rPr>
      </w:pPr>
    </w:p>
    <w:tbl>
      <w:tblPr>
        <w:tblW w:w="501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89"/>
      </w:tblGrid>
      <w:tr w:rsidR="00376593" w:rsidRPr="00ED6A54" w14:paraId="15F5E940" w14:textId="77777777" w:rsidTr="00A979BC">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97483ED" w14:textId="77777777" w:rsidR="00A979BC" w:rsidRPr="00ED6A54" w:rsidRDefault="00A979BC" w:rsidP="00ED6A54">
            <w:pPr>
              <w:spacing w:after="0" w:line="240" w:lineRule="auto"/>
              <w:rPr>
                <w:rFonts w:ascii="Times New Roman" w:eastAsia="Times New Roman" w:hAnsi="Times New Roman" w:cs="Times New Roman"/>
                <w:b/>
                <w:bCs/>
                <w:sz w:val="24"/>
                <w:szCs w:val="24"/>
                <w:lang w:eastAsia="lv-LV"/>
              </w:rPr>
            </w:pPr>
            <w:r w:rsidRPr="00ED6A54">
              <w:rPr>
                <w:rFonts w:ascii="Times New Roman" w:eastAsia="Times New Roman" w:hAnsi="Times New Roman" w:cs="Times New Roman"/>
                <w:b/>
                <w:bCs/>
                <w:sz w:val="24"/>
                <w:szCs w:val="24"/>
                <w:lang w:eastAsia="lv-LV"/>
              </w:rPr>
              <w:t>IV. Tiesību akta projekta ietekme uz spēkā esošo tiesību normu sistēmu</w:t>
            </w:r>
          </w:p>
        </w:tc>
      </w:tr>
      <w:tr w:rsidR="008A2998" w:rsidRPr="00ED6A54" w14:paraId="6DB17001" w14:textId="77777777" w:rsidTr="00A979BC">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49C5D3B" w14:textId="4B22D2D2" w:rsidR="008A2998" w:rsidRPr="00ED6A54" w:rsidRDefault="008A2998" w:rsidP="00ED6A54">
            <w:pPr>
              <w:spacing w:after="0" w:line="240" w:lineRule="auto"/>
              <w:jc w:val="center"/>
              <w:rPr>
                <w:rFonts w:ascii="Times New Roman" w:eastAsia="Times New Roman" w:hAnsi="Times New Roman" w:cs="Times New Roman"/>
                <w:b/>
                <w:bCs/>
                <w:sz w:val="24"/>
                <w:szCs w:val="24"/>
                <w:lang w:eastAsia="lv-LV"/>
              </w:rPr>
            </w:pPr>
            <w:r w:rsidRPr="00ED6A54">
              <w:rPr>
                <w:rFonts w:ascii="Times New Roman" w:eastAsia="Times New Roman" w:hAnsi="Times New Roman" w:cs="Times New Roman"/>
                <w:bCs/>
                <w:iCs/>
                <w:sz w:val="24"/>
                <w:szCs w:val="24"/>
                <w:lang w:eastAsia="lv-LV"/>
              </w:rPr>
              <w:t>Projekts šo jomu neskar.</w:t>
            </w:r>
          </w:p>
        </w:tc>
      </w:tr>
    </w:tbl>
    <w:p w14:paraId="399A3027" w14:textId="77777777" w:rsidR="00A979BC" w:rsidRPr="00ED6A54" w:rsidRDefault="00A979BC" w:rsidP="00ED6A54">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76593" w:rsidRPr="00ED6A54" w14:paraId="173C32F8" w14:textId="77777777" w:rsidTr="00586981">
        <w:tc>
          <w:tcPr>
            <w:tcW w:w="5000" w:type="pct"/>
            <w:tcBorders>
              <w:top w:val="outset" w:sz="6" w:space="0" w:color="414142"/>
              <w:left w:val="outset" w:sz="6" w:space="0" w:color="414142"/>
              <w:bottom w:val="outset" w:sz="6" w:space="0" w:color="414142"/>
              <w:right w:val="outset" w:sz="6" w:space="0" w:color="414142"/>
            </w:tcBorders>
            <w:vAlign w:val="center"/>
            <w:hideMark/>
          </w:tcPr>
          <w:p w14:paraId="6B362527" w14:textId="77777777" w:rsidR="00A979BC" w:rsidRPr="00ED6A54" w:rsidRDefault="00A979BC" w:rsidP="00ED6A54">
            <w:pPr>
              <w:spacing w:after="0" w:line="240" w:lineRule="auto"/>
              <w:rPr>
                <w:rFonts w:ascii="Times New Roman" w:eastAsia="Times New Roman" w:hAnsi="Times New Roman" w:cs="Times New Roman"/>
                <w:b/>
                <w:bCs/>
                <w:sz w:val="24"/>
                <w:szCs w:val="24"/>
                <w:lang w:eastAsia="lv-LV"/>
              </w:rPr>
            </w:pPr>
            <w:r w:rsidRPr="00ED6A54">
              <w:rPr>
                <w:rFonts w:ascii="Times New Roman" w:eastAsia="Times New Roman" w:hAnsi="Times New Roman" w:cs="Times New Roman"/>
                <w:b/>
                <w:bCs/>
                <w:sz w:val="24"/>
                <w:szCs w:val="24"/>
                <w:lang w:eastAsia="lv-LV"/>
              </w:rPr>
              <w:t>V. Tiesību akta projekta atbilstība Latvijas Republikas starptautiskajām saistībām</w:t>
            </w:r>
          </w:p>
        </w:tc>
      </w:tr>
      <w:tr w:rsidR="008A2998" w:rsidRPr="00ED6A54" w14:paraId="4D38DF37" w14:textId="77777777" w:rsidTr="00586981">
        <w:tc>
          <w:tcPr>
            <w:tcW w:w="5000" w:type="pct"/>
            <w:tcBorders>
              <w:top w:val="outset" w:sz="6" w:space="0" w:color="414142"/>
              <w:left w:val="outset" w:sz="6" w:space="0" w:color="414142"/>
              <w:bottom w:val="outset" w:sz="6" w:space="0" w:color="414142"/>
              <w:right w:val="outset" w:sz="6" w:space="0" w:color="414142"/>
            </w:tcBorders>
            <w:vAlign w:val="center"/>
          </w:tcPr>
          <w:p w14:paraId="17B9C7F6" w14:textId="14F39264" w:rsidR="008A2998" w:rsidRPr="00363834" w:rsidRDefault="00363834" w:rsidP="00EE764C">
            <w:pPr>
              <w:spacing w:after="0" w:line="240" w:lineRule="auto"/>
              <w:jc w:val="both"/>
              <w:rPr>
                <w:rFonts w:ascii="Times New Roman" w:eastAsia="Times New Roman" w:hAnsi="Times New Roman" w:cs="Times New Roman"/>
                <w:b/>
                <w:bCs/>
                <w:sz w:val="24"/>
                <w:szCs w:val="24"/>
                <w:lang w:eastAsia="lv-LV"/>
              </w:rPr>
            </w:pPr>
            <w:r w:rsidRPr="00363834">
              <w:rPr>
                <w:rFonts w:ascii="Times New Roman" w:eastAsia="Times New Roman" w:hAnsi="Times New Roman" w:cs="Times New Roman"/>
                <w:bCs/>
                <w:iCs/>
                <w:sz w:val="24"/>
                <w:szCs w:val="24"/>
                <w:lang w:eastAsia="lv-LV"/>
              </w:rPr>
              <w:t>EEZ un Norvēģijas programmas līgumā tiks veikti grozījumi, norādot, ka l</w:t>
            </w:r>
            <w:r w:rsidRPr="00363834">
              <w:rPr>
                <w:rFonts w:ascii="Times New Roman" w:hAnsi="Times New Roman" w:cs="Times New Roman"/>
                <w:sz w:val="24"/>
                <w:szCs w:val="24"/>
              </w:rPr>
              <w:t xml:space="preserve">īdz </w:t>
            </w:r>
            <w:r w:rsidRPr="00363834">
              <w:rPr>
                <w:rFonts w:ascii="Times New Roman" w:eastAsia="Calibri" w:hAnsi="Times New Roman" w:cs="Times New Roman"/>
                <w:sz w:val="24"/>
                <w:szCs w:val="24"/>
                <w:lang w:eastAsia="lv-LV"/>
              </w:rPr>
              <w:t>2021.gada 30.jūnijam</w:t>
            </w:r>
            <w:r w:rsidRPr="00363834">
              <w:rPr>
                <w:rFonts w:ascii="Times New Roman" w:eastAsia="Calibri" w:hAnsi="Times New Roman" w:cs="Times New Roman"/>
                <w:sz w:val="24"/>
                <w:szCs w:val="24"/>
              </w:rPr>
              <w:t xml:space="preserve"> programmas aģentūras funkcijas pilda </w:t>
            </w:r>
            <w:r w:rsidR="00D011BF">
              <w:rPr>
                <w:rFonts w:ascii="Times New Roman" w:eastAsia="Calibri" w:hAnsi="Times New Roman" w:cs="Times New Roman"/>
                <w:sz w:val="24"/>
                <w:szCs w:val="24"/>
              </w:rPr>
              <w:t>VIAA</w:t>
            </w:r>
            <w:r w:rsidRPr="00363834">
              <w:rPr>
                <w:rFonts w:ascii="Times New Roman" w:eastAsia="Calibri" w:hAnsi="Times New Roman" w:cs="Times New Roman"/>
                <w:sz w:val="24"/>
                <w:szCs w:val="24"/>
              </w:rPr>
              <w:t xml:space="preserve">. No 2021.gada 1.jūlija </w:t>
            </w:r>
            <w:r w:rsidRPr="00363834">
              <w:rPr>
                <w:rFonts w:ascii="Times New Roman" w:hAnsi="Times New Roman" w:cs="Times New Roman"/>
                <w:sz w:val="24"/>
                <w:szCs w:val="24"/>
              </w:rPr>
              <w:t>EEZ un Norvēgijas programmas aktivitātes</w:t>
            </w:r>
            <w:r w:rsidRPr="00363834">
              <w:rPr>
                <w:rFonts w:ascii="Times New Roman" w:eastAsia="Calibri" w:hAnsi="Times New Roman" w:cs="Times New Roman"/>
                <w:sz w:val="24"/>
                <w:szCs w:val="24"/>
              </w:rPr>
              <w:t xml:space="preserve"> īstenošanas aģentūras funkcijas pilda </w:t>
            </w:r>
            <w:r w:rsidR="00D011BF">
              <w:rPr>
                <w:rFonts w:ascii="Times New Roman" w:eastAsia="Calibri" w:hAnsi="Times New Roman" w:cs="Times New Roman"/>
                <w:sz w:val="24"/>
                <w:szCs w:val="24"/>
              </w:rPr>
              <w:t>LZP</w:t>
            </w:r>
            <w:r w:rsidRPr="00363834">
              <w:rPr>
                <w:rFonts w:ascii="Times New Roman" w:eastAsia="Calibri" w:hAnsi="Times New Roman" w:cs="Times New Roman"/>
                <w:sz w:val="24"/>
                <w:szCs w:val="24"/>
              </w:rPr>
              <w:t xml:space="preserve">, savukārt </w:t>
            </w:r>
            <w:r w:rsidR="00D011BF" w:rsidRPr="00363834">
              <w:rPr>
                <w:rFonts w:ascii="Times New Roman" w:hAnsi="Times New Roman" w:cs="Times New Roman"/>
                <w:sz w:val="24"/>
                <w:szCs w:val="24"/>
              </w:rPr>
              <w:t xml:space="preserve">EEZ un Norvēgijas </w:t>
            </w:r>
            <w:r w:rsidRPr="00363834">
              <w:rPr>
                <w:rFonts w:ascii="Times New Roman" w:eastAsia="Calibri" w:hAnsi="Times New Roman" w:cs="Times New Roman"/>
                <w:sz w:val="24"/>
                <w:szCs w:val="24"/>
              </w:rPr>
              <w:t xml:space="preserve">programmas stipendiju un inovācijas centru aktivitāšu īstenošanas aģentūras funkcijas pilda </w:t>
            </w:r>
            <w:r w:rsidR="00D011BF">
              <w:rPr>
                <w:rFonts w:ascii="Times New Roman" w:eastAsia="Calibri" w:hAnsi="Times New Roman" w:cs="Times New Roman"/>
                <w:sz w:val="24"/>
                <w:szCs w:val="24"/>
              </w:rPr>
              <w:t>VIAA</w:t>
            </w:r>
            <w:r>
              <w:rPr>
                <w:rFonts w:ascii="Times New Roman" w:eastAsia="Calibri" w:hAnsi="Times New Roman" w:cs="Times New Roman"/>
                <w:sz w:val="24"/>
                <w:szCs w:val="24"/>
              </w:rPr>
              <w:t>.</w:t>
            </w:r>
          </w:p>
        </w:tc>
      </w:tr>
    </w:tbl>
    <w:p w14:paraId="49471552" w14:textId="77777777" w:rsidR="00A979BC" w:rsidRPr="00ED6A54" w:rsidRDefault="00A979BC" w:rsidP="00ED6A54">
      <w:pPr>
        <w:shd w:val="clear" w:color="auto" w:fill="FFFFFF"/>
        <w:spacing w:after="0" w:line="240" w:lineRule="auto"/>
        <w:rPr>
          <w:rFonts w:ascii="Times New Roman" w:eastAsia="Times New Roman" w:hAnsi="Times New Roman" w:cs="Times New Roman"/>
          <w:sz w:val="24"/>
          <w:szCs w:val="24"/>
          <w:lang w:eastAsia="lv-LV"/>
        </w:rPr>
      </w:pPr>
    </w:p>
    <w:p w14:paraId="7A69D0FC" w14:textId="77777777" w:rsidR="00A979BC" w:rsidRPr="00ED6A54" w:rsidRDefault="00A979BC" w:rsidP="00ED6A54">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76593" w:rsidRPr="00ED6A54" w14:paraId="6E0622F7" w14:textId="77777777" w:rsidTr="00A979BC">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8833E9F" w14:textId="77777777" w:rsidR="00A979BC" w:rsidRPr="00ED6A54" w:rsidRDefault="00A979BC" w:rsidP="00ED6A54">
            <w:pPr>
              <w:spacing w:after="0" w:line="240" w:lineRule="auto"/>
              <w:rPr>
                <w:rFonts w:ascii="Times New Roman" w:eastAsia="Times New Roman" w:hAnsi="Times New Roman" w:cs="Times New Roman"/>
                <w:b/>
                <w:bCs/>
                <w:sz w:val="24"/>
                <w:szCs w:val="24"/>
                <w:lang w:eastAsia="lv-LV"/>
              </w:rPr>
            </w:pPr>
            <w:r w:rsidRPr="00ED6A54">
              <w:rPr>
                <w:rFonts w:ascii="Times New Roman" w:eastAsia="Times New Roman" w:hAnsi="Times New Roman" w:cs="Times New Roman"/>
                <w:b/>
                <w:bCs/>
                <w:sz w:val="24"/>
                <w:szCs w:val="24"/>
                <w:lang w:eastAsia="lv-LV"/>
              </w:rPr>
              <w:t>VI. Sabiedrības līdzdalība un komunikācijas aktivitātes</w:t>
            </w:r>
          </w:p>
        </w:tc>
      </w:tr>
      <w:tr w:rsidR="008A2998" w:rsidRPr="00ED6A54" w14:paraId="672FDE60" w14:textId="77777777" w:rsidTr="00A979BC">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CD9B635" w14:textId="327301E3" w:rsidR="008A2998" w:rsidRPr="00ED6A54" w:rsidRDefault="008A2998" w:rsidP="00ED6A54">
            <w:pPr>
              <w:spacing w:after="0" w:line="240" w:lineRule="auto"/>
              <w:jc w:val="center"/>
              <w:rPr>
                <w:rFonts w:ascii="Times New Roman" w:eastAsia="Times New Roman" w:hAnsi="Times New Roman" w:cs="Times New Roman"/>
                <w:b/>
                <w:bCs/>
                <w:sz w:val="24"/>
                <w:szCs w:val="24"/>
                <w:lang w:eastAsia="lv-LV"/>
              </w:rPr>
            </w:pPr>
            <w:r w:rsidRPr="00ED6A54">
              <w:rPr>
                <w:rFonts w:ascii="Times New Roman" w:eastAsia="Times New Roman" w:hAnsi="Times New Roman" w:cs="Times New Roman"/>
                <w:bCs/>
                <w:iCs/>
                <w:sz w:val="24"/>
                <w:szCs w:val="24"/>
                <w:lang w:eastAsia="lv-LV"/>
              </w:rPr>
              <w:t>Projekts šo jomu neskar.</w:t>
            </w:r>
          </w:p>
        </w:tc>
      </w:tr>
    </w:tbl>
    <w:p w14:paraId="00FD4E15" w14:textId="77777777" w:rsidR="00A979BC" w:rsidRPr="00ED6A54" w:rsidRDefault="00A979BC" w:rsidP="00ED6A54">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68"/>
        <w:gridCol w:w="5935"/>
      </w:tblGrid>
      <w:tr w:rsidR="00376593" w:rsidRPr="00ED6A54" w14:paraId="42509536" w14:textId="77777777" w:rsidTr="00A979BC">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A919D4" w14:textId="77777777" w:rsidR="00A979BC" w:rsidRPr="00ED6A54" w:rsidRDefault="00A979BC" w:rsidP="00ED6A54">
            <w:pPr>
              <w:spacing w:after="0" w:line="240" w:lineRule="auto"/>
              <w:rPr>
                <w:rFonts w:ascii="Times New Roman" w:eastAsia="Times New Roman" w:hAnsi="Times New Roman" w:cs="Times New Roman"/>
                <w:b/>
                <w:bCs/>
                <w:sz w:val="24"/>
                <w:szCs w:val="24"/>
                <w:lang w:eastAsia="lv-LV"/>
              </w:rPr>
            </w:pPr>
            <w:r w:rsidRPr="00ED6A54">
              <w:rPr>
                <w:rFonts w:ascii="Times New Roman" w:eastAsia="Times New Roman" w:hAnsi="Times New Roman" w:cs="Times New Roman"/>
                <w:b/>
                <w:bCs/>
                <w:sz w:val="24"/>
                <w:szCs w:val="24"/>
                <w:lang w:eastAsia="lv-LV"/>
              </w:rPr>
              <w:t>VII. Tiesību akta projekta izpildes nodrošināšana un tās ietekme uz institūcijām</w:t>
            </w:r>
          </w:p>
        </w:tc>
      </w:tr>
      <w:tr w:rsidR="00376593" w:rsidRPr="00ED6A54" w14:paraId="07E177A5" w14:textId="77777777" w:rsidTr="00A979B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8790AA1"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r w:rsidRPr="00ED6A54">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14:paraId="469981BA"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r w:rsidRPr="00ED6A54">
              <w:rPr>
                <w:rFonts w:ascii="Times New Roman" w:eastAsia="Times New Roman" w:hAnsi="Times New Roman" w:cs="Times New Roman"/>
                <w:sz w:val="24"/>
                <w:szCs w:val="24"/>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14:paraId="0A12A21A" w14:textId="38F0B50D" w:rsidR="00A979BC" w:rsidRPr="00ED6A54" w:rsidRDefault="00055688" w:rsidP="00D011BF">
            <w:pPr>
              <w:spacing w:after="0" w:line="240" w:lineRule="auto"/>
              <w:jc w:val="both"/>
              <w:rPr>
                <w:rFonts w:ascii="Times New Roman" w:hAnsi="Times New Roman" w:cs="Times New Roman"/>
                <w:sz w:val="24"/>
                <w:szCs w:val="24"/>
              </w:rPr>
            </w:pPr>
            <w:r w:rsidRPr="00ED6A54">
              <w:rPr>
                <w:rFonts w:ascii="Times New Roman" w:hAnsi="Times New Roman" w:cs="Times New Roman"/>
                <w:sz w:val="24"/>
                <w:szCs w:val="24"/>
              </w:rPr>
              <w:t>M</w:t>
            </w:r>
            <w:r w:rsidR="00897853" w:rsidRPr="00ED6A54">
              <w:rPr>
                <w:rFonts w:ascii="Times New Roman" w:hAnsi="Times New Roman" w:cs="Times New Roman"/>
                <w:sz w:val="24"/>
                <w:szCs w:val="24"/>
              </w:rPr>
              <w:t>inistrija</w:t>
            </w:r>
            <w:r w:rsidRPr="00ED6A54">
              <w:rPr>
                <w:rFonts w:ascii="Times New Roman" w:hAnsi="Times New Roman" w:cs="Times New Roman"/>
                <w:sz w:val="24"/>
                <w:szCs w:val="24"/>
              </w:rPr>
              <w:t xml:space="preserve">, </w:t>
            </w:r>
            <w:r w:rsidR="00D011BF">
              <w:rPr>
                <w:rFonts w:ascii="Times New Roman" w:hAnsi="Times New Roman" w:cs="Times New Roman"/>
                <w:sz w:val="24"/>
                <w:szCs w:val="24"/>
              </w:rPr>
              <w:t>LZP</w:t>
            </w:r>
            <w:r w:rsidRPr="00ED6A54">
              <w:rPr>
                <w:rFonts w:ascii="Times New Roman" w:hAnsi="Times New Roman" w:cs="Times New Roman"/>
                <w:sz w:val="24"/>
                <w:szCs w:val="24"/>
              </w:rPr>
              <w:t xml:space="preserve">, </w:t>
            </w:r>
            <w:r w:rsidR="00C27354" w:rsidRPr="00ED6A54">
              <w:rPr>
                <w:rFonts w:ascii="Times New Roman" w:hAnsi="Times New Roman" w:cs="Times New Roman"/>
                <w:sz w:val="24"/>
                <w:szCs w:val="24"/>
              </w:rPr>
              <w:t>VIAA</w:t>
            </w:r>
            <w:r w:rsidRPr="00ED6A54">
              <w:rPr>
                <w:rFonts w:ascii="Times New Roman" w:hAnsi="Times New Roman" w:cs="Times New Roman"/>
                <w:sz w:val="24"/>
                <w:szCs w:val="24"/>
              </w:rPr>
              <w:t>.</w:t>
            </w:r>
          </w:p>
        </w:tc>
      </w:tr>
      <w:tr w:rsidR="00376593" w:rsidRPr="00ED6A54" w14:paraId="59B515B1" w14:textId="77777777" w:rsidTr="00A979B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FB7B142"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r w:rsidRPr="00ED6A54">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14:paraId="75181348"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r w:rsidRPr="00ED6A54">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14:paraId="37A896FC" w14:textId="7FB42106" w:rsidR="00A979BC" w:rsidRPr="00ED6A54" w:rsidRDefault="00B92D7D" w:rsidP="00ED6A54">
            <w:pPr>
              <w:spacing w:after="0" w:line="240" w:lineRule="auto"/>
              <w:jc w:val="both"/>
              <w:rPr>
                <w:rFonts w:ascii="Times New Roman" w:eastAsia="Times New Roman" w:hAnsi="Times New Roman" w:cs="Times New Roman"/>
                <w:sz w:val="24"/>
                <w:szCs w:val="24"/>
                <w:lang w:eastAsia="lv-LV"/>
              </w:rPr>
            </w:pPr>
            <w:r w:rsidRPr="00ED6A54">
              <w:rPr>
                <w:rFonts w:ascii="Times New Roman" w:eastAsia="Times New Roman" w:hAnsi="Times New Roman" w:cs="Times New Roman"/>
                <w:sz w:val="24"/>
                <w:szCs w:val="24"/>
                <w:lang w:eastAsia="lv-LV"/>
              </w:rPr>
              <w:t>Nav</w:t>
            </w:r>
            <w:r w:rsidR="008A2998" w:rsidRPr="00ED6A54">
              <w:rPr>
                <w:rFonts w:ascii="Times New Roman" w:eastAsia="Times New Roman" w:hAnsi="Times New Roman" w:cs="Times New Roman"/>
                <w:sz w:val="24"/>
                <w:szCs w:val="24"/>
                <w:lang w:eastAsia="lv-LV"/>
              </w:rPr>
              <w:t xml:space="preserve"> ietekmes. Netiek veidota jauna institūcija, esoša institūcija netiek likvidēta vai reorganizēta, to ietekme uz institūcijas cilvēkresursiem nav.</w:t>
            </w:r>
          </w:p>
        </w:tc>
      </w:tr>
      <w:tr w:rsidR="00A979BC" w:rsidRPr="00ED6A54" w14:paraId="29548F7B" w14:textId="77777777" w:rsidTr="00A979B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30E0078"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r w:rsidRPr="00ED6A54">
              <w:rPr>
                <w:rFonts w:ascii="Times New Roman" w:eastAsia="Times New Roman" w:hAnsi="Times New Roman" w:cs="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14:paraId="1B34B4EB" w14:textId="77777777" w:rsidR="00A979BC" w:rsidRPr="00ED6A54" w:rsidRDefault="00A979BC" w:rsidP="00ED6A54">
            <w:pPr>
              <w:spacing w:after="0" w:line="240" w:lineRule="auto"/>
              <w:rPr>
                <w:rFonts w:ascii="Times New Roman" w:eastAsia="Times New Roman" w:hAnsi="Times New Roman" w:cs="Times New Roman"/>
                <w:sz w:val="24"/>
                <w:szCs w:val="24"/>
                <w:lang w:eastAsia="lv-LV"/>
              </w:rPr>
            </w:pPr>
            <w:r w:rsidRPr="00ED6A54">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14:paraId="500D4D1F" w14:textId="02CDDBFE" w:rsidR="00A979BC" w:rsidRPr="00ED6A54" w:rsidRDefault="00055688" w:rsidP="00ED6A54">
            <w:pPr>
              <w:spacing w:after="0" w:line="240" w:lineRule="auto"/>
              <w:jc w:val="both"/>
              <w:rPr>
                <w:rFonts w:ascii="Times New Roman" w:eastAsia="Times New Roman" w:hAnsi="Times New Roman" w:cs="Times New Roman"/>
                <w:sz w:val="24"/>
                <w:szCs w:val="24"/>
                <w:lang w:eastAsia="lv-LV"/>
              </w:rPr>
            </w:pPr>
            <w:r w:rsidRPr="00ED6A54">
              <w:rPr>
                <w:rFonts w:ascii="Times New Roman" w:eastAsia="Times New Roman" w:hAnsi="Times New Roman" w:cs="Times New Roman"/>
                <w:sz w:val="24"/>
                <w:szCs w:val="24"/>
                <w:lang w:eastAsia="lv-LV"/>
              </w:rPr>
              <w:t>Nav</w:t>
            </w:r>
          </w:p>
        </w:tc>
      </w:tr>
    </w:tbl>
    <w:p w14:paraId="2C1126C5" w14:textId="77777777" w:rsidR="00A979BC" w:rsidRPr="00ED6A54" w:rsidRDefault="00A979BC" w:rsidP="00ED6A54">
      <w:pPr>
        <w:spacing w:after="0" w:line="240" w:lineRule="auto"/>
        <w:rPr>
          <w:rFonts w:ascii="Times New Roman" w:hAnsi="Times New Roman" w:cs="Times New Roman"/>
          <w:sz w:val="24"/>
          <w:szCs w:val="24"/>
        </w:rPr>
      </w:pPr>
    </w:p>
    <w:p w14:paraId="7B9B5833" w14:textId="77777777" w:rsidR="00AB0867" w:rsidRPr="00ED6A54" w:rsidRDefault="00AB0867" w:rsidP="00ED6A54">
      <w:pPr>
        <w:pStyle w:val="StyleRight"/>
        <w:spacing w:after="0"/>
        <w:ind w:right="140" w:firstLine="0"/>
        <w:jc w:val="both"/>
        <w:rPr>
          <w:sz w:val="24"/>
          <w:szCs w:val="24"/>
        </w:rPr>
      </w:pPr>
    </w:p>
    <w:p w14:paraId="3C5BCB9C" w14:textId="77777777" w:rsidR="00AB0867" w:rsidRPr="00ED6A54" w:rsidRDefault="00AB0867" w:rsidP="00ED6A54">
      <w:pPr>
        <w:pStyle w:val="StyleRight"/>
        <w:spacing w:after="0"/>
        <w:ind w:right="140" w:firstLine="0"/>
        <w:jc w:val="both"/>
        <w:rPr>
          <w:sz w:val="24"/>
          <w:szCs w:val="24"/>
        </w:rPr>
      </w:pPr>
      <w:r w:rsidRPr="00ED6A54">
        <w:rPr>
          <w:sz w:val="24"/>
          <w:szCs w:val="24"/>
        </w:rPr>
        <w:t>Izglītības un zinātnes ministre</w:t>
      </w:r>
      <w:r w:rsidRPr="00ED6A54">
        <w:rPr>
          <w:sz w:val="24"/>
          <w:szCs w:val="24"/>
        </w:rPr>
        <w:tab/>
      </w:r>
      <w:r w:rsidRPr="00ED6A54">
        <w:rPr>
          <w:sz w:val="24"/>
          <w:szCs w:val="24"/>
        </w:rPr>
        <w:tab/>
      </w:r>
      <w:r w:rsidRPr="00ED6A54">
        <w:rPr>
          <w:sz w:val="24"/>
          <w:szCs w:val="24"/>
        </w:rPr>
        <w:tab/>
      </w:r>
      <w:r w:rsidRPr="00ED6A54">
        <w:rPr>
          <w:sz w:val="24"/>
          <w:szCs w:val="24"/>
        </w:rPr>
        <w:tab/>
      </w:r>
      <w:r w:rsidRPr="00ED6A54">
        <w:rPr>
          <w:sz w:val="24"/>
          <w:szCs w:val="24"/>
        </w:rPr>
        <w:tab/>
      </w:r>
      <w:r w:rsidRPr="00ED6A54">
        <w:rPr>
          <w:sz w:val="24"/>
          <w:szCs w:val="24"/>
        </w:rPr>
        <w:tab/>
        <w:t>I. Šuplinska</w:t>
      </w:r>
    </w:p>
    <w:p w14:paraId="289EF47E" w14:textId="77777777" w:rsidR="00AB0867" w:rsidRPr="00ED6A54" w:rsidRDefault="00AB0867" w:rsidP="00ED6A54">
      <w:pPr>
        <w:pStyle w:val="StyleRight"/>
        <w:spacing w:after="0"/>
        <w:ind w:right="140"/>
        <w:jc w:val="both"/>
        <w:rPr>
          <w:sz w:val="24"/>
          <w:szCs w:val="24"/>
        </w:rPr>
      </w:pPr>
    </w:p>
    <w:p w14:paraId="751650EC" w14:textId="77777777" w:rsidR="00AB0867" w:rsidRPr="00ED6A54" w:rsidRDefault="00AB0867" w:rsidP="00ED6A54">
      <w:pPr>
        <w:pStyle w:val="StyleRight"/>
        <w:spacing w:after="0"/>
        <w:ind w:right="140"/>
        <w:jc w:val="both"/>
        <w:rPr>
          <w:sz w:val="24"/>
          <w:szCs w:val="24"/>
        </w:rPr>
      </w:pPr>
    </w:p>
    <w:p w14:paraId="742B750D" w14:textId="77777777" w:rsidR="00AB0867" w:rsidRPr="00ED6A54" w:rsidRDefault="00AB0867" w:rsidP="00ED6A54">
      <w:pPr>
        <w:pStyle w:val="StyleRight"/>
        <w:spacing w:after="0"/>
        <w:ind w:right="140" w:firstLine="0"/>
        <w:jc w:val="both"/>
        <w:rPr>
          <w:sz w:val="24"/>
          <w:szCs w:val="24"/>
        </w:rPr>
      </w:pPr>
      <w:r w:rsidRPr="00ED6A54">
        <w:rPr>
          <w:sz w:val="24"/>
          <w:szCs w:val="24"/>
        </w:rPr>
        <w:t>Vizē:</w:t>
      </w:r>
    </w:p>
    <w:p w14:paraId="423675B9" w14:textId="77777777" w:rsidR="00AB0867" w:rsidRPr="00ED6A54" w:rsidRDefault="00AB0867" w:rsidP="00ED6A54">
      <w:pPr>
        <w:pStyle w:val="StyleRight"/>
        <w:spacing w:after="0"/>
        <w:ind w:right="140" w:firstLine="0"/>
        <w:jc w:val="both"/>
        <w:rPr>
          <w:sz w:val="24"/>
          <w:szCs w:val="24"/>
        </w:rPr>
      </w:pPr>
      <w:r w:rsidRPr="00ED6A54">
        <w:rPr>
          <w:sz w:val="24"/>
          <w:szCs w:val="24"/>
        </w:rPr>
        <w:t>Valsts sekretāre</w:t>
      </w:r>
      <w:r w:rsidRPr="00ED6A54">
        <w:rPr>
          <w:sz w:val="24"/>
          <w:szCs w:val="24"/>
        </w:rPr>
        <w:tab/>
      </w:r>
      <w:r w:rsidRPr="00ED6A54">
        <w:rPr>
          <w:sz w:val="24"/>
          <w:szCs w:val="24"/>
        </w:rPr>
        <w:tab/>
      </w:r>
      <w:r w:rsidRPr="00ED6A54">
        <w:rPr>
          <w:sz w:val="24"/>
          <w:szCs w:val="24"/>
        </w:rPr>
        <w:tab/>
      </w:r>
      <w:r w:rsidRPr="00ED6A54">
        <w:rPr>
          <w:sz w:val="24"/>
          <w:szCs w:val="24"/>
        </w:rPr>
        <w:tab/>
      </w:r>
      <w:r w:rsidRPr="00ED6A54">
        <w:rPr>
          <w:sz w:val="24"/>
          <w:szCs w:val="24"/>
        </w:rPr>
        <w:tab/>
      </w:r>
      <w:r w:rsidRPr="00ED6A54">
        <w:rPr>
          <w:sz w:val="24"/>
          <w:szCs w:val="24"/>
        </w:rPr>
        <w:tab/>
      </w:r>
      <w:r w:rsidRPr="00ED6A54">
        <w:rPr>
          <w:sz w:val="24"/>
          <w:szCs w:val="24"/>
        </w:rPr>
        <w:tab/>
      </w:r>
      <w:r w:rsidRPr="00ED6A54">
        <w:rPr>
          <w:sz w:val="24"/>
          <w:szCs w:val="24"/>
        </w:rPr>
        <w:tab/>
        <w:t>L. Lejiņa</w:t>
      </w:r>
    </w:p>
    <w:p w14:paraId="6EC63712" w14:textId="77777777" w:rsidR="008B3A23" w:rsidRPr="00ED6A54" w:rsidRDefault="008B3A23" w:rsidP="00ED6A54">
      <w:pPr>
        <w:tabs>
          <w:tab w:val="left" w:pos="6237"/>
        </w:tabs>
        <w:spacing w:after="0" w:line="240" w:lineRule="auto"/>
        <w:rPr>
          <w:rFonts w:ascii="Times New Roman" w:hAnsi="Times New Roman" w:cs="Times New Roman"/>
          <w:sz w:val="24"/>
          <w:szCs w:val="24"/>
        </w:rPr>
      </w:pPr>
    </w:p>
    <w:p w14:paraId="7ABF7110" w14:textId="77777777" w:rsidR="00287C2C" w:rsidRDefault="00287C2C" w:rsidP="00ED6A54">
      <w:pPr>
        <w:tabs>
          <w:tab w:val="left" w:pos="6237"/>
        </w:tabs>
        <w:spacing w:after="0" w:line="240" w:lineRule="auto"/>
        <w:rPr>
          <w:rFonts w:ascii="Times New Roman" w:hAnsi="Times New Roman" w:cs="Times New Roman"/>
          <w:sz w:val="20"/>
          <w:szCs w:val="20"/>
        </w:rPr>
      </w:pPr>
    </w:p>
    <w:p w14:paraId="6BF17F9D" w14:textId="77777777" w:rsidR="00BC1016" w:rsidRPr="00B02590" w:rsidRDefault="008B1A75" w:rsidP="00ED6A54">
      <w:pPr>
        <w:tabs>
          <w:tab w:val="left" w:pos="6237"/>
        </w:tabs>
        <w:spacing w:after="0" w:line="240" w:lineRule="auto"/>
        <w:rPr>
          <w:rFonts w:ascii="Times New Roman" w:hAnsi="Times New Roman" w:cs="Times New Roman"/>
          <w:sz w:val="20"/>
          <w:szCs w:val="20"/>
        </w:rPr>
      </w:pPr>
      <w:r w:rsidRPr="00B02590">
        <w:rPr>
          <w:rFonts w:ascii="Times New Roman" w:hAnsi="Times New Roman" w:cs="Times New Roman"/>
          <w:sz w:val="20"/>
          <w:szCs w:val="20"/>
        </w:rPr>
        <w:t>A.Jansone 67047877</w:t>
      </w:r>
    </w:p>
    <w:p w14:paraId="2062A596" w14:textId="162ECEF4" w:rsidR="00E5323B" w:rsidRPr="00B02590" w:rsidRDefault="00775209" w:rsidP="00ED6A54">
      <w:pPr>
        <w:tabs>
          <w:tab w:val="left" w:pos="6237"/>
        </w:tabs>
        <w:spacing w:after="0" w:line="240" w:lineRule="auto"/>
        <w:rPr>
          <w:rFonts w:ascii="Times New Roman" w:hAnsi="Times New Roman" w:cs="Times New Roman"/>
          <w:sz w:val="20"/>
          <w:szCs w:val="20"/>
        </w:rPr>
      </w:pPr>
      <w:hyperlink r:id="rId8" w:history="1">
        <w:r w:rsidR="004E7616" w:rsidRPr="00B02590">
          <w:rPr>
            <w:rStyle w:val="Hyperlink"/>
            <w:rFonts w:ascii="Times New Roman" w:hAnsi="Times New Roman" w:cs="Times New Roman"/>
            <w:color w:val="auto"/>
            <w:sz w:val="20"/>
            <w:szCs w:val="20"/>
          </w:rPr>
          <w:t>Antra.Jansone@izm.gov.lv</w:t>
        </w:r>
      </w:hyperlink>
      <w:r w:rsidR="00A979BC" w:rsidRPr="00B02590">
        <w:rPr>
          <w:rFonts w:ascii="Times New Roman" w:hAnsi="Times New Roman" w:cs="Times New Roman"/>
          <w:sz w:val="20"/>
          <w:szCs w:val="20"/>
        </w:rPr>
        <w:t xml:space="preserve"> </w:t>
      </w:r>
    </w:p>
    <w:p w14:paraId="51EC2AEC" w14:textId="78FE4A62" w:rsidR="004E7616" w:rsidRPr="00B02590" w:rsidRDefault="004E7616" w:rsidP="00ED6A54">
      <w:pPr>
        <w:tabs>
          <w:tab w:val="left" w:pos="6237"/>
        </w:tabs>
        <w:spacing w:after="0" w:line="240" w:lineRule="auto"/>
        <w:rPr>
          <w:rFonts w:ascii="Times New Roman" w:hAnsi="Times New Roman" w:cs="Times New Roman"/>
          <w:sz w:val="20"/>
          <w:szCs w:val="20"/>
        </w:rPr>
      </w:pPr>
      <w:r w:rsidRPr="00B02590">
        <w:rPr>
          <w:rFonts w:ascii="Times New Roman" w:hAnsi="Times New Roman" w:cs="Times New Roman"/>
          <w:sz w:val="20"/>
          <w:szCs w:val="20"/>
        </w:rPr>
        <w:t>A.Depkovska 67047772</w:t>
      </w:r>
    </w:p>
    <w:p w14:paraId="4B6F8769" w14:textId="1CC62821" w:rsidR="004E7616" w:rsidRPr="00B02590" w:rsidRDefault="004E7616" w:rsidP="00ED6A54">
      <w:pPr>
        <w:tabs>
          <w:tab w:val="left" w:pos="6237"/>
        </w:tabs>
        <w:spacing w:after="0" w:line="240" w:lineRule="auto"/>
        <w:rPr>
          <w:rFonts w:ascii="Times New Roman" w:hAnsi="Times New Roman" w:cs="Times New Roman"/>
          <w:sz w:val="20"/>
          <w:szCs w:val="20"/>
        </w:rPr>
      </w:pPr>
      <w:r w:rsidRPr="00B02590">
        <w:rPr>
          <w:rFonts w:ascii="Times New Roman" w:hAnsi="Times New Roman" w:cs="Times New Roman"/>
          <w:sz w:val="20"/>
          <w:szCs w:val="20"/>
        </w:rPr>
        <w:lastRenderedPageBreak/>
        <w:t>Anita.Depkovska@izm.gov.lv</w:t>
      </w:r>
    </w:p>
    <w:sectPr w:rsidR="004E7616" w:rsidRPr="00B02590" w:rsidSect="008C1330">
      <w:headerReference w:type="default" r:id="rId9"/>
      <w:footerReference w:type="default" r:id="rId10"/>
      <w:footerReference w:type="first" r:id="rId11"/>
      <w:pgSz w:w="11906" w:h="16838"/>
      <w:pgMar w:top="1418" w:right="1134"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044A1" w14:textId="77777777" w:rsidR="00775209" w:rsidRDefault="00775209" w:rsidP="00894C55">
      <w:pPr>
        <w:spacing w:after="0" w:line="240" w:lineRule="auto"/>
      </w:pPr>
      <w:r>
        <w:separator/>
      </w:r>
    </w:p>
  </w:endnote>
  <w:endnote w:type="continuationSeparator" w:id="0">
    <w:p w14:paraId="2C85A237" w14:textId="77777777" w:rsidR="00775209" w:rsidRDefault="0077520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1843280"/>
      <w:docPartObj>
        <w:docPartGallery w:val="Page Numbers (Bottom of Page)"/>
        <w:docPartUnique/>
      </w:docPartObj>
    </w:sdtPr>
    <w:sdtEndPr>
      <w:rPr>
        <w:rFonts w:ascii="Times New Roman" w:hAnsi="Times New Roman" w:cs="Times New Roman"/>
        <w:noProof/>
      </w:rPr>
    </w:sdtEndPr>
    <w:sdtContent>
      <w:p w14:paraId="3B0E588F" w14:textId="45231125" w:rsidR="00A21A7C" w:rsidRPr="009D2B10" w:rsidRDefault="00A21A7C" w:rsidP="008C1330">
        <w:pPr>
          <w:pStyle w:val="Footer"/>
          <w:rPr>
            <w:rFonts w:ascii="Times New Roman" w:hAnsi="Times New Roman" w:cs="Times New Roman"/>
            <w:noProof/>
            <w:sz w:val="20"/>
            <w:szCs w:val="20"/>
          </w:rPr>
        </w:pPr>
      </w:p>
      <w:p w14:paraId="354E6F35" w14:textId="10986B8C" w:rsidR="00D011BF" w:rsidRPr="0038459B" w:rsidRDefault="001761AC" w:rsidP="00D011BF">
        <w:pPr>
          <w:pStyle w:val="Footer"/>
          <w:rPr>
            <w:rFonts w:ascii="Times New Roman" w:hAnsi="Times New Roman" w:cs="Times New Roman"/>
            <w:sz w:val="20"/>
            <w:szCs w:val="20"/>
          </w:rPr>
        </w:pPr>
        <w:r>
          <w:rPr>
            <w:rFonts w:ascii="Times New Roman" w:hAnsi="Times New Roman" w:cs="Times New Roman"/>
            <w:sz w:val="20"/>
            <w:szCs w:val="20"/>
          </w:rPr>
          <w:t>IZManot_0503</w:t>
        </w:r>
        <w:r w:rsidR="00D011BF" w:rsidRPr="0038459B">
          <w:rPr>
            <w:rFonts w:ascii="Times New Roman" w:hAnsi="Times New Roman" w:cs="Times New Roman"/>
            <w:sz w:val="20"/>
            <w:szCs w:val="20"/>
          </w:rPr>
          <w:t>20</w:t>
        </w:r>
        <w:r w:rsidR="00D011BF">
          <w:rPr>
            <w:rFonts w:ascii="Times New Roman" w:hAnsi="Times New Roman" w:cs="Times New Roman"/>
            <w:sz w:val="20"/>
            <w:szCs w:val="20"/>
          </w:rPr>
          <w:t>_EEZ.</w:t>
        </w:r>
        <w:r w:rsidR="00D011BF" w:rsidRPr="0038459B">
          <w:rPr>
            <w:rFonts w:ascii="Times New Roman" w:hAnsi="Times New Roman" w:cs="Times New Roman"/>
            <w:sz w:val="20"/>
            <w:szCs w:val="20"/>
          </w:rPr>
          <w:t>NO</w:t>
        </w:r>
        <w:r w:rsidR="00D011BF">
          <w:rPr>
            <w:rFonts w:ascii="Times New Roman" w:hAnsi="Times New Roman" w:cs="Times New Roman"/>
            <w:sz w:val="20"/>
            <w:szCs w:val="20"/>
          </w:rPr>
          <w:t>_koncepcija</w:t>
        </w:r>
      </w:p>
      <w:p w14:paraId="306846AF" w14:textId="1152ECAD" w:rsidR="00A21A7C" w:rsidRPr="009D2B10" w:rsidRDefault="00775209" w:rsidP="00D011BF">
        <w:pPr>
          <w:pStyle w:val="Footer"/>
          <w:rPr>
            <w:rFonts w:ascii="Times New Roman" w:hAnsi="Times New Roman" w:cs="Times New Roman"/>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00D4E" w14:textId="7D3CEDE2" w:rsidR="00B91C10" w:rsidRPr="0038459B" w:rsidRDefault="001761AC">
    <w:pPr>
      <w:pStyle w:val="Footer"/>
      <w:rPr>
        <w:rFonts w:ascii="Times New Roman" w:hAnsi="Times New Roman" w:cs="Times New Roman"/>
        <w:sz w:val="20"/>
        <w:szCs w:val="20"/>
      </w:rPr>
    </w:pPr>
    <w:r>
      <w:rPr>
        <w:rFonts w:ascii="Times New Roman" w:hAnsi="Times New Roman" w:cs="Times New Roman"/>
        <w:sz w:val="20"/>
        <w:szCs w:val="20"/>
      </w:rPr>
      <w:t>IZManot_0603</w:t>
    </w:r>
    <w:r w:rsidR="0038459B" w:rsidRPr="0038459B">
      <w:rPr>
        <w:rFonts w:ascii="Times New Roman" w:hAnsi="Times New Roman" w:cs="Times New Roman"/>
        <w:sz w:val="20"/>
        <w:szCs w:val="20"/>
      </w:rPr>
      <w:t>20</w:t>
    </w:r>
    <w:r w:rsidR="00D011BF">
      <w:rPr>
        <w:rFonts w:ascii="Times New Roman" w:hAnsi="Times New Roman" w:cs="Times New Roman"/>
        <w:sz w:val="20"/>
        <w:szCs w:val="20"/>
      </w:rPr>
      <w:t>_EEZ.</w:t>
    </w:r>
    <w:r w:rsidR="00B91C10" w:rsidRPr="0038459B">
      <w:rPr>
        <w:rFonts w:ascii="Times New Roman" w:hAnsi="Times New Roman" w:cs="Times New Roman"/>
        <w:sz w:val="20"/>
        <w:szCs w:val="20"/>
      </w:rPr>
      <w:t>NO</w:t>
    </w:r>
    <w:r w:rsidR="00D011BF">
      <w:rPr>
        <w:rFonts w:ascii="Times New Roman" w:hAnsi="Times New Roman" w:cs="Times New Roman"/>
        <w:sz w:val="20"/>
        <w:szCs w:val="20"/>
      </w:rPr>
      <w:t>_koncepcija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A2C95" w14:textId="77777777" w:rsidR="00775209" w:rsidRDefault="00775209" w:rsidP="00894C55">
      <w:pPr>
        <w:spacing w:after="0" w:line="240" w:lineRule="auto"/>
      </w:pPr>
      <w:r>
        <w:separator/>
      </w:r>
    </w:p>
  </w:footnote>
  <w:footnote w:type="continuationSeparator" w:id="0">
    <w:p w14:paraId="25C3C3E0" w14:textId="77777777" w:rsidR="00775209" w:rsidRDefault="00775209" w:rsidP="00894C55">
      <w:pPr>
        <w:spacing w:after="0" w:line="240" w:lineRule="auto"/>
      </w:pPr>
      <w:r>
        <w:continuationSeparator/>
      </w:r>
    </w:p>
  </w:footnote>
  <w:footnote w:id="1">
    <w:p w14:paraId="6C7AA555" w14:textId="2BF52742" w:rsidR="00554753" w:rsidRPr="00554753" w:rsidRDefault="00554753">
      <w:pPr>
        <w:pStyle w:val="FootnoteText"/>
        <w:rPr>
          <w:lang w:val="lv-LV"/>
        </w:rPr>
      </w:pPr>
      <w:r>
        <w:rPr>
          <w:rStyle w:val="FootnoteReference"/>
        </w:rPr>
        <w:footnoteRef/>
      </w:r>
      <w:r>
        <w:t xml:space="preserve"> </w:t>
      </w:r>
      <w:hyperlink r:id="rId1" w:history="1">
        <w:r w:rsidRPr="00554753">
          <w:rPr>
            <w:rFonts w:asciiTheme="minorHAnsi" w:eastAsiaTheme="minorHAnsi" w:hAnsiTheme="minorHAnsi" w:cstheme="minorBidi"/>
            <w:color w:val="0000FF"/>
            <w:sz w:val="22"/>
            <w:szCs w:val="22"/>
            <w:u w:val="single"/>
            <w:lang w:val="lv-LV"/>
          </w:rPr>
          <w:t>https://www.eeagrants.lv/files/Research_and_Education_2019.pdf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121781"/>
      <w:docPartObj>
        <w:docPartGallery w:val="Page Numbers (Top of Page)"/>
        <w:docPartUnique/>
      </w:docPartObj>
    </w:sdtPr>
    <w:sdtEndPr>
      <w:rPr>
        <w:noProof/>
      </w:rPr>
    </w:sdtEndPr>
    <w:sdtContent>
      <w:p w14:paraId="14BDB4AE" w14:textId="5B18C363" w:rsidR="008C1330" w:rsidRDefault="008C1330">
        <w:pPr>
          <w:pStyle w:val="Header"/>
          <w:jc w:val="center"/>
        </w:pPr>
        <w:r>
          <w:fldChar w:fldCharType="begin"/>
        </w:r>
        <w:r>
          <w:instrText xml:space="preserve"> PAGE   \* MERGEFORMAT </w:instrText>
        </w:r>
        <w:r>
          <w:fldChar w:fldCharType="separate"/>
        </w:r>
        <w:r w:rsidR="00BE7B59">
          <w:rPr>
            <w:noProof/>
          </w:rPr>
          <w:t>2</w:t>
        </w:r>
        <w:r>
          <w:rPr>
            <w:noProof/>
          </w:rPr>
          <w:fldChar w:fldCharType="end"/>
        </w:r>
      </w:p>
    </w:sdtContent>
  </w:sdt>
  <w:p w14:paraId="536CBB44" w14:textId="77777777" w:rsidR="008C1330" w:rsidRDefault="008C1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DF6FC7"/>
    <w:multiLevelType w:val="hybridMultilevel"/>
    <w:tmpl w:val="B75CBD2E"/>
    <w:lvl w:ilvl="0" w:tplc="587C093E">
      <w:start w:val="2"/>
      <w:numFmt w:val="bullet"/>
      <w:lvlText w:val="-"/>
      <w:lvlJc w:val="left"/>
      <w:pPr>
        <w:ind w:left="720" w:hanging="360"/>
      </w:pPr>
      <w:rPr>
        <w:rFonts w:ascii="Calibri" w:eastAsia="Calibri" w:hAnsi="Calibri" w:cs="Times New Roman" w:hint="default"/>
      </w:rPr>
    </w:lvl>
    <w:lvl w:ilvl="1" w:tplc="F81AC142">
      <w:start w:val="1"/>
      <w:numFmt w:val="bullet"/>
      <w:lvlText w:val="o"/>
      <w:lvlJc w:val="left"/>
      <w:pPr>
        <w:ind w:left="1440" w:hanging="360"/>
      </w:pPr>
      <w:rPr>
        <w:rFonts w:ascii="Courier New" w:hAnsi="Courier New" w:cs="Courier New" w:hint="default"/>
      </w:rPr>
    </w:lvl>
    <w:lvl w:ilvl="2" w:tplc="A208998C">
      <w:start w:val="1"/>
      <w:numFmt w:val="bullet"/>
      <w:lvlText w:val=""/>
      <w:lvlJc w:val="left"/>
      <w:pPr>
        <w:ind w:left="2160" w:hanging="360"/>
      </w:pPr>
      <w:rPr>
        <w:rFonts w:ascii="Wingdings" w:hAnsi="Wingdings" w:hint="default"/>
      </w:rPr>
    </w:lvl>
    <w:lvl w:ilvl="3" w:tplc="15C22A38">
      <w:start w:val="1"/>
      <w:numFmt w:val="bullet"/>
      <w:lvlText w:val=""/>
      <w:lvlJc w:val="left"/>
      <w:pPr>
        <w:ind w:left="2880" w:hanging="360"/>
      </w:pPr>
      <w:rPr>
        <w:rFonts w:ascii="Symbol" w:hAnsi="Symbol" w:hint="default"/>
      </w:rPr>
    </w:lvl>
    <w:lvl w:ilvl="4" w:tplc="1D14034E">
      <w:start w:val="1"/>
      <w:numFmt w:val="bullet"/>
      <w:lvlText w:val="o"/>
      <w:lvlJc w:val="left"/>
      <w:pPr>
        <w:ind w:left="3600" w:hanging="360"/>
      </w:pPr>
      <w:rPr>
        <w:rFonts w:ascii="Courier New" w:hAnsi="Courier New" w:cs="Courier New" w:hint="default"/>
      </w:rPr>
    </w:lvl>
    <w:lvl w:ilvl="5" w:tplc="2F84451E">
      <w:start w:val="1"/>
      <w:numFmt w:val="bullet"/>
      <w:lvlText w:val=""/>
      <w:lvlJc w:val="left"/>
      <w:pPr>
        <w:ind w:left="4320" w:hanging="360"/>
      </w:pPr>
      <w:rPr>
        <w:rFonts w:ascii="Wingdings" w:hAnsi="Wingdings" w:hint="default"/>
      </w:rPr>
    </w:lvl>
    <w:lvl w:ilvl="6" w:tplc="DDE8A05E">
      <w:start w:val="1"/>
      <w:numFmt w:val="bullet"/>
      <w:lvlText w:val=""/>
      <w:lvlJc w:val="left"/>
      <w:pPr>
        <w:ind w:left="5040" w:hanging="360"/>
      </w:pPr>
      <w:rPr>
        <w:rFonts w:ascii="Symbol" w:hAnsi="Symbol" w:hint="default"/>
      </w:rPr>
    </w:lvl>
    <w:lvl w:ilvl="7" w:tplc="E23A5594">
      <w:start w:val="1"/>
      <w:numFmt w:val="bullet"/>
      <w:lvlText w:val="o"/>
      <w:lvlJc w:val="left"/>
      <w:pPr>
        <w:ind w:left="5760" w:hanging="360"/>
      </w:pPr>
      <w:rPr>
        <w:rFonts w:ascii="Courier New" w:hAnsi="Courier New" w:cs="Courier New" w:hint="default"/>
      </w:rPr>
    </w:lvl>
    <w:lvl w:ilvl="8" w:tplc="7B3E5E84">
      <w:start w:val="1"/>
      <w:numFmt w:val="bullet"/>
      <w:lvlText w:val=""/>
      <w:lvlJc w:val="left"/>
      <w:pPr>
        <w:ind w:left="6480" w:hanging="360"/>
      </w:pPr>
      <w:rPr>
        <w:rFonts w:ascii="Wingdings" w:hAnsi="Wingdings" w:hint="default"/>
      </w:rPr>
    </w:lvl>
  </w:abstractNum>
  <w:abstractNum w:abstractNumId="1" w15:restartNumberingAfterBreak="0">
    <w:nsid w:val="04171976"/>
    <w:multiLevelType w:val="hybridMultilevel"/>
    <w:tmpl w:val="617E86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092B6AA8"/>
    <w:multiLevelType w:val="hybridMultilevel"/>
    <w:tmpl w:val="1DBC268C"/>
    <w:lvl w:ilvl="0" w:tplc="FA84494E">
      <w:start w:val="1"/>
      <w:numFmt w:val="lowerLetter"/>
      <w:lvlText w:val="%1)"/>
      <w:lvlJc w:val="left"/>
      <w:pPr>
        <w:ind w:left="720" w:hanging="360"/>
      </w:pPr>
      <w:rPr>
        <w:rFonts w:hint="default"/>
      </w:rPr>
    </w:lvl>
    <w:lvl w:ilvl="1" w:tplc="A48AF55E" w:tentative="1">
      <w:start w:val="1"/>
      <w:numFmt w:val="lowerLetter"/>
      <w:lvlText w:val="%2."/>
      <w:lvlJc w:val="left"/>
      <w:pPr>
        <w:ind w:left="1440" w:hanging="360"/>
      </w:pPr>
    </w:lvl>
    <w:lvl w:ilvl="2" w:tplc="D35AB62C" w:tentative="1">
      <w:start w:val="1"/>
      <w:numFmt w:val="lowerRoman"/>
      <w:lvlText w:val="%3."/>
      <w:lvlJc w:val="right"/>
      <w:pPr>
        <w:ind w:left="2160" w:hanging="180"/>
      </w:pPr>
    </w:lvl>
    <w:lvl w:ilvl="3" w:tplc="2B6ADF78" w:tentative="1">
      <w:start w:val="1"/>
      <w:numFmt w:val="decimal"/>
      <w:lvlText w:val="%4."/>
      <w:lvlJc w:val="left"/>
      <w:pPr>
        <w:ind w:left="2880" w:hanging="360"/>
      </w:pPr>
    </w:lvl>
    <w:lvl w:ilvl="4" w:tplc="7B82BF96" w:tentative="1">
      <w:start w:val="1"/>
      <w:numFmt w:val="lowerLetter"/>
      <w:lvlText w:val="%5."/>
      <w:lvlJc w:val="left"/>
      <w:pPr>
        <w:ind w:left="3600" w:hanging="360"/>
      </w:pPr>
    </w:lvl>
    <w:lvl w:ilvl="5" w:tplc="5A6EAD96" w:tentative="1">
      <w:start w:val="1"/>
      <w:numFmt w:val="lowerRoman"/>
      <w:lvlText w:val="%6."/>
      <w:lvlJc w:val="right"/>
      <w:pPr>
        <w:ind w:left="4320" w:hanging="180"/>
      </w:pPr>
    </w:lvl>
    <w:lvl w:ilvl="6" w:tplc="D51AE1FC" w:tentative="1">
      <w:start w:val="1"/>
      <w:numFmt w:val="decimal"/>
      <w:lvlText w:val="%7."/>
      <w:lvlJc w:val="left"/>
      <w:pPr>
        <w:ind w:left="5040" w:hanging="360"/>
      </w:pPr>
    </w:lvl>
    <w:lvl w:ilvl="7" w:tplc="00643C76" w:tentative="1">
      <w:start w:val="1"/>
      <w:numFmt w:val="lowerLetter"/>
      <w:lvlText w:val="%8."/>
      <w:lvlJc w:val="left"/>
      <w:pPr>
        <w:ind w:left="5760" w:hanging="360"/>
      </w:pPr>
    </w:lvl>
    <w:lvl w:ilvl="8" w:tplc="F1A25526" w:tentative="1">
      <w:start w:val="1"/>
      <w:numFmt w:val="lowerRoman"/>
      <w:lvlText w:val="%9."/>
      <w:lvlJc w:val="right"/>
      <w:pPr>
        <w:ind w:left="6480" w:hanging="180"/>
      </w:pPr>
    </w:lvl>
  </w:abstractNum>
  <w:abstractNum w:abstractNumId="3" w15:restartNumberingAfterBreak="0">
    <w:nsid w:val="179B5A4E"/>
    <w:multiLevelType w:val="hybridMultilevel"/>
    <w:tmpl w:val="385204A4"/>
    <w:lvl w:ilvl="0" w:tplc="3AD8C31A">
      <w:start w:val="1"/>
      <w:numFmt w:val="bullet"/>
      <w:lvlText w:val="-"/>
      <w:lvlJc w:val="left"/>
      <w:pPr>
        <w:ind w:left="720" w:hanging="360"/>
      </w:pPr>
      <w:rPr>
        <w:rFonts w:ascii="Times New Roman" w:eastAsia="Times New Roman" w:hAnsi="Times New Roman" w:cs="Times New Roman" w:hint="default"/>
        <w:color w:val="1F497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7CF0667"/>
    <w:multiLevelType w:val="hybridMultilevel"/>
    <w:tmpl w:val="7D5221DC"/>
    <w:lvl w:ilvl="0" w:tplc="373C51BC">
      <w:start w:val="1"/>
      <w:numFmt w:val="bullet"/>
      <w:lvlText w:val=""/>
      <w:lvlJc w:val="left"/>
      <w:pPr>
        <w:ind w:left="720" w:hanging="360"/>
      </w:pPr>
      <w:rPr>
        <w:rFonts w:ascii="Symbol" w:hAnsi="Symbol" w:hint="default"/>
      </w:rPr>
    </w:lvl>
    <w:lvl w:ilvl="1" w:tplc="06346BBC" w:tentative="1">
      <w:start w:val="1"/>
      <w:numFmt w:val="bullet"/>
      <w:lvlText w:val="o"/>
      <w:lvlJc w:val="left"/>
      <w:pPr>
        <w:ind w:left="1440" w:hanging="360"/>
      </w:pPr>
      <w:rPr>
        <w:rFonts w:ascii="Courier New" w:hAnsi="Courier New" w:cs="Courier New" w:hint="default"/>
      </w:rPr>
    </w:lvl>
    <w:lvl w:ilvl="2" w:tplc="98CA1F86" w:tentative="1">
      <w:start w:val="1"/>
      <w:numFmt w:val="bullet"/>
      <w:lvlText w:val=""/>
      <w:lvlJc w:val="left"/>
      <w:pPr>
        <w:ind w:left="2160" w:hanging="360"/>
      </w:pPr>
      <w:rPr>
        <w:rFonts w:ascii="Wingdings" w:hAnsi="Wingdings" w:hint="default"/>
      </w:rPr>
    </w:lvl>
    <w:lvl w:ilvl="3" w:tplc="CA48BF48" w:tentative="1">
      <w:start w:val="1"/>
      <w:numFmt w:val="bullet"/>
      <w:lvlText w:val=""/>
      <w:lvlJc w:val="left"/>
      <w:pPr>
        <w:ind w:left="2880" w:hanging="360"/>
      </w:pPr>
      <w:rPr>
        <w:rFonts w:ascii="Symbol" w:hAnsi="Symbol" w:hint="default"/>
      </w:rPr>
    </w:lvl>
    <w:lvl w:ilvl="4" w:tplc="9FAAD8B6" w:tentative="1">
      <w:start w:val="1"/>
      <w:numFmt w:val="bullet"/>
      <w:lvlText w:val="o"/>
      <w:lvlJc w:val="left"/>
      <w:pPr>
        <w:ind w:left="3600" w:hanging="360"/>
      </w:pPr>
      <w:rPr>
        <w:rFonts w:ascii="Courier New" w:hAnsi="Courier New" w:cs="Courier New" w:hint="default"/>
      </w:rPr>
    </w:lvl>
    <w:lvl w:ilvl="5" w:tplc="44D40EE6" w:tentative="1">
      <w:start w:val="1"/>
      <w:numFmt w:val="bullet"/>
      <w:lvlText w:val=""/>
      <w:lvlJc w:val="left"/>
      <w:pPr>
        <w:ind w:left="4320" w:hanging="360"/>
      </w:pPr>
      <w:rPr>
        <w:rFonts w:ascii="Wingdings" w:hAnsi="Wingdings" w:hint="default"/>
      </w:rPr>
    </w:lvl>
    <w:lvl w:ilvl="6" w:tplc="EB0CB006" w:tentative="1">
      <w:start w:val="1"/>
      <w:numFmt w:val="bullet"/>
      <w:lvlText w:val=""/>
      <w:lvlJc w:val="left"/>
      <w:pPr>
        <w:ind w:left="5040" w:hanging="360"/>
      </w:pPr>
      <w:rPr>
        <w:rFonts w:ascii="Symbol" w:hAnsi="Symbol" w:hint="default"/>
      </w:rPr>
    </w:lvl>
    <w:lvl w:ilvl="7" w:tplc="5928D840" w:tentative="1">
      <w:start w:val="1"/>
      <w:numFmt w:val="bullet"/>
      <w:lvlText w:val="o"/>
      <w:lvlJc w:val="left"/>
      <w:pPr>
        <w:ind w:left="5760" w:hanging="360"/>
      </w:pPr>
      <w:rPr>
        <w:rFonts w:ascii="Courier New" w:hAnsi="Courier New" w:cs="Courier New" w:hint="default"/>
      </w:rPr>
    </w:lvl>
    <w:lvl w:ilvl="8" w:tplc="A91AF7AE" w:tentative="1">
      <w:start w:val="1"/>
      <w:numFmt w:val="bullet"/>
      <w:lvlText w:val=""/>
      <w:lvlJc w:val="left"/>
      <w:pPr>
        <w:ind w:left="6480" w:hanging="360"/>
      </w:pPr>
      <w:rPr>
        <w:rFonts w:ascii="Wingdings" w:hAnsi="Wingdings" w:hint="default"/>
      </w:rPr>
    </w:lvl>
  </w:abstractNum>
  <w:abstractNum w:abstractNumId="5" w15:restartNumberingAfterBreak="1">
    <w:nsid w:val="1A6C6076"/>
    <w:multiLevelType w:val="hybridMultilevel"/>
    <w:tmpl w:val="F4948846"/>
    <w:lvl w:ilvl="0" w:tplc="ACB64FD0">
      <w:start w:val="1"/>
      <w:numFmt w:val="bullet"/>
      <w:lvlText w:val=""/>
      <w:lvlJc w:val="left"/>
      <w:pPr>
        <w:ind w:left="720" w:hanging="360"/>
      </w:pPr>
      <w:rPr>
        <w:rFonts w:ascii="Symbol" w:hAnsi="Symbol" w:hint="default"/>
      </w:rPr>
    </w:lvl>
    <w:lvl w:ilvl="1" w:tplc="752A6894" w:tentative="1">
      <w:start w:val="1"/>
      <w:numFmt w:val="bullet"/>
      <w:lvlText w:val="o"/>
      <w:lvlJc w:val="left"/>
      <w:pPr>
        <w:ind w:left="1440" w:hanging="360"/>
      </w:pPr>
      <w:rPr>
        <w:rFonts w:ascii="Courier New" w:hAnsi="Courier New" w:cs="Courier New" w:hint="default"/>
      </w:rPr>
    </w:lvl>
    <w:lvl w:ilvl="2" w:tplc="877AE00C" w:tentative="1">
      <w:start w:val="1"/>
      <w:numFmt w:val="bullet"/>
      <w:lvlText w:val=""/>
      <w:lvlJc w:val="left"/>
      <w:pPr>
        <w:ind w:left="2160" w:hanging="360"/>
      </w:pPr>
      <w:rPr>
        <w:rFonts w:ascii="Wingdings" w:hAnsi="Wingdings" w:hint="default"/>
      </w:rPr>
    </w:lvl>
    <w:lvl w:ilvl="3" w:tplc="EA181BAA" w:tentative="1">
      <w:start w:val="1"/>
      <w:numFmt w:val="bullet"/>
      <w:lvlText w:val=""/>
      <w:lvlJc w:val="left"/>
      <w:pPr>
        <w:ind w:left="2880" w:hanging="360"/>
      </w:pPr>
      <w:rPr>
        <w:rFonts w:ascii="Symbol" w:hAnsi="Symbol" w:hint="default"/>
      </w:rPr>
    </w:lvl>
    <w:lvl w:ilvl="4" w:tplc="BC300F78" w:tentative="1">
      <w:start w:val="1"/>
      <w:numFmt w:val="bullet"/>
      <w:lvlText w:val="o"/>
      <w:lvlJc w:val="left"/>
      <w:pPr>
        <w:ind w:left="3600" w:hanging="360"/>
      </w:pPr>
      <w:rPr>
        <w:rFonts w:ascii="Courier New" w:hAnsi="Courier New" w:cs="Courier New" w:hint="default"/>
      </w:rPr>
    </w:lvl>
    <w:lvl w:ilvl="5" w:tplc="EFFE79D0" w:tentative="1">
      <w:start w:val="1"/>
      <w:numFmt w:val="bullet"/>
      <w:lvlText w:val=""/>
      <w:lvlJc w:val="left"/>
      <w:pPr>
        <w:ind w:left="4320" w:hanging="360"/>
      </w:pPr>
      <w:rPr>
        <w:rFonts w:ascii="Wingdings" w:hAnsi="Wingdings" w:hint="default"/>
      </w:rPr>
    </w:lvl>
    <w:lvl w:ilvl="6" w:tplc="80E66EFA" w:tentative="1">
      <w:start w:val="1"/>
      <w:numFmt w:val="bullet"/>
      <w:lvlText w:val=""/>
      <w:lvlJc w:val="left"/>
      <w:pPr>
        <w:ind w:left="5040" w:hanging="360"/>
      </w:pPr>
      <w:rPr>
        <w:rFonts w:ascii="Symbol" w:hAnsi="Symbol" w:hint="default"/>
      </w:rPr>
    </w:lvl>
    <w:lvl w:ilvl="7" w:tplc="0F4C467A" w:tentative="1">
      <w:start w:val="1"/>
      <w:numFmt w:val="bullet"/>
      <w:lvlText w:val="o"/>
      <w:lvlJc w:val="left"/>
      <w:pPr>
        <w:ind w:left="5760" w:hanging="360"/>
      </w:pPr>
      <w:rPr>
        <w:rFonts w:ascii="Courier New" w:hAnsi="Courier New" w:cs="Courier New" w:hint="default"/>
      </w:rPr>
    </w:lvl>
    <w:lvl w:ilvl="8" w:tplc="3D7419E4" w:tentative="1">
      <w:start w:val="1"/>
      <w:numFmt w:val="bullet"/>
      <w:lvlText w:val=""/>
      <w:lvlJc w:val="left"/>
      <w:pPr>
        <w:ind w:left="6480" w:hanging="360"/>
      </w:pPr>
      <w:rPr>
        <w:rFonts w:ascii="Wingdings" w:hAnsi="Wingdings" w:hint="default"/>
      </w:rPr>
    </w:lvl>
  </w:abstractNum>
  <w:abstractNum w:abstractNumId="6" w15:restartNumberingAfterBreak="1">
    <w:nsid w:val="1B59629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1">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1C96545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1">
    <w:nsid w:val="1CCA1723"/>
    <w:multiLevelType w:val="hybridMultilevel"/>
    <w:tmpl w:val="BF5E1542"/>
    <w:lvl w:ilvl="0" w:tplc="55E24812">
      <w:start w:val="1"/>
      <w:numFmt w:val="bullet"/>
      <w:lvlText w:val=""/>
      <w:lvlJc w:val="left"/>
      <w:pPr>
        <w:ind w:left="720" w:hanging="360"/>
      </w:pPr>
      <w:rPr>
        <w:rFonts w:ascii="Symbol" w:hAnsi="Symbol" w:hint="default"/>
      </w:rPr>
    </w:lvl>
    <w:lvl w:ilvl="1" w:tplc="6DA6D6C6" w:tentative="1">
      <w:start w:val="1"/>
      <w:numFmt w:val="bullet"/>
      <w:lvlText w:val="o"/>
      <w:lvlJc w:val="left"/>
      <w:pPr>
        <w:ind w:left="1440" w:hanging="360"/>
      </w:pPr>
      <w:rPr>
        <w:rFonts w:ascii="Courier New" w:hAnsi="Courier New" w:cs="Courier New" w:hint="default"/>
      </w:rPr>
    </w:lvl>
    <w:lvl w:ilvl="2" w:tplc="1356084A" w:tentative="1">
      <w:start w:val="1"/>
      <w:numFmt w:val="bullet"/>
      <w:lvlText w:val=""/>
      <w:lvlJc w:val="left"/>
      <w:pPr>
        <w:ind w:left="2160" w:hanging="360"/>
      </w:pPr>
      <w:rPr>
        <w:rFonts w:ascii="Wingdings" w:hAnsi="Wingdings" w:hint="default"/>
      </w:rPr>
    </w:lvl>
    <w:lvl w:ilvl="3" w:tplc="7F5C50BE" w:tentative="1">
      <w:start w:val="1"/>
      <w:numFmt w:val="bullet"/>
      <w:lvlText w:val=""/>
      <w:lvlJc w:val="left"/>
      <w:pPr>
        <w:ind w:left="2880" w:hanging="360"/>
      </w:pPr>
      <w:rPr>
        <w:rFonts w:ascii="Symbol" w:hAnsi="Symbol" w:hint="default"/>
      </w:rPr>
    </w:lvl>
    <w:lvl w:ilvl="4" w:tplc="F6907EE6" w:tentative="1">
      <w:start w:val="1"/>
      <w:numFmt w:val="bullet"/>
      <w:lvlText w:val="o"/>
      <w:lvlJc w:val="left"/>
      <w:pPr>
        <w:ind w:left="3600" w:hanging="360"/>
      </w:pPr>
      <w:rPr>
        <w:rFonts w:ascii="Courier New" w:hAnsi="Courier New" w:cs="Courier New" w:hint="default"/>
      </w:rPr>
    </w:lvl>
    <w:lvl w:ilvl="5" w:tplc="DD7C5E20" w:tentative="1">
      <w:start w:val="1"/>
      <w:numFmt w:val="bullet"/>
      <w:lvlText w:val=""/>
      <w:lvlJc w:val="left"/>
      <w:pPr>
        <w:ind w:left="4320" w:hanging="360"/>
      </w:pPr>
      <w:rPr>
        <w:rFonts w:ascii="Wingdings" w:hAnsi="Wingdings" w:hint="default"/>
      </w:rPr>
    </w:lvl>
    <w:lvl w:ilvl="6" w:tplc="56FEBC06" w:tentative="1">
      <w:start w:val="1"/>
      <w:numFmt w:val="bullet"/>
      <w:lvlText w:val=""/>
      <w:lvlJc w:val="left"/>
      <w:pPr>
        <w:ind w:left="5040" w:hanging="360"/>
      </w:pPr>
      <w:rPr>
        <w:rFonts w:ascii="Symbol" w:hAnsi="Symbol" w:hint="default"/>
      </w:rPr>
    </w:lvl>
    <w:lvl w:ilvl="7" w:tplc="E2325308" w:tentative="1">
      <w:start w:val="1"/>
      <w:numFmt w:val="bullet"/>
      <w:lvlText w:val="o"/>
      <w:lvlJc w:val="left"/>
      <w:pPr>
        <w:ind w:left="5760" w:hanging="360"/>
      </w:pPr>
      <w:rPr>
        <w:rFonts w:ascii="Courier New" w:hAnsi="Courier New" w:cs="Courier New" w:hint="default"/>
      </w:rPr>
    </w:lvl>
    <w:lvl w:ilvl="8" w:tplc="C72EE6DC" w:tentative="1">
      <w:start w:val="1"/>
      <w:numFmt w:val="bullet"/>
      <w:lvlText w:val=""/>
      <w:lvlJc w:val="left"/>
      <w:pPr>
        <w:ind w:left="6480" w:hanging="360"/>
      </w:pPr>
      <w:rPr>
        <w:rFonts w:ascii="Wingdings" w:hAnsi="Wingdings" w:hint="default"/>
      </w:rPr>
    </w:lvl>
  </w:abstractNum>
  <w:abstractNum w:abstractNumId="10" w15:restartNumberingAfterBreak="1">
    <w:nsid w:val="1E234921"/>
    <w:multiLevelType w:val="hybridMultilevel"/>
    <w:tmpl w:val="9602560E"/>
    <w:lvl w:ilvl="0" w:tplc="B1AEFFBC">
      <w:start w:val="1"/>
      <w:numFmt w:val="bullet"/>
      <w:lvlText w:val=""/>
      <w:lvlJc w:val="left"/>
      <w:pPr>
        <w:ind w:left="720" w:hanging="360"/>
      </w:pPr>
      <w:rPr>
        <w:rFonts w:ascii="Symbol" w:hAnsi="Symbol" w:hint="default"/>
        <w:i/>
        <w:sz w:val="20"/>
      </w:rPr>
    </w:lvl>
    <w:lvl w:ilvl="1" w:tplc="6DE67AEA" w:tentative="1">
      <w:start w:val="1"/>
      <w:numFmt w:val="bullet"/>
      <w:lvlText w:val="o"/>
      <w:lvlJc w:val="left"/>
      <w:pPr>
        <w:ind w:left="1440" w:hanging="360"/>
      </w:pPr>
      <w:rPr>
        <w:rFonts w:ascii="Courier New" w:hAnsi="Courier New" w:cs="Courier New" w:hint="default"/>
      </w:rPr>
    </w:lvl>
    <w:lvl w:ilvl="2" w:tplc="F14A2298" w:tentative="1">
      <w:start w:val="1"/>
      <w:numFmt w:val="bullet"/>
      <w:lvlText w:val=""/>
      <w:lvlJc w:val="left"/>
      <w:pPr>
        <w:ind w:left="2160" w:hanging="360"/>
      </w:pPr>
      <w:rPr>
        <w:rFonts w:ascii="Wingdings" w:hAnsi="Wingdings" w:hint="default"/>
      </w:rPr>
    </w:lvl>
    <w:lvl w:ilvl="3" w:tplc="9454E440" w:tentative="1">
      <w:start w:val="1"/>
      <w:numFmt w:val="bullet"/>
      <w:lvlText w:val=""/>
      <w:lvlJc w:val="left"/>
      <w:pPr>
        <w:ind w:left="2880" w:hanging="360"/>
      </w:pPr>
      <w:rPr>
        <w:rFonts w:ascii="Symbol" w:hAnsi="Symbol" w:hint="default"/>
      </w:rPr>
    </w:lvl>
    <w:lvl w:ilvl="4" w:tplc="FC2E002A" w:tentative="1">
      <w:start w:val="1"/>
      <w:numFmt w:val="bullet"/>
      <w:lvlText w:val="o"/>
      <w:lvlJc w:val="left"/>
      <w:pPr>
        <w:ind w:left="3600" w:hanging="360"/>
      </w:pPr>
      <w:rPr>
        <w:rFonts w:ascii="Courier New" w:hAnsi="Courier New" w:cs="Courier New" w:hint="default"/>
      </w:rPr>
    </w:lvl>
    <w:lvl w:ilvl="5" w:tplc="B5A4E8EC" w:tentative="1">
      <w:start w:val="1"/>
      <w:numFmt w:val="bullet"/>
      <w:lvlText w:val=""/>
      <w:lvlJc w:val="left"/>
      <w:pPr>
        <w:ind w:left="4320" w:hanging="360"/>
      </w:pPr>
      <w:rPr>
        <w:rFonts w:ascii="Wingdings" w:hAnsi="Wingdings" w:hint="default"/>
      </w:rPr>
    </w:lvl>
    <w:lvl w:ilvl="6" w:tplc="590A6DEE" w:tentative="1">
      <w:start w:val="1"/>
      <w:numFmt w:val="bullet"/>
      <w:lvlText w:val=""/>
      <w:lvlJc w:val="left"/>
      <w:pPr>
        <w:ind w:left="5040" w:hanging="360"/>
      </w:pPr>
      <w:rPr>
        <w:rFonts w:ascii="Symbol" w:hAnsi="Symbol" w:hint="default"/>
      </w:rPr>
    </w:lvl>
    <w:lvl w:ilvl="7" w:tplc="CC7689F0" w:tentative="1">
      <w:start w:val="1"/>
      <w:numFmt w:val="bullet"/>
      <w:lvlText w:val="o"/>
      <w:lvlJc w:val="left"/>
      <w:pPr>
        <w:ind w:left="5760" w:hanging="360"/>
      </w:pPr>
      <w:rPr>
        <w:rFonts w:ascii="Courier New" w:hAnsi="Courier New" w:cs="Courier New" w:hint="default"/>
      </w:rPr>
    </w:lvl>
    <w:lvl w:ilvl="8" w:tplc="21E21C1E" w:tentative="1">
      <w:start w:val="1"/>
      <w:numFmt w:val="bullet"/>
      <w:lvlText w:val=""/>
      <w:lvlJc w:val="left"/>
      <w:pPr>
        <w:ind w:left="6480" w:hanging="360"/>
      </w:pPr>
      <w:rPr>
        <w:rFonts w:ascii="Wingdings" w:hAnsi="Wingdings" w:hint="default"/>
      </w:rPr>
    </w:lvl>
  </w:abstractNum>
  <w:abstractNum w:abstractNumId="11" w15:restartNumberingAfterBreak="0">
    <w:nsid w:val="24133286"/>
    <w:multiLevelType w:val="hybridMultilevel"/>
    <w:tmpl w:val="462A21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A83EE5"/>
    <w:multiLevelType w:val="hybridMultilevel"/>
    <w:tmpl w:val="4C6AD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FA7BD3"/>
    <w:multiLevelType w:val="hybridMultilevel"/>
    <w:tmpl w:val="B0F2BF82"/>
    <w:lvl w:ilvl="0" w:tplc="D9868BD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1">
    <w:nsid w:val="2EE3738E"/>
    <w:multiLevelType w:val="hybridMultilevel"/>
    <w:tmpl w:val="EBF246FC"/>
    <w:lvl w:ilvl="0" w:tplc="B60C58E8">
      <w:start w:val="1"/>
      <w:numFmt w:val="decimal"/>
      <w:lvlText w:val="%1)"/>
      <w:lvlJc w:val="left"/>
      <w:pPr>
        <w:ind w:left="720" w:hanging="360"/>
      </w:pPr>
      <w:rPr>
        <w:rFonts w:eastAsiaTheme="minorHAnsi" w:hint="default"/>
        <w:color w:val="auto"/>
        <w:sz w:val="24"/>
      </w:rPr>
    </w:lvl>
    <w:lvl w:ilvl="1" w:tplc="1AD48ACA" w:tentative="1">
      <w:start w:val="1"/>
      <w:numFmt w:val="lowerLetter"/>
      <w:lvlText w:val="%2."/>
      <w:lvlJc w:val="left"/>
      <w:pPr>
        <w:ind w:left="1440" w:hanging="360"/>
      </w:pPr>
    </w:lvl>
    <w:lvl w:ilvl="2" w:tplc="F14C7EB8" w:tentative="1">
      <w:start w:val="1"/>
      <w:numFmt w:val="lowerRoman"/>
      <w:lvlText w:val="%3."/>
      <w:lvlJc w:val="right"/>
      <w:pPr>
        <w:ind w:left="2160" w:hanging="180"/>
      </w:pPr>
    </w:lvl>
    <w:lvl w:ilvl="3" w:tplc="B7A0ED40" w:tentative="1">
      <w:start w:val="1"/>
      <w:numFmt w:val="decimal"/>
      <w:lvlText w:val="%4."/>
      <w:lvlJc w:val="left"/>
      <w:pPr>
        <w:ind w:left="2880" w:hanging="360"/>
      </w:pPr>
    </w:lvl>
    <w:lvl w:ilvl="4" w:tplc="75CEC5D4" w:tentative="1">
      <w:start w:val="1"/>
      <w:numFmt w:val="lowerLetter"/>
      <w:lvlText w:val="%5."/>
      <w:lvlJc w:val="left"/>
      <w:pPr>
        <w:ind w:left="3600" w:hanging="360"/>
      </w:pPr>
    </w:lvl>
    <w:lvl w:ilvl="5" w:tplc="03C637EC" w:tentative="1">
      <w:start w:val="1"/>
      <w:numFmt w:val="lowerRoman"/>
      <w:lvlText w:val="%6."/>
      <w:lvlJc w:val="right"/>
      <w:pPr>
        <w:ind w:left="4320" w:hanging="180"/>
      </w:pPr>
    </w:lvl>
    <w:lvl w:ilvl="6" w:tplc="C6BEF0F6" w:tentative="1">
      <w:start w:val="1"/>
      <w:numFmt w:val="decimal"/>
      <w:lvlText w:val="%7."/>
      <w:lvlJc w:val="left"/>
      <w:pPr>
        <w:ind w:left="5040" w:hanging="360"/>
      </w:pPr>
    </w:lvl>
    <w:lvl w:ilvl="7" w:tplc="A1001150" w:tentative="1">
      <w:start w:val="1"/>
      <w:numFmt w:val="lowerLetter"/>
      <w:lvlText w:val="%8."/>
      <w:lvlJc w:val="left"/>
      <w:pPr>
        <w:ind w:left="5760" w:hanging="360"/>
      </w:pPr>
    </w:lvl>
    <w:lvl w:ilvl="8" w:tplc="7D26ABAE" w:tentative="1">
      <w:start w:val="1"/>
      <w:numFmt w:val="lowerRoman"/>
      <w:lvlText w:val="%9."/>
      <w:lvlJc w:val="right"/>
      <w:pPr>
        <w:ind w:left="6480" w:hanging="180"/>
      </w:pPr>
    </w:lvl>
  </w:abstractNum>
  <w:abstractNum w:abstractNumId="15" w15:restartNumberingAfterBreak="1">
    <w:nsid w:val="31640783"/>
    <w:multiLevelType w:val="hybridMultilevel"/>
    <w:tmpl w:val="BA3C2C1A"/>
    <w:lvl w:ilvl="0" w:tplc="F536A7E4">
      <w:start w:val="1"/>
      <w:numFmt w:val="decimal"/>
      <w:lvlText w:val="%1)"/>
      <w:lvlJc w:val="left"/>
      <w:pPr>
        <w:ind w:left="720" w:hanging="360"/>
      </w:pPr>
      <w:rPr>
        <w:rFonts w:hint="default"/>
        <w:b/>
      </w:rPr>
    </w:lvl>
    <w:lvl w:ilvl="1" w:tplc="7E54BB34" w:tentative="1">
      <w:start w:val="1"/>
      <w:numFmt w:val="lowerLetter"/>
      <w:lvlText w:val="%2."/>
      <w:lvlJc w:val="left"/>
      <w:pPr>
        <w:ind w:left="1440" w:hanging="360"/>
      </w:pPr>
    </w:lvl>
    <w:lvl w:ilvl="2" w:tplc="5F42D1F2" w:tentative="1">
      <w:start w:val="1"/>
      <w:numFmt w:val="lowerRoman"/>
      <w:lvlText w:val="%3."/>
      <w:lvlJc w:val="right"/>
      <w:pPr>
        <w:ind w:left="2160" w:hanging="180"/>
      </w:pPr>
    </w:lvl>
    <w:lvl w:ilvl="3" w:tplc="B76E6FB2" w:tentative="1">
      <w:start w:val="1"/>
      <w:numFmt w:val="decimal"/>
      <w:lvlText w:val="%4."/>
      <w:lvlJc w:val="left"/>
      <w:pPr>
        <w:ind w:left="2880" w:hanging="360"/>
      </w:pPr>
    </w:lvl>
    <w:lvl w:ilvl="4" w:tplc="57D605EE" w:tentative="1">
      <w:start w:val="1"/>
      <w:numFmt w:val="lowerLetter"/>
      <w:lvlText w:val="%5."/>
      <w:lvlJc w:val="left"/>
      <w:pPr>
        <w:ind w:left="3600" w:hanging="360"/>
      </w:pPr>
    </w:lvl>
    <w:lvl w:ilvl="5" w:tplc="D886429E" w:tentative="1">
      <w:start w:val="1"/>
      <w:numFmt w:val="lowerRoman"/>
      <w:lvlText w:val="%6."/>
      <w:lvlJc w:val="right"/>
      <w:pPr>
        <w:ind w:left="4320" w:hanging="180"/>
      </w:pPr>
    </w:lvl>
    <w:lvl w:ilvl="6" w:tplc="13167576" w:tentative="1">
      <w:start w:val="1"/>
      <w:numFmt w:val="decimal"/>
      <w:lvlText w:val="%7."/>
      <w:lvlJc w:val="left"/>
      <w:pPr>
        <w:ind w:left="5040" w:hanging="360"/>
      </w:pPr>
    </w:lvl>
    <w:lvl w:ilvl="7" w:tplc="8B00FA76" w:tentative="1">
      <w:start w:val="1"/>
      <w:numFmt w:val="lowerLetter"/>
      <w:lvlText w:val="%8."/>
      <w:lvlJc w:val="left"/>
      <w:pPr>
        <w:ind w:left="5760" w:hanging="360"/>
      </w:pPr>
    </w:lvl>
    <w:lvl w:ilvl="8" w:tplc="1D5CD8EC" w:tentative="1">
      <w:start w:val="1"/>
      <w:numFmt w:val="lowerRoman"/>
      <w:lvlText w:val="%9."/>
      <w:lvlJc w:val="right"/>
      <w:pPr>
        <w:ind w:left="6480" w:hanging="180"/>
      </w:pPr>
    </w:lvl>
  </w:abstractNum>
  <w:abstractNum w:abstractNumId="16" w15:restartNumberingAfterBreak="1">
    <w:nsid w:val="3B5C7F29"/>
    <w:multiLevelType w:val="hybridMultilevel"/>
    <w:tmpl w:val="8F960E94"/>
    <w:lvl w:ilvl="0" w:tplc="D0DC31CC">
      <w:start w:val="1"/>
      <w:numFmt w:val="decimal"/>
      <w:lvlText w:val="%1."/>
      <w:lvlJc w:val="left"/>
      <w:pPr>
        <w:ind w:left="717" w:hanging="360"/>
      </w:pPr>
      <w:rPr>
        <w:rFonts w:cs="Times New Roman"/>
      </w:rPr>
    </w:lvl>
    <w:lvl w:ilvl="1" w:tplc="A7E4525A">
      <w:start w:val="1"/>
      <w:numFmt w:val="lowerLetter"/>
      <w:lvlText w:val="%2."/>
      <w:lvlJc w:val="left"/>
      <w:pPr>
        <w:ind w:left="1437" w:hanging="360"/>
      </w:pPr>
      <w:rPr>
        <w:rFonts w:cs="Times New Roman"/>
      </w:rPr>
    </w:lvl>
    <w:lvl w:ilvl="2" w:tplc="CD40C752">
      <w:start w:val="1"/>
      <w:numFmt w:val="lowerRoman"/>
      <w:lvlText w:val="%3."/>
      <w:lvlJc w:val="right"/>
      <w:pPr>
        <w:ind w:left="2157" w:hanging="180"/>
      </w:pPr>
      <w:rPr>
        <w:rFonts w:cs="Times New Roman"/>
      </w:rPr>
    </w:lvl>
    <w:lvl w:ilvl="3" w:tplc="1A6E64B8">
      <w:start w:val="1"/>
      <w:numFmt w:val="decimal"/>
      <w:lvlText w:val="%4."/>
      <w:lvlJc w:val="left"/>
      <w:pPr>
        <w:ind w:left="2877" w:hanging="360"/>
      </w:pPr>
      <w:rPr>
        <w:rFonts w:cs="Times New Roman"/>
      </w:rPr>
    </w:lvl>
    <w:lvl w:ilvl="4" w:tplc="7716F674">
      <w:start w:val="1"/>
      <w:numFmt w:val="lowerLetter"/>
      <w:lvlText w:val="%5."/>
      <w:lvlJc w:val="left"/>
      <w:pPr>
        <w:ind w:left="3597" w:hanging="360"/>
      </w:pPr>
      <w:rPr>
        <w:rFonts w:cs="Times New Roman"/>
      </w:rPr>
    </w:lvl>
    <w:lvl w:ilvl="5" w:tplc="890891F8">
      <w:start w:val="1"/>
      <w:numFmt w:val="lowerRoman"/>
      <w:lvlText w:val="%6."/>
      <w:lvlJc w:val="right"/>
      <w:pPr>
        <w:ind w:left="4317" w:hanging="180"/>
      </w:pPr>
      <w:rPr>
        <w:rFonts w:cs="Times New Roman"/>
      </w:rPr>
    </w:lvl>
    <w:lvl w:ilvl="6" w:tplc="8146D4EC">
      <w:start w:val="1"/>
      <w:numFmt w:val="decimal"/>
      <w:lvlText w:val="%7."/>
      <w:lvlJc w:val="left"/>
      <w:pPr>
        <w:ind w:left="5037" w:hanging="360"/>
      </w:pPr>
      <w:rPr>
        <w:rFonts w:cs="Times New Roman"/>
      </w:rPr>
    </w:lvl>
    <w:lvl w:ilvl="7" w:tplc="D9E010A4">
      <w:start w:val="1"/>
      <w:numFmt w:val="lowerLetter"/>
      <w:lvlText w:val="%8."/>
      <w:lvlJc w:val="left"/>
      <w:pPr>
        <w:ind w:left="5757" w:hanging="360"/>
      </w:pPr>
      <w:rPr>
        <w:rFonts w:cs="Times New Roman"/>
      </w:rPr>
    </w:lvl>
    <w:lvl w:ilvl="8" w:tplc="C2D04442">
      <w:start w:val="1"/>
      <w:numFmt w:val="lowerRoman"/>
      <w:lvlText w:val="%9."/>
      <w:lvlJc w:val="right"/>
      <w:pPr>
        <w:ind w:left="6477" w:hanging="180"/>
      </w:pPr>
      <w:rPr>
        <w:rFonts w:cs="Times New Roman"/>
      </w:rPr>
    </w:lvl>
  </w:abstractNum>
  <w:abstractNum w:abstractNumId="17" w15:restartNumberingAfterBreak="0">
    <w:nsid w:val="3B973F8A"/>
    <w:multiLevelType w:val="hybridMultilevel"/>
    <w:tmpl w:val="8F1E0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476526"/>
    <w:multiLevelType w:val="hybridMultilevel"/>
    <w:tmpl w:val="740687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C63F65"/>
    <w:multiLevelType w:val="hybridMultilevel"/>
    <w:tmpl w:val="7E54BF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1">
    <w:nsid w:val="40FA00AE"/>
    <w:multiLevelType w:val="hybridMultilevel"/>
    <w:tmpl w:val="7E84FE08"/>
    <w:lvl w:ilvl="0" w:tplc="E6F4A2E8">
      <w:start w:val="1"/>
      <w:numFmt w:val="decimal"/>
      <w:lvlText w:val="%1)"/>
      <w:lvlJc w:val="left"/>
      <w:pPr>
        <w:ind w:left="720" w:hanging="360"/>
      </w:pPr>
      <w:rPr>
        <w:rFonts w:eastAsiaTheme="minorHAnsi" w:hint="default"/>
        <w:color w:val="auto"/>
      </w:rPr>
    </w:lvl>
    <w:lvl w:ilvl="1" w:tplc="4FE0976A" w:tentative="1">
      <w:start w:val="1"/>
      <w:numFmt w:val="lowerLetter"/>
      <w:lvlText w:val="%2."/>
      <w:lvlJc w:val="left"/>
      <w:pPr>
        <w:ind w:left="1440" w:hanging="360"/>
      </w:pPr>
    </w:lvl>
    <w:lvl w:ilvl="2" w:tplc="4C20F6B4" w:tentative="1">
      <w:start w:val="1"/>
      <w:numFmt w:val="lowerRoman"/>
      <w:lvlText w:val="%3."/>
      <w:lvlJc w:val="right"/>
      <w:pPr>
        <w:ind w:left="2160" w:hanging="180"/>
      </w:pPr>
    </w:lvl>
    <w:lvl w:ilvl="3" w:tplc="1A36E320" w:tentative="1">
      <w:start w:val="1"/>
      <w:numFmt w:val="decimal"/>
      <w:lvlText w:val="%4."/>
      <w:lvlJc w:val="left"/>
      <w:pPr>
        <w:ind w:left="2880" w:hanging="360"/>
      </w:pPr>
    </w:lvl>
    <w:lvl w:ilvl="4" w:tplc="FA4A9118" w:tentative="1">
      <w:start w:val="1"/>
      <w:numFmt w:val="lowerLetter"/>
      <w:lvlText w:val="%5."/>
      <w:lvlJc w:val="left"/>
      <w:pPr>
        <w:ind w:left="3600" w:hanging="360"/>
      </w:pPr>
    </w:lvl>
    <w:lvl w:ilvl="5" w:tplc="B684617E" w:tentative="1">
      <w:start w:val="1"/>
      <w:numFmt w:val="lowerRoman"/>
      <w:lvlText w:val="%6."/>
      <w:lvlJc w:val="right"/>
      <w:pPr>
        <w:ind w:left="4320" w:hanging="180"/>
      </w:pPr>
    </w:lvl>
    <w:lvl w:ilvl="6" w:tplc="869482E4" w:tentative="1">
      <w:start w:val="1"/>
      <w:numFmt w:val="decimal"/>
      <w:lvlText w:val="%7."/>
      <w:lvlJc w:val="left"/>
      <w:pPr>
        <w:ind w:left="5040" w:hanging="360"/>
      </w:pPr>
    </w:lvl>
    <w:lvl w:ilvl="7" w:tplc="EA902A2C" w:tentative="1">
      <w:start w:val="1"/>
      <w:numFmt w:val="lowerLetter"/>
      <w:lvlText w:val="%8."/>
      <w:lvlJc w:val="left"/>
      <w:pPr>
        <w:ind w:left="5760" w:hanging="360"/>
      </w:pPr>
    </w:lvl>
    <w:lvl w:ilvl="8" w:tplc="57B2A0E0" w:tentative="1">
      <w:start w:val="1"/>
      <w:numFmt w:val="lowerRoman"/>
      <w:lvlText w:val="%9."/>
      <w:lvlJc w:val="right"/>
      <w:pPr>
        <w:ind w:left="6480" w:hanging="180"/>
      </w:pPr>
    </w:lvl>
  </w:abstractNum>
  <w:abstractNum w:abstractNumId="21" w15:restartNumberingAfterBreak="1">
    <w:nsid w:val="43BF3255"/>
    <w:multiLevelType w:val="hybridMultilevel"/>
    <w:tmpl w:val="06788966"/>
    <w:lvl w:ilvl="0" w:tplc="AF6092FC">
      <w:start w:val="1"/>
      <w:numFmt w:val="decimal"/>
      <w:lvlText w:val="%1)"/>
      <w:lvlJc w:val="left"/>
      <w:pPr>
        <w:ind w:left="2095" w:hanging="360"/>
      </w:pPr>
      <w:rPr>
        <w:rFonts w:hint="default"/>
      </w:rPr>
    </w:lvl>
    <w:lvl w:ilvl="1" w:tplc="44A27FCA" w:tentative="1">
      <w:start w:val="1"/>
      <w:numFmt w:val="lowerLetter"/>
      <w:lvlText w:val="%2."/>
      <w:lvlJc w:val="left"/>
      <w:pPr>
        <w:ind w:left="2815" w:hanging="360"/>
      </w:pPr>
    </w:lvl>
    <w:lvl w:ilvl="2" w:tplc="FF2A87A4" w:tentative="1">
      <w:start w:val="1"/>
      <w:numFmt w:val="lowerRoman"/>
      <w:lvlText w:val="%3."/>
      <w:lvlJc w:val="right"/>
      <w:pPr>
        <w:ind w:left="3535" w:hanging="180"/>
      </w:pPr>
    </w:lvl>
    <w:lvl w:ilvl="3" w:tplc="2FC60780" w:tentative="1">
      <w:start w:val="1"/>
      <w:numFmt w:val="decimal"/>
      <w:lvlText w:val="%4."/>
      <w:lvlJc w:val="left"/>
      <w:pPr>
        <w:ind w:left="4255" w:hanging="360"/>
      </w:pPr>
    </w:lvl>
    <w:lvl w:ilvl="4" w:tplc="1D047C18" w:tentative="1">
      <w:start w:val="1"/>
      <w:numFmt w:val="lowerLetter"/>
      <w:lvlText w:val="%5."/>
      <w:lvlJc w:val="left"/>
      <w:pPr>
        <w:ind w:left="4975" w:hanging="360"/>
      </w:pPr>
    </w:lvl>
    <w:lvl w:ilvl="5" w:tplc="1C3A36C0" w:tentative="1">
      <w:start w:val="1"/>
      <w:numFmt w:val="lowerRoman"/>
      <w:lvlText w:val="%6."/>
      <w:lvlJc w:val="right"/>
      <w:pPr>
        <w:ind w:left="5695" w:hanging="180"/>
      </w:pPr>
    </w:lvl>
    <w:lvl w:ilvl="6" w:tplc="D5A8474C" w:tentative="1">
      <w:start w:val="1"/>
      <w:numFmt w:val="decimal"/>
      <w:lvlText w:val="%7."/>
      <w:lvlJc w:val="left"/>
      <w:pPr>
        <w:ind w:left="6415" w:hanging="360"/>
      </w:pPr>
    </w:lvl>
    <w:lvl w:ilvl="7" w:tplc="AB22ED6E" w:tentative="1">
      <w:start w:val="1"/>
      <w:numFmt w:val="lowerLetter"/>
      <w:lvlText w:val="%8."/>
      <w:lvlJc w:val="left"/>
      <w:pPr>
        <w:ind w:left="7135" w:hanging="360"/>
      </w:pPr>
    </w:lvl>
    <w:lvl w:ilvl="8" w:tplc="20629BE4" w:tentative="1">
      <w:start w:val="1"/>
      <w:numFmt w:val="lowerRoman"/>
      <w:lvlText w:val="%9."/>
      <w:lvlJc w:val="right"/>
      <w:pPr>
        <w:ind w:left="7855" w:hanging="180"/>
      </w:pPr>
    </w:lvl>
  </w:abstractNum>
  <w:abstractNum w:abstractNumId="22" w15:restartNumberingAfterBreak="0">
    <w:nsid w:val="4C1D47EF"/>
    <w:multiLevelType w:val="hybridMultilevel"/>
    <w:tmpl w:val="456CD48E"/>
    <w:lvl w:ilvl="0" w:tplc="7B6C7ECE">
      <w:start w:val="28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1">
    <w:nsid w:val="4C744343"/>
    <w:multiLevelType w:val="hybridMultilevel"/>
    <w:tmpl w:val="41B0932C"/>
    <w:lvl w:ilvl="0" w:tplc="D79E71DA">
      <w:start w:val="1"/>
      <w:numFmt w:val="bullet"/>
      <w:lvlText w:val=""/>
      <w:lvlJc w:val="left"/>
      <w:pPr>
        <w:ind w:left="720" w:hanging="360"/>
      </w:pPr>
      <w:rPr>
        <w:rFonts w:ascii="Symbol" w:hAnsi="Symbol" w:hint="default"/>
        <w:i/>
        <w:sz w:val="20"/>
      </w:rPr>
    </w:lvl>
    <w:lvl w:ilvl="1" w:tplc="54D26148" w:tentative="1">
      <w:start w:val="1"/>
      <w:numFmt w:val="bullet"/>
      <w:lvlText w:val="o"/>
      <w:lvlJc w:val="left"/>
      <w:pPr>
        <w:ind w:left="1440" w:hanging="360"/>
      </w:pPr>
      <w:rPr>
        <w:rFonts w:ascii="Courier New" w:hAnsi="Courier New" w:cs="Courier New" w:hint="default"/>
      </w:rPr>
    </w:lvl>
    <w:lvl w:ilvl="2" w:tplc="7C46044C" w:tentative="1">
      <w:start w:val="1"/>
      <w:numFmt w:val="bullet"/>
      <w:lvlText w:val=""/>
      <w:lvlJc w:val="left"/>
      <w:pPr>
        <w:ind w:left="2160" w:hanging="360"/>
      </w:pPr>
      <w:rPr>
        <w:rFonts w:ascii="Wingdings" w:hAnsi="Wingdings" w:hint="default"/>
      </w:rPr>
    </w:lvl>
    <w:lvl w:ilvl="3" w:tplc="2F4A8800" w:tentative="1">
      <w:start w:val="1"/>
      <w:numFmt w:val="bullet"/>
      <w:lvlText w:val=""/>
      <w:lvlJc w:val="left"/>
      <w:pPr>
        <w:ind w:left="2880" w:hanging="360"/>
      </w:pPr>
      <w:rPr>
        <w:rFonts w:ascii="Symbol" w:hAnsi="Symbol" w:hint="default"/>
      </w:rPr>
    </w:lvl>
    <w:lvl w:ilvl="4" w:tplc="08561F42" w:tentative="1">
      <w:start w:val="1"/>
      <w:numFmt w:val="bullet"/>
      <w:lvlText w:val="o"/>
      <w:lvlJc w:val="left"/>
      <w:pPr>
        <w:ind w:left="3600" w:hanging="360"/>
      </w:pPr>
      <w:rPr>
        <w:rFonts w:ascii="Courier New" w:hAnsi="Courier New" w:cs="Courier New" w:hint="default"/>
      </w:rPr>
    </w:lvl>
    <w:lvl w:ilvl="5" w:tplc="6EC4CEB8" w:tentative="1">
      <w:start w:val="1"/>
      <w:numFmt w:val="bullet"/>
      <w:lvlText w:val=""/>
      <w:lvlJc w:val="left"/>
      <w:pPr>
        <w:ind w:left="4320" w:hanging="360"/>
      </w:pPr>
      <w:rPr>
        <w:rFonts w:ascii="Wingdings" w:hAnsi="Wingdings" w:hint="default"/>
      </w:rPr>
    </w:lvl>
    <w:lvl w:ilvl="6" w:tplc="173A6BDC" w:tentative="1">
      <w:start w:val="1"/>
      <w:numFmt w:val="bullet"/>
      <w:lvlText w:val=""/>
      <w:lvlJc w:val="left"/>
      <w:pPr>
        <w:ind w:left="5040" w:hanging="360"/>
      </w:pPr>
      <w:rPr>
        <w:rFonts w:ascii="Symbol" w:hAnsi="Symbol" w:hint="default"/>
      </w:rPr>
    </w:lvl>
    <w:lvl w:ilvl="7" w:tplc="636A49CA" w:tentative="1">
      <w:start w:val="1"/>
      <w:numFmt w:val="bullet"/>
      <w:lvlText w:val="o"/>
      <w:lvlJc w:val="left"/>
      <w:pPr>
        <w:ind w:left="5760" w:hanging="360"/>
      </w:pPr>
      <w:rPr>
        <w:rFonts w:ascii="Courier New" w:hAnsi="Courier New" w:cs="Courier New" w:hint="default"/>
      </w:rPr>
    </w:lvl>
    <w:lvl w:ilvl="8" w:tplc="4372BEDA" w:tentative="1">
      <w:start w:val="1"/>
      <w:numFmt w:val="bullet"/>
      <w:lvlText w:val=""/>
      <w:lvlJc w:val="left"/>
      <w:pPr>
        <w:ind w:left="6480" w:hanging="360"/>
      </w:pPr>
      <w:rPr>
        <w:rFonts w:ascii="Wingdings" w:hAnsi="Wingdings" w:hint="default"/>
      </w:rPr>
    </w:lvl>
  </w:abstractNum>
  <w:abstractNum w:abstractNumId="24" w15:restartNumberingAfterBreak="0">
    <w:nsid w:val="4CF650F9"/>
    <w:multiLevelType w:val="multilevel"/>
    <w:tmpl w:val="CC206C0A"/>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570" w:hanging="720"/>
      </w:pPr>
      <w:rPr>
        <w:rFonts w:hint="default"/>
        <w:color w:val="000000"/>
      </w:rPr>
    </w:lvl>
    <w:lvl w:ilvl="3">
      <w:start w:val="1"/>
      <w:numFmt w:val="decimal"/>
      <w:isLgl/>
      <w:lvlText w:val="%1.%2.%3.%4."/>
      <w:lvlJc w:val="left"/>
      <w:pPr>
        <w:ind w:left="2071" w:hanging="1080"/>
      </w:pPr>
      <w:rPr>
        <w:rFonts w:hint="default"/>
        <w:color w:val="000000"/>
      </w:rPr>
    </w:lvl>
    <w:lvl w:ilvl="4">
      <w:start w:val="1"/>
      <w:numFmt w:val="decimal"/>
      <w:isLgl/>
      <w:lvlText w:val="%1.%2.%3.%4.%5."/>
      <w:lvlJc w:val="left"/>
      <w:pPr>
        <w:ind w:left="2212" w:hanging="1080"/>
      </w:pPr>
      <w:rPr>
        <w:rFonts w:hint="default"/>
        <w:color w:val="000000"/>
      </w:rPr>
    </w:lvl>
    <w:lvl w:ilvl="5">
      <w:start w:val="1"/>
      <w:numFmt w:val="decimal"/>
      <w:isLgl/>
      <w:lvlText w:val="%1.%2.%3.%4.%5.%6."/>
      <w:lvlJc w:val="left"/>
      <w:pPr>
        <w:ind w:left="2713" w:hanging="1440"/>
      </w:pPr>
      <w:rPr>
        <w:rFonts w:hint="default"/>
        <w:color w:val="000000"/>
      </w:rPr>
    </w:lvl>
    <w:lvl w:ilvl="6">
      <w:start w:val="1"/>
      <w:numFmt w:val="decimal"/>
      <w:isLgl/>
      <w:lvlText w:val="%1.%2.%3.%4.%5.%6.%7."/>
      <w:lvlJc w:val="left"/>
      <w:pPr>
        <w:ind w:left="3214" w:hanging="1800"/>
      </w:pPr>
      <w:rPr>
        <w:rFonts w:hint="default"/>
        <w:color w:val="000000"/>
      </w:rPr>
    </w:lvl>
    <w:lvl w:ilvl="7">
      <w:start w:val="1"/>
      <w:numFmt w:val="decimal"/>
      <w:isLgl/>
      <w:lvlText w:val="%1.%2.%3.%4.%5.%6.%7.%8."/>
      <w:lvlJc w:val="left"/>
      <w:pPr>
        <w:ind w:left="3355" w:hanging="1800"/>
      </w:pPr>
      <w:rPr>
        <w:rFonts w:hint="default"/>
        <w:color w:val="000000"/>
      </w:rPr>
    </w:lvl>
    <w:lvl w:ilvl="8">
      <w:start w:val="1"/>
      <w:numFmt w:val="decimal"/>
      <w:isLgl/>
      <w:lvlText w:val="%1.%2.%3.%4.%5.%6.%7.%8.%9."/>
      <w:lvlJc w:val="left"/>
      <w:pPr>
        <w:ind w:left="3856" w:hanging="2160"/>
      </w:pPr>
      <w:rPr>
        <w:rFonts w:hint="default"/>
        <w:color w:val="000000"/>
      </w:rPr>
    </w:lvl>
  </w:abstractNum>
  <w:abstractNum w:abstractNumId="25" w15:restartNumberingAfterBreak="1">
    <w:nsid w:val="4ECB0DF4"/>
    <w:multiLevelType w:val="hybridMultilevel"/>
    <w:tmpl w:val="EAB0E704"/>
    <w:lvl w:ilvl="0" w:tplc="E3C0C482">
      <w:start w:val="1"/>
      <w:numFmt w:val="decimal"/>
      <w:lvlText w:val="%1)"/>
      <w:lvlJc w:val="left"/>
      <w:pPr>
        <w:ind w:left="720" w:hanging="360"/>
      </w:pPr>
      <w:rPr>
        <w:rFonts w:ascii="Times New Roman" w:hAnsi="Times New Roman" w:cs="Times New Roman" w:hint="default"/>
        <w:sz w:val="24"/>
      </w:rPr>
    </w:lvl>
    <w:lvl w:ilvl="1" w:tplc="25A23F8A" w:tentative="1">
      <w:start w:val="1"/>
      <w:numFmt w:val="lowerLetter"/>
      <w:lvlText w:val="%2."/>
      <w:lvlJc w:val="left"/>
      <w:pPr>
        <w:ind w:left="1440" w:hanging="360"/>
      </w:pPr>
    </w:lvl>
    <w:lvl w:ilvl="2" w:tplc="F6081CA0" w:tentative="1">
      <w:start w:val="1"/>
      <w:numFmt w:val="lowerRoman"/>
      <w:lvlText w:val="%3."/>
      <w:lvlJc w:val="right"/>
      <w:pPr>
        <w:ind w:left="2160" w:hanging="180"/>
      </w:pPr>
    </w:lvl>
    <w:lvl w:ilvl="3" w:tplc="6D7A5DC6" w:tentative="1">
      <w:start w:val="1"/>
      <w:numFmt w:val="decimal"/>
      <w:lvlText w:val="%4."/>
      <w:lvlJc w:val="left"/>
      <w:pPr>
        <w:ind w:left="2880" w:hanging="360"/>
      </w:pPr>
    </w:lvl>
    <w:lvl w:ilvl="4" w:tplc="FA3C9538" w:tentative="1">
      <w:start w:val="1"/>
      <w:numFmt w:val="lowerLetter"/>
      <w:lvlText w:val="%5."/>
      <w:lvlJc w:val="left"/>
      <w:pPr>
        <w:ind w:left="3600" w:hanging="360"/>
      </w:pPr>
    </w:lvl>
    <w:lvl w:ilvl="5" w:tplc="080647E0" w:tentative="1">
      <w:start w:val="1"/>
      <w:numFmt w:val="lowerRoman"/>
      <w:lvlText w:val="%6."/>
      <w:lvlJc w:val="right"/>
      <w:pPr>
        <w:ind w:left="4320" w:hanging="180"/>
      </w:pPr>
    </w:lvl>
    <w:lvl w:ilvl="6" w:tplc="B01A45D8" w:tentative="1">
      <w:start w:val="1"/>
      <w:numFmt w:val="decimal"/>
      <w:lvlText w:val="%7."/>
      <w:lvlJc w:val="left"/>
      <w:pPr>
        <w:ind w:left="5040" w:hanging="360"/>
      </w:pPr>
    </w:lvl>
    <w:lvl w:ilvl="7" w:tplc="D1D8D716" w:tentative="1">
      <w:start w:val="1"/>
      <w:numFmt w:val="lowerLetter"/>
      <w:lvlText w:val="%8."/>
      <w:lvlJc w:val="left"/>
      <w:pPr>
        <w:ind w:left="5760" w:hanging="360"/>
      </w:pPr>
    </w:lvl>
    <w:lvl w:ilvl="8" w:tplc="0E24FA0E" w:tentative="1">
      <w:start w:val="1"/>
      <w:numFmt w:val="lowerRoman"/>
      <w:lvlText w:val="%9."/>
      <w:lvlJc w:val="right"/>
      <w:pPr>
        <w:ind w:left="6480" w:hanging="180"/>
      </w:pPr>
    </w:lvl>
  </w:abstractNum>
  <w:abstractNum w:abstractNumId="26" w15:restartNumberingAfterBreak="1">
    <w:nsid w:val="566E06BE"/>
    <w:multiLevelType w:val="hybridMultilevel"/>
    <w:tmpl w:val="EE5E09D2"/>
    <w:lvl w:ilvl="0" w:tplc="D96C7C50">
      <w:start w:val="1"/>
      <w:numFmt w:val="decimal"/>
      <w:lvlText w:val="%1)"/>
      <w:lvlJc w:val="left"/>
      <w:pPr>
        <w:ind w:left="720" w:hanging="360"/>
      </w:pPr>
      <w:rPr>
        <w:rFonts w:cs="Times New Roman"/>
      </w:rPr>
    </w:lvl>
    <w:lvl w:ilvl="1" w:tplc="65C21D36">
      <w:start w:val="1"/>
      <w:numFmt w:val="decimal"/>
      <w:lvlText w:val="%2."/>
      <w:lvlJc w:val="left"/>
      <w:pPr>
        <w:tabs>
          <w:tab w:val="num" w:pos="1440"/>
        </w:tabs>
        <w:ind w:left="1440" w:hanging="360"/>
      </w:pPr>
      <w:rPr>
        <w:rFonts w:cs="Times New Roman"/>
      </w:rPr>
    </w:lvl>
    <w:lvl w:ilvl="2" w:tplc="08282528">
      <w:start w:val="1"/>
      <w:numFmt w:val="decimal"/>
      <w:lvlText w:val="%3."/>
      <w:lvlJc w:val="left"/>
      <w:pPr>
        <w:tabs>
          <w:tab w:val="num" w:pos="2160"/>
        </w:tabs>
        <w:ind w:left="2160" w:hanging="360"/>
      </w:pPr>
      <w:rPr>
        <w:rFonts w:cs="Times New Roman"/>
      </w:rPr>
    </w:lvl>
    <w:lvl w:ilvl="3" w:tplc="BE6267FE">
      <w:start w:val="1"/>
      <w:numFmt w:val="decimal"/>
      <w:lvlText w:val="%4."/>
      <w:lvlJc w:val="left"/>
      <w:pPr>
        <w:tabs>
          <w:tab w:val="num" w:pos="2880"/>
        </w:tabs>
        <w:ind w:left="2880" w:hanging="360"/>
      </w:pPr>
      <w:rPr>
        <w:rFonts w:cs="Times New Roman"/>
      </w:rPr>
    </w:lvl>
    <w:lvl w:ilvl="4" w:tplc="E0744A46">
      <w:start w:val="1"/>
      <w:numFmt w:val="decimal"/>
      <w:lvlText w:val="%5."/>
      <w:lvlJc w:val="left"/>
      <w:pPr>
        <w:tabs>
          <w:tab w:val="num" w:pos="3600"/>
        </w:tabs>
        <w:ind w:left="3600" w:hanging="360"/>
      </w:pPr>
      <w:rPr>
        <w:rFonts w:cs="Times New Roman"/>
      </w:rPr>
    </w:lvl>
    <w:lvl w:ilvl="5" w:tplc="B5BA283E">
      <w:start w:val="1"/>
      <w:numFmt w:val="decimal"/>
      <w:lvlText w:val="%6."/>
      <w:lvlJc w:val="left"/>
      <w:pPr>
        <w:tabs>
          <w:tab w:val="num" w:pos="4320"/>
        </w:tabs>
        <w:ind w:left="4320" w:hanging="360"/>
      </w:pPr>
      <w:rPr>
        <w:rFonts w:cs="Times New Roman"/>
      </w:rPr>
    </w:lvl>
    <w:lvl w:ilvl="6" w:tplc="51988F16">
      <w:start w:val="1"/>
      <w:numFmt w:val="decimal"/>
      <w:lvlText w:val="%7."/>
      <w:lvlJc w:val="left"/>
      <w:pPr>
        <w:tabs>
          <w:tab w:val="num" w:pos="5040"/>
        </w:tabs>
        <w:ind w:left="5040" w:hanging="360"/>
      </w:pPr>
      <w:rPr>
        <w:rFonts w:cs="Times New Roman"/>
      </w:rPr>
    </w:lvl>
    <w:lvl w:ilvl="7" w:tplc="ADD2E1BC">
      <w:start w:val="1"/>
      <w:numFmt w:val="decimal"/>
      <w:lvlText w:val="%8."/>
      <w:lvlJc w:val="left"/>
      <w:pPr>
        <w:tabs>
          <w:tab w:val="num" w:pos="5760"/>
        </w:tabs>
        <w:ind w:left="5760" w:hanging="360"/>
      </w:pPr>
      <w:rPr>
        <w:rFonts w:cs="Times New Roman"/>
      </w:rPr>
    </w:lvl>
    <w:lvl w:ilvl="8" w:tplc="9C52A052">
      <w:start w:val="1"/>
      <w:numFmt w:val="decimal"/>
      <w:lvlText w:val="%9."/>
      <w:lvlJc w:val="left"/>
      <w:pPr>
        <w:tabs>
          <w:tab w:val="num" w:pos="6480"/>
        </w:tabs>
        <w:ind w:left="6480" w:hanging="360"/>
      </w:pPr>
      <w:rPr>
        <w:rFonts w:cs="Times New Roman"/>
      </w:rPr>
    </w:lvl>
  </w:abstractNum>
  <w:abstractNum w:abstractNumId="27" w15:restartNumberingAfterBreak="1">
    <w:nsid w:val="573C6E95"/>
    <w:multiLevelType w:val="hybridMultilevel"/>
    <w:tmpl w:val="1ED06FBE"/>
    <w:lvl w:ilvl="0" w:tplc="BB9494D4">
      <w:start w:val="1"/>
      <w:numFmt w:val="bullet"/>
      <w:lvlText w:val=""/>
      <w:lvlJc w:val="left"/>
      <w:pPr>
        <w:ind w:left="720" w:hanging="360"/>
      </w:pPr>
      <w:rPr>
        <w:rFonts w:ascii="Symbol" w:hAnsi="Symbol" w:hint="default"/>
      </w:rPr>
    </w:lvl>
    <w:lvl w:ilvl="1" w:tplc="F9FCF1D4" w:tentative="1">
      <w:start w:val="1"/>
      <w:numFmt w:val="bullet"/>
      <w:lvlText w:val="o"/>
      <w:lvlJc w:val="left"/>
      <w:pPr>
        <w:ind w:left="1440" w:hanging="360"/>
      </w:pPr>
      <w:rPr>
        <w:rFonts w:ascii="Courier New" w:hAnsi="Courier New" w:cs="Courier New" w:hint="default"/>
      </w:rPr>
    </w:lvl>
    <w:lvl w:ilvl="2" w:tplc="1ACECA22" w:tentative="1">
      <w:start w:val="1"/>
      <w:numFmt w:val="bullet"/>
      <w:lvlText w:val=""/>
      <w:lvlJc w:val="left"/>
      <w:pPr>
        <w:ind w:left="2160" w:hanging="360"/>
      </w:pPr>
      <w:rPr>
        <w:rFonts w:ascii="Wingdings" w:hAnsi="Wingdings" w:hint="default"/>
      </w:rPr>
    </w:lvl>
    <w:lvl w:ilvl="3" w:tplc="020A8248" w:tentative="1">
      <w:start w:val="1"/>
      <w:numFmt w:val="bullet"/>
      <w:lvlText w:val=""/>
      <w:lvlJc w:val="left"/>
      <w:pPr>
        <w:ind w:left="2880" w:hanging="360"/>
      </w:pPr>
      <w:rPr>
        <w:rFonts w:ascii="Symbol" w:hAnsi="Symbol" w:hint="default"/>
      </w:rPr>
    </w:lvl>
    <w:lvl w:ilvl="4" w:tplc="8716CFF6" w:tentative="1">
      <w:start w:val="1"/>
      <w:numFmt w:val="bullet"/>
      <w:lvlText w:val="o"/>
      <w:lvlJc w:val="left"/>
      <w:pPr>
        <w:ind w:left="3600" w:hanging="360"/>
      </w:pPr>
      <w:rPr>
        <w:rFonts w:ascii="Courier New" w:hAnsi="Courier New" w:cs="Courier New" w:hint="default"/>
      </w:rPr>
    </w:lvl>
    <w:lvl w:ilvl="5" w:tplc="86F04DE0" w:tentative="1">
      <w:start w:val="1"/>
      <w:numFmt w:val="bullet"/>
      <w:lvlText w:val=""/>
      <w:lvlJc w:val="left"/>
      <w:pPr>
        <w:ind w:left="4320" w:hanging="360"/>
      </w:pPr>
      <w:rPr>
        <w:rFonts w:ascii="Wingdings" w:hAnsi="Wingdings" w:hint="default"/>
      </w:rPr>
    </w:lvl>
    <w:lvl w:ilvl="6" w:tplc="DCFEB2B8" w:tentative="1">
      <w:start w:val="1"/>
      <w:numFmt w:val="bullet"/>
      <w:lvlText w:val=""/>
      <w:lvlJc w:val="left"/>
      <w:pPr>
        <w:ind w:left="5040" w:hanging="360"/>
      </w:pPr>
      <w:rPr>
        <w:rFonts w:ascii="Symbol" w:hAnsi="Symbol" w:hint="default"/>
      </w:rPr>
    </w:lvl>
    <w:lvl w:ilvl="7" w:tplc="B3985B3E" w:tentative="1">
      <w:start w:val="1"/>
      <w:numFmt w:val="bullet"/>
      <w:lvlText w:val="o"/>
      <w:lvlJc w:val="left"/>
      <w:pPr>
        <w:ind w:left="5760" w:hanging="360"/>
      </w:pPr>
      <w:rPr>
        <w:rFonts w:ascii="Courier New" w:hAnsi="Courier New" w:cs="Courier New" w:hint="default"/>
      </w:rPr>
    </w:lvl>
    <w:lvl w:ilvl="8" w:tplc="B986E8FC" w:tentative="1">
      <w:start w:val="1"/>
      <w:numFmt w:val="bullet"/>
      <w:lvlText w:val=""/>
      <w:lvlJc w:val="left"/>
      <w:pPr>
        <w:ind w:left="6480" w:hanging="360"/>
      </w:pPr>
      <w:rPr>
        <w:rFonts w:ascii="Wingdings" w:hAnsi="Wingdings" w:hint="default"/>
      </w:rPr>
    </w:lvl>
  </w:abstractNum>
  <w:abstractNum w:abstractNumId="28" w15:restartNumberingAfterBreak="0">
    <w:nsid w:val="5B5066CA"/>
    <w:multiLevelType w:val="hybridMultilevel"/>
    <w:tmpl w:val="D616B472"/>
    <w:lvl w:ilvl="0" w:tplc="0E3680CE">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15:restartNumberingAfterBreak="1">
    <w:nsid w:val="5FE63B47"/>
    <w:multiLevelType w:val="hybridMultilevel"/>
    <w:tmpl w:val="32706242"/>
    <w:lvl w:ilvl="0" w:tplc="F7E248FE">
      <w:start w:val="1"/>
      <w:numFmt w:val="decimal"/>
      <w:lvlText w:val="%1)"/>
      <w:lvlJc w:val="left"/>
      <w:pPr>
        <w:ind w:left="720" w:hanging="360"/>
      </w:pPr>
      <w:rPr>
        <w:rFonts w:asciiTheme="minorHAnsi" w:eastAsiaTheme="minorHAnsi" w:hAnsiTheme="minorHAnsi" w:cstheme="minorBidi" w:hint="default"/>
        <w:color w:val="auto"/>
        <w:sz w:val="22"/>
      </w:rPr>
    </w:lvl>
    <w:lvl w:ilvl="1" w:tplc="CBB2EC64" w:tentative="1">
      <w:start w:val="1"/>
      <w:numFmt w:val="lowerLetter"/>
      <w:lvlText w:val="%2."/>
      <w:lvlJc w:val="left"/>
      <w:pPr>
        <w:ind w:left="1440" w:hanging="360"/>
      </w:pPr>
    </w:lvl>
    <w:lvl w:ilvl="2" w:tplc="5B5E87BE" w:tentative="1">
      <w:start w:val="1"/>
      <w:numFmt w:val="lowerRoman"/>
      <w:lvlText w:val="%3."/>
      <w:lvlJc w:val="right"/>
      <w:pPr>
        <w:ind w:left="2160" w:hanging="180"/>
      </w:pPr>
    </w:lvl>
    <w:lvl w:ilvl="3" w:tplc="E6E22D42" w:tentative="1">
      <w:start w:val="1"/>
      <w:numFmt w:val="decimal"/>
      <w:lvlText w:val="%4."/>
      <w:lvlJc w:val="left"/>
      <w:pPr>
        <w:ind w:left="2880" w:hanging="360"/>
      </w:pPr>
    </w:lvl>
    <w:lvl w:ilvl="4" w:tplc="A39AD020" w:tentative="1">
      <w:start w:val="1"/>
      <w:numFmt w:val="lowerLetter"/>
      <w:lvlText w:val="%5."/>
      <w:lvlJc w:val="left"/>
      <w:pPr>
        <w:ind w:left="3600" w:hanging="360"/>
      </w:pPr>
    </w:lvl>
    <w:lvl w:ilvl="5" w:tplc="126061D2" w:tentative="1">
      <w:start w:val="1"/>
      <w:numFmt w:val="lowerRoman"/>
      <w:lvlText w:val="%6."/>
      <w:lvlJc w:val="right"/>
      <w:pPr>
        <w:ind w:left="4320" w:hanging="180"/>
      </w:pPr>
    </w:lvl>
    <w:lvl w:ilvl="6" w:tplc="36E66908" w:tentative="1">
      <w:start w:val="1"/>
      <w:numFmt w:val="decimal"/>
      <w:lvlText w:val="%7."/>
      <w:lvlJc w:val="left"/>
      <w:pPr>
        <w:ind w:left="5040" w:hanging="360"/>
      </w:pPr>
    </w:lvl>
    <w:lvl w:ilvl="7" w:tplc="C444D63E" w:tentative="1">
      <w:start w:val="1"/>
      <w:numFmt w:val="lowerLetter"/>
      <w:lvlText w:val="%8."/>
      <w:lvlJc w:val="left"/>
      <w:pPr>
        <w:ind w:left="5760" w:hanging="360"/>
      </w:pPr>
    </w:lvl>
    <w:lvl w:ilvl="8" w:tplc="B0CAE22E" w:tentative="1">
      <w:start w:val="1"/>
      <w:numFmt w:val="lowerRoman"/>
      <w:lvlText w:val="%9."/>
      <w:lvlJc w:val="right"/>
      <w:pPr>
        <w:ind w:left="6480" w:hanging="180"/>
      </w:pPr>
    </w:lvl>
  </w:abstractNum>
  <w:abstractNum w:abstractNumId="30" w15:restartNumberingAfterBreak="1">
    <w:nsid w:val="5FEF1EE6"/>
    <w:multiLevelType w:val="hybridMultilevel"/>
    <w:tmpl w:val="20920AD0"/>
    <w:lvl w:ilvl="0" w:tplc="25941818">
      <w:start w:val="1"/>
      <w:numFmt w:val="decimal"/>
      <w:lvlText w:val="(%1)"/>
      <w:lvlJc w:val="left"/>
      <w:pPr>
        <w:ind w:left="644" w:hanging="360"/>
      </w:pPr>
      <w:rPr>
        <w:rFonts w:hint="default"/>
      </w:rPr>
    </w:lvl>
    <w:lvl w:ilvl="1" w:tplc="CCAA46C0" w:tentative="1">
      <w:start w:val="1"/>
      <w:numFmt w:val="lowerLetter"/>
      <w:lvlText w:val="%2."/>
      <w:lvlJc w:val="left"/>
      <w:pPr>
        <w:ind w:left="1364" w:hanging="360"/>
      </w:pPr>
    </w:lvl>
    <w:lvl w:ilvl="2" w:tplc="A928D5A6" w:tentative="1">
      <w:start w:val="1"/>
      <w:numFmt w:val="lowerRoman"/>
      <w:lvlText w:val="%3."/>
      <w:lvlJc w:val="right"/>
      <w:pPr>
        <w:ind w:left="2084" w:hanging="180"/>
      </w:pPr>
    </w:lvl>
    <w:lvl w:ilvl="3" w:tplc="F5CC5CC6" w:tentative="1">
      <w:start w:val="1"/>
      <w:numFmt w:val="decimal"/>
      <w:lvlText w:val="%4."/>
      <w:lvlJc w:val="left"/>
      <w:pPr>
        <w:ind w:left="2804" w:hanging="360"/>
      </w:pPr>
    </w:lvl>
    <w:lvl w:ilvl="4" w:tplc="9BFA5C98" w:tentative="1">
      <w:start w:val="1"/>
      <w:numFmt w:val="lowerLetter"/>
      <w:lvlText w:val="%5."/>
      <w:lvlJc w:val="left"/>
      <w:pPr>
        <w:ind w:left="3524" w:hanging="360"/>
      </w:pPr>
    </w:lvl>
    <w:lvl w:ilvl="5" w:tplc="9DB48C5E" w:tentative="1">
      <w:start w:val="1"/>
      <w:numFmt w:val="lowerRoman"/>
      <w:lvlText w:val="%6."/>
      <w:lvlJc w:val="right"/>
      <w:pPr>
        <w:ind w:left="4244" w:hanging="180"/>
      </w:pPr>
    </w:lvl>
    <w:lvl w:ilvl="6" w:tplc="8292AAEA" w:tentative="1">
      <w:start w:val="1"/>
      <w:numFmt w:val="decimal"/>
      <w:lvlText w:val="%7."/>
      <w:lvlJc w:val="left"/>
      <w:pPr>
        <w:ind w:left="4964" w:hanging="360"/>
      </w:pPr>
    </w:lvl>
    <w:lvl w:ilvl="7" w:tplc="718EAF36" w:tentative="1">
      <w:start w:val="1"/>
      <w:numFmt w:val="lowerLetter"/>
      <w:lvlText w:val="%8."/>
      <w:lvlJc w:val="left"/>
      <w:pPr>
        <w:ind w:left="5684" w:hanging="360"/>
      </w:pPr>
    </w:lvl>
    <w:lvl w:ilvl="8" w:tplc="172C6174" w:tentative="1">
      <w:start w:val="1"/>
      <w:numFmt w:val="lowerRoman"/>
      <w:lvlText w:val="%9."/>
      <w:lvlJc w:val="right"/>
      <w:pPr>
        <w:ind w:left="6404" w:hanging="180"/>
      </w:pPr>
    </w:lvl>
  </w:abstractNum>
  <w:abstractNum w:abstractNumId="31" w15:restartNumberingAfterBreak="1">
    <w:nsid w:val="61BC23E2"/>
    <w:multiLevelType w:val="hybridMultilevel"/>
    <w:tmpl w:val="987C5A84"/>
    <w:lvl w:ilvl="0" w:tplc="3E0CB874">
      <w:start w:val="1"/>
      <w:numFmt w:val="bullet"/>
      <w:lvlText w:val=""/>
      <w:lvlJc w:val="left"/>
      <w:pPr>
        <w:ind w:left="720" w:hanging="360"/>
      </w:pPr>
      <w:rPr>
        <w:rFonts w:ascii="Symbol" w:hAnsi="Symbol" w:hint="default"/>
        <w:i/>
        <w:sz w:val="20"/>
      </w:rPr>
    </w:lvl>
    <w:lvl w:ilvl="1" w:tplc="E77E80C2" w:tentative="1">
      <w:start w:val="1"/>
      <w:numFmt w:val="bullet"/>
      <w:lvlText w:val="o"/>
      <w:lvlJc w:val="left"/>
      <w:pPr>
        <w:ind w:left="1440" w:hanging="360"/>
      </w:pPr>
      <w:rPr>
        <w:rFonts w:ascii="Courier New" w:hAnsi="Courier New" w:cs="Courier New" w:hint="default"/>
      </w:rPr>
    </w:lvl>
    <w:lvl w:ilvl="2" w:tplc="2D58EFB0" w:tentative="1">
      <w:start w:val="1"/>
      <w:numFmt w:val="bullet"/>
      <w:lvlText w:val=""/>
      <w:lvlJc w:val="left"/>
      <w:pPr>
        <w:ind w:left="2160" w:hanging="360"/>
      </w:pPr>
      <w:rPr>
        <w:rFonts w:ascii="Wingdings" w:hAnsi="Wingdings" w:hint="default"/>
      </w:rPr>
    </w:lvl>
    <w:lvl w:ilvl="3" w:tplc="D304FBA6" w:tentative="1">
      <w:start w:val="1"/>
      <w:numFmt w:val="bullet"/>
      <w:lvlText w:val=""/>
      <w:lvlJc w:val="left"/>
      <w:pPr>
        <w:ind w:left="2880" w:hanging="360"/>
      </w:pPr>
      <w:rPr>
        <w:rFonts w:ascii="Symbol" w:hAnsi="Symbol" w:hint="default"/>
      </w:rPr>
    </w:lvl>
    <w:lvl w:ilvl="4" w:tplc="918E6B68" w:tentative="1">
      <w:start w:val="1"/>
      <w:numFmt w:val="bullet"/>
      <w:lvlText w:val="o"/>
      <w:lvlJc w:val="left"/>
      <w:pPr>
        <w:ind w:left="3600" w:hanging="360"/>
      </w:pPr>
      <w:rPr>
        <w:rFonts w:ascii="Courier New" w:hAnsi="Courier New" w:cs="Courier New" w:hint="default"/>
      </w:rPr>
    </w:lvl>
    <w:lvl w:ilvl="5" w:tplc="D1B6BD26" w:tentative="1">
      <w:start w:val="1"/>
      <w:numFmt w:val="bullet"/>
      <w:lvlText w:val=""/>
      <w:lvlJc w:val="left"/>
      <w:pPr>
        <w:ind w:left="4320" w:hanging="360"/>
      </w:pPr>
      <w:rPr>
        <w:rFonts w:ascii="Wingdings" w:hAnsi="Wingdings" w:hint="default"/>
      </w:rPr>
    </w:lvl>
    <w:lvl w:ilvl="6" w:tplc="0FB86D3A" w:tentative="1">
      <w:start w:val="1"/>
      <w:numFmt w:val="bullet"/>
      <w:lvlText w:val=""/>
      <w:lvlJc w:val="left"/>
      <w:pPr>
        <w:ind w:left="5040" w:hanging="360"/>
      </w:pPr>
      <w:rPr>
        <w:rFonts w:ascii="Symbol" w:hAnsi="Symbol" w:hint="default"/>
      </w:rPr>
    </w:lvl>
    <w:lvl w:ilvl="7" w:tplc="CEAAE72E" w:tentative="1">
      <w:start w:val="1"/>
      <w:numFmt w:val="bullet"/>
      <w:lvlText w:val="o"/>
      <w:lvlJc w:val="left"/>
      <w:pPr>
        <w:ind w:left="5760" w:hanging="360"/>
      </w:pPr>
      <w:rPr>
        <w:rFonts w:ascii="Courier New" w:hAnsi="Courier New" w:cs="Courier New" w:hint="default"/>
      </w:rPr>
    </w:lvl>
    <w:lvl w:ilvl="8" w:tplc="5080BE2C" w:tentative="1">
      <w:start w:val="1"/>
      <w:numFmt w:val="bullet"/>
      <w:lvlText w:val=""/>
      <w:lvlJc w:val="left"/>
      <w:pPr>
        <w:ind w:left="6480" w:hanging="360"/>
      </w:pPr>
      <w:rPr>
        <w:rFonts w:ascii="Wingdings" w:hAnsi="Wingdings" w:hint="default"/>
      </w:rPr>
    </w:lvl>
  </w:abstractNum>
  <w:abstractNum w:abstractNumId="32" w15:restartNumberingAfterBreak="1">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1">
    <w:nsid w:val="69E71F3B"/>
    <w:multiLevelType w:val="hybridMultilevel"/>
    <w:tmpl w:val="55A89D56"/>
    <w:lvl w:ilvl="0" w:tplc="A94C4E9E">
      <w:start w:val="1"/>
      <w:numFmt w:val="decimal"/>
      <w:lvlText w:val="%1)"/>
      <w:lvlJc w:val="left"/>
      <w:pPr>
        <w:ind w:left="720" w:hanging="360"/>
      </w:pPr>
      <w:rPr>
        <w:rFonts w:hint="default"/>
      </w:rPr>
    </w:lvl>
    <w:lvl w:ilvl="1" w:tplc="6BC27474" w:tentative="1">
      <w:start w:val="1"/>
      <w:numFmt w:val="lowerLetter"/>
      <w:lvlText w:val="%2."/>
      <w:lvlJc w:val="left"/>
      <w:pPr>
        <w:ind w:left="1440" w:hanging="360"/>
      </w:pPr>
    </w:lvl>
    <w:lvl w:ilvl="2" w:tplc="16D08870" w:tentative="1">
      <w:start w:val="1"/>
      <w:numFmt w:val="lowerRoman"/>
      <w:lvlText w:val="%3."/>
      <w:lvlJc w:val="right"/>
      <w:pPr>
        <w:ind w:left="2160" w:hanging="180"/>
      </w:pPr>
    </w:lvl>
    <w:lvl w:ilvl="3" w:tplc="9558DB24" w:tentative="1">
      <w:start w:val="1"/>
      <w:numFmt w:val="decimal"/>
      <w:lvlText w:val="%4."/>
      <w:lvlJc w:val="left"/>
      <w:pPr>
        <w:ind w:left="2880" w:hanging="360"/>
      </w:pPr>
    </w:lvl>
    <w:lvl w:ilvl="4" w:tplc="A8069EBC" w:tentative="1">
      <w:start w:val="1"/>
      <w:numFmt w:val="lowerLetter"/>
      <w:lvlText w:val="%5."/>
      <w:lvlJc w:val="left"/>
      <w:pPr>
        <w:ind w:left="3600" w:hanging="360"/>
      </w:pPr>
    </w:lvl>
    <w:lvl w:ilvl="5" w:tplc="33D86414" w:tentative="1">
      <w:start w:val="1"/>
      <w:numFmt w:val="lowerRoman"/>
      <w:lvlText w:val="%6."/>
      <w:lvlJc w:val="right"/>
      <w:pPr>
        <w:ind w:left="4320" w:hanging="180"/>
      </w:pPr>
    </w:lvl>
    <w:lvl w:ilvl="6" w:tplc="D58C1358" w:tentative="1">
      <w:start w:val="1"/>
      <w:numFmt w:val="decimal"/>
      <w:lvlText w:val="%7."/>
      <w:lvlJc w:val="left"/>
      <w:pPr>
        <w:ind w:left="5040" w:hanging="360"/>
      </w:pPr>
    </w:lvl>
    <w:lvl w:ilvl="7" w:tplc="91E0DC90" w:tentative="1">
      <w:start w:val="1"/>
      <w:numFmt w:val="lowerLetter"/>
      <w:lvlText w:val="%8."/>
      <w:lvlJc w:val="left"/>
      <w:pPr>
        <w:ind w:left="5760" w:hanging="360"/>
      </w:pPr>
    </w:lvl>
    <w:lvl w:ilvl="8" w:tplc="242AAEEE" w:tentative="1">
      <w:start w:val="1"/>
      <w:numFmt w:val="lowerRoman"/>
      <w:lvlText w:val="%9."/>
      <w:lvlJc w:val="right"/>
      <w:pPr>
        <w:ind w:left="6480" w:hanging="180"/>
      </w:pPr>
    </w:lvl>
  </w:abstractNum>
  <w:abstractNum w:abstractNumId="34" w15:restartNumberingAfterBreak="1">
    <w:nsid w:val="69FB7D71"/>
    <w:multiLevelType w:val="hybridMultilevel"/>
    <w:tmpl w:val="C05E6AFC"/>
    <w:lvl w:ilvl="0" w:tplc="B73287A2">
      <w:start w:val="1"/>
      <w:numFmt w:val="decimal"/>
      <w:lvlText w:val="%1)"/>
      <w:lvlJc w:val="left"/>
      <w:pPr>
        <w:ind w:left="720" w:hanging="360"/>
      </w:pPr>
      <w:rPr>
        <w:rFonts w:hint="default"/>
      </w:rPr>
    </w:lvl>
    <w:lvl w:ilvl="1" w:tplc="F04892AC" w:tentative="1">
      <w:start w:val="1"/>
      <w:numFmt w:val="lowerLetter"/>
      <w:lvlText w:val="%2."/>
      <w:lvlJc w:val="left"/>
      <w:pPr>
        <w:ind w:left="1440" w:hanging="360"/>
      </w:pPr>
    </w:lvl>
    <w:lvl w:ilvl="2" w:tplc="46741E48" w:tentative="1">
      <w:start w:val="1"/>
      <w:numFmt w:val="lowerRoman"/>
      <w:lvlText w:val="%3."/>
      <w:lvlJc w:val="right"/>
      <w:pPr>
        <w:ind w:left="2160" w:hanging="180"/>
      </w:pPr>
    </w:lvl>
    <w:lvl w:ilvl="3" w:tplc="379A6CF6" w:tentative="1">
      <w:start w:val="1"/>
      <w:numFmt w:val="decimal"/>
      <w:lvlText w:val="%4."/>
      <w:lvlJc w:val="left"/>
      <w:pPr>
        <w:ind w:left="2880" w:hanging="360"/>
      </w:pPr>
    </w:lvl>
    <w:lvl w:ilvl="4" w:tplc="BAFE484C" w:tentative="1">
      <w:start w:val="1"/>
      <w:numFmt w:val="lowerLetter"/>
      <w:lvlText w:val="%5."/>
      <w:lvlJc w:val="left"/>
      <w:pPr>
        <w:ind w:left="3600" w:hanging="360"/>
      </w:pPr>
    </w:lvl>
    <w:lvl w:ilvl="5" w:tplc="F90E54B6" w:tentative="1">
      <w:start w:val="1"/>
      <w:numFmt w:val="lowerRoman"/>
      <w:lvlText w:val="%6."/>
      <w:lvlJc w:val="right"/>
      <w:pPr>
        <w:ind w:left="4320" w:hanging="180"/>
      </w:pPr>
    </w:lvl>
    <w:lvl w:ilvl="6" w:tplc="32EACA18" w:tentative="1">
      <w:start w:val="1"/>
      <w:numFmt w:val="decimal"/>
      <w:lvlText w:val="%7."/>
      <w:lvlJc w:val="left"/>
      <w:pPr>
        <w:ind w:left="5040" w:hanging="360"/>
      </w:pPr>
    </w:lvl>
    <w:lvl w:ilvl="7" w:tplc="ADAAEFDC" w:tentative="1">
      <w:start w:val="1"/>
      <w:numFmt w:val="lowerLetter"/>
      <w:lvlText w:val="%8."/>
      <w:lvlJc w:val="left"/>
      <w:pPr>
        <w:ind w:left="5760" w:hanging="360"/>
      </w:pPr>
    </w:lvl>
    <w:lvl w:ilvl="8" w:tplc="7EE20ADE" w:tentative="1">
      <w:start w:val="1"/>
      <w:numFmt w:val="lowerRoman"/>
      <w:lvlText w:val="%9."/>
      <w:lvlJc w:val="right"/>
      <w:pPr>
        <w:ind w:left="6480" w:hanging="180"/>
      </w:pPr>
    </w:lvl>
  </w:abstractNum>
  <w:abstractNum w:abstractNumId="35" w15:restartNumberingAfterBreak="0">
    <w:nsid w:val="779D1735"/>
    <w:multiLevelType w:val="hybridMultilevel"/>
    <w:tmpl w:val="F5205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A417A"/>
    <w:multiLevelType w:val="hybridMultilevel"/>
    <w:tmpl w:val="C944B2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CC21EB"/>
    <w:multiLevelType w:val="hybridMultilevel"/>
    <w:tmpl w:val="90DE27AE"/>
    <w:lvl w:ilvl="0" w:tplc="8A64ACC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1">
    <w:nsid w:val="7CAF2A90"/>
    <w:multiLevelType w:val="hybridMultilevel"/>
    <w:tmpl w:val="19FEA698"/>
    <w:lvl w:ilvl="0" w:tplc="D78EE852">
      <w:start w:val="1"/>
      <w:numFmt w:val="bullet"/>
      <w:lvlText w:val=""/>
      <w:lvlJc w:val="left"/>
      <w:pPr>
        <w:ind w:left="1122" w:hanging="360"/>
      </w:pPr>
      <w:rPr>
        <w:rFonts w:ascii="Symbol" w:hAnsi="Symbol" w:hint="default"/>
      </w:rPr>
    </w:lvl>
    <w:lvl w:ilvl="1" w:tplc="4ECA1ED4" w:tentative="1">
      <w:start w:val="1"/>
      <w:numFmt w:val="bullet"/>
      <w:lvlText w:val="o"/>
      <w:lvlJc w:val="left"/>
      <w:pPr>
        <w:ind w:left="1842" w:hanging="360"/>
      </w:pPr>
      <w:rPr>
        <w:rFonts w:ascii="Courier New" w:hAnsi="Courier New" w:cs="Courier New" w:hint="default"/>
      </w:rPr>
    </w:lvl>
    <w:lvl w:ilvl="2" w:tplc="366E9080" w:tentative="1">
      <w:start w:val="1"/>
      <w:numFmt w:val="bullet"/>
      <w:lvlText w:val=""/>
      <w:lvlJc w:val="left"/>
      <w:pPr>
        <w:ind w:left="2562" w:hanging="360"/>
      </w:pPr>
      <w:rPr>
        <w:rFonts w:ascii="Wingdings" w:hAnsi="Wingdings" w:hint="default"/>
      </w:rPr>
    </w:lvl>
    <w:lvl w:ilvl="3" w:tplc="217E33DC" w:tentative="1">
      <w:start w:val="1"/>
      <w:numFmt w:val="bullet"/>
      <w:lvlText w:val=""/>
      <w:lvlJc w:val="left"/>
      <w:pPr>
        <w:ind w:left="3282" w:hanging="360"/>
      </w:pPr>
      <w:rPr>
        <w:rFonts w:ascii="Symbol" w:hAnsi="Symbol" w:hint="default"/>
      </w:rPr>
    </w:lvl>
    <w:lvl w:ilvl="4" w:tplc="F79CDD32" w:tentative="1">
      <w:start w:val="1"/>
      <w:numFmt w:val="bullet"/>
      <w:lvlText w:val="o"/>
      <w:lvlJc w:val="left"/>
      <w:pPr>
        <w:ind w:left="4002" w:hanging="360"/>
      </w:pPr>
      <w:rPr>
        <w:rFonts w:ascii="Courier New" w:hAnsi="Courier New" w:cs="Courier New" w:hint="default"/>
      </w:rPr>
    </w:lvl>
    <w:lvl w:ilvl="5" w:tplc="6BFE5FAA" w:tentative="1">
      <w:start w:val="1"/>
      <w:numFmt w:val="bullet"/>
      <w:lvlText w:val=""/>
      <w:lvlJc w:val="left"/>
      <w:pPr>
        <w:ind w:left="4722" w:hanging="360"/>
      </w:pPr>
      <w:rPr>
        <w:rFonts w:ascii="Wingdings" w:hAnsi="Wingdings" w:hint="default"/>
      </w:rPr>
    </w:lvl>
    <w:lvl w:ilvl="6" w:tplc="812027B2" w:tentative="1">
      <w:start w:val="1"/>
      <w:numFmt w:val="bullet"/>
      <w:lvlText w:val=""/>
      <w:lvlJc w:val="left"/>
      <w:pPr>
        <w:ind w:left="5442" w:hanging="360"/>
      </w:pPr>
      <w:rPr>
        <w:rFonts w:ascii="Symbol" w:hAnsi="Symbol" w:hint="default"/>
      </w:rPr>
    </w:lvl>
    <w:lvl w:ilvl="7" w:tplc="26B8D0E0" w:tentative="1">
      <w:start w:val="1"/>
      <w:numFmt w:val="bullet"/>
      <w:lvlText w:val="o"/>
      <w:lvlJc w:val="left"/>
      <w:pPr>
        <w:ind w:left="6162" w:hanging="360"/>
      </w:pPr>
      <w:rPr>
        <w:rFonts w:ascii="Courier New" w:hAnsi="Courier New" w:cs="Courier New" w:hint="default"/>
      </w:rPr>
    </w:lvl>
    <w:lvl w:ilvl="8" w:tplc="D2A6A098" w:tentative="1">
      <w:start w:val="1"/>
      <w:numFmt w:val="bullet"/>
      <w:lvlText w:val=""/>
      <w:lvlJc w:val="left"/>
      <w:pPr>
        <w:ind w:left="6882" w:hanging="360"/>
      </w:pPr>
      <w:rPr>
        <w:rFonts w:ascii="Wingdings" w:hAnsi="Wingdings" w:hint="default"/>
      </w:rPr>
    </w:lvl>
  </w:abstractNum>
  <w:abstractNum w:abstractNumId="39" w15:restartNumberingAfterBreak="0">
    <w:nsid w:val="7D032B97"/>
    <w:multiLevelType w:val="hybridMultilevel"/>
    <w:tmpl w:val="A3FCAB32"/>
    <w:lvl w:ilvl="0" w:tplc="E1947ED2">
      <w:start w:val="7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0" w15:restartNumberingAfterBreak="0">
    <w:nsid w:val="7E2E1015"/>
    <w:multiLevelType w:val="hybridMultilevel"/>
    <w:tmpl w:val="35FA0920"/>
    <w:lvl w:ilvl="0" w:tplc="F604C13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EB132E4"/>
    <w:multiLevelType w:val="hybridMultilevel"/>
    <w:tmpl w:val="CA84C254"/>
    <w:lvl w:ilvl="0" w:tplc="8110BE1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8"/>
  </w:num>
  <w:num w:numId="2">
    <w:abstractNumId w:val="1"/>
  </w:num>
  <w:num w:numId="3">
    <w:abstractNumId w:val="39"/>
  </w:num>
  <w:num w:numId="4">
    <w:abstractNumId w:val="3"/>
  </w:num>
  <w:num w:numId="5">
    <w:abstractNumId w:val="11"/>
  </w:num>
  <w:num w:numId="6">
    <w:abstractNumId w:val="22"/>
  </w:num>
  <w:num w:numId="7">
    <w:abstractNumId w:val="40"/>
  </w:num>
  <w:num w:numId="8">
    <w:abstractNumId w:val="28"/>
  </w:num>
  <w:num w:numId="9">
    <w:abstractNumId w:val="8"/>
  </w:num>
  <w:num w:numId="10">
    <w:abstractNumId w:val="32"/>
  </w:num>
  <w:num w:numId="11">
    <w:abstractNumId w:val="7"/>
  </w:num>
  <w:num w:numId="12">
    <w:abstractNumId w:val="6"/>
  </w:num>
  <w:num w:numId="13">
    <w:abstractNumId w:val="20"/>
  </w:num>
  <w:num w:numId="14">
    <w:abstractNumId w:val="29"/>
  </w:num>
  <w:num w:numId="15">
    <w:abstractNumId w:val="33"/>
  </w:num>
  <w:num w:numId="16">
    <w:abstractNumId w:val="14"/>
  </w:num>
  <w:num w:numId="17">
    <w:abstractNumId w:val="34"/>
  </w:num>
  <w:num w:numId="18">
    <w:abstractNumId w:val="38"/>
  </w:num>
  <w:num w:numId="19">
    <w:abstractNumId w:val="2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30"/>
  </w:num>
  <w:num w:numId="25">
    <w:abstractNumId w:val="2"/>
  </w:num>
  <w:num w:numId="26">
    <w:abstractNumId w:val="21"/>
  </w:num>
  <w:num w:numId="27">
    <w:abstractNumId w:val="5"/>
  </w:num>
  <w:num w:numId="28">
    <w:abstractNumId w:val="9"/>
  </w:num>
  <w:num w:numId="29">
    <w:abstractNumId w:val="27"/>
  </w:num>
  <w:num w:numId="30">
    <w:abstractNumId w:val="10"/>
  </w:num>
  <w:num w:numId="31">
    <w:abstractNumId w:val="23"/>
  </w:num>
  <w:num w:numId="32">
    <w:abstractNumId w:val="31"/>
  </w:num>
  <w:num w:numId="33">
    <w:abstractNumId w:val="0"/>
  </w:num>
  <w:num w:numId="34">
    <w:abstractNumId w:val="36"/>
  </w:num>
  <w:num w:numId="35">
    <w:abstractNumId w:val="13"/>
  </w:num>
  <w:num w:numId="36">
    <w:abstractNumId w:val="19"/>
  </w:num>
  <w:num w:numId="37">
    <w:abstractNumId w:val="12"/>
  </w:num>
  <w:num w:numId="38">
    <w:abstractNumId w:val="41"/>
  </w:num>
  <w:num w:numId="39">
    <w:abstractNumId w:val="37"/>
  </w:num>
  <w:num w:numId="40">
    <w:abstractNumId w:val="17"/>
  </w:num>
  <w:num w:numId="41">
    <w:abstractNumId w:val="2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413"/>
    <w:rsid w:val="000038C6"/>
    <w:rsid w:val="00004F9E"/>
    <w:rsid w:val="00007DD1"/>
    <w:rsid w:val="00012D1E"/>
    <w:rsid w:val="00014787"/>
    <w:rsid w:val="0001546C"/>
    <w:rsid w:val="00021BB7"/>
    <w:rsid w:val="00024DA1"/>
    <w:rsid w:val="0002554F"/>
    <w:rsid w:val="0002571F"/>
    <w:rsid w:val="00034300"/>
    <w:rsid w:val="000425FD"/>
    <w:rsid w:val="00047A27"/>
    <w:rsid w:val="00052D4C"/>
    <w:rsid w:val="00055688"/>
    <w:rsid w:val="00067D43"/>
    <w:rsid w:val="00072C67"/>
    <w:rsid w:val="00075D6F"/>
    <w:rsid w:val="00080994"/>
    <w:rsid w:val="00084AD4"/>
    <w:rsid w:val="000A078A"/>
    <w:rsid w:val="000A4B0D"/>
    <w:rsid w:val="000A7A2E"/>
    <w:rsid w:val="000B0D95"/>
    <w:rsid w:val="000B3F1E"/>
    <w:rsid w:val="000C4CA8"/>
    <w:rsid w:val="000C50B4"/>
    <w:rsid w:val="000E028C"/>
    <w:rsid w:val="000E42F7"/>
    <w:rsid w:val="000E4AE5"/>
    <w:rsid w:val="000F7365"/>
    <w:rsid w:val="00101889"/>
    <w:rsid w:val="00103160"/>
    <w:rsid w:val="001046E8"/>
    <w:rsid w:val="0010500E"/>
    <w:rsid w:val="00112426"/>
    <w:rsid w:val="00113628"/>
    <w:rsid w:val="001301C7"/>
    <w:rsid w:val="0013069F"/>
    <w:rsid w:val="00131B92"/>
    <w:rsid w:val="001343B8"/>
    <w:rsid w:val="001343C5"/>
    <w:rsid w:val="00151D48"/>
    <w:rsid w:val="001535BA"/>
    <w:rsid w:val="00154615"/>
    <w:rsid w:val="00156337"/>
    <w:rsid w:val="001603CF"/>
    <w:rsid w:val="001633E3"/>
    <w:rsid w:val="001633FB"/>
    <w:rsid w:val="00163D10"/>
    <w:rsid w:val="00167856"/>
    <w:rsid w:val="001761AC"/>
    <w:rsid w:val="001838AE"/>
    <w:rsid w:val="00190971"/>
    <w:rsid w:val="00194BCA"/>
    <w:rsid w:val="001A1111"/>
    <w:rsid w:val="001A6723"/>
    <w:rsid w:val="001B20BD"/>
    <w:rsid w:val="001B4272"/>
    <w:rsid w:val="001B746A"/>
    <w:rsid w:val="001C1EA1"/>
    <w:rsid w:val="001C3CD4"/>
    <w:rsid w:val="001D257A"/>
    <w:rsid w:val="001D3217"/>
    <w:rsid w:val="001D5429"/>
    <w:rsid w:val="001D562D"/>
    <w:rsid w:val="001E12FB"/>
    <w:rsid w:val="001F4639"/>
    <w:rsid w:val="00202B43"/>
    <w:rsid w:val="00205160"/>
    <w:rsid w:val="002107AD"/>
    <w:rsid w:val="00210B6A"/>
    <w:rsid w:val="00215EFB"/>
    <w:rsid w:val="002224E0"/>
    <w:rsid w:val="00223CE5"/>
    <w:rsid w:val="00232FFB"/>
    <w:rsid w:val="00237689"/>
    <w:rsid w:val="00240543"/>
    <w:rsid w:val="002422A7"/>
    <w:rsid w:val="00243426"/>
    <w:rsid w:val="00257933"/>
    <w:rsid w:val="00270D76"/>
    <w:rsid w:val="00277EA0"/>
    <w:rsid w:val="00281290"/>
    <w:rsid w:val="00287A74"/>
    <w:rsid w:val="00287C2C"/>
    <w:rsid w:val="00290E4F"/>
    <w:rsid w:val="0029409A"/>
    <w:rsid w:val="00294E35"/>
    <w:rsid w:val="002979D5"/>
    <w:rsid w:val="002A4E11"/>
    <w:rsid w:val="002A6B7D"/>
    <w:rsid w:val="002A6BF4"/>
    <w:rsid w:val="002B0645"/>
    <w:rsid w:val="002B4D6B"/>
    <w:rsid w:val="002B5EC5"/>
    <w:rsid w:val="002B61C0"/>
    <w:rsid w:val="002D0551"/>
    <w:rsid w:val="002E0832"/>
    <w:rsid w:val="002E0DEA"/>
    <w:rsid w:val="002E1C05"/>
    <w:rsid w:val="002E2D41"/>
    <w:rsid w:val="002E6A07"/>
    <w:rsid w:val="002F20B0"/>
    <w:rsid w:val="00301870"/>
    <w:rsid w:val="003058FA"/>
    <w:rsid w:val="003171D8"/>
    <w:rsid w:val="0032158F"/>
    <w:rsid w:val="003377D4"/>
    <w:rsid w:val="003407D4"/>
    <w:rsid w:val="00341CD3"/>
    <w:rsid w:val="00342D2B"/>
    <w:rsid w:val="00344F1D"/>
    <w:rsid w:val="00352E07"/>
    <w:rsid w:val="00363525"/>
    <w:rsid w:val="00363834"/>
    <w:rsid w:val="00370185"/>
    <w:rsid w:val="00370D64"/>
    <w:rsid w:val="00373031"/>
    <w:rsid w:val="00373723"/>
    <w:rsid w:val="00374BB0"/>
    <w:rsid w:val="00374D55"/>
    <w:rsid w:val="00375F52"/>
    <w:rsid w:val="00376593"/>
    <w:rsid w:val="00377652"/>
    <w:rsid w:val="00382B84"/>
    <w:rsid w:val="0038459B"/>
    <w:rsid w:val="00394ECF"/>
    <w:rsid w:val="00397BA1"/>
    <w:rsid w:val="003A6E34"/>
    <w:rsid w:val="003B0BF9"/>
    <w:rsid w:val="003B13CF"/>
    <w:rsid w:val="003B44B2"/>
    <w:rsid w:val="003C1963"/>
    <w:rsid w:val="003C7459"/>
    <w:rsid w:val="003D0102"/>
    <w:rsid w:val="003D2463"/>
    <w:rsid w:val="003D7682"/>
    <w:rsid w:val="003D79C9"/>
    <w:rsid w:val="003E068C"/>
    <w:rsid w:val="003E0791"/>
    <w:rsid w:val="003E13A4"/>
    <w:rsid w:val="003E2F34"/>
    <w:rsid w:val="003E3344"/>
    <w:rsid w:val="003E3F58"/>
    <w:rsid w:val="003E4E98"/>
    <w:rsid w:val="003F111A"/>
    <w:rsid w:val="003F28AC"/>
    <w:rsid w:val="003F4134"/>
    <w:rsid w:val="003F5706"/>
    <w:rsid w:val="003F637E"/>
    <w:rsid w:val="00412330"/>
    <w:rsid w:val="00415720"/>
    <w:rsid w:val="00427FDD"/>
    <w:rsid w:val="004359F0"/>
    <w:rsid w:val="00435F24"/>
    <w:rsid w:val="004454FE"/>
    <w:rsid w:val="004526FE"/>
    <w:rsid w:val="004541BC"/>
    <w:rsid w:val="00456E40"/>
    <w:rsid w:val="00465589"/>
    <w:rsid w:val="00465A6D"/>
    <w:rsid w:val="00471F27"/>
    <w:rsid w:val="004732D3"/>
    <w:rsid w:val="00474265"/>
    <w:rsid w:val="00480A7D"/>
    <w:rsid w:val="00484A79"/>
    <w:rsid w:val="00492BAC"/>
    <w:rsid w:val="00493020"/>
    <w:rsid w:val="00494692"/>
    <w:rsid w:val="00497723"/>
    <w:rsid w:val="004A4454"/>
    <w:rsid w:val="004A59A3"/>
    <w:rsid w:val="004A6B6D"/>
    <w:rsid w:val="004B3728"/>
    <w:rsid w:val="004C32D6"/>
    <w:rsid w:val="004C37E3"/>
    <w:rsid w:val="004D0EEC"/>
    <w:rsid w:val="004D246A"/>
    <w:rsid w:val="004D2998"/>
    <w:rsid w:val="004E41FC"/>
    <w:rsid w:val="004E6D16"/>
    <w:rsid w:val="004E7616"/>
    <w:rsid w:val="004F3AA7"/>
    <w:rsid w:val="0050178F"/>
    <w:rsid w:val="00502359"/>
    <w:rsid w:val="00516DEA"/>
    <w:rsid w:val="0052263D"/>
    <w:rsid w:val="00531656"/>
    <w:rsid w:val="005415AF"/>
    <w:rsid w:val="0054396C"/>
    <w:rsid w:val="00544748"/>
    <w:rsid w:val="00554753"/>
    <w:rsid w:val="00557C11"/>
    <w:rsid w:val="005658FF"/>
    <w:rsid w:val="00574650"/>
    <w:rsid w:val="00574B1E"/>
    <w:rsid w:val="005767AF"/>
    <w:rsid w:val="00576A8E"/>
    <w:rsid w:val="00580071"/>
    <w:rsid w:val="00584F5A"/>
    <w:rsid w:val="0058605F"/>
    <w:rsid w:val="00586981"/>
    <w:rsid w:val="00587043"/>
    <w:rsid w:val="005944BA"/>
    <w:rsid w:val="00596F3F"/>
    <w:rsid w:val="005A6265"/>
    <w:rsid w:val="005A6F1A"/>
    <w:rsid w:val="005B08E6"/>
    <w:rsid w:val="005C01AD"/>
    <w:rsid w:val="005C1010"/>
    <w:rsid w:val="005C296C"/>
    <w:rsid w:val="005C6918"/>
    <w:rsid w:val="005C6A6E"/>
    <w:rsid w:val="005D4E99"/>
    <w:rsid w:val="005D5FDA"/>
    <w:rsid w:val="005D68E5"/>
    <w:rsid w:val="005D6C32"/>
    <w:rsid w:val="005E1CC4"/>
    <w:rsid w:val="005E1F47"/>
    <w:rsid w:val="005E42F8"/>
    <w:rsid w:val="005E738C"/>
    <w:rsid w:val="005F7912"/>
    <w:rsid w:val="00613F22"/>
    <w:rsid w:val="006235DF"/>
    <w:rsid w:val="00623D98"/>
    <w:rsid w:val="00624CCD"/>
    <w:rsid w:val="00625C60"/>
    <w:rsid w:val="006278BE"/>
    <w:rsid w:val="00632CD8"/>
    <w:rsid w:val="00633B34"/>
    <w:rsid w:val="00640092"/>
    <w:rsid w:val="00643680"/>
    <w:rsid w:val="00644200"/>
    <w:rsid w:val="006445A9"/>
    <w:rsid w:val="00644D36"/>
    <w:rsid w:val="00646B1E"/>
    <w:rsid w:val="006557BE"/>
    <w:rsid w:val="00655F2C"/>
    <w:rsid w:val="0067091A"/>
    <w:rsid w:val="006750F0"/>
    <w:rsid w:val="006851D4"/>
    <w:rsid w:val="006853B2"/>
    <w:rsid w:val="00686D86"/>
    <w:rsid w:val="00686DB5"/>
    <w:rsid w:val="00690A04"/>
    <w:rsid w:val="006A635D"/>
    <w:rsid w:val="006A64E1"/>
    <w:rsid w:val="006B56DA"/>
    <w:rsid w:val="006D2B11"/>
    <w:rsid w:val="006D34F7"/>
    <w:rsid w:val="006E05C0"/>
    <w:rsid w:val="006E1081"/>
    <w:rsid w:val="006E476C"/>
    <w:rsid w:val="006E5B64"/>
    <w:rsid w:val="006E623B"/>
    <w:rsid w:val="006E6FB1"/>
    <w:rsid w:val="006F1EB0"/>
    <w:rsid w:val="006F479B"/>
    <w:rsid w:val="006F4C0A"/>
    <w:rsid w:val="00700FC8"/>
    <w:rsid w:val="00702478"/>
    <w:rsid w:val="00706E4B"/>
    <w:rsid w:val="00707FEF"/>
    <w:rsid w:val="007107C6"/>
    <w:rsid w:val="007113AA"/>
    <w:rsid w:val="00711C65"/>
    <w:rsid w:val="00716F5E"/>
    <w:rsid w:val="00720585"/>
    <w:rsid w:val="0072176C"/>
    <w:rsid w:val="007260E4"/>
    <w:rsid w:val="00727160"/>
    <w:rsid w:val="00733F5D"/>
    <w:rsid w:val="007350EB"/>
    <w:rsid w:val="0073541E"/>
    <w:rsid w:val="00741C79"/>
    <w:rsid w:val="00751288"/>
    <w:rsid w:val="00751B82"/>
    <w:rsid w:val="00752C9B"/>
    <w:rsid w:val="00764B71"/>
    <w:rsid w:val="00767285"/>
    <w:rsid w:val="00773AF6"/>
    <w:rsid w:val="00774C25"/>
    <w:rsid w:val="00775209"/>
    <w:rsid w:val="00775EA2"/>
    <w:rsid w:val="00786222"/>
    <w:rsid w:val="00786B0A"/>
    <w:rsid w:val="0078716B"/>
    <w:rsid w:val="00790A64"/>
    <w:rsid w:val="00795F71"/>
    <w:rsid w:val="007A1704"/>
    <w:rsid w:val="007A4C95"/>
    <w:rsid w:val="007A55B8"/>
    <w:rsid w:val="007A5E92"/>
    <w:rsid w:val="007B4FDA"/>
    <w:rsid w:val="007B72C3"/>
    <w:rsid w:val="007C0DB2"/>
    <w:rsid w:val="007C4E49"/>
    <w:rsid w:val="007C654A"/>
    <w:rsid w:val="007D2332"/>
    <w:rsid w:val="007D5E7E"/>
    <w:rsid w:val="007D5EAF"/>
    <w:rsid w:val="007E5F7A"/>
    <w:rsid w:val="007E6F97"/>
    <w:rsid w:val="007E7030"/>
    <w:rsid w:val="007E73AB"/>
    <w:rsid w:val="007F45B9"/>
    <w:rsid w:val="007F5718"/>
    <w:rsid w:val="00801F9F"/>
    <w:rsid w:val="00816C11"/>
    <w:rsid w:val="00823CF6"/>
    <w:rsid w:val="0082446D"/>
    <w:rsid w:val="008338A8"/>
    <w:rsid w:val="0083461F"/>
    <w:rsid w:val="008370C2"/>
    <w:rsid w:val="00837475"/>
    <w:rsid w:val="008410ED"/>
    <w:rsid w:val="00845642"/>
    <w:rsid w:val="00853751"/>
    <w:rsid w:val="008542C3"/>
    <w:rsid w:val="0086280F"/>
    <w:rsid w:val="00864EDE"/>
    <w:rsid w:val="00864FED"/>
    <w:rsid w:val="00867D25"/>
    <w:rsid w:val="00873784"/>
    <w:rsid w:val="0087629D"/>
    <w:rsid w:val="00880442"/>
    <w:rsid w:val="0088653F"/>
    <w:rsid w:val="00894753"/>
    <w:rsid w:val="00894C55"/>
    <w:rsid w:val="00897853"/>
    <w:rsid w:val="008A2998"/>
    <w:rsid w:val="008B1A75"/>
    <w:rsid w:val="008B3A23"/>
    <w:rsid w:val="008C1330"/>
    <w:rsid w:val="008C3C15"/>
    <w:rsid w:val="008C414B"/>
    <w:rsid w:val="008C49AF"/>
    <w:rsid w:val="008C6B50"/>
    <w:rsid w:val="008D00C3"/>
    <w:rsid w:val="008D2AEB"/>
    <w:rsid w:val="008D396A"/>
    <w:rsid w:val="008D5C6D"/>
    <w:rsid w:val="008F1078"/>
    <w:rsid w:val="008F1F1E"/>
    <w:rsid w:val="008F2BC1"/>
    <w:rsid w:val="008F6EE2"/>
    <w:rsid w:val="00920F89"/>
    <w:rsid w:val="009218C7"/>
    <w:rsid w:val="009228C8"/>
    <w:rsid w:val="00923295"/>
    <w:rsid w:val="00924DC7"/>
    <w:rsid w:val="00926050"/>
    <w:rsid w:val="00930068"/>
    <w:rsid w:val="00931A6C"/>
    <w:rsid w:val="009412F6"/>
    <w:rsid w:val="00946897"/>
    <w:rsid w:val="00951FCB"/>
    <w:rsid w:val="00956BE8"/>
    <w:rsid w:val="00960030"/>
    <w:rsid w:val="00964D19"/>
    <w:rsid w:val="00965D4E"/>
    <w:rsid w:val="009726FE"/>
    <w:rsid w:val="0097325F"/>
    <w:rsid w:val="00975088"/>
    <w:rsid w:val="00975572"/>
    <w:rsid w:val="00985740"/>
    <w:rsid w:val="00987189"/>
    <w:rsid w:val="009A1A64"/>
    <w:rsid w:val="009A2654"/>
    <w:rsid w:val="009B155B"/>
    <w:rsid w:val="009B3911"/>
    <w:rsid w:val="009C0ED9"/>
    <w:rsid w:val="009C34E8"/>
    <w:rsid w:val="009C7FD5"/>
    <w:rsid w:val="009D047E"/>
    <w:rsid w:val="009D177E"/>
    <w:rsid w:val="009D2B10"/>
    <w:rsid w:val="009D4A40"/>
    <w:rsid w:val="009D64E5"/>
    <w:rsid w:val="009D6F7C"/>
    <w:rsid w:val="009E3B6D"/>
    <w:rsid w:val="009F12A9"/>
    <w:rsid w:val="009F4211"/>
    <w:rsid w:val="00A04343"/>
    <w:rsid w:val="00A1009F"/>
    <w:rsid w:val="00A105BB"/>
    <w:rsid w:val="00A10FC3"/>
    <w:rsid w:val="00A13B19"/>
    <w:rsid w:val="00A17959"/>
    <w:rsid w:val="00A21A7C"/>
    <w:rsid w:val="00A231DC"/>
    <w:rsid w:val="00A30BF1"/>
    <w:rsid w:val="00A33F0F"/>
    <w:rsid w:val="00A35F59"/>
    <w:rsid w:val="00A446DE"/>
    <w:rsid w:val="00A60232"/>
    <w:rsid w:val="00A6033C"/>
    <w:rsid w:val="00A6073E"/>
    <w:rsid w:val="00A616FE"/>
    <w:rsid w:val="00A61D72"/>
    <w:rsid w:val="00A63001"/>
    <w:rsid w:val="00A65FD2"/>
    <w:rsid w:val="00A66A41"/>
    <w:rsid w:val="00A73E98"/>
    <w:rsid w:val="00A80981"/>
    <w:rsid w:val="00A82E42"/>
    <w:rsid w:val="00A8718B"/>
    <w:rsid w:val="00A90EE1"/>
    <w:rsid w:val="00A916B4"/>
    <w:rsid w:val="00A979BC"/>
    <w:rsid w:val="00AA1023"/>
    <w:rsid w:val="00AB0867"/>
    <w:rsid w:val="00AB5CE7"/>
    <w:rsid w:val="00AC0BA9"/>
    <w:rsid w:val="00AC54DC"/>
    <w:rsid w:val="00AC7CD9"/>
    <w:rsid w:val="00AD37F2"/>
    <w:rsid w:val="00AE2103"/>
    <w:rsid w:val="00AE5567"/>
    <w:rsid w:val="00AF1239"/>
    <w:rsid w:val="00B01F3A"/>
    <w:rsid w:val="00B02590"/>
    <w:rsid w:val="00B1554A"/>
    <w:rsid w:val="00B16480"/>
    <w:rsid w:val="00B2165C"/>
    <w:rsid w:val="00B244AC"/>
    <w:rsid w:val="00B257C4"/>
    <w:rsid w:val="00B41E0E"/>
    <w:rsid w:val="00B44085"/>
    <w:rsid w:val="00B46DA9"/>
    <w:rsid w:val="00B54131"/>
    <w:rsid w:val="00B63DA4"/>
    <w:rsid w:val="00B6681D"/>
    <w:rsid w:val="00B72AF2"/>
    <w:rsid w:val="00B72D04"/>
    <w:rsid w:val="00B72D4F"/>
    <w:rsid w:val="00B73AD2"/>
    <w:rsid w:val="00B7602E"/>
    <w:rsid w:val="00B81636"/>
    <w:rsid w:val="00B84903"/>
    <w:rsid w:val="00B91C10"/>
    <w:rsid w:val="00B92D7D"/>
    <w:rsid w:val="00B9738C"/>
    <w:rsid w:val="00BA16C9"/>
    <w:rsid w:val="00BA20AA"/>
    <w:rsid w:val="00BA5729"/>
    <w:rsid w:val="00BB6164"/>
    <w:rsid w:val="00BC1016"/>
    <w:rsid w:val="00BC1C73"/>
    <w:rsid w:val="00BC27E8"/>
    <w:rsid w:val="00BC52F1"/>
    <w:rsid w:val="00BC5DBB"/>
    <w:rsid w:val="00BC61D8"/>
    <w:rsid w:val="00BC68AB"/>
    <w:rsid w:val="00BC7F0F"/>
    <w:rsid w:val="00BD0E80"/>
    <w:rsid w:val="00BD4425"/>
    <w:rsid w:val="00BE04FF"/>
    <w:rsid w:val="00BE11AC"/>
    <w:rsid w:val="00BE435D"/>
    <w:rsid w:val="00BE7B59"/>
    <w:rsid w:val="00BF1831"/>
    <w:rsid w:val="00BF53CD"/>
    <w:rsid w:val="00C00A2B"/>
    <w:rsid w:val="00C02E46"/>
    <w:rsid w:val="00C10134"/>
    <w:rsid w:val="00C17805"/>
    <w:rsid w:val="00C206F8"/>
    <w:rsid w:val="00C21E91"/>
    <w:rsid w:val="00C25B49"/>
    <w:rsid w:val="00C262BE"/>
    <w:rsid w:val="00C26606"/>
    <w:rsid w:val="00C27354"/>
    <w:rsid w:val="00C276A9"/>
    <w:rsid w:val="00C30C73"/>
    <w:rsid w:val="00C3201F"/>
    <w:rsid w:val="00C32784"/>
    <w:rsid w:val="00C347F0"/>
    <w:rsid w:val="00C37C31"/>
    <w:rsid w:val="00C43BE9"/>
    <w:rsid w:val="00C45956"/>
    <w:rsid w:val="00C52574"/>
    <w:rsid w:val="00C56F20"/>
    <w:rsid w:val="00C576A0"/>
    <w:rsid w:val="00C63EFB"/>
    <w:rsid w:val="00C64B30"/>
    <w:rsid w:val="00C67D89"/>
    <w:rsid w:val="00C76646"/>
    <w:rsid w:val="00C772EA"/>
    <w:rsid w:val="00C7795F"/>
    <w:rsid w:val="00C77FF0"/>
    <w:rsid w:val="00C810DC"/>
    <w:rsid w:val="00C933EA"/>
    <w:rsid w:val="00C93709"/>
    <w:rsid w:val="00C9443D"/>
    <w:rsid w:val="00CA0D88"/>
    <w:rsid w:val="00CA694A"/>
    <w:rsid w:val="00CC0D2D"/>
    <w:rsid w:val="00CC4470"/>
    <w:rsid w:val="00CD03B5"/>
    <w:rsid w:val="00CD4383"/>
    <w:rsid w:val="00CE26EC"/>
    <w:rsid w:val="00CE5657"/>
    <w:rsid w:val="00CE66D5"/>
    <w:rsid w:val="00CE71EA"/>
    <w:rsid w:val="00CF41FE"/>
    <w:rsid w:val="00CF7BAB"/>
    <w:rsid w:val="00D011BF"/>
    <w:rsid w:val="00D03B60"/>
    <w:rsid w:val="00D062FB"/>
    <w:rsid w:val="00D11C65"/>
    <w:rsid w:val="00D122CE"/>
    <w:rsid w:val="00D133F8"/>
    <w:rsid w:val="00D14A3E"/>
    <w:rsid w:val="00D200F2"/>
    <w:rsid w:val="00D209A0"/>
    <w:rsid w:val="00D22039"/>
    <w:rsid w:val="00D23622"/>
    <w:rsid w:val="00D23D14"/>
    <w:rsid w:val="00D329DB"/>
    <w:rsid w:val="00D33BAA"/>
    <w:rsid w:val="00D340EE"/>
    <w:rsid w:val="00D417BA"/>
    <w:rsid w:val="00D46ADC"/>
    <w:rsid w:val="00D54927"/>
    <w:rsid w:val="00D7582C"/>
    <w:rsid w:val="00D767ED"/>
    <w:rsid w:val="00D76A2E"/>
    <w:rsid w:val="00D7754D"/>
    <w:rsid w:val="00D95671"/>
    <w:rsid w:val="00D9631D"/>
    <w:rsid w:val="00DA045D"/>
    <w:rsid w:val="00DA1337"/>
    <w:rsid w:val="00DA2D56"/>
    <w:rsid w:val="00DA3824"/>
    <w:rsid w:val="00DB1E3E"/>
    <w:rsid w:val="00DB39AE"/>
    <w:rsid w:val="00DB4246"/>
    <w:rsid w:val="00DC2F4D"/>
    <w:rsid w:val="00DC53BE"/>
    <w:rsid w:val="00DE0535"/>
    <w:rsid w:val="00DE6741"/>
    <w:rsid w:val="00DF1F1F"/>
    <w:rsid w:val="00DF2803"/>
    <w:rsid w:val="00DF4CD9"/>
    <w:rsid w:val="00E033AD"/>
    <w:rsid w:val="00E05CBD"/>
    <w:rsid w:val="00E11D4E"/>
    <w:rsid w:val="00E12AFD"/>
    <w:rsid w:val="00E156DE"/>
    <w:rsid w:val="00E23BBD"/>
    <w:rsid w:val="00E2405F"/>
    <w:rsid w:val="00E250BF"/>
    <w:rsid w:val="00E3257B"/>
    <w:rsid w:val="00E34F82"/>
    <w:rsid w:val="00E3716B"/>
    <w:rsid w:val="00E379B1"/>
    <w:rsid w:val="00E407C7"/>
    <w:rsid w:val="00E42659"/>
    <w:rsid w:val="00E43A92"/>
    <w:rsid w:val="00E512E4"/>
    <w:rsid w:val="00E5323B"/>
    <w:rsid w:val="00E57D15"/>
    <w:rsid w:val="00E610AA"/>
    <w:rsid w:val="00E64B31"/>
    <w:rsid w:val="00E70E85"/>
    <w:rsid w:val="00E73697"/>
    <w:rsid w:val="00E82FC6"/>
    <w:rsid w:val="00E84AB9"/>
    <w:rsid w:val="00E8749E"/>
    <w:rsid w:val="00E907E8"/>
    <w:rsid w:val="00E90C01"/>
    <w:rsid w:val="00E939F9"/>
    <w:rsid w:val="00E95040"/>
    <w:rsid w:val="00EA486E"/>
    <w:rsid w:val="00EB374C"/>
    <w:rsid w:val="00EB58D6"/>
    <w:rsid w:val="00EB5D68"/>
    <w:rsid w:val="00EB5FE7"/>
    <w:rsid w:val="00EC03E4"/>
    <w:rsid w:val="00EC2237"/>
    <w:rsid w:val="00EC71B7"/>
    <w:rsid w:val="00ED03C2"/>
    <w:rsid w:val="00ED4B22"/>
    <w:rsid w:val="00ED6A54"/>
    <w:rsid w:val="00EE764C"/>
    <w:rsid w:val="00EF0E4B"/>
    <w:rsid w:val="00EF1FE2"/>
    <w:rsid w:val="00EF3704"/>
    <w:rsid w:val="00F015DF"/>
    <w:rsid w:val="00F022D4"/>
    <w:rsid w:val="00F1458B"/>
    <w:rsid w:val="00F25B37"/>
    <w:rsid w:val="00F27721"/>
    <w:rsid w:val="00F36327"/>
    <w:rsid w:val="00F41B67"/>
    <w:rsid w:val="00F44F75"/>
    <w:rsid w:val="00F4751F"/>
    <w:rsid w:val="00F51CBB"/>
    <w:rsid w:val="00F57B0C"/>
    <w:rsid w:val="00F6049A"/>
    <w:rsid w:val="00F61C02"/>
    <w:rsid w:val="00F63236"/>
    <w:rsid w:val="00F662E7"/>
    <w:rsid w:val="00F74F93"/>
    <w:rsid w:val="00F775B0"/>
    <w:rsid w:val="00F83416"/>
    <w:rsid w:val="00F86945"/>
    <w:rsid w:val="00F905F7"/>
    <w:rsid w:val="00F91B54"/>
    <w:rsid w:val="00F97167"/>
    <w:rsid w:val="00F97453"/>
    <w:rsid w:val="00FA43A1"/>
    <w:rsid w:val="00FC2268"/>
    <w:rsid w:val="00FC3957"/>
    <w:rsid w:val="00FD524A"/>
    <w:rsid w:val="00FE03F2"/>
    <w:rsid w:val="00FE0F9F"/>
    <w:rsid w:val="00FE17DA"/>
    <w:rsid w:val="00FE623D"/>
    <w:rsid w:val="00FE65B6"/>
    <w:rsid w:val="00FF21A7"/>
    <w:rsid w:val="00FF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CE6E"/>
  <w15:docId w15:val="{8F7C73B1-78C4-4682-A984-4F299056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413"/>
  </w:style>
  <w:style w:type="paragraph" w:styleId="Heading2">
    <w:name w:val="heading 2"/>
    <w:basedOn w:val="Normal"/>
    <w:next w:val="Normal"/>
    <w:link w:val="Heading2Char"/>
    <w:uiPriority w:val="9"/>
    <w:semiHidden/>
    <w:unhideWhenUsed/>
    <w:qFormat/>
    <w:rsid w:val="00A66A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A4C9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6A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4C95"/>
    <w:rPr>
      <w:rFonts w:ascii="Times New Roman" w:eastAsia="Times New Roman" w:hAnsi="Times New Roman" w:cs="Times New Roman"/>
      <w:b/>
      <w:bCs/>
      <w:sz w:val="27"/>
      <w:szCs w:val="27"/>
      <w:lang w:eastAsia="lv-LV"/>
    </w:rPr>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397BA1"/>
    <w:pPr>
      <w:spacing w:before="100" w:beforeAutospacing="1" w:after="119"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01870"/>
    <w:pPr>
      <w:spacing w:after="0" w:line="240" w:lineRule="auto"/>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301870"/>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01870"/>
    <w:rPr>
      <w:rFonts w:ascii="Times New Roman" w:eastAsia="Times New Roman" w:hAnsi="Times New Roman" w:cs="Times New Roman"/>
      <w:sz w:val="20"/>
      <w:szCs w:val="20"/>
      <w:lang w:eastAsia="lv-LV"/>
    </w:rPr>
  </w:style>
  <w:style w:type="character" w:styleId="Emphasis">
    <w:name w:val="Emphasis"/>
    <w:basedOn w:val="DefaultParagraphFont"/>
    <w:uiPriority w:val="20"/>
    <w:qFormat/>
    <w:rsid w:val="00A616FE"/>
    <w:rPr>
      <w:rFonts w:cs="Times New Roman"/>
      <w:b/>
      <w:bCs/>
    </w:rPr>
  </w:style>
  <w:style w:type="character" w:customStyle="1" w:styleId="st">
    <w:name w:val="st"/>
    <w:basedOn w:val="DefaultParagraphFont"/>
    <w:uiPriority w:val="99"/>
    <w:rsid w:val="00A616FE"/>
    <w:rPr>
      <w:rFonts w:cs="Times New Roman"/>
    </w:rPr>
  </w:style>
  <w:style w:type="paragraph" w:customStyle="1" w:styleId="naiskr">
    <w:name w:val="naiskr"/>
    <w:basedOn w:val="Normal"/>
    <w:uiPriority w:val="99"/>
    <w:rsid w:val="00A616FE"/>
    <w:pPr>
      <w:spacing w:before="75" w:after="75" w:line="240" w:lineRule="auto"/>
    </w:pPr>
    <w:rPr>
      <w:rFonts w:ascii="Times New Roman" w:eastAsia="Times New Roman" w:hAnsi="Times New Roman" w:cs="Times New Roman"/>
      <w:sz w:val="24"/>
      <w:szCs w:val="24"/>
      <w:lang w:eastAsia="lv-LV"/>
    </w:rPr>
  </w:style>
  <w:style w:type="paragraph" w:customStyle="1" w:styleId="StyleRight">
    <w:name w:val="Style Right"/>
    <w:basedOn w:val="Normal"/>
    <w:rsid w:val="00D209A0"/>
    <w:pPr>
      <w:spacing w:after="120" w:line="240" w:lineRule="auto"/>
      <w:ind w:firstLine="720"/>
      <w:jc w:val="right"/>
    </w:pPr>
    <w:rPr>
      <w:rFonts w:ascii="Times New Roman" w:eastAsia="Times New Roman" w:hAnsi="Times New Roman" w:cs="Times New Roman"/>
      <w:sz w:val="28"/>
      <w:szCs w:val="28"/>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n,f"/>
    <w:basedOn w:val="Normal"/>
    <w:link w:val="FootnoteTextChar"/>
    <w:uiPriority w:val="99"/>
    <w:unhideWhenUsed/>
    <w:qFormat/>
    <w:rsid w:val="003F637E"/>
    <w:pPr>
      <w:spacing w:after="200" w:line="276" w:lineRule="auto"/>
    </w:pPr>
    <w:rPr>
      <w:rFonts w:ascii="Calibri" w:eastAsia="Calibri" w:hAnsi="Calibri" w:cs="Times New Roman"/>
      <w:sz w:val="20"/>
      <w:szCs w:val="20"/>
      <w:lang w:val="en-GB"/>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n Char,f Char"/>
    <w:basedOn w:val="DefaultParagraphFont"/>
    <w:link w:val="FootnoteText"/>
    <w:uiPriority w:val="99"/>
    <w:rsid w:val="003F637E"/>
    <w:rPr>
      <w:rFonts w:ascii="Calibri" w:eastAsia="Calibri" w:hAnsi="Calibri" w:cs="Times New Roman"/>
      <w:sz w:val="20"/>
      <w:szCs w:val="20"/>
      <w:lang w:val="en-GB"/>
    </w:rPr>
  </w:style>
  <w:style w:type="character" w:styleId="FootnoteReference">
    <w:name w:val="footnote reference"/>
    <w:aliases w:val="fr,ftref,Footnote Reference Number,Footnote symbol,SUPERS,BVI fnr,Footnote,Footnote Reference Superscript,(Footnote Reference),Footnote reference number,note TESI,EN Footnote Reference,Voetnootverwijzing,Times 10 Point,Ref,BVI fnr Car"/>
    <w:link w:val="Char2"/>
    <w:uiPriority w:val="99"/>
    <w:unhideWhenUsed/>
    <w:qFormat/>
    <w:rsid w:val="003F637E"/>
    <w:rPr>
      <w:vertAlign w:val="superscript"/>
    </w:rPr>
  </w:style>
  <w:style w:type="table" w:styleId="TableGrid">
    <w:name w:val="Table Grid"/>
    <w:basedOn w:val="TableNormal"/>
    <w:uiPriority w:val="39"/>
    <w:rsid w:val="003F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62E7"/>
    <w:pPr>
      <w:spacing w:after="0" w:line="240" w:lineRule="auto"/>
    </w:pPr>
  </w:style>
  <w:style w:type="character" w:styleId="Strong">
    <w:name w:val="Strong"/>
    <w:basedOn w:val="DefaultParagraphFont"/>
    <w:uiPriority w:val="22"/>
    <w:qFormat/>
    <w:rsid w:val="00923295"/>
    <w:rPr>
      <w:b/>
      <w:bCs/>
    </w:rPr>
  </w:style>
  <w:style w:type="paragraph" w:styleId="HTMLPreformatted">
    <w:name w:val="HTML Preformatted"/>
    <w:basedOn w:val="Normal"/>
    <w:link w:val="HTMLPreformattedChar"/>
    <w:uiPriority w:val="99"/>
    <w:unhideWhenUsed/>
    <w:rsid w:val="0095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956BE8"/>
    <w:rPr>
      <w:rFonts w:ascii="Courier New" w:eastAsia="Times New Roman" w:hAnsi="Courier New" w:cs="Courier New"/>
      <w:sz w:val="20"/>
      <w:szCs w:val="20"/>
      <w:lang w:eastAsia="lv-LV"/>
    </w:rPr>
  </w:style>
  <w:style w:type="paragraph" w:customStyle="1" w:styleId="Default">
    <w:name w:val="Default"/>
    <w:rsid w:val="00A979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SubjectChar">
    <w:name w:val="Comment Subject Char"/>
    <w:basedOn w:val="CommentTextChar"/>
    <w:link w:val="CommentSubject"/>
    <w:uiPriority w:val="99"/>
    <w:semiHidden/>
    <w:rsid w:val="00A979BC"/>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A979BC"/>
    <w:pPr>
      <w:spacing w:after="160"/>
    </w:pPr>
    <w:rPr>
      <w:rFonts w:asciiTheme="minorHAnsi" w:eastAsiaTheme="minorHAnsi" w:hAnsiTheme="minorHAnsi" w:cstheme="minorBidi"/>
      <w:b/>
      <w:bCs/>
      <w:lang w:eastAsia="en-US"/>
    </w:rPr>
  </w:style>
  <w:style w:type="paragraph" w:customStyle="1" w:styleId="nais1">
    <w:name w:val="nais1"/>
    <w:basedOn w:val="Normal"/>
    <w:rsid w:val="00A979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1">
    <w:name w:val="tv_html1"/>
    <w:basedOn w:val="Normal"/>
    <w:uiPriority w:val="99"/>
    <w:rsid w:val="00A979BC"/>
    <w:pPr>
      <w:spacing w:before="100" w:beforeAutospacing="1" w:after="0" w:line="360" w:lineRule="auto"/>
    </w:pPr>
    <w:rPr>
      <w:rFonts w:ascii="Verdana" w:eastAsia="Times New Roman" w:hAnsi="Verdana" w:cs="Times New Roman"/>
      <w:sz w:val="18"/>
      <w:szCs w:val="18"/>
      <w:lang w:val="en-US"/>
    </w:rPr>
  </w:style>
  <w:style w:type="paragraph" w:customStyle="1" w:styleId="naisf">
    <w:name w:val="naisf"/>
    <w:basedOn w:val="Normal"/>
    <w:uiPriority w:val="99"/>
    <w:rsid w:val="00A979B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MoUparagraphs">
    <w:name w:val="MoU paragraphs"/>
    <w:basedOn w:val="Normal"/>
    <w:rsid w:val="00A979BC"/>
    <w:pPr>
      <w:spacing w:before="80" w:after="60" w:line="280" w:lineRule="exact"/>
      <w:jc w:val="both"/>
    </w:pPr>
    <w:rPr>
      <w:rFonts w:ascii="Calibri" w:eastAsia="Times New Roman" w:hAnsi="Calibri" w:cs="Times New Roman"/>
      <w:lang w:eastAsia="lv-LV"/>
    </w:rPr>
  </w:style>
  <w:style w:type="paragraph" w:styleId="NoSpacing">
    <w:name w:val="No Spacing"/>
    <w:uiPriority w:val="1"/>
    <w:qFormat/>
    <w:rsid w:val="00A979BC"/>
    <w:pPr>
      <w:spacing w:after="0" w:line="240" w:lineRule="auto"/>
    </w:pPr>
  </w:style>
  <w:style w:type="character" w:styleId="CommentReference">
    <w:name w:val="annotation reference"/>
    <w:basedOn w:val="DefaultParagraphFont"/>
    <w:uiPriority w:val="99"/>
    <w:semiHidden/>
    <w:unhideWhenUsed/>
    <w:rsid w:val="00075D6F"/>
    <w:rPr>
      <w:sz w:val="16"/>
      <w:szCs w:val="16"/>
    </w:rPr>
  </w:style>
  <w:style w:type="paragraph" w:styleId="BodyText">
    <w:name w:val="Body Text"/>
    <w:basedOn w:val="Normal"/>
    <w:link w:val="BodyTextChar"/>
    <w:unhideWhenUsed/>
    <w:rsid w:val="003D0102"/>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rsid w:val="003D0102"/>
    <w:rPr>
      <w:rFonts w:ascii="Calibri" w:eastAsia="Times New Roman" w:hAnsi="Calibri" w:cs="Times New Roman"/>
    </w:rPr>
  </w:style>
  <w:style w:type="paragraph" w:customStyle="1" w:styleId="Char2">
    <w:name w:val="Char2"/>
    <w:basedOn w:val="Normal"/>
    <w:link w:val="FootnoteReference"/>
    <w:uiPriority w:val="99"/>
    <w:rsid w:val="00C56F20"/>
    <w:pPr>
      <w:spacing w:line="240" w:lineRule="exact"/>
    </w:pPr>
    <w:rPr>
      <w:vertAlign w:val="superscript"/>
    </w:rPr>
  </w:style>
  <w:style w:type="paragraph" w:styleId="Title">
    <w:name w:val="Title"/>
    <w:basedOn w:val="Normal"/>
    <w:link w:val="TitleChar"/>
    <w:qFormat/>
    <w:rsid w:val="004E7616"/>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E761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8294">
      <w:bodyDiv w:val="1"/>
      <w:marLeft w:val="0"/>
      <w:marRight w:val="0"/>
      <w:marTop w:val="0"/>
      <w:marBottom w:val="0"/>
      <w:divBdr>
        <w:top w:val="none" w:sz="0" w:space="0" w:color="auto"/>
        <w:left w:val="none" w:sz="0" w:space="0" w:color="auto"/>
        <w:bottom w:val="none" w:sz="0" w:space="0" w:color="auto"/>
        <w:right w:val="none" w:sz="0" w:space="0" w:color="auto"/>
      </w:divBdr>
    </w:div>
    <w:div w:id="125705327">
      <w:bodyDiv w:val="1"/>
      <w:marLeft w:val="0"/>
      <w:marRight w:val="0"/>
      <w:marTop w:val="0"/>
      <w:marBottom w:val="0"/>
      <w:divBdr>
        <w:top w:val="none" w:sz="0" w:space="0" w:color="auto"/>
        <w:left w:val="none" w:sz="0" w:space="0" w:color="auto"/>
        <w:bottom w:val="none" w:sz="0" w:space="0" w:color="auto"/>
        <w:right w:val="none" w:sz="0" w:space="0" w:color="auto"/>
      </w:divBdr>
      <w:divsChild>
        <w:div w:id="1984770010">
          <w:marLeft w:val="0"/>
          <w:marRight w:val="0"/>
          <w:marTop w:val="0"/>
          <w:marBottom w:val="0"/>
          <w:divBdr>
            <w:top w:val="none" w:sz="0" w:space="0" w:color="auto"/>
            <w:left w:val="none" w:sz="0" w:space="0" w:color="auto"/>
            <w:bottom w:val="none" w:sz="0" w:space="0" w:color="auto"/>
            <w:right w:val="none" w:sz="0" w:space="0" w:color="auto"/>
          </w:divBdr>
        </w:div>
        <w:div w:id="1664511354">
          <w:marLeft w:val="0"/>
          <w:marRight w:val="0"/>
          <w:marTop w:val="0"/>
          <w:marBottom w:val="0"/>
          <w:divBdr>
            <w:top w:val="none" w:sz="0" w:space="0" w:color="auto"/>
            <w:left w:val="none" w:sz="0" w:space="0" w:color="auto"/>
            <w:bottom w:val="none" w:sz="0" w:space="0" w:color="auto"/>
            <w:right w:val="none" w:sz="0" w:space="0" w:color="auto"/>
          </w:divBdr>
        </w:div>
        <w:div w:id="291791038">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2344689">
      <w:bodyDiv w:val="1"/>
      <w:marLeft w:val="0"/>
      <w:marRight w:val="0"/>
      <w:marTop w:val="0"/>
      <w:marBottom w:val="0"/>
      <w:divBdr>
        <w:top w:val="none" w:sz="0" w:space="0" w:color="auto"/>
        <w:left w:val="none" w:sz="0" w:space="0" w:color="auto"/>
        <w:bottom w:val="none" w:sz="0" w:space="0" w:color="auto"/>
        <w:right w:val="none" w:sz="0" w:space="0" w:color="auto"/>
      </w:divBdr>
    </w:div>
    <w:div w:id="488596761">
      <w:bodyDiv w:val="1"/>
      <w:marLeft w:val="0"/>
      <w:marRight w:val="0"/>
      <w:marTop w:val="0"/>
      <w:marBottom w:val="0"/>
      <w:divBdr>
        <w:top w:val="none" w:sz="0" w:space="0" w:color="auto"/>
        <w:left w:val="none" w:sz="0" w:space="0" w:color="auto"/>
        <w:bottom w:val="none" w:sz="0" w:space="0" w:color="auto"/>
        <w:right w:val="none" w:sz="0" w:space="0" w:color="auto"/>
      </w:divBdr>
    </w:div>
    <w:div w:id="640617974">
      <w:bodyDiv w:val="1"/>
      <w:marLeft w:val="0"/>
      <w:marRight w:val="0"/>
      <w:marTop w:val="0"/>
      <w:marBottom w:val="0"/>
      <w:divBdr>
        <w:top w:val="none" w:sz="0" w:space="0" w:color="auto"/>
        <w:left w:val="none" w:sz="0" w:space="0" w:color="auto"/>
        <w:bottom w:val="none" w:sz="0" w:space="0" w:color="auto"/>
        <w:right w:val="none" w:sz="0" w:space="0" w:color="auto"/>
      </w:divBdr>
    </w:div>
    <w:div w:id="653991243">
      <w:bodyDiv w:val="1"/>
      <w:marLeft w:val="0"/>
      <w:marRight w:val="0"/>
      <w:marTop w:val="0"/>
      <w:marBottom w:val="0"/>
      <w:divBdr>
        <w:top w:val="none" w:sz="0" w:space="0" w:color="auto"/>
        <w:left w:val="none" w:sz="0" w:space="0" w:color="auto"/>
        <w:bottom w:val="none" w:sz="0" w:space="0" w:color="auto"/>
        <w:right w:val="none" w:sz="0" w:space="0" w:color="auto"/>
      </w:divBdr>
    </w:div>
    <w:div w:id="115534061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2014860">
      <w:bodyDiv w:val="1"/>
      <w:marLeft w:val="0"/>
      <w:marRight w:val="0"/>
      <w:marTop w:val="0"/>
      <w:marBottom w:val="0"/>
      <w:divBdr>
        <w:top w:val="none" w:sz="0" w:space="0" w:color="auto"/>
        <w:left w:val="none" w:sz="0" w:space="0" w:color="auto"/>
        <w:bottom w:val="none" w:sz="0" w:space="0" w:color="auto"/>
        <w:right w:val="none" w:sz="0" w:space="0" w:color="auto"/>
      </w:divBdr>
    </w:div>
    <w:div w:id="1635981785">
      <w:bodyDiv w:val="1"/>
      <w:marLeft w:val="0"/>
      <w:marRight w:val="0"/>
      <w:marTop w:val="0"/>
      <w:marBottom w:val="0"/>
      <w:divBdr>
        <w:top w:val="none" w:sz="0" w:space="0" w:color="auto"/>
        <w:left w:val="none" w:sz="0" w:space="0" w:color="auto"/>
        <w:bottom w:val="none" w:sz="0" w:space="0" w:color="auto"/>
        <w:right w:val="none" w:sz="0" w:space="0" w:color="auto"/>
      </w:divBdr>
    </w:div>
    <w:div w:id="1698117487">
      <w:bodyDiv w:val="1"/>
      <w:marLeft w:val="0"/>
      <w:marRight w:val="0"/>
      <w:marTop w:val="0"/>
      <w:marBottom w:val="0"/>
      <w:divBdr>
        <w:top w:val="none" w:sz="0" w:space="0" w:color="auto"/>
        <w:left w:val="none" w:sz="0" w:space="0" w:color="auto"/>
        <w:bottom w:val="none" w:sz="0" w:space="0" w:color="auto"/>
        <w:right w:val="none" w:sz="0" w:space="0" w:color="auto"/>
      </w:divBdr>
    </w:div>
    <w:div w:id="1772042951">
      <w:bodyDiv w:val="1"/>
      <w:marLeft w:val="0"/>
      <w:marRight w:val="0"/>
      <w:marTop w:val="0"/>
      <w:marBottom w:val="0"/>
      <w:divBdr>
        <w:top w:val="none" w:sz="0" w:space="0" w:color="auto"/>
        <w:left w:val="none" w:sz="0" w:space="0" w:color="auto"/>
        <w:bottom w:val="none" w:sz="0" w:space="0" w:color="auto"/>
        <w:right w:val="none" w:sz="0" w:space="0" w:color="auto"/>
      </w:divBdr>
    </w:div>
    <w:div w:id="1925722726">
      <w:bodyDiv w:val="1"/>
      <w:marLeft w:val="0"/>
      <w:marRight w:val="0"/>
      <w:marTop w:val="0"/>
      <w:marBottom w:val="0"/>
      <w:divBdr>
        <w:top w:val="none" w:sz="0" w:space="0" w:color="auto"/>
        <w:left w:val="none" w:sz="0" w:space="0" w:color="auto"/>
        <w:bottom w:val="none" w:sz="0" w:space="0" w:color="auto"/>
        <w:right w:val="none" w:sz="0" w:space="0" w:color="auto"/>
      </w:divBdr>
      <w:divsChild>
        <w:div w:id="1380470210">
          <w:marLeft w:val="0"/>
          <w:marRight w:val="0"/>
          <w:marTop w:val="0"/>
          <w:marBottom w:val="0"/>
          <w:divBdr>
            <w:top w:val="none" w:sz="0" w:space="0" w:color="auto"/>
            <w:left w:val="none" w:sz="0" w:space="0" w:color="auto"/>
            <w:bottom w:val="none" w:sz="0" w:space="0" w:color="auto"/>
            <w:right w:val="none" w:sz="0" w:space="0" w:color="auto"/>
          </w:divBdr>
        </w:div>
        <w:div w:id="945767600">
          <w:marLeft w:val="0"/>
          <w:marRight w:val="0"/>
          <w:marTop w:val="0"/>
          <w:marBottom w:val="0"/>
          <w:divBdr>
            <w:top w:val="none" w:sz="0" w:space="0" w:color="auto"/>
            <w:left w:val="none" w:sz="0" w:space="0" w:color="auto"/>
            <w:bottom w:val="none" w:sz="0" w:space="0" w:color="auto"/>
            <w:right w:val="none" w:sz="0" w:space="0" w:color="auto"/>
          </w:divBdr>
        </w:div>
        <w:div w:id="589387220">
          <w:marLeft w:val="0"/>
          <w:marRight w:val="0"/>
          <w:marTop w:val="0"/>
          <w:marBottom w:val="0"/>
          <w:divBdr>
            <w:top w:val="none" w:sz="0" w:space="0" w:color="auto"/>
            <w:left w:val="none" w:sz="0" w:space="0" w:color="auto"/>
            <w:bottom w:val="none" w:sz="0" w:space="0" w:color="auto"/>
            <w:right w:val="none" w:sz="0" w:space="0" w:color="auto"/>
          </w:divBdr>
        </w:div>
        <w:div w:id="1129779667">
          <w:marLeft w:val="0"/>
          <w:marRight w:val="0"/>
          <w:marTop w:val="0"/>
          <w:marBottom w:val="0"/>
          <w:divBdr>
            <w:top w:val="none" w:sz="0" w:space="0" w:color="auto"/>
            <w:left w:val="none" w:sz="0" w:space="0" w:color="auto"/>
            <w:bottom w:val="none" w:sz="0" w:space="0" w:color="auto"/>
            <w:right w:val="none" w:sz="0" w:space="0" w:color="auto"/>
          </w:divBdr>
        </w:div>
        <w:div w:id="1698046774">
          <w:marLeft w:val="0"/>
          <w:marRight w:val="0"/>
          <w:marTop w:val="0"/>
          <w:marBottom w:val="0"/>
          <w:divBdr>
            <w:top w:val="none" w:sz="0" w:space="0" w:color="auto"/>
            <w:left w:val="none" w:sz="0" w:space="0" w:color="auto"/>
            <w:bottom w:val="none" w:sz="0" w:space="0" w:color="auto"/>
            <w:right w:val="none" w:sz="0" w:space="0" w:color="auto"/>
          </w:divBdr>
        </w:div>
        <w:div w:id="1585646796">
          <w:marLeft w:val="0"/>
          <w:marRight w:val="0"/>
          <w:marTop w:val="0"/>
          <w:marBottom w:val="0"/>
          <w:divBdr>
            <w:top w:val="none" w:sz="0" w:space="0" w:color="auto"/>
            <w:left w:val="none" w:sz="0" w:space="0" w:color="auto"/>
            <w:bottom w:val="none" w:sz="0" w:space="0" w:color="auto"/>
            <w:right w:val="none" w:sz="0" w:space="0" w:color="auto"/>
          </w:divBdr>
        </w:div>
        <w:div w:id="2001149768">
          <w:marLeft w:val="0"/>
          <w:marRight w:val="0"/>
          <w:marTop w:val="0"/>
          <w:marBottom w:val="0"/>
          <w:divBdr>
            <w:top w:val="none" w:sz="0" w:space="0" w:color="auto"/>
            <w:left w:val="none" w:sz="0" w:space="0" w:color="auto"/>
            <w:bottom w:val="none" w:sz="0" w:space="0" w:color="auto"/>
            <w:right w:val="none" w:sz="0" w:space="0" w:color="auto"/>
          </w:divBdr>
        </w:div>
        <w:div w:id="45583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Jansone@iz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eagrants.lv/files/Research_and_Education_20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80AAD9EE3E4D669CD018ABBDCE0ACF"/>
        <w:category>
          <w:name w:val="General"/>
          <w:gallery w:val="placeholder"/>
        </w:category>
        <w:types>
          <w:type w:val="bbPlcHdr"/>
        </w:types>
        <w:behaviors>
          <w:behavior w:val="content"/>
        </w:behaviors>
        <w:guid w:val="{566507D0-6416-49FF-9BD9-37E55ED60402}"/>
      </w:docPartPr>
      <w:docPartBody>
        <w:p w:rsidR="00037338" w:rsidRDefault="00037338" w:rsidP="00037338">
          <w:pPr>
            <w:pStyle w:val="0180AAD9EE3E4D669CD018ABBDCE0ACF"/>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02ABB"/>
    <w:rsid w:val="00020AE6"/>
    <w:rsid w:val="00020C11"/>
    <w:rsid w:val="00037338"/>
    <w:rsid w:val="00044EA6"/>
    <w:rsid w:val="00057C8B"/>
    <w:rsid w:val="00084514"/>
    <w:rsid w:val="000C1A0B"/>
    <w:rsid w:val="001C69B4"/>
    <w:rsid w:val="001D14BF"/>
    <w:rsid w:val="001F73C9"/>
    <w:rsid w:val="0021710E"/>
    <w:rsid w:val="00236DDE"/>
    <w:rsid w:val="002A7BBA"/>
    <w:rsid w:val="002D6870"/>
    <w:rsid w:val="00344186"/>
    <w:rsid w:val="00346DF1"/>
    <w:rsid w:val="00364724"/>
    <w:rsid w:val="00431CB4"/>
    <w:rsid w:val="0045531B"/>
    <w:rsid w:val="00472F39"/>
    <w:rsid w:val="00476CB4"/>
    <w:rsid w:val="004D34B0"/>
    <w:rsid w:val="00523A63"/>
    <w:rsid w:val="005614D2"/>
    <w:rsid w:val="005A434D"/>
    <w:rsid w:val="005C1340"/>
    <w:rsid w:val="005D0E55"/>
    <w:rsid w:val="00614F15"/>
    <w:rsid w:val="006216EB"/>
    <w:rsid w:val="00631CE0"/>
    <w:rsid w:val="006359CE"/>
    <w:rsid w:val="006D3C64"/>
    <w:rsid w:val="00760C73"/>
    <w:rsid w:val="008B623B"/>
    <w:rsid w:val="008D39C9"/>
    <w:rsid w:val="00977F82"/>
    <w:rsid w:val="009C1B4C"/>
    <w:rsid w:val="009C5DA8"/>
    <w:rsid w:val="009C7457"/>
    <w:rsid w:val="009D4B3A"/>
    <w:rsid w:val="00A66DB4"/>
    <w:rsid w:val="00A7543D"/>
    <w:rsid w:val="00A95C71"/>
    <w:rsid w:val="00A96601"/>
    <w:rsid w:val="00AB4580"/>
    <w:rsid w:val="00AC6749"/>
    <w:rsid w:val="00AD4A2F"/>
    <w:rsid w:val="00AF46F7"/>
    <w:rsid w:val="00B3767C"/>
    <w:rsid w:val="00B473FD"/>
    <w:rsid w:val="00B75E4B"/>
    <w:rsid w:val="00C00671"/>
    <w:rsid w:val="00C14793"/>
    <w:rsid w:val="00C6030F"/>
    <w:rsid w:val="00C73CB0"/>
    <w:rsid w:val="00CB42A2"/>
    <w:rsid w:val="00CF1A46"/>
    <w:rsid w:val="00D86C62"/>
    <w:rsid w:val="00DA5750"/>
    <w:rsid w:val="00DE2A69"/>
    <w:rsid w:val="00DF0EA7"/>
    <w:rsid w:val="00DF6718"/>
    <w:rsid w:val="00E10FF7"/>
    <w:rsid w:val="00E323C0"/>
    <w:rsid w:val="00E51C22"/>
    <w:rsid w:val="00E67F79"/>
    <w:rsid w:val="00EB358A"/>
    <w:rsid w:val="00F84EE7"/>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340"/>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180AAD9EE3E4D669CD018ABBDCE0ACF">
    <w:name w:val="0180AAD9EE3E4D669CD018ABBDCE0ACF"/>
    <w:rsid w:val="00037338"/>
  </w:style>
  <w:style w:type="paragraph" w:customStyle="1" w:styleId="4253BD8ADD4A4A5396D69421EABC8E12">
    <w:name w:val="4253BD8ADD4A4A5396D69421EABC8E12"/>
    <w:rsid w:val="005C1340"/>
    <w:rPr>
      <w:lang w:val="en-US" w:eastAsia="en-US"/>
    </w:rPr>
  </w:style>
  <w:style w:type="paragraph" w:customStyle="1" w:styleId="D95BC1E4D9284F3D8BB899720F5FEE5B">
    <w:name w:val="D95BC1E4D9284F3D8BB899720F5FEE5B"/>
    <w:rsid w:val="004D34B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99588-4246-4CD0-B5BA-CC750946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Antra Jansone</cp:lastModifiedBy>
  <cp:revision>2</cp:revision>
  <cp:lastPrinted>2019-01-09T07:11:00Z</cp:lastPrinted>
  <dcterms:created xsi:type="dcterms:W3CDTF">2020-03-19T11:58:00Z</dcterms:created>
  <dcterms:modified xsi:type="dcterms:W3CDTF">2020-03-19T11:58:00Z</dcterms:modified>
</cp:coreProperties>
</file>