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6E70E" w14:textId="77777777" w:rsidR="00235605" w:rsidRDefault="00235605" w:rsidP="0061560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2D6E70F" w14:textId="77777777" w:rsidR="007E4FF1" w:rsidRDefault="007E4FF1" w:rsidP="0061560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2D6E710" w14:textId="77777777" w:rsidR="007E4FF1" w:rsidRDefault="007E4FF1" w:rsidP="0061560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2D6E711" w14:textId="77777777" w:rsidR="007E4FF1" w:rsidRDefault="007E4FF1" w:rsidP="0061560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2D6E712" w14:textId="77777777" w:rsidR="007E4FF1" w:rsidRPr="00615603" w:rsidRDefault="007E4FF1" w:rsidP="0061560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2D6E713" w14:textId="646B57EA" w:rsidR="00615603" w:rsidRPr="00615603" w:rsidRDefault="00615603" w:rsidP="00615603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5603">
        <w:rPr>
          <w:rFonts w:ascii="Times New Roman" w:eastAsia="Times New Roman" w:hAnsi="Times New Roman" w:cs="Times New Roman"/>
          <w:sz w:val="28"/>
          <w:szCs w:val="28"/>
        </w:rPr>
        <w:t>2020. gada</w:t>
      </w:r>
      <w:r w:rsidR="00D95F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5FBB" w:rsidRPr="00D95FBB">
        <w:rPr>
          <w:rFonts w:ascii="Times New Roman" w:hAnsi="Times New Roman" w:cs="Times New Roman"/>
          <w:sz w:val="28"/>
          <w:szCs w:val="28"/>
        </w:rPr>
        <w:t>2. aprīlī</w:t>
      </w:r>
      <w:r w:rsidRPr="00615603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  <w:r w:rsidR="00D95FBB">
        <w:rPr>
          <w:rFonts w:ascii="Times New Roman" w:eastAsia="Times New Roman" w:hAnsi="Times New Roman" w:cs="Times New Roman"/>
          <w:sz w:val="28"/>
          <w:szCs w:val="28"/>
        </w:rPr>
        <w:t> 182</w:t>
      </w:r>
    </w:p>
    <w:p w14:paraId="12D6E714" w14:textId="0899718C" w:rsidR="00615603" w:rsidRPr="00615603" w:rsidRDefault="00615603" w:rsidP="00615603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603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615603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D95FBB">
        <w:rPr>
          <w:rFonts w:ascii="Times New Roman" w:eastAsia="Times New Roman" w:hAnsi="Times New Roman" w:cs="Times New Roman"/>
          <w:sz w:val="28"/>
          <w:szCs w:val="28"/>
        </w:rPr>
        <w:t> 21 4</w:t>
      </w:r>
      <w:bookmarkStart w:id="0" w:name="_GoBack"/>
      <w:bookmarkEnd w:id="0"/>
      <w:r w:rsidRPr="00615603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12D6E715" w14:textId="77777777" w:rsidR="00300FE5" w:rsidRPr="00615603" w:rsidRDefault="00300FE5" w:rsidP="0061560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2D6E716" w14:textId="046F8A3E" w:rsidR="00991031" w:rsidRPr="00615603" w:rsidRDefault="00754E5E" w:rsidP="00615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1" w:name="n1"/>
      <w:bookmarkEnd w:id="1"/>
      <w:r w:rsidRPr="0061560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Grozījumi</w:t>
      </w:r>
      <w:r w:rsidR="00E54F1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D36A1A" w:rsidRPr="0061560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Ministru kabineta </w:t>
      </w:r>
      <w:r w:rsidR="00D36A1A" w:rsidRPr="0061560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2001. gada 29. maija</w:t>
      </w:r>
      <w:r w:rsidR="00D36A1A" w:rsidRPr="0061560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noteikumos Nr. 219</w:t>
      </w:r>
      <w:r w:rsidR="00E54F1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615603" w:rsidRPr="0061560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="00D36A1A" w:rsidRPr="0061560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Kārtība, kādā tiek piešķirts, atmaksāts un dzēsts studiju kredīts no valsts budžeta līdzekļiem</w:t>
      </w:r>
      <w:r w:rsidR="00615603" w:rsidRPr="0061560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</w:p>
    <w:p w14:paraId="12D6E717" w14:textId="77777777" w:rsidR="00991031" w:rsidRPr="00615603" w:rsidRDefault="00991031" w:rsidP="006156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D6E718" w14:textId="77777777" w:rsidR="007E4FF1" w:rsidRDefault="00D36A1A" w:rsidP="00615603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615603">
        <w:rPr>
          <w:rFonts w:ascii="Times New Roman" w:hAnsi="Times New Roman" w:cs="Times New Roman"/>
          <w:sz w:val="28"/>
          <w:szCs w:val="28"/>
        </w:rPr>
        <w:t xml:space="preserve">Izdoti saskaņā ar </w:t>
      </w:r>
    </w:p>
    <w:p w14:paraId="12D6E719" w14:textId="77777777" w:rsidR="007E4FF1" w:rsidRDefault="00D36A1A" w:rsidP="00615603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615603">
        <w:rPr>
          <w:rFonts w:ascii="Times New Roman" w:hAnsi="Times New Roman" w:cs="Times New Roman"/>
          <w:sz w:val="28"/>
          <w:szCs w:val="28"/>
        </w:rPr>
        <w:t xml:space="preserve">Augstskolu likuma </w:t>
      </w:r>
    </w:p>
    <w:p w14:paraId="12D6E71A" w14:textId="4DD5FB24" w:rsidR="00D36A1A" w:rsidRPr="00615603" w:rsidRDefault="00D36A1A" w:rsidP="00615603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615603">
        <w:rPr>
          <w:rFonts w:ascii="Times New Roman" w:hAnsi="Times New Roman" w:cs="Times New Roman"/>
          <w:sz w:val="28"/>
          <w:szCs w:val="28"/>
        </w:rPr>
        <w:t>78.</w:t>
      </w:r>
      <w:r w:rsidR="00133AEA">
        <w:rPr>
          <w:rFonts w:ascii="Times New Roman" w:hAnsi="Times New Roman" w:cs="Times New Roman"/>
          <w:sz w:val="28"/>
          <w:szCs w:val="28"/>
        </w:rPr>
        <w:t> </w:t>
      </w:r>
      <w:r w:rsidRPr="00615603">
        <w:rPr>
          <w:rFonts w:ascii="Times New Roman" w:hAnsi="Times New Roman" w:cs="Times New Roman"/>
          <w:sz w:val="28"/>
          <w:szCs w:val="28"/>
        </w:rPr>
        <w:t>panta pirmās daļas 2.</w:t>
      </w:r>
      <w:r w:rsidR="00133AEA">
        <w:rPr>
          <w:rFonts w:ascii="Times New Roman" w:hAnsi="Times New Roman" w:cs="Times New Roman"/>
          <w:sz w:val="28"/>
          <w:szCs w:val="28"/>
        </w:rPr>
        <w:t> </w:t>
      </w:r>
      <w:r w:rsidRPr="00615603">
        <w:rPr>
          <w:rFonts w:ascii="Times New Roman" w:hAnsi="Times New Roman" w:cs="Times New Roman"/>
          <w:sz w:val="28"/>
          <w:szCs w:val="28"/>
        </w:rPr>
        <w:t xml:space="preserve">punktu, </w:t>
      </w:r>
    </w:p>
    <w:p w14:paraId="12D6E71B" w14:textId="77900D2E" w:rsidR="007E4FF1" w:rsidRDefault="00D36A1A" w:rsidP="00615603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615603">
        <w:rPr>
          <w:rFonts w:ascii="Times New Roman" w:hAnsi="Times New Roman" w:cs="Times New Roman"/>
          <w:sz w:val="28"/>
          <w:szCs w:val="28"/>
        </w:rPr>
        <w:t>79.</w:t>
      </w:r>
      <w:r w:rsidR="00133AEA">
        <w:rPr>
          <w:rFonts w:ascii="Times New Roman" w:hAnsi="Times New Roman" w:cs="Times New Roman"/>
          <w:sz w:val="28"/>
          <w:szCs w:val="28"/>
        </w:rPr>
        <w:t> </w:t>
      </w:r>
      <w:r w:rsidRPr="00615603">
        <w:rPr>
          <w:rFonts w:ascii="Times New Roman" w:hAnsi="Times New Roman" w:cs="Times New Roman"/>
          <w:sz w:val="28"/>
          <w:szCs w:val="28"/>
        </w:rPr>
        <w:t xml:space="preserve">panta otro daļu un </w:t>
      </w:r>
    </w:p>
    <w:p w14:paraId="12D6E71C" w14:textId="04F64A61" w:rsidR="00D36A1A" w:rsidRPr="00615603" w:rsidRDefault="00D36A1A" w:rsidP="00615603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615603">
        <w:rPr>
          <w:rFonts w:ascii="Times New Roman" w:hAnsi="Times New Roman" w:cs="Times New Roman"/>
          <w:sz w:val="28"/>
          <w:szCs w:val="28"/>
        </w:rPr>
        <w:t>82.</w:t>
      </w:r>
      <w:r w:rsidR="00133AEA">
        <w:rPr>
          <w:rFonts w:ascii="Times New Roman" w:hAnsi="Times New Roman" w:cs="Times New Roman"/>
          <w:sz w:val="28"/>
          <w:szCs w:val="28"/>
        </w:rPr>
        <w:t> </w:t>
      </w:r>
      <w:r w:rsidRPr="00615603">
        <w:rPr>
          <w:rFonts w:ascii="Times New Roman" w:hAnsi="Times New Roman" w:cs="Times New Roman"/>
          <w:sz w:val="28"/>
          <w:szCs w:val="28"/>
        </w:rPr>
        <w:t xml:space="preserve">panta pirmo daļu, </w:t>
      </w:r>
    </w:p>
    <w:p w14:paraId="12D6E71D" w14:textId="25107DCE" w:rsidR="007E4FF1" w:rsidRDefault="00D36A1A" w:rsidP="00615603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615603">
        <w:rPr>
          <w:rFonts w:ascii="Times New Roman" w:hAnsi="Times New Roman" w:cs="Times New Roman"/>
          <w:sz w:val="28"/>
          <w:szCs w:val="28"/>
        </w:rPr>
        <w:t>Izglītības likuma 12.</w:t>
      </w:r>
      <w:r w:rsidR="00133AEA">
        <w:rPr>
          <w:rFonts w:ascii="Times New Roman" w:hAnsi="Times New Roman" w:cs="Times New Roman"/>
          <w:sz w:val="28"/>
          <w:szCs w:val="28"/>
        </w:rPr>
        <w:t> </w:t>
      </w:r>
      <w:r w:rsidRPr="00615603">
        <w:rPr>
          <w:rFonts w:ascii="Times New Roman" w:hAnsi="Times New Roman" w:cs="Times New Roman"/>
          <w:sz w:val="28"/>
          <w:szCs w:val="28"/>
        </w:rPr>
        <w:t>panta trešo daļu un</w:t>
      </w:r>
    </w:p>
    <w:p w14:paraId="12D6E71E" w14:textId="7C860A34" w:rsidR="00991031" w:rsidRPr="00615603" w:rsidRDefault="00D36A1A" w:rsidP="00615603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615603">
        <w:rPr>
          <w:rFonts w:ascii="Times New Roman" w:hAnsi="Times New Roman" w:cs="Times New Roman"/>
          <w:sz w:val="28"/>
          <w:szCs w:val="28"/>
        </w:rPr>
        <w:t>14.</w:t>
      </w:r>
      <w:r w:rsidR="00133AEA">
        <w:rPr>
          <w:rFonts w:ascii="Times New Roman" w:hAnsi="Times New Roman" w:cs="Times New Roman"/>
          <w:sz w:val="28"/>
          <w:szCs w:val="28"/>
        </w:rPr>
        <w:t> </w:t>
      </w:r>
      <w:r w:rsidRPr="00615603">
        <w:rPr>
          <w:rFonts w:ascii="Times New Roman" w:hAnsi="Times New Roman" w:cs="Times New Roman"/>
          <w:sz w:val="28"/>
          <w:szCs w:val="28"/>
        </w:rPr>
        <w:t>panta 4.</w:t>
      </w:r>
      <w:r w:rsidR="00133AEA">
        <w:rPr>
          <w:rFonts w:ascii="Times New Roman" w:hAnsi="Times New Roman" w:cs="Times New Roman"/>
          <w:sz w:val="28"/>
          <w:szCs w:val="28"/>
        </w:rPr>
        <w:t> </w:t>
      </w:r>
      <w:r w:rsidRPr="00615603">
        <w:rPr>
          <w:rFonts w:ascii="Times New Roman" w:hAnsi="Times New Roman" w:cs="Times New Roman"/>
          <w:sz w:val="28"/>
          <w:szCs w:val="28"/>
        </w:rPr>
        <w:t>punktu</w:t>
      </w:r>
    </w:p>
    <w:p w14:paraId="12D6E71F" w14:textId="77777777" w:rsidR="00D36A1A" w:rsidRPr="00615603" w:rsidRDefault="00D36A1A" w:rsidP="00615603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12D6E720" w14:textId="067BE291" w:rsidR="00991031" w:rsidRPr="00615603" w:rsidRDefault="00991031" w:rsidP="006156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1560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Izdarīt </w:t>
      </w:r>
      <w:r w:rsidR="00D36A1A" w:rsidRPr="0061560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Ministru kabineta 2001.</w:t>
      </w:r>
      <w:r w:rsidR="007E4FF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D36A1A" w:rsidRPr="0061560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gada 29.</w:t>
      </w:r>
      <w:r w:rsidR="007E4FF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D36A1A" w:rsidRPr="0061560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maija noteikumos Nr.</w:t>
      </w:r>
      <w:r w:rsidR="007E4FF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D36A1A" w:rsidRPr="0061560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219 </w:t>
      </w:r>
      <w:r w:rsidR="00615603" w:rsidRPr="0061560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D36A1A" w:rsidRPr="0061560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Kārtība, kādā tiek piešķirts, atmaksāts un dzēsts studiju kredīts no valsts budžeta līdzekļiem</w:t>
      </w:r>
      <w:r w:rsidR="00615603" w:rsidRPr="0061560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FA2BB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proofErr w:type="gramStart"/>
      <w:r w:rsidRPr="00615603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proofErr w:type="gramEnd"/>
      <w:r w:rsidR="00D36A1A" w:rsidRPr="00615603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Vēstnesis, 2001, 97. nr.; 2003, 13., 172. nr.; 2004, 131. nr.; 2005, 157. nr.; 2009, 4</w:t>
      </w:r>
      <w:r w:rsidR="003B0CD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D36A1A" w:rsidRPr="00615603">
        <w:rPr>
          <w:rFonts w:ascii="Times New Roman" w:eastAsia="Times New Roman" w:hAnsi="Times New Roman" w:cs="Times New Roman"/>
          <w:sz w:val="28"/>
          <w:szCs w:val="28"/>
          <w:lang w:eastAsia="lv-LV"/>
        </w:rPr>
        <w:t>, 98. nr.; 2011, 9. nr.; 2014, 52. nr.</w:t>
      </w:r>
      <w:r w:rsidR="002E2480" w:rsidRPr="00615603">
        <w:rPr>
          <w:rFonts w:ascii="Times New Roman" w:eastAsia="Times New Roman" w:hAnsi="Times New Roman" w:cs="Times New Roman"/>
          <w:sz w:val="28"/>
          <w:szCs w:val="28"/>
          <w:lang w:eastAsia="lv-LV"/>
        </w:rPr>
        <w:t>; 2019, 245.</w:t>
      </w:r>
      <w:r w:rsidR="00133AE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E2480" w:rsidRPr="00615603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Pr="00615603">
        <w:rPr>
          <w:rFonts w:ascii="Times New Roman" w:eastAsia="Times New Roman" w:hAnsi="Times New Roman" w:cs="Times New Roman"/>
          <w:sz w:val="28"/>
          <w:szCs w:val="28"/>
          <w:lang w:eastAsia="lv-LV"/>
        </w:rPr>
        <w:t>) šādu</w:t>
      </w:r>
      <w:r w:rsidR="00754E5E" w:rsidRPr="00615603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615603">
        <w:rPr>
          <w:rFonts w:ascii="Times New Roman" w:eastAsia="Times New Roman" w:hAnsi="Times New Roman" w:cs="Times New Roman"/>
          <w:sz w:val="28"/>
          <w:szCs w:val="28"/>
          <w:lang w:eastAsia="lv-LV"/>
        </w:rPr>
        <w:t>grozījumu</w:t>
      </w:r>
      <w:r w:rsidR="00754E5E" w:rsidRPr="00615603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615603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12D6E721" w14:textId="77777777" w:rsidR="00991031" w:rsidRPr="00615603" w:rsidRDefault="00991031" w:rsidP="006156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2D6E722" w14:textId="77777777" w:rsidR="004B1C8D" w:rsidRPr="00615603" w:rsidRDefault="00411C63" w:rsidP="006156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1560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 </w:t>
      </w:r>
      <w:r w:rsidR="004B1C8D" w:rsidRPr="00615603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D702B7" w:rsidRPr="0061560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apildināt </w:t>
      </w:r>
      <w:r w:rsidRPr="0061560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IX nodaļu </w:t>
      </w:r>
      <w:r w:rsidR="00D702B7" w:rsidRPr="00615603">
        <w:rPr>
          <w:rFonts w:ascii="Times New Roman" w:eastAsia="Times New Roman" w:hAnsi="Times New Roman" w:cs="Times New Roman"/>
          <w:sz w:val="28"/>
          <w:szCs w:val="28"/>
          <w:lang w:eastAsia="lv-LV"/>
        </w:rPr>
        <w:t>ar 51</w:t>
      </w:r>
      <w:r w:rsidR="004B1C8D" w:rsidRPr="00615603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4B1C8D" w:rsidRPr="006156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4B1C8D" w:rsidRPr="0061560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punktu šādā redakcijā:</w:t>
      </w:r>
    </w:p>
    <w:p w14:paraId="12D6E723" w14:textId="77777777" w:rsidR="004B1C8D" w:rsidRPr="00615603" w:rsidRDefault="004B1C8D" w:rsidP="006156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2D6E724" w14:textId="0B53EE4C" w:rsidR="004B1C8D" w:rsidRPr="00615603" w:rsidRDefault="00615603" w:rsidP="006156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15603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4B1C8D" w:rsidRPr="00615603">
        <w:rPr>
          <w:rFonts w:ascii="Times New Roman" w:eastAsia="Times New Roman" w:hAnsi="Times New Roman" w:cs="Times New Roman"/>
          <w:sz w:val="28"/>
          <w:szCs w:val="28"/>
          <w:lang w:eastAsia="lv-LV"/>
        </w:rPr>
        <w:t>51.</w:t>
      </w:r>
      <w:r w:rsidR="004B1C8D" w:rsidRPr="006156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133A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="007E4FF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</w:t>
      </w:r>
      <w:r w:rsidR="007E4FF1">
        <w:rPr>
          <w:rFonts w:ascii="Times New Roman" w:eastAsia="Calibri" w:hAnsi="Times New Roman" w:cs="Times New Roman"/>
          <w:sz w:val="28"/>
          <w:szCs w:val="28"/>
        </w:rPr>
        <w:t>k</w:t>
      </w:r>
      <w:r w:rsidR="004B1C8D" w:rsidRPr="00615603">
        <w:rPr>
          <w:rFonts w:ascii="Times New Roman" w:eastAsia="Calibri" w:hAnsi="Times New Roman" w:cs="Times New Roman"/>
          <w:sz w:val="28"/>
          <w:szCs w:val="28"/>
        </w:rPr>
        <w:t>redīt</w:t>
      </w:r>
      <w:r w:rsidR="003B0CD4">
        <w:rPr>
          <w:rFonts w:ascii="Times New Roman" w:eastAsia="Calibri" w:hAnsi="Times New Roman" w:cs="Times New Roman"/>
          <w:sz w:val="28"/>
          <w:szCs w:val="28"/>
        </w:rPr>
        <w:t>a</w:t>
      </w:r>
      <w:r w:rsidR="004B1C8D" w:rsidRPr="00615603">
        <w:rPr>
          <w:rFonts w:ascii="Times New Roman" w:eastAsia="Calibri" w:hAnsi="Times New Roman" w:cs="Times New Roman"/>
          <w:sz w:val="28"/>
          <w:szCs w:val="28"/>
        </w:rPr>
        <w:t xml:space="preserve"> ņēmēj</w:t>
      </w:r>
      <w:r w:rsidR="003B0CD4">
        <w:rPr>
          <w:rFonts w:ascii="Times New Roman" w:eastAsia="Calibri" w:hAnsi="Times New Roman" w:cs="Times New Roman"/>
          <w:sz w:val="28"/>
          <w:szCs w:val="28"/>
        </w:rPr>
        <w:t>am</w:t>
      </w:r>
      <w:r w:rsidR="004B1C8D" w:rsidRPr="00615603">
        <w:rPr>
          <w:rFonts w:ascii="Times New Roman" w:eastAsia="Calibri" w:hAnsi="Times New Roman" w:cs="Times New Roman"/>
          <w:sz w:val="28"/>
          <w:szCs w:val="28"/>
        </w:rPr>
        <w:t>, kur</w:t>
      </w:r>
      <w:r w:rsidR="003B0CD4">
        <w:rPr>
          <w:rFonts w:ascii="Times New Roman" w:eastAsia="Calibri" w:hAnsi="Times New Roman" w:cs="Times New Roman"/>
          <w:sz w:val="28"/>
          <w:szCs w:val="28"/>
        </w:rPr>
        <w:t>a</w:t>
      </w:r>
      <w:r w:rsidR="004B1C8D" w:rsidRPr="00615603">
        <w:rPr>
          <w:rFonts w:ascii="Times New Roman" w:eastAsia="Calibri" w:hAnsi="Times New Roman" w:cs="Times New Roman"/>
          <w:sz w:val="28"/>
          <w:szCs w:val="28"/>
        </w:rPr>
        <w:t xml:space="preserve">m ir iestājies termiņš kredīta </w:t>
      </w:r>
      <w:r w:rsidR="008F4C08" w:rsidRPr="00615603">
        <w:rPr>
          <w:rFonts w:ascii="Times New Roman" w:eastAsia="Calibri" w:hAnsi="Times New Roman" w:cs="Times New Roman"/>
          <w:sz w:val="28"/>
          <w:szCs w:val="28"/>
        </w:rPr>
        <w:t>vai</w:t>
      </w:r>
      <w:r w:rsidR="00FF210F" w:rsidRPr="00615603">
        <w:rPr>
          <w:rFonts w:ascii="Times New Roman" w:eastAsia="Calibri" w:hAnsi="Times New Roman" w:cs="Times New Roman"/>
          <w:sz w:val="28"/>
          <w:szCs w:val="28"/>
        </w:rPr>
        <w:t xml:space="preserve"> kredītam pielīdzinā</w:t>
      </w:r>
      <w:r w:rsidR="003B0CD4">
        <w:rPr>
          <w:rFonts w:ascii="Times New Roman" w:eastAsia="Calibri" w:hAnsi="Times New Roman" w:cs="Times New Roman"/>
          <w:sz w:val="28"/>
          <w:szCs w:val="28"/>
        </w:rPr>
        <w:t>t</w:t>
      </w:r>
      <w:r w:rsidR="00FF210F" w:rsidRPr="00615603">
        <w:rPr>
          <w:rFonts w:ascii="Times New Roman" w:eastAsia="Calibri" w:hAnsi="Times New Roman" w:cs="Times New Roman"/>
          <w:sz w:val="28"/>
          <w:szCs w:val="28"/>
        </w:rPr>
        <w:t xml:space="preserve">ās stipendijas </w:t>
      </w:r>
      <w:r w:rsidR="004B1C8D" w:rsidRPr="00615603">
        <w:rPr>
          <w:rFonts w:ascii="Times New Roman" w:eastAsia="Calibri" w:hAnsi="Times New Roman" w:cs="Times New Roman"/>
          <w:sz w:val="28"/>
          <w:szCs w:val="28"/>
        </w:rPr>
        <w:t>atmaksai</w:t>
      </w:r>
      <w:r w:rsidR="007E4FF1">
        <w:rPr>
          <w:rFonts w:ascii="Times New Roman" w:eastAsia="Calibri" w:hAnsi="Times New Roman" w:cs="Times New Roman"/>
          <w:sz w:val="28"/>
          <w:szCs w:val="28"/>
        </w:rPr>
        <w:t>,</w:t>
      </w:r>
      <w:r w:rsidR="004B1C8D" w:rsidRPr="00615603">
        <w:rPr>
          <w:rFonts w:ascii="Times New Roman" w:eastAsia="Calibri" w:hAnsi="Times New Roman" w:cs="Times New Roman"/>
          <w:sz w:val="28"/>
          <w:szCs w:val="28"/>
        </w:rPr>
        <w:t xml:space="preserve"> ārkārtējās situācijas laikā ir samazinājušies ienākumi, kredītu</w:t>
      </w:r>
      <w:proofErr w:type="gramStart"/>
      <w:r w:rsidR="00133A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59D7" w:rsidRPr="00615603">
        <w:rPr>
          <w:rFonts w:ascii="Times New Roman" w:eastAsia="Calibri" w:hAnsi="Times New Roman" w:cs="Times New Roman"/>
          <w:sz w:val="28"/>
          <w:szCs w:val="28"/>
        </w:rPr>
        <w:t>vai kredītam pielīdzinā</w:t>
      </w:r>
      <w:r w:rsidR="003B0CD4">
        <w:rPr>
          <w:rFonts w:ascii="Times New Roman" w:eastAsia="Calibri" w:hAnsi="Times New Roman" w:cs="Times New Roman"/>
          <w:sz w:val="28"/>
          <w:szCs w:val="28"/>
        </w:rPr>
        <w:t>t</w:t>
      </w:r>
      <w:r w:rsidR="00CC59D7" w:rsidRPr="00615603">
        <w:rPr>
          <w:rFonts w:ascii="Times New Roman" w:eastAsia="Calibri" w:hAnsi="Times New Roman" w:cs="Times New Roman"/>
          <w:sz w:val="28"/>
          <w:szCs w:val="28"/>
        </w:rPr>
        <w:t xml:space="preserve">ās stipendijas </w:t>
      </w:r>
      <w:r w:rsidR="004B1C8D" w:rsidRPr="00615603">
        <w:rPr>
          <w:rFonts w:ascii="Times New Roman" w:eastAsia="Calibri" w:hAnsi="Times New Roman" w:cs="Times New Roman"/>
          <w:sz w:val="28"/>
          <w:szCs w:val="28"/>
        </w:rPr>
        <w:t>pamatsummas atmaks</w:t>
      </w:r>
      <w:r w:rsidR="002D3760">
        <w:rPr>
          <w:rFonts w:ascii="Times New Roman" w:eastAsia="Calibri" w:hAnsi="Times New Roman" w:cs="Times New Roman"/>
          <w:sz w:val="28"/>
          <w:szCs w:val="28"/>
        </w:rPr>
        <w:t>u</w:t>
      </w:r>
      <w:r w:rsidR="004B1C8D" w:rsidRPr="006156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17AB" w:rsidRPr="00615603">
        <w:rPr>
          <w:rFonts w:ascii="Times New Roman" w:eastAsia="Calibri" w:hAnsi="Times New Roman" w:cs="Times New Roman"/>
          <w:sz w:val="28"/>
          <w:szCs w:val="28"/>
        </w:rPr>
        <w:t xml:space="preserve">var </w:t>
      </w:r>
      <w:r w:rsidR="002D3760">
        <w:rPr>
          <w:rFonts w:ascii="Times New Roman" w:eastAsia="Calibri" w:hAnsi="Times New Roman" w:cs="Times New Roman"/>
          <w:sz w:val="28"/>
          <w:szCs w:val="28"/>
        </w:rPr>
        <w:t>atlikt</w:t>
      </w:r>
      <w:r w:rsidR="00AC17AB" w:rsidRPr="006156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465D">
        <w:rPr>
          <w:rFonts w:ascii="Times New Roman" w:eastAsia="Calibri" w:hAnsi="Times New Roman" w:cs="Times New Roman"/>
          <w:sz w:val="28"/>
          <w:szCs w:val="28"/>
        </w:rPr>
        <w:t>uz laiku</w:t>
      </w:r>
      <w:proofErr w:type="gramEnd"/>
      <w:r w:rsidR="002D37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1C8D" w:rsidRPr="00615603">
        <w:rPr>
          <w:rFonts w:ascii="Times New Roman" w:eastAsia="Calibri" w:hAnsi="Times New Roman" w:cs="Times New Roman"/>
          <w:sz w:val="28"/>
          <w:szCs w:val="28"/>
        </w:rPr>
        <w:t xml:space="preserve">līdz sešiem mēnešiem, nepagarinot kopējo kredītu </w:t>
      </w:r>
      <w:r w:rsidR="00CC59D7" w:rsidRPr="00615603">
        <w:rPr>
          <w:rFonts w:ascii="Times New Roman" w:eastAsia="Calibri" w:hAnsi="Times New Roman" w:cs="Times New Roman"/>
          <w:sz w:val="28"/>
          <w:szCs w:val="28"/>
        </w:rPr>
        <w:t>vai kredītam pielīdzinā</w:t>
      </w:r>
      <w:r w:rsidR="003B0CD4">
        <w:rPr>
          <w:rFonts w:ascii="Times New Roman" w:eastAsia="Calibri" w:hAnsi="Times New Roman" w:cs="Times New Roman"/>
          <w:sz w:val="28"/>
          <w:szCs w:val="28"/>
        </w:rPr>
        <w:t>t</w:t>
      </w:r>
      <w:r w:rsidR="00CC59D7" w:rsidRPr="00615603">
        <w:rPr>
          <w:rFonts w:ascii="Times New Roman" w:eastAsia="Calibri" w:hAnsi="Times New Roman" w:cs="Times New Roman"/>
          <w:sz w:val="28"/>
          <w:szCs w:val="28"/>
        </w:rPr>
        <w:t xml:space="preserve">ās stipendijas </w:t>
      </w:r>
      <w:r w:rsidR="004B1C8D" w:rsidRPr="00615603">
        <w:rPr>
          <w:rFonts w:ascii="Times New Roman" w:eastAsia="Calibri" w:hAnsi="Times New Roman" w:cs="Times New Roman"/>
          <w:sz w:val="28"/>
          <w:szCs w:val="28"/>
        </w:rPr>
        <w:t>atmaksas termiņu un nemainot citus kredītlīguma noteikumus</w:t>
      </w:r>
      <w:r w:rsidR="00AC17AB">
        <w:rPr>
          <w:rFonts w:ascii="Times New Roman" w:eastAsia="Calibri" w:hAnsi="Times New Roman" w:cs="Times New Roman"/>
          <w:sz w:val="28"/>
          <w:szCs w:val="28"/>
        </w:rPr>
        <w:t>.</w:t>
      </w:r>
      <w:r w:rsidR="002D37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17AB" w:rsidRPr="00615603">
        <w:rPr>
          <w:rFonts w:ascii="Times New Roman" w:eastAsia="Calibri" w:hAnsi="Times New Roman" w:cs="Times New Roman"/>
          <w:sz w:val="28"/>
          <w:szCs w:val="28"/>
        </w:rPr>
        <w:t>Studiju un zinātnes administrācij</w:t>
      </w:r>
      <w:r w:rsidR="00AC17AB">
        <w:rPr>
          <w:rFonts w:ascii="Times New Roman" w:eastAsia="Calibri" w:hAnsi="Times New Roman" w:cs="Times New Roman"/>
          <w:sz w:val="28"/>
          <w:szCs w:val="28"/>
        </w:rPr>
        <w:t xml:space="preserve">a </w:t>
      </w:r>
      <w:r w:rsidR="003B1504">
        <w:rPr>
          <w:rFonts w:ascii="Times New Roman" w:eastAsia="Calibri" w:hAnsi="Times New Roman" w:cs="Times New Roman"/>
          <w:sz w:val="28"/>
          <w:szCs w:val="28"/>
        </w:rPr>
        <w:t>atliek</w:t>
      </w:r>
      <w:r w:rsidR="002D37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1504" w:rsidRPr="00615603">
        <w:rPr>
          <w:rFonts w:ascii="Times New Roman" w:eastAsia="Calibri" w:hAnsi="Times New Roman" w:cs="Times New Roman"/>
          <w:sz w:val="28"/>
          <w:szCs w:val="28"/>
        </w:rPr>
        <w:t>kredītu vai kredītam pielīdzinā</w:t>
      </w:r>
      <w:r w:rsidR="00133AEA">
        <w:rPr>
          <w:rFonts w:ascii="Times New Roman" w:eastAsia="Calibri" w:hAnsi="Times New Roman" w:cs="Times New Roman"/>
          <w:sz w:val="28"/>
          <w:szCs w:val="28"/>
        </w:rPr>
        <w:t>t</w:t>
      </w:r>
      <w:r w:rsidR="003B1504" w:rsidRPr="00615603">
        <w:rPr>
          <w:rFonts w:ascii="Times New Roman" w:eastAsia="Calibri" w:hAnsi="Times New Roman" w:cs="Times New Roman"/>
          <w:sz w:val="28"/>
          <w:szCs w:val="28"/>
        </w:rPr>
        <w:t>ās stipendijas pamatsummas atmaks</w:t>
      </w:r>
      <w:r w:rsidR="003B1504">
        <w:rPr>
          <w:rFonts w:ascii="Times New Roman" w:eastAsia="Calibri" w:hAnsi="Times New Roman" w:cs="Times New Roman"/>
          <w:sz w:val="28"/>
          <w:szCs w:val="28"/>
        </w:rPr>
        <w:t xml:space="preserve">u, pamatojoties uz attiecīgu kredīta ņēmēja </w:t>
      </w:r>
      <w:r w:rsidR="00F3506B" w:rsidRPr="00615603">
        <w:rPr>
          <w:rFonts w:ascii="Times New Roman" w:eastAsia="Calibri" w:hAnsi="Times New Roman" w:cs="Times New Roman"/>
          <w:sz w:val="28"/>
          <w:szCs w:val="28"/>
        </w:rPr>
        <w:t>iesniegumu</w:t>
      </w:r>
      <w:r w:rsidR="00411C63" w:rsidRPr="00615603">
        <w:rPr>
          <w:rFonts w:ascii="Times New Roman" w:eastAsia="Calibri" w:hAnsi="Times New Roman" w:cs="Times New Roman"/>
          <w:sz w:val="28"/>
          <w:szCs w:val="28"/>
        </w:rPr>
        <w:t>.</w:t>
      </w:r>
      <w:r w:rsidRPr="00615603">
        <w:rPr>
          <w:rFonts w:ascii="Times New Roman" w:eastAsia="Calibri" w:hAnsi="Times New Roman" w:cs="Times New Roman"/>
          <w:sz w:val="28"/>
          <w:szCs w:val="28"/>
        </w:rPr>
        <w:t>"</w:t>
      </w:r>
    </w:p>
    <w:p w14:paraId="12D6E725" w14:textId="77777777" w:rsidR="004B1C8D" w:rsidRPr="00615603" w:rsidRDefault="004B1C8D" w:rsidP="006156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2D6E726" w14:textId="77777777" w:rsidR="004B1C8D" w:rsidRPr="00615603" w:rsidRDefault="00411C63" w:rsidP="0061560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603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4B1C8D" w:rsidRPr="00615603">
        <w:rPr>
          <w:rFonts w:ascii="Times New Roman" w:eastAsia="Calibri" w:hAnsi="Times New Roman" w:cs="Times New Roman"/>
          <w:sz w:val="28"/>
          <w:szCs w:val="28"/>
        </w:rPr>
        <w:t xml:space="preserve">Papildināt noteikumus ar </w:t>
      </w:r>
      <w:r w:rsidR="004B1C8D" w:rsidRPr="00615603">
        <w:rPr>
          <w:rFonts w:ascii="Times New Roman" w:eastAsia="Times New Roman" w:hAnsi="Times New Roman" w:cs="Times New Roman"/>
          <w:sz w:val="28"/>
          <w:szCs w:val="28"/>
          <w:lang w:eastAsia="lv-LV"/>
        </w:rPr>
        <w:t>54.</w:t>
      </w:r>
      <w:r w:rsidR="004B1C8D" w:rsidRPr="006156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4B1C8D" w:rsidRPr="0061560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punktu šādā redakcijā:</w:t>
      </w:r>
    </w:p>
    <w:p w14:paraId="12D6E727" w14:textId="77777777" w:rsidR="004B1C8D" w:rsidRPr="00615603" w:rsidRDefault="004B1C8D" w:rsidP="006156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2D6E728" w14:textId="24F570AB" w:rsidR="004B1C8D" w:rsidRPr="00615603" w:rsidRDefault="00615603" w:rsidP="006156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15603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"</w:t>
      </w:r>
      <w:r w:rsidR="004B1C8D" w:rsidRPr="00615603">
        <w:rPr>
          <w:rFonts w:ascii="Times New Roman" w:eastAsia="Times New Roman" w:hAnsi="Times New Roman" w:cs="Times New Roman"/>
          <w:sz w:val="28"/>
          <w:szCs w:val="28"/>
          <w:lang w:eastAsia="lv-LV"/>
        </w:rPr>
        <w:t>54.</w:t>
      </w:r>
      <w:r w:rsidR="004B1C8D" w:rsidRPr="006156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EC180D" w:rsidRPr="0061560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Šo noteikumu 51</w:t>
      </w:r>
      <w:r w:rsidR="004B1C8D" w:rsidRPr="00615603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4B1C8D" w:rsidRPr="006156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133A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="004B1C8D" w:rsidRPr="0061560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punktā minētie nosacījumi ir piemērojami no ārkārtējās situācijas izsludināšanas </w:t>
      </w:r>
      <w:r w:rsidR="003B1504">
        <w:rPr>
          <w:rFonts w:ascii="Times New Roman" w:eastAsia="Times New Roman" w:hAnsi="Times New Roman" w:cs="Times New Roman"/>
          <w:sz w:val="28"/>
          <w:szCs w:val="28"/>
          <w:lang w:eastAsia="lv-LV"/>
        </w:rPr>
        <w:t>dienas</w:t>
      </w:r>
      <w:r w:rsidR="002D376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B1504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A9628D" w:rsidRPr="0061560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2020.</w:t>
      </w:r>
      <w:r w:rsidR="002D376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9628D" w:rsidRPr="00615603">
        <w:rPr>
          <w:rFonts w:ascii="Times New Roman" w:eastAsia="Times New Roman" w:hAnsi="Times New Roman" w:cs="Times New Roman"/>
          <w:sz w:val="28"/>
          <w:szCs w:val="28"/>
          <w:lang w:eastAsia="lv-LV"/>
        </w:rPr>
        <w:t>gada 12.</w:t>
      </w:r>
      <w:r w:rsidR="002D376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33AEA">
        <w:rPr>
          <w:rFonts w:ascii="Times New Roman" w:eastAsia="Times New Roman" w:hAnsi="Times New Roman" w:cs="Times New Roman"/>
          <w:sz w:val="28"/>
          <w:szCs w:val="28"/>
          <w:lang w:eastAsia="lv-LV"/>
        </w:rPr>
        <w:t>m</w:t>
      </w:r>
      <w:r w:rsidR="00A9628D" w:rsidRPr="00615603">
        <w:rPr>
          <w:rFonts w:ascii="Times New Roman" w:eastAsia="Times New Roman" w:hAnsi="Times New Roman" w:cs="Times New Roman"/>
          <w:sz w:val="28"/>
          <w:szCs w:val="28"/>
          <w:lang w:eastAsia="lv-LV"/>
        </w:rPr>
        <w:t>arta</w:t>
      </w:r>
      <w:r w:rsidR="002D376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B150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</w:t>
      </w:r>
      <w:r w:rsidR="004B1C8D" w:rsidRPr="00615603">
        <w:rPr>
          <w:rFonts w:ascii="Times New Roman" w:eastAsia="Times New Roman" w:hAnsi="Times New Roman" w:cs="Times New Roman"/>
          <w:sz w:val="28"/>
          <w:szCs w:val="28"/>
          <w:lang w:eastAsia="lv-LV"/>
        </w:rPr>
        <w:t>līdz 2020.</w:t>
      </w:r>
      <w:r w:rsidR="003B150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B1C8D" w:rsidRPr="00615603">
        <w:rPr>
          <w:rFonts w:ascii="Times New Roman" w:eastAsia="Times New Roman" w:hAnsi="Times New Roman" w:cs="Times New Roman"/>
          <w:sz w:val="28"/>
          <w:szCs w:val="28"/>
          <w:lang w:eastAsia="lv-LV"/>
        </w:rPr>
        <w:t>gada 31. decembrim.</w:t>
      </w:r>
      <w:r w:rsidRPr="00615603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12D6E729" w14:textId="77777777" w:rsidR="00615603" w:rsidRPr="00615603" w:rsidRDefault="00615603" w:rsidP="00615603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D6E72A" w14:textId="77777777" w:rsidR="00615603" w:rsidRPr="00615603" w:rsidRDefault="00615603" w:rsidP="00615603">
      <w:pPr>
        <w:pStyle w:val="ListParagraph"/>
        <w:tabs>
          <w:tab w:val="left" w:pos="4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D6E72B" w14:textId="77777777" w:rsidR="00615603" w:rsidRPr="00615603" w:rsidRDefault="00615603" w:rsidP="006156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de-DE"/>
        </w:rPr>
      </w:pPr>
    </w:p>
    <w:p w14:paraId="12D6E72C" w14:textId="77777777" w:rsidR="00615603" w:rsidRPr="00615603" w:rsidRDefault="00615603" w:rsidP="00615603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615603">
        <w:rPr>
          <w:rFonts w:ascii="Times New Roman" w:hAnsi="Times New Roman" w:cs="Times New Roman"/>
          <w:color w:val="auto"/>
          <w:sz w:val="28"/>
          <w:szCs w:val="28"/>
          <w:lang w:val="de-DE"/>
        </w:rPr>
        <w:t>Ministru prezidents</w:t>
      </w:r>
      <w:r w:rsidRPr="00615603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</w:r>
      <w:r w:rsidRPr="00615603">
        <w:rPr>
          <w:rFonts w:ascii="Times New Roman" w:eastAsia="Calibri" w:hAnsi="Times New Roman" w:cs="Times New Roman"/>
          <w:sz w:val="28"/>
          <w:szCs w:val="28"/>
          <w:lang w:val="de-DE"/>
        </w:rPr>
        <w:t>A. </w:t>
      </w:r>
      <w:r w:rsidRPr="00615603">
        <w:rPr>
          <w:rFonts w:ascii="Times New Roman" w:hAnsi="Times New Roman" w:cs="Times New Roman"/>
          <w:color w:val="auto"/>
          <w:sz w:val="28"/>
          <w:szCs w:val="28"/>
          <w:lang w:val="de-DE"/>
        </w:rPr>
        <w:t>K. Kariņš</w:t>
      </w:r>
    </w:p>
    <w:p w14:paraId="12D6E72D" w14:textId="77777777" w:rsidR="00615603" w:rsidRPr="00615603" w:rsidRDefault="00615603" w:rsidP="00615603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de-DE"/>
        </w:rPr>
      </w:pPr>
    </w:p>
    <w:p w14:paraId="12D6E72E" w14:textId="77777777" w:rsidR="00615603" w:rsidRPr="00615603" w:rsidRDefault="00615603" w:rsidP="00615603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de-DE"/>
        </w:rPr>
      </w:pPr>
    </w:p>
    <w:p w14:paraId="12D6E72F" w14:textId="77777777" w:rsidR="00615603" w:rsidRPr="00615603" w:rsidRDefault="00615603" w:rsidP="00615603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de-DE"/>
        </w:rPr>
      </w:pPr>
    </w:p>
    <w:p w14:paraId="12D6E730" w14:textId="77777777" w:rsidR="00615603" w:rsidRPr="00615603" w:rsidRDefault="00615603" w:rsidP="00615603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615603">
        <w:rPr>
          <w:rFonts w:ascii="Times New Roman" w:hAnsi="Times New Roman" w:cs="Times New Roman"/>
          <w:color w:val="auto"/>
          <w:sz w:val="28"/>
          <w:szCs w:val="28"/>
          <w:lang w:val="de-DE"/>
        </w:rPr>
        <w:t>Izglītības un zinātnes ministre</w:t>
      </w:r>
      <w:r w:rsidRPr="00615603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I. Šuplinska</w:t>
      </w:r>
    </w:p>
    <w:sectPr w:rsidR="00615603" w:rsidRPr="00615603" w:rsidSect="0061560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6E733" w14:textId="77777777" w:rsidR="005A0D16" w:rsidRDefault="005A0D16">
      <w:pPr>
        <w:spacing w:after="0" w:line="240" w:lineRule="auto"/>
      </w:pPr>
      <w:r>
        <w:separator/>
      </w:r>
    </w:p>
  </w:endnote>
  <w:endnote w:type="continuationSeparator" w:id="0">
    <w:p w14:paraId="12D6E734" w14:textId="77777777" w:rsidR="005A0D16" w:rsidRDefault="005A0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6E737" w14:textId="77777777" w:rsidR="0090465D" w:rsidRPr="00615603" w:rsidRDefault="0090465D" w:rsidP="0090465D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N0534_0</w:t>
    </w:r>
  </w:p>
  <w:p w14:paraId="12D6E738" w14:textId="77777777" w:rsidR="00962A9B" w:rsidRPr="0090465D" w:rsidRDefault="00962A9B" w:rsidP="009046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6E73B" w14:textId="77777777" w:rsidR="00962A9B" w:rsidRPr="00615603" w:rsidRDefault="00615603" w:rsidP="00615603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N0534_0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6E731" w14:textId="77777777" w:rsidR="005A0D16" w:rsidRDefault="005A0D16">
      <w:pPr>
        <w:spacing w:after="0" w:line="240" w:lineRule="auto"/>
      </w:pPr>
      <w:r>
        <w:separator/>
      </w:r>
    </w:p>
  </w:footnote>
  <w:footnote w:type="continuationSeparator" w:id="0">
    <w:p w14:paraId="12D6E732" w14:textId="77777777" w:rsidR="005A0D16" w:rsidRDefault="005A0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70322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D6E735" w14:textId="08A9687C" w:rsidR="00962A9B" w:rsidRDefault="00101A2F">
        <w:pPr>
          <w:pStyle w:val="Header"/>
          <w:jc w:val="center"/>
        </w:pPr>
        <w:r>
          <w:fldChar w:fldCharType="begin"/>
        </w:r>
        <w:r w:rsidR="00A77404">
          <w:instrText xml:space="preserve"> PAGE   \* MERGEFORMAT </w:instrText>
        </w:r>
        <w:r>
          <w:fldChar w:fldCharType="separate"/>
        </w:r>
        <w:r w:rsidR="00E54F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D6E736" w14:textId="77777777" w:rsidR="00962A9B" w:rsidRPr="00300FE5" w:rsidRDefault="00962A9B" w:rsidP="00300FE5">
    <w:pPr>
      <w:pStyle w:val="Header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6E739" w14:textId="77777777" w:rsidR="00615603" w:rsidRDefault="00615603">
    <w:pPr>
      <w:pStyle w:val="Header"/>
      <w:rPr>
        <w:rFonts w:ascii="Times New Roman" w:hAnsi="Times New Roman" w:cs="Times New Roman"/>
        <w:sz w:val="24"/>
        <w:szCs w:val="24"/>
      </w:rPr>
    </w:pPr>
  </w:p>
  <w:p w14:paraId="12D6E73A" w14:textId="77777777" w:rsidR="00615603" w:rsidRDefault="00615603">
    <w:pPr>
      <w:pStyle w:val="Header"/>
    </w:pPr>
    <w:r>
      <w:rPr>
        <w:noProof/>
        <w:lang w:val="en-US"/>
      </w:rPr>
      <w:drawing>
        <wp:inline distT="0" distB="0" distL="0" distR="0" wp14:anchorId="12D6E73C" wp14:editId="12D6E73D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3AF5"/>
    <w:multiLevelType w:val="multilevel"/>
    <w:tmpl w:val="347E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BB20C6"/>
    <w:multiLevelType w:val="multilevel"/>
    <w:tmpl w:val="70BA1ADC"/>
    <w:lvl w:ilvl="0">
      <w:start w:val="1"/>
      <w:numFmt w:val="decimal"/>
      <w:lvlText w:val="%1."/>
      <w:lvlJc w:val="left"/>
      <w:pPr>
        <w:ind w:left="9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0" w:hanging="1800"/>
      </w:pPr>
      <w:rPr>
        <w:rFonts w:hint="default"/>
      </w:rPr>
    </w:lvl>
  </w:abstractNum>
  <w:abstractNum w:abstractNumId="2" w15:restartNumberingAfterBreak="0">
    <w:nsid w:val="188E3605"/>
    <w:multiLevelType w:val="multilevel"/>
    <w:tmpl w:val="5BF4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743131"/>
    <w:multiLevelType w:val="hybridMultilevel"/>
    <w:tmpl w:val="48AE9E96"/>
    <w:lvl w:ilvl="0" w:tplc="B8BC75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1E838F0">
      <w:start w:val="1"/>
      <w:numFmt w:val="lowerLetter"/>
      <w:lvlText w:val="%2."/>
      <w:lvlJc w:val="left"/>
      <w:pPr>
        <w:ind w:left="1800" w:hanging="360"/>
      </w:pPr>
    </w:lvl>
    <w:lvl w:ilvl="2" w:tplc="97DEA4BE" w:tentative="1">
      <w:start w:val="1"/>
      <w:numFmt w:val="lowerRoman"/>
      <w:lvlText w:val="%3."/>
      <w:lvlJc w:val="right"/>
      <w:pPr>
        <w:ind w:left="2520" w:hanging="180"/>
      </w:pPr>
    </w:lvl>
    <w:lvl w:ilvl="3" w:tplc="B9907EC0" w:tentative="1">
      <w:start w:val="1"/>
      <w:numFmt w:val="decimal"/>
      <w:lvlText w:val="%4."/>
      <w:lvlJc w:val="left"/>
      <w:pPr>
        <w:ind w:left="3240" w:hanging="360"/>
      </w:pPr>
    </w:lvl>
    <w:lvl w:ilvl="4" w:tplc="EAD6CBBA" w:tentative="1">
      <w:start w:val="1"/>
      <w:numFmt w:val="lowerLetter"/>
      <w:lvlText w:val="%5."/>
      <w:lvlJc w:val="left"/>
      <w:pPr>
        <w:ind w:left="3960" w:hanging="360"/>
      </w:pPr>
    </w:lvl>
    <w:lvl w:ilvl="5" w:tplc="5A829784" w:tentative="1">
      <w:start w:val="1"/>
      <w:numFmt w:val="lowerRoman"/>
      <w:lvlText w:val="%6."/>
      <w:lvlJc w:val="right"/>
      <w:pPr>
        <w:ind w:left="4680" w:hanging="180"/>
      </w:pPr>
    </w:lvl>
    <w:lvl w:ilvl="6" w:tplc="0BECC822" w:tentative="1">
      <w:start w:val="1"/>
      <w:numFmt w:val="decimal"/>
      <w:lvlText w:val="%7."/>
      <w:lvlJc w:val="left"/>
      <w:pPr>
        <w:ind w:left="5400" w:hanging="360"/>
      </w:pPr>
    </w:lvl>
    <w:lvl w:ilvl="7" w:tplc="665425E2" w:tentative="1">
      <w:start w:val="1"/>
      <w:numFmt w:val="lowerLetter"/>
      <w:lvlText w:val="%8."/>
      <w:lvlJc w:val="left"/>
      <w:pPr>
        <w:ind w:left="6120" w:hanging="360"/>
      </w:pPr>
    </w:lvl>
    <w:lvl w:ilvl="8" w:tplc="A52C0E1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17270E"/>
    <w:multiLevelType w:val="multilevel"/>
    <w:tmpl w:val="2152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2D48FD"/>
    <w:multiLevelType w:val="hybridMultilevel"/>
    <w:tmpl w:val="5E846D7A"/>
    <w:lvl w:ilvl="0" w:tplc="D646C29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CB0C417A" w:tentative="1">
      <w:start w:val="1"/>
      <w:numFmt w:val="lowerLetter"/>
      <w:lvlText w:val="%2."/>
      <w:lvlJc w:val="left"/>
      <w:pPr>
        <w:ind w:left="1800" w:hanging="360"/>
      </w:pPr>
    </w:lvl>
    <w:lvl w:ilvl="2" w:tplc="347CFCFE" w:tentative="1">
      <w:start w:val="1"/>
      <w:numFmt w:val="lowerRoman"/>
      <w:lvlText w:val="%3."/>
      <w:lvlJc w:val="right"/>
      <w:pPr>
        <w:ind w:left="2520" w:hanging="180"/>
      </w:pPr>
    </w:lvl>
    <w:lvl w:ilvl="3" w:tplc="28327506" w:tentative="1">
      <w:start w:val="1"/>
      <w:numFmt w:val="decimal"/>
      <w:lvlText w:val="%4."/>
      <w:lvlJc w:val="left"/>
      <w:pPr>
        <w:ind w:left="3240" w:hanging="360"/>
      </w:pPr>
    </w:lvl>
    <w:lvl w:ilvl="4" w:tplc="FF4CB3C4" w:tentative="1">
      <w:start w:val="1"/>
      <w:numFmt w:val="lowerLetter"/>
      <w:lvlText w:val="%5."/>
      <w:lvlJc w:val="left"/>
      <w:pPr>
        <w:ind w:left="3960" w:hanging="360"/>
      </w:pPr>
    </w:lvl>
    <w:lvl w:ilvl="5" w:tplc="D3B8CA00" w:tentative="1">
      <w:start w:val="1"/>
      <w:numFmt w:val="lowerRoman"/>
      <w:lvlText w:val="%6."/>
      <w:lvlJc w:val="right"/>
      <w:pPr>
        <w:ind w:left="4680" w:hanging="180"/>
      </w:pPr>
    </w:lvl>
    <w:lvl w:ilvl="6" w:tplc="D97A9DC4" w:tentative="1">
      <w:start w:val="1"/>
      <w:numFmt w:val="decimal"/>
      <w:lvlText w:val="%7."/>
      <w:lvlJc w:val="left"/>
      <w:pPr>
        <w:ind w:left="5400" w:hanging="360"/>
      </w:pPr>
    </w:lvl>
    <w:lvl w:ilvl="7" w:tplc="02EC9326" w:tentative="1">
      <w:start w:val="1"/>
      <w:numFmt w:val="lowerLetter"/>
      <w:lvlText w:val="%8."/>
      <w:lvlJc w:val="left"/>
      <w:pPr>
        <w:ind w:left="6120" w:hanging="360"/>
      </w:pPr>
    </w:lvl>
    <w:lvl w:ilvl="8" w:tplc="988A933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671357"/>
    <w:multiLevelType w:val="hybridMultilevel"/>
    <w:tmpl w:val="DE96CABA"/>
    <w:lvl w:ilvl="0" w:tplc="F91EB84E">
      <w:start w:val="3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978AA22" w:tentative="1">
      <w:start w:val="1"/>
      <w:numFmt w:val="lowerLetter"/>
      <w:lvlText w:val="%2."/>
      <w:lvlJc w:val="left"/>
      <w:pPr>
        <w:ind w:left="1800" w:hanging="360"/>
      </w:pPr>
    </w:lvl>
    <w:lvl w:ilvl="2" w:tplc="70169C36" w:tentative="1">
      <w:start w:val="1"/>
      <w:numFmt w:val="lowerRoman"/>
      <w:lvlText w:val="%3."/>
      <w:lvlJc w:val="right"/>
      <w:pPr>
        <w:ind w:left="2520" w:hanging="180"/>
      </w:pPr>
    </w:lvl>
    <w:lvl w:ilvl="3" w:tplc="5EC05CFA" w:tentative="1">
      <w:start w:val="1"/>
      <w:numFmt w:val="decimal"/>
      <w:lvlText w:val="%4."/>
      <w:lvlJc w:val="left"/>
      <w:pPr>
        <w:ind w:left="3240" w:hanging="360"/>
      </w:pPr>
    </w:lvl>
    <w:lvl w:ilvl="4" w:tplc="3C504112" w:tentative="1">
      <w:start w:val="1"/>
      <w:numFmt w:val="lowerLetter"/>
      <w:lvlText w:val="%5."/>
      <w:lvlJc w:val="left"/>
      <w:pPr>
        <w:ind w:left="3960" w:hanging="360"/>
      </w:pPr>
    </w:lvl>
    <w:lvl w:ilvl="5" w:tplc="C87CF872" w:tentative="1">
      <w:start w:val="1"/>
      <w:numFmt w:val="lowerRoman"/>
      <w:lvlText w:val="%6."/>
      <w:lvlJc w:val="right"/>
      <w:pPr>
        <w:ind w:left="4680" w:hanging="180"/>
      </w:pPr>
    </w:lvl>
    <w:lvl w:ilvl="6" w:tplc="C346F60C" w:tentative="1">
      <w:start w:val="1"/>
      <w:numFmt w:val="decimal"/>
      <w:lvlText w:val="%7."/>
      <w:lvlJc w:val="left"/>
      <w:pPr>
        <w:ind w:left="5400" w:hanging="360"/>
      </w:pPr>
    </w:lvl>
    <w:lvl w:ilvl="7" w:tplc="E0907D8A" w:tentative="1">
      <w:start w:val="1"/>
      <w:numFmt w:val="lowerLetter"/>
      <w:lvlText w:val="%8."/>
      <w:lvlJc w:val="left"/>
      <w:pPr>
        <w:ind w:left="6120" w:hanging="360"/>
      </w:pPr>
    </w:lvl>
    <w:lvl w:ilvl="8" w:tplc="84B8F86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CB020B"/>
    <w:multiLevelType w:val="hybridMultilevel"/>
    <w:tmpl w:val="3C027EE8"/>
    <w:lvl w:ilvl="0" w:tplc="ECE258F6">
      <w:start w:val="1"/>
      <w:numFmt w:val="decimal"/>
      <w:lvlText w:val="%1."/>
      <w:lvlJc w:val="left"/>
      <w:pPr>
        <w:ind w:left="720" w:hanging="360"/>
      </w:pPr>
    </w:lvl>
    <w:lvl w:ilvl="1" w:tplc="452AF390" w:tentative="1">
      <w:start w:val="1"/>
      <w:numFmt w:val="lowerLetter"/>
      <w:lvlText w:val="%2."/>
      <w:lvlJc w:val="left"/>
      <w:pPr>
        <w:ind w:left="1440" w:hanging="360"/>
      </w:pPr>
    </w:lvl>
    <w:lvl w:ilvl="2" w:tplc="A7109684" w:tentative="1">
      <w:start w:val="1"/>
      <w:numFmt w:val="lowerRoman"/>
      <w:lvlText w:val="%3."/>
      <w:lvlJc w:val="right"/>
      <w:pPr>
        <w:ind w:left="2160" w:hanging="180"/>
      </w:pPr>
    </w:lvl>
    <w:lvl w:ilvl="3" w:tplc="D2E67D5C" w:tentative="1">
      <w:start w:val="1"/>
      <w:numFmt w:val="decimal"/>
      <w:lvlText w:val="%4."/>
      <w:lvlJc w:val="left"/>
      <w:pPr>
        <w:ind w:left="2880" w:hanging="360"/>
      </w:pPr>
    </w:lvl>
    <w:lvl w:ilvl="4" w:tplc="CD7CC352" w:tentative="1">
      <w:start w:val="1"/>
      <w:numFmt w:val="lowerLetter"/>
      <w:lvlText w:val="%5."/>
      <w:lvlJc w:val="left"/>
      <w:pPr>
        <w:ind w:left="3600" w:hanging="360"/>
      </w:pPr>
    </w:lvl>
    <w:lvl w:ilvl="5" w:tplc="BDA62318" w:tentative="1">
      <w:start w:val="1"/>
      <w:numFmt w:val="lowerRoman"/>
      <w:lvlText w:val="%6."/>
      <w:lvlJc w:val="right"/>
      <w:pPr>
        <w:ind w:left="4320" w:hanging="180"/>
      </w:pPr>
    </w:lvl>
    <w:lvl w:ilvl="6" w:tplc="BDBC63FC" w:tentative="1">
      <w:start w:val="1"/>
      <w:numFmt w:val="decimal"/>
      <w:lvlText w:val="%7."/>
      <w:lvlJc w:val="left"/>
      <w:pPr>
        <w:ind w:left="5040" w:hanging="360"/>
      </w:pPr>
    </w:lvl>
    <w:lvl w:ilvl="7" w:tplc="2DC2C25A" w:tentative="1">
      <w:start w:val="1"/>
      <w:numFmt w:val="lowerLetter"/>
      <w:lvlText w:val="%8."/>
      <w:lvlJc w:val="left"/>
      <w:pPr>
        <w:ind w:left="5760" w:hanging="360"/>
      </w:pPr>
    </w:lvl>
    <w:lvl w:ilvl="8" w:tplc="7AACB3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30BDB"/>
    <w:multiLevelType w:val="multilevel"/>
    <w:tmpl w:val="70BA1ADC"/>
    <w:lvl w:ilvl="0">
      <w:start w:val="1"/>
      <w:numFmt w:val="decimal"/>
      <w:lvlText w:val="%1."/>
      <w:lvlJc w:val="left"/>
      <w:pPr>
        <w:ind w:left="9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0" w:hanging="1800"/>
      </w:pPr>
      <w:rPr>
        <w:rFonts w:hint="default"/>
      </w:rPr>
    </w:lvl>
  </w:abstractNum>
  <w:abstractNum w:abstractNumId="9" w15:restartNumberingAfterBreak="0">
    <w:nsid w:val="407E5F50"/>
    <w:multiLevelType w:val="multilevel"/>
    <w:tmpl w:val="70BA1ADC"/>
    <w:lvl w:ilvl="0">
      <w:start w:val="1"/>
      <w:numFmt w:val="decimal"/>
      <w:lvlText w:val="%1."/>
      <w:lvlJc w:val="left"/>
      <w:pPr>
        <w:ind w:left="9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0" w:hanging="1800"/>
      </w:pPr>
      <w:rPr>
        <w:rFonts w:hint="default"/>
      </w:rPr>
    </w:lvl>
  </w:abstractNum>
  <w:abstractNum w:abstractNumId="10" w15:restartNumberingAfterBreak="0">
    <w:nsid w:val="4B5F3E19"/>
    <w:multiLevelType w:val="hybridMultilevel"/>
    <w:tmpl w:val="1E061EE4"/>
    <w:lvl w:ilvl="0" w:tplc="240C3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5D3226"/>
    <w:multiLevelType w:val="multilevel"/>
    <w:tmpl w:val="236C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D3096E"/>
    <w:multiLevelType w:val="hybridMultilevel"/>
    <w:tmpl w:val="71EE1376"/>
    <w:lvl w:ilvl="0" w:tplc="65F01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430922"/>
    <w:multiLevelType w:val="hybridMultilevel"/>
    <w:tmpl w:val="B89E0786"/>
    <w:lvl w:ilvl="0" w:tplc="8D5C6A2A">
      <w:start w:val="2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2DD821F4">
      <w:start w:val="1"/>
      <w:numFmt w:val="lowerLetter"/>
      <w:lvlText w:val="%2."/>
      <w:lvlJc w:val="left"/>
      <w:pPr>
        <w:ind w:left="1800" w:hanging="360"/>
      </w:pPr>
    </w:lvl>
    <w:lvl w:ilvl="2" w:tplc="17E4EF6C" w:tentative="1">
      <w:start w:val="1"/>
      <w:numFmt w:val="lowerRoman"/>
      <w:lvlText w:val="%3."/>
      <w:lvlJc w:val="right"/>
      <w:pPr>
        <w:ind w:left="2520" w:hanging="180"/>
      </w:pPr>
    </w:lvl>
    <w:lvl w:ilvl="3" w:tplc="8F52C8E0" w:tentative="1">
      <w:start w:val="1"/>
      <w:numFmt w:val="decimal"/>
      <w:lvlText w:val="%4."/>
      <w:lvlJc w:val="left"/>
      <w:pPr>
        <w:ind w:left="3240" w:hanging="360"/>
      </w:pPr>
    </w:lvl>
    <w:lvl w:ilvl="4" w:tplc="E8164478" w:tentative="1">
      <w:start w:val="1"/>
      <w:numFmt w:val="lowerLetter"/>
      <w:lvlText w:val="%5."/>
      <w:lvlJc w:val="left"/>
      <w:pPr>
        <w:ind w:left="3960" w:hanging="360"/>
      </w:pPr>
    </w:lvl>
    <w:lvl w:ilvl="5" w:tplc="115E972C" w:tentative="1">
      <w:start w:val="1"/>
      <w:numFmt w:val="lowerRoman"/>
      <w:lvlText w:val="%6."/>
      <w:lvlJc w:val="right"/>
      <w:pPr>
        <w:ind w:left="4680" w:hanging="180"/>
      </w:pPr>
    </w:lvl>
    <w:lvl w:ilvl="6" w:tplc="EC46DC06" w:tentative="1">
      <w:start w:val="1"/>
      <w:numFmt w:val="decimal"/>
      <w:lvlText w:val="%7."/>
      <w:lvlJc w:val="left"/>
      <w:pPr>
        <w:ind w:left="5400" w:hanging="360"/>
      </w:pPr>
    </w:lvl>
    <w:lvl w:ilvl="7" w:tplc="83FCBB82" w:tentative="1">
      <w:start w:val="1"/>
      <w:numFmt w:val="lowerLetter"/>
      <w:lvlText w:val="%8."/>
      <w:lvlJc w:val="left"/>
      <w:pPr>
        <w:ind w:left="6120" w:hanging="360"/>
      </w:pPr>
    </w:lvl>
    <w:lvl w:ilvl="8" w:tplc="D906666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74338E"/>
    <w:multiLevelType w:val="multilevel"/>
    <w:tmpl w:val="3214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1912FC"/>
    <w:multiLevelType w:val="multilevel"/>
    <w:tmpl w:val="E9BA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13"/>
  </w:num>
  <w:num w:numId="8">
    <w:abstractNumId w:val="6"/>
  </w:num>
  <w:num w:numId="9">
    <w:abstractNumId w:val="15"/>
  </w:num>
  <w:num w:numId="10">
    <w:abstractNumId w:val="0"/>
  </w:num>
  <w:num w:numId="11">
    <w:abstractNumId w:val="4"/>
  </w:num>
  <w:num w:numId="12">
    <w:abstractNumId w:val="2"/>
  </w:num>
  <w:num w:numId="13">
    <w:abstractNumId w:val="14"/>
  </w:num>
  <w:num w:numId="14">
    <w:abstractNumId w:val="11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5940"/>
    <w:rsid w:val="00000C3F"/>
    <w:rsid w:val="000041EF"/>
    <w:rsid w:val="0000785A"/>
    <w:rsid w:val="000251BB"/>
    <w:rsid w:val="00040AC9"/>
    <w:rsid w:val="000518AB"/>
    <w:rsid w:val="00060F24"/>
    <w:rsid w:val="000A2979"/>
    <w:rsid w:val="000A2BF1"/>
    <w:rsid w:val="000A2ED7"/>
    <w:rsid w:val="000B2C63"/>
    <w:rsid w:val="000B4006"/>
    <w:rsid w:val="000B44CB"/>
    <w:rsid w:val="000C0F00"/>
    <w:rsid w:val="000C2745"/>
    <w:rsid w:val="000D7464"/>
    <w:rsid w:val="000E7A42"/>
    <w:rsid w:val="000F1B9E"/>
    <w:rsid w:val="000F6168"/>
    <w:rsid w:val="00101A2F"/>
    <w:rsid w:val="00121ABC"/>
    <w:rsid w:val="00123528"/>
    <w:rsid w:val="00127DDE"/>
    <w:rsid w:val="00127E2D"/>
    <w:rsid w:val="00133AEA"/>
    <w:rsid w:val="001509D2"/>
    <w:rsid w:val="001947E1"/>
    <w:rsid w:val="00195A17"/>
    <w:rsid w:val="001B2496"/>
    <w:rsid w:val="001E48C7"/>
    <w:rsid w:val="001F3787"/>
    <w:rsid w:val="00235605"/>
    <w:rsid w:val="00237269"/>
    <w:rsid w:val="00290D68"/>
    <w:rsid w:val="002A4656"/>
    <w:rsid w:val="002D3760"/>
    <w:rsid w:val="002D4C75"/>
    <w:rsid w:val="002D66A9"/>
    <w:rsid w:val="002E2480"/>
    <w:rsid w:val="002F2404"/>
    <w:rsid w:val="00300FE5"/>
    <w:rsid w:val="00306CCB"/>
    <w:rsid w:val="00312D8F"/>
    <w:rsid w:val="0032280E"/>
    <w:rsid w:val="003448D2"/>
    <w:rsid w:val="00347CF4"/>
    <w:rsid w:val="003606DD"/>
    <w:rsid w:val="00375A4B"/>
    <w:rsid w:val="00380684"/>
    <w:rsid w:val="003A655C"/>
    <w:rsid w:val="003B0CD4"/>
    <w:rsid w:val="003B1504"/>
    <w:rsid w:val="003B4CF5"/>
    <w:rsid w:val="003C08AC"/>
    <w:rsid w:val="003C4966"/>
    <w:rsid w:val="003C7766"/>
    <w:rsid w:val="003D1CCD"/>
    <w:rsid w:val="003D281F"/>
    <w:rsid w:val="003F4ACD"/>
    <w:rsid w:val="00410124"/>
    <w:rsid w:val="004111AA"/>
    <w:rsid w:val="00411C63"/>
    <w:rsid w:val="00435F13"/>
    <w:rsid w:val="00436789"/>
    <w:rsid w:val="00466655"/>
    <w:rsid w:val="004B0D29"/>
    <w:rsid w:val="004B1C8D"/>
    <w:rsid w:val="004E51B7"/>
    <w:rsid w:val="00530844"/>
    <w:rsid w:val="00531E00"/>
    <w:rsid w:val="0053674D"/>
    <w:rsid w:val="0054047E"/>
    <w:rsid w:val="00566034"/>
    <w:rsid w:val="00566763"/>
    <w:rsid w:val="0058183B"/>
    <w:rsid w:val="005870F0"/>
    <w:rsid w:val="005A0D16"/>
    <w:rsid w:val="005B11C1"/>
    <w:rsid w:val="005B3598"/>
    <w:rsid w:val="005E5BC5"/>
    <w:rsid w:val="005F0A0C"/>
    <w:rsid w:val="005F57BE"/>
    <w:rsid w:val="00603359"/>
    <w:rsid w:val="00614590"/>
    <w:rsid w:val="0061466A"/>
    <w:rsid w:val="00615603"/>
    <w:rsid w:val="006156E9"/>
    <w:rsid w:val="0064722D"/>
    <w:rsid w:val="00653255"/>
    <w:rsid w:val="00663389"/>
    <w:rsid w:val="006671EF"/>
    <w:rsid w:val="0067561F"/>
    <w:rsid w:val="006925A4"/>
    <w:rsid w:val="00693D8E"/>
    <w:rsid w:val="006C7C74"/>
    <w:rsid w:val="006D65F6"/>
    <w:rsid w:val="007118BE"/>
    <w:rsid w:val="00724D3D"/>
    <w:rsid w:val="00741188"/>
    <w:rsid w:val="007435CE"/>
    <w:rsid w:val="00746934"/>
    <w:rsid w:val="00754E5E"/>
    <w:rsid w:val="00782784"/>
    <w:rsid w:val="00782D22"/>
    <w:rsid w:val="007B5160"/>
    <w:rsid w:val="007B6AC4"/>
    <w:rsid w:val="007C2ACD"/>
    <w:rsid w:val="007C610B"/>
    <w:rsid w:val="007E4FF1"/>
    <w:rsid w:val="00800839"/>
    <w:rsid w:val="008049BA"/>
    <w:rsid w:val="00810A5C"/>
    <w:rsid w:val="00830CF2"/>
    <w:rsid w:val="00835F26"/>
    <w:rsid w:val="00836CC9"/>
    <w:rsid w:val="00866679"/>
    <w:rsid w:val="00881E6B"/>
    <w:rsid w:val="00896F4F"/>
    <w:rsid w:val="008C079E"/>
    <w:rsid w:val="008D38B9"/>
    <w:rsid w:val="008D4763"/>
    <w:rsid w:val="008D4D9E"/>
    <w:rsid w:val="008E33CF"/>
    <w:rsid w:val="008F4C08"/>
    <w:rsid w:val="0090465D"/>
    <w:rsid w:val="00913960"/>
    <w:rsid w:val="0096136B"/>
    <w:rsid w:val="00962A9B"/>
    <w:rsid w:val="00976442"/>
    <w:rsid w:val="00980CA2"/>
    <w:rsid w:val="00991031"/>
    <w:rsid w:val="009A0FF7"/>
    <w:rsid w:val="009A47C1"/>
    <w:rsid w:val="009C3646"/>
    <w:rsid w:val="009C520A"/>
    <w:rsid w:val="009D326B"/>
    <w:rsid w:val="009E51E1"/>
    <w:rsid w:val="009F38CC"/>
    <w:rsid w:val="009F66AD"/>
    <w:rsid w:val="00A002FA"/>
    <w:rsid w:val="00A0072E"/>
    <w:rsid w:val="00A10446"/>
    <w:rsid w:val="00A12708"/>
    <w:rsid w:val="00A1375B"/>
    <w:rsid w:val="00A203FE"/>
    <w:rsid w:val="00A25EC7"/>
    <w:rsid w:val="00A26972"/>
    <w:rsid w:val="00A44103"/>
    <w:rsid w:val="00A57369"/>
    <w:rsid w:val="00A77404"/>
    <w:rsid w:val="00A800A9"/>
    <w:rsid w:val="00A81F90"/>
    <w:rsid w:val="00A8424D"/>
    <w:rsid w:val="00A9628D"/>
    <w:rsid w:val="00AA3C03"/>
    <w:rsid w:val="00AA4B6E"/>
    <w:rsid w:val="00AC17AB"/>
    <w:rsid w:val="00AD3782"/>
    <w:rsid w:val="00AF28BD"/>
    <w:rsid w:val="00AF3E09"/>
    <w:rsid w:val="00AF430D"/>
    <w:rsid w:val="00AF4B6D"/>
    <w:rsid w:val="00AF6A4A"/>
    <w:rsid w:val="00B00D34"/>
    <w:rsid w:val="00B110E1"/>
    <w:rsid w:val="00B22915"/>
    <w:rsid w:val="00B35E7F"/>
    <w:rsid w:val="00B361D6"/>
    <w:rsid w:val="00B42917"/>
    <w:rsid w:val="00B54C4D"/>
    <w:rsid w:val="00BB353B"/>
    <w:rsid w:val="00BB6A8F"/>
    <w:rsid w:val="00BE1F1E"/>
    <w:rsid w:val="00BF70EF"/>
    <w:rsid w:val="00C0075E"/>
    <w:rsid w:val="00C136B4"/>
    <w:rsid w:val="00C2004E"/>
    <w:rsid w:val="00C23055"/>
    <w:rsid w:val="00C24B7E"/>
    <w:rsid w:val="00C274D6"/>
    <w:rsid w:val="00C31C17"/>
    <w:rsid w:val="00C35196"/>
    <w:rsid w:val="00C41BB5"/>
    <w:rsid w:val="00C54B96"/>
    <w:rsid w:val="00C66946"/>
    <w:rsid w:val="00C9629B"/>
    <w:rsid w:val="00CA0907"/>
    <w:rsid w:val="00CA6400"/>
    <w:rsid w:val="00CC2F43"/>
    <w:rsid w:val="00CC59D7"/>
    <w:rsid w:val="00CD2F5E"/>
    <w:rsid w:val="00CF6BFA"/>
    <w:rsid w:val="00D36A1A"/>
    <w:rsid w:val="00D702B7"/>
    <w:rsid w:val="00D74256"/>
    <w:rsid w:val="00D75C6F"/>
    <w:rsid w:val="00D90592"/>
    <w:rsid w:val="00D95FBB"/>
    <w:rsid w:val="00DD014F"/>
    <w:rsid w:val="00DE13E3"/>
    <w:rsid w:val="00DE3FCD"/>
    <w:rsid w:val="00DE4BCE"/>
    <w:rsid w:val="00DF273C"/>
    <w:rsid w:val="00DF4AFB"/>
    <w:rsid w:val="00DF56F3"/>
    <w:rsid w:val="00E07327"/>
    <w:rsid w:val="00E07B69"/>
    <w:rsid w:val="00E54F12"/>
    <w:rsid w:val="00E71A7A"/>
    <w:rsid w:val="00E74278"/>
    <w:rsid w:val="00E74BA2"/>
    <w:rsid w:val="00E84A75"/>
    <w:rsid w:val="00E9402C"/>
    <w:rsid w:val="00E97426"/>
    <w:rsid w:val="00EA4DB6"/>
    <w:rsid w:val="00EA695C"/>
    <w:rsid w:val="00EB0D2A"/>
    <w:rsid w:val="00EC180D"/>
    <w:rsid w:val="00F15940"/>
    <w:rsid w:val="00F3506B"/>
    <w:rsid w:val="00F75035"/>
    <w:rsid w:val="00F9465D"/>
    <w:rsid w:val="00F950F7"/>
    <w:rsid w:val="00FA2189"/>
    <w:rsid w:val="00FA2BB9"/>
    <w:rsid w:val="00FA7929"/>
    <w:rsid w:val="00FB02D6"/>
    <w:rsid w:val="00FC7516"/>
    <w:rsid w:val="00FE500C"/>
    <w:rsid w:val="00FF191A"/>
    <w:rsid w:val="00FF2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6E70E"/>
  <w15:docId w15:val="{B031223C-C12D-4180-82C7-2B6A82FF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0FE5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F15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6D65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684"/>
    <w:rPr>
      <w:rFonts w:ascii="Tahoma" w:hAnsi="Tahoma" w:cs="Tahoma"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300F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FE5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300F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FE5"/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756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6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61F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6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61F"/>
    <w:rPr>
      <w:b/>
      <w:bCs/>
      <w:sz w:val="20"/>
      <w:szCs w:val="20"/>
      <w:lang w:val="lv-LV"/>
    </w:rPr>
  </w:style>
  <w:style w:type="paragraph" w:customStyle="1" w:styleId="tv2132">
    <w:name w:val="tv2132"/>
    <w:basedOn w:val="Normal"/>
    <w:rsid w:val="007B6AC4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val="en-US"/>
    </w:r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615603"/>
    <w:rPr>
      <w:lang w:val="lv-LV"/>
    </w:rPr>
  </w:style>
  <w:style w:type="paragraph" w:customStyle="1" w:styleId="Body">
    <w:name w:val="Body"/>
    <w:rsid w:val="00615603"/>
    <w:rPr>
      <w:rFonts w:ascii="Calibri" w:eastAsia="Arial Unicode MS" w:hAnsi="Calibri" w:cs="Arial Unicode MS"/>
      <w:color w:val="000000"/>
      <w:u w:color="00000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8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0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40286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2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7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06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00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55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4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79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535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65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85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8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8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97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96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15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737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9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16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2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702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030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1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17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0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683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07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11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7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561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732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49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253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82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07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92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89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65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81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99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85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47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4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33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57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02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208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12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06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0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42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61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4FB78-0C37-4D33-9D63-1C00565C1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1073</Words>
  <Characters>612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Leontine Babkina</cp:lastModifiedBy>
  <cp:revision>14</cp:revision>
  <cp:lastPrinted>2020-04-02T06:11:00Z</cp:lastPrinted>
  <dcterms:created xsi:type="dcterms:W3CDTF">2020-03-29T08:41:00Z</dcterms:created>
  <dcterms:modified xsi:type="dcterms:W3CDTF">2020-04-02T14:16:00Z</dcterms:modified>
</cp:coreProperties>
</file>