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BF6A" w14:textId="427FD347" w:rsidR="00F9767A" w:rsidRPr="00325E67" w:rsidRDefault="00541AE7" w:rsidP="00325E67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482865953"/>
      <w:bookmarkStart w:id="1" w:name="_Hlk480969719"/>
      <w:r w:rsidRPr="00325E67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73B82DD9" w14:textId="77777777" w:rsidR="00F9767A" w:rsidRPr="00325E67" w:rsidRDefault="00F9767A" w:rsidP="00325E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BC3C528" w14:textId="72E9FF9B" w:rsidR="00F9767A" w:rsidRPr="00325E67" w:rsidRDefault="00D31439" w:rsidP="0032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07E45"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41AE7" w:rsidRPr="00325E6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Bezdarbnieku un darba meklētāju atbalsta likumā</w:t>
      </w:r>
    </w:p>
    <w:p w14:paraId="59CB4BE1" w14:textId="77777777" w:rsidR="00F9767A" w:rsidRPr="00325E67" w:rsidRDefault="00F9767A" w:rsidP="0032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64473E" w14:textId="2C206EB8" w:rsidR="00CD2827" w:rsidRPr="00325E67" w:rsidRDefault="00541AE7" w:rsidP="00325E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Bezdarbnieku un darba meklētāju atbalsta likumā </w:t>
      </w:r>
      <w:proofErr w:type="gramStart"/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(</w:t>
      </w:r>
      <w:proofErr w:type="gramEnd"/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Latvijas Republikas Saeimas un Ministru Kabineta Ziņotājs, 2002, 12. nr.; 2004, 11. nr.; 2005, 8. nr.; 2006, 13. nr.; 2007, 15. nr.; 2009, 6., 15. nr.; Latvijas Vēstnesis, 2010, 51./52. nr.; 2011, 96., 190. nr.; 2013, 128. nr.; 2015, 251. nr.; 2016, 241</w:t>
      </w:r>
      <w:r w:rsidR="008B1739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 w:rsidR="00805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325E67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nr.; 2019, 235. nr.</w:t>
      </w:r>
      <w:r w:rsidRPr="00325E67">
        <w:rPr>
          <w:rFonts w:ascii="Times New Roman" w:eastAsia="Calibri" w:hAnsi="Times New Roman" w:cs="Times New Roman"/>
          <w:sz w:val="28"/>
          <w:szCs w:val="28"/>
        </w:rPr>
        <w:t>)</w:t>
      </w: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CD2827"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šādu </w:t>
      </w:r>
      <w:r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>grozījumu</w:t>
      </w:r>
      <w:r w:rsidR="00CD2827" w:rsidRPr="00325E67">
        <w:rPr>
          <w:rFonts w:ascii="Times New Roman" w:eastAsia="Calibri" w:hAnsi="Times New Roman" w:cs="Times New Roman"/>
          <w:sz w:val="28"/>
          <w:szCs w:val="28"/>
          <w:lang w:eastAsia="lv-LV"/>
        </w:rPr>
        <w:t>:</w:t>
      </w:r>
    </w:p>
    <w:p w14:paraId="46BAE575" w14:textId="49BF6924" w:rsidR="00CD2827" w:rsidRPr="00325E67" w:rsidRDefault="00CD2827" w:rsidP="00325E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38B2B2C" w14:textId="1C9698B6" w:rsidR="00541AE7" w:rsidRPr="00325E67" w:rsidRDefault="00CD2827" w:rsidP="00325E6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325E67">
        <w:rPr>
          <w:rFonts w:ascii="Times New Roman" w:hAnsi="Times New Roman" w:cs="Times New Roman"/>
          <w:sz w:val="28"/>
          <w:szCs w:val="28"/>
        </w:rPr>
        <w:t>P</w:t>
      </w:r>
      <w:r w:rsidR="00541AE7" w:rsidRPr="00325E67">
        <w:rPr>
          <w:rFonts w:ascii="Times New Roman" w:hAnsi="Times New Roman" w:cs="Times New Roman"/>
          <w:sz w:val="28"/>
          <w:szCs w:val="28"/>
        </w:rPr>
        <w:t>apildināt pārejas noteikumus ar 23.</w:t>
      </w:r>
      <w:r w:rsidR="00A07C52" w:rsidRPr="00325E67">
        <w:rPr>
          <w:rFonts w:ascii="Times New Roman" w:hAnsi="Times New Roman" w:cs="Times New Roman"/>
          <w:sz w:val="28"/>
          <w:szCs w:val="28"/>
        </w:rPr>
        <w:t xml:space="preserve"> un 24</w:t>
      </w:r>
      <w:r w:rsidR="00325E67">
        <w:rPr>
          <w:rFonts w:ascii="Times New Roman" w:hAnsi="Times New Roman" w:cs="Times New Roman"/>
          <w:sz w:val="28"/>
          <w:szCs w:val="28"/>
        </w:rPr>
        <w:t>. p</w:t>
      </w:r>
      <w:r w:rsidR="00541AE7" w:rsidRPr="00325E67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768E7A7D" w14:textId="77777777" w:rsidR="00EE1FE6" w:rsidRPr="00325E67" w:rsidRDefault="00EE1FE6" w:rsidP="0032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D49D8C" w14:textId="0E79D284" w:rsidR="00D8400D" w:rsidRPr="00325E67" w:rsidRDefault="00325E67" w:rsidP="0032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1AE7" w:rsidRPr="00325E67">
        <w:rPr>
          <w:rFonts w:ascii="Times New Roman" w:hAnsi="Times New Roman" w:cs="Times New Roman"/>
          <w:sz w:val="28"/>
          <w:szCs w:val="28"/>
        </w:rPr>
        <w:t>23.</w:t>
      </w:r>
      <w:r w:rsidR="00D8400D" w:rsidRPr="00325E67">
        <w:rPr>
          <w:rFonts w:ascii="Times New Roman" w:hAnsi="Times New Roman" w:cs="Times New Roman"/>
          <w:sz w:val="28"/>
          <w:szCs w:val="28"/>
        </w:rPr>
        <w:t xml:space="preserve"> </w:t>
      </w:r>
      <w:r w:rsidR="005E252B" w:rsidRPr="00325E67">
        <w:rPr>
          <w:rFonts w:ascii="Times New Roman" w:hAnsi="Times New Roman" w:cs="Times New Roman"/>
          <w:sz w:val="28"/>
          <w:szCs w:val="28"/>
        </w:rPr>
        <w:t>Līdz 2020.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252B" w:rsidRPr="00325E67">
        <w:rPr>
          <w:rFonts w:ascii="Times New Roman" w:hAnsi="Times New Roman" w:cs="Times New Roman"/>
          <w:sz w:val="28"/>
          <w:szCs w:val="28"/>
        </w:rPr>
        <w:t>gada 31.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252B" w:rsidRPr="00325E67">
        <w:rPr>
          <w:rFonts w:ascii="Times New Roman" w:hAnsi="Times New Roman" w:cs="Times New Roman"/>
          <w:sz w:val="28"/>
          <w:szCs w:val="28"/>
        </w:rPr>
        <w:t>decembrim tiesības uz bezdarbnieka statusu papildus šā likuma 10</w:t>
      </w:r>
      <w:r>
        <w:rPr>
          <w:rFonts w:ascii="Times New Roman" w:hAnsi="Times New Roman" w:cs="Times New Roman"/>
          <w:sz w:val="28"/>
          <w:szCs w:val="28"/>
        </w:rPr>
        <w:t>. p</w:t>
      </w:r>
      <w:r w:rsidR="005E252B" w:rsidRPr="00325E67">
        <w:rPr>
          <w:rFonts w:ascii="Times New Roman" w:hAnsi="Times New Roman" w:cs="Times New Roman"/>
          <w:sz w:val="28"/>
          <w:szCs w:val="28"/>
        </w:rPr>
        <w:t>anta pirmajā daļā minētajām personām ir personai, kura zaudējus</w:t>
      </w:r>
      <w:bookmarkStart w:id="2" w:name="_GoBack"/>
      <w:bookmarkEnd w:id="2"/>
      <w:r w:rsidR="005E252B" w:rsidRPr="00325E67">
        <w:rPr>
          <w:rFonts w:ascii="Times New Roman" w:hAnsi="Times New Roman" w:cs="Times New Roman"/>
          <w:sz w:val="28"/>
          <w:szCs w:val="28"/>
        </w:rPr>
        <w:t>i darba ņēmēja statusu un uz darba ņēmēja statusa zaudēšanas dienu</w:t>
      </w:r>
      <w:r w:rsidR="00BD1E7D" w:rsidRPr="00325E67">
        <w:rPr>
          <w:rFonts w:ascii="Times New Roman" w:hAnsi="Times New Roman" w:cs="Times New Roman"/>
          <w:sz w:val="28"/>
          <w:szCs w:val="28"/>
        </w:rPr>
        <w:t xml:space="preserve"> ir</w:t>
      </w:r>
      <w:r w:rsidR="00D8400D" w:rsidRPr="00325E67">
        <w:rPr>
          <w:rFonts w:ascii="Times New Roman" w:hAnsi="Times New Roman" w:cs="Times New Roman"/>
          <w:sz w:val="28"/>
          <w:szCs w:val="28"/>
        </w:rPr>
        <w:t>:</w:t>
      </w:r>
    </w:p>
    <w:p w14:paraId="2A90DEEF" w14:textId="4215E5F7" w:rsidR="00FA2AA4" w:rsidRPr="00FA2AA4" w:rsidRDefault="00E93F35" w:rsidP="00FA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D4">
        <w:rPr>
          <w:rFonts w:ascii="Times New Roman" w:hAnsi="Times New Roman" w:cs="Times New Roman"/>
          <w:sz w:val="28"/>
          <w:szCs w:val="28"/>
        </w:rPr>
        <w:t>1</w:t>
      </w:r>
      <w:r w:rsidR="009E4D44" w:rsidRPr="00C650D4">
        <w:rPr>
          <w:rFonts w:ascii="Times New Roman" w:hAnsi="Times New Roman" w:cs="Times New Roman"/>
          <w:sz w:val="28"/>
          <w:szCs w:val="28"/>
        </w:rPr>
        <w:t>)</w:t>
      </w:r>
      <w:r w:rsidR="008379A0" w:rsidRPr="00C650D4">
        <w:rPr>
          <w:rFonts w:ascii="Times New Roman" w:hAnsi="Times New Roman" w:cs="Times New Roman"/>
          <w:sz w:val="28"/>
          <w:szCs w:val="28"/>
        </w:rPr>
        <w:t> </w:t>
      </w:r>
      <w:r w:rsidR="00FA2AA4" w:rsidRPr="00C650D4">
        <w:rPr>
          <w:rFonts w:ascii="Times New Roman" w:hAnsi="Times New Roman" w:cs="Times New Roman"/>
          <w:sz w:val="28"/>
          <w:szCs w:val="28"/>
        </w:rPr>
        <w:t>mikrouzņēmuma īpašnieks Mikrouzņēmumu nodokļa likuma izpratnē, kura mikrouzņēmumam nav apgrozījum</w:t>
      </w:r>
      <w:r w:rsidR="00C650D4" w:rsidRPr="00C650D4">
        <w:rPr>
          <w:rFonts w:ascii="Times New Roman" w:hAnsi="Times New Roman" w:cs="Times New Roman"/>
          <w:sz w:val="28"/>
          <w:szCs w:val="28"/>
        </w:rPr>
        <w:t>a</w:t>
      </w:r>
      <w:r w:rsidR="00FA2AA4" w:rsidRPr="00C650D4">
        <w:rPr>
          <w:rFonts w:ascii="Times New Roman" w:hAnsi="Times New Roman" w:cs="Times New Roman"/>
          <w:sz w:val="28"/>
          <w:szCs w:val="28"/>
        </w:rPr>
        <w:t xml:space="preserve"> (ta</w:t>
      </w:r>
      <w:r w:rsidR="00C650D4" w:rsidRPr="00C650D4">
        <w:rPr>
          <w:rFonts w:ascii="Times New Roman" w:hAnsi="Times New Roman" w:cs="Times New Roman"/>
          <w:sz w:val="28"/>
          <w:szCs w:val="28"/>
        </w:rPr>
        <w:t>i</w:t>
      </w:r>
      <w:r w:rsidR="00FA2AA4" w:rsidRPr="00C650D4">
        <w:rPr>
          <w:rFonts w:ascii="Times New Roman" w:hAnsi="Times New Roman" w:cs="Times New Roman"/>
          <w:sz w:val="28"/>
          <w:szCs w:val="28"/>
        </w:rPr>
        <w:t xml:space="preserve"> skaitā pēc bezdarbnieka statusa iegūšanas);</w:t>
      </w:r>
    </w:p>
    <w:p w14:paraId="301BC132" w14:textId="347436FA" w:rsidR="00A07C52" w:rsidRPr="00325E67" w:rsidRDefault="00E93F35" w:rsidP="0032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67">
        <w:rPr>
          <w:rFonts w:ascii="Times New Roman" w:hAnsi="Times New Roman" w:cs="Times New Roman"/>
          <w:sz w:val="28"/>
          <w:szCs w:val="28"/>
        </w:rPr>
        <w:t>2</w:t>
      </w:r>
      <w:r w:rsidR="009E4D44" w:rsidRPr="00325E67">
        <w:rPr>
          <w:rFonts w:ascii="Times New Roman" w:hAnsi="Times New Roman" w:cs="Times New Roman"/>
          <w:sz w:val="28"/>
          <w:szCs w:val="28"/>
        </w:rPr>
        <w:t>)</w:t>
      </w:r>
      <w:r w:rsidR="00D8400D" w:rsidRPr="00325E67">
        <w:rPr>
          <w:rFonts w:ascii="Times New Roman" w:hAnsi="Times New Roman" w:cs="Times New Roman"/>
          <w:sz w:val="28"/>
          <w:szCs w:val="28"/>
        </w:rPr>
        <w:t xml:space="preserve"> pašnodarbinātais</w:t>
      </w:r>
      <w:r w:rsidRPr="00325E67">
        <w:rPr>
          <w:rFonts w:ascii="Times New Roman" w:hAnsi="Times New Roman" w:cs="Times New Roman"/>
          <w:sz w:val="28"/>
          <w:szCs w:val="28"/>
        </w:rPr>
        <w:t xml:space="preserve"> (</w:t>
      </w:r>
      <w:r w:rsidR="00BD1E7D" w:rsidRPr="00325E67">
        <w:rPr>
          <w:rFonts w:ascii="Times New Roman" w:hAnsi="Times New Roman" w:cs="Times New Roman"/>
          <w:sz w:val="28"/>
          <w:szCs w:val="28"/>
        </w:rPr>
        <w:t>izņemot</w:t>
      </w:r>
      <w:r w:rsidRPr="00325E67">
        <w:rPr>
          <w:rFonts w:ascii="Times New Roman" w:hAnsi="Times New Roman" w:cs="Times New Roman"/>
          <w:sz w:val="28"/>
          <w:szCs w:val="28"/>
        </w:rPr>
        <w:t xml:space="preserve"> </w:t>
      </w:r>
      <w:r w:rsidRPr="00325E67">
        <w:rPr>
          <w:rFonts w:ascii="Times New Roman" w:hAnsi="Times New Roman" w:cs="Times New Roman"/>
          <w:sz w:val="28"/>
          <w:szCs w:val="28"/>
          <w:shd w:val="clear" w:color="auto" w:fill="FFFFFF"/>
        </w:rPr>
        <w:t>fizisk</w:t>
      </w:r>
      <w:r w:rsidR="00BD1E7D" w:rsidRPr="00325E67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325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</w:t>
      </w:r>
      <w:r w:rsidR="00BD1E7D" w:rsidRPr="00325E67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325E67">
        <w:rPr>
          <w:rFonts w:ascii="Times New Roman" w:hAnsi="Times New Roman" w:cs="Times New Roman"/>
          <w:sz w:val="28"/>
          <w:szCs w:val="28"/>
          <w:shd w:val="clear" w:color="auto" w:fill="FFFFFF"/>
        </w:rPr>
        <w:t>, kura veic saimniecisko darbību un par to maksā patentmaksu)</w:t>
      </w:r>
      <w:r w:rsidR="00D8400D" w:rsidRPr="00325E67">
        <w:rPr>
          <w:rFonts w:ascii="Times New Roman" w:hAnsi="Times New Roman" w:cs="Times New Roman"/>
          <w:sz w:val="28"/>
          <w:szCs w:val="28"/>
        </w:rPr>
        <w:t>, kurš negūst ienākumu</w:t>
      </w:r>
      <w:r w:rsidR="00330F35" w:rsidRPr="00325E67">
        <w:rPr>
          <w:rFonts w:ascii="Times New Roman" w:hAnsi="Times New Roman" w:cs="Times New Roman"/>
          <w:sz w:val="28"/>
          <w:szCs w:val="28"/>
        </w:rPr>
        <w:t xml:space="preserve"> (ta</w:t>
      </w:r>
      <w:r w:rsidR="00EC0C5D" w:rsidRPr="00325E67">
        <w:rPr>
          <w:rFonts w:ascii="Times New Roman" w:hAnsi="Times New Roman" w:cs="Times New Roman"/>
          <w:sz w:val="28"/>
          <w:szCs w:val="28"/>
        </w:rPr>
        <w:t>i</w:t>
      </w:r>
      <w:r w:rsidR="00330F35" w:rsidRPr="00325E67">
        <w:rPr>
          <w:rFonts w:ascii="Times New Roman" w:hAnsi="Times New Roman" w:cs="Times New Roman"/>
          <w:sz w:val="28"/>
          <w:szCs w:val="28"/>
        </w:rPr>
        <w:t xml:space="preserve"> skaitā pēc bezdarbnieka statusa iegūšanas)</w:t>
      </w:r>
      <w:r w:rsidR="00AF6C25" w:rsidRPr="00325E67">
        <w:rPr>
          <w:rFonts w:ascii="Times New Roman" w:hAnsi="Times New Roman" w:cs="Times New Roman"/>
          <w:sz w:val="28"/>
          <w:szCs w:val="28"/>
        </w:rPr>
        <w:t>.</w:t>
      </w:r>
    </w:p>
    <w:p w14:paraId="07753C1E" w14:textId="429CCCFD" w:rsidR="005E252B" w:rsidRPr="00325E67" w:rsidRDefault="00A07C52" w:rsidP="0032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67">
        <w:rPr>
          <w:rFonts w:ascii="Times New Roman" w:hAnsi="Times New Roman" w:cs="Times New Roman"/>
          <w:sz w:val="28"/>
          <w:szCs w:val="28"/>
        </w:rPr>
        <w:t>24. Līdz 2020.</w:t>
      </w:r>
      <w:r w:rsidR="00325E67">
        <w:rPr>
          <w:rFonts w:ascii="Times New Roman" w:hAnsi="Times New Roman" w:cs="Times New Roman"/>
          <w:sz w:val="28"/>
          <w:szCs w:val="28"/>
        </w:rPr>
        <w:t> </w:t>
      </w:r>
      <w:r w:rsidRPr="00325E67">
        <w:rPr>
          <w:rFonts w:ascii="Times New Roman" w:hAnsi="Times New Roman" w:cs="Times New Roman"/>
          <w:sz w:val="28"/>
          <w:szCs w:val="28"/>
        </w:rPr>
        <w:t>gada 31.</w:t>
      </w:r>
      <w:r w:rsidR="00325E67">
        <w:rPr>
          <w:rFonts w:ascii="Times New Roman" w:hAnsi="Times New Roman" w:cs="Times New Roman"/>
          <w:sz w:val="28"/>
          <w:szCs w:val="28"/>
        </w:rPr>
        <w:t> </w:t>
      </w:r>
      <w:r w:rsidRPr="00325E67">
        <w:rPr>
          <w:rFonts w:ascii="Times New Roman" w:hAnsi="Times New Roman" w:cs="Times New Roman"/>
          <w:sz w:val="28"/>
          <w:szCs w:val="28"/>
        </w:rPr>
        <w:t>decembrim persona nezaudē bezdarbnieka statusu atbilstoši šā likuma 12</w:t>
      </w:r>
      <w:r w:rsidR="00325E67">
        <w:rPr>
          <w:rFonts w:ascii="Times New Roman" w:hAnsi="Times New Roman" w:cs="Times New Roman"/>
          <w:sz w:val="28"/>
          <w:szCs w:val="28"/>
        </w:rPr>
        <w:t>. p</w:t>
      </w:r>
      <w:r w:rsidRPr="00325E67">
        <w:rPr>
          <w:rFonts w:ascii="Times New Roman" w:hAnsi="Times New Roman" w:cs="Times New Roman"/>
          <w:sz w:val="28"/>
          <w:szCs w:val="28"/>
        </w:rPr>
        <w:t>anta pirmās daļas 1</w:t>
      </w:r>
      <w:r w:rsidR="00325E67">
        <w:rPr>
          <w:rFonts w:ascii="Times New Roman" w:hAnsi="Times New Roman" w:cs="Times New Roman"/>
          <w:sz w:val="28"/>
          <w:szCs w:val="28"/>
        </w:rPr>
        <w:t>. p</w:t>
      </w:r>
      <w:r w:rsidRPr="00325E67">
        <w:rPr>
          <w:rFonts w:ascii="Times New Roman" w:hAnsi="Times New Roman" w:cs="Times New Roman"/>
          <w:sz w:val="28"/>
          <w:szCs w:val="28"/>
        </w:rPr>
        <w:t>unkta prasībām</w:t>
      </w:r>
      <w:r w:rsidR="00CB0232" w:rsidRPr="00325E67">
        <w:rPr>
          <w:rFonts w:ascii="Times New Roman" w:hAnsi="Times New Roman" w:cs="Times New Roman"/>
          <w:sz w:val="28"/>
          <w:szCs w:val="28"/>
        </w:rPr>
        <w:t xml:space="preserve"> un bezdarbnieka pabalsta izmaksa tiek apturēta</w:t>
      </w:r>
      <w:r w:rsidR="000D3683" w:rsidRPr="00325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683" w:rsidRPr="00325E67">
        <w:rPr>
          <w:rFonts w:ascii="Times New Roman" w:hAnsi="Times New Roman" w:cs="Times New Roman"/>
          <w:sz w:val="28"/>
          <w:szCs w:val="28"/>
        </w:rPr>
        <w:t>papildus</w:t>
      </w:r>
      <w:r w:rsidR="00CB0232" w:rsidRPr="00325E67">
        <w:rPr>
          <w:rFonts w:ascii="Times New Roman" w:hAnsi="Times New Roman" w:cs="Times New Roman"/>
          <w:sz w:val="28"/>
          <w:szCs w:val="28"/>
        </w:rPr>
        <w:t xml:space="preserve"> likuma</w:t>
      </w:r>
      <w:proofErr w:type="gramEnd"/>
      <w:r w:rsidR="00CB0232" w:rsidRPr="00325E67">
        <w:rPr>
          <w:rFonts w:ascii="Times New Roman" w:hAnsi="Times New Roman" w:cs="Times New Roman"/>
          <w:sz w:val="28"/>
          <w:szCs w:val="28"/>
        </w:rPr>
        <w:t xml:space="preserve"> </w:t>
      </w:r>
      <w:r w:rsidR="00325E67">
        <w:rPr>
          <w:rFonts w:ascii="Times New Roman" w:hAnsi="Times New Roman" w:cs="Times New Roman"/>
          <w:sz w:val="28"/>
          <w:szCs w:val="28"/>
        </w:rPr>
        <w:t>"</w:t>
      </w:r>
      <w:r w:rsidR="00CB0232" w:rsidRPr="00325E67">
        <w:rPr>
          <w:rFonts w:ascii="Times New Roman" w:hAnsi="Times New Roman" w:cs="Times New Roman"/>
          <w:sz w:val="28"/>
          <w:szCs w:val="28"/>
        </w:rPr>
        <w:t>Par apdrošināšanu bezdarba gadījumam</w:t>
      </w:r>
      <w:r w:rsidR="00325E67">
        <w:rPr>
          <w:rFonts w:ascii="Times New Roman" w:hAnsi="Times New Roman" w:cs="Times New Roman"/>
          <w:sz w:val="28"/>
          <w:szCs w:val="28"/>
        </w:rPr>
        <w:t>"</w:t>
      </w:r>
      <w:r w:rsidR="00CB0232" w:rsidRPr="00325E67">
        <w:rPr>
          <w:rFonts w:ascii="Times New Roman" w:hAnsi="Times New Roman" w:cs="Times New Roman"/>
          <w:sz w:val="28"/>
          <w:szCs w:val="28"/>
        </w:rPr>
        <w:t xml:space="preserve"> 10</w:t>
      </w:r>
      <w:r w:rsidR="00325E67">
        <w:rPr>
          <w:rFonts w:ascii="Times New Roman" w:hAnsi="Times New Roman" w:cs="Times New Roman"/>
          <w:sz w:val="28"/>
          <w:szCs w:val="28"/>
        </w:rPr>
        <w:t>. p</w:t>
      </w:r>
      <w:r w:rsidR="00CB0232" w:rsidRPr="00325E67">
        <w:rPr>
          <w:rFonts w:ascii="Times New Roman" w:hAnsi="Times New Roman" w:cs="Times New Roman"/>
          <w:sz w:val="28"/>
          <w:szCs w:val="28"/>
        </w:rPr>
        <w:t>anta pirmās daļas 2</w:t>
      </w:r>
      <w:r w:rsidR="00325E67">
        <w:rPr>
          <w:rFonts w:ascii="Times New Roman" w:hAnsi="Times New Roman" w:cs="Times New Roman"/>
          <w:sz w:val="28"/>
          <w:szCs w:val="28"/>
        </w:rPr>
        <w:t>. p</w:t>
      </w:r>
      <w:r w:rsidR="00CB0232" w:rsidRPr="00325E67">
        <w:rPr>
          <w:rFonts w:ascii="Times New Roman" w:hAnsi="Times New Roman" w:cs="Times New Roman"/>
          <w:sz w:val="28"/>
          <w:szCs w:val="28"/>
        </w:rPr>
        <w:t>unkta prasībām</w:t>
      </w:r>
      <w:r w:rsidRPr="00325E67">
        <w:rPr>
          <w:rFonts w:ascii="Times New Roman" w:hAnsi="Times New Roman" w:cs="Times New Roman"/>
          <w:sz w:val="28"/>
          <w:szCs w:val="28"/>
        </w:rPr>
        <w:t>, ja darba ņēmēja vai pašnodarbinātā statuss divreiz 12 mēnešu periodā iegūts uz laiku, kas kopā nepārsniedz 120 dienas.</w:t>
      </w:r>
      <w:r w:rsidR="00325E67">
        <w:rPr>
          <w:rFonts w:ascii="Times New Roman" w:hAnsi="Times New Roman" w:cs="Times New Roman"/>
          <w:sz w:val="28"/>
          <w:szCs w:val="28"/>
        </w:rPr>
        <w:t>"</w:t>
      </w:r>
    </w:p>
    <w:p w14:paraId="748461E9" w14:textId="6085C896" w:rsidR="00F9767A" w:rsidRPr="00325E67" w:rsidRDefault="00F9767A" w:rsidP="00325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F51F5A" w14:textId="77777777" w:rsidR="00707E45" w:rsidRPr="00325E67" w:rsidRDefault="00707E45" w:rsidP="00325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5E67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76D0447" w14:textId="26354077" w:rsidR="00707E45" w:rsidRPr="00325E67" w:rsidRDefault="00707E45" w:rsidP="00325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F6E2C8" w14:textId="77777777" w:rsidR="00325E67" w:rsidRPr="00325E67" w:rsidRDefault="00325E67" w:rsidP="00325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0"/>
    <w:bookmarkEnd w:id="1"/>
    <w:p w14:paraId="34D7E3BE" w14:textId="77777777" w:rsidR="00707E45" w:rsidRPr="00325E67" w:rsidRDefault="00707E45" w:rsidP="00325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F93C9" w14:textId="77777777" w:rsidR="00325E67" w:rsidRPr="00325E67" w:rsidRDefault="00325E67" w:rsidP="00325E6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325E67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</w:p>
    <w:p w14:paraId="4C63ED58" w14:textId="661A1D36" w:rsidR="00325E67" w:rsidRPr="00325E67" w:rsidRDefault="00325E67" w:rsidP="00325E6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325E67">
        <w:rPr>
          <w:rFonts w:ascii="Times New Roman" w:hAnsi="Times New Roman" w:cs="Times New Roman"/>
          <w:noProof/>
          <w:spacing w:val="-2"/>
          <w:sz w:val="28"/>
          <w:szCs w:val="28"/>
        </w:rPr>
        <w:t>R. Petraviča</w:t>
      </w:r>
    </w:p>
    <w:sectPr w:rsidR="00325E67" w:rsidRPr="00325E67" w:rsidSect="00325E6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4F9B2" w14:textId="77777777" w:rsidR="006463F6" w:rsidRDefault="006463F6" w:rsidP="002326B5">
      <w:pPr>
        <w:spacing w:after="0" w:line="240" w:lineRule="auto"/>
      </w:pPr>
      <w:r>
        <w:separator/>
      </w:r>
    </w:p>
  </w:endnote>
  <w:endnote w:type="continuationSeparator" w:id="0">
    <w:p w14:paraId="54FC707E" w14:textId="77777777" w:rsidR="006463F6" w:rsidRDefault="006463F6" w:rsidP="002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8295" w14:textId="7084A664" w:rsidR="00294F56" w:rsidRPr="00A66CB4" w:rsidRDefault="00294F56" w:rsidP="002326B5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_110320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_75; Grozījumi Ministru kabineta 2011.gada 25.janvāra noteikumos Nr.75 „Noteikumi par aktīvo nodarbinātības pasākumu un preventīvo bezdarba samazināšanas pasākumu organizēšanas un finansēšanas kārtību un pasākumu īstenotāju izvēles principiem”</w:t>
    </w:r>
  </w:p>
  <w:p w14:paraId="493F8BEF" w14:textId="77777777" w:rsidR="00294F56" w:rsidRDefault="00294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C787" w14:textId="34FB65FE" w:rsidR="00325E67" w:rsidRDefault="00325E67" w:rsidP="00325E67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L0613_0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C650D4">
      <w:rPr>
        <w:rFonts w:ascii="Times New Roman" w:hAnsi="Times New Roman" w:cs="Times New Roman"/>
        <w:noProof/>
        <w:sz w:val="16"/>
        <w:szCs w:val="16"/>
      </w:rPr>
      <w:t>217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DD55" w14:textId="77777777" w:rsidR="006463F6" w:rsidRDefault="006463F6" w:rsidP="002326B5">
      <w:pPr>
        <w:spacing w:after="0" w:line="240" w:lineRule="auto"/>
      </w:pPr>
      <w:r>
        <w:separator/>
      </w:r>
    </w:p>
  </w:footnote>
  <w:footnote w:type="continuationSeparator" w:id="0">
    <w:p w14:paraId="386A3ADC" w14:textId="77777777" w:rsidR="006463F6" w:rsidRDefault="006463F6" w:rsidP="002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846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47E0D2" w14:textId="77777777" w:rsidR="00294F56" w:rsidRPr="0088363E" w:rsidRDefault="00294F56">
        <w:pPr>
          <w:pStyle w:val="Header"/>
          <w:jc w:val="center"/>
          <w:rPr>
            <w:rFonts w:ascii="Times New Roman" w:hAnsi="Times New Roman" w:cs="Times New Roman"/>
          </w:rPr>
        </w:pPr>
        <w:r w:rsidRPr="0088363E">
          <w:rPr>
            <w:rFonts w:ascii="Times New Roman" w:hAnsi="Times New Roman" w:cs="Times New Roman"/>
          </w:rPr>
          <w:fldChar w:fldCharType="begin"/>
        </w:r>
        <w:r w:rsidRPr="0088363E">
          <w:rPr>
            <w:rFonts w:ascii="Times New Roman" w:hAnsi="Times New Roman" w:cs="Times New Roman"/>
          </w:rPr>
          <w:instrText xml:space="preserve"> PAGE   \* MERGEFORMAT </w:instrText>
        </w:r>
        <w:r w:rsidRPr="0088363E">
          <w:rPr>
            <w:rFonts w:ascii="Times New Roman" w:hAnsi="Times New Roman" w:cs="Times New Roman"/>
          </w:rPr>
          <w:fldChar w:fldCharType="separate"/>
        </w:r>
        <w:r w:rsidR="00CB0232">
          <w:rPr>
            <w:rFonts w:ascii="Times New Roman" w:hAnsi="Times New Roman" w:cs="Times New Roman"/>
            <w:noProof/>
          </w:rPr>
          <w:t>2</w:t>
        </w:r>
        <w:r w:rsidRPr="0088363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88E2D5" w14:textId="77777777" w:rsidR="00294F56" w:rsidRDefault="0029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701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508B9"/>
    <w:multiLevelType w:val="hybridMultilevel"/>
    <w:tmpl w:val="890ACF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ED5"/>
    <w:multiLevelType w:val="hybridMultilevel"/>
    <w:tmpl w:val="844276E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2245F9"/>
    <w:multiLevelType w:val="hybridMultilevel"/>
    <w:tmpl w:val="277AD6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C7E"/>
    <w:multiLevelType w:val="hybridMultilevel"/>
    <w:tmpl w:val="927E7BA4"/>
    <w:lvl w:ilvl="0" w:tplc="AC92FE70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2C374C"/>
    <w:multiLevelType w:val="hybridMultilevel"/>
    <w:tmpl w:val="A442027E"/>
    <w:lvl w:ilvl="0" w:tplc="CCE03AD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583317"/>
    <w:multiLevelType w:val="hybridMultilevel"/>
    <w:tmpl w:val="13620250"/>
    <w:lvl w:ilvl="0" w:tplc="15D86E4E">
      <w:start w:val="84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5892290"/>
    <w:multiLevelType w:val="multilevel"/>
    <w:tmpl w:val="50CACF42"/>
    <w:lvl w:ilvl="0">
      <w:start w:val="16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650ABF"/>
    <w:multiLevelType w:val="hybridMultilevel"/>
    <w:tmpl w:val="EE6C6F26"/>
    <w:lvl w:ilvl="0" w:tplc="40BA7F30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60DA2"/>
    <w:multiLevelType w:val="hybridMultilevel"/>
    <w:tmpl w:val="7D2EBBAC"/>
    <w:lvl w:ilvl="0" w:tplc="15D86E4E">
      <w:start w:val="84"/>
      <w:numFmt w:val="decimal"/>
      <w:lvlText w:val="%1."/>
      <w:lvlJc w:val="left"/>
      <w:pPr>
        <w:ind w:left="567" w:firstLine="56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14A"/>
    <w:rsid w:val="00001412"/>
    <w:rsid w:val="00010029"/>
    <w:rsid w:val="00023AC0"/>
    <w:rsid w:val="00026351"/>
    <w:rsid w:val="00036A2F"/>
    <w:rsid w:val="00041ED8"/>
    <w:rsid w:val="00043824"/>
    <w:rsid w:val="0004406E"/>
    <w:rsid w:val="00047FA3"/>
    <w:rsid w:val="00051AAA"/>
    <w:rsid w:val="00056412"/>
    <w:rsid w:val="00057EF0"/>
    <w:rsid w:val="000638C6"/>
    <w:rsid w:val="00064573"/>
    <w:rsid w:val="000677BF"/>
    <w:rsid w:val="00071ACA"/>
    <w:rsid w:val="0007283F"/>
    <w:rsid w:val="00075AFC"/>
    <w:rsid w:val="00080E24"/>
    <w:rsid w:val="00084886"/>
    <w:rsid w:val="0008490E"/>
    <w:rsid w:val="00087EB1"/>
    <w:rsid w:val="00094849"/>
    <w:rsid w:val="00097457"/>
    <w:rsid w:val="00097657"/>
    <w:rsid w:val="000A2801"/>
    <w:rsid w:val="000A2F47"/>
    <w:rsid w:val="000A6E3A"/>
    <w:rsid w:val="000B2B2B"/>
    <w:rsid w:val="000B2CE0"/>
    <w:rsid w:val="000C44E8"/>
    <w:rsid w:val="000D27DC"/>
    <w:rsid w:val="000D2A44"/>
    <w:rsid w:val="000D2B1A"/>
    <w:rsid w:val="000D3683"/>
    <w:rsid w:val="000D5E47"/>
    <w:rsid w:val="000D712C"/>
    <w:rsid w:val="000D7B4B"/>
    <w:rsid w:val="000F205F"/>
    <w:rsid w:val="000F4728"/>
    <w:rsid w:val="001004A0"/>
    <w:rsid w:val="001079BF"/>
    <w:rsid w:val="0011061F"/>
    <w:rsid w:val="00112F0C"/>
    <w:rsid w:val="00113B93"/>
    <w:rsid w:val="001253AC"/>
    <w:rsid w:val="00136D94"/>
    <w:rsid w:val="001379F6"/>
    <w:rsid w:val="00140E0D"/>
    <w:rsid w:val="00142399"/>
    <w:rsid w:val="00145D48"/>
    <w:rsid w:val="0014653F"/>
    <w:rsid w:val="00154938"/>
    <w:rsid w:val="001572D0"/>
    <w:rsid w:val="00160D3D"/>
    <w:rsid w:val="00171BCE"/>
    <w:rsid w:val="00185451"/>
    <w:rsid w:val="0018799E"/>
    <w:rsid w:val="00191D8E"/>
    <w:rsid w:val="00193F25"/>
    <w:rsid w:val="001A1D52"/>
    <w:rsid w:val="001A57AF"/>
    <w:rsid w:val="001B1832"/>
    <w:rsid w:val="001C27ED"/>
    <w:rsid w:val="001C41B5"/>
    <w:rsid w:val="001C58A1"/>
    <w:rsid w:val="001C6AAE"/>
    <w:rsid w:val="001D0DED"/>
    <w:rsid w:val="001D5E88"/>
    <w:rsid w:val="001D784F"/>
    <w:rsid w:val="001E2D6F"/>
    <w:rsid w:val="001E3020"/>
    <w:rsid w:val="001E54AA"/>
    <w:rsid w:val="001F6CEA"/>
    <w:rsid w:val="00211758"/>
    <w:rsid w:val="00223E0B"/>
    <w:rsid w:val="002252E0"/>
    <w:rsid w:val="002256ED"/>
    <w:rsid w:val="00226A5C"/>
    <w:rsid w:val="002300EC"/>
    <w:rsid w:val="002326B5"/>
    <w:rsid w:val="00254E0E"/>
    <w:rsid w:val="00262CD0"/>
    <w:rsid w:val="00264870"/>
    <w:rsid w:val="00265F29"/>
    <w:rsid w:val="002667A8"/>
    <w:rsid w:val="00266E0A"/>
    <w:rsid w:val="00270D1F"/>
    <w:rsid w:val="0027215C"/>
    <w:rsid w:val="002750C8"/>
    <w:rsid w:val="00294F56"/>
    <w:rsid w:val="002969C5"/>
    <w:rsid w:val="002977CA"/>
    <w:rsid w:val="00297FA5"/>
    <w:rsid w:val="002A515D"/>
    <w:rsid w:val="002A62F0"/>
    <w:rsid w:val="002B00AD"/>
    <w:rsid w:val="002B2318"/>
    <w:rsid w:val="002B2872"/>
    <w:rsid w:val="002C1617"/>
    <w:rsid w:val="002C6B26"/>
    <w:rsid w:val="002D6312"/>
    <w:rsid w:val="002E5F9D"/>
    <w:rsid w:val="002E71F3"/>
    <w:rsid w:val="002F1120"/>
    <w:rsid w:val="002F12AF"/>
    <w:rsid w:val="002F1DC5"/>
    <w:rsid w:val="002F6674"/>
    <w:rsid w:val="0030026C"/>
    <w:rsid w:val="003063A4"/>
    <w:rsid w:val="0031481E"/>
    <w:rsid w:val="00314F22"/>
    <w:rsid w:val="00315C59"/>
    <w:rsid w:val="00320B01"/>
    <w:rsid w:val="00322B0D"/>
    <w:rsid w:val="003254DD"/>
    <w:rsid w:val="00325E67"/>
    <w:rsid w:val="00326FE0"/>
    <w:rsid w:val="00330F35"/>
    <w:rsid w:val="00332979"/>
    <w:rsid w:val="0033776E"/>
    <w:rsid w:val="00344A4E"/>
    <w:rsid w:val="00345F11"/>
    <w:rsid w:val="00350596"/>
    <w:rsid w:val="00355CE0"/>
    <w:rsid w:val="0035661B"/>
    <w:rsid w:val="003621E0"/>
    <w:rsid w:val="0036383B"/>
    <w:rsid w:val="003654AB"/>
    <w:rsid w:val="003663B9"/>
    <w:rsid w:val="00375D89"/>
    <w:rsid w:val="00375DC5"/>
    <w:rsid w:val="003767A1"/>
    <w:rsid w:val="00382669"/>
    <w:rsid w:val="00386B6D"/>
    <w:rsid w:val="00396106"/>
    <w:rsid w:val="003A0FAF"/>
    <w:rsid w:val="003A2F39"/>
    <w:rsid w:val="003A33B7"/>
    <w:rsid w:val="003A5931"/>
    <w:rsid w:val="003B08CA"/>
    <w:rsid w:val="003B27DE"/>
    <w:rsid w:val="003B2FD7"/>
    <w:rsid w:val="003C21A8"/>
    <w:rsid w:val="003C5834"/>
    <w:rsid w:val="003C71CD"/>
    <w:rsid w:val="003D138F"/>
    <w:rsid w:val="003D33A2"/>
    <w:rsid w:val="003F4D9A"/>
    <w:rsid w:val="00404B80"/>
    <w:rsid w:val="004067B5"/>
    <w:rsid w:val="00410726"/>
    <w:rsid w:val="004124DA"/>
    <w:rsid w:val="00421A77"/>
    <w:rsid w:val="00434099"/>
    <w:rsid w:val="00435777"/>
    <w:rsid w:val="00440C91"/>
    <w:rsid w:val="0044174E"/>
    <w:rsid w:val="00453B3A"/>
    <w:rsid w:val="004550D2"/>
    <w:rsid w:val="00456C7E"/>
    <w:rsid w:val="004576A3"/>
    <w:rsid w:val="00460676"/>
    <w:rsid w:val="004712B7"/>
    <w:rsid w:val="00480910"/>
    <w:rsid w:val="00487954"/>
    <w:rsid w:val="00492C97"/>
    <w:rsid w:val="00492F2D"/>
    <w:rsid w:val="004A32C9"/>
    <w:rsid w:val="004A797A"/>
    <w:rsid w:val="004B3E14"/>
    <w:rsid w:val="004C3ECC"/>
    <w:rsid w:val="004C575F"/>
    <w:rsid w:val="004C7ABE"/>
    <w:rsid w:val="004D59A6"/>
    <w:rsid w:val="004D646E"/>
    <w:rsid w:val="004D6C45"/>
    <w:rsid w:val="005020ED"/>
    <w:rsid w:val="00502A49"/>
    <w:rsid w:val="0050565F"/>
    <w:rsid w:val="005077DC"/>
    <w:rsid w:val="00511E90"/>
    <w:rsid w:val="00517015"/>
    <w:rsid w:val="005215F6"/>
    <w:rsid w:val="005226D3"/>
    <w:rsid w:val="00522C39"/>
    <w:rsid w:val="00530E2F"/>
    <w:rsid w:val="005338D9"/>
    <w:rsid w:val="005358F1"/>
    <w:rsid w:val="00536446"/>
    <w:rsid w:val="00537FF6"/>
    <w:rsid w:val="00540FA1"/>
    <w:rsid w:val="0054195F"/>
    <w:rsid w:val="00541AE7"/>
    <w:rsid w:val="005429CF"/>
    <w:rsid w:val="00543475"/>
    <w:rsid w:val="0054727E"/>
    <w:rsid w:val="00550A19"/>
    <w:rsid w:val="00557D05"/>
    <w:rsid w:val="00562C15"/>
    <w:rsid w:val="005635F5"/>
    <w:rsid w:val="00563F3C"/>
    <w:rsid w:val="00567D4F"/>
    <w:rsid w:val="00571168"/>
    <w:rsid w:val="005739C7"/>
    <w:rsid w:val="00583584"/>
    <w:rsid w:val="0058766C"/>
    <w:rsid w:val="005917C1"/>
    <w:rsid w:val="005947B8"/>
    <w:rsid w:val="005A1F9A"/>
    <w:rsid w:val="005B2A4D"/>
    <w:rsid w:val="005B5858"/>
    <w:rsid w:val="005B5EE5"/>
    <w:rsid w:val="005C27A6"/>
    <w:rsid w:val="005D441D"/>
    <w:rsid w:val="005D520B"/>
    <w:rsid w:val="005E252B"/>
    <w:rsid w:val="005E6473"/>
    <w:rsid w:val="005E6A72"/>
    <w:rsid w:val="005F694D"/>
    <w:rsid w:val="00603B41"/>
    <w:rsid w:val="00606580"/>
    <w:rsid w:val="00606C16"/>
    <w:rsid w:val="00607C0D"/>
    <w:rsid w:val="0061286F"/>
    <w:rsid w:val="00621466"/>
    <w:rsid w:val="00622809"/>
    <w:rsid w:val="00625DDD"/>
    <w:rsid w:val="00627B8F"/>
    <w:rsid w:val="00631AF3"/>
    <w:rsid w:val="0063360A"/>
    <w:rsid w:val="006463F6"/>
    <w:rsid w:val="006503A4"/>
    <w:rsid w:val="00653BBF"/>
    <w:rsid w:val="00661E72"/>
    <w:rsid w:val="00663AA5"/>
    <w:rsid w:val="0067158B"/>
    <w:rsid w:val="0067270A"/>
    <w:rsid w:val="00673C47"/>
    <w:rsid w:val="00675788"/>
    <w:rsid w:val="006914B9"/>
    <w:rsid w:val="006959B2"/>
    <w:rsid w:val="006A0244"/>
    <w:rsid w:val="006A06D1"/>
    <w:rsid w:val="006A16FE"/>
    <w:rsid w:val="006A524B"/>
    <w:rsid w:val="006A7286"/>
    <w:rsid w:val="006B0088"/>
    <w:rsid w:val="006B1157"/>
    <w:rsid w:val="006B4DF0"/>
    <w:rsid w:val="006C0D30"/>
    <w:rsid w:val="006C114B"/>
    <w:rsid w:val="006C1731"/>
    <w:rsid w:val="006C31A4"/>
    <w:rsid w:val="006D37E1"/>
    <w:rsid w:val="006E13EC"/>
    <w:rsid w:val="006E5407"/>
    <w:rsid w:val="006E5D23"/>
    <w:rsid w:val="006E66E3"/>
    <w:rsid w:val="006F0FEF"/>
    <w:rsid w:val="006F3F7B"/>
    <w:rsid w:val="00705102"/>
    <w:rsid w:val="00707E45"/>
    <w:rsid w:val="00714E2D"/>
    <w:rsid w:val="00716CBF"/>
    <w:rsid w:val="00722610"/>
    <w:rsid w:val="00722E3D"/>
    <w:rsid w:val="007233CA"/>
    <w:rsid w:val="00723494"/>
    <w:rsid w:val="00736695"/>
    <w:rsid w:val="00743FC8"/>
    <w:rsid w:val="007444AE"/>
    <w:rsid w:val="00752D16"/>
    <w:rsid w:val="00760A52"/>
    <w:rsid w:val="007631A3"/>
    <w:rsid w:val="00770946"/>
    <w:rsid w:val="00770A8A"/>
    <w:rsid w:val="00781F10"/>
    <w:rsid w:val="0078227C"/>
    <w:rsid w:val="00787929"/>
    <w:rsid w:val="0079043D"/>
    <w:rsid w:val="00791B43"/>
    <w:rsid w:val="007926BA"/>
    <w:rsid w:val="00792FB8"/>
    <w:rsid w:val="007A1A70"/>
    <w:rsid w:val="007A2E19"/>
    <w:rsid w:val="007A7E4E"/>
    <w:rsid w:val="007B44EC"/>
    <w:rsid w:val="007B4688"/>
    <w:rsid w:val="007B76F7"/>
    <w:rsid w:val="007B778A"/>
    <w:rsid w:val="007C13DC"/>
    <w:rsid w:val="007C36E7"/>
    <w:rsid w:val="007C4911"/>
    <w:rsid w:val="007C4E85"/>
    <w:rsid w:val="007D377E"/>
    <w:rsid w:val="007D46B6"/>
    <w:rsid w:val="007D4810"/>
    <w:rsid w:val="007D674D"/>
    <w:rsid w:val="007D7492"/>
    <w:rsid w:val="007E0DCD"/>
    <w:rsid w:val="007F0770"/>
    <w:rsid w:val="007F2D84"/>
    <w:rsid w:val="00800B33"/>
    <w:rsid w:val="00800FAC"/>
    <w:rsid w:val="008035D3"/>
    <w:rsid w:val="008057A5"/>
    <w:rsid w:val="00806530"/>
    <w:rsid w:val="0081414A"/>
    <w:rsid w:val="00816715"/>
    <w:rsid w:val="00826458"/>
    <w:rsid w:val="00827CB9"/>
    <w:rsid w:val="00831BFB"/>
    <w:rsid w:val="008379A0"/>
    <w:rsid w:val="00841C8F"/>
    <w:rsid w:val="00853116"/>
    <w:rsid w:val="00856940"/>
    <w:rsid w:val="0086111A"/>
    <w:rsid w:val="0087784F"/>
    <w:rsid w:val="00880F69"/>
    <w:rsid w:val="00881F3E"/>
    <w:rsid w:val="0088363E"/>
    <w:rsid w:val="008849B8"/>
    <w:rsid w:val="008859FB"/>
    <w:rsid w:val="00887CB3"/>
    <w:rsid w:val="00887DB0"/>
    <w:rsid w:val="00891BA5"/>
    <w:rsid w:val="0089222C"/>
    <w:rsid w:val="008A0317"/>
    <w:rsid w:val="008A286B"/>
    <w:rsid w:val="008A7D21"/>
    <w:rsid w:val="008B010C"/>
    <w:rsid w:val="008B1739"/>
    <w:rsid w:val="008C10ED"/>
    <w:rsid w:val="008C14F1"/>
    <w:rsid w:val="008C2D9F"/>
    <w:rsid w:val="008D0B78"/>
    <w:rsid w:val="008D3351"/>
    <w:rsid w:val="008D418E"/>
    <w:rsid w:val="008E0D66"/>
    <w:rsid w:val="008F0428"/>
    <w:rsid w:val="008F055D"/>
    <w:rsid w:val="008F29E8"/>
    <w:rsid w:val="009027AF"/>
    <w:rsid w:val="00913827"/>
    <w:rsid w:val="00917229"/>
    <w:rsid w:val="009223E9"/>
    <w:rsid w:val="00931995"/>
    <w:rsid w:val="00947EAF"/>
    <w:rsid w:val="009512D5"/>
    <w:rsid w:val="0095239C"/>
    <w:rsid w:val="00952C8F"/>
    <w:rsid w:val="009545B5"/>
    <w:rsid w:val="009553FF"/>
    <w:rsid w:val="0096134A"/>
    <w:rsid w:val="00965BE6"/>
    <w:rsid w:val="00973092"/>
    <w:rsid w:val="009778C3"/>
    <w:rsid w:val="00981C22"/>
    <w:rsid w:val="009847EC"/>
    <w:rsid w:val="00984A3A"/>
    <w:rsid w:val="009852D9"/>
    <w:rsid w:val="00993D6C"/>
    <w:rsid w:val="009974C4"/>
    <w:rsid w:val="009A0815"/>
    <w:rsid w:val="009A3971"/>
    <w:rsid w:val="009A6837"/>
    <w:rsid w:val="009A70BE"/>
    <w:rsid w:val="009C1C07"/>
    <w:rsid w:val="009C6C8B"/>
    <w:rsid w:val="009E28CC"/>
    <w:rsid w:val="009E2B61"/>
    <w:rsid w:val="009E4D44"/>
    <w:rsid w:val="009E563E"/>
    <w:rsid w:val="009F0898"/>
    <w:rsid w:val="009F6D8E"/>
    <w:rsid w:val="00A02022"/>
    <w:rsid w:val="00A07C52"/>
    <w:rsid w:val="00A15FFA"/>
    <w:rsid w:val="00A262CE"/>
    <w:rsid w:val="00A30C9B"/>
    <w:rsid w:val="00A3180F"/>
    <w:rsid w:val="00A424FC"/>
    <w:rsid w:val="00A43E72"/>
    <w:rsid w:val="00A478A9"/>
    <w:rsid w:val="00A576B9"/>
    <w:rsid w:val="00A6159B"/>
    <w:rsid w:val="00A65C95"/>
    <w:rsid w:val="00A738FF"/>
    <w:rsid w:val="00A75FC2"/>
    <w:rsid w:val="00A7728B"/>
    <w:rsid w:val="00A775D8"/>
    <w:rsid w:val="00A90886"/>
    <w:rsid w:val="00A92CC2"/>
    <w:rsid w:val="00A9378A"/>
    <w:rsid w:val="00AA33D6"/>
    <w:rsid w:val="00AA3C22"/>
    <w:rsid w:val="00AB054A"/>
    <w:rsid w:val="00AB1075"/>
    <w:rsid w:val="00AB5100"/>
    <w:rsid w:val="00AC22F3"/>
    <w:rsid w:val="00AC474F"/>
    <w:rsid w:val="00AC4B9D"/>
    <w:rsid w:val="00AD1F62"/>
    <w:rsid w:val="00AD5A7F"/>
    <w:rsid w:val="00AE31BC"/>
    <w:rsid w:val="00AE6F53"/>
    <w:rsid w:val="00AF0D18"/>
    <w:rsid w:val="00AF6C25"/>
    <w:rsid w:val="00B00933"/>
    <w:rsid w:val="00B0340A"/>
    <w:rsid w:val="00B07C78"/>
    <w:rsid w:val="00B151D8"/>
    <w:rsid w:val="00B15ADC"/>
    <w:rsid w:val="00B173C0"/>
    <w:rsid w:val="00B20F59"/>
    <w:rsid w:val="00B23751"/>
    <w:rsid w:val="00B30701"/>
    <w:rsid w:val="00B31986"/>
    <w:rsid w:val="00B43C2A"/>
    <w:rsid w:val="00B449F6"/>
    <w:rsid w:val="00B51FBD"/>
    <w:rsid w:val="00B53AAF"/>
    <w:rsid w:val="00B570DD"/>
    <w:rsid w:val="00B64484"/>
    <w:rsid w:val="00B66ACB"/>
    <w:rsid w:val="00B673A1"/>
    <w:rsid w:val="00B7106F"/>
    <w:rsid w:val="00B77EAF"/>
    <w:rsid w:val="00B816F7"/>
    <w:rsid w:val="00B82D9A"/>
    <w:rsid w:val="00B84ECD"/>
    <w:rsid w:val="00B85F4C"/>
    <w:rsid w:val="00B86772"/>
    <w:rsid w:val="00B87201"/>
    <w:rsid w:val="00B967CF"/>
    <w:rsid w:val="00BA729E"/>
    <w:rsid w:val="00BB216F"/>
    <w:rsid w:val="00BB4193"/>
    <w:rsid w:val="00BB5AE9"/>
    <w:rsid w:val="00BC1262"/>
    <w:rsid w:val="00BC2C29"/>
    <w:rsid w:val="00BD1E7D"/>
    <w:rsid w:val="00C00600"/>
    <w:rsid w:val="00C0262E"/>
    <w:rsid w:val="00C056A4"/>
    <w:rsid w:val="00C12E09"/>
    <w:rsid w:val="00C13308"/>
    <w:rsid w:val="00C222EB"/>
    <w:rsid w:val="00C24405"/>
    <w:rsid w:val="00C25228"/>
    <w:rsid w:val="00C41388"/>
    <w:rsid w:val="00C43B5E"/>
    <w:rsid w:val="00C44EFF"/>
    <w:rsid w:val="00C54934"/>
    <w:rsid w:val="00C550FA"/>
    <w:rsid w:val="00C619A1"/>
    <w:rsid w:val="00C650D4"/>
    <w:rsid w:val="00C75E28"/>
    <w:rsid w:val="00C85280"/>
    <w:rsid w:val="00C92210"/>
    <w:rsid w:val="00C928A9"/>
    <w:rsid w:val="00C953F9"/>
    <w:rsid w:val="00CA0EA8"/>
    <w:rsid w:val="00CA71CD"/>
    <w:rsid w:val="00CA7909"/>
    <w:rsid w:val="00CB0232"/>
    <w:rsid w:val="00CB0A8E"/>
    <w:rsid w:val="00CB5EA2"/>
    <w:rsid w:val="00CC44E8"/>
    <w:rsid w:val="00CD2827"/>
    <w:rsid w:val="00CE180E"/>
    <w:rsid w:val="00CE7EE1"/>
    <w:rsid w:val="00CF4C33"/>
    <w:rsid w:val="00D0467E"/>
    <w:rsid w:val="00D12852"/>
    <w:rsid w:val="00D166B0"/>
    <w:rsid w:val="00D22A0F"/>
    <w:rsid w:val="00D24B46"/>
    <w:rsid w:val="00D2646F"/>
    <w:rsid w:val="00D266F4"/>
    <w:rsid w:val="00D26909"/>
    <w:rsid w:val="00D27154"/>
    <w:rsid w:val="00D27C32"/>
    <w:rsid w:val="00D30A68"/>
    <w:rsid w:val="00D31439"/>
    <w:rsid w:val="00D36FFC"/>
    <w:rsid w:val="00D40972"/>
    <w:rsid w:val="00D43D78"/>
    <w:rsid w:val="00D46FF8"/>
    <w:rsid w:val="00D515D4"/>
    <w:rsid w:val="00D549A1"/>
    <w:rsid w:val="00D57D9E"/>
    <w:rsid w:val="00D620BC"/>
    <w:rsid w:val="00D6286F"/>
    <w:rsid w:val="00D64517"/>
    <w:rsid w:val="00D7794A"/>
    <w:rsid w:val="00D806E2"/>
    <w:rsid w:val="00D8400D"/>
    <w:rsid w:val="00D86D63"/>
    <w:rsid w:val="00D87F5C"/>
    <w:rsid w:val="00D93984"/>
    <w:rsid w:val="00DA67B3"/>
    <w:rsid w:val="00DB030E"/>
    <w:rsid w:val="00DB0BA5"/>
    <w:rsid w:val="00DB2D40"/>
    <w:rsid w:val="00DB41CF"/>
    <w:rsid w:val="00DC1628"/>
    <w:rsid w:val="00DD0DAC"/>
    <w:rsid w:val="00DD3AB8"/>
    <w:rsid w:val="00DD505A"/>
    <w:rsid w:val="00DD65B9"/>
    <w:rsid w:val="00DE4173"/>
    <w:rsid w:val="00DE4C65"/>
    <w:rsid w:val="00DE74B4"/>
    <w:rsid w:val="00DF171C"/>
    <w:rsid w:val="00E02DC6"/>
    <w:rsid w:val="00E077EE"/>
    <w:rsid w:val="00E10716"/>
    <w:rsid w:val="00E13CE9"/>
    <w:rsid w:val="00E165ED"/>
    <w:rsid w:val="00E229B0"/>
    <w:rsid w:val="00E26E91"/>
    <w:rsid w:val="00E26F84"/>
    <w:rsid w:val="00E34E95"/>
    <w:rsid w:val="00E366F1"/>
    <w:rsid w:val="00E437EC"/>
    <w:rsid w:val="00E5357C"/>
    <w:rsid w:val="00E536F1"/>
    <w:rsid w:val="00E53815"/>
    <w:rsid w:val="00E559A8"/>
    <w:rsid w:val="00E618B4"/>
    <w:rsid w:val="00E619C0"/>
    <w:rsid w:val="00E67D94"/>
    <w:rsid w:val="00E71EB3"/>
    <w:rsid w:val="00E7245C"/>
    <w:rsid w:val="00E81119"/>
    <w:rsid w:val="00E84085"/>
    <w:rsid w:val="00E93F35"/>
    <w:rsid w:val="00EA26EB"/>
    <w:rsid w:val="00EA7B2C"/>
    <w:rsid w:val="00EB15EB"/>
    <w:rsid w:val="00EB1B9F"/>
    <w:rsid w:val="00EB1FFE"/>
    <w:rsid w:val="00EC0C5D"/>
    <w:rsid w:val="00EC52B0"/>
    <w:rsid w:val="00EC5A33"/>
    <w:rsid w:val="00ED1828"/>
    <w:rsid w:val="00ED3101"/>
    <w:rsid w:val="00ED40D1"/>
    <w:rsid w:val="00ED751A"/>
    <w:rsid w:val="00EE02A5"/>
    <w:rsid w:val="00EE193D"/>
    <w:rsid w:val="00EE1983"/>
    <w:rsid w:val="00EE1FE6"/>
    <w:rsid w:val="00EE2B56"/>
    <w:rsid w:val="00EE3B7C"/>
    <w:rsid w:val="00EF04DA"/>
    <w:rsid w:val="00EF4109"/>
    <w:rsid w:val="00EF70F0"/>
    <w:rsid w:val="00F043DF"/>
    <w:rsid w:val="00F05E41"/>
    <w:rsid w:val="00F07978"/>
    <w:rsid w:val="00F14B2C"/>
    <w:rsid w:val="00F15D37"/>
    <w:rsid w:val="00F168AE"/>
    <w:rsid w:val="00F251E3"/>
    <w:rsid w:val="00F27AED"/>
    <w:rsid w:val="00F41176"/>
    <w:rsid w:val="00F44034"/>
    <w:rsid w:val="00F51D6D"/>
    <w:rsid w:val="00F55F45"/>
    <w:rsid w:val="00F6102F"/>
    <w:rsid w:val="00F623CB"/>
    <w:rsid w:val="00F644B1"/>
    <w:rsid w:val="00F67C65"/>
    <w:rsid w:val="00F71235"/>
    <w:rsid w:val="00F75538"/>
    <w:rsid w:val="00F80FE6"/>
    <w:rsid w:val="00F86C94"/>
    <w:rsid w:val="00F9308D"/>
    <w:rsid w:val="00F9767A"/>
    <w:rsid w:val="00FA0080"/>
    <w:rsid w:val="00FA2AA4"/>
    <w:rsid w:val="00FA3FEC"/>
    <w:rsid w:val="00FB3734"/>
    <w:rsid w:val="00FB3A43"/>
    <w:rsid w:val="00FB3F28"/>
    <w:rsid w:val="00FC3840"/>
    <w:rsid w:val="00FC5145"/>
    <w:rsid w:val="00FC7364"/>
    <w:rsid w:val="00FD0F40"/>
    <w:rsid w:val="00FD0F86"/>
    <w:rsid w:val="00FD0FB5"/>
    <w:rsid w:val="00FD168F"/>
    <w:rsid w:val="00FD274E"/>
    <w:rsid w:val="00FD5330"/>
    <w:rsid w:val="00FE1026"/>
    <w:rsid w:val="00FE3A82"/>
    <w:rsid w:val="00FE3F65"/>
    <w:rsid w:val="00FE5E53"/>
    <w:rsid w:val="00FE7649"/>
    <w:rsid w:val="00FF0C6B"/>
    <w:rsid w:val="00FF36B0"/>
    <w:rsid w:val="00FF5964"/>
    <w:rsid w:val="00FF69DD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B237FE"/>
  <w15:docId w15:val="{40BC488C-EEB6-4A51-868E-B896ABE2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14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5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1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7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B5"/>
  </w:style>
  <w:style w:type="paragraph" w:styleId="Footer">
    <w:name w:val="footer"/>
    <w:basedOn w:val="Normal"/>
    <w:link w:val="FooterChar"/>
    <w:uiPriority w:val="99"/>
    <w:unhideWhenUsed/>
    <w:rsid w:val="00232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B5"/>
  </w:style>
  <w:style w:type="paragraph" w:styleId="FootnoteText">
    <w:name w:val="footnote text"/>
    <w:basedOn w:val="Normal"/>
    <w:link w:val="FootnoteTextChar"/>
    <w:uiPriority w:val="99"/>
    <w:semiHidden/>
    <w:unhideWhenUsed/>
    <w:rsid w:val="009A70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B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68F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C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43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266E0A"/>
    <w:pPr>
      <w:numPr>
        <w:numId w:val="7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5FF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F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F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C33F-909D-4E3F-989E-6A2B74BE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1323</Characters>
  <Application>Microsoft Office Word</Application>
  <DocSecurity>0</DocSecurity>
  <Lines>34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Bezdarbnieku un darba meklētāju atbalsta likumā"</vt:lpstr>
      <vt:lpstr>Likumprojekts "Grozījums Bezdarbnieku un darba meklētāju atbalsta likumā"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Bezdarbnieku un darba meklētāju atbalsta likumā"</dc:title>
  <dc:creator>Airina Dreimane</dc:creator>
  <cp:lastModifiedBy>Sandra Linina</cp:lastModifiedBy>
  <cp:revision>12</cp:revision>
  <cp:lastPrinted>2020-04-09T08:36:00Z</cp:lastPrinted>
  <dcterms:created xsi:type="dcterms:W3CDTF">2020-04-07T12:38:00Z</dcterms:created>
  <dcterms:modified xsi:type="dcterms:W3CDTF">2020-04-09T08:37:00Z</dcterms:modified>
</cp:coreProperties>
</file>