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01C85" w14:textId="77777777" w:rsidR="00374EA1" w:rsidRDefault="00F7064A" w:rsidP="00DF3260">
      <w:pPr>
        <w:spacing w:after="0" w:line="240" w:lineRule="auto"/>
        <w:jc w:val="center"/>
        <w:rPr>
          <w:rFonts w:ascii="Times New Roman" w:hAnsi="Times New Roman"/>
          <w:sz w:val="24"/>
          <w:szCs w:val="24"/>
        </w:rPr>
      </w:pPr>
      <w:bookmarkStart w:id="0" w:name="OLE_LINK3"/>
      <w:bookmarkStart w:id="1" w:name="OLE_LINK4"/>
      <w:bookmarkStart w:id="2" w:name="OLE_LINK1"/>
      <w:bookmarkStart w:id="3" w:name="OLE_LINK2"/>
      <w:bookmarkStart w:id="4" w:name="OLE_LINK12"/>
      <w:bookmarkStart w:id="5" w:name="OLE_LINK13"/>
      <w:bookmarkStart w:id="6" w:name="OLE_LINK14"/>
      <w:r w:rsidRPr="00A86DE0">
        <w:rPr>
          <w:rFonts w:ascii="Times New Roman" w:hAnsi="Times New Roman"/>
          <w:sz w:val="24"/>
          <w:szCs w:val="24"/>
        </w:rPr>
        <w:t xml:space="preserve">Ministru kabineta </w:t>
      </w:r>
      <w:r w:rsidR="00331976" w:rsidRPr="00A86DE0">
        <w:rPr>
          <w:rFonts w:ascii="Times New Roman" w:hAnsi="Times New Roman"/>
          <w:sz w:val="24"/>
          <w:szCs w:val="24"/>
        </w:rPr>
        <w:t>rīkojuma</w:t>
      </w:r>
      <w:r w:rsidRPr="00A86DE0">
        <w:rPr>
          <w:rFonts w:ascii="Times New Roman" w:hAnsi="Times New Roman"/>
          <w:sz w:val="24"/>
          <w:szCs w:val="24"/>
        </w:rPr>
        <w:t xml:space="preserve"> projekta</w:t>
      </w:r>
      <w:r w:rsidR="001C1C39" w:rsidRPr="00A86DE0">
        <w:rPr>
          <w:rFonts w:ascii="Times New Roman" w:hAnsi="Times New Roman"/>
          <w:sz w:val="24"/>
          <w:szCs w:val="24"/>
        </w:rPr>
        <w:t xml:space="preserve"> </w:t>
      </w:r>
      <w:bookmarkStart w:id="7" w:name="OLE_LINK6"/>
      <w:bookmarkStart w:id="8" w:name="OLE_LINK7"/>
    </w:p>
    <w:p w14:paraId="568387C3" w14:textId="32F31A98" w:rsidR="00374EA1" w:rsidRDefault="00A86DE0" w:rsidP="00DF3260">
      <w:pPr>
        <w:spacing w:after="0" w:line="240" w:lineRule="auto"/>
        <w:jc w:val="center"/>
        <w:rPr>
          <w:rFonts w:ascii="Times New Roman" w:eastAsia="Times New Roman" w:hAnsi="Times New Roman"/>
          <w:b/>
          <w:bCs/>
          <w:sz w:val="24"/>
          <w:szCs w:val="24"/>
        </w:rPr>
      </w:pPr>
      <w:r w:rsidRPr="00A86DE0">
        <w:rPr>
          <w:rFonts w:ascii="Times New Roman" w:hAnsi="Times New Roman"/>
          <w:sz w:val="24"/>
          <w:szCs w:val="24"/>
        </w:rPr>
        <w:t>“</w:t>
      </w:r>
      <w:r w:rsidR="00F35B06" w:rsidRPr="00F35B06">
        <w:rPr>
          <w:rFonts w:ascii="Times New Roman" w:eastAsia="Times New Roman" w:hAnsi="Times New Roman"/>
          <w:b/>
          <w:bCs/>
          <w:sz w:val="24"/>
          <w:szCs w:val="24"/>
        </w:rPr>
        <w:t>Par finansējumu Jaunā Rīgas teātra ēku Lāčplēša ielā 25, Rīgā, pārbūves, nomas maksas, papildu maksājumu, pārcelšanās un aprīkojuma iegādes izdevumu segšanai</w:t>
      </w:r>
      <w:r w:rsidRPr="00A86DE0">
        <w:rPr>
          <w:rFonts w:ascii="Times New Roman" w:eastAsia="Times New Roman" w:hAnsi="Times New Roman"/>
          <w:b/>
          <w:bCs/>
          <w:sz w:val="24"/>
          <w:szCs w:val="24"/>
        </w:rPr>
        <w:t>”</w:t>
      </w:r>
      <w:r w:rsidR="00374EA1">
        <w:rPr>
          <w:rFonts w:ascii="Times New Roman" w:eastAsia="Times New Roman" w:hAnsi="Times New Roman"/>
          <w:b/>
          <w:bCs/>
          <w:sz w:val="24"/>
          <w:szCs w:val="24"/>
        </w:rPr>
        <w:t>,</w:t>
      </w:r>
    </w:p>
    <w:p w14:paraId="5F706920" w14:textId="77777777" w:rsidR="000375D9" w:rsidRDefault="000375D9" w:rsidP="00DF3260">
      <w:pPr>
        <w:spacing w:after="0" w:line="240" w:lineRule="auto"/>
        <w:jc w:val="center"/>
        <w:rPr>
          <w:rFonts w:ascii="Times New Roman" w:eastAsia="Times New Roman" w:hAnsi="Times New Roman"/>
          <w:b/>
          <w:bCs/>
          <w:sz w:val="24"/>
          <w:szCs w:val="24"/>
        </w:rPr>
      </w:pPr>
      <w:r w:rsidRPr="000375D9">
        <w:rPr>
          <w:rFonts w:ascii="Times New Roman" w:eastAsia="Times New Roman" w:hAnsi="Times New Roman"/>
          <w:sz w:val="24"/>
          <w:szCs w:val="24"/>
        </w:rPr>
        <w:t>Ministru kabineta rīkojuma projekta</w:t>
      </w:r>
      <w:r>
        <w:rPr>
          <w:rFonts w:ascii="Times New Roman" w:eastAsia="Times New Roman" w:hAnsi="Times New Roman"/>
          <w:b/>
          <w:bCs/>
          <w:sz w:val="24"/>
          <w:szCs w:val="24"/>
        </w:rPr>
        <w:t xml:space="preserve"> </w:t>
      </w:r>
    </w:p>
    <w:p w14:paraId="335011DC" w14:textId="7F816640" w:rsidR="00374EA1" w:rsidRDefault="000375D9" w:rsidP="00DF3260">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t>
      </w:r>
      <w:r w:rsidRPr="000375D9">
        <w:rPr>
          <w:rFonts w:ascii="Times New Roman" w:eastAsia="Times New Roman" w:hAnsi="Times New Roman"/>
          <w:b/>
          <w:bCs/>
          <w:sz w:val="24"/>
          <w:szCs w:val="24"/>
        </w:rPr>
        <w:t>Grozījumi Ministru kabineta 2018.gada 12.jūnija rīkojumā Nr.267 “Par finansējumu Rīgas pils Konventa Pils laukumā 3, Rīgā, un Muzeju krātuvju kompleksa Pulka ielā 8, Rīgā, būvniecības projekta, nomas maksas, pārcelšanās un aprīkojuma iegādes izdevumu segšanai”</w:t>
      </w:r>
      <w:r w:rsidR="00F2109C">
        <w:rPr>
          <w:rFonts w:ascii="Times New Roman" w:eastAsia="Times New Roman" w:hAnsi="Times New Roman"/>
          <w:sz w:val="24"/>
          <w:szCs w:val="24"/>
        </w:rPr>
        <w:t>,</w:t>
      </w:r>
    </w:p>
    <w:p w14:paraId="6ED290F8" w14:textId="5DC8F891" w:rsidR="000375D9" w:rsidRPr="000375D9" w:rsidRDefault="000375D9" w:rsidP="00DF3260">
      <w:pPr>
        <w:spacing w:after="0" w:line="240" w:lineRule="auto"/>
        <w:jc w:val="center"/>
        <w:rPr>
          <w:rFonts w:ascii="Times New Roman" w:eastAsia="Times New Roman" w:hAnsi="Times New Roman"/>
          <w:sz w:val="24"/>
          <w:szCs w:val="24"/>
        </w:rPr>
      </w:pPr>
      <w:r w:rsidRPr="000375D9">
        <w:rPr>
          <w:rFonts w:ascii="Times New Roman" w:eastAsia="Times New Roman" w:hAnsi="Times New Roman"/>
          <w:sz w:val="24"/>
          <w:szCs w:val="24"/>
        </w:rPr>
        <w:t>Ministru kabineta rīkojuma projekta</w:t>
      </w:r>
    </w:p>
    <w:p w14:paraId="01F4BA28" w14:textId="2A5F9EED" w:rsidR="000375D9" w:rsidRPr="00F2109C" w:rsidRDefault="000375D9" w:rsidP="00DF3260">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 xml:space="preserve"> “</w:t>
      </w:r>
      <w:r w:rsidRPr="000375D9">
        <w:rPr>
          <w:rFonts w:ascii="Times New Roman" w:eastAsia="Times New Roman" w:hAnsi="Times New Roman"/>
          <w:b/>
          <w:bCs/>
          <w:sz w:val="24"/>
          <w:szCs w:val="24"/>
        </w:rPr>
        <w:t xml:space="preserve">Grozījumi Ministru kabineta 2018.gada 12.jūnija rīkojumā Nr.262 “Par finansējumu </w:t>
      </w:r>
      <w:proofErr w:type="spellStart"/>
      <w:r w:rsidRPr="000375D9">
        <w:rPr>
          <w:rFonts w:ascii="Times New Roman" w:eastAsia="Times New Roman" w:hAnsi="Times New Roman"/>
          <w:b/>
          <w:bCs/>
          <w:sz w:val="24"/>
          <w:szCs w:val="24"/>
        </w:rPr>
        <w:t>robežšķērsošanas</w:t>
      </w:r>
      <w:proofErr w:type="spellEnd"/>
      <w:r w:rsidRPr="000375D9">
        <w:rPr>
          <w:rFonts w:ascii="Times New Roman" w:eastAsia="Times New Roman" w:hAnsi="Times New Roman"/>
          <w:b/>
          <w:bCs/>
          <w:sz w:val="24"/>
          <w:szCs w:val="24"/>
        </w:rPr>
        <w:t xml:space="preserve"> vietas “Terehova” modernizācijas projekta I posma būvniecībai, nomas maksas un komunālo pakalpojumu izdevumu segšanai”</w:t>
      </w:r>
      <w:r>
        <w:rPr>
          <w:rFonts w:ascii="Times New Roman" w:eastAsia="Times New Roman" w:hAnsi="Times New Roman"/>
          <w:b/>
          <w:bCs/>
          <w:sz w:val="24"/>
          <w:szCs w:val="24"/>
        </w:rPr>
        <w:t>”</w:t>
      </w:r>
      <w:r w:rsidR="00F2109C" w:rsidRPr="00F2109C">
        <w:rPr>
          <w:rFonts w:ascii="Times New Roman" w:eastAsia="Times New Roman" w:hAnsi="Times New Roman"/>
          <w:sz w:val="24"/>
          <w:szCs w:val="24"/>
        </w:rPr>
        <w:t xml:space="preserve">, </w:t>
      </w:r>
    </w:p>
    <w:p w14:paraId="3160A36B" w14:textId="049F9D33" w:rsidR="00F2109C" w:rsidRPr="00FD1C41" w:rsidRDefault="00F2109C" w:rsidP="00DF3260">
      <w:pPr>
        <w:spacing w:after="0" w:line="240" w:lineRule="auto"/>
        <w:jc w:val="center"/>
        <w:rPr>
          <w:rFonts w:ascii="Times New Roman" w:eastAsia="Times New Roman" w:hAnsi="Times New Roman"/>
          <w:sz w:val="24"/>
          <w:szCs w:val="24"/>
        </w:rPr>
      </w:pPr>
      <w:r w:rsidRPr="00FD1C41">
        <w:rPr>
          <w:rFonts w:ascii="Times New Roman" w:eastAsia="Times New Roman" w:hAnsi="Times New Roman"/>
          <w:sz w:val="24"/>
          <w:szCs w:val="24"/>
        </w:rPr>
        <w:t>Ministru kabineta rīkojuma projekta</w:t>
      </w:r>
    </w:p>
    <w:p w14:paraId="068D0F6B" w14:textId="3852AA2D" w:rsidR="00F2109C" w:rsidRPr="00FD1C41" w:rsidRDefault="00F2109C" w:rsidP="00F2109C">
      <w:pPr>
        <w:spacing w:after="0" w:line="240" w:lineRule="auto"/>
        <w:jc w:val="center"/>
        <w:rPr>
          <w:rFonts w:ascii="Times New Roman" w:eastAsia="Times New Roman" w:hAnsi="Times New Roman"/>
          <w:b/>
          <w:bCs/>
          <w:sz w:val="24"/>
          <w:szCs w:val="24"/>
        </w:rPr>
      </w:pPr>
      <w:r w:rsidRPr="00FD1C41">
        <w:rPr>
          <w:rFonts w:ascii="Times New Roman" w:eastAsia="Times New Roman" w:hAnsi="Times New Roman"/>
          <w:b/>
          <w:bCs/>
          <w:sz w:val="24"/>
          <w:szCs w:val="24"/>
        </w:rPr>
        <w:t xml:space="preserve"> “Grozījumi Ministru kabineta 2014.gada 13.februāra rīkojumā Nr.70 “Par finansējuma piešķiršanu ēku Miera ielā 58A, Rīgā, būvniecības, nomas maksas, pārcelšanās un aprīkojuma iegādes izdevumu segšanai” </w:t>
      </w:r>
      <w:r w:rsidRPr="00FD1C41">
        <w:rPr>
          <w:rFonts w:ascii="Times New Roman" w:eastAsia="Times New Roman" w:hAnsi="Times New Roman"/>
          <w:sz w:val="24"/>
          <w:szCs w:val="24"/>
        </w:rPr>
        <w:t>un</w:t>
      </w:r>
    </w:p>
    <w:p w14:paraId="56573F5C" w14:textId="312755AC" w:rsidR="00F2109C" w:rsidRPr="00FD1C41" w:rsidRDefault="00F2109C" w:rsidP="00F2109C">
      <w:pPr>
        <w:spacing w:after="0" w:line="240" w:lineRule="auto"/>
        <w:jc w:val="center"/>
        <w:rPr>
          <w:rFonts w:ascii="Times New Roman" w:eastAsia="Times New Roman" w:hAnsi="Times New Roman"/>
          <w:sz w:val="24"/>
          <w:szCs w:val="24"/>
        </w:rPr>
      </w:pPr>
      <w:r w:rsidRPr="00FD1C41">
        <w:rPr>
          <w:rFonts w:ascii="Times New Roman" w:eastAsia="Times New Roman" w:hAnsi="Times New Roman"/>
          <w:sz w:val="24"/>
          <w:szCs w:val="24"/>
        </w:rPr>
        <w:t>Ministru kabineta rīkojuma projekta</w:t>
      </w:r>
    </w:p>
    <w:p w14:paraId="5471BCAA" w14:textId="7125D9DF" w:rsidR="00F2109C" w:rsidRPr="00FD1C41" w:rsidRDefault="00F2109C" w:rsidP="00F2109C">
      <w:pPr>
        <w:spacing w:after="0" w:line="240" w:lineRule="auto"/>
        <w:jc w:val="center"/>
        <w:rPr>
          <w:rFonts w:ascii="Times New Roman" w:eastAsia="Times New Roman" w:hAnsi="Times New Roman"/>
          <w:b/>
          <w:bCs/>
          <w:sz w:val="24"/>
          <w:szCs w:val="24"/>
        </w:rPr>
      </w:pPr>
      <w:r w:rsidRPr="00FD1C41">
        <w:rPr>
          <w:rFonts w:ascii="Times New Roman" w:eastAsia="Times New Roman" w:hAnsi="Times New Roman"/>
          <w:b/>
          <w:bCs/>
          <w:sz w:val="24"/>
          <w:szCs w:val="24"/>
        </w:rPr>
        <w:t>“Par finansējumu nekustamā īpašuma Pils laukumā 2, Rīgā, pārbūves darbu veikšanai”</w:t>
      </w:r>
    </w:p>
    <w:p w14:paraId="7998A96B" w14:textId="1A7047EE" w:rsidR="00E72893" w:rsidRPr="00DF3260" w:rsidRDefault="00F57C0C" w:rsidP="00DF3260">
      <w:pPr>
        <w:spacing w:after="0" w:line="240" w:lineRule="auto"/>
        <w:jc w:val="center"/>
        <w:rPr>
          <w:rFonts w:ascii="Times New Roman" w:eastAsia="Times New Roman" w:hAnsi="Times New Roman"/>
          <w:b/>
          <w:bCs/>
          <w:sz w:val="24"/>
          <w:szCs w:val="24"/>
        </w:rPr>
      </w:pPr>
      <w:r w:rsidRPr="00FD1C41">
        <w:rPr>
          <w:rFonts w:ascii="Times New Roman" w:hAnsi="Times New Roman"/>
          <w:sz w:val="24"/>
          <w:szCs w:val="24"/>
        </w:rPr>
        <w:t xml:space="preserve">apvienotais </w:t>
      </w:r>
      <w:r w:rsidR="001744C8" w:rsidRPr="00FD1C41">
        <w:rPr>
          <w:rFonts w:ascii="Times New Roman" w:hAnsi="Times New Roman"/>
          <w:sz w:val="24"/>
          <w:szCs w:val="24"/>
        </w:rPr>
        <w:t xml:space="preserve">sākotnējās ietekmes novērtējuma </w:t>
      </w:r>
      <w:smartTag w:uri="schemas-tilde-lv/tildestengine" w:element="veidnes">
        <w:smartTagPr>
          <w:attr w:name="id" w:val="-1"/>
          <w:attr w:name="baseform" w:val="ziņojums"/>
          <w:attr w:name="text" w:val="ziņojums"/>
        </w:smartTagPr>
        <w:r w:rsidR="001744C8" w:rsidRPr="00FD1C41">
          <w:rPr>
            <w:rFonts w:ascii="Times New Roman" w:hAnsi="Times New Roman"/>
            <w:sz w:val="24"/>
            <w:szCs w:val="24"/>
          </w:rPr>
          <w:t>ziņojums</w:t>
        </w:r>
      </w:smartTag>
      <w:r w:rsidR="001744C8" w:rsidRPr="00FD1C41">
        <w:rPr>
          <w:rFonts w:ascii="Times New Roman" w:hAnsi="Times New Roman"/>
          <w:sz w:val="24"/>
          <w:szCs w:val="24"/>
        </w:rPr>
        <w:t xml:space="preserve"> (anotācija</w:t>
      </w:r>
      <w:bookmarkEnd w:id="0"/>
      <w:bookmarkEnd w:id="1"/>
      <w:r w:rsidR="001744C8" w:rsidRPr="00FD1C41">
        <w:rPr>
          <w:rFonts w:ascii="Times New Roman" w:hAnsi="Times New Roman"/>
          <w:sz w:val="24"/>
          <w:szCs w:val="24"/>
        </w:rPr>
        <w:t>)</w:t>
      </w:r>
      <w:bookmarkEnd w:id="2"/>
      <w:bookmarkEnd w:id="3"/>
      <w:bookmarkEnd w:id="7"/>
      <w:bookmarkEnd w:id="8"/>
    </w:p>
    <w:p w14:paraId="0D1C1A6F" w14:textId="77777777" w:rsidR="00003058" w:rsidRPr="00747C70" w:rsidRDefault="00003058" w:rsidP="00410C89">
      <w:pPr>
        <w:pStyle w:val="BodyText"/>
        <w:jc w:val="left"/>
      </w:pPr>
    </w:p>
    <w:tbl>
      <w:tblPr>
        <w:tblW w:w="5092" w:type="pct"/>
        <w:tblCellSpacing w:w="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93"/>
        <w:gridCol w:w="7168"/>
      </w:tblGrid>
      <w:tr w:rsidR="00172031" w:rsidRPr="00747C70" w14:paraId="7D490DB0" w14:textId="77777777" w:rsidTr="001F343B">
        <w:trPr>
          <w:tblCellSpacing w:w="15" w:type="dxa"/>
        </w:trPr>
        <w:tc>
          <w:tcPr>
            <w:tcW w:w="4969" w:type="pct"/>
            <w:gridSpan w:val="2"/>
            <w:vAlign w:val="center"/>
            <w:hideMark/>
          </w:tcPr>
          <w:p w14:paraId="07770D62" w14:textId="77777777" w:rsidR="00172031" w:rsidRPr="00747C70" w:rsidRDefault="00172031" w:rsidP="00172031">
            <w:pPr>
              <w:spacing w:after="0" w:line="240" w:lineRule="auto"/>
              <w:jc w:val="center"/>
              <w:rPr>
                <w:rFonts w:ascii="Times New Roman" w:eastAsia="Times New Roman" w:hAnsi="Times New Roman"/>
                <w:b/>
                <w:bCs/>
                <w:sz w:val="24"/>
                <w:szCs w:val="24"/>
                <w:lang w:eastAsia="lv-LV"/>
              </w:rPr>
            </w:pPr>
            <w:r w:rsidRPr="00747C70">
              <w:rPr>
                <w:rFonts w:ascii="Times New Roman" w:eastAsia="Times New Roman" w:hAnsi="Times New Roman"/>
                <w:b/>
                <w:bCs/>
                <w:sz w:val="24"/>
                <w:szCs w:val="24"/>
                <w:lang w:eastAsia="lv-LV"/>
              </w:rPr>
              <w:t>Tiesību akta projekta anotācijas kopsavilkums</w:t>
            </w:r>
          </w:p>
        </w:tc>
      </w:tr>
      <w:tr w:rsidR="00172031" w:rsidRPr="00747C70" w14:paraId="23BE73D5" w14:textId="77777777" w:rsidTr="001F343B">
        <w:trPr>
          <w:tblCellSpacing w:w="15" w:type="dxa"/>
        </w:trPr>
        <w:tc>
          <w:tcPr>
            <w:tcW w:w="1271" w:type="pct"/>
            <w:hideMark/>
          </w:tcPr>
          <w:p w14:paraId="769F15C4" w14:textId="77777777" w:rsidR="00172031" w:rsidRPr="00747C70" w:rsidRDefault="00172031" w:rsidP="00172031">
            <w:pPr>
              <w:spacing w:after="0" w:line="240" w:lineRule="auto"/>
              <w:jc w:val="center"/>
              <w:rPr>
                <w:rFonts w:ascii="Times New Roman" w:eastAsia="Times New Roman" w:hAnsi="Times New Roman"/>
                <w:bCs/>
                <w:sz w:val="24"/>
                <w:szCs w:val="24"/>
                <w:lang w:eastAsia="lv-LV"/>
              </w:rPr>
            </w:pPr>
            <w:r w:rsidRPr="00747C70">
              <w:rPr>
                <w:rFonts w:ascii="Times New Roman" w:eastAsia="Times New Roman" w:hAnsi="Times New Roman"/>
                <w:bCs/>
                <w:sz w:val="24"/>
                <w:szCs w:val="24"/>
                <w:lang w:eastAsia="lv-LV"/>
              </w:rPr>
              <w:t>Mērķis, risinājums un projekta spēkā stāšanās laiks (500 zīmes bez atstarpēm)</w:t>
            </w:r>
          </w:p>
        </w:tc>
        <w:tc>
          <w:tcPr>
            <w:tcW w:w="3682" w:type="pct"/>
            <w:hideMark/>
          </w:tcPr>
          <w:p w14:paraId="5012F1B8" w14:textId="09BF24E7" w:rsidR="0057505C" w:rsidRPr="00A00498" w:rsidRDefault="00172031" w:rsidP="00F37DD2">
            <w:pPr>
              <w:spacing w:after="0" w:line="240" w:lineRule="auto"/>
              <w:ind w:left="226" w:right="105" w:firstLine="348"/>
              <w:jc w:val="both"/>
              <w:rPr>
                <w:rFonts w:ascii="Times New Roman" w:eastAsia="Times New Roman" w:hAnsi="Times New Roman"/>
                <w:bCs/>
                <w:sz w:val="24"/>
                <w:szCs w:val="24"/>
                <w:lang w:eastAsia="lv-LV"/>
              </w:rPr>
            </w:pPr>
            <w:r w:rsidRPr="00747C70">
              <w:rPr>
                <w:rFonts w:ascii="Times New Roman" w:eastAsia="Times New Roman" w:hAnsi="Times New Roman"/>
                <w:bCs/>
                <w:sz w:val="24"/>
                <w:szCs w:val="24"/>
                <w:lang w:eastAsia="lv-LV"/>
              </w:rPr>
              <w:t>Ministru kabineta rīkojuma projekt</w:t>
            </w:r>
            <w:r w:rsidR="00D054A9">
              <w:rPr>
                <w:rFonts w:ascii="Times New Roman" w:eastAsia="Times New Roman" w:hAnsi="Times New Roman"/>
                <w:bCs/>
                <w:sz w:val="24"/>
                <w:szCs w:val="24"/>
                <w:lang w:eastAsia="lv-LV"/>
              </w:rPr>
              <w:t>i</w:t>
            </w:r>
            <w:r w:rsidRPr="00747C70">
              <w:rPr>
                <w:rFonts w:ascii="Times New Roman" w:eastAsia="Times New Roman" w:hAnsi="Times New Roman"/>
                <w:bCs/>
                <w:sz w:val="24"/>
                <w:szCs w:val="24"/>
                <w:lang w:eastAsia="lv-LV"/>
              </w:rPr>
              <w:t xml:space="preserve"> </w:t>
            </w:r>
            <w:r w:rsidR="00A17726">
              <w:rPr>
                <w:rFonts w:ascii="Times New Roman" w:eastAsia="Times New Roman" w:hAnsi="Times New Roman"/>
                <w:bCs/>
                <w:sz w:val="24"/>
                <w:szCs w:val="24"/>
                <w:lang w:eastAsia="lv-LV"/>
              </w:rPr>
              <w:t xml:space="preserve">un </w:t>
            </w:r>
            <w:r w:rsidR="008C6955">
              <w:rPr>
                <w:rFonts w:ascii="Times New Roman" w:eastAsia="Times New Roman" w:hAnsi="Times New Roman"/>
                <w:bCs/>
                <w:sz w:val="24"/>
                <w:szCs w:val="24"/>
                <w:lang w:eastAsia="lv-LV"/>
              </w:rPr>
              <w:t xml:space="preserve">Ministru kabineta sēdes </w:t>
            </w:r>
            <w:proofErr w:type="spellStart"/>
            <w:r w:rsidR="00A17726">
              <w:rPr>
                <w:rFonts w:ascii="Times New Roman" w:eastAsia="Times New Roman" w:hAnsi="Times New Roman"/>
                <w:bCs/>
                <w:sz w:val="24"/>
                <w:szCs w:val="24"/>
                <w:lang w:eastAsia="lv-LV"/>
              </w:rPr>
              <w:t>protokollēmuma</w:t>
            </w:r>
            <w:proofErr w:type="spellEnd"/>
            <w:r w:rsidR="00A17726">
              <w:rPr>
                <w:rFonts w:ascii="Times New Roman" w:eastAsia="Times New Roman" w:hAnsi="Times New Roman"/>
                <w:bCs/>
                <w:sz w:val="24"/>
                <w:szCs w:val="24"/>
                <w:lang w:eastAsia="lv-LV"/>
              </w:rPr>
              <w:t xml:space="preserve"> projekt</w:t>
            </w:r>
            <w:r w:rsidR="00D054A9">
              <w:rPr>
                <w:rFonts w:ascii="Times New Roman" w:eastAsia="Times New Roman" w:hAnsi="Times New Roman"/>
                <w:bCs/>
                <w:sz w:val="24"/>
                <w:szCs w:val="24"/>
                <w:lang w:eastAsia="lv-LV"/>
              </w:rPr>
              <w:t>i</w:t>
            </w:r>
            <w:r w:rsidR="00A17726">
              <w:rPr>
                <w:rFonts w:ascii="Times New Roman" w:eastAsia="Times New Roman" w:hAnsi="Times New Roman"/>
                <w:bCs/>
                <w:sz w:val="24"/>
                <w:szCs w:val="24"/>
                <w:lang w:eastAsia="lv-LV"/>
              </w:rPr>
              <w:t xml:space="preserve"> </w:t>
            </w:r>
            <w:r w:rsidR="0057505C" w:rsidRPr="00747C70">
              <w:rPr>
                <w:rFonts w:ascii="Times New Roman" w:eastAsia="Times New Roman" w:hAnsi="Times New Roman"/>
                <w:bCs/>
                <w:sz w:val="24"/>
                <w:szCs w:val="24"/>
                <w:lang w:eastAsia="lv-LV"/>
              </w:rPr>
              <w:t>izstrādāt</w:t>
            </w:r>
            <w:r w:rsidR="00D054A9">
              <w:rPr>
                <w:rFonts w:ascii="Times New Roman" w:eastAsia="Times New Roman" w:hAnsi="Times New Roman"/>
                <w:bCs/>
                <w:sz w:val="24"/>
                <w:szCs w:val="24"/>
                <w:lang w:eastAsia="lv-LV"/>
              </w:rPr>
              <w:t>i</w:t>
            </w:r>
            <w:r w:rsidR="0057505C" w:rsidRPr="00747C70">
              <w:rPr>
                <w:rFonts w:ascii="Times New Roman" w:eastAsia="Times New Roman" w:hAnsi="Times New Roman"/>
                <w:bCs/>
                <w:sz w:val="24"/>
                <w:szCs w:val="24"/>
                <w:lang w:eastAsia="lv-LV"/>
              </w:rPr>
              <w:t xml:space="preserve">, lai precizētu </w:t>
            </w:r>
            <w:r w:rsidR="00D054A9">
              <w:rPr>
                <w:rFonts w:ascii="Times New Roman" w:eastAsia="Times New Roman" w:hAnsi="Times New Roman"/>
                <w:bCs/>
                <w:sz w:val="24"/>
                <w:szCs w:val="24"/>
                <w:lang w:eastAsia="lv-LV"/>
              </w:rPr>
              <w:t xml:space="preserve">valsts akciju sabiedrības “Valsts nekustamie īpašumi” </w:t>
            </w:r>
            <w:r w:rsidR="00A00498">
              <w:rPr>
                <w:rFonts w:ascii="Times New Roman" w:eastAsia="Times New Roman" w:hAnsi="Times New Roman"/>
                <w:bCs/>
                <w:sz w:val="24"/>
                <w:szCs w:val="24"/>
                <w:lang w:eastAsia="lv-LV"/>
              </w:rPr>
              <w:t xml:space="preserve">(turpmāk – VNĪ) </w:t>
            </w:r>
            <w:r w:rsidR="00D054A9">
              <w:rPr>
                <w:rFonts w:ascii="Times New Roman" w:eastAsia="Times New Roman" w:hAnsi="Times New Roman"/>
                <w:bCs/>
                <w:sz w:val="24"/>
                <w:szCs w:val="24"/>
                <w:lang w:eastAsia="lv-LV"/>
              </w:rPr>
              <w:t xml:space="preserve">īstenotajiem projektiem </w:t>
            </w:r>
            <w:r w:rsidR="00EF3709">
              <w:rPr>
                <w:rFonts w:ascii="Times New Roman" w:eastAsia="Times New Roman" w:hAnsi="Times New Roman"/>
                <w:bCs/>
                <w:sz w:val="24"/>
                <w:szCs w:val="24"/>
                <w:lang w:eastAsia="lv-LV"/>
              </w:rPr>
              <w:t>nepieciešamā finansējuma</w:t>
            </w:r>
            <w:r w:rsidR="00A86DE0">
              <w:rPr>
                <w:rFonts w:ascii="Times New Roman" w:eastAsia="Times New Roman" w:hAnsi="Times New Roman"/>
                <w:bCs/>
                <w:sz w:val="24"/>
                <w:szCs w:val="24"/>
                <w:lang w:eastAsia="lv-LV"/>
              </w:rPr>
              <w:t xml:space="preserve"> </w:t>
            </w:r>
            <w:r w:rsidR="008C56A2">
              <w:rPr>
                <w:rFonts w:ascii="Times New Roman" w:eastAsia="Times New Roman" w:hAnsi="Times New Roman"/>
                <w:bCs/>
                <w:sz w:val="24"/>
                <w:szCs w:val="24"/>
                <w:lang w:eastAsia="lv-LV"/>
              </w:rPr>
              <w:t xml:space="preserve">apmēru un </w:t>
            </w:r>
            <w:r w:rsidR="00A86DE0">
              <w:rPr>
                <w:rFonts w:ascii="Times New Roman" w:eastAsia="Times New Roman" w:hAnsi="Times New Roman"/>
                <w:bCs/>
                <w:sz w:val="24"/>
                <w:szCs w:val="24"/>
                <w:lang w:eastAsia="lv-LV"/>
              </w:rPr>
              <w:t xml:space="preserve">sadalījumu pa gadiem, </w:t>
            </w:r>
            <w:r w:rsidR="00EF3709">
              <w:rPr>
                <w:rFonts w:ascii="Times New Roman" w:eastAsia="Times New Roman" w:hAnsi="Times New Roman"/>
                <w:bCs/>
                <w:sz w:val="24"/>
                <w:szCs w:val="24"/>
                <w:lang w:eastAsia="lv-LV"/>
              </w:rPr>
              <w:t>kā arī</w:t>
            </w:r>
            <w:r w:rsidR="00F23EAF">
              <w:rPr>
                <w:rFonts w:ascii="Times New Roman" w:eastAsia="Times New Roman" w:hAnsi="Times New Roman"/>
                <w:bCs/>
                <w:sz w:val="24"/>
                <w:szCs w:val="24"/>
                <w:lang w:eastAsia="lv-LV"/>
              </w:rPr>
              <w:t xml:space="preserve"> plānot</w:t>
            </w:r>
            <w:r w:rsidR="008C56A2">
              <w:rPr>
                <w:rFonts w:ascii="Times New Roman" w:eastAsia="Times New Roman" w:hAnsi="Times New Roman"/>
                <w:bCs/>
                <w:sz w:val="24"/>
                <w:szCs w:val="24"/>
                <w:lang w:eastAsia="lv-LV"/>
              </w:rPr>
              <w:t xml:space="preserve">o </w:t>
            </w:r>
            <w:r w:rsidR="00F37DD2" w:rsidRPr="00F37DD2">
              <w:rPr>
                <w:rFonts w:ascii="Times New Roman" w:eastAsia="Times New Roman" w:hAnsi="Times New Roman"/>
                <w:bCs/>
                <w:sz w:val="24"/>
                <w:szCs w:val="24"/>
                <w:lang w:eastAsia="lv-LV"/>
              </w:rPr>
              <w:t xml:space="preserve">valsts sabiedrības ar ierobežotu atbildību “Jaunais Rīgas teātris” (turpmāk – JRT) </w:t>
            </w:r>
            <w:r w:rsidR="00F37DD2">
              <w:rPr>
                <w:rFonts w:ascii="Times New Roman" w:eastAsia="Times New Roman" w:hAnsi="Times New Roman"/>
                <w:bCs/>
                <w:sz w:val="24"/>
                <w:szCs w:val="24"/>
                <w:lang w:eastAsia="lv-LV"/>
              </w:rPr>
              <w:t>ēku</w:t>
            </w:r>
            <w:r w:rsidR="00D054A9">
              <w:rPr>
                <w:rFonts w:ascii="Times New Roman" w:eastAsia="Times New Roman" w:hAnsi="Times New Roman"/>
                <w:bCs/>
                <w:sz w:val="24"/>
                <w:szCs w:val="24"/>
                <w:lang w:eastAsia="lv-LV"/>
              </w:rPr>
              <w:t xml:space="preserve"> </w:t>
            </w:r>
            <w:r w:rsidR="00A00498">
              <w:rPr>
                <w:rFonts w:ascii="Times New Roman" w:eastAsia="Times New Roman" w:hAnsi="Times New Roman"/>
                <w:bCs/>
                <w:sz w:val="24"/>
                <w:szCs w:val="24"/>
                <w:lang w:eastAsia="lv-LV"/>
              </w:rPr>
              <w:t xml:space="preserve">Lāčplēša ielā 25, Rīgā, pārbūves </w:t>
            </w:r>
            <w:r w:rsidR="008C56A2">
              <w:rPr>
                <w:rFonts w:ascii="Times New Roman" w:eastAsia="Times New Roman" w:hAnsi="Times New Roman"/>
                <w:bCs/>
                <w:sz w:val="24"/>
                <w:szCs w:val="24"/>
                <w:lang w:eastAsia="lv-LV"/>
              </w:rPr>
              <w:t>projekta īstenošanas pabeigšan</w:t>
            </w:r>
            <w:r w:rsidR="00EF3709">
              <w:rPr>
                <w:rFonts w:ascii="Times New Roman" w:eastAsia="Times New Roman" w:hAnsi="Times New Roman"/>
                <w:bCs/>
                <w:sz w:val="24"/>
                <w:szCs w:val="24"/>
                <w:lang w:eastAsia="lv-LV"/>
              </w:rPr>
              <w:t>as termiņu</w:t>
            </w:r>
            <w:r w:rsidR="00F23EAF">
              <w:rPr>
                <w:rFonts w:ascii="Times New Roman" w:eastAsia="Times New Roman" w:hAnsi="Times New Roman"/>
                <w:bCs/>
                <w:sz w:val="24"/>
                <w:szCs w:val="24"/>
                <w:lang w:eastAsia="lv-LV"/>
              </w:rPr>
              <w:t>.</w:t>
            </w:r>
            <w:r w:rsidR="00A86DE0">
              <w:rPr>
                <w:rFonts w:ascii="Times New Roman" w:eastAsia="Times New Roman" w:hAnsi="Times New Roman"/>
                <w:bCs/>
                <w:sz w:val="24"/>
                <w:szCs w:val="24"/>
                <w:lang w:eastAsia="lv-LV"/>
              </w:rPr>
              <w:t xml:space="preserve"> </w:t>
            </w:r>
          </w:p>
          <w:p w14:paraId="01D000E1" w14:textId="4C0C5E31" w:rsidR="00172031" w:rsidRPr="00747C70" w:rsidRDefault="0057505C" w:rsidP="00F37DD2">
            <w:pPr>
              <w:spacing w:after="0" w:line="240" w:lineRule="auto"/>
              <w:ind w:left="226" w:right="105" w:firstLine="348"/>
              <w:jc w:val="both"/>
              <w:rPr>
                <w:rFonts w:ascii="Times New Roman" w:eastAsia="Times New Roman" w:hAnsi="Times New Roman"/>
                <w:bCs/>
                <w:sz w:val="24"/>
                <w:szCs w:val="24"/>
                <w:lang w:eastAsia="lv-LV"/>
              </w:rPr>
            </w:pPr>
            <w:r w:rsidRPr="00747C70">
              <w:rPr>
                <w:rFonts w:ascii="Times New Roman" w:eastAsia="Times New Roman" w:hAnsi="Times New Roman"/>
                <w:bCs/>
                <w:sz w:val="24"/>
                <w:szCs w:val="24"/>
                <w:lang w:eastAsia="lv-LV"/>
              </w:rPr>
              <w:t>Ministru kabineta rīkojum</w:t>
            </w:r>
            <w:r w:rsidR="00A00498">
              <w:rPr>
                <w:rFonts w:ascii="Times New Roman" w:eastAsia="Times New Roman" w:hAnsi="Times New Roman"/>
                <w:bCs/>
                <w:sz w:val="24"/>
                <w:szCs w:val="24"/>
                <w:lang w:eastAsia="lv-LV"/>
              </w:rPr>
              <w:t>i</w:t>
            </w:r>
            <w:r w:rsidRPr="00747C70">
              <w:rPr>
                <w:rFonts w:ascii="Times New Roman" w:eastAsia="Times New Roman" w:hAnsi="Times New Roman"/>
                <w:bCs/>
                <w:sz w:val="24"/>
                <w:szCs w:val="24"/>
                <w:lang w:eastAsia="lv-LV"/>
              </w:rPr>
              <w:t xml:space="preserve"> stāsies spēkā t</w:t>
            </w:r>
            <w:r w:rsidR="00A00498">
              <w:rPr>
                <w:rFonts w:ascii="Times New Roman" w:eastAsia="Times New Roman" w:hAnsi="Times New Roman"/>
                <w:bCs/>
                <w:sz w:val="24"/>
                <w:szCs w:val="24"/>
                <w:lang w:eastAsia="lv-LV"/>
              </w:rPr>
              <w:t>o</w:t>
            </w:r>
            <w:r w:rsidRPr="00747C70">
              <w:rPr>
                <w:rFonts w:ascii="Times New Roman" w:eastAsia="Times New Roman" w:hAnsi="Times New Roman"/>
                <w:bCs/>
                <w:sz w:val="24"/>
                <w:szCs w:val="24"/>
                <w:lang w:eastAsia="lv-LV"/>
              </w:rPr>
              <w:t xml:space="preserve"> parakstīšanas brīdī, Ministru kabineta sēdes </w:t>
            </w:r>
            <w:proofErr w:type="spellStart"/>
            <w:r w:rsidRPr="00747C70">
              <w:rPr>
                <w:rFonts w:ascii="Times New Roman" w:eastAsia="Times New Roman" w:hAnsi="Times New Roman"/>
                <w:bCs/>
                <w:sz w:val="24"/>
                <w:szCs w:val="24"/>
                <w:lang w:eastAsia="lv-LV"/>
              </w:rPr>
              <w:t>protokollēmum</w:t>
            </w:r>
            <w:r w:rsidR="00A00498">
              <w:rPr>
                <w:rFonts w:ascii="Times New Roman" w:eastAsia="Times New Roman" w:hAnsi="Times New Roman"/>
                <w:bCs/>
                <w:sz w:val="24"/>
                <w:szCs w:val="24"/>
                <w:lang w:eastAsia="lv-LV"/>
              </w:rPr>
              <w:t>i</w:t>
            </w:r>
            <w:proofErr w:type="spellEnd"/>
            <w:r w:rsidRPr="00747C70">
              <w:rPr>
                <w:rFonts w:ascii="Times New Roman" w:eastAsia="Times New Roman" w:hAnsi="Times New Roman"/>
                <w:bCs/>
                <w:sz w:val="24"/>
                <w:szCs w:val="24"/>
                <w:lang w:eastAsia="lv-LV"/>
              </w:rPr>
              <w:t xml:space="preserve"> stāsies spēkā t</w:t>
            </w:r>
            <w:r w:rsidR="00535280">
              <w:rPr>
                <w:rFonts w:ascii="Times New Roman" w:eastAsia="Times New Roman" w:hAnsi="Times New Roman"/>
                <w:bCs/>
                <w:sz w:val="24"/>
                <w:szCs w:val="24"/>
                <w:lang w:eastAsia="lv-LV"/>
              </w:rPr>
              <w:t>o</w:t>
            </w:r>
            <w:r w:rsidRPr="00747C70">
              <w:rPr>
                <w:rFonts w:ascii="Times New Roman" w:eastAsia="Times New Roman" w:hAnsi="Times New Roman"/>
                <w:bCs/>
                <w:sz w:val="24"/>
                <w:szCs w:val="24"/>
                <w:lang w:eastAsia="lv-LV"/>
              </w:rPr>
              <w:t xml:space="preserve"> pieņemšanas brīdī.</w:t>
            </w:r>
          </w:p>
        </w:tc>
      </w:tr>
    </w:tbl>
    <w:p w14:paraId="3FC5145E" w14:textId="77777777" w:rsidR="00003058" w:rsidRPr="00747C70" w:rsidRDefault="00003058" w:rsidP="008C6955">
      <w:pPr>
        <w:pStyle w:val="BodyText"/>
        <w:jc w:val="left"/>
      </w:pPr>
    </w:p>
    <w:tbl>
      <w:tblPr>
        <w:tblpPr w:leftFromText="180" w:rightFromText="180" w:vertAnchor="text" w:horzAnchor="margin" w:tblpXSpec="center" w:tblpY="149"/>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
        <w:gridCol w:w="2097"/>
        <w:gridCol w:w="7104"/>
      </w:tblGrid>
      <w:tr w:rsidR="00B43844" w:rsidRPr="00747C70" w14:paraId="4EFEB378" w14:textId="77777777" w:rsidTr="001F343B">
        <w:tc>
          <w:tcPr>
            <w:tcW w:w="5000" w:type="pct"/>
            <w:gridSpan w:val="3"/>
            <w:vAlign w:val="center"/>
          </w:tcPr>
          <w:bookmarkEnd w:id="4"/>
          <w:bookmarkEnd w:id="5"/>
          <w:bookmarkEnd w:id="6"/>
          <w:p w14:paraId="3DB7CB4A" w14:textId="77777777" w:rsidR="00B43844" w:rsidRPr="00747C70" w:rsidRDefault="00B43844" w:rsidP="00DD6DEC">
            <w:pPr>
              <w:pStyle w:val="naisnod"/>
              <w:spacing w:before="120" w:beforeAutospacing="0" w:after="120" w:afterAutospacing="0"/>
              <w:jc w:val="center"/>
              <w:rPr>
                <w:b/>
              </w:rPr>
            </w:pPr>
            <w:r w:rsidRPr="00747C70">
              <w:rPr>
                <w:b/>
              </w:rPr>
              <w:t>I. Tiesību akta projekta izstrādes nepieciešamība</w:t>
            </w:r>
          </w:p>
        </w:tc>
      </w:tr>
      <w:tr w:rsidR="00B43844" w:rsidRPr="00747C70" w14:paraId="0DFF4430" w14:textId="77777777" w:rsidTr="001F343B">
        <w:trPr>
          <w:trHeight w:val="630"/>
        </w:trPr>
        <w:tc>
          <w:tcPr>
            <w:tcW w:w="371" w:type="pct"/>
          </w:tcPr>
          <w:p w14:paraId="1C37D76A" w14:textId="77777777" w:rsidR="00B43844" w:rsidRPr="00747C70" w:rsidRDefault="00B43844" w:rsidP="00353E8B">
            <w:pPr>
              <w:pStyle w:val="naiskr"/>
              <w:spacing w:before="0" w:after="0"/>
            </w:pPr>
            <w:r w:rsidRPr="00747C70">
              <w:t>1.</w:t>
            </w:r>
          </w:p>
        </w:tc>
        <w:tc>
          <w:tcPr>
            <w:tcW w:w="1055" w:type="pct"/>
          </w:tcPr>
          <w:p w14:paraId="254FC8AA" w14:textId="77777777" w:rsidR="00B43844" w:rsidRPr="00747C70" w:rsidRDefault="00B43844" w:rsidP="00CA4818">
            <w:pPr>
              <w:pStyle w:val="naiskr"/>
              <w:spacing w:before="0" w:after="0"/>
              <w:ind w:left="135" w:hanging="10"/>
            </w:pPr>
            <w:r w:rsidRPr="00747C70">
              <w:t>Pamatojums</w:t>
            </w:r>
          </w:p>
        </w:tc>
        <w:tc>
          <w:tcPr>
            <w:tcW w:w="3574" w:type="pct"/>
            <w:tcBorders>
              <w:bottom w:val="single" w:sz="4" w:space="0" w:color="auto"/>
            </w:tcBorders>
          </w:tcPr>
          <w:p w14:paraId="5D52EE3A" w14:textId="23CA176E" w:rsidR="00291BEF" w:rsidRDefault="002D1B1C" w:rsidP="00DB69C0">
            <w:pPr>
              <w:tabs>
                <w:tab w:val="left" w:pos="7006"/>
              </w:tabs>
              <w:spacing w:before="120" w:after="120" w:line="240" w:lineRule="auto"/>
              <w:ind w:left="141" w:right="159" w:firstLine="283"/>
              <w:jc w:val="both"/>
              <w:rPr>
                <w:rFonts w:ascii="Times New Roman" w:hAnsi="Times New Roman"/>
                <w:sz w:val="24"/>
                <w:szCs w:val="24"/>
              </w:rPr>
            </w:pPr>
            <w:r>
              <w:rPr>
                <w:rFonts w:ascii="Times New Roman" w:hAnsi="Times New Roman"/>
                <w:sz w:val="24"/>
                <w:szCs w:val="24"/>
              </w:rPr>
              <w:t>Finanšu ministrijas (</w:t>
            </w:r>
            <w:r w:rsidR="00F37DD2">
              <w:rPr>
                <w:rFonts w:ascii="Times New Roman" w:hAnsi="Times New Roman"/>
                <w:sz w:val="24"/>
                <w:szCs w:val="24"/>
              </w:rPr>
              <w:t>VNĪ</w:t>
            </w:r>
            <w:r>
              <w:rPr>
                <w:rFonts w:ascii="Times New Roman" w:hAnsi="Times New Roman"/>
                <w:sz w:val="24"/>
                <w:szCs w:val="24"/>
              </w:rPr>
              <w:t>) iniciatīva.</w:t>
            </w:r>
          </w:p>
          <w:p w14:paraId="00D1DC5B" w14:textId="785D68BC" w:rsidR="0076734D" w:rsidRPr="00747C70" w:rsidRDefault="00EF3709" w:rsidP="00DB69C0">
            <w:pPr>
              <w:tabs>
                <w:tab w:val="left" w:pos="7006"/>
              </w:tabs>
              <w:spacing w:before="120" w:after="120" w:line="240" w:lineRule="auto"/>
              <w:ind w:left="141" w:right="159" w:firstLine="283"/>
              <w:jc w:val="both"/>
              <w:rPr>
                <w:rFonts w:ascii="Times New Roman" w:hAnsi="Times New Roman"/>
                <w:iCs/>
                <w:sz w:val="24"/>
                <w:szCs w:val="24"/>
                <w:lang w:eastAsia="lv-LV"/>
              </w:rPr>
            </w:pPr>
            <w:r>
              <w:rPr>
                <w:rFonts w:ascii="Times New Roman" w:hAnsi="Times New Roman"/>
                <w:iCs/>
                <w:sz w:val="24"/>
                <w:szCs w:val="24"/>
                <w:lang w:eastAsia="lv-LV"/>
              </w:rPr>
              <w:t>Ministru kabineta 2019.gada 24.septembra rīkojum</w:t>
            </w:r>
            <w:r w:rsidR="00957270">
              <w:rPr>
                <w:rFonts w:ascii="Times New Roman" w:hAnsi="Times New Roman"/>
                <w:iCs/>
                <w:sz w:val="24"/>
                <w:szCs w:val="24"/>
                <w:lang w:eastAsia="lv-LV"/>
              </w:rPr>
              <w:t>a</w:t>
            </w:r>
            <w:r>
              <w:rPr>
                <w:rFonts w:ascii="Times New Roman" w:hAnsi="Times New Roman"/>
                <w:iCs/>
                <w:sz w:val="24"/>
                <w:szCs w:val="24"/>
                <w:lang w:eastAsia="lv-LV"/>
              </w:rPr>
              <w:t xml:space="preserve"> Nr.447 “Par finansējumu Jaunā Rīgas teātra ēku Lāčplēša ielā 25, Rīgā, pārbūves, nomas maksas, pārcelšanās un aprīkojuma iegādes izdevumu segšanai” 3.2.apakšpunkts.</w:t>
            </w:r>
          </w:p>
        </w:tc>
      </w:tr>
      <w:tr w:rsidR="00B43844" w:rsidRPr="007864CD" w14:paraId="6468957C" w14:textId="77777777" w:rsidTr="001F343B">
        <w:trPr>
          <w:trHeight w:val="472"/>
        </w:trPr>
        <w:tc>
          <w:tcPr>
            <w:tcW w:w="371" w:type="pct"/>
          </w:tcPr>
          <w:p w14:paraId="14E7909A" w14:textId="77777777" w:rsidR="00B43844" w:rsidRPr="00747C70" w:rsidRDefault="00B43844" w:rsidP="00353E8B">
            <w:pPr>
              <w:pStyle w:val="naiskr"/>
              <w:spacing w:before="0" w:after="0"/>
            </w:pPr>
            <w:r w:rsidRPr="00747C70">
              <w:t>2.</w:t>
            </w:r>
          </w:p>
        </w:tc>
        <w:tc>
          <w:tcPr>
            <w:tcW w:w="1055" w:type="pct"/>
          </w:tcPr>
          <w:p w14:paraId="12A3148A" w14:textId="77777777" w:rsidR="00B43844" w:rsidRPr="00747C70" w:rsidRDefault="00CA4818" w:rsidP="00CA4818">
            <w:pPr>
              <w:pStyle w:val="naiskr"/>
              <w:tabs>
                <w:tab w:val="left" w:pos="170"/>
              </w:tabs>
              <w:spacing w:before="0" w:after="0"/>
              <w:ind w:left="135"/>
            </w:pPr>
            <w:r w:rsidRPr="00747C70">
              <w:t>Pašreizējā situācija un problēmas, kuru risināšanai tiesību akta projekts izstrādāts, tiesiskā regulējuma mērķis un būtība</w:t>
            </w:r>
            <w:r w:rsidR="004346CB" w:rsidRPr="00747C70">
              <w:t xml:space="preserve"> </w:t>
            </w:r>
          </w:p>
        </w:tc>
        <w:tc>
          <w:tcPr>
            <w:tcW w:w="3574" w:type="pct"/>
            <w:shd w:val="clear" w:color="auto" w:fill="auto"/>
          </w:tcPr>
          <w:p w14:paraId="0CE7426A" w14:textId="769C3D9E" w:rsidR="00AF544B" w:rsidRPr="007864CD" w:rsidRDefault="00875D18" w:rsidP="00FA04A4">
            <w:pPr>
              <w:spacing w:after="0" w:line="240" w:lineRule="auto"/>
              <w:ind w:left="137" w:right="159" w:firstLine="421"/>
              <w:jc w:val="both"/>
              <w:rPr>
                <w:rFonts w:ascii="Times New Roman" w:hAnsi="Times New Roman"/>
                <w:sz w:val="24"/>
                <w:szCs w:val="24"/>
              </w:rPr>
            </w:pPr>
            <w:r w:rsidRPr="007864CD">
              <w:rPr>
                <w:rFonts w:ascii="Times New Roman" w:hAnsi="Times New Roman"/>
                <w:sz w:val="24"/>
                <w:szCs w:val="24"/>
              </w:rPr>
              <w:t>Saskaņā ar likumu “Par valsts budžetu 20</w:t>
            </w:r>
            <w:r w:rsidR="00957270">
              <w:rPr>
                <w:rFonts w:ascii="Times New Roman" w:hAnsi="Times New Roman"/>
                <w:sz w:val="24"/>
                <w:szCs w:val="24"/>
              </w:rPr>
              <w:t>20</w:t>
            </w:r>
            <w:r w:rsidRPr="007864CD">
              <w:rPr>
                <w:rFonts w:ascii="Times New Roman" w:hAnsi="Times New Roman"/>
                <w:sz w:val="24"/>
                <w:szCs w:val="24"/>
              </w:rPr>
              <w:t>.gadam”</w:t>
            </w:r>
            <w:r w:rsidR="00BC4737" w:rsidRPr="007864CD">
              <w:rPr>
                <w:rFonts w:ascii="Times New Roman" w:hAnsi="Times New Roman"/>
                <w:sz w:val="24"/>
                <w:szCs w:val="24"/>
              </w:rPr>
              <w:t xml:space="preserve"> un Ministru kabineta 20</w:t>
            </w:r>
            <w:r w:rsidR="00957270">
              <w:rPr>
                <w:rFonts w:ascii="Times New Roman" w:hAnsi="Times New Roman"/>
                <w:sz w:val="24"/>
                <w:szCs w:val="24"/>
              </w:rPr>
              <w:t>19</w:t>
            </w:r>
            <w:r w:rsidR="00BC4737" w:rsidRPr="007864CD">
              <w:rPr>
                <w:rFonts w:ascii="Times New Roman" w:hAnsi="Times New Roman"/>
                <w:sz w:val="24"/>
                <w:szCs w:val="24"/>
              </w:rPr>
              <w:t xml:space="preserve">.gada </w:t>
            </w:r>
            <w:r w:rsidR="00957270">
              <w:rPr>
                <w:rFonts w:ascii="Times New Roman" w:hAnsi="Times New Roman"/>
                <w:sz w:val="24"/>
                <w:szCs w:val="24"/>
              </w:rPr>
              <w:t>24.septembra</w:t>
            </w:r>
            <w:r w:rsidR="00BC4737" w:rsidRPr="007864CD">
              <w:rPr>
                <w:rFonts w:ascii="Times New Roman" w:hAnsi="Times New Roman"/>
                <w:sz w:val="24"/>
                <w:szCs w:val="24"/>
              </w:rPr>
              <w:t xml:space="preserve"> rīkojum</w:t>
            </w:r>
            <w:r w:rsidR="00126419">
              <w:rPr>
                <w:rFonts w:ascii="Times New Roman" w:hAnsi="Times New Roman"/>
                <w:sz w:val="24"/>
                <w:szCs w:val="24"/>
              </w:rPr>
              <w:t>a</w:t>
            </w:r>
            <w:r w:rsidR="00BC4737" w:rsidRPr="007864CD">
              <w:rPr>
                <w:rFonts w:ascii="Times New Roman" w:hAnsi="Times New Roman"/>
                <w:sz w:val="24"/>
                <w:szCs w:val="24"/>
              </w:rPr>
              <w:t xml:space="preserve"> Nr.</w:t>
            </w:r>
            <w:r w:rsidR="00957270">
              <w:rPr>
                <w:rFonts w:ascii="Times New Roman" w:hAnsi="Times New Roman"/>
                <w:sz w:val="24"/>
                <w:szCs w:val="24"/>
              </w:rPr>
              <w:t>447</w:t>
            </w:r>
            <w:r w:rsidR="00BC4737" w:rsidRPr="007864CD">
              <w:rPr>
                <w:rFonts w:ascii="Times New Roman" w:hAnsi="Times New Roman"/>
                <w:sz w:val="24"/>
                <w:szCs w:val="24"/>
              </w:rPr>
              <w:t xml:space="preserve"> “Par finansējumu Jaunā Rīgas teātra ēku Lāčplēša ielā 25, Rīgā, pārbūves, nomas maksas, pārcelšanās un aprīkojuma iegādes izdevumu segšanai” (turpmāk – Rīkojums Nr.</w:t>
            </w:r>
            <w:r w:rsidR="00126419">
              <w:rPr>
                <w:rFonts w:ascii="Times New Roman" w:hAnsi="Times New Roman"/>
                <w:sz w:val="24"/>
                <w:szCs w:val="24"/>
              </w:rPr>
              <w:t>447</w:t>
            </w:r>
            <w:r w:rsidR="00BC4737" w:rsidRPr="007864CD">
              <w:rPr>
                <w:rFonts w:ascii="Times New Roman" w:hAnsi="Times New Roman"/>
                <w:sz w:val="24"/>
                <w:szCs w:val="24"/>
              </w:rPr>
              <w:t>) 1. un 2.punktu</w:t>
            </w:r>
            <w:r w:rsidR="00F23EAF" w:rsidRPr="007864CD">
              <w:rPr>
                <w:rFonts w:ascii="Times New Roman" w:hAnsi="Times New Roman"/>
                <w:sz w:val="24"/>
                <w:szCs w:val="24"/>
              </w:rPr>
              <w:t>:</w:t>
            </w:r>
            <w:r w:rsidRPr="007864CD">
              <w:rPr>
                <w:rFonts w:ascii="Times New Roman" w:hAnsi="Times New Roman"/>
                <w:sz w:val="24"/>
                <w:szCs w:val="24"/>
              </w:rPr>
              <w:t xml:space="preserve"> </w:t>
            </w:r>
          </w:p>
          <w:p w14:paraId="567A97CF" w14:textId="340B86C0" w:rsidR="009A795B" w:rsidRPr="007864CD" w:rsidRDefault="00AF544B" w:rsidP="007864CD">
            <w:pPr>
              <w:spacing w:after="0" w:line="240" w:lineRule="auto"/>
              <w:ind w:left="141" w:right="159" w:firstLine="283"/>
              <w:jc w:val="both"/>
              <w:rPr>
                <w:rFonts w:ascii="Times New Roman" w:hAnsi="Times New Roman"/>
                <w:i/>
                <w:sz w:val="24"/>
                <w:szCs w:val="24"/>
              </w:rPr>
            </w:pPr>
            <w:r w:rsidRPr="007864CD">
              <w:rPr>
                <w:rFonts w:ascii="Times New Roman" w:hAnsi="Times New Roman"/>
                <w:sz w:val="24"/>
                <w:szCs w:val="24"/>
              </w:rPr>
              <w:t>-</w:t>
            </w:r>
            <w:r w:rsidR="00875D18" w:rsidRPr="007864CD">
              <w:rPr>
                <w:rFonts w:ascii="Times New Roman" w:hAnsi="Times New Roman"/>
                <w:sz w:val="24"/>
                <w:szCs w:val="24"/>
              </w:rPr>
              <w:t xml:space="preserve"> Finanšu ministrijas (turpmāk – FM) budžetā paredzētas ilgtermiņa saistības</w:t>
            </w:r>
            <w:r w:rsidR="00F37DD2">
              <w:t xml:space="preserve"> </w:t>
            </w:r>
            <w:r w:rsidR="00F37DD2">
              <w:rPr>
                <w:rFonts w:ascii="Times New Roman" w:hAnsi="Times New Roman"/>
                <w:sz w:val="24"/>
                <w:szCs w:val="24"/>
              </w:rPr>
              <w:t>JRT</w:t>
            </w:r>
            <w:r w:rsidR="00875D18" w:rsidRPr="007864CD">
              <w:rPr>
                <w:rFonts w:ascii="Times New Roman" w:hAnsi="Times New Roman"/>
                <w:sz w:val="24"/>
                <w:szCs w:val="24"/>
              </w:rPr>
              <w:t xml:space="preserve"> ēku </w:t>
            </w:r>
            <w:r w:rsidR="00F37DD2">
              <w:t xml:space="preserve"> </w:t>
            </w:r>
            <w:r w:rsidR="00F37DD2" w:rsidRPr="00F37DD2">
              <w:rPr>
                <w:rFonts w:ascii="Times New Roman" w:hAnsi="Times New Roman"/>
                <w:sz w:val="24"/>
                <w:szCs w:val="24"/>
              </w:rPr>
              <w:t xml:space="preserve">Lāčplēša ielā 25, Rīgā, </w:t>
            </w:r>
            <w:r w:rsidR="00875D18" w:rsidRPr="007864CD">
              <w:rPr>
                <w:rFonts w:ascii="Times New Roman" w:hAnsi="Times New Roman"/>
                <w:sz w:val="24"/>
                <w:szCs w:val="24"/>
              </w:rPr>
              <w:t>pārbūve</w:t>
            </w:r>
            <w:r w:rsidR="008F526A">
              <w:rPr>
                <w:rFonts w:ascii="Times New Roman" w:hAnsi="Times New Roman"/>
                <w:sz w:val="24"/>
                <w:szCs w:val="24"/>
              </w:rPr>
              <w:t>s</w:t>
            </w:r>
            <w:r w:rsidR="00875D18" w:rsidRPr="007864CD">
              <w:rPr>
                <w:rFonts w:ascii="Times New Roman" w:hAnsi="Times New Roman"/>
                <w:sz w:val="24"/>
                <w:szCs w:val="24"/>
              </w:rPr>
              <w:t xml:space="preserve"> izdevumu segšanai </w:t>
            </w:r>
            <w:r w:rsidR="008F526A" w:rsidRPr="007864CD">
              <w:rPr>
                <w:rFonts w:ascii="Times New Roman" w:hAnsi="Times New Roman"/>
                <w:sz w:val="24"/>
                <w:szCs w:val="24"/>
              </w:rPr>
              <w:t xml:space="preserve"> VNĪ </w:t>
            </w:r>
            <w:r w:rsidR="00875D18" w:rsidRPr="007864CD">
              <w:rPr>
                <w:rFonts w:ascii="Times New Roman" w:hAnsi="Times New Roman"/>
                <w:sz w:val="24"/>
                <w:szCs w:val="24"/>
              </w:rPr>
              <w:t>(tai skaitā iebūvējamā tehnoloģiskā aprīkojuma iegādei un montāžai) 20</w:t>
            </w:r>
            <w:r w:rsidR="00F23EAF" w:rsidRPr="007864CD">
              <w:rPr>
                <w:rFonts w:ascii="Times New Roman" w:hAnsi="Times New Roman"/>
                <w:sz w:val="24"/>
                <w:szCs w:val="24"/>
              </w:rPr>
              <w:t>20</w:t>
            </w:r>
            <w:r w:rsidR="00875D18" w:rsidRPr="007864CD">
              <w:rPr>
                <w:rFonts w:ascii="Times New Roman" w:hAnsi="Times New Roman"/>
                <w:sz w:val="24"/>
                <w:szCs w:val="24"/>
              </w:rPr>
              <w:t xml:space="preserve">.gadā </w:t>
            </w:r>
            <w:r w:rsidR="00E37D38">
              <w:rPr>
                <w:rFonts w:ascii="Times New Roman" w:hAnsi="Times New Roman"/>
                <w:sz w:val="24"/>
                <w:szCs w:val="24"/>
              </w:rPr>
              <w:t>7 363 675</w:t>
            </w:r>
            <w:r w:rsidR="00875D18" w:rsidRPr="007864CD">
              <w:rPr>
                <w:rFonts w:ascii="Times New Roman" w:hAnsi="Times New Roman"/>
                <w:sz w:val="24"/>
                <w:szCs w:val="24"/>
              </w:rPr>
              <w:t xml:space="preserve"> </w:t>
            </w:r>
            <w:proofErr w:type="spellStart"/>
            <w:r w:rsidR="00875D18" w:rsidRPr="007864CD">
              <w:rPr>
                <w:rFonts w:ascii="Times New Roman" w:hAnsi="Times New Roman"/>
                <w:i/>
                <w:sz w:val="24"/>
                <w:szCs w:val="24"/>
              </w:rPr>
              <w:t>euro</w:t>
            </w:r>
            <w:proofErr w:type="spellEnd"/>
            <w:r w:rsidR="00E37D38">
              <w:rPr>
                <w:rFonts w:ascii="Times New Roman" w:hAnsi="Times New Roman"/>
                <w:i/>
                <w:sz w:val="24"/>
                <w:szCs w:val="24"/>
              </w:rPr>
              <w:t>,</w:t>
            </w:r>
            <w:r w:rsidR="00875D18" w:rsidRPr="007864CD">
              <w:rPr>
                <w:rFonts w:ascii="Times New Roman" w:hAnsi="Times New Roman"/>
                <w:iCs/>
                <w:sz w:val="24"/>
                <w:szCs w:val="24"/>
              </w:rPr>
              <w:t xml:space="preserve"> </w:t>
            </w:r>
            <w:r w:rsidR="00875D18" w:rsidRPr="007864CD">
              <w:rPr>
                <w:rFonts w:ascii="Times New Roman" w:hAnsi="Times New Roman"/>
                <w:sz w:val="24"/>
                <w:szCs w:val="24"/>
              </w:rPr>
              <w:t>202</w:t>
            </w:r>
            <w:r w:rsidR="00F23EAF" w:rsidRPr="007864CD">
              <w:rPr>
                <w:rFonts w:ascii="Times New Roman" w:hAnsi="Times New Roman"/>
                <w:sz w:val="24"/>
                <w:szCs w:val="24"/>
              </w:rPr>
              <w:t>1</w:t>
            </w:r>
            <w:r w:rsidR="00875D18" w:rsidRPr="007864CD">
              <w:rPr>
                <w:rFonts w:ascii="Times New Roman" w:hAnsi="Times New Roman"/>
                <w:sz w:val="24"/>
                <w:szCs w:val="24"/>
              </w:rPr>
              <w:t xml:space="preserve">.gadā </w:t>
            </w:r>
            <w:r w:rsidR="00E37D38">
              <w:rPr>
                <w:rFonts w:ascii="Times New Roman" w:hAnsi="Times New Roman"/>
                <w:sz w:val="24"/>
                <w:szCs w:val="24"/>
              </w:rPr>
              <w:t>8 363 675</w:t>
            </w:r>
            <w:r w:rsidR="00875D18" w:rsidRPr="007864CD">
              <w:rPr>
                <w:rFonts w:ascii="Times New Roman" w:hAnsi="Times New Roman"/>
                <w:i/>
                <w:sz w:val="24"/>
                <w:szCs w:val="24"/>
              </w:rPr>
              <w:t xml:space="preserve"> </w:t>
            </w:r>
            <w:proofErr w:type="spellStart"/>
            <w:r w:rsidR="00875D18" w:rsidRPr="007864CD">
              <w:rPr>
                <w:rFonts w:ascii="Times New Roman" w:hAnsi="Times New Roman"/>
                <w:i/>
                <w:sz w:val="24"/>
                <w:szCs w:val="24"/>
              </w:rPr>
              <w:t>euro</w:t>
            </w:r>
            <w:proofErr w:type="spellEnd"/>
            <w:r w:rsidR="00E37D38">
              <w:rPr>
                <w:rFonts w:ascii="Times New Roman" w:hAnsi="Times New Roman"/>
                <w:i/>
                <w:sz w:val="24"/>
                <w:szCs w:val="24"/>
              </w:rPr>
              <w:t xml:space="preserve"> </w:t>
            </w:r>
            <w:r w:rsidR="00E37D38" w:rsidRPr="00E37D38">
              <w:rPr>
                <w:rFonts w:ascii="Times New Roman" w:hAnsi="Times New Roman"/>
                <w:iCs/>
                <w:sz w:val="24"/>
                <w:szCs w:val="24"/>
              </w:rPr>
              <w:t xml:space="preserve">un </w:t>
            </w:r>
            <w:r w:rsidR="00E37D38" w:rsidRPr="00E37D38">
              <w:rPr>
                <w:rFonts w:ascii="Times New Roman" w:hAnsi="Times New Roman"/>
                <w:iCs/>
                <w:sz w:val="24"/>
                <w:szCs w:val="24"/>
              </w:rPr>
              <w:lastRenderedPageBreak/>
              <w:t>2022.gadā 5 998 723</w:t>
            </w:r>
            <w:r w:rsidR="00E37D38">
              <w:rPr>
                <w:rFonts w:ascii="Times New Roman" w:hAnsi="Times New Roman"/>
                <w:i/>
                <w:sz w:val="24"/>
                <w:szCs w:val="24"/>
              </w:rPr>
              <w:t xml:space="preserve"> </w:t>
            </w:r>
            <w:proofErr w:type="spellStart"/>
            <w:r w:rsidR="00E37D38">
              <w:rPr>
                <w:rFonts w:ascii="Times New Roman" w:hAnsi="Times New Roman"/>
                <w:i/>
                <w:sz w:val="24"/>
                <w:szCs w:val="24"/>
              </w:rPr>
              <w:t>euro</w:t>
            </w:r>
            <w:proofErr w:type="spellEnd"/>
            <w:r w:rsidR="00F23EAF" w:rsidRPr="007864CD">
              <w:rPr>
                <w:rFonts w:ascii="Times New Roman" w:hAnsi="Times New Roman"/>
                <w:i/>
                <w:sz w:val="24"/>
                <w:szCs w:val="24"/>
              </w:rPr>
              <w:t xml:space="preserve">. </w:t>
            </w:r>
            <w:r w:rsidR="00F23EAF" w:rsidRPr="007864CD">
              <w:rPr>
                <w:rFonts w:ascii="Times New Roman" w:hAnsi="Times New Roman"/>
                <w:iCs/>
                <w:sz w:val="24"/>
                <w:szCs w:val="24"/>
              </w:rPr>
              <w:t>Kopējais finansējuma apmērs, kas paredzēts pārbūves izdevumu segšanai 2013.-202</w:t>
            </w:r>
            <w:r w:rsidR="00E37D38">
              <w:rPr>
                <w:rFonts w:ascii="Times New Roman" w:hAnsi="Times New Roman"/>
                <w:iCs/>
                <w:sz w:val="24"/>
                <w:szCs w:val="24"/>
              </w:rPr>
              <w:t>2</w:t>
            </w:r>
            <w:r w:rsidR="00F23EAF" w:rsidRPr="007864CD">
              <w:rPr>
                <w:rFonts w:ascii="Times New Roman" w:hAnsi="Times New Roman"/>
                <w:iCs/>
                <w:sz w:val="24"/>
                <w:szCs w:val="24"/>
              </w:rPr>
              <w:t>.gadā, ir 27 395 430</w:t>
            </w:r>
            <w:r w:rsidR="00F23EAF" w:rsidRPr="007864CD">
              <w:rPr>
                <w:rFonts w:ascii="Times New Roman" w:hAnsi="Times New Roman"/>
                <w:i/>
                <w:sz w:val="24"/>
                <w:szCs w:val="24"/>
              </w:rPr>
              <w:t xml:space="preserve"> </w:t>
            </w:r>
            <w:proofErr w:type="spellStart"/>
            <w:r w:rsidR="00F23EAF" w:rsidRPr="007864CD">
              <w:rPr>
                <w:rFonts w:ascii="Times New Roman" w:hAnsi="Times New Roman"/>
                <w:i/>
                <w:sz w:val="24"/>
                <w:szCs w:val="24"/>
              </w:rPr>
              <w:t>euro</w:t>
            </w:r>
            <w:proofErr w:type="spellEnd"/>
            <w:r w:rsidR="00F23EAF" w:rsidRPr="007864CD">
              <w:rPr>
                <w:rFonts w:ascii="Times New Roman" w:hAnsi="Times New Roman"/>
                <w:sz w:val="24"/>
                <w:szCs w:val="24"/>
              </w:rPr>
              <w:t>;</w:t>
            </w:r>
          </w:p>
          <w:p w14:paraId="1C3029FA" w14:textId="7C97B0E6" w:rsidR="00F12660" w:rsidRPr="007864CD" w:rsidRDefault="00AF544B" w:rsidP="00E37D38">
            <w:pPr>
              <w:spacing w:after="0" w:line="240" w:lineRule="auto"/>
              <w:ind w:left="141" w:right="159" w:firstLine="283"/>
              <w:jc w:val="both"/>
              <w:rPr>
                <w:rFonts w:ascii="Times New Roman" w:hAnsi="Times New Roman"/>
                <w:sz w:val="24"/>
                <w:szCs w:val="24"/>
              </w:rPr>
            </w:pPr>
            <w:r w:rsidRPr="007864CD">
              <w:rPr>
                <w:rFonts w:ascii="Times New Roman" w:hAnsi="Times New Roman"/>
                <w:sz w:val="24"/>
                <w:szCs w:val="24"/>
              </w:rPr>
              <w:t xml:space="preserve">- </w:t>
            </w:r>
            <w:r w:rsidR="005D1FC3" w:rsidRPr="007864CD">
              <w:rPr>
                <w:rFonts w:ascii="Times New Roman" w:hAnsi="Times New Roman"/>
                <w:sz w:val="24"/>
                <w:szCs w:val="24"/>
              </w:rPr>
              <w:t>Kultūras ministrijas (turpmāk – KM) budžetā paredzēts finansējums JRT nekustamā īpašuma (nekustamā īpašuma kadastra Nr.0100 022 0070) Lāčplēša ielā 25, Rīgā,  (turpmāk – NĪ Lāčplēša ielā 25, Rīgā) nomas maksas</w:t>
            </w:r>
            <w:r w:rsidR="00536239" w:rsidRPr="007864CD">
              <w:rPr>
                <w:rFonts w:ascii="Times New Roman" w:hAnsi="Times New Roman"/>
                <w:sz w:val="24"/>
                <w:szCs w:val="24"/>
              </w:rPr>
              <w:t xml:space="preserve"> un papildu maksājumu</w:t>
            </w:r>
            <w:r w:rsidR="005D1FC3" w:rsidRPr="007864CD">
              <w:rPr>
                <w:rFonts w:ascii="Times New Roman" w:hAnsi="Times New Roman"/>
                <w:sz w:val="24"/>
                <w:szCs w:val="24"/>
              </w:rPr>
              <w:t xml:space="preserve"> segšanai VNĪ 202</w:t>
            </w:r>
            <w:r w:rsidR="00E37D38">
              <w:rPr>
                <w:rFonts w:ascii="Times New Roman" w:hAnsi="Times New Roman"/>
                <w:sz w:val="24"/>
                <w:szCs w:val="24"/>
              </w:rPr>
              <w:t>2</w:t>
            </w:r>
            <w:r w:rsidR="005D1FC3" w:rsidRPr="007864CD">
              <w:rPr>
                <w:rFonts w:ascii="Times New Roman" w:hAnsi="Times New Roman"/>
                <w:sz w:val="24"/>
                <w:szCs w:val="24"/>
              </w:rPr>
              <w:t xml:space="preserve">.gadā </w:t>
            </w:r>
            <w:r w:rsidR="00E37D38">
              <w:rPr>
                <w:rFonts w:ascii="Times New Roman" w:hAnsi="Times New Roman"/>
                <w:sz w:val="24"/>
                <w:szCs w:val="24"/>
              </w:rPr>
              <w:t>345 091</w:t>
            </w:r>
            <w:r w:rsidR="005D1FC3" w:rsidRPr="007864CD">
              <w:rPr>
                <w:rFonts w:ascii="Times New Roman" w:hAnsi="Times New Roman"/>
                <w:sz w:val="24"/>
                <w:szCs w:val="24"/>
              </w:rPr>
              <w:t xml:space="preserve"> </w:t>
            </w:r>
            <w:proofErr w:type="spellStart"/>
            <w:r w:rsidR="005D1FC3" w:rsidRPr="007864CD">
              <w:rPr>
                <w:rFonts w:ascii="Times New Roman" w:hAnsi="Times New Roman"/>
                <w:i/>
                <w:sz w:val="24"/>
                <w:szCs w:val="24"/>
              </w:rPr>
              <w:t>euro</w:t>
            </w:r>
            <w:proofErr w:type="spellEnd"/>
            <w:r w:rsidR="005D1FC3" w:rsidRPr="007864CD">
              <w:rPr>
                <w:rFonts w:ascii="Times New Roman" w:hAnsi="Times New Roman"/>
                <w:sz w:val="24"/>
                <w:szCs w:val="24"/>
              </w:rPr>
              <w:t>, bet no 202</w:t>
            </w:r>
            <w:r w:rsidR="00E37D38">
              <w:rPr>
                <w:rFonts w:ascii="Times New Roman" w:hAnsi="Times New Roman"/>
                <w:sz w:val="24"/>
                <w:szCs w:val="24"/>
              </w:rPr>
              <w:t>3</w:t>
            </w:r>
            <w:r w:rsidR="005D1FC3" w:rsidRPr="007864CD">
              <w:rPr>
                <w:rFonts w:ascii="Times New Roman" w:hAnsi="Times New Roman"/>
                <w:sz w:val="24"/>
                <w:szCs w:val="24"/>
              </w:rPr>
              <w:t xml:space="preserve">.gada katru gadu </w:t>
            </w:r>
            <w:r w:rsidR="00536239" w:rsidRPr="007864CD">
              <w:rPr>
                <w:rFonts w:ascii="Times New Roman" w:hAnsi="Times New Roman"/>
                <w:sz w:val="24"/>
                <w:szCs w:val="24"/>
              </w:rPr>
              <w:t>517 636</w:t>
            </w:r>
            <w:r w:rsidR="005D1FC3" w:rsidRPr="007864CD">
              <w:rPr>
                <w:rFonts w:ascii="Times New Roman" w:hAnsi="Times New Roman"/>
                <w:sz w:val="24"/>
                <w:szCs w:val="24"/>
              </w:rPr>
              <w:t xml:space="preserve"> </w:t>
            </w:r>
            <w:proofErr w:type="spellStart"/>
            <w:r w:rsidR="005D1FC3" w:rsidRPr="007864CD">
              <w:rPr>
                <w:rFonts w:ascii="Times New Roman" w:hAnsi="Times New Roman"/>
                <w:i/>
                <w:sz w:val="24"/>
                <w:szCs w:val="24"/>
              </w:rPr>
              <w:t>euro</w:t>
            </w:r>
            <w:proofErr w:type="spellEnd"/>
            <w:r w:rsidR="005D1FC3" w:rsidRPr="007864CD">
              <w:rPr>
                <w:rFonts w:ascii="Times New Roman" w:hAnsi="Times New Roman"/>
                <w:sz w:val="24"/>
                <w:szCs w:val="24"/>
              </w:rPr>
              <w:t xml:space="preserve"> apmērā. NĪ Lāčplēša ielā 25, Rīgā, kopējais plānotais nomas maksas </w:t>
            </w:r>
            <w:r w:rsidR="00E37D38">
              <w:rPr>
                <w:rFonts w:ascii="Times New Roman" w:hAnsi="Times New Roman"/>
                <w:sz w:val="24"/>
                <w:szCs w:val="24"/>
              </w:rPr>
              <w:t xml:space="preserve">un papildu maksājumu </w:t>
            </w:r>
            <w:r w:rsidR="005D1FC3" w:rsidRPr="007864CD">
              <w:rPr>
                <w:rFonts w:ascii="Times New Roman" w:hAnsi="Times New Roman"/>
                <w:sz w:val="24"/>
                <w:szCs w:val="24"/>
              </w:rPr>
              <w:t>apmērs VNĪ  202</w:t>
            </w:r>
            <w:r w:rsidR="00E37D38">
              <w:rPr>
                <w:rFonts w:ascii="Times New Roman" w:hAnsi="Times New Roman"/>
                <w:sz w:val="24"/>
                <w:szCs w:val="24"/>
              </w:rPr>
              <w:t>2</w:t>
            </w:r>
            <w:r w:rsidR="005D1FC3" w:rsidRPr="007864CD">
              <w:rPr>
                <w:rFonts w:ascii="Times New Roman" w:hAnsi="Times New Roman"/>
                <w:sz w:val="24"/>
                <w:szCs w:val="24"/>
              </w:rPr>
              <w:t xml:space="preserve">. gadā ir </w:t>
            </w:r>
            <w:r w:rsidR="00E37D38">
              <w:rPr>
                <w:rFonts w:ascii="Times New Roman" w:hAnsi="Times New Roman"/>
                <w:sz w:val="24"/>
                <w:szCs w:val="24"/>
              </w:rPr>
              <w:t xml:space="preserve"> 369 548</w:t>
            </w:r>
            <w:r w:rsidR="005D1FC3" w:rsidRPr="007864CD">
              <w:rPr>
                <w:rFonts w:ascii="Times New Roman" w:hAnsi="Times New Roman"/>
                <w:i/>
                <w:sz w:val="24"/>
                <w:szCs w:val="24"/>
              </w:rPr>
              <w:t xml:space="preserve"> </w:t>
            </w:r>
            <w:proofErr w:type="spellStart"/>
            <w:r w:rsidR="005D1FC3" w:rsidRPr="007864CD">
              <w:rPr>
                <w:rFonts w:ascii="Times New Roman" w:hAnsi="Times New Roman"/>
                <w:i/>
                <w:sz w:val="24"/>
                <w:szCs w:val="24"/>
              </w:rPr>
              <w:t>euro</w:t>
            </w:r>
            <w:proofErr w:type="spellEnd"/>
            <w:r w:rsidR="005D1FC3" w:rsidRPr="007864CD">
              <w:rPr>
                <w:rFonts w:ascii="Times New Roman" w:hAnsi="Times New Roman"/>
                <w:sz w:val="24"/>
                <w:szCs w:val="24"/>
              </w:rPr>
              <w:t>, bet no 202</w:t>
            </w:r>
            <w:r w:rsidR="00E37D38">
              <w:rPr>
                <w:rFonts w:ascii="Times New Roman" w:hAnsi="Times New Roman"/>
                <w:sz w:val="24"/>
                <w:szCs w:val="24"/>
              </w:rPr>
              <w:t>3</w:t>
            </w:r>
            <w:r w:rsidR="005D1FC3" w:rsidRPr="007864CD">
              <w:rPr>
                <w:rFonts w:ascii="Times New Roman" w:hAnsi="Times New Roman"/>
                <w:sz w:val="24"/>
                <w:szCs w:val="24"/>
              </w:rPr>
              <w:t xml:space="preserve">. gada katru gadu </w:t>
            </w:r>
            <w:r w:rsidR="00536239" w:rsidRPr="007864CD">
              <w:rPr>
                <w:rFonts w:ascii="Times New Roman" w:hAnsi="Times New Roman"/>
                <w:sz w:val="24"/>
                <w:szCs w:val="24"/>
              </w:rPr>
              <w:t>554 321</w:t>
            </w:r>
            <w:r w:rsidR="005D1FC3" w:rsidRPr="007864CD">
              <w:rPr>
                <w:rFonts w:ascii="Times New Roman" w:hAnsi="Times New Roman"/>
                <w:sz w:val="24"/>
                <w:szCs w:val="24"/>
              </w:rPr>
              <w:t xml:space="preserve"> </w:t>
            </w:r>
            <w:proofErr w:type="spellStart"/>
            <w:r w:rsidR="005D1FC3" w:rsidRPr="007864CD">
              <w:rPr>
                <w:rFonts w:ascii="Times New Roman" w:hAnsi="Times New Roman"/>
                <w:i/>
                <w:sz w:val="24"/>
                <w:szCs w:val="24"/>
              </w:rPr>
              <w:t>euro</w:t>
            </w:r>
            <w:proofErr w:type="spellEnd"/>
            <w:r w:rsidR="005D1FC3" w:rsidRPr="007864CD">
              <w:rPr>
                <w:rFonts w:ascii="Times New Roman" w:hAnsi="Times New Roman"/>
                <w:sz w:val="24"/>
                <w:szCs w:val="24"/>
              </w:rPr>
              <w:t xml:space="preserve"> (tai skaitā no dotācijas no vispārējiem ieņēmumiem 202</w:t>
            </w:r>
            <w:r w:rsidR="00E37D38">
              <w:rPr>
                <w:rFonts w:ascii="Times New Roman" w:hAnsi="Times New Roman"/>
                <w:sz w:val="24"/>
                <w:szCs w:val="24"/>
              </w:rPr>
              <w:t>2</w:t>
            </w:r>
            <w:r w:rsidR="005D1FC3" w:rsidRPr="007864CD">
              <w:rPr>
                <w:rFonts w:ascii="Times New Roman" w:hAnsi="Times New Roman"/>
                <w:sz w:val="24"/>
                <w:szCs w:val="24"/>
              </w:rPr>
              <w:t xml:space="preserve">.gadā </w:t>
            </w:r>
            <w:r w:rsidR="00E37D38">
              <w:rPr>
                <w:rFonts w:ascii="Times New Roman" w:hAnsi="Times New Roman"/>
                <w:sz w:val="24"/>
                <w:szCs w:val="24"/>
              </w:rPr>
              <w:t>345 091</w:t>
            </w:r>
            <w:r w:rsidR="005D1FC3" w:rsidRPr="007864CD">
              <w:rPr>
                <w:rFonts w:ascii="Times New Roman" w:hAnsi="Times New Roman"/>
                <w:sz w:val="24"/>
                <w:szCs w:val="24"/>
              </w:rPr>
              <w:t xml:space="preserve"> </w:t>
            </w:r>
            <w:proofErr w:type="spellStart"/>
            <w:r w:rsidR="005D1FC3" w:rsidRPr="007864CD">
              <w:rPr>
                <w:rFonts w:ascii="Times New Roman" w:hAnsi="Times New Roman"/>
                <w:i/>
                <w:sz w:val="24"/>
                <w:szCs w:val="24"/>
              </w:rPr>
              <w:t>euro</w:t>
            </w:r>
            <w:proofErr w:type="spellEnd"/>
            <w:r w:rsidR="005D1FC3" w:rsidRPr="007864CD">
              <w:rPr>
                <w:rFonts w:ascii="Times New Roman" w:hAnsi="Times New Roman"/>
                <w:sz w:val="24"/>
                <w:szCs w:val="24"/>
              </w:rPr>
              <w:t>, bet no 202</w:t>
            </w:r>
            <w:r w:rsidR="00E37D38">
              <w:rPr>
                <w:rFonts w:ascii="Times New Roman" w:hAnsi="Times New Roman"/>
                <w:sz w:val="24"/>
                <w:szCs w:val="24"/>
              </w:rPr>
              <w:t>3</w:t>
            </w:r>
            <w:r w:rsidR="005D1FC3" w:rsidRPr="007864CD">
              <w:rPr>
                <w:rFonts w:ascii="Times New Roman" w:hAnsi="Times New Roman"/>
                <w:sz w:val="24"/>
                <w:szCs w:val="24"/>
              </w:rPr>
              <w:t xml:space="preserve">. gada katru gadu </w:t>
            </w:r>
            <w:r w:rsidR="00536239" w:rsidRPr="007864CD">
              <w:rPr>
                <w:rFonts w:ascii="Times New Roman" w:hAnsi="Times New Roman"/>
                <w:sz w:val="24"/>
                <w:szCs w:val="24"/>
              </w:rPr>
              <w:t>517 636</w:t>
            </w:r>
            <w:r w:rsidR="005D1FC3" w:rsidRPr="007864CD">
              <w:rPr>
                <w:rFonts w:ascii="Times New Roman" w:hAnsi="Times New Roman"/>
                <w:sz w:val="24"/>
                <w:szCs w:val="24"/>
              </w:rPr>
              <w:t xml:space="preserve"> </w:t>
            </w:r>
            <w:proofErr w:type="spellStart"/>
            <w:r w:rsidR="005D1FC3" w:rsidRPr="007864CD">
              <w:rPr>
                <w:rFonts w:ascii="Times New Roman" w:hAnsi="Times New Roman"/>
                <w:i/>
                <w:sz w:val="24"/>
                <w:szCs w:val="24"/>
              </w:rPr>
              <w:t>euro</w:t>
            </w:r>
            <w:proofErr w:type="spellEnd"/>
            <w:r w:rsidR="005D1FC3" w:rsidRPr="007864CD">
              <w:rPr>
                <w:rFonts w:ascii="Times New Roman" w:hAnsi="Times New Roman"/>
                <w:sz w:val="24"/>
                <w:szCs w:val="24"/>
              </w:rPr>
              <w:t>).</w:t>
            </w:r>
            <w:r w:rsidR="00F12660" w:rsidRPr="007864CD">
              <w:rPr>
                <w:rFonts w:ascii="Times New Roman" w:hAnsi="Times New Roman"/>
                <w:sz w:val="24"/>
                <w:szCs w:val="24"/>
              </w:rPr>
              <w:t xml:space="preserve"> Tāpat paredzēts finansējums pārcelšanās (no Miera ielas 58A, Rīgā, uz Lāčplēša ielu 25, Rīgā) izdevumu segšanai 202</w:t>
            </w:r>
            <w:r w:rsidR="00E37D38">
              <w:rPr>
                <w:rFonts w:ascii="Times New Roman" w:hAnsi="Times New Roman"/>
                <w:sz w:val="24"/>
                <w:szCs w:val="24"/>
              </w:rPr>
              <w:t>2</w:t>
            </w:r>
            <w:r w:rsidR="00F12660" w:rsidRPr="007864CD">
              <w:rPr>
                <w:rFonts w:ascii="Times New Roman" w:hAnsi="Times New Roman"/>
                <w:sz w:val="24"/>
                <w:szCs w:val="24"/>
              </w:rPr>
              <w:t xml:space="preserve">. gadā 30 552 </w:t>
            </w:r>
            <w:proofErr w:type="spellStart"/>
            <w:r w:rsidR="00F12660" w:rsidRPr="007864CD">
              <w:rPr>
                <w:rFonts w:ascii="Times New Roman" w:hAnsi="Times New Roman"/>
                <w:i/>
                <w:sz w:val="24"/>
                <w:szCs w:val="24"/>
              </w:rPr>
              <w:t>euro</w:t>
            </w:r>
            <w:proofErr w:type="spellEnd"/>
            <w:r w:rsidR="00F12660" w:rsidRPr="007864CD">
              <w:rPr>
                <w:rFonts w:ascii="Times New Roman" w:hAnsi="Times New Roman"/>
                <w:sz w:val="24"/>
                <w:szCs w:val="24"/>
              </w:rPr>
              <w:t xml:space="preserve"> apmērā</w:t>
            </w:r>
            <w:r w:rsidR="00536239" w:rsidRPr="007864CD">
              <w:rPr>
                <w:rFonts w:ascii="Times New Roman" w:hAnsi="Times New Roman"/>
                <w:sz w:val="24"/>
                <w:szCs w:val="24"/>
              </w:rPr>
              <w:t xml:space="preserve"> un  aprīkojuma iegādes izdevumu segšanai 202</w:t>
            </w:r>
            <w:r w:rsidR="00E37D38">
              <w:rPr>
                <w:rFonts w:ascii="Times New Roman" w:hAnsi="Times New Roman"/>
                <w:sz w:val="24"/>
                <w:szCs w:val="24"/>
              </w:rPr>
              <w:t>2</w:t>
            </w:r>
            <w:r w:rsidR="00536239" w:rsidRPr="007864CD">
              <w:rPr>
                <w:rFonts w:ascii="Times New Roman" w:hAnsi="Times New Roman"/>
                <w:sz w:val="24"/>
                <w:szCs w:val="24"/>
              </w:rPr>
              <w:t xml:space="preserve">.gadā, nepārsniedzot 1 500 000 </w:t>
            </w:r>
            <w:proofErr w:type="spellStart"/>
            <w:r w:rsidR="00536239" w:rsidRPr="007864CD">
              <w:rPr>
                <w:rFonts w:ascii="Times New Roman" w:hAnsi="Times New Roman"/>
                <w:i/>
                <w:iCs/>
                <w:sz w:val="24"/>
                <w:szCs w:val="24"/>
              </w:rPr>
              <w:t>euro</w:t>
            </w:r>
            <w:proofErr w:type="spellEnd"/>
            <w:r w:rsidR="00F12660" w:rsidRPr="007864CD">
              <w:rPr>
                <w:rFonts w:ascii="Times New Roman" w:hAnsi="Times New Roman"/>
                <w:sz w:val="24"/>
                <w:szCs w:val="24"/>
              </w:rPr>
              <w:t>.</w:t>
            </w:r>
          </w:p>
          <w:p w14:paraId="25A31445" w14:textId="68E660CD" w:rsidR="00FB5825" w:rsidRPr="007864CD" w:rsidRDefault="00AA3437" w:rsidP="007864CD">
            <w:pPr>
              <w:spacing w:after="0" w:line="240" w:lineRule="auto"/>
              <w:ind w:left="141" w:right="159" w:firstLine="283"/>
              <w:jc w:val="both"/>
              <w:rPr>
                <w:rFonts w:ascii="Times New Roman" w:hAnsi="Times New Roman"/>
                <w:sz w:val="24"/>
                <w:szCs w:val="24"/>
              </w:rPr>
            </w:pPr>
            <w:r w:rsidRPr="007864CD">
              <w:rPr>
                <w:rFonts w:ascii="Times New Roman" w:hAnsi="Times New Roman"/>
                <w:sz w:val="24"/>
                <w:szCs w:val="24"/>
              </w:rPr>
              <w:t xml:space="preserve">Saskaņā ar </w:t>
            </w:r>
            <w:r w:rsidR="00345041" w:rsidRPr="007864CD">
              <w:rPr>
                <w:rFonts w:ascii="Times New Roman" w:hAnsi="Times New Roman"/>
                <w:sz w:val="24"/>
                <w:szCs w:val="24"/>
              </w:rPr>
              <w:t>Rīkojum</w:t>
            </w:r>
            <w:r w:rsidR="00BC4737" w:rsidRPr="007864CD">
              <w:rPr>
                <w:rFonts w:ascii="Times New Roman" w:hAnsi="Times New Roman"/>
                <w:sz w:val="24"/>
                <w:szCs w:val="24"/>
              </w:rPr>
              <w:t>a</w:t>
            </w:r>
            <w:r w:rsidR="00345041" w:rsidRPr="007864CD">
              <w:rPr>
                <w:rFonts w:ascii="Times New Roman" w:hAnsi="Times New Roman"/>
                <w:sz w:val="24"/>
                <w:szCs w:val="24"/>
              </w:rPr>
              <w:t xml:space="preserve"> Nr.</w:t>
            </w:r>
            <w:r w:rsidR="00E37D38">
              <w:rPr>
                <w:rFonts w:ascii="Times New Roman" w:hAnsi="Times New Roman"/>
                <w:sz w:val="24"/>
                <w:szCs w:val="24"/>
              </w:rPr>
              <w:t>447</w:t>
            </w:r>
            <w:r w:rsidR="00FB5825" w:rsidRPr="007864CD">
              <w:rPr>
                <w:rFonts w:ascii="Times New Roman" w:hAnsi="Times New Roman"/>
                <w:sz w:val="24"/>
                <w:szCs w:val="24"/>
              </w:rPr>
              <w:t>:</w:t>
            </w:r>
          </w:p>
          <w:p w14:paraId="3A5768AA" w14:textId="64D2BF6E" w:rsidR="00C0753D" w:rsidRPr="007864CD" w:rsidRDefault="00441743" w:rsidP="007864CD">
            <w:pPr>
              <w:spacing w:after="0" w:line="240" w:lineRule="auto"/>
              <w:ind w:left="141" w:right="159" w:firstLine="283"/>
              <w:jc w:val="both"/>
              <w:rPr>
                <w:rFonts w:ascii="Times New Roman" w:hAnsi="Times New Roman"/>
                <w:sz w:val="24"/>
                <w:szCs w:val="24"/>
              </w:rPr>
            </w:pPr>
            <w:r w:rsidRPr="007864CD">
              <w:rPr>
                <w:rFonts w:ascii="Times New Roman" w:hAnsi="Times New Roman"/>
                <w:sz w:val="24"/>
                <w:szCs w:val="24"/>
              </w:rPr>
              <w:t xml:space="preserve"> </w:t>
            </w:r>
            <w:r w:rsidR="00C0753D" w:rsidRPr="007864CD">
              <w:rPr>
                <w:rFonts w:ascii="Times New Roman" w:hAnsi="Times New Roman"/>
                <w:sz w:val="24"/>
                <w:szCs w:val="24"/>
              </w:rPr>
              <w:t>- 3.punktu FM (VNĪ) dots uzdevums 1.punktā minētā finansējuma ietvaros nodrošināt JRT ēku</w:t>
            </w:r>
            <w:r w:rsidR="00F37DD2">
              <w:rPr>
                <w:rFonts w:ascii="Times New Roman" w:hAnsi="Times New Roman"/>
                <w:sz w:val="24"/>
                <w:szCs w:val="24"/>
              </w:rPr>
              <w:t xml:space="preserve"> Lāčplēša ielā 25, Rīgā,</w:t>
            </w:r>
            <w:r w:rsidR="00C0753D" w:rsidRPr="007864CD">
              <w:rPr>
                <w:rFonts w:ascii="Times New Roman" w:hAnsi="Times New Roman"/>
                <w:sz w:val="24"/>
                <w:szCs w:val="24"/>
              </w:rPr>
              <w:t xml:space="preserve"> pārbūves pabeigšanu līdz 202</w:t>
            </w:r>
            <w:r w:rsidR="00AA426B">
              <w:rPr>
                <w:rFonts w:ascii="Times New Roman" w:hAnsi="Times New Roman"/>
                <w:sz w:val="24"/>
                <w:szCs w:val="24"/>
              </w:rPr>
              <w:t>2</w:t>
            </w:r>
            <w:r w:rsidR="00C0753D" w:rsidRPr="007864CD">
              <w:rPr>
                <w:rFonts w:ascii="Times New Roman" w:hAnsi="Times New Roman"/>
                <w:sz w:val="24"/>
                <w:szCs w:val="24"/>
              </w:rPr>
              <w:t xml:space="preserve">.gada </w:t>
            </w:r>
            <w:r w:rsidR="00AA426B">
              <w:rPr>
                <w:rFonts w:ascii="Times New Roman" w:hAnsi="Times New Roman"/>
                <w:sz w:val="24"/>
                <w:szCs w:val="24"/>
              </w:rPr>
              <w:t>30.aprīlim</w:t>
            </w:r>
            <w:r w:rsidR="00C0753D" w:rsidRPr="007864CD">
              <w:rPr>
                <w:rFonts w:ascii="Times New Roman" w:hAnsi="Times New Roman"/>
                <w:sz w:val="24"/>
                <w:szCs w:val="24"/>
              </w:rPr>
              <w:t>, nosakot, ka plānotais nomas līguma sākuma termiņš ir 202</w:t>
            </w:r>
            <w:r w:rsidR="00AA426B">
              <w:rPr>
                <w:rFonts w:ascii="Times New Roman" w:hAnsi="Times New Roman"/>
                <w:sz w:val="24"/>
                <w:szCs w:val="24"/>
              </w:rPr>
              <w:t>2</w:t>
            </w:r>
            <w:r w:rsidR="00C0753D" w:rsidRPr="007864CD">
              <w:rPr>
                <w:rFonts w:ascii="Times New Roman" w:hAnsi="Times New Roman"/>
                <w:sz w:val="24"/>
                <w:szCs w:val="24"/>
              </w:rPr>
              <w:t>.gada 1.</w:t>
            </w:r>
            <w:r w:rsidR="00AA426B">
              <w:rPr>
                <w:rFonts w:ascii="Times New Roman" w:hAnsi="Times New Roman"/>
                <w:sz w:val="24"/>
                <w:szCs w:val="24"/>
              </w:rPr>
              <w:t>maijs</w:t>
            </w:r>
            <w:r w:rsidR="00C0753D" w:rsidRPr="007864CD">
              <w:rPr>
                <w:rFonts w:ascii="Times New Roman" w:hAnsi="Times New Roman"/>
                <w:sz w:val="24"/>
                <w:szCs w:val="24"/>
              </w:rPr>
              <w:t xml:space="preserve">. Ja provizoriskie  būvniecības izdevumi (tai skaitā tehnoloģiskā aprīkojuma iegādes un montāžas izdevumi) objektīvu vai ekonomiski pamatotu iemeslu dēļ mainās, kā arī ja tiek piesaistīts ERAF finansējums ēkas Lāčplēša ielā 25, Rīgā, energoefektivitātes projekta īstenošanai, </w:t>
            </w:r>
            <w:r w:rsidR="00763E84" w:rsidRPr="007864CD">
              <w:rPr>
                <w:rFonts w:ascii="Times New Roman" w:hAnsi="Times New Roman"/>
                <w:sz w:val="24"/>
                <w:szCs w:val="24"/>
              </w:rPr>
              <w:t>FM (VNĪ) jā</w:t>
            </w:r>
            <w:r w:rsidR="00C0753D" w:rsidRPr="007864CD">
              <w:rPr>
                <w:rFonts w:ascii="Times New Roman" w:hAnsi="Times New Roman"/>
                <w:sz w:val="24"/>
                <w:szCs w:val="24"/>
              </w:rPr>
              <w:t>iesnie</w:t>
            </w:r>
            <w:r w:rsidR="00763E84" w:rsidRPr="007864CD">
              <w:rPr>
                <w:rFonts w:ascii="Times New Roman" w:hAnsi="Times New Roman"/>
                <w:sz w:val="24"/>
                <w:szCs w:val="24"/>
              </w:rPr>
              <w:t>dz</w:t>
            </w:r>
            <w:r w:rsidR="00C0753D" w:rsidRPr="007864CD">
              <w:rPr>
                <w:rFonts w:ascii="Times New Roman" w:hAnsi="Times New Roman"/>
                <w:sz w:val="24"/>
                <w:szCs w:val="24"/>
              </w:rPr>
              <w:t xml:space="preserve"> Ministru kabinetā rīkojuma projektu par rīkojuma 1. punktā minēto ilgtermiņa saistību precizēšanu</w:t>
            </w:r>
            <w:r w:rsidR="00763E84" w:rsidRPr="007864CD">
              <w:rPr>
                <w:rFonts w:ascii="Times New Roman" w:hAnsi="Times New Roman"/>
                <w:sz w:val="24"/>
                <w:szCs w:val="24"/>
              </w:rPr>
              <w:t xml:space="preserve"> </w:t>
            </w:r>
            <w:bookmarkStart w:id="9" w:name="_Hlk33602974"/>
            <w:r w:rsidR="00763E84" w:rsidRPr="00C04696">
              <w:rPr>
                <w:rFonts w:ascii="Times New Roman" w:hAnsi="Times New Roman"/>
                <w:sz w:val="24"/>
                <w:szCs w:val="24"/>
              </w:rPr>
              <w:t xml:space="preserve">(atbilstoši </w:t>
            </w:r>
            <w:r w:rsidR="00A935E9" w:rsidRPr="00C04696">
              <w:rPr>
                <w:rFonts w:ascii="Times New Roman" w:hAnsi="Times New Roman"/>
                <w:sz w:val="24"/>
                <w:szCs w:val="24"/>
              </w:rPr>
              <w:t xml:space="preserve"> Ministru kabineta 2018.gada 12.jūnija sēdes </w:t>
            </w:r>
            <w:proofErr w:type="spellStart"/>
            <w:r w:rsidR="00A935E9" w:rsidRPr="00C04696">
              <w:rPr>
                <w:rFonts w:ascii="Times New Roman" w:hAnsi="Times New Roman"/>
                <w:sz w:val="24"/>
                <w:szCs w:val="24"/>
              </w:rPr>
              <w:t>protokollēmuma</w:t>
            </w:r>
            <w:proofErr w:type="spellEnd"/>
            <w:r w:rsidR="00A935E9" w:rsidRPr="00C04696">
              <w:rPr>
                <w:rFonts w:ascii="Times New Roman" w:hAnsi="Times New Roman"/>
                <w:sz w:val="24"/>
                <w:szCs w:val="24"/>
              </w:rPr>
              <w:t xml:space="preserve"> (prot.Nr.28 40.§) “Rīkojuma projekts “Par finansējumu Jaunā Rīgas teātra ēku Lāčplēša ielā 25, Rīgā, pārbūves, nomas maksas, pārcelšanās un aprīkojuma iegādes izdevumu segšanai”” </w:t>
            </w:r>
            <w:r w:rsidR="00763E84" w:rsidRPr="00C04696">
              <w:rPr>
                <w:rFonts w:ascii="Times New Roman" w:hAnsi="Times New Roman"/>
                <w:sz w:val="24"/>
                <w:szCs w:val="24"/>
              </w:rPr>
              <w:t>4.punktam, ja netiek piešķirts ERAF finansējums ēkas Lāčplēša ielā 25, Rīgā, energoefektivitātes projekta īstenošanai, FM (VNĪ) jāiesniedz Ministru kabinetā informatīvo ziņojumu par kompensējošiem pasākumiem, lai neradītu negatīvu ietekmi uz vispārējās valdības budžeta bilanci)</w:t>
            </w:r>
            <w:r w:rsidR="00C0753D" w:rsidRPr="00C04696">
              <w:rPr>
                <w:rFonts w:ascii="Times New Roman" w:hAnsi="Times New Roman"/>
                <w:sz w:val="24"/>
                <w:szCs w:val="24"/>
              </w:rPr>
              <w:t>.</w:t>
            </w:r>
            <w:r w:rsidR="00C0753D" w:rsidRPr="007864CD">
              <w:rPr>
                <w:rFonts w:ascii="Times New Roman" w:hAnsi="Times New Roman"/>
                <w:sz w:val="24"/>
                <w:szCs w:val="24"/>
              </w:rPr>
              <w:t xml:space="preserve"> </w:t>
            </w:r>
            <w:bookmarkEnd w:id="9"/>
            <w:r w:rsidR="00C0753D" w:rsidRPr="007864CD">
              <w:rPr>
                <w:rFonts w:ascii="Times New Roman" w:hAnsi="Times New Roman"/>
                <w:sz w:val="24"/>
                <w:szCs w:val="24"/>
              </w:rPr>
              <w:t xml:space="preserve">Pēc būvniecības darbu pabeigšanas </w:t>
            </w:r>
            <w:r w:rsidR="00763E84" w:rsidRPr="007864CD">
              <w:rPr>
                <w:rFonts w:ascii="Times New Roman" w:hAnsi="Times New Roman"/>
                <w:sz w:val="24"/>
                <w:szCs w:val="24"/>
              </w:rPr>
              <w:t xml:space="preserve">FM (VNĪ) </w:t>
            </w:r>
            <w:r w:rsidR="00C0753D" w:rsidRPr="007864CD">
              <w:rPr>
                <w:rFonts w:ascii="Times New Roman" w:hAnsi="Times New Roman"/>
                <w:sz w:val="24"/>
                <w:szCs w:val="24"/>
              </w:rPr>
              <w:t xml:space="preserve">piecu mēnešu laikā </w:t>
            </w:r>
            <w:r w:rsidR="00763E84" w:rsidRPr="007864CD">
              <w:rPr>
                <w:rFonts w:ascii="Times New Roman" w:hAnsi="Times New Roman"/>
                <w:sz w:val="24"/>
                <w:szCs w:val="24"/>
              </w:rPr>
              <w:t>jā</w:t>
            </w:r>
            <w:r w:rsidR="00C0753D" w:rsidRPr="007864CD">
              <w:rPr>
                <w:rFonts w:ascii="Times New Roman" w:hAnsi="Times New Roman"/>
                <w:sz w:val="24"/>
                <w:szCs w:val="24"/>
              </w:rPr>
              <w:t>iesnie</w:t>
            </w:r>
            <w:r w:rsidR="00763E84" w:rsidRPr="007864CD">
              <w:rPr>
                <w:rFonts w:ascii="Times New Roman" w:hAnsi="Times New Roman"/>
                <w:sz w:val="24"/>
                <w:szCs w:val="24"/>
              </w:rPr>
              <w:t>dz</w:t>
            </w:r>
            <w:r w:rsidR="00C0753D" w:rsidRPr="007864CD">
              <w:rPr>
                <w:rFonts w:ascii="Times New Roman" w:hAnsi="Times New Roman"/>
                <w:sz w:val="24"/>
                <w:szCs w:val="24"/>
              </w:rPr>
              <w:t xml:space="preserve"> KM informāciju par </w:t>
            </w:r>
            <w:r w:rsidR="000B1386" w:rsidRPr="007864CD">
              <w:rPr>
                <w:rFonts w:ascii="Times New Roman" w:hAnsi="Times New Roman"/>
                <w:sz w:val="24"/>
                <w:szCs w:val="24"/>
              </w:rPr>
              <w:t>nomas maksas un papildu maksājumu izdevumu</w:t>
            </w:r>
            <w:r w:rsidR="00C0753D" w:rsidRPr="007864CD">
              <w:rPr>
                <w:rFonts w:ascii="Times New Roman" w:hAnsi="Times New Roman"/>
                <w:sz w:val="24"/>
                <w:szCs w:val="24"/>
              </w:rPr>
              <w:t xml:space="preserve"> precizēšanu atbilstoši </w:t>
            </w:r>
            <w:r w:rsidR="000B1386" w:rsidRPr="007864CD">
              <w:rPr>
                <w:rFonts w:ascii="Times New Roman" w:hAnsi="Times New Roman"/>
                <w:sz w:val="24"/>
                <w:szCs w:val="24"/>
              </w:rPr>
              <w:t>VNĪ</w:t>
            </w:r>
            <w:r w:rsidR="00C0753D" w:rsidRPr="007864CD">
              <w:rPr>
                <w:rFonts w:ascii="Times New Roman" w:hAnsi="Times New Roman"/>
                <w:sz w:val="24"/>
                <w:szCs w:val="24"/>
              </w:rPr>
              <w:t xml:space="preserve"> faktiskajiem nomas objekta pārvaldīšanas izdevumiem</w:t>
            </w:r>
            <w:r w:rsidR="000B1386" w:rsidRPr="007864CD">
              <w:rPr>
                <w:rFonts w:ascii="Times New Roman" w:hAnsi="Times New Roman"/>
                <w:sz w:val="24"/>
                <w:szCs w:val="24"/>
              </w:rPr>
              <w:t>;</w:t>
            </w:r>
          </w:p>
          <w:p w14:paraId="535D8D80" w14:textId="3B759148" w:rsidR="00C0753D" w:rsidRPr="007864CD" w:rsidRDefault="00C0753D" w:rsidP="007864CD">
            <w:pPr>
              <w:spacing w:after="0" w:line="240" w:lineRule="auto"/>
              <w:ind w:left="141" w:right="159" w:firstLine="283"/>
              <w:jc w:val="both"/>
              <w:rPr>
                <w:rFonts w:ascii="Times New Roman" w:hAnsi="Times New Roman"/>
                <w:sz w:val="24"/>
                <w:szCs w:val="24"/>
              </w:rPr>
            </w:pPr>
            <w:r w:rsidRPr="007864CD">
              <w:rPr>
                <w:rFonts w:ascii="Times New Roman" w:hAnsi="Times New Roman"/>
                <w:sz w:val="24"/>
                <w:szCs w:val="24"/>
              </w:rPr>
              <w:t xml:space="preserve">- </w:t>
            </w:r>
            <w:r w:rsidR="000B1386" w:rsidRPr="007864CD">
              <w:rPr>
                <w:rFonts w:ascii="Times New Roman" w:hAnsi="Times New Roman"/>
                <w:sz w:val="24"/>
                <w:szCs w:val="24"/>
              </w:rPr>
              <w:t>4.punktu KM dots uzdevums pēc precizētās nomas maksas un papildu maksājumu aprēķina saņemšanas trīs mēnešu laikā iesniegt Ministru kabinetā tiesību aktu projektu par rīkojuma 2.punktā minēto izdevumu precizēšanu. KM dots uzdevums arī sagat</w:t>
            </w:r>
            <w:r w:rsidR="00441743" w:rsidRPr="007864CD">
              <w:rPr>
                <w:rFonts w:ascii="Times New Roman" w:hAnsi="Times New Roman"/>
                <w:sz w:val="24"/>
                <w:szCs w:val="24"/>
              </w:rPr>
              <w:t>a</w:t>
            </w:r>
            <w:r w:rsidR="000B1386" w:rsidRPr="007864CD">
              <w:rPr>
                <w:rFonts w:ascii="Times New Roman" w:hAnsi="Times New Roman"/>
                <w:sz w:val="24"/>
                <w:szCs w:val="24"/>
              </w:rPr>
              <w:t>vot un iesniegt izskatīšanai Ministru kabinetā detalizētu informāciju par aprīkojumu (sarakstu), kura iegādei 20</w:t>
            </w:r>
            <w:r w:rsidR="004C104A">
              <w:rPr>
                <w:rFonts w:ascii="Times New Roman" w:hAnsi="Times New Roman"/>
                <w:sz w:val="24"/>
                <w:szCs w:val="24"/>
              </w:rPr>
              <w:t>22</w:t>
            </w:r>
            <w:r w:rsidR="000B1386" w:rsidRPr="007864CD">
              <w:rPr>
                <w:rFonts w:ascii="Times New Roman" w:hAnsi="Times New Roman"/>
                <w:sz w:val="24"/>
                <w:szCs w:val="24"/>
              </w:rPr>
              <w:t xml:space="preserve">.gadā plānots izlietot finansējumu, nepārsniedzot 1 500 000 </w:t>
            </w:r>
            <w:proofErr w:type="spellStart"/>
            <w:r w:rsidR="000B1386" w:rsidRPr="007864CD">
              <w:rPr>
                <w:rFonts w:ascii="Times New Roman" w:hAnsi="Times New Roman"/>
                <w:i/>
                <w:sz w:val="24"/>
                <w:szCs w:val="24"/>
              </w:rPr>
              <w:t>euro</w:t>
            </w:r>
            <w:proofErr w:type="spellEnd"/>
            <w:r w:rsidR="000B1386" w:rsidRPr="007864CD">
              <w:rPr>
                <w:rFonts w:ascii="Times New Roman" w:hAnsi="Times New Roman"/>
                <w:sz w:val="24"/>
                <w:szCs w:val="24"/>
              </w:rPr>
              <w:t>.</w:t>
            </w:r>
            <w:r w:rsidRPr="007864CD">
              <w:rPr>
                <w:rFonts w:ascii="Times New Roman" w:hAnsi="Times New Roman"/>
                <w:sz w:val="24"/>
                <w:szCs w:val="24"/>
              </w:rPr>
              <w:t xml:space="preserve"> </w:t>
            </w:r>
          </w:p>
          <w:p w14:paraId="7F53EB17" w14:textId="77777777" w:rsidR="0008624E" w:rsidRPr="007864CD" w:rsidRDefault="0008624E" w:rsidP="007864CD">
            <w:pPr>
              <w:spacing w:after="0" w:line="240" w:lineRule="auto"/>
              <w:ind w:left="141" w:right="159" w:firstLine="283"/>
              <w:jc w:val="both"/>
              <w:rPr>
                <w:rFonts w:ascii="Times New Roman" w:hAnsi="Times New Roman"/>
                <w:sz w:val="24"/>
                <w:szCs w:val="24"/>
              </w:rPr>
            </w:pPr>
          </w:p>
          <w:p w14:paraId="4DA2A472" w14:textId="6C8074F2" w:rsidR="00A562E3" w:rsidRPr="007864CD" w:rsidRDefault="00A562E3" w:rsidP="007864CD">
            <w:pPr>
              <w:spacing w:after="0" w:line="240" w:lineRule="auto"/>
              <w:ind w:left="141" w:right="159" w:firstLine="283"/>
              <w:jc w:val="both"/>
              <w:rPr>
                <w:rFonts w:ascii="Times New Roman" w:hAnsi="Times New Roman"/>
                <w:sz w:val="24"/>
                <w:szCs w:val="24"/>
              </w:rPr>
            </w:pPr>
            <w:bookmarkStart w:id="10" w:name="_Hlk33603753"/>
            <w:r w:rsidRPr="007864CD">
              <w:rPr>
                <w:rFonts w:ascii="Times New Roman" w:hAnsi="Times New Roman"/>
                <w:sz w:val="24"/>
                <w:szCs w:val="24"/>
              </w:rPr>
              <w:t>2014.gada 2</w:t>
            </w:r>
            <w:r w:rsidR="00302DA6" w:rsidRPr="007864CD">
              <w:rPr>
                <w:rFonts w:ascii="Times New Roman" w:hAnsi="Times New Roman"/>
                <w:sz w:val="24"/>
                <w:szCs w:val="24"/>
              </w:rPr>
              <w:t>5</w:t>
            </w:r>
            <w:r w:rsidRPr="007864CD">
              <w:rPr>
                <w:rFonts w:ascii="Times New Roman" w:hAnsi="Times New Roman"/>
                <w:sz w:val="24"/>
                <w:szCs w:val="24"/>
              </w:rPr>
              <w:t>.aprīlī tika noslēgts līgums ar pilnsabiedrību „Zaigas Gailes birojs un Partneri” par skiču projekta, būvprojekta izstrādi un autoruzraudzības veikšanu.</w:t>
            </w:r>
            <w:r w:rsidR="00954FB5" w:rsidRPr="007864CD">
              <w:rPr>
                <w:rFonts w:ascii="Times New Roman" w:hAnsi="Times New Roman"/>
                <w:sz w:val="24"/>
                <w:szCs w:val="24"/>
              </w:rPr>
              <w:t xml:space="preserve"> </w:t>
            </w:r>
            <w:r w:rsidRPr="007864CD">
              <w:rPr>
                <w:rFonts w:ascii="Times New Roman" w:hAnsi="Times New Roman"/>
                <w:sz w:val="24"/>
                <w:szCs w:val="24"/>
              </w:rPr>
              <w:t xml:space="preserve">Būvprojekts  tika izstrādāts un </w:t>
            </w:r>
            <w:r w:rsidR="00302DA6" w:rsidRPr="007864CD">
              <w:rPr>
                <w:rFonts w:ascii="Times New Roman" w:hAnsi="Times New Roman"/>
                <w:sz w:val="24"/>
                <w:szCs w:val="24"/>
              </w:rPr>
              <w:t>būvvaldes atzīme par</w:t>
            </w:r>
            <w:r w:rsidRPr="007864CD">
              <w:rPr>
                <w:rFonts w:ascii="Times New Roman" w:hAnsi="Times New Roman"/>
                <w:sz w:val="24"/>
                <w:szCs w:val="24"/>
              </w:rPr>
              <w:t xml:space="preserve"> projektēšanas nosacījumu izpildi</w:t>
            </w:r>
            <w:r w:rsidR="00302DA6" w:rsidRPr="007864CD">
              <w:rPr>
                <w:rFonts w:ascii="Times New Roman" w:hAnsi="Times New Roman"/>
                <w:sz w:val="24"/>
                <w:szCs w:val="24"/>
              </w:rPr>
              <w:t xml:space="preserve"> būvatļaujā saņemta </w:t>
            </w:r>
            <w:r w:rsidRPr="007864CD">
              <w:rPr>
                <w:rFonts w:ascii="Times New Roman" w:hAnsi="Times New Roman"/>
                <w:sz w:val="24"/>
                <w:szCs w:val="24"/>
              </w:rPr>
              <w:t xml:space="preserve">2016.gada 23.martā. </w:t>
            </w:r>
          </w:p>
          <w:p w14:paraId="0FF0B968" w14:textId="4296916C" w:rsidR="0063067F" w:rsidRPr="00035D59" w:rsidRDefault="00A562E3" w:rsidP="0055526C">
            <w:pPr>
              <w:spacing w:after="0" w:line="240" w:lineRule="auto"/>
              <w:ind w:left="141" w:right="159" w:firstLine="283"/>
              <w:jc w:val="both"/>
              <w:rPr>
                <w:rFonts w:ascii="Times New Roman" w:hAnsi="Times New Roman"/>
                <w:sz w:val="24"/>
                <w:szCs w:val="24"/>
              </w:rPr>
            </w:pPr>
            <w:r w:rsidRPr="007864CD">
              <w:rPr>
                <w:rFonts w:ascii="Times New Roman" w:hAnsi="Times New Roman"/>
                <w:sz w:val="24"/>
                <w:szCs w:val="24"/>
              </w:rPr>
              <w:t xml:space="preserve">2016.gada 14.aprīlī tika izsludināts slēgts konkurss „Jaunā Rīgas teātra ēku kompleksa rekonstrukcijas (pārbūves) būvdarbi Lāčplēša ielā </w:t>
            </w:r>
            <w:r w:rsidRPr="007864CD">
              <w:rPr>
                <w:rFonts w:ascii="Times New Roman" w:hAnsi="Times New Roman"/>
                <w:sz w:val="24"/>
                <w:szCs w:val="24"/>
              </w:rPr>
              <w:lastRenderedPageBreak/>
              <w:t xml:space="preserve">25, Rīgā” (iepirkuma identifikācijas numurs VNĪ/2016/2/4-1/SK-1). </w:t>
            </w:r>
            <w:bookmarkStart w:id="11" w:name="_Hlk514828894"/>
            <w:r w:rsidR="000E352B" w:rsidRPr="007864CD">
              <w:rPr>
                <w:rFonts w:ascii="Times New Roman" w:hAnsi="Times New Roman"/>
                <w:sz w:val="24"/>
                <w:szCs w:val="24"/>
              </w:rPr>
              <w:t>Pamatojoties uz publiskā iepirkuma rezultātiem</w:t>
            </w:r>
            <w:r w:rsidR="002866B0" w:rsidRPr="007864CD">
              <w:rPr>
                <w:rFonts w:ascii="Times New Roman" w:hAnsi="Times New Roman"/>
                <w:sz w:val="24"/>
                <w:szCs w:val="24"/>
              </w:rPr>
              <w:t xml:space="preserve"> l</w:t>
            </w:r>
            <w:r w:rsidR="00EF16A9" w:rsidRPr="007864CD">
              <w:rPr>
                <w:rFonts w:ascii="Times New Roman" w:hAnsi="Times New Roman"/>
                <w:sz w:val="24"/>
                <w:szCs w:val="24"/>
              </w:rPr>
              <w:t xml:space="preserve">īgums par būvdarbu veikšanu </w:t>
            </w:r>
            <w:r w:rsidR="00F12660" w:rsidRPr="007864CD">
              <w:rPr>
                <w:rFonts w:ascii="Times New Roman" w:hAnsi="Times New Roman"/>
                <w:sz w:val="24"/>
                <w:szCs w:val="24"/>
              </w:rPr>
              <w:t>NĪ</w:t>
            </w:r>
            <w:r w:rsidR="00EF16A9" w:rsidRPr="007864CD">
              <w:rPr>
                <w:rFonts w:ascii="Times New Roman" w:hAnsi="Times New Roman"/>
                <w:sz w:val="24"/>
                <w:szCs w:val="24"/>
              </w:rPr>
              <w:t xml:space="preserve"> Lāčplēša ielā 25, Rīgā</w:t>
            </w:r>
            <w:r w:rsidR="00A827FD">
              <w:rPr>
                <w:rFonts w:ascii="Times New Roman" w:hAnsi="Times New Roman"/>
                <w:sz w:val="24"/>
                <w:szCs w:val="24"/>
              </w:rPr>
              <w:t xml:space="preserve"> (turpmāk – līgums)</w:t>
            </w:r>
            <w:r w:rsidR="00EF16A9" w:rsidRPr="007864CD">
              <w:rPr>
                <w:rFonts w:ascii="Times New Roman" w:hAnsi="Times New Roman"/>
                <w:sz w:val="24"/>
                <w:szCs w:val="24"/>
              </w:rPr>
              <w:t>, 2018.gada 3.</w:t>
            </w:r>
            <w:r w:rsidR="00EF16A9" w:rsidRPr="00035D59">
              <w:rPr>
                <w:rFonts w:ascii="Times New Roman" w:hAnsi="Times New Roman"/>
                <w:sz w:val="24"/>
                <w:szCs w:val="24"/>
              </w:rPr>
              <w:t>jūlijā noslēgts ar pilnsabiedrību “RERE BŪVE 1”</w:t>
            </w:r>
            <w:r w:rsidR="00FB5C22" w:rsidRPr="00035D59">
              <w:rPr>
                <w:rFonts w:ascii="Times New Roman" w:hAnsi="Times New Roman"/>
                <w:sz w:val="24"/>
                <w:szCs w:val="24"/>
              </w:rPr>
              <w:t xml:space="preserve"> (turpmāk – uzņēmējs)</w:t>
            </w:r>
            <w:r w:rsidR="002866B0" w:rsidRPr="00035D59">
              <w:rPr>
                <w:rFonts w:ascii="Times New Roman" w:hAnsi="Times New Roman"/>
                <w:sz w:val="24"/>
                <w:szCs w:val="24"/>
              </w:rPr>
              <w:t>.</w:t>
            </w:r>
            <w:r w:rsidR="00EF16A9" w:rsidRPr="00035D59">
              <w:rPr>
                <w:rFonts w:ascii="Times New Roman" w:hAnsi="Times New Roman"/>
                <w:sz w:val="24"/>
                <w:szCs w:val="24"/>
              </w:rPr>
              <w:t xml:space="preserve"> </w:t>
            </w:r>
            <w:r w:rsidR="00FB5C22" w:rsidRPr="00035D59">
              <w:rPr>
                <w:rFonts w:ascii="Times New Roman" w:hAnsi="Times New Roman"/>
                <w:sz w:val="24"/>
                <w:szCs w:val="24"/>
              </w:rPr>
              <w:t xml:space="preserve">Saskaņā ar līgumu uzņēmējs par līgumā noteikto cenu un līgumā noteiktajos termiņos un starptermiņos apņēmās veikt būvdarbus </w:t>
            </w:r>
            <w:r w:rsidR="00A142FC" w:rsidRPr="00035D59">
              <w:rPr>
                <w:rFonts w:ascii="Times New Roman" w:hAnsi="Times New Roman"/>
                <w:sz w:val="24"/>
                <w:szCs w:val="24"/>
              </w:rPr>
              <w:t>NĪ</w:t>
            </w:r>
            <w:r w:rsidR="00FB5C22" w:rsidRPr="00035D59">
              <w:rPr>
                <w:rFonts w:ascii="Times New Roman" w:hAnsi="Times New Roman"/>
                <w:sz w:val="24"/>
                <w:szCs w:val="24"/>
              </w:rPr>
              <w:t xml:space="preserve"> Lāčplēša ielā 25, Rīgā. </w:t>
            </w:r>
          </w:p>
          <w:p w14:paraId="666F53C7" w14:textId="77777777" w:rsidR="002007C4" w:rsidRPr="00035D59" w:rsidRDefault="00704DA5" w:rsidP="00924468">
            <w:pPr>
              <w:spacing w:after="0" w:line="240" w:lineRule="auto"/>
              <w:ind w:left="141" w:right="159" w:firstLine="283"/>
              <w:jc w:val="both"/>
              <w:rPr>
                <w:rFonts w:ascii="Times New Roman" w:hAnsi="Times New Roman"/>
                <w:sz w:val="24"/>
                <w:szCs w:val="24"/>
              </w:rPr>
            </w:pPr>
            <w:r w:rsidRPr="00035D59">
              <w:rPr>
                <w:rFonts w:ascii="Times New Roman" w:hAnsi="Times New Roman"/>
                <w:sz w:val="24"/>
                <w:szCs w:val="24"/>
              </w:rPr>
              <w:t xml:space="preserve">Projekta īstenošanas gaitā VNĪ bija konstatējis būtiskus pārkāpumus no uzņēmēja puses, kas var nopietni ietekmēt gan būvdarbu kvalitāti un drošību, gan arī projekta īstenošanu tam atvēlētajā termiņā un budžetā, t.sk. radot būtisku risku struktūrfondu līdzekļu apguvei. Ņemot vērā visu risku </w:t>
            </w:r>
            <w:proofErr w:type="spellStart"/>
            <w:r w:rsidRPr="00035D59">
              <w:rPr>
                <w:rFonts w:ascii="Times New Roman" w:hAnsi="Times New Roman"/>
                <w:sz w:val="24"/>
                <w:szCs w:val="24"/>
              </w:rPr>
              <w:t>izvērtējumu</w:t>
            </w:r>
            <w:proofErr w:type="spellEnd"/>
            <w:r w:rsidRPr="00035D59">
              <w:rPr>
                <w:rFonts w:ascii="Times New Roman" w:hAnsi="Times New Roman"/>
                <w:sz w:val="24"/>
                <w:szCs w:val="24"/>
              </w:rPr>
              <w:t>, lai nodrošinātu projekta norisi un ievērotu kritiskos termiņus, VNĪ pieņēma lēmumu izbeigt līgumattiecības ar uzņēmēju</w:t>
            </w:r>
            <w:r w:rsidR="0063067F" w:rsidRPr="00035D59">
              <w:rPr>
                <w:rFonts w:ascii="Times New Roman" w:hAnsi="Times New Roman"/>
                <w:sz w:val="24"/>
                <w:szCs w:val="24"/>
              </w:rPr>
              <w:t xml:space="preserve"> un 2019.gada 23.jūlijā nosūtīja uzņēmējam uzteikumu</w:t>
            </w:r>
            <w:r w:rsidRPr="00035D59">
              <w:rPr>
                <w:rFonts w:ascii="Times New Roman" w:hAnsi="Times New Roman"/>
                <w:sz w:val="24"/>
                <w:szCs w:val="24"/>
              </w:rPr>
              <w:t>.</w:t>
            </w:r>
            <w:r w:rsidR="0063067F" w:rsidRPr="00035D59">
              <w:rPr>
                <w:rFonts w:ascii="Times New Roman" w:hAnsi="Times New Roman"/>
                <w:sz w:val="24"/>
                <w:szCs w:val="24"/>
              </w:rPr>
              <w:t xml:space="preserve"> </w:t>
            </w:r>
          </w:p>
          <w:p w14:paraId="6B7B1670" w14:textId="0F94294D" w:rsidR="00924468" w:rsidRPr="00035D59" w:rsidRDefault="0063067F" w:rsidP="002007C4">
            <w:pPr>
              <w:spacing w:after="0" w:line="240" w:lineRule="auto"/>
              <w:ind w:left="141" w:right="159" w:firstLine="283"/>
              <w:jc w:val="both"/>
              <w:rPr>
                <w:rFonts w:ascii="Times New Roman" w:hAnsi="Times New Roman"/>
                <w:sz w:val="24"/>
                <w:szCs w:val="24"/>
              </w:rPr>
            </w:pPr>
            <w:r w:rsidRPr="00035D59">
              <w:rPr>
                <w:rFonts w:ascii="Times New Roman" w:hAnsi="Times New Roman"/>
                <w:sz w:val="24"/>
                <w:szCs w:val="24"/>
              </w:rPr>
              <w:t>Strīds starp VNĪ un uzņēmēju ti</w:t>
            </w:r>
            <w:r w:rsidR="004C104A" w:rsidRPr="00035D59">
              <w:rPr>
                <w:rFonts w:ascii="Times New Roman" w:hAnsi="Times New Roman"/>
                <w:sz w:val="24"/>
                <w:szCs w:val="24"/>
              </w:rPr>
              <w:t>ka</w:t>
            </w:r>
            <w:r w:rsidRPr="00035D59">
              <w:rPr>
                <w:rFonts w:ascii="Times New Roman" w:hAnsi="Times New Roman"/>
                <w:sz w:val="24"/>
                <w:szCs w:val="24"/>
              </w:rPr>
              <w:t xml:space="preserve"> risināts vispārējās jurisdikcijas tiesā</w:t>
            </w:r>
            <w:r w:rsidR="0055526C" w:rsidRPr="00035D59">
              <w:rPr>
                <w:rFonts w:ascii="Times New Roman" w:hAnsi="Times New Roman"/>
                <w:sz w:val="24"/>
                <w:szCs w:val="24"/>
              </w:rPr>
              <w:t>s.</w:t>
            </w:r>
            <w:r w:rsidR="004C104A" w:rsidRPr="00035D59">
              <w:rPr>
                <w:rFonts w:ascii="Times New Roman" w:hAnsi="Times New Roman"/>
                <w:sz w:val="24"/>
                <w:szCs w:val="24"/>
              </w:rPr>
              <w:t xml:space="preserve"> </w:t>
            </w:r>
            <w:r w:rsidR="0055526C" w:rsidRPr="00035D59">
              <w:rPr>
                <w:rFonts w:ascii="Times New Roman" w:hAnsi="Times New Roman"/>
                <w:sz w:val="24"/>
                <w:szCs w:val="24"/>
              </w:rPr>
              <w:t>Lai nodrošinātu pēc iespējas ātrāku strīdu atrisināšanu un NĪ Lāčplēša ielā 25, Rīgā, attīstības projekta pabeigšanu, starp strīdus pusēm 2019.gada 9.decembrī noslēgt</w:t>
            </w:r>
            <w:r w:rsidR="00A70104">
              <w:rPr>
                <w:rFonts w:ascii="Times New Roman" w:hAnsi="Times New Roman"/>
                <w:sz w:val="24"/>
                <w:szCs w:val="24"/>
              </w:rPr>
              <w:t>s</w:t>
            </w:r>
            <w:r w:rsidR="0055526C" w:rsidRPr="00035D59">
              <w:rPr>
                <w:rFonts w:ascii="Times New Roman" w:hAnsi="Times New Roman"/>
                <w:sz w:val="24"/>
                <w:szCs w:val="24"/>
              </w:rPr>
              <w:t xml:space="preserve"> izlīgum</w:t>
            </w:r>
            <w:r w:rsidR="00A70104">
              <w:rPr>
                <w:rFonts w:ascii="Times New Roman" w:hAnsi="Times New Roman"/>
                <w:sz w:val="24"/>
                <w:szCs w:val="24"/>
              </w:rPr>
              <w:t>s</w:t>
            </w:r>
            <w:r w:rsidR="0055526C" w:rsidRPr="00035D59">
              <w:rPr>
                <w:rFonts w:ascii="Times New Roman" w:hAnsi="Times New Roman"/>
                <w:sz w:val="24"/>
                <w:szCs w:val="24"/>
              </w:rPr>
              <w:t xml:space="preserve">, ko apstiprinājusi Rīgas pilsētas Vidzemes priekšpilsētas tiesa civillietā Nr.C30696519 </w:t>
            </w:r>
            <w:r w:rsidR="00847E79" w:rsidRPr="00035D59">
              <w:rPr>
                <w:rFonts w:ascii="Times New Roman" w:hAnsi="Times New Roman"/>
                <w:sz w:val="24"/>
                <w:szCs w:val="24"/>
              </w:rPr>
              <w:t xml:space="preserve">2019.gada 13.decembrī </w:t>
            </w:r>
            <w:r w:rsidR="0055526C" w:rsidRPr="00035D59">
              <w:rPr>
                <w:rFonts w:ascii="Times New Roman" w:hAnsi="Times New Roman"/>
                <w:sz w:val="24"/>
                <w:szCs w:val="24"/>
              </w:rPr>
              <w:t>un Daugavpils tiesa civillietā Nr.C33470919</w:t>
            </w:r>
            <w:r w:rsidR="00847E79" w:rsidRPr="00035D59">
              <w:rPr>
                <w:rFonts w:ascii="Times New Roman" w:hAnsi="Times New Roman"/>
                <w:sz w:val="24"/>
                <w:szCs w:val="24"/>
              </w:rPr>
              <w:t xml:space="preserve"> 2019.gada 30.decembrī</w:t>
            </w:r>
            <w:r w:rsidR="0055526C" w:rsidRPr="00035D59">
              <w:rPr>
                <w:rFonts w:ascii="Times New Roman" w:hAnsi="Times New Roman"/>
                <w:sz w:val="24"/>
                <w:szCs w:val="24"/>
              </w:rPr>
              <w:t xml:space="preserve">. </w:t>
            </w:r>
            <w:r w:rsidR="00924468" w:rsidRPr="00035D59">
              <w:rPr>
                <w:rFonts w:ascii="Times New Roman" w:hAnsi="Times New Roman"/>
                <w:sz w:val="24"/>
                <w:szCs w:val="24"/>
              </w:rPr>
              <w:t xml:space="preserve">Saskaņā ar </w:t>
            </w:r>
            <w:r w:rsidR="00A70104">
              <w:rPr>
                <w:rFonts w:ascii="Times New Roman" w:hAnsi="Times New Roman"/>
                <w:sz w:val="24"/>
                <w:szCs w:val="24"/>
              </w:rPr>
              <w:t>izlīguma</w:t>
            </w:r>
            <w:r w:rsidR="00924468" w:rsidRPr="00035D59">
              <w:rPr>
                <w:rFonts w:ascii="Times New Roman" w:hAnsi="Times New Roman"/>
                <w:sz w:val="24"/>
                <w:szCs w:val="24"/>
              </w:rPr>
              <w:t xml:space="preserve"> nosacījumiem panākts, ka </w:t>
            </w:r>
            <w:r w:rsidR="002007C4" w:rsidRPr="00035D59">
              <w:rPr>
                <w:rFonts w:ascii="Times New Roman" w:hAnsi="Times New Roman"/>
                <w:sz w:val="24"/>
                <w:szCs w:val="24"/>
              </w:rPr>
              <w:t xml:space="preserve">tiek </w:t>
            </w:r>
            <w:r w:rsidR="00924468" w:rsidRPr="00035D59">
              <w:rPr>
                <w:rFonts w:ascii="Times New Roman" w:hAnsi="Times New Roman"/>
                <w:sz w:val="24"/>
                <w:szCs w:val="24"/>
              </w:rPr>
              <w:t>atsaukt</w:t>
            </w:r>
            <w:r w:rsidR="007218CF">
              <w:rPr>
                <w:rFonts w:ascii="Times New Roman" w:hAnsi="Times New Roman"/>
                <w:sz w:val="24"/>
                <w:szCs w:val="24"/>
              </w:rPr>
              <w:t>s uzņēmēja celtās prasības</w:t>
            </w:r>
            <w:r w:rsidR="00924468" w:rsidRPr="00035D59">
              <w:rPr>
                <w:rFonts w:ascii="Times New Roman" w:hAnsi="Times New Roman"/>
                <w:sz w:val="24"/>
                <w:szCs w:val="24"/>
              </w:rPr>
              <w:t xml:space="preserve"> nodrošinājum</w:t>
            </w:r>
            <w:r w:rsidR="007218CF">
              <w:rPr>
                <w:rFonts w:ascii="Times New Roman" w:hAnsi="Times New Roman"/>
                <w:sz w:val="24"/>
                <w:szCs w:val="24"/>
              </w:rPr>
              <w:t>s</w:t>
            </w:r>
            <w:r w:rsidR="00924468" w:rsidRPr="00035D59">
              <w:rPr>
                <w:rFonts w:ascii="Times New Roman" w:hAnsi="Times New Roman"/>
                <w:sz w:val="24"/>
                <w:szCs w:val="24"/>
              </w:rPr>
              <w:t>, kas liedza VNĪ slēgt jaunus darījumus ar trešajām personām par būvdarbu izpildi, tiek veikti savstarpējie norēķini, tostarp</w:t>
            </w:r>
            <w:r w:rsidR="002007C4" w:rsidRPr="00035D59">
              <w:rPr>
                <w:rFonts w:ascii="Times New Roman" w:hAnsi="Times New Roman"/>
                <w:sz w:val="24"/>
                <w:szCs w:val="24"/>
              </w:rPr>
              <w:t xml:space="preserve"> nodrošinot samaksu par uzņēmēja izpildītajiem darbiem un</w:t>
            </w:r>
            <w:r w:rsidR="00924468" w:rsidRPr="00035D59">
              <w:rPr>
                <w:rFonts w:ascii="Times New Roman" w:hAnsi="Times New Roman"/>
                <w:sz w:val="24"/>
                <w:szCs w:val="24"/>
              </w:rPr>
              <w:t xml:space="preserve"> ieturot no uzņēmēja</w:t>
            </w:r>
            <w:r w:rsidR="002007C4" w:rsidRPr="00035D59">
              <w:rPr>
                <w:rFonts w:ascii="Times New Roman" w:hAnsi="Times New Roman"/>
                <w:sz w:val="24"/>
                <w:szCs w:val="24"/>
              </w:rPr>
              <w:t xml:space="preserve"> atlīdzību par kaimiņu ēkām nodarīto kaitējumu un konservācijas darbu veikšanu sakarā ar būvdarbu apturēšanu.</w:t>
            </w:r>
            <w:r w:rsidR="004E3A57" w:rsidRPr="00035D59">
              <w:t xml:space="preserve"> </w:t>
            </w:r>
            <w:r w:rsidR="004E3A57" w:rsidRPr="00035D59">
              <w:rPr>
                <w:rFonts w:ascii="Times New Roman" w:hAnsi="Times New Roman"/>
                <w:sz w:val="24"/>
                <w:szCs w:val="24"/>
              </w:rPr>
              <w:t>VNĪ nodrošinās radīto zaudējumu atlīdzināšanu apkārtējo ēku īpašniekiem.</w:t>
            </w:r>
          </w:p>
          <w:p w14:paraId="751A3CB4" w14:textId="77777777" w:rsidR="000839C5" w:rsidRPr="00035D59" w:rsidRDefault="00FD5916" w:rsidP="002007C4">
            <w:pPr>
              <w:spacing w:after="0" w:line="240" w:lineRule="auto"/>
              <w:ind w:left="141" w:right="159" w:firstLine="283"/>
              <w:jc w:val="both"/>
              <w:rPr>
                <w:rFonts w:ascii="Times New Roman" w:hAnsi="Times New Roman"/>
                <w:sz w:val="24"/>
                <w:szCs w:val="24"/>
              </w:rPr>
            </w:pPr>
            <w:r w:rsidRPr="00035D59">
              <w:rPr>
                <w:rFonts w:ascii="Times New Roman" w:hAnsi="Times New Roman"/>
                <w:sz w:val="24"/>
                <w:szCs w:val="24"/>
              </w:rPr>
              <w:t>VNĪ 2019.gada 25.septembrī izsludināja jaunu iepirkuma procedūru “Būvprojekta “Jaunā Rīgas teātra ēku kompleksa rekonstrukcija Lāčplēša ielā 25, Rīgā” izmaiņu izstrāde, autoruzraudzība, būvniecība un inženierkomunikāciju apkope” (VNĪ 2019/7/2-1/AK-55).</w:t>
            </w:r>
          </w:p>
          <w:p w14:paraId="3A8C8366" w14:textId="0A97CD77" w:rsidR="00FD5916" w:rsidRPr="00035D59" w:rsidRDefault="00FD5916" w:rsidP="002007C4">
            <w:pPr>
              <w:spacing w:after="0" w:line="240" w:lineRule="auto"/>
              <w:ind w:left="141" w:right="159" w:firstLine="283"/>
              <w:jc w:val="both"/>
              <w:rPr>
                <w:rFonts w:ascii="Times New Roman" w:hAnsi="Times New Roman"/>
                <w:sz w:val="24"/>
                <w:szCs w:val="24"/>
              </w:rPr>
            </w:pPr>
            <w:r w:rsidRPr="00035D59">
              <w:rPr>
                <w:rFonts w:ascii="Times New Roman" w:hAnsi="Times New Roman"/>
                <w:sz w:val="24"/>
                <w:szCs w:val="24"/>
              </w:rPr>
              <w:t xml:space="preserve"> Pirms iepirkuma</w:t>
            </w:r>
            <w:r w:rsidR="00A94DDC" w:rsidRPr="00035D59">
              <w:rPr>
                <w:rFonts w:ascii="Times New Roman" w:hAnsi="Times New Roman"/>
                <w:sz w:val="24"/>
                <w:szCs w:val="24"/>
              </w:rPr>
              <w:t xml:space="preserve"> procedūras</w:t>
            </w:r>
            <w:r w:rsidRPr="00035D59">
              <w:rPr>
                <w:rFonts w:ascii="Times New Roman" w:hAnsi="Times New Roman"/>
                <w:sz w:val="24"/>
                <w:szCs w:val="24"/>
              </w:rPr>
              <w:t xml:space="preserve"> </w:t>
            </w:r>
            <w:r w:rsidR="00A94DDC" w:rsidRPr="00035D59">
              <w:rPr>
                <w:rFonts w:ascii="Times New Roman" w:hAnsi="Times New Roman"/>
                <w:sz w:val="24"/>
                <w:szCs w:val="24"/>
              </w:rPr>
              <w:t>uzsākšanas</w:t>
            </w:r>
            <w:r w:rsidRPr="00035D59">
              <w:rPr>
                <w:rFonts w:ascii="Times New Roman" w:hAnsi="Times New Roman"/>
                <w:sz w:val="24"/>
                <w:szCs w:val="24"/>
              </w:rPr>
              <w:t xml:space="preserve"> tika apzināti būtiskie apstākļi, kas ietekmē prasību definēšanu pretendentu piedāvājumiem:</w:t>
            </w:r>
          </w:p>
          <w:p w14:paraId="557307A3" w14:textId="26E7A626" w:rsidR="00FD5916" w:rsidRPr="00035D59" w:rsidRDefault="00FD5916" w:rsidP="00FD5916">
            <w:pPr>
              <w:spacing w:after="0" w:line="240" w:lineRule="auto"/>
              <w:ind w:left="141" w:right="159" w:firstLine="283"/>
              <w:jc w:val="both"/>
              <w:rPr>
                <w:rFonts w:ascii="Times New Roman" w:hAnsi="Times New Roman"/>
                <w:sz w:val="24"/>
                <w:szCs w:val="24"/>
              </w:rPr>
            </w:pPr>
            <w:r w:rsidRPr="00035D59">
              <w:rPr>
                <w:rFonts w:ascii="Times New Roman" w:hAnsi="Times New Roman"/>
                <w:sz w:val="24"/>
                <w:szCs w:val="24"/>
              </w:rPr>
              <w:t>1)</w:t>
            </w:r>
            <w:r w:rsidRPr="00035D59">
              <w:rPr>
                <w:rFonts w:ascii="Times New Roman" w:hAnsi="Times New Roman"/>
                <w:sz w:val="24"/>
                <w:szCs w:val="24"/>
              </w:rPr>
              <w:tab/>
              <w:t>ir radīti bojājumi apkārtējai apbūvei</w:t>
            </w:r>
            <w:r w:rsidR="006E2F5A">
              <w:rPr>
                <w:rFonts w:ascii="Times New Roman" w:hAnsi="Times New Roman"/>
                <w:sz w:val="24"/>
                <w:szCs w:val="24"/>
              </w:rPr>
              <w:t>,</w:t>
            </w:r>
            <w:r w:rsidR="006E2F5A" w:rsidRPr="00035D59">
              <w:rPr>
                <w:rFonts w:ascii="Times New Roman" w:hAnsi="Times New Roman"/>
                <w:sz w:val="24"/>
                <w:szCs w:val="24"/>
              </w:rPr>
              <w:t xml:space="preserve"> turpmākie būvkonstrukciju risinājumi jāizvēlas vēl piesardzīgāki nekā iepriekš, lai novērstu bojājumu risku apkārtējai apbūvei;</w:t>
            </w:r>
          </w:p>
          <w:p w14:paraId="3E59E0D8" w14:textId="1A656895" w:rsidR="00FD5916" w:rsidRPr="00035D59" w:rsidRDefault="00FD5916" w:rsidP="006E2F5A">
            <w:pPr>
              <w:spacing w:after="0" w:line="240" w:lineRule="auto"/>
              <w:ind w:left="141" w:right="159" w:firstLine="283"/>
              <w:jc w:val="both"/>
              <w:rPr>
                <w:rFonts w:ascii="Times New Roman" w:hAnsi="Times New Roman"/>
                <w:sz w:val="24"/>
                <w:szCs w:val="24"/>
              </w:rPr>
            </w:pPr>
            <w:r w:rsidRPr="00035D59">
              <w:rPr>
                <w:rFonts w:ascii="Times New Roman" w:hAnsi="Times New Roman"/>
                <w:sz w:val="24"/>
                <w:szCs w:val="24"/>
              </w:rPr>
              <w:t>2)</w:t>
            </w:r>
            <w:r w:rsidRPr="00035D59">
              <w:rPr>
                <w:rFonts w:ascii="Times New Roman" w:hAnsi="Times New Roman"/>
                <w:sz w:val="24"/>
                <w:szCs w:val="24"/>
              </w:rPr>
              <w:tab/>
              <w:t>iepriekšējie būvkonstrukciju risinājumi nav īstenojami bez būvprojekta izmaiņu izstrādes tehnoloģisku iemeslu dēļ;</w:t>
            </w:r>
          </w:p>
          <w:p w14:paraId="1C96851A" w14:textId="6733C518" w:rsidR="00FD5916" w:rsidRPr="00035D59" w:rsidRDefault="006E2F5A" w:rsidP="006E2F5A">
            <w:pPr>
              <w:spacing w:after="0" w:line="240" w:lineRule="auto"/>
              <w:ind w:left="141" w:right="159" w:firstLine="283"/>
              <w:jc w:val="both"/>
              <w:rPr>
                <w:rFonts w:ascii="Times New Roman" w:hAnsi="Times New Roman"/>
                <w:sz w:val="24"/>
                <w:szCs w:val="24"/>
              </w:rPr>
            </w:pPr>
            <w:r>
              <w:rPr>
                <w:rFonts w:ascii="Times New Roman" w:hAnsi="Times New Roman"/>
                <w:sz w:val="24"/>
                <w:szCs w:val="24"/>
              </w:rPr>
              <w:t>3</w:t>
            </w:r>
            <w:r w:rsidR="00FD5916" w:rsidRPr="00035D59">
              <w:rPr>
                <w:rFonts w:ascii="Times New Roman" w:hAnsi="Times New Roman"/>
                <w:sz w:val="24"/>
                <w:szCs w:val="24"/>
              </w:rPr>
              <w:t>)</w:t>
            </w:r>
            <w:r w:rsidR="00FD5916" w:rsidRPr="00035D59">
              <w:rPr>
                <w:rFonts w:ascii="Times New Roman" w:hAnsi="Times New Roman"/>
                <w:sz w:val="24"/>
                <w:szCs w:val="24"/>
              </w:rPr>
              <w:tab/>
              <w:t>nepieciešamās būvprojekta izmaiņas radīs ietekmi uz citām būvprojekta daļām</w:t>
            </w:r>
            <w:r>
              <w:rPr>
                <w:rFonts w:ascii="Times New Roman" w:hAnsi="Times New Roman"/>
                <w:sz w:val="24"/>
                <w:szCs w:val="24"/>
              </w:rPr>
              <w:t>,</w:t>
            </w:r>
            <w:r w:rsidR="00FD5916" w:rsidRPr="00035D59">
              <w:rPr>
                <w:rFonts w:ascii="Times New Roman" w:hAnsi="Times New Roman"/>
                <w:sz w:val="24"/>
                <w:szCs w:val="24"/>
              </w:rPr>
              <w:tab/>
              <w:t>būvprojekta izmaiņu ietekme uz pārējām būvprojekta daļām ir atkarīga no izvēlētās pieejas;</w:t>
            </w:r>
          </w:p>
          <w:p w14:paraId="6AD9A2F4" w14:textId="5A6375E5" w:rsidR="00FD5916" w:rsidRPr="00035D59" w:rsidRDefault="006E2F5A" w:rsidP="00FD5916">
            <w:pPr>
              <w:spacing w:after="0" w:line="240" w:lineRule="auto"/>
              <w:ind w:left="141" w:right="159" w:firstLine="283"/>
              <w:jc w:val="both"/>
              <w:rPr>
                <w:rFonts w:ascii="Times New Roman" w:hAnsi="Times New Roman"/>
                <w:sz w:val="24"/>
                <w:szCs w:val="24"/>
              </w:rPr>
            </w:pPr>
            <w:r>
              <w:rPr>
                <w:rFonts w:ascii="Times New Roman" w:hAnsi="Times New Roman"/>
                <w:sz w:val="24"/>
                <w:szCs w:val="24"/>
              </w:rPr>
              <w:t>4</w:t>
            </w:r>
            <w:r w:rsidR="00FD5916" w:rsidRPr="00035D59">
              <w:rPr>
                <w:rFonts w:ascii="Times New Roman" w:hAnsi="Times New Roman"/>
                <w:sz w:val="24"/>
                <w:szCs w:val="24"/>
              </w:rPr>
              <w:t>)</w:t>
            </w:r>
            <w:r w:rsidR="00FD5916" w:rsidRPr="00035D59">
              <w:rPr>
                <w:rFonts w:ascii="Times New Roman" w:hAnsi="Times New Roman"/>
                <w:sz w:val="24"/>
                <w:szCs w:val="24"/>
              </w:rPr>
              <w:tab/>
              <w:t xml:space="preserve">lai nezaudētu </w:t>
            </w:r>
            <w:r w:rsidR="00F34BE5">
              <w:rPr>
                <w:rFonts w:ascii="Times New Roman" w:hAnsi="Times New Roman"/>
                <w:sz w:val="24"/>
                <w:szCs w:val="24"/>
              </w:rPr>
              <w:t>Eiropas Savienības fondu</w:t>
            </w:r>
            <w:r w:rsidR="00FD5916" w:rsidRPr="00035D59">
              <w:rPr>
                <w:rFonts w:ascii="Times New Roman" w:hAnsi="Times New Roman"/>
                <w:sz w:val="24"/>
                <w:szCs w:val="24"/>
              </w:rPr>
              <w:t xml:space="preserve"> finansējumu, kas plānots nekustamā īpašuma Miera ielā 58A, Rīgā, tālākai attīstībai, līdz 2022. gada 31.augustam </w:t>
            </w:r>
            <w:r w:rsidR="00A94DDC" w:rsidRPr="00035D59">
              <w:rPr>
                <w:rFonts w:ascii="Times New Roman" w:hAnsi="Times New Roman"/>
                <w:sz w:val="24"/>
                <w:szCs w:val="24"/>
              </w:rPr>
              <w:t xml:space="preserve">nepieciešams pabeigt </w:t>
            </w:r>
            <w:r w:rsidR="00FD5916" w:rsidRPr="00035D59">
              <w:rPr>
                <w:rFonts w:ascii="Times New Roman" w:hAnsi="Times New Roman"/>
                <w:sz w:val="24"/>
                <w:szCs w:val="24"/>
              </w:rPr>
              <w:t>būvdarbus</w:t>
            </w:r>
            <w:r w:rsidR="00A94DDC" w:rsidRPr="00035D59">
              <w:rPr>
                <w:rFonts w:ascii="Times New Roman" w:hAnsi="Times New Roman"/>
                <w:sz w:val="24"/>
                <w:szCs w:val="24"/>
              </w:rPr>
              <w:t xml:space="preserve"> Lāčplēša ielā 25, Rīgā, un nodrošināt JRT </w:t>
            </w:r>
            <w:r w:rsidR="00FD5916" w:rsidRPr="00035D59">
              <w:rPr>
                <w:rFonts w:ascii="Times New Roman" w:hAnsi="Times New Roman"/>
                <w:sz w:val="24"/>
                <w:szCs w:val="24"/>
              </w:rPr>
              <w:t>pārcelšanās darbus</w:t>
            </w:r>
            <w:r w:rsidR="00A94DDC" w:rsidRPr="00035D59">
              <w:rPr>
                <w:rFonts w:ascii="Times New Roman" w:hAnsi="Times New Roman"/>
                <w:sz w:val="24"/>
                <w:szCs w:val="24"/>
              </w:rPr>
              <w:t xml:space="preserve"> vismaz tādā apmērā, lai</w:t>
            </w:r>
            <w:r w:rsidR="00FD5916" w:rsidRPr="00035D59">
              <w:rPr>
                <w:rFonts w:ascii="Times New Roman" w:hAnsi="Times New Roman"/>
                <w:sz w:val="24"/>
                <w:szCs w:val="24"/>
              </w:rPr>
              <w:t xml:space="preserve"> 2022. gada </w:t>
            </w:r>
            <w:r w:rsidR="00A94DDC" w:rsidRPr="00035D59">
              <w:rPr>
                <w:rFonts w:ascii="Times New Roman" w:hAnsi="Times New Roman"/>
                <w:sz w:val="24"/>
                <w:szCs w:val="24"/>
              </w:rPr>
              <w:t>septembrī aktīvo teātra sezonu varētu uzsākt Lāčplēša ielā 25, Rīgā (pārcelšanos pilnā apmērā nodrošinot līdz 2022.gada beigām).</w:t>
            </w:r>
          </w:p>
          <w:p w14:paraId="67FFDD9C" w14:textId="72C27648" w:rsidR="00A94DDC" w:rsidRPr="00035D59" w:rsidRDefault="00A94DDC" w:rsidP="00A94DDC">
            <w:pPr>
              <w:spacing w:after="0" w:line="240" w:lineRule="auto"/>
              <w:ind w:left="141" w:right="159" w:firstLine="283"/>
              <w:jc w:val="both"/>
              <w:rPr>
                <w:rFonts w:ascii="Times New Roman" w:hAnsi="Times New Roman"/>
                <w:sz w:val="24"/>
                <w:szCs w:val="24"/>
              </w:rPr>
            </w:pPr>
            <w:r w:rsidRPr="00035D59">
              <w:rPr>
                <w:rFonts w:ascii="Times New Roman" w:hAnsi="Times New Roman"/>
                <w:sz w:val="24"/>
                <w:szCs w:val="24"/>
              </w:rPr>
              <w:t>Projekta īstenošanā izraudzīts “projektē un būvē” sadarbības modelis, jo:</w:t>
            </w:r>
          </w:p>
          <w:p w14:paraId="5DE5A90C" w14:textId="1792645F" w:rsidR="00A94DDC" w:rsidRPr="00035D59" w:rsidRDefault="00A94DDC" w:rsidP="00A94DDC">
            <w:pPr>
              <w:spacing w:after="0" w:line="240" w:lineRule="auto"/>
              <w:ind w:left="141" w:right="159" w:firstLine="283"/>
              <w:jc w:val="both"/>
              <w:rPr>
                <w:rFonts w:ascii="Times New Roman" w:hAnsi="Times New Roman"/>
                <w:sz w:val="24"/>
                <w:szCs w:val="24"/>
              </w:rPr>
            </w:pPr>
            <w:r w:rsidRPr="00035D59">
              <w:rPr>
                <w:rFonts w:ascii="Times New Roman" w:hAnsi="Times New Roman"/>
                <w:sz w:val="24"/>
                <w:szCs w:val="24"/>
              </w:rPr>
              <w:t>1)</w:t>
            </w:r>
            <w:r w:rsidRPr="00035D59">
              <w:rPr>
                <w:rFonts w:ascii="Times New Roman" w:hAnsi="Times New Roman"/>
                <w:sz w:val="24"/>
                <w:szCs w:val="24"/>
              </w:rPr>
              <w:tab/>
              <w:t>ir nepieciešama nepastarpināta un tieša sadarbība starp būv</w:t>
            </w:r>
            <w:r w:rsidR="006E2F5A">
              <w:rPr>
                <w:rFonts w:ascii="Times New Roman" w:hAnsi="Times New Roman"/>
                <w:sz w:val="24"/>
                <w:szCs w:val="24"/>
              </w:rPr>
              <w:t>uzņēmēju</w:t>
            </w:r>
            <w:r w:rsidRPr="00035D59">
              <w:rPr>
                <w:rFonts w:ascii="Times New Roman" w:hAnsi="Times New Roman"/>
                <w:sz w:val="24"/>
                <w:szCs w:val="24"/>
              </w:rPr>
              <w:t xml:space="preserve"> un būvprojekta izstrādātāju, lai dotu pietiekamu rīcības </w:t>
            </w:r>
            <w:r w:rsidRPr="00035D59">
              <w:rPr>
                <w:rFonts w:ascii="Times New Roman" w:hAnsi="Times New Roman"/>
                <w:sz w:val="24"/>
                <w:szCs w:val="24"/>
              </w:rPr>
              <w:lastRenderedPageBreak/>
              <w:t xml:space="preserve">brīvību </w:t>
            </w:r>
            <w:proofErr w:type="spellStart"/>
            <w:r w:rsidRPr="00035D59">
              <w:rPr>
                <w:rFonts w:ascii="Times New Roman" w:hAnsi="Times New Roman"/>
                <w:sz w:val="24"/>
                <w:szCs w:val="24"/>
              </w:rPr>
              <w:t>būvspeciālistiem</w:t>
            </w:r>
            <w:proofErr w:type="spellEnd"/>
            <w:r w:rsidRPr="00035D59">
              <w:rPr>
                <w:rFonts w:ascii="Times New Roman" w:hAnsi="Times New Roman"/>
                <w:sz w:val="24"/>
                <w:szCs w:val="24"/>
              </w:rPr>
              <w:t xml:space="preserve"> izvēlēties drošāko risinājumu, kas vienlaikus ņemtu vērā ietekmi uz saistītajām būvprojekta daļām un atbilstu projekta realizācijas termiņiem;</w:t>
            </w:r>
          </w:p>
          <w:p w14:paraId="4E932978" w14:textId="77777777" w:rsidR="00A94DDC" w:rsidRPr="00035D59" w:rsidRDefault="00A94DDC" w:rsidP="00A94DDC">
            <w:pPr>
              <w:spacing w:after="0" w:line="240" w:lineRule="auto"/>
              <w:ind w:left="141" w:right="159" w:firstLine="283"/>
              <w:jc w:val="both"/>
              <w:rPr>
                <w:rFonts w:ascii="Times New Roman" w:hAnsi="Times New Roman"/>
                <w:sz w:val="24"/>
                <w:szCs w:val="24"/>
              </w:rPr>
            </w:pPr>
            <w:r w:rsidRPr="00035D59">
              <w:rPr>
                <w:rFonts w:ascii="Times New Roman" w:hAnsi="Times New Roman"/>
                <w:sz w:val="24"/>
                <w:szCs w:val="24"/>
              </w:rPr>
              <w:t>2)</w:t>
            </w:r>
            <w:r w:rsidRPr="00035D59">
              <w:rPr>
                <w:rFonts w:ascii="Times New Roman" w:hAnsi="Times New Roman"/>
                <w:sz w:val="24"/>
                <w:szCs w:val="24"/>
              </w:rPr>
              <w:tab/>
              <w:t>turpmāku būvdarbu īstenošana pieprasa risku sabalansēšanu starp līguma izpildes summu un faktiski veicamo darbu;</w:t>
            </w:r>
          </w:p>
          <w:p w14:paraId="7EAAC0F3" w14:textId="77777777" w:rsidR="00A94DDC" w:rsidRPr="00035D59" w:rsidRDefault="00A94DDC" w:rsidP="00A94DDC">
            <w:pPr>
              <w:spacing w:after="0" w:line="240" w:lineRule="auto"/>
              <w:ind w:left="141" w:right="159" w:firstLine="283"/>
              <w:jc w:val="both"/>
              <w:rPr>
                <w:rFonts w:ascii="Times New Roman" w:hAnsi="Times New Roman"/>
                <w:sz w:val="24"/>
                <w:szCs w:val="24"/>
              </w:rPr>
            </w:pPr>
            <w:r w:rsidRPr="00035D59">
              <w:rPr>
                <w:rFonts w:ascii="Times New Roman" w:hAnsi="Times New Roman"/>
                <w:sz w:val="24"/>
                <w:szCs w:val="24"/>
              </w:rPr>
              <w:t>3)</w:t>
            </w:r>
            <w:r w:rsidRPr="00035D59">
              <w:rPr>
                <w:rFonts w:ascii="Times New Roman" w:hAnsi="Times New Roman"/>
                <w:sz w:val="24"/>
                <w:szCs w:val="24"/>
              </w:rPr>
              <w:tab/>
              <w:t>projektētāja izvēlētajiem risinājumiem ir neproporcionāli liela ietekme uz kopējā projekta realizējamību, salīdzinot ar projektētāja finansiālo atbildību gadījumos, kur ir konstatētas kļūdas, nepilnības vai izstrādātie risinājumi nav īstenojami paredzētajos termiņos;</w:t>
            </w:r>
          </w:p>
          <w:p w14:paraId="77B91ABE" w14:textId="6E2F4F93" w:rsidR="00A94DDC" w:rsidRPr="00035D59" w:rsidRDefault="00A94DDC" w:rsidP="00A94DDC">
            <w:pPr>
              <w:spacing w:after="0" w:line="240" w:lineRule="auto"/>
              <w:ind w:left="141" w:right="159" w:firstLine="283"/>
              <w:jc w:val="both"/>
              <w:rPr>
                <w:rFonts w:ascii="Times New Roman" w:hAnsi="Times New Roman"/>
                <w:sz w:val="24"/>
                <w:szCs w:val="24"/>
              </w:rPr>
            </w:pPr>
            <w:bookmarkStart w:id="12" w:name="_Hlk34313171"/>
            <w:r w:rsidRPr="00035D59">
              <w:rPr>
                <w:rFonts w:ascii="Times New Roman" w:hAnsi="Times New Roman"/>
                <w:sz w:val="24"/>
                <w:szCs w:val="24"/>
              </w:rPr>
              <w:t>4)</w:t>
            </w:r>
            <w:r w:rsidRPr="00035D59">
              <w:rPr>
                <w:rFonts w:ascii="Times New Roman" w:hAnsi="Times New Roman"/>
                <w:sz w:val="24"/>
                <w:szCs w:val="24"/>
              </w:rPr>
              <w:tab/>
              <w:t>tiesu praks</w:t>
            </w:r>
            <w:r w:rsidR="00EB10B4" w:rsidRPr="00035D59">
              <w:rPr>
                <w:rFonts w:ascii="Times New Roman" w:hAnsi="Times New Roman"/>
                <w:sz w:val="24"/>
                <w:szCs w:val="24"/>
              </w:rPr>
              <w:t>ē</w:t>
            </w:r>
            <w:r w:rsidRPr="00035D59">
              <w:rPr>
                <w:rFonts w:ascii="Times New Roman" w:hAnsi="Times New Roman"/>
                <w:sz w:val="24"/>
                <w:szCs w:val="24"/>
              </w:rPr>
              <w:t xml:space="preserve"> </w:t>
            </w:r>
            <w:r w:rsidR="00EB10B4" w:rsidRPr="00035D59">
              <w:rPr>
                <w:rFonts w:ascii="Times New Roman" w:hAnsi="Times New Roman"/>
                <w:sz w:val="24"/>
                <w:szCs w:val="24"/>
              </w:rPr>
              <w:t>atzīts,</w:t>
            </w:r>
            <w:r w:rsidRPr="00035D59">
              <w:rPr>
                <w:rFonts w:ascii="Times New Roman" w:hAnsi="Times New Roman"/>
                <w:sz w:val="24"/>
                <w:szCs w:val="24"/>
              </w:rPr>
              <w:t xml:space="preserve"> ka </w:t>
            </w:r>
            <w:r w:rsidR="00EB10B4" w:rsidRPr="00035D59">
              <w:rPr>
                <w:rFonts w:ascii="Times New Roman" w:hAnsi="Times New Roman"/>
                <w:sz w:val="24"/>
                <w:szCs w:val="24"/>
              </w:rPr>
              <w:t>b</w:t>
            </w:r>
            <w:r w:rsidRPr="00035D59">
              <w:rPr>
                <w:rFonts w:ascii="Times New Roman" w:hAnsi="Times New Roman"/>
                <w:sz w:val="24"/>
                <w:szCs w:val="24"/>
              </w:rPr>
              <w:t>ūvdarbu veicējs neatbild par</w:t>
            </w:r>
            <w:r w:rsidR="000839C5" w:rsidRPr="00035D59">
              <w:rPr>
                <w:rFonts w:ascii="Times New Roman" w:hAnsi="Times New Roman"/>
                <w:sz w:val="24"/>
                <w:szCs w:val="24"/>
              </w:rPr>
              <w:t xml:space="preserve"> kļūdām</w:t>
            </w:r>
            <w:r w:rsidRPr="00035D59">
              <w:rPr>
                <w:rFonts w:ascii="Times New Roman" w:hAnsi="Times New Roman"/>
                <w:sz w:val="24"/>
                <w:szCs w:val="24"/>
              </w:rPr>
              <w:t xml:space="preserve"> būvprojekt</w:t>
            </w:r>
            <w:r w:rsidR="000839C5" w:rsidRPr="00035D59">
              <w:rPr>
                <w:rFonts w:ascii="Times New Roman" w:hAnsi="Times New Roman"/>
                <w:sz w:val="24"/>
                <w:szCs w:val="24"/>
              </w:rPr>
              <w:t>ā</w:t>
            </w:r>
            <w:r w:rsidRPr="00035D59">
              <w:rPr>
                <w:rFonts w:ascii="Times New Roman" w:hAnsi="Times New Roman"/>
                <w:sz w:val="24"/>
                <w:szCs w:val="24"/>
              </w:rPr>
              <w:t>, neskatoties uz iepirkuma laikā sniegtajiem apliecinājumiem par būvprojekta pārbaudi un kļūdu neesamību, un šādos gadījumos būvdarbu veicējs drīkst pieprasīt papildu laiku un finansējumu darbu izpildei (izņemot gadījumus, kur būvnieks ir būvprojekta izstrādātājs un attiecīgi ir paredzēta nepieciešamā kontrole pār būvprojekta izmaiņu izstrādi un atlīdzība par šo darbu)</w:t>
            </w:r>
            <w:r w:rsidR="00EB10B4" w:rsidRPr="00035D59">
              <w:rPr>
                <w:rFonts w:ascii="Times New Roman" w:hAnsi="Times New Roman"/>
                <w:sz w:val="24"/>
                <w:szCs w:val="24"/>
              </w:rPr>
              <w:t>;</w:t>
            </w:r>
            <w:r w:rsidRPr="00035D59">
              <w:rPr>
                <w:rFonts w:ascii="Times New Roman" w:hAnsi="Times New Roman"/>
                <w:sz w:val="24"/>
                <w:szCs w:val="24"/>
              </w:rPr>
              <w:t xml:space="preserve"> </w:t>
            </w:r>
          </w:p>
          <w:bookmarkEnd w:id="12"/>
          <w:p w14:paraId="440B3D0E" w14:textId="123D0887" w:rsidR="00A94DDC" w:rsidRPr="00035D59" w:rsidRDefault="00A94DDC" w:rsidP="00A94DDC">
            <w:pPr>
              <w:spacing w:after="0" w:line="240" w:lineRule="auto"/>
              <w:ind w:left="141" w:right="159" w:firstLine="283"/>
              <w:jc w:val="both"/>
              <w:rPr>
                <w:rFonts w:ascii="Times New Roman" w:hAnsi="Times New Roman"/>
                <w:sz w:val="24"/>
                <w:szCs w:val="24"/>
              </w:rPr>
            </w:pPr>
            <w:r w:rsidRPr="00035D59">
              <w:rPr>
                <w:rFonts w:ascii="Times New Roman" w:hAnsi="Times New Roman"/>
                <w:sz w:val="24"/>
                <w:szCs w:val="24"/>
              </w:rPr>
              <w:t>5)</w:t>
            </w:r>
            <w:r w:rsidRPr="00035D59">
              <w:rPr>
                <w:rFonts w:ascii="Times New Roman" w:hAnsi="Times New Roman"/>
                <w:sz w:val="24"/>
                <w:szCs w:val="24"/>
              </w:rPr>
              <w:tab/>
              <w:t>strīdus situāciju risināšana prasa laiku un ne vienmēr strīdus ir iespējams risināt paralēli būvdarbu turpināšanai (īpaši attiecas uz gadījumiem, kur strīds attiecas uz projekta realizācijas kritisk</w:t>
            </w:r>
            <w:r w:rsidR="00EB10B4" w:rsidRPr="00035D59">
              <w:rPr>
                <w:rFonts w:ascii="Times New Roman" w:hAnsi="Times New Roman"/>
                <w:sz w:val="24"/>
                <w:szCs w:val="24"/>
              </w:rPr>
              <w:t>o</w:t>
            </w:r>
            <w:r w:rsidRPr="00035D59">
              <w:rPr>
                <w:rFonts w:ascii="Times New Roman" w:hAnsi="Times New Roman"/>
                <w:sz w:val="24"/>
                <w:szCs w:val="24"/>
              </w:rPr>
              <w:t xml:space="preserve"> ceļ</w:t>
            </w:r>
            <w:r w:rsidR="00EB10B4" w:rsidRPr="00035D59">
              <w:rPr>
                <w:rFonts w:ascii="Times New Roman" w:hAnsi="Times New Roman"/>
                <w:sz w:val="24"/>
                <w:szCs w:val="24"/>
              </w:rPr>
              <w:t>u</w:t>
            </w:r>
            <w:r w:rsidRPr="00035D59">
              <w:rPr>
                <w:rFonts w:ascii="Times New Roman" w:hAnsi="Times New Roman"/>
                <w:sz w:val="24"/>
                <w:szCs w:val="24"/>
              </w:rPr>
              <w:t>).</w:t>
            </w:r>
          </w:p>
          <w:p w14:paraId="40EDB17C" w14:textId="77777777" w:rsidR="00EB10B4" w:rsidRPr="00035D59" w:rsidRDefault="00EB10B4" w:rsidP="00EB10B4">
            <w:pPr>
              <w:spacing w:after="0" w:line="240" w:lineRule="auto"/>
              <w:ind w:left="141" w:right="159" w:firstLine="283"/>
              <w:jc w:val="both"/>
              <w:rPr>
                <w:rFonts w:ascii="Times New Roman" w:hAnsi="Times New Roman"/>
                <w:sz w:val="24"/>
                <w:szCs w:val="24"/>
              </w:rPr>
            </w:pPr>
            <w:r w:rsidRPr="00035D59">
              <w:rPr>
                <w:rFonts w:ascii="Times New Roman" w:hAnsi="Times New Roman"/>
                <w:sz w:val="24"/>
                <w:szCs w:val="24"/>
              </w:rPr>
              <w:t>Izvērtējot minētos apsvērumus, ir paredzēts noslēgt vienu līgumu, kas paredz vienotu atbildību par būvprojekta izstrādi un būvprojekta realizāciju iepriekš noteiktā termiņā, jo šādā veidā ir iespējams:</w:t>
            </w:r>
          </w:p>
          <w:p w14:paraId="79BEA7A7" w14:textId="38412C57" w:rsidR="00EB10B4" w:rsidRPr="00035D59" w:rsidRDefault="00EB10B4" w:rsidP="00EB10B4">
            <w:pPr>
              <w:spacing w:after="0" w:line="240" w:lineRule="auto"/>
              <w:ind w:left="141" w:right="159" w:firstLine="283"/>
              <w:jc w:val="both"/>
              <w:rPr>
                <w:rFonts w:ascii="Times New Roman" w:hAnsi="Times New Roman"/>
                <w:sz w:val="24"/>
                <w:szCs w:val="24"/>
              </w:rPr>
            </w:pPr>
            <w:r w:rsidRPr="00035D59">
              <w:rPr>
                <w:rFonts w:ascii="Times New Roman" w:hAnsi="Times New Roman"/>
                <w:sz w:val="24"/>
                <w:szCs w:val="24"/>
              </w:rPr>
              <w:t>1)</w:t>
            </w:r>
            <w:r w:rsidRPr="00035D59">
              <w:rPr>
                <w:rFonts w:ascii="Times New Roman" w:hAnsi="Times New Roman"/>
                <w:sz w:val="24"/>
                <w:szCs w:val="24"/>
              </w:rPr>
              <w:tab/>
              <w:t>nodrošināt operatīvu sadarbību starp projektētāju un būv</w:t>
            </w:r>
            <w:r w:rsidR="00F773DE">
              <w:rPr>
                <w:rFonts w:ascii="Times New Roman" w:hAnsi="Times New Roman"/>
                <w:sz w:val="24"/>
                <w:szCs w:val="24"/>
              </w:rPr>
              <w:t xml:space="preserve">uzņēmēju </w:t>
            </w:r>
            <w:r w:rsidRPr="00035D59">
              <w:rPr>
                <w:rFonts w:ascii="Times New Roman" w:hAnsi="Times New Roman"/>
                <w:sz w:val="24"/>
                <w:szCs w:val="24"/>
              </w:rPr>
              <w:t>(ietaupa laiku, resursus);</w:t>
            </w:r>
          </w:p>
          <w:p w14:paraId="2232A80F" w14:textId="77777777" w:rsidR="00EB10B4" w:rsidRPr="00035D59" w:rsidRDefault="00EB10B4" w:rsidP="00EB10B4">
            <w:pPr>
              <w:spacing w:after="0" w:line="240" w:lineRule="auto"/>
              <w:ind w:left="141" w:right="159" w:firstLine="283"/>
              <w:jc w:val="both"/>
              <w:rPr>
                <w:rFonts w:ascii="Times New Roman" w:hAnsi="Times New Roman"/>
                <w:sz w:val="24"/>
                <w:szCs w:val="24"/>
              </w:rPr>
            </w:pPr>
            <w:r w:rsidRPr="00035D59">
              <w:rPr>
                <w:rFonts w:ascii="Times New Roman" w:hAnsi="Times New Roman"/>
                <w:sz w:val="24"/>
                <w:szCs w:val="24"/>
              </w:rPr>
              <w:t>2)</w:t>
            </w:r>
            <w:r w:rsidRPr="00035D59">
              <w:rPr>
                <w:rFonts w:ascii="Times New Roman" w:hAnsi="Times New Roman"/>
                <w:sz w:val="24"/>
                <w:szCs w:val="24"/>
              </w:rPr>
              <w:tab/>
              <w:t>nodrošināt risku sabalansēšanu starp līguma izpildītāja pienākumiem un finansiālo atbildību par kopējo līguma izpildi (nodrošina atbildīgu pieeju būvdarbiem, paaugstina drošību);</w:t>
            </w:r>
          </w:p>
          <w:p w14:paraId="2C15BDBA" w14:textId="61EC8A06" w:rsidR="00EB10B4" w:rsidRDefault="00EB10B4" w:rsidP="00E51D29">
            <w:pPr>
              <w:spacing w:after="0" w:line="240" w:lineRule="auto"/>
              <w:ind w:left="141" w:right="159" w:firstLine="283"/>
              <w:jc w:val="both"/>
              <w:rPr>
                <w:rFonts w:ascii="Times New Roman" w:hAnsi="Times New Roman"/>
                <w:sz w:val="24"/>
                <w:szCs w:val="24"/>
              </w:rPr>
            </w:pPr>
            <w:r w:rsidRPr="00035D59">
              <w:rPr>
                <w:rFonts w:ascii="Times New Roman" w:hAnsi="Times New Roman"/>
                <w:sz w:val="24"/>
                <w:szCs w:val="24"/>
              </w:rPr>
              <w:t>3)</w:t>
            </w:r>
            <w:r w:rsidRPr="00035D59">
              <w:rPr>
                <w:rFonts w:ascii="Times New Roman" w:hAnsi="Times New Roman"/>
                <w:sz w:val="24"/>
                <w:szCs w:val="24"/>
              </w:rPr>
              <w:tab/>
              <w:t>nodrošināt skaidru līgumisko atbildību par būvniecības procesā pieņemtajiem lēmumiem (ietaupa laiku, novērš strīdus starp būvnieku un projektētāju, kuros kāda no pusēm sagaida papildus samaksu no pasūtītāja).</w:t>
            </w:r>
          </w:p>
          <w:bookmarkEnd w:id="10"/>
          <w:p w14:paraId="08497663" w14:textId="2CCFC626" w:rsidR="00E51D29" w:rsidRPr="00035D59" w:rsidRDefault="00281AF1" w:rsidP="00847E79">
            <w:pPr>
              <w:spacing w:after="0" w:line="240" w:lineRule="auto"/>
              <w:ind w:left="141" w:right="159" w:firstLine="283"/>
              <w:jc w:val="both"/>
              <w:rPr>
                <w:rFonts w:ascii="Times New Roman" w:hAnsi="Times New Roman"/>
                <w:sz w:val="24"/>
                <w:szCs w:val="24"/>
              </w:rPr>
            </w:pPr>
            <w:r w:rsidRPr="00035D59">
              <w:rPr>
                <w:rFonts w:ascii="Times New Roman" w:hAnsi="Times New Roman"/>
                <w:sz w:val="24"/>
                <w:szCs w:val="24"/>
              </w:rPr>
              <w:t xml:space="preserve">Iepirkuma procedūrā piedāvājumus iesnieguši četri pretendenti. </w:t>
            </w:r>
            <w:r w:rsidR="00B16052" w:rsidRPr="00035D59">
              <w:rPr>
                <w:rFonts w:ascii="Times New Roman" w:hAnsi="Times New Roman"/>
                <w:sz w:val="24"/>
                <w:szCs w:val="24"/>
              </w:rPr>
              <w:t>Izvērtējot</w:t>
            </w:r>
            <w:r w:rsidR="001D298B" w:rsidRPr="00035D59">
              <w:rPr>
                <w:rFonts w:ascii="Times New Roman" w:hAnsi="Times New Roman"/>
                <w:sz w:val="24"/>
                <w:szCs w:val="24"/>
              </w:rPr>
              <w:t xml:space="preserve"> iesniegtos piedāvājumus secināts, ka nav iespējams nodrošināt JRT ēku</w:t>
            </w:r>
            <w:r w:rsidR="006F0664">
              <w:rPr>
                <w:rFonts w:ascii="Times New Roman" w:hAnsi="Times New Roman"/>
                <w:sz w:val="24"/>
                <w:szCs w:val="24"/>
              </w:rPr>
              <w:t xml:space="preserve"> Lāčplēša ielā 25, Rīgā,</w:t>
            </w:r>
            <w:r w:rsidR="001D298B" w:rsidRPr="00035D59">
              <w:rPr>
                <w:rFonts w:ascii="Times New Roman" w:hAnsi="Times New Roman"/>
                <w:sz w:val="24"/>
                <w:szCs w:val="24"/>
              </w:rPr>
              <w:t xml:space="preserve"> pārbūves pabeigšanu</w:t>
            </w:r>
            <w:r w:rsidR="001D298B" w:rsidRPr="00035D59">
              <w:t xml:space="preserve"> </w:t>
            </w:r>
            <w:r w:rsidR="001D298B" w:rsidRPr="00035D59">
              <w:rPr>
                <w:rFonts w:ascii="Times New Roman" w:hAnsi="Times New Roman"/>
                <w:sz w:val="24"/>
                <w:szCs w:val="24"/>
              </w:rPr>
              <w:t>Rīkojumā Nr.447 paredzētā finansējuma ietvaros</w:t>
            </w:r>
            <w:r w:rsidR="00B16052" w:rsidRPr="00035D59">
              <w:rPr>
                <w:rFonts w:ascii="Times New Roman" w:hAnsi="Times New Roman"/>
                <w:sz w:val="24"/>
                <w:szCs w:val="24"/>
              </w:rPr>
              <w:t xml:space="preserve"> un nepieciešams rast risinājumu </w:t>
            </w:r>
            <w:r w:rsidR="00B16052" w:rsidRPr="006F0664">
              <w:rPr>
                <w:rFonts w:ascii="Times New Roman" w:hAnsi="Times New Roman"/>
                <w:sz w:val="24"/>
                <w:szCs w:val="24"/>
              </w:rPr>
              <w:t>papildu finansējum</w:t>
            </w:r>
            <w:r w:rsidR="006361F4" w:rsidRPr="006F0664">
              <w:rPr>
                <w:rFonts w:ascii="Times New Roman" w:hAnsi="Times New Roman"/>
                <w:sz w:val="24"/>
                <w:szCs w:val="24"/>
              </w:rPr>
              <w:t>am</w:t>
            </w:r>
            <w:r w:rsidR="00B16052" w:rsidRPr="006F0664">
              <w:rPr>
                <w:rFonts w:ascii="Times New Roman" w:hAnsi="Times New Roman"/>
                <w:sz w:val="24"/>
                <w:szCs w:val="24"/>
              </w:rPr>
              <w:t xml:space="preserve"> </w:t>
            </w:r>
            <w:r w:rsidR="00B16052" w:rsidRPr="00035D59">
              <w:rPr>
                <w:rFonts w:ascii="Times New Roman" w:hAnsi="Times New Roman"/>
                <w:sz w:val="24"/>
                <w:szCs w:val="24"/>
              </w:rPr>
              <w:t>JRT ēku pārbūves, tostarp tehnoloģiskā aprīkojuma iegādes un montāžas, izdevumu segšanai</w:t>
            </w:r>
            <w:r w:rsidR="006F0664">
              <w:rPr>
                <w:rFonts w:ascii="Times New Roman" w:hAnsi="Times New Roman"/>
                <w:sz w:val="24"/>
                <w:szCs w:val="24"/>
              </w:rPr>
              <w:t>. Kopējais</w:t>
            </w:r>
            <w:r w:rsidR="006F0664">
              <w:t xml:space="preserve"> </w:t>
            </w:r>
            <w:r w:rsidR="006F0664" w:rsidRPr="006F0664">
              <w:rPr>
                <w:rFonts w:ascii="Times New Roman" w:hAnsi="Times New Roman"/>
                <w:sz w:val="24"/>
                <w:szCs w:val="24"/>
              </w:rPr>
              <w:t xml:space="preserve">JRT ēku pārbūves </w:t>
            </w:r>
            <w:r w:rsidR="006F0664">
              <w:rPr>
                <w:rFonts w:ascii="Times New Roman" w:hAnsi="Times New Roman"/>
                <w:sz w:val="24"/>
                <w:szCs w:val="24"/>
              </w:rPr>
              <w:t xml:space="preserve">izdevumu segšanai nepieciešamais finansējums ir  </w:t>
            </w:r>
            <w:r w:rsidR="006F0664" w:rsidRPr="008306C3">
              <w:rPr>
                <w:rFonts w:ascii="Times New Roman" w:hAnsi="Times New Roman"/>
                <w:sz w:val="24"/>
                <w:szCs w:val="24"/>
              </w:rPr>
              <w:t xml:space="preserve">34 591 891 </w:t>
            </w:r>
            <w:proofErr w:type="spellStart"/>
            <w:r w:rsidR="006F0664" w:rsidRPr="008306C3">
              <w:rPr>
                <w:rFonts w:ascii="Times New Roman" w:hAnsi="Times New Roman"/>
                <w:i/>
                <w:iCs/>
                <w:sz w:val="24"/>
                <w:szCs w:val="24"/>
              </w:rPr>
              <w:t>euro</w:t>
            </w:r>
            <w:proofErr w:type="spellEnd"/>
            <w:r w:rsidR="00847E79" w:rsidRPr="008306C3">
              <w:rPr>
                <w:rFonts w:ascii="Times New Roman" w:hAnsi="Times New Roman"/>
                <w:sz w:val="24"/>
                <w:szCs w:val="24"/>
              </w:rPr>
              <w:t xml:space="preserve"> (detalizētu informāciju par </w:t>
            </w:r>
            <w:r w:rsidR="005838F9" w:rsidRPr="008306C3">
              <w:rPr>
                <w:rFonts w:ascii="Times New Roman" w:hAnsi="Times New Roman"/>
                <w:sz w:val="24"/>
                <w:szCs w:val="24"/>
              </w:rPr>
              <w:t xml:space="preserve">nepieciešamā </w:t>
            </w:r>
            <w:r w:rsidR="00847E79" w:rsidRPr="008306C3">
              <w:rPr>
                <w:rFonts w:ascii="Times New Roman" w:hAnsi="Times New Roman"/>
                <w:sz w:val="24"/>
                <w:szCs w:val="24"/>
              </w:rPr>
              <w:t xml:space="preserve">finansējuma </w:t>
            </w:r>
            <w:r w:rsidR="005838F9" w:rsidRPr="008306C3">
              <w:rPr>
                <w:rFonts w:ascii="Times New Roman" w:hAnsi="Times New Roman"/>
                <w:sz w:val="24"/>
                <w:szCs w:val="24"/>
              </w:rPr>
              <w:t>sadalījumu</w:t>
            </w:r>
            <w:r w:rsidR="005838F9">
              <w:rPr>
                <w:rFonts w:ascii="Times New Roman" w:hAnsi="Times New Roman"/>
                <w:sz w:val="24"/>
                <w:szCs w:val="24"/>
              </w:rPr>
              <w:t xml:space="preserve"> pa gadiem un finansējuma avotu</w:t>
            </w:r>
            <w:r w:rsidR="00847E79" w:rsidRPr="00035D59">
              <w:rPr>
                <w:rFonts w:ascii="Times New Roman" w:hAnsi="Times New Roman"/>
                <w:sz w:val="24"/>
                <w:szCs w:val="24"/>
              </w:rPr>
              <w:t xml:space="preserve"> skat. anotācijas pielikumā</w:t>
            </w:r>
            <w:r w:rsidR="005838F9">
              <w:rPr>
                <w:rFonts w:ascii="Times New Roman" w:hAnsi="Times New Roman"/>
                <w:sz w:val="24"/>
                <w:szCs w:val="24"/>
              </w:rPr>
              <w:t xml:space="preserve"> un</w:t>
            </w:r>
            <w:r w:rsidR="0071429A">
              <w:rPr>
                <w:rFonts w:ascii="Times New Roman" w:hAnsi="Times New Roman"/>
                <w:sz w:val="24"/>
                <w:szCs w:val="24"/>
              </w:rPr>
              <w:t xml:space="preserve"> tālāk tekstā</w:t>
            </w:r>
            <w:r w:rsidR="00847E79" w:rsidRPr="00035D59">
              <w:rPr>
                <w:rFonts w:ascii="Times New Roman" w:hAnsi="Times New Roman"/>
                <w:sz w:val="24"/>
                <w:szCs w:val="24"/>
              </w:rPr>
              <w:t>)</w:t>
            </w:r>
            <w:r w:rsidR="00B16052" w:rsidRPr="00035D59">
              <w:rPr>
                <w:rFonts w:ascii="Times New Roman" w:hAnsi="Times New Roman"/>
                <w:sz w:val="24"/>
                <w:szCs w:val="24"/>
              </w:rPr>
              <w:t>.</w:t>
            </w:r>
            <w:r w:rsidR="00847E79" w:rsidRPr="00035D59">
              <w:rPr>
                <w:rFonts w:ascii="Times New Roman" w:hAnsi="Times New Roman"/>
                <w:sz w:val="24"/>
                <w:szCs w:val="24"/>
              </w:rPr>
              <w:t xml:space="preserve"> </w:t>
            </w:r>
          </w:p>
          <w:p w14:paraId="39ABFC8F" w14:textId="7B5159B7" w:rsidR="00E51D29" w:rsidRPr="00E51D29" w:rsidRDefault="00E51D29" w:rsidP="00E51D29">
            <w:pPr>
              <w:spacing w:after="0" w:line="240" w:lineRule="auto"/>
              <w:ind w:left="141" w:right="159" w:firstLine="283"/>
              <w:jc w:val="both"/>
              <w:rPr>
                <w:rFonts w:ascii="Times New Roman" w:hAnsi="Times New Roman"/>
                <w:sz w:val="24"/>
                <w:szCs w:val="24"/>
              </w:rPr>
            </w:pPr>
            <w:r>
              <w:rPr>
                <w:rFonts w:ascii="Times New Roman" w:hAnsi="Times New Roman"/>
                <w:sz w:val="24"/>
                <w:szCs w:val="24"/>
              </w:rPr>
              <w:t>Papildu finansējuma nepieciešamība</w:t>
            </w:r>
            <w:r w:rsidRPr="00E51D29">
              <w:rPr>
                <w:rFonts w:ascii="Times New Roman" w:hAnsi="Times New Roman"/>
                <w:sz w:val="24"/>
                <w:szCs w:val="24"/>
              </w:rPr>
              <w:t xml:space="preserve"> skaidrojam</w:t>
            </w:r>
            <w:r>
              <w:rPr>
                <w:rFonts w:ascii="Times New Roman" w:hAnsi="Times New Roman"/>
                <w:sz w:val="24"/>
                <w:szCs w:val="24"/>
              </w:rPr>
              <w:t>a</w:t>
            </w:r>
            <w:r w:rsidRPr="00E51D29">
              <w:rPr>
                <w:rFonts w:ascii="Times New Roman" w:hAnsi="Times New Roman"/>
                <w:sz w:val="24"/>
                <w:szCs w:val="24"/>
              </w:rPr>
              <w:t xml:space="preserve"> ar sekojošajiem faktoriem:</w:t>
            </w:r>
          </w:p>
          <w:p w14:paraId="1604CFF8" w14:textId="197F42B8" w:rsidR="00E51D29" w:rsidRPr="00E51D29" w:rsidRDefault="00E51D29" w:rsidP="00E51D29">
            <w:pPr>
              <w:spacing w:after="0" w:line="240" w:lineRule="auto"/>
              <w:ind w:left="141" w:right="159" w:firstLine="283"/>
              <w:jc w:val="both"/>
              <w:rPr>
                <w:rFonts w:ascii="Times New Roman" w:hAnsi="Times New Roman"/>
                <w:sz w:val="24"/>
                <w:szCs w:val="24"/>
              </w:rPr>
            </w:pPr>
            <w:r w:rsidRPr="00E51D29">
              <w:rPr>
                <w:rFonts w:ascii="Times New Roman" w:hAnsi="Times New Roman"/>
                <w:sz w:val="24"/>
                <w:szCs w:val="24"/>
              </w:rPr>
              <w:t>1)</w:t>
            </w:r>
            <w:r w:rsidRPr="00E51D29">
              <w:rPr>
                <w:rFonts w:ascii="Times New Roman" w:hAnsi="Times New Roman"/>
                <w:sz w:val="24"/>
                <w:szCs w:val="24"/>
              </w:rPr>
              <w:tab/>
              <w:t xml:space="preserve">mainot izvēlēto sadarbības modeli, tiek veikta būtiska un nepieciešama operatīvo un finanšu risku </w:t>
            </w:r>
            <w:proofErr w:type="spellStart"/>
            <w:r w:rsidRPr="00E51D29">
              <w:rPr>
                <w:rFonts w:ascii="Times New Roman" w:hAnsi="Times New Roman"/>
                <w:sz w:val="24"/>
                <w:szCs w:val="24"/>
              </w:rPr>
              <w:t>pārnese</w:t>
            </w:r>
            <w:proofErr w:type="spellEnd"/>
            <w:r w:rsidRPr="00E51D29">
              <w:rPr>
                <w:rFonts w:ascii="Times New Roman" w:hAnsi="Times New Roman"/>
                <w:sz w:val="24"/>
                <w:szCs w:val="24"/>
              </w:rPr>
              <w:t xml:space="preserve"> no pasūtītāja uz līguma izpildītāju un tādēļ iesniegtajos finanšu piedāvājumos šādi paredzamie riski ir iekļauti (uz kuriem būtu attiecināmi papildus nepieciešamie līdzekļi projektēšanai</w:t>
            </w:r>
            <w:r w:rsidR="00122394" w:rsidRPr="00E51D29">
              <w:rPr>
                <w:rFonts w:ascii="Times New Roman" w:hAnsi="Times New Roman"/>
                <w:sz w:val="24"/>
                <w:szCs w:val="24"/>
              </w:rPr>
              <w:t xml:space="preserve"> un autoruzraudzībai</w:t>
            </w:r>
            <w:r w:rsidRPr="00E51D29">
              <w:rPr>
                <w:rFonts w:ascii="Times New Roman" w:hAnsi="Times New Roman"/>
                <w:sz w:val="24"/>
                <w:szCs w:val="24"/>
              </w:rPr>
              <w:t>, kas sastāda aptuveni 21% no papildus nepieciešamajiem līdzekļiem), kurus veido:</w:t>
            </w:r>
          </w:p>
          <w:p w14:paraId="51AB24A6" w14:textId="77777777" w:rsidR="00E51D29" w:rsidRPr="00E51D29" w:rsidRDefault="00E51D29" w:rsidP="00E51D29">
            <w:pPr>
              <w:spacing w:after="0" w:line="240" w:lineRule="auto"/>
              <w:ind w:left="141" w:right="159" w:firstLine="283"/>
              <w:jc w:val="both"/>
              <w:rPr>
                <w:rFonts w:ascii="Times New Roman" w:hAnsi="Times New Roman"/>
                <w:sz w:val="24"/>
                <w:szCs w:val="24"/>
              </w:rPr>
            </w:pPr>
            <w:r w:rsidRPr="00E51D29">
              <w:rPr>
                <w:rFonts w:ascii="Times New Roman" w:hAnsi="Times New Roman"/>
                <w:sz w:val="24"/>
                <w:szCs w:val="24"/>
              </w:rPr>
              <w:t>a.</w:t>
            </w:r>
            <w:r w:rsidRPr="00E51D29">
              <w:rPr>
                <w:rFonts w:ascii="Times New Roman" w:hAnsi="Times New Roman"/>
                <w:sz w:val="24"/>
                <w:szCs w:val="24"/>
              </w:rPr>
              <w:tab/>
              <w:t>būvprojekta nepieciešamo izmaiņu apjoms (t.sk., iespējamo būvprojekta nepilnību savlaicīga novēršana paralēli būvdarbu veikšanai);</w:t>
            </w:r>
          </w:p>
          <w:p w14:paraId="2DA9E00E" w14:textId="77777777" w:rsidR="00E51D29" w:rsidRPr="00E51D29" w:rsidRDefault="00E51D29" w:rsidP="00E51D29">
            <w:pPr>
              <w:spacing w:after="0" w:line="240" w:lineRule="auto"/>
              <w:ind w:left="141" w:right="159" w:firstLine="283"/>
              <w:jc w:val="both"/>
              <w:rPr>
                <w:rFonts w:ascii="Times New Roman" w:hAnsi="Times New Roman"/>
                <w:sz w:val="24"/>
                <w:szCs w:val="24"/>
              </w:rPr>
            </w:pPr>
            <w:r w:rsidRPr="00E51D29">
              <w:rPr>
                <w:rFonts w:ascii="Times New Roman" w:hAnsi="Times New Roman"/>
                <w:sz w:val="24"/>
                <w:szCs w:val="24"/>
              </w:rPr>
              <w:lastRenderedPageBreak/>
              <w:t>b.</w:t>
            </w:r>
            <w:r w:rsidRPr="00E51D29">
              <w:rPr>
                <w:rFonts w:ascii="Times New Roman" w:hAnsi="Times New Roman"/>
                <w:sz w:val="24"/>
                <w:szCs w:val="24"/>
              </w:rPr>
              <w:tab/>
              <w:t>pilna atbildība par turpmāko būvdarbu drošību (šajā sadaļā atspoguļota attiecīgā risinājuma izstrāde);</w:t>
            </w:r>
          </w:p>
          <w:p w14:paraId="69053434" w14:textId="0BCFB917" w:rsidR="00E51D29" w:rsidRPr="00E51D29" w:rsidRDefault="00E51D29" w:rsidP="00E51D29">
            <w:pPr>
              <w:spacing w:after="0" w:line="240" w:lineRule="auto"/>
              <w:ind w:left="141" w:right="159" w:firstLine="283"/>
              <w:jc w:val="both"/>
              <w:rPr>
                <w:rFonts w:ascii="Times New Roman" w:hAnsi="Times New Roman"/>
                <w:sz w:val="24"/>
                <w:szCs w:val="24"/>
              </w:rPr>
            </w:pPr>
            <w:r w:rsidRPr="00E51D29">
              <w:rPr>
                <w:rFonts w:ascii="Times New Roman" w:hAnsi="Times New Roman"/>
                <w:sz w:val="24"/>
                <w:szCs w:val="24"/>
              </w:rPr>
              <w:t>c.</w:t>
            </w:r>
            <w:r w:rsidRPr="00E51D29">
              <w:rPr>
                <w:rFonts w:ascii="Times New Roman" w:hAnsi="Times New Roman"/>
                <w:sz w:val="24"/>
                <w:szCs w:val="24"/>
              </w:rPr>
              <w:tab/>
              <w:t>nepieciešamo resursu mobilizācija, lai īstenotu būvdarbus un projektēšanas darbus paredzētajā laikā</w:t>
            </w:r>
            <w:r w:rsidR="000839C5">
              <w:rPr>
                <w:rFonts w:ascii="Times New Roman" w:hAnsi="Times New Roman"/>
                <w:sz w:val="24"/>
                <w:szCs w:val="24"/>
              </w:rPr>
              <w:t>;</w:t>
            </w:r>
          </w:p>
          <w:p w14:paraId="07B094CC" w14:textId="5649ADA0" w:rsidR="00E51D29" w:rsidRPr="00E51D29" w:rsidRDefault="00E51D29" w:rsidP="00E51D29">
            <w:pPr>
              <w:spacing w:after="0" w:line="240" w:lineRule="auto"/>
              <w:ind w:left="141" w:right="159" w:firstLine="283"/>
              <w:jc w:val="both"/>
              <w:rPr>
                <w:rFonts w:ascii="Times New Roman" w:hAnsi="Times New Roman"/>
                <w:sz w:val="24"/>
                <w:szCs w:val="24"/>
              </w:rPr>
            </w:pPr>
            <w:r w:rsidRPr="00E51D29">
              <w:rPr>
                <w:rFonts w:ascii="Times New Roman" w:hAnsi="Times New Roman"/>
                <w:sz w:val="24"/>
                <w:szCs w:val="24"/>
              </w:rPr>
              <w:t>2)</w:t>
            </w:r>
            <w:r w:rsidRPr="00E51D29">
              <w:rPr>
                <w:rFonts w:ascii="Times New Roman" w:hAnsi="Times New Roman"/>
                <w:sz w:val="24"/>
                <w:szCs w:val="24"/>
              </w:rPr>
              <w:tab/>
              <w:t>tehniskajā specifikācijā tika iekļauta teātra skatuvju tehnoloģiskā aprīkojuma piegāde (aptuveni 36% no papildus nepieciešamajiem līdzekļiem):</w:t>
            </w:r>
          </w:p>
          <w:p w14:paraId="1C490AC9" w14:textId="169E296F" w:rsidR="00E51D29" w:rsidRPr="00E51D29" w:rsidRDefault="00E51D29" w:rsidP="00E51D29">
            <w:pPr>
              <w:spacing w:after="0" w:line="240" w:lineRule="auto"/>
              <w:ind w:left="141" w:right="159" w:firstLine="283"/>
              <w:jc w:val="both"/>
              <w:rPr>
                <w:rFonts w:ascii="Times New Roman" w:hAnsi="Times New Roman"/>
                <w:sz w:val="24"/>
                <w:szCs w:val="24"/>
              </w:rPr>
            </w:pPr>
            <w:r w:rsidRPr="00E51D29">
              <w:rPr>
                <w:rFonts w:ascii="Times New Roman" w:hAnsi="Times New Roman"/>
                <w:sz w:val="24"/>
                <w:szCs w:val="24"/>
              </w:rPr>
              <w:t>a.</w:t>
            </w:r>
            <w:r w:rsidRPr="00E51D29">
              <w:rPr>
                <w:rFonts w:ascii="Times New Roman" w:hAnsi="Times New Roman"/>
                <w:sz w:val="24"/>
                <w:szCs w:val="24"/>
              </w:rPr>
              <w:tab/>
              <w:t>šīs pozīcijas budžets iepriekš tika veidots, balstoties uz būvprojekta izstrādātāja sagatavot</w:t>
            </w:r>
            <w:r w:rsidR="000839C5">
              <w:rPr>
                <w:rFonts w:ascii="Times New Roman" w:hAnsi="Times New Roman"/>
                <w:sz w:val="24"/>
                <w:szCs w:val="24"/>
              </w:rPr>
              <w:t>u</w:t>
            </w:r>
            <w:r w:rsidRPr="00E51D29">
              <w:rPr>
                <w:rFonts w:ascii="Times New Roman" w:hAnsi="Times New Roman"/>
                <w:sz w:val="24"/>
                <w:szCs w:val="24"/>
              </w:rPr>
              <w:t xml:space="preserve"> </w:t>
            </w:r>
            <w:proofErr w:type="spellStart"/>
            <w:r w:rsidRPr="00E51D29">
              <w:rPr>
                <w:rFonts w:ascii="Times New Roman" w:hAnsi="Times New Roman"/>
                <w:sz w:val="24"/>
                <w:szCs w:val="24"/>
              </w:rPr>
              <w:t>kontroltām</w:t>
            </w:r>
            <w:r w:rsidR="000839C5">
              <w:rPr>
                <w:rFonts w:ascii="Times New Roman" w:hAnsi="Times New Roman"/>
                <w:sz w:val="24"/>
                <w:szCs w:val="24"/>
              </w:rPr>
              <w:t>i</w:t>
            </w:r>
            <w:proofErr w:type="spellEnd"/>
            <w:r w:rsidRPr="00E51D29">
              <w:rPr>
                <w:rFonts w:ascii="Times New Roman" w:hAnsi="Times New Roman"/>
                <w:sz w:val="24"/>
                <w:szCs w:val="24"/>
              </w:rPr>
              <w:t xml:space="preserve">, pierēķinot klāt būvdarbu izmaksu inflāciju, taču iepirkuma rezultāti apliecina, ka faktiski piegādāt prasīto aprīkojumu par </w:t>
            </w:r>
            <w:proofErr w:type="spellStart"/>
            <w:r w:rsidRPr="00E51D29">
              <w:rPr>
                <w:rFonts w:ascii="Times New Roman" w:hAnsi="Times New Roman"/>
                <w:sz w:val="24"/>
                <w:szCs w:val="24"/>
              </w:rPr>
              <w:t>kontroltāmes</w:t>
            </w:r>
            <w:proofErr w:type="spellEnd"/>
            <w:r w:rsidRPr="00E51D29">
              <w:rPr>
                <w:rFonts w:ascii="Times New Roman" w:hAnsi="Times New Roman"/>
                <w:sz w:val="24"/>
                <w:szCs w:val="24"/>
              </w:rPr>
              <w:t xml:space="preserve"> cenu nav iespējams (no 4 piedāvājumiem konkrētajā pozīcijā lētākais piedāvājums ir ar 11% zemāku cenu nekā dārgākais, kas norāda uz relatīvi precīzu pretendentu izmaksu aprēķinu)</w:t>
            </w:r>
            <w:r w:rsidR="000839C5">
              <w:rPr>
                <w:rFonts w:ascii="Times New Roman" w:hAnsi="Times New Roman"/>
                <w:sz w:val="24"/>
                <w:szCs w:val="24"/>
              </w:rPr>
              <w:t>;</w:t>
            </w:r>
          </w:p>
          <w:p w14:paraId="392F8F18" w14:textId="6E406C7E" w:rsidR="00E51D29" w:rsidRPr="00E51D29" w:rsidRDefault="00E51D29" w:rsidP="00E51D29">
            <w:pPr>
              <w:spacing w:after="0" w:line="240" w:lineRule="auto"/>
              <w:ind w:left="141" w:right="159" w:firstLine="283"/>
              <w:jc w:val="both"/>
              <w:rPr>
                <w:rFonts w:ascii="Times New Roman" w:hAnsi="Times New Roman"/>
                <w:sz w:val="24"/>
                <w:szCs w:val="24"/>
              </w:rPr>
            </w:pPr>
            <w:r w:rsidRPr="00E51D29">
              <w:rPr>
                <w:rFonts w:ascii="Times New Roman" w:hAnsi="Times New Roman"/>
                <w:sz w:val="24"/>
                <w:szCs w:val="24"/>
              </w:rPr>
              <w:t>b.</w:t>
            </w:r>
            <w:r w:rsidRPr="00E51D29">
              <w:rPr>
                <w:rFonts w:ascii="Times New Roman" w:hAnsi="Times New Roman"/>
                <w:sz w:val="24"/>
                <w:szCs w:val="24"/>
              </w:rPr>
              <w:tab/>
              <w:t>tehnoloģiskā aprīkojuma uzstādīšanai ir nepieciešami dažādi būvkonstrukciju, elektroapgādes, arhitektūras u.c. risinājumi, par kuru izveidi būtu vēl papildus jāvienojas ar būvdarbu veicēju (šobrīd viss ir apvienots vienā līgumā, tāpēc piedāvātā cena atspoguļo arī izpildītāja uzņemto risku, par kuru pasūtītājs jebkurā gadījumā būtu spiests maksāt, tikai riska iestāšanās būtu zināma vēlākā laika posmā, nevis uzreiz)</w:t>
            </w:r>
            <w:r w:rsidR="000839C5">
              <w:rPr>
                <w:rFonts w:ascii="Times New Roman" w:hAnsi="Times New Roman"/>
                <w:sz w:val="24"/>
                <w:szCs w:val="24"/>
              </w:rPr>
              <w:t>;</w:t>
            </w:r>
          </w:p>
          <w:p w14:paraId="70916FE5" w14:textId="656F7249" w:rsidR="00E51D29" w:rsidRPr="00E51D29" w:rsidRDefault="00E51D29" w:rsidP="00E51D29">
            <w:pPr>
              <w:spacing w:after="0" w:line="240" w:lineRule="auto"/>
              <w:ind w:left="141" w:right="159" w:firstLine="283"/>
              <w:jc w:val="both"/>
              <w:rPr>
                <w:rFonts w:ascii="Times New Roman" w:hAnsi="Times New Roman"/>
                <w:sz w:val="24"/>
                <w:szCs w:val="24"/>
              </w:rPr>
            </w:pPr>
            <w:r w:rsidRPr="00E51D29">
              <w:rPr>
                <w:rFonts w:ascii="Times New Roman" w:hAnsi="Times New Roman"/>
                <w:sz w:val="24"/>
                <w:szCs w:val="24"/>
              </w:rPr>
              <w:t>c.</w:t>
            </w:r>
            <w:r w:rsidRPr="00E51D29">
              <w:rPr>
                <w:rFonts w:ascii="Times New Roman" w:hAnsi="Times New Roman"/>
                <w:sz w:val="24"/>
                <w:szCs w:val="24"/>
              </w:rPr>
              <w:tab/>
              <w:t>teātra tehnoloģiskajam aprīkojumam tehniskā specifikācija nosaka tostarp sasniedzamo tehnisko un akustisko parametru faktisko izpildi izbūvētā telpā ar projektā paredzētajām mēbelēm un aprīkojumu, kas ir sarežģīti izpildāma, bet nepieciešama prasība (šāda prasība par parametru faktisko izpildi pastāvēja arī iepriekš, taču pieredze citos objektos liecina, ka ar šo prasību izpildi ir saistīti ievērojami strīdi un būvdarbu veicēji parasti izmanto šo kā attaisnojošu iemeslu sadārdzinājumam būvdarbu laikā)</w:t>
            </w:r>
            <w:r w:rsidR="000839C5">
              <w:rPr>
                <w:rFonts w:ascii="Times New Roman" w:hAnsi="Times New Roman"/>
                <w:sz w:val="24"/>
                <w:szCs w:val="24"/>
              </w:rPr>
              <w:t>;</w:t>
            </w:r>
          </w:p>
          <w:p w14:paraId="167E9EC7" w14:textId="7F805673" w:rsidR="00E51D29" w:rsidRPr="00E51D29" w:rsidRDefault="00E51D29" w:rsidP="00E51D29">
            <w:pPr>
              <w:spacing w:after="0" w:line="240" w:lineRule="auto"/>
              <w:ind w:left="141" w:right="159" w:firstLine="283"/>
              <w:jc w:val="both"/>
              <w:rPr>
                <w:rFonts w:ascii="Times New Roman" w:hAnsi="Times New Roman"/>
                <w:sz w:val="24"/>
                <w:szCs w:val="24"/>
              </w:rPr>
            </w:pPr>
            <w:r w:rsidRPr="00E51D29">
              <w:rPr>
                <w:rFonts w:ascii="Times New Roman" w:hAnsi="Times New Roman"/>
                <w:sz w:val="24"/>
                <w:szCs w:val="24"/>
              </w:rPr>
              <w:t>3)</w:t>
            </w:r>
            <w:r w:rsidRPr="00E51D29">
              <w:rPr>
                <w:rFonts w:ascii="Times New Roman" w:hAnsi="Times New Roman"/>
                <w:sz w:val="24"/>
                <w:szCs w:val="24"/>
              </w:rPr>
              <w:tab/>
              <w:t>radītā situācija būvlaukumā pieprasa būvprojektā neparedzētu būvdarbu īstenošanu un riska uzņemšanos par turpmāko būvdarbu drošību pilnā apmērā (uz šiem faktoriem attiecināmi aptuveni 33% no papildus nepieciešamajiem līdzekļiem):</w:t>
            </w:r>
          </w:p>
          <w:p w14:paraId="129DF211" w14:textId="77777777" w:rsidR="00E51D29" w:rsidRPr="00E51D29" w:rsidRDefault="00E51D29" w:rsidP="00E51D29">
            <w:pPr>
              <w:spacing w:after="0" w:line="240" w:lineRule="auto"/>
              <w:ind w:left="141" w:right="159" w:firstLine="283"/>
              <w:jc w:val="both"/>
              <w:rPr>
                <w:rFonts w:ascii="Times New Roman" w:hAnsi="Times New Roman"/>
                <w:sz w:val="24"/>
                <w:szCs w:val="24"/>
              </w:rPr>
            </w:pPr>
            <w:r w:rsidRPr="00E51D29">
              <w:rPr>
                <w:rFonts w:ascii="Times New Roman" w:hAnsi="Times New Roman"/>
                <w:sz w:val="24"/>
                <w:szCs w:val="24"/>
              </w:rPr>
              <w:t>a.</w:t>
            </w:r>
            <w:r w:rsidRPr="00E51D29">
              <w:rPr>
                <w:rFonts w:ascii="Times New Roman" w:hAnsi="Times New Roman"/>
                <w:sz w:val="24"/>
                <w:szCs w:val="24"/>
              </w:rPr>
              <w:tab/>
              <w:t>jauna būvkonstrukciju risinājuma izbūvēšana, kas pilnībā nodrošina drošību apkārtējai apbūvei (t.sk., iespējama iepriekš izbūvēto risinājumu pārstrādāšana);</w:t>
            </w:r>
          </w:p>
          <w:p w14:paraId="505C2B60" w14:textId="77777777" w:rsidR="00E51D29" w:rsidRPr="00E51D29" w:rsidRDefault="00E51D29" w:rsidP="00E51D29">
            <w:pPr>
              <w:spacing w:after="0" w:line="240" w:lineRule="auto"/>
              <w:ind w:left="141" w:right="159" w:firstLine="283"/>
              <w:jc w:val="both"/>
              <w:rPr>
                <w:rFonts w:ascii="Times New Roman" w:hAnsi="Times New Roman"/>
                <w:sz w:val="24"/>
                <w:szCs w:val="24"/>
              </w:rPr>
            </w:pPr>
            <w:r w:rsidRPr="00E51D29">
              <w:rPr>
                <w:rFonts w:ascii="Times New Roman" w:hAnsi="Times New Roman"/>
                <w:sz w:val="24"/>
                <w:szCs w:val="24"/>
              </w:rPr>
              <w:t>b.</w:t>
            </w:r>
            <w:r w:rsidRPr="00E51D29">
              <w:rPr>
                <w:rFonts w:ascii="Times New Roman" w:hAnsi="Times New Roman"/>
                <w:sz w:val="24"/>
                <w:szCs w:val="24"/>
              </w:rPr>
              <w:tab/>
              <w:t>ar nepieciešamajām būvprojekta izmaiņām saistīto izmaiņu izbūve (t.sk., ņemot vērā, ka drošības nodrošināšanai ir paredzamas plašākas izmaiņas nekā tikai būvkonstrukciju daļā);</w:t>
            </w:r>
          </w:p>
          <w:p w14:paraId="2F7990CD" w14:textId="4CA89D44" w:rsidR="00A3565C" w:rsidRDefault="00E51D29" w:rsidP="00122394">
            <w:pPr>
              <w:spacing w:after="0" w:line="240" w:lineRule="auto"/>
              <w:ind w:left="141" w:right="159" w:firstLine="283"/>
              <w:jc w:val="both"/>
              <w:rPr>
                <w:rFonts w:ascii="Times New Roman" w:hAnsi="Times New Roman"/>
                <w:sz w:val="24"/>
                <w:szCs w:val="24"/>
              </w:rPr>
            </w:pPr>
            <w:r w:rsidRPr="00E51D29">
              <w:rPr>
                <w:rFonts w:ascii="Times New Roman" w:hAnsi="Times New Roman"/>
                <w:sz w:val="24"/>
                <w:szCs w:val="24"/>
              </w:rPr>
              <w:t>c.</w:t>
            </w:r>
            <w:r w:rsidRPr="00E51D29">
              <w:rPr>
                <w:rFonts w:ascii="Times New Roman" w:hAnsi="Times New Roman"/>
                <w:sz w:val="24"/>
                <w:szCs w:val="24"/>
              </w:rPr>
              <w:tab/>
              <w:t xml:space="preserve">risku </w:t>
            </w:r>
            <w:proofErr w:type="spellStart"/>
            <w:r w:rsidRPr="00E51D29">
              <w:rPr>
                <w:rFonts w:ascii="Times New Roman" w:hAnsi="Times New Roman"/>
                <w:sz w:val="24"/>
                <w:szCs w:val="24"/>
              </w:rPr>
              <w:t>pārnese</w:t>
            </w:r>
            <w:proofErr w:type="spellEnd"/>
            <w:r w:rsidRPr="00E51D29">
              <w:rPr>
                <w:rFonts w:ascii="Times New Roman" w:hAnsi="Times New Roman"/>
                <w:sz w:val="24"/>
                <w:szCs w:val="24"/>
              </w:rPr>
              <w:t xml:space="preserve"> ietver arī pienākumu līguma izpildītājam īstenot būvdarbus, kuri iepriekšējā būvprojekta tāmē nebija iekļauti, bet kuru izbūve ir nepieciešama projekta īstenošanai un tehniskās specifikācijas izpildei (tātad būvnieks šo risku iekļauj cenā uzreiz, nevis izvirza prasību pasūtītājam būvdarbu gaitā)</w:t>
            </w:r>
            <w:r w:rsidR="000F2E52">
              <w:rPr>
                <w:rFonts w:ascii="Times New Roman" w:hAnsi="Times New Roman"/>
                <w:sz w:val="24"/>
                <w:szCs w:val="24"/>
              </w:rPr>
              <w:t>;</w:t>
            </w:r>
          </w:p>
          <w:p w14:paraId="7BA613FD" w14:textId="48E8A415" w:rsidR="000F2E52" w:rsidRDefault="000F2E52" w:rsidP="00122394">
            <w:pPr>
              <w:spacing w:after="0" w:line="240" w:lineRule="auto"/>
              <w:ind w:left="141" w:right="159" w:firstLine="283"/>
              <w:jc w:val="both"/>
              <w:rPr>
                <w:rFonts w:ascii="Times New Roman" w:hAnsi="Times New Roman"/>
                <w:sz w:val="24"/>
                <w:szCs w:val="24"/>
              </w:rPr>
            </w:pPr>
            <w:r>
              <w:rPr>
                <w:rFonts w:ascii="Times New Roman" w:hAnsi="Times New Roman"/>
                <w:sz w:val="24"/>
                <w:szCs w:val="24"/>
              </w:rPr>
              <w:t>4) būvprojekta izmaiņu ekspertīzes, būvuzraudzības u.c. saistīt</w:t>
            </w:r>
            <w:r w:rsidR="005079C2">
              <w:rPr>
                <w:rFonts w:ascii="Times New Roman" w:hAnsi="Times New Roman"/>
                <w:sz w:val="24"/>
                <w:szCs w:val="24"/>
              </w:rPr>
              <w:t>ie</w:t>
            </w:r>
            <w:r>
              <w:rPr>
                <w:rFonts w:ascii="Times New Roman" w:hAnsi="Times New Roman"/>
                <w:sz w:val="24"/>
                <w:szCs w:val="24"/>
              </w:rPr>
              <w:t xml:space="preserve"> izdevum</w:t>
            </w:r>
            <w:r w:rsidR="005079C2">
              <w:rPr>
                <w:rFonts w:ascii="Times New Roman" w:hAnsi="Times New Roman"/>
                <w:sz w:val="24"/>
                <w:szCs w:val="24"/>
              </w:rPr>
              <w:t>i, kas rodas no jauna vai attiecīgi</w:t>
            </w:r>
            <w:r>
              <w:rPr>
                <w:rFonts w:ascii="Times New Roman" w:hAnsi="Times New Roman"/>
                <w:sz w:val="24"/>
                <w:szCs w:val="24"/>
              </w:rPr>
              <w:t xml:space="preserve"> sad</w:t>
            </w:r>
            <w:r w:rsidR="005079C2">
              <w:rPr>
                <w:rFonts w:ascii="Times New Roman" w:hAnsi="Times New Roman"/>
                <w:sz w:val="24"/>
                <w:szCs w:val="24"/>
              </w:rPr>
              <w:t>ārdzinās (aptuveni 10%).</w:t>
            </w:r>
          </w:p>
          <w:p w14:paraId="38FB1E63" w14:textId="77777777" w:rsidR="00FA04A4" w:rsidRPr="00122394" w:rsidRDefault="00FA04A4" w:rsidP="00122394">
            <w:pPr>
              <w:spacing w:after="0" w:line="240" w:lineRule="auto"/>
              <w:ind w:left="141" w:right="159" w:firstLine="283"/>
              <w:jc w:val="both"/>
              <w:rPr>
                <w:rFonts w:ascii="Times New Roman" w:hAnsi="Times New Roman"/>
                <w:sz w:val="24"/>
                <w:szCs w:val="24"/>
                <w:highlight w:val="yellow"/>
              </w:rPr>
            </w:pPr>
          </w:p>
          <w:p w14:paraId="4A06DF21" w14:textId="4C7A8975" w:rsidR="00FA04A4" w:rsidRDefault="00E9332D" w:rsidP="00EA1288">
            <w:pPr>
              <w:spacing w:after="0" w:line="240" w:lineRule="auto"/>
              <w:ind w:left="141" w:right="159" w:firstLine="283"/>
              <w:jc w:val="both"/>
              <w:rPr>
                <w:rFonts w:ascii="Times New Roman" w:hAnsi="Times New Roman"/>
                <w:sz w:val="24"/>
                <w:szCs w:val="24"/>
              </w:rPr>
            </w:pPr>
            <w:r>
              <w:rPr>
                <w:rFonts w:ascii="Times New Roman" w:hAnsi="Times New Roman"/>
                <w:sz w:val="24"/>
                <w:szCs w:val="24"/>
              </w:rPr>
              <w:t xml:space="preserve">Sakarā ar projekta īstenošanas termiņa nobīdēm nepieciešams precizēt JRT ēku </w:t>
            </w:r>
            <w:r w:rsidR="0048241D">
              <w:rPr>
                <w:rFonts w:ascii="Times New Roman" w:hAnsi="Times New Roman"/>
                <w:sz w:val="24"/>
                <w:szCs w:val="24"/>
              </w:rPr>
              <w:t xml:space="preserve">Lāčplēša ielā 25, Rīgā, </w:t>
            </w:r>
            <w:r>
              <w:rPr>
                <w:rFonts w:ascii="Times New Roman" w:hAnsi="Times New Roman"/>
                <w:sz w:val="24"/>
                <w:szCs w:val="24"/>
              </w:rPr>
              <w:t xml:space="preserve">pārbūves darbu pabeigšanas termiņu, </w:t>
            </w:r>
            <w:r w:rsidRPr="00244054">
              <w:rPr>
                <w:rFonts w:ascii="Times New Roman" w:hAnsi="Times New Roman"/>
                <w:sz w:val="24"/>
                <w:szCs w:val="24"/>
              </w:rPr>
              <w:t>nosakot, ka pārbūves darbi pabeidzami līdz 2022.gada 31.augustam un nosakot plānoto nomas līguma sākuma termiņu 2022.gada 1.septembrī.</w:t>
            </w:r>
            <w:r>
              <w:rPr>
                <w:rFonts w:ascii="Times New Roman" w:hAnsi="Times New Roman"/>
                <w:sz w:val="24"/>
                <w:szCs w:val="24"/>
              </w:rPr>
              <w:t xml:space="preserve"> </w:t>
            </w:r>
          </w:p>
          <w:p w14:paraId="25A43BF9" w14:textId="726A39C5" w:rsidR="00FA04A4" w:rsidRPr="00244054" w:rsidRDefault="00E9332D" w:rsidP="00EA1288">
            <w:pPr>
              <w:spacing w:after="0" w:line="240" w:lineRule="auto"/>
              <w:ind w:left="141" w:right="159" w:firstLine="283"/>
              <w:jc w:val="both"/>
              <w:rPr>
                <w:rFonts w:ascii="Times New Roman" w:hAnsi="Times New Roman"/>
              </w:rPr>
            </w:pPr>
            <w:r>
              <w:rPr>
                <w:rFonts w:ascii="Times New Roman" w:hAnsi="Times New Roman"/>
                <w:sz w:val="24"/>
                <w:szCs w:val="24"/>
              </w:rPr>
              <w:lastRenderedPageBreak/>
              <w:t>S</w:t>
            </w:r>
            <w:r w:rsidR="00FA04A4">
              <w:rPr>
                <w:rFonts w:ascii="Times New Roman" w:hAnsi="Times New Roman"/>
                <w:sz w:val="24"/>
                <w:szCs w:val="24"/>
              </w:rPr>
              <w:t>aistībā</w:t>
            </w:r>
            <w:r>
              <w:rPr>
                <w:rFonts w:ascii="Times New Roman" w:hAnsi="Times New Roman"/>
                <w:sz w:val="24"/>
                <w:szCs w:val="24"/>
              </w:rPr>
              <w:t xml:space="preserve"> ar projekta īstenošanas termiņa nobīdēm nepieciešams </w:t>
            </w:r>
            <w:r w:rsidRPr="009315B9">
              <w:rPr>
                <w:rFonts w:ascii="Times New Roman" w:hAnsi="Times New Roman"/>
                <w:sz w:val="24"/>
                <w:szCs w:val="24"/>
              </w:rPr>
              <w:t xml:space="preserve">precizēt arī </w:t>
            </w:r>
            <w:r w:rsidR="00FA04A4" w:rsidRPr="009315B9">
              <w:rPr>
                <w:rFonts w:ascii="Times New Roman" w:hAnsi="Times New Roman"/>
                <w:sz w:val="24"/>
                <w:szCs w:val="24"/>
              </w:rPr>
              <w:t>JRT ēku</w:t>
            </w:r>
            <w:r w:rsidR="006F0664">
              <w:t xml:space="preserve"> </w:t>
            </w:r>
            <w:r w:rsidR="006F0664" w:rsidRPr="006F0664">
              <w:rPr>
                <w:rFonts w:ascii="Times New Roman" w:hAnsi="Times New Roman"/>
                <w:sz w:val="24"/>
                <w:szCs w:val="24"/>
              </w:rPr>
              <w:t xml:space="preserve">Lāčplēša ielā 25, Rīgā, </w:t>
            </w:r>
            <w:r w:rsidRPr="009315B9">
              <w:rPr>
                <w:rFonts w:ascii="Times New Roman" w:hAnsi="Times New Roman"/>
                <w:sz w:val="24"/>
                <w:szCs w:val="24"/>
              </w:rPr>
              <w:t xml:space="preserve">pārbūves izdevumu segšanai </w:t>
            </w:r>
            <w:r w:rsidRPr="00244054">
              <w:rPr>
                <w:rFonts w:ascii="Times New Roman" w:hAnsi="Times New Roman"/>
                <w:sz w:val="24"/>
                <w:szCs w:val="24"/>
              </w:rPr>
              <w:t xml:space="preserve">paredzētā finansējuma sadalījumu pa gadiem, ņemot vērā, ka 2020.gadā nebūs iespējams apgūt 2 721 532 </w:t>
            </w:r>
            <w:proofErr w:type="spellStart"/>
            <w:r w:rsidRPr="00244054">
              <w:rPr>
                <w:rFonts w:ascii="Times New Roman" w:hAnsi="Times New Roman"/>
                <w:i/>
                <w:iCs/>
                <w:sz w:val="24"/>
                <w:szCs w:val="24"/>
              </w:rPr>
              <w:t>euro</w:t>
            </w:r>
            <w:proofErr w:type="spellEnd"/>
            <w:r w:rsidR="00652333" w:rsidRPr="00244054">
              <w:rPr>
                <w:rFonts w:ascii="Times New Roman" w:hAnsi="Times New Roman"/>
                <w:i/>
                <w:iCs/>
                <w:sz w:val="24"/>
                <w:szCs w:val="24"/>
              </w:rPr>
              <w:t xml:space="preserve">. </w:t>
            </w:r>
          </w:p>
          <w:p w14:paraId="69BF26BE" w14:textId="288CBA54" w:rsidR="00042D56" w:rsidRPr="005E2235" w:rsidRDefault="00FA04A4" w:rsidP="0086277A">
            <w:pPr>
              <w:spacing w:after="0" w:line="240" w:lineRule="auto"/>
              <w:ind w:left="141" w:right="159" w:firstLine="283"/>
              <w:jc w:val="both"/>
              <w:rPr>
                <w:rFonts w:ascii="Times New Roman" w:hAnsi="Times New Roman"/>
                <w:sz w:val="24"/>
                <w:szCs w:val="24"/>
              </w:rPr>
            </w:pPr>
            <w:r w:rsidRPr="00244054">
              <w:rPr>
                <w:rFonts w:ascii="Times New Roman" w:hAnsi="Times New Roman"/>
                <w:sz w:val="24"/>
                <w:szCs w:val="24"/>
              </w:rPr>
              <w:t>Tā kā</w:t>
            </w:r>
            <w:r w:rsidR="00FD0161" w:rsidRPr="00244054">
              <w:rPr>
                <w:rFonts w:ascii="Times New Roman" w:hAnsi="Times New Roman"/>
                <w:sz w:val="24"/>
                <w:szCs w:val="24"/>
              </w:rPr>
              <w:t xml:space="preserve"> </w:t>
            </w:r>
            <w:r w:rsidR="00122394" w:rsidRPr="00244054">
              <w:rPr>
                <w:rFonts w:ascii="Times New Roman" w:hAnsi="Times New Roman"/>
                <w:sz w:val="24"/>
                <w:szCs w:val="24"/>
              </w:rPr>
              <w:t xml:space="preserve">NĪ Lāčplēša ielā 25, Rīgā, </w:t>
            </w:r>
            <w:r w:rsidR="00FD0161" w:rsidRPr="00244054">
              <w:rPr>
                <w:rFonts w:ascii="Times New Roman" w:hAnsi="Times New Roman"/>
                <w:sz w:val="24"/>
                <w:szCs w:val="24"/>
              </w:rPr>
              <w:t>nomas līguma sākuma termiņ</w:t>
            </w:r>
            <w:r w:rsidRPr="00244054">
              <w:rPr>
                <w:rFonts w:ascii="Times New Roman" w:hAnsi="Times New Roman"/>
                <w:sz w:val="24"/>
                <w:szCs w:val="24"/>
              </w:rPr>
              <w:t>š</w:t>
            </w:r>
            <w:r w:rsidR="00FD0161" w:rsidRPr="00244054">
              <w:rPr>
                <w:rFonts w:ascii="Times New Roman" w:hAnsi="Times New Roman"/>
                <w:sz w:val="24"/>
                <w:szCs w:val="24"/>
              </w:rPr>
              <w:t xml:space="preserve"> nobīd</w:t>
            </w:r>
            <w:r w:rsidRPr="00244054">
              <w:rPr>
                <w:rFonts w:ascii="Times New Roman" w:hAnsi="Times New Roman"/>
                <w:sz w:val="24"/>
                <w:szCs w:val="24"/>
              </w:rPr>
              <w:t>ās par 4 mēnešiem,</w:t>
            </w:r>
            <w:r w:rsidR="00FD0161" w:rsidRPr="00244054">
              <w:rPr>
                <w:rFonts w:ascii="Times New Roman" w:hAnsi="Times New Roman"/>
                <w:sz w:val="24"/>
                <w:szCs w:val="24"/>
              </w:rPr>
              <w:t xml:space="preserve"> nepieciešams samazināt 2022.gadā nepieciešamā finansējuma apmēru NĪ Lāčplēša ielā 25, Rīgā, nomas maksas un papildu maksājumu izdevumu segšanai</w:t>
            </w:r>
            <w:r w:rsidR="004B5918" w:rsidRPr="00244054">
              <w:rPr>
                <w:rFonts w:ascii="Times New Roman" w:hAnsi="Times New Roman"/>
                <w:sz w:val="24"/>
                <w:szCs w:val="24"/>
              </w:rPr>
              <w:t xml:space="preserve"> 172 545 </w:t>
            </w:r>
            <w:proofErr w:type="spellStart"/>
            <w:r w:rsidR="004B5918" w:rsidRPr="00244054">
              <w:rPr>
                <w:rFonts w:ascii="Times New Roman" w:hAnsi="Times New Roman"/>
                <w:i/>
                <w:iCs/>
                <w:sz w:val="24"/>
                <w:szCs w:val="24"/>
              </w:rPr>
              <w:t>euro</w:t>
            </w:r>
            <w:proofErr w:type="spellEnd"/>
            <w:r w:rsidR="004B5918" w:rsidRPr="00244054">
              <w:rPr>
                <w:rFonts w:ascii="Times New Roman" w:hAnsi="Times New Roman"/>
                <w:sz w:val="24"/>
                <w:szCs w:val="24"/>
              </w:rPr>
              <w:t xml:space="preserve"> </w:t>
            </w:r>
            <w:r w:rsidR="004B5918" w:rsidRPr="005E2235">
              <w:rPr>
                <w:rFonts w:ascii="Times New Roman" w:hAnsi="Times New Roman"/>
                <w:sz w:val="24"/>
                <w:szCs w:val="24"/>
              </w:rPr>
              <w:t>apmērā</w:t>
            </w:r>
            <w:r w:rsidR="00803C2A" w:rsidRPr="005E2235">
              <w:rPr>
                <w:rFonts w:ascii="Times New Roman" w:hAnsi="Times New Roman"/>
                <w:sz w:val="24"/>
                <w:szCs w:val="24"/>
              </w:rPr>
              <w:t>.</w:t>
            </w:r>
            <w:r w:rsidR="00FE45D4" w:rsidRPr="005E2235">
              <w:rPr>
                <w:rFonts w:ascii="Times New Roman" w:hAnsi="Times New Roman"/>
                <w:sz w:val="24"/>
                <w:szCs w:val="24"/>
              </w:rPr>
              <w:t xml:space="preserve"> </w:t>
            </w:r>
            <w:r w:rsidR="00803C2A" w:rsidRPr="005E2235">
              <w:rPr>
                <w:rFonts w:ascii="Times New Roman" w:hAnsi="Times New Roman"/>
                <w:sz w:val="24"/>
                <w:szCs w:val="24"/>
              </w:rPr>
              <w:t>N</w:t>
            </w:r>
            <w:r w:rsidR="00FE45D4" w:rsidRPr="005E2235">
              <w:rPr>
                <w:rFonts w:ascii="Times New Roman" w:hAnsi="Times New Roman"/>
                <w:sz w:val="24"/>
                <w:szCs w:val="24"/>
              </w:rPr>
              <w:t xml:space="preserve">omas maksa aprēķināta saskaņā ar </w:t>
            </w:r>
            <w:r w:rsidR="00DE5537" w:rsidRPr="005E2235">
              <w:rPr>
                <w:rFonts w:ascii="Times New Roman" w:hAnsi="Times New Roman"/>
                <w:sz w:val="24"/>
                <w:szCs w:val="24"/>
              </w:rPr>
              <w:t>Ministru kabineta 2018. gada 20. februāra noteikumu Nr. 97 “Publiskas personas mantas iznomāšanas noteikumi” 3.nodaļas nosacījumiem</w:t>
            </w:r>
            <w:r w:rsidR="00166DC6" w:rsidRPr="005E2235">
              <w:rPr>
                <w:rFonts w:ascii="Times New Roman" w:hAnsi="Times New Roman"/>
                <w:sz w:val="24"/>
                <w:szCs w:val="24"/>
              </w:rPr>
              <w:t>, kas paredz nomas maksas noteikšanas metodiku, ja nekustamo īpašumu iznomā kapitālsabiedrībai publiskas funkcijas vai deleģēta valsts pārvaldes uzdevuma veikšanai</w:t>
            </w:r>
            <w:r w:rsidR="0086277A" w:rsidRPr="005E2235">
              <w:rPr>
                <w:rFonts w:ascii="Times New Roman" w:hAnsi="Times New Roman"/>
                <w:sz w:val="24"/>
                <w:szCs w:val="24"/>
              </w:rPr>
              <w:t xml:space="preserve"> (nomas maksa nav aprēķināta atbilstoši tirgus nomas maksai)</w:t>
            </w:r>
            <w:r w:rsidR="00DE5537" w:rsidRPr="005E2235">
              <w:rPr>
                <w:rFonts w:ascii="Times New Roman" w:hAnsi="Times New Roman"/>
                <w:sz w:val="24"/>
                <w:szCs w:val="24"/>
              </w:rPr>
              <w:t>.</w:t>
            </w:r>
            <w:r w:rsidR="004B5918" w:rsidRPr="005E2235">
              <w:rPr>
                <w:rFonts w:ascii="Times New Roman" w:hAnsi="Times New Roman"/>
                <w:sz w:val="24"/>
                <w:szCs w:val="24"/>
              </w:rPr>
              <w:t xml:space="preserve"> </w:t>
            </w:r>
            <w:r w:rsidR="00042D56" w:rsidRPr="005E2235">
              <w:rPr>
                <w:rFonts w:ascii="Times New Roman" w:hAnsi="Times New Roman"/>
                <w:sz w:val="24"/>
                <w:szCs w:val="24"/>
              </w:rPr>
              <w:t>Iznomāšana nekvalificējas kā komercdarbības atbalsts, ņemot vērā sekojošo.</w:t>
            </w:r>
            <w:r w:rsidR="0086277A" w:rsidRPr="005E2235">
              <w:rPr>
                <w:rFonts w:ascii="Times New Roman" w:hAnsi="Times New Roman"/>
                <w:sz w:val="24"/>
                <w:szCs w:val="24"/>
              </w:rPr>
              <w:t xml:space="preserve"> Pēc JRT sniegtās informācijas par 2020.gadā plānoto darbību (informācija tika iesniegta KM 2020.gada sākumā), JRT pašu ieņēmumi sastādīs 45% jeb 1 299 334 </w:t>
            </w:r>
            <w:proofErr w:type="spellStart"/>
            <w:r w:rsidR="0086277A" w:rsidRPr="005E2235">
              <w:rPr>
                <w:rFonts w:ascii="Times New Roman" w:hAnsi="Times New Roman"/>
                <w:i/>
                <w:iCs/>
                <w:sz w:val="24"/>
                <w:szCs w:val="24"/>
              </w:rPr>
              <w:t>euro</w:t>
            </w:r>
            <w:proofErr w:type="spellEnd"/>
            <w:r w:rsidR="0086277A" w:rsidRPr="005E2235">
              <w:rPr>
                <w:rFonts w:ascii="Times New Roman" w:hAnsi="Times New Roman"/>
                <w:sz w:val="24"/>
                <w:szCs w:val="24"/>
              </w:rPr>
              <w:t xml:space="preserve"> apmērā pret kopējiem 2020.gada izdevumiem 2 887 410</w:t>
            </w:r>
            <w:r w:rsidR="0086277A" w:rsidRPr="005E2235">
              <w:rPr>
                <w:rFonts w:ascii="Times New Roman" w:hAnsi="Times New Roman"/>
                <w:i/>
                <w:iCs/>
                <w:sz w:val="24"/>
                <w:szCs w:val="24"/>
              </w:rPr>
              <w:t xml:space="preserve"> </w:t>
            </w:r>
            <w:proofErr w:type="spellStart"/>
            <w:r w:rsidR="0086277A" w:rsidRPr="005E2235">
              <w:rPr>
                <w:rFonts w:ascii="Times New Roman" w:hAnsi="Times New Roman"/>
                <w:i/>
                <w:iCs/>
                <w:sz w:val="24"/>
                <w:szCs w:val="24"/>
              </w:rPr>
              <w:t>euro</w:t>
            </w:r>
            <w:proofErr w:type="spellEnd"/>
            <w:r w:rsidR="0086277A" w:rsidRPr="005E2235">
              <w:rPr>
                <w:rFonts w:ascii="Times New Roman" w:hAnsi="Times New Roman"/>
                <w:sz w:val="24"/>
                <w:szCs w:val="24"/>
              </w:rPr>
              <w:t xml:space="preserve"> apmērā, no kā izriet, ka JRT „pašu ieņēmumi” nesasniegtu Eiropas Komisijas noteikto slieksni – 50%, no kura sākot būtu jāvērtē valsts atbalsta piemērošanas nosacījumi. Lai arī līdz noteiktajam slieksnim ir tikai 5%, komercdarbības atbalsta nosacījumi JRT nebūtu jāpiemēro arī, jo teātra repertuārā ir dramatiskās izrādes tikai latviešu valodā bez tulkojuma citās valodās un tās netiek reklamētas ārpus Latvijas, līdz ar to teātra izrādes ir paredzētas vietējai mērķauditorijai. Valodas barjeras dēļ izrādes nepiesaista skatītājus no citām Eiropas Savienības dalībvalstīm, līdz ar to atbalsta pasākums nevar ietekmēt tirdzniecību starp dalībvalstīm un kropļot Eiropas Savienības iekšējo konkurenci un šim atbalsta pasākumam ir vienīgi vietēja mēroga ietekme.</w:t>
            </w:r>
          </w:p>
          <w:p w14:paraId="320BA9DC" w14:textId="77777777" w:rsidR="00803C2A" w:rsidRDefault="004B5918" w:rsidP="00DE5537">
            <w:pPr>
              <w:spacing w:after="0" w:line="240" w:lineRule="auto"/>
              <w:ind w:left="141" w:right="159" w:firstLine="283"/>
              <w:jc w:val="both"/>
              <w:rPr>
                <w:rFonts w:ascii="Times New Roman" w:hAnsi="Times New Roman"/>
                <w:sz w:val="24"/>
                <w:szCs w:val="24"/>
              </w:rPr>
            </w:pPr>
            <w:r w:rsidRPr="005E2235">
              <w:rPr>
                <w:rFonts w:ascii="Times New Roman" w:hAnsi="Times New Roman"/>
                <w:sz w:val="24"/>
                <w:szCs w:val="24"/>
              </w:rPr>
              <w:t>Savukārt p</w:t>
            </w:r>
            <w:r w:rsidR="00FD0161" w:rsidRPr="005E2235">
              <w:rPr>
                <w:rFonts w:ascii="Times New Roman" w:hAnsi="Times New Roman"/>
                <w:sz w:val="24"/>
                <w:szCs w:val="24"/>
              </w:rPr>
              <w:t>agarinot JRT ēku pārbūves darbu pabeigš</w:t>
            </w:r>
            <w:r w:rsidR="00FD0161" w:rsidRPr="00244054">
              <w:rPr>
                <w:rFonts w:ascii="Times New Roman" w:hAnsi="Times New Roman"/>
                <w:sz w:val="24"/>
                <w:szCs w:val="24"/>
              </w:rPr>
              <w:t>anas termiņu, JRT lietos nekustamā īpašuma (nekustamā īpašuma kadastra Nr.0100 026 0056) Miera ielā 58A, Rīgā, daļu līdz 2022.gada 31.</w:t>
            </w:r>
            <w:r w:rsidR="00D87583" w:rsidRPr="00244054">
              <w:rPr>
                <w:rFonts w:ascii="Times New Roman" w:hAnsi="Times New Roman"/>
                <w:sz w:val="24"/>
                <w:szCs w:val="24"/>
              </w:rPr>
              <w:t>decembrim</w:t>
            </w:r>
            <w:r w:rsidR="00FD0161" w:rsidRPr="00244054">
              <w:rPr>
                <w:rFonts w:ascii="Times New Roman" w:hAnsi="Times New Roman"/>
                <w:sz w:val="24"/>
                <w:szCs w:val="24"/>
              </w:rPr>
              <w:t>. Saskaņā ar Ministru kabineta 2014.gada 13.februāra rīkojuma Nr.70 “Par finansējuma piešķiršanu ēku Miera ielā 58A, Rīgā, būvniecības, nomas maksas, pārcelšanās un aprīkojuma iegādes izdevumu segšanai” 2.</w:t>
            </w:r>
            <w:r w:rsidR="00FD0161" w:rsidRPr="00244054">
              <w:rPr>
                <w:rFonts w:ascii="Times New Roman" w:hAnsi="Times New Roman"/>
                <w:sz w:val="24"/>
                <w:szCs w:val="24"/>
                <w:vertAlign w:val="superscript"/>
              </w:rPr>
              <w:t>3</w:t>
            </w:r>
            <w:r w:rsidR="00FD0161" w:rsidRPr="00244054">
              <w:rPr>
                <w:rFonts w:ascii="Times New Roman" w:hAnsi="Times New Roman"/>
                <w:sz w:val="24"/>
                <w:szCs w:val="24"/>
              </w:rPr>
              <w:t xml:space="preserve">punktu </w:t>
            </w:r>
            <w:r w:rsidR="001E1BD2" w:rsidRPr="00244054">
              <w:rPr>
                <w:rFonts w:ascii="Times New Roman" w:hAnsi="Times New Roman"/>
                <w:sz w:val="24"/>
                <w:szCs w:val="24"/>
              </w:rPr>
              <w:t>KM</w:t>
            </w:r>
            <w:r w:rsidR="00FD0161" w:rsidRPr="00244054">
              <w:rPr>
                <w:rFonts w:ascii="Times New Roman" w:hAnsi="Times New Roman"/>
                <w:sz w:val="24"/>
                <w:szCs w:val="24"/>
              </w:rPr>
              <w:t xml:space="preserve"> budžetā</w:t>
            </w:r>
            <w:r w:rsidR="00FD0161" w:rsidRPr="00FD0161">
              <w:rPr>
                <w:rFonts w:ascii="Times New Roman" w:hAnsi="Times New Roman"/>
                <w:sz w:val="24"/>
                <w:szCs w:val="24"/>
              </w:rPr>
              <w:t xml:space="preserve"> paredzēts finansējums nekustamā īpašuma Miera ielā 58A, Rīgā, daļas nomas maksas izdevumu segšanai VNĪ </w:t>
            </w:r>
            <w:r w:rsidR="00FD0161" w:rsidRPr="001E1BD2">
              <w:rPr>
                <w:rFonts w:ascii="Times New Roman" w:hAnsi="Times New Roman"/>
                <w:sz w:val="24"/>
                <w:szCs w:val="24"/>
              </w:rPr>
              <w:t xml:space="preserve">2020.gadā 217 583 </w:t>
            </w:r>
            <w:proofErr w:type="spellStart"/>
            <w:r w:rsidR="00FD0161" w:rsidRPr="001E1BD2">
              <w:rPr>
                <w:rFonts w:ascii="Times New Roman" w:hAnsi="Times New Roman"/>
                <w:i/>
                <w:iCs/>
                <w:sz w:val="24"/>
                <w:szCs w:val="24"/>
              </w:rPr>
              <w:t>euro</w:t>
            </w:r>
            <w:proofErr w:type="spellEnd"/>
            <w:r w:rsidR="00FD0161" w:rsidRPr="001E1BD2">
              <w:rPr>
                <w:rFonts w:ascii="Times New Roman" w:hAnsi="Times New Roman"/>
                <w:sz w:val="24"/>
                <w:szCs w:val="24"/>
              </w:rPr>
              <w:t xml:space="preserve"> un 2021.gadā 145 055 </w:t>
            </w:r>
            <w:proofErr w:type="spellStart"/>
            <w:r w:rsidR="00FD0161" w:rsidRPr="001E1BD2">
              <w:rPr>
                <w:rFonts w:ascii="Times New Roman" w:hAnsi="Times New Roman"/>
                <w:i/>
                <w:iCs/>
                <w:sz w:val="24"/>
                <w:szCs w:val="24"/>
              </w:rPr>
              <w:t>euro</w:t>
            </w:r>
            <w:proofErr w:type="spellEnd"/>
            <w:r w:rsidR="00FD0161" w:rsidRPr="001E1BD2">
              <w:rPr>
                <w:rFonts w:ascii="Times New Roman" w:hAnsi="Times New Roman"/>
                <w:sz w:val="24"/>
                <w:szCs w:val="24"/>
              </w:rPr>
              <w:t xml:space="preserve"> apmērā, un apkures izdevumu segšanai 2020.gadā 112 915 </w:t>
            </w:r>
            <w:proofErr w:type="spellStart"/>
            <w:r w:rsidR="00FD0161" w:rsidRPr="001E1BD2">
              <w:rPr>
                <w:rFonts w:ascii="Times New Roman" w:hAnsi="Times New Roman"/>
                <w:i/>
                <w:iCs/>
                <w:sz w:val="24"/>
                <w:szCs w:val="24"/>
              </w:rPr>
              <w:t>euro</w:t>
            </w:r>
            <w:proofErr w:type="spellEnd"/>
            <w:r w:rsidR="00FD0161" w:rsidRPr="001E1BD2">
              <w:rPr>
                <w:rFonts w:ascii="Times New Roman" w:hAnsi="Times New Roman"/>
                <w:sz w:val="24"/>
                <w:szCs w:val="24"/>
              </w:rPr>
              <w:t xml:space="preserve"> un 2021.gadā 63 894 </w:t>
            </w:r>
            <w:proofErr w:type="spellStart"/>
            <w:r w:rsidR="00FD0161" w:rsidRPr="001E1BD2">
              <w:rPr>
                <w:rFonts w:ascii="Times New Roman" w:hAnsi="Times New Roman"/>
                <w:i/>
                <w:iCs/>
                <w:sz w:val="24"/>
                <w:szCs w:val="24"/>
              </w:rPr>
              <w:t>euro</w:t>
            </w:r>
            <w:proofErr w:type="spellEnd"/>
            <w:r w:rsidR="00FD0161" w:rsidRPr="001E1BD2">
              <w:rPr>
                <w:rFonts w:ascii="Times New Roman" w:hAnsi="Times New Roman"/>
                <w:sz w:val="24"/>
                <w:szCs w:val="24"/>
              </w:rPr>
              <w:t xml:space="preserve"> apmērā</w:t>
            </w:r>
            <w:r w:rsidR="00FD0161" w:rsidRPr="00FD0161">
              <w:rPr>
                <w:rFonts w:ascii="Times New Roman" w:hAnsi="Times New Roman"/>
                <w:sz w:val="24"/>
                <w:szCs w:val="24"/>
              </w:rPr>
              <w:t>. Līdz ar to nepieciešams K</w:t>
            </w:r>
            <w:r w:rsidR="001E1BD2">
              <w:rPr>
                <w:rFonts w:ascii="Times New Roman" w:hAnsi="Times New Roman"/>
                <w:sz w:val="24"/>
                <w:szCs w:val="24"/>
              </w:rPr>
              <w:t>M</w:t>
            </w:r>
            <w:r w:rsidR="00FD0161" w:rsidRPr="00FD0161">
              <w:rPr>
                <w:rFonts w:ascii="Times New Roman" w:hAnsi="Times New Roman"/>
                <w:sz w:val="24"/>
                <w:szCs w:val="24"/>
              </w:rPr>
              <w:t xml:space="preserve"> budžetā papildu finansējums  nekustamā </w:t>
            </w:r>
            <w:r w:rsidR="00FD0161" w:rsidRPr="00244054">
              <w:rPr>
                <w:rFonts w:ascii="Times New Roman" w:hAnsi="Times New Roman"/>
                <w:sz w:val="24"/>
                <w:szCs w:val="24"/>
              </w:rPr>
              <w:t>īpašuma Miera ielā 58A, Rīgā, daļas nomas maksas</w:t>
            </w:r>
            <w:r w:rsidR="00D87583" w:rsidRPr="00244054">
              <w:rPr>
                <w:rFonts w:ascii="Times New Roman" w:hAnsi="Times New Roman"/>
                <w:sz w:val="24"/>
                <w:szCs w:val="24"/>
              </w:rPr>
              <w:t xml:space="preserve"> un papildu maksājumu</w:t>
            </w:r>
            <w:r w:rsidR="00FD0161" w:rsidRPr="00244054">
              <w:rPr>
                <w:rFonts w:ascii="Times New Roman" w:hAnsi="Times New Roman"/>
                <w:sz w:val="24"/>
                <w:szCs w:val="24"/>
              </w:rPr>
              <w:t xml:space="preserve"> segšanai VNĪ 2021.gadā </w:t>
            </w:r>
            <w:r w:rsidR="00B619DD" w:rsidRPr="00244054">
              <w:rPr>
                <w:rFonts w:ascii="Times New Roman" w:hAnsi="Times New Roman"/>
                <w:sz w:val="24"/>
                <w:szCs w:val="24"/>
              </w:rPr>
              <w:t>72 528</w:t>
            </w:r>
            <w:r w:rsidR="00FD0161" w:rsidRPr="00244054">
              <w:rPr>
                <w:rFonts w:ascii="Times New Roman" w:hAnsi="Times New Roman"/>
                <w:sz w:val="24"/>
                <w:szCs w:val="24"/>
              </w:rPr>
              <w:t xml:space="preserve"> </w:t>
            </w:r>
            <w:proofErr w:type="spellStart"/>
            <w:r w:rsidR="00FD0161" w:rsidRPr="00244054">
              <w:rPr>
                <w:rFonts w:ascii="Times New Roman" w:hAnsi="Times New Roman"/>
                <w:i/>
                <w:iCs/>
                <w:sz w:val="24"/>
                <w:szCs w:val="24"/>
              </w:rPr>
              <w:t>euro</w:t>
            </w:r>
            <w:proofErr w:type="spellEnd"/>
            <w:r w:rsidR="00FD0161" w:rsidRPr="00244054">
              <w:rPr>
                <w:rFonts w:ascii="Times New Roman" w:hAnsi="Times New Roman"/>
                <w:sz w:val="24"/>
                <w:szCs w:val="24"/>
              </w:rPr>
              <w:t xml:space="preserve"> un 2022.gadā </w:t>
            </w:r>
            <w:r w:rsidR="00B619DD" w:rsidRPr="00244054">
              <w:rPr>
                <w:rFonts w:ascii="Times New Roman" w:hAnsi="Times New Roman"/>
                <w:sz w:val="24"/>
                <w:szCs w:val="24"/>
              </w:rPr>
              <w:t>217 583</w:t>
            </w:r>
            <w:r w:rsidR="00FD0161" w:rsidRPr="00244054">
              <w:rPr>
                <w:rFonts w:ascii="Times New Roman" w:hAnsi="Times New Roman"/>
                <w:sz w:val="24"/>
                <w:szCs w:val="24"/>
              </w:rPr>
              <w:t xml:space="preserve"> </w:t>
            </w:r>
            <w:proofErr w:type="spellStart"/>
            <w:r w:rsidR="00FD0161" w:rsidRPr="00244054">
              <w:rPr>
                <w:rFonts w:ascii="Times New Roman" w:hAnsi="Times New Roman"/>
                <w:i/>
                <w:iCs/>
                <w:sz w:val="24"/>
                <w:szCs w:val="24"/>
              </w:rPr>
              <w:t>euro</w:t>
            </w:r>
            <w:proofErr w:type="spellEnd"/>
            <w:r w:rsidR="00FD0161" w:rsidRPr="00244054">
              <w:rPr>
                <w:rFonts w:ascii="Times New Roman" w:hAnsi="Times New Roman"/>
                <w:sz w:val="24"/>
                <w:szCs w:val="24"/>
              </w:rPr>
              <w:t xml:space="preserve"> apmērā, savukārt  </w:t>
            </w:r>
            <w:r w:rsidR="00B619DD" w:rsidRPr="00244054">
              <w:rPr>
                <w:rFonts w:ascii="Times New Roman" w:hAnsi="Times New Roman"/>
                <w:sz w:val="24"/>
                <w:szCs w:val="24"/>
              </w:rPr>
              <w:t>apsaimniekošanas (apsardze un teritorijas uzkopšana) un uzturēšanas (apkure, elektroenerģija)</w:t>
            </w:r>
            <w:r w:rsidR="00FD0161" w:rsidRPr="00244054">
              <w:rPr>
                <w:rFonts w:ascii="Times New Roman" w:hAnsi="Times New Roman"/>
                <w:sz w:val="24"/>
                <w:szCs w:val="24"/>
              </w:rPr>
              <w:t xml:space="preserve"> izdevumu segšanai 2021.gadā </w:t>
            </w:r>
            <w:r w:rsidR="00B619DD" w:rsidRPr="00244054">
              <w:rPr>
                <w:rFonts w:ascii="Times New Roman" w:hAnsi="Times New Roman"/>
                <w:sz w:val="24"/>
                <w:szCs w:val="24"/>
              </w:rPr>
              <w:t>49 021</w:t>
            </w:r>
            <w:r w:rsidR="00FD0161" w:rsidRPr="00244054">
              <w:rPr>
                <w:rFonts w:ascii="Times New Roman" w:hAnsi="Times New Roman"/>
                <w:sz w:val="24"/>
                <w:szCs w:val="24"/>
              </w:rPr>
              <w:t xml:space="preserve"> </w:t>
            </w:r>
            <w:proofErr w:type="spellStart"/>
            <w:r w:rsidR="00FD0161" w:rsidRPr="00244054">
              <w:rPr>
                <w:rFonts w:ascii="Times New Roman" w:hAnsi="Times New Roman"/>
                <w:i/>
                <w:iCs/>
                <w:sz w:val="24"/>
                <w:szCs w:val="24"/>
              </w:rPr>
              <w:t>euro</w:t>
            </w:r>
            <w:proofErr w:type="spellEnd"/>
            <w:r w:rsidR="00FD0161" w:rsidRPr="00244054">
              <w:rPr>
                <w:rFonts w:ascii="Times New Roman" w:hAnsi="Times New Roman"/>
                <w:sz w:val="24"/>
                <w:szCs w:val="24"/>
              </w:rPr>
              <w:t xml:space="preserve"> un 2022.gadā </w:t>
            </w:r>
            <w:r w:rsidR="00B619DD" w:rsidRPr="00244054">
              <w:rPr>
                <w:rFonts w:ascii="Times New Roman" w:hAnsi="Times New Roman"/>
                <w:sz w:val="24"/>
                <w:szCs w:val="24"/>
              </w:rPr>
              <w:t>112 915</w:t>
            </w:r>
            <w:r w:rsidR="00FD0161" w:rsidRPr="00244054">
              <w:rPr>
                <w:rFonts w:ascii="Times New Roman" w:hAnsi="Times New Roman"/>
                <w:sz w:val="24"/>
                <w:szCs w:val="24"/>
              </w:rPr>
              <w:t xml:space="preserve"> </w:t>
            </w:r>
            <w:proofErr w:type="spellStart"/>
            <w:r w:rsidR="00FD0161" w:rsidRPr="00244054">
              <w:rPr>
                <w:rFonts w:ascii="Times New Roman" w:hAnsi="Times New Roman"/>
                <w:i/>
                <w:iCs/>
                <w:sz w:val="24"/>
                <w:szCs w:val="24"/>
              </w:rPr>
              <w:t>euro</w:t>
            </w:r>
            <w:proofErr w:type="spellEnd"/>
            <w:r w:rsidR="00FD0161" w:rsidRPr="00244054">
              <w:rPr>
                <w:rFonts w:ascii="Times New Roman" w:hAnsi="Times New Roman"/>
                <w:sz w:val="24"/>
                <w:szCs w:val="24"/>
              </w:rPr>
              <w:t xml:space="preserve"> apmērā. </w:t>
            </w:r>
            <w:r w:rsidR="005D64C8" w:rsidRPr="00244054">
              <w:t xml:space="preserve"> </w:t>
            </w:r>
            <w:r w:rsidR="005D64C8" w:rsidRPr="00244054">
              <w:rPr>
                <w:rFonts w:ascii="Times New Roman" w:hAnsi="Times New Roman"/>
                <w:sz w:val="24"/>
                <w:szCs w:val="24"/>
              </w:rPr>
              <w:t>Līdz ar JRT pārcelšanos uz nekustamo īpašumu Miera ielā 58A, Rīgā, JRT</w:t>
            </w:r>
            <w:r w:rsidR="005D64C8" w:rsidRPr="005D64C8">
              <w:rPr>
                <w:rFonts w:ascii="Times New Roman" w:hAnsi="Times New Roman"/>
                <w:sz w:val="24"/>
                <w:szCs w:val="24"/>
              </w:rPr>
              <w:t xml:space="preserve"> palielinājušies izdevumi par apsard</w:t>
            </w:r>
            <w:r w:rsidR="005D64C8">
              <w:rPr>
                <w:rFonts w:ascii="Times New Roman" w:hAnsi="Times New Roman"/>
                <w:sz w:val="24"/>
                <w:szCs w:val="24"/>
              </w:rPr>
              <w:t>zi</w:t>
            </w:r>
            <w:r w:rsidR="005D64C8" w:rsidRPr="005D64C8">
              <w:rPr>
                <w:rFonts w:ascii="Times New Roman" w:hAnsi="Times New Roman"/>
                <w:sz w:val="24"/>
                <w:szCs w:val="24"/>
              </w:rPr>
              <w:t>, elektroenerģij</w:t>
            </w:r>
            <w:r w:rsidR="005D64C8">
              <w:rPr>
                <w:rFonts w:ascii="Times New Roman" w:hAnsi="Times New Roman"/>
                <w:sz w:val="24"/>
                <w:szCs w:val="24"/>
              </w:rPr>
              <w:t>u</w:t>
            </w:r>
            <w:r w:rsidR="005D64C8" w:rsidRPr="005D64C8">
              <w:rPr>
                <w:rFonts w:ascii="Times New Roman" w:hAnsi="Times New Roman"/>
                <w:sz w:val="24"/>
                <w:szCs w:val="24"/>
              </w:rPr>
              <w:t xml:space="preserve"> un nekustamajam īpašumam pieguļošās teritorijas uzturēšan</w:t>
            </w:r>
            <w:r w:rsidR="005D64C8">
              <w:rPr>
                <w:rFonts w:ascii="Times New Roman" w:hAnsi="Times New Roman"/>
                <w:sz w:val="24"/>
                <w:szCs w:val="24"/>
              </w:rPr>
              <w:t>u</w:t>
            </w:r>
            <w:r w:rsidR="005D64C8" w:rsidRPr="005D64C8">
              <w:rPr>
                <w:rFonts w:ascii="Times New Roman" w:hAnsi="Times New Roman"/>
                <w:sz w:val="24"/>
                <w:szCs w:val="24"/>
              </w:rPr>
              <w:t>.</w:t>
            </w:r>
            <w:r w:rsidR="005D64C8">
              <w:rPr>
                <w:rFonts w:ascii="Times New Roman" w:hAnsi="Times New Roman"/>
                <w:sz w:val="24"/>
                <w:szCs w:val="24"/>
              </w:rPr>
              <w:t xml:space="preserve"> </w:t>
            </w:r>
            <w:r w:rsidR="005D64C8" w:rsidRPr="005D64C8">
              <w:rPr>
                <w:rFonts w:ascii="Times New Roman" w:hAnsi="Times New Roman"/>
                <w:sz w:val="24"/>
                <w:szCs w:val="24"/>
              </w:rPr>
              <w:t xml:space="preserve">Izmaksu palielinājums saistāms ar telpu lielumu nekustamajā īpašumā Miera ielā 58A,  Rīgā, kas proporcionāli palielina elektroenerģijas patēriņu. </w:t>
            </w:r>
            <w:r>
              <w:rPr>
                <w:rFonts w:ascii="Times New Roman" w:hAnsi="Times New Roman"/>
                <w:sz w:val="24"/>
                <w:szCs w:val="24"/>
              </w:rPr>
              <w:t>P</w:t>
            </w:r>
            <w:r w:rsidR="005D64C8" w:rsidRPr="005D64C8">
              <w:rPr>
                <w:rFonts w:ascii="Times New Roman" w:hAnsi="Times New Roman"/>
                <w:sz w:val="24"/>
                <w:szCs w:val="24"/>
              </w:rPr>
              <w:t xml:space="preserve">alielinājušās </w:t>
            </w:r>
            <w:r>
              <w:rPr>
                <w:rFonts w:ascii="Times New Roman" w:hAnsi="Times New Roman"/>
                <w:sz w:val="24"/>
                <w:szCs w:val="24"/>
              </w:rPr>
              <w:t xml:space="preserve">arī </w:t>
            </w:r>
            <w:r w:rsidR="005D64C8" w:rsidRPr="005D64C8">
              <w:rPr>
                <w:rFonts w:ascii="Times New Roman" w:hAnsi="Times New Roman"/>
                <w:sz w:val="24"/>
                <w:szCs w:val="24"/>
              </w:rPr>
              <w:t xml:space="preserve">elektroenerģijas izmaksas. </w:t>
            </w:r>
            <w:r w:rsidR="00FA04A4">
              <w:rPr>
                <w:rFonts w:ascii="Times New Roman" w:hAnsi="Times New Roman"/>
                <w:sz w:val="24"/>
                <w:szCs w:val="24"/>
              </w:rPr>
              <w:t>S</w:t>
            </w:r>
            <w:r w:rsidR="005D64C8" w:rsidRPr="005D64C8">
              <w:rPr>
                <w:rFonts w:ascii="Times New Roman" w:hAnsi="Times New Roman"/>
                <w:sz w:val="24"/>
                <w:szCs w:val="24"/>
              </w:rPr>
              <w:t xml:space="preserve">akarā ar nekustamajā </w:t>
            </w:r>
            <w:r w:rsidR="005D64C8" w:rsidRPr="005D64C8">
              <w:rPr>
                <w:rFonts w:ascii="Times New Roman" w:hAnsi="Times New Roman"/>
                <w:sz w:val="24"/>
                <w:szCs w:val="24"/>
              </w:rPr>
              <w:lastRenderedPageBreak/>
              <w:t>īpašumā Miera ielā 58A</w:t>
            </w:r>
            <w:r w:rsidR="005D64C8">
              <w:rPr>
                <w:rFonts w:ascii="Times New Roman" w:hAnsi="Times New Roman"/>
                <w:sz w:val="24"/>
                <w:szCs w:val="24"/>
              </w:rPr>
              <w:t>,</w:t>
            </w:r>
            <w:r w:rsidR="005D64C8" w:rsidRPr="005D64C8">
              <w:rPr>
                <w:rFonts w:ascii="Times New Roman" w:hAnsi="Times New Roman"/>
                <w:sz w:val="24"/>
                <w:szCs w:val="24"/>
              </w:rPr>
              <w:t xml:space="preserve">  Rīgā, telpu konfigurāciju </w:t>
            </w:r>
            <w:r w:rsidR="00F43A3C">
              <w:rPr>
                <w:rFonts w:ascii="Times New Roman" w:hAnsi="Times New Roman"/>
                <w:sz w:val="24"/>
                <w:szCs w:val="24"/>
              </w:rPr>
              <w:t>JRT</w:t>
            </w:r>
            <w:r w:rsidR="005D64C8" w:rsidRPr="005D64C8">
              <w:rPr>
                <w:rFonts w:ascii="Times New Roman" w:hAnsi="Times New Roman"/>
                <w:sz w:val="24"/>
                <w:szCs w:val="24"/>
              </w:rPr>
              <w:t xml:space="preserve"> nepieciešams bija palielināt fiziskās apsardzes posteņu skaitu. Vienlaikus izdevumu palielināšanās ir saistāma ar JRT pienākumu atbilstošā kartībā uzturēt nekustamajam īpašumam Miera ielā 58A</w:t>
            </w:r>
            <w:r w:rsidR="00FA04A4">
              <w:rPr>
                <w:rFonts w:ascii="Times New Roman" w:hAnsi="Times New Roman"/>
                <w:sz w:val="24"/>
                <w:szCs w:val="24"/>
              </w:rPr>
              <w:t>,</w:t>
            </w:r>
            <w:r w:rsidR="005D64C8" w:rsidRPr="005D64C8">
              <w:rPr>
                <w:rFonts w:ascii="Times New Roman" w:hAnsi="Times New Roman"/>
                <w:sz w:val="24"/>
                <w:szCs w:val="24"/>
              </w:rPr>
              <w:t xml:space="preserve"> </w:t>
            </w:r>
            <w:r w:rsidR="00FA04A4" w:rsidRPr="005D64C8">
              <w:rPr>
                <w:rFonts w:ascii="Times New Roman" w:hAnsi="Times New Roman"/>
                <w:sz w:val="24"/>
                <w:szCs w:val="24"/>
              </w:rPr>
              <w:t xml:space="preserve"> Rīgā, </w:t>
            </w:r>
            <w:r w:rsidR="005D64C8" w:rsidRPr="005D64C8">
              <w:rPr>
                <w:rFonts w:ascii="Times New Roman" w:hAnsi="Times New Roman"/>
                <w:sz w:val="24"/>
                <w:szCs w:val="24"/>
              </w:rPr>
              <w:t>pieguļošo publisko teritoriju</w:t>
            </w:r>
            <w:r w:rsidR="005D64C8" w:rsidRPr="003F3692">
              <w:rPr>
                <w:rFonts w:ascii="Times New Roman" w:hAnsi="Times New Roman"/>
                <w:sz w:val="24"/>
                <w:szCs w:val="24"/>
              </w:rPr>
              <w:t>.</w:t>
            </w:r>
            <w:r w:rsidR="00FA04A4" w:rsidRPr="003F3692">
              <w:rPr>
                <w:rFonts w:ascii="Times New Roman" w:hAnsi="Times New Roman"/>
                <w:sz w:val="24"/>
                <w:szCs w:val="24"/>
              </w:rPr>
              <w:t xml:space="preserve"> </w:t>
            </w:r>
            <w:r w:rsidR="00103C18" w:rsidRPr="003F3692">
              <w:rPr>
                <w:rFonts w:ascii="Times New Roman" w:hAnsi="Times New Roman"/>
                <w:sz w:val="24"/>
                <w:szCs w:val="24"/>
              </w:rPr>
              <w:t>Savukārt faktiskie apkures izdevumi ir mazāki nekā sākotnēji plānots.</w:t>
            </w:r>
            <w:r w:rsidR="00EA1288">
              <w:rPr>
                <w:rFonts w:ascii="Times New Roman" w:hAnsi="Times New Roman"/>
                <w:sz w:val="24"/>
                <w:szCs w:val="24"/>
              </w:rPr>
              <w:t xml:space="preserve"> </w:t>
            </w:r>
          </w:p>
          <w:p w14:paraId="44043356" w14:textId="33A091F1" w:rsidR="00FD0161" w:rsidRDefault="00EA1288" w:rsidP="00DE5537">
            <w:pPr>
              <w:spacing w:after="0" w:line="240" w:lineRule="auto"/>
              <w:ind w:left="141" w:right="159" w:firstLine="283"/>
              <w:jc w:val="both"/>
              <w:rPr>
                <w:rFonts w:ascii="Times New Roman" w:hAnsi="Times New Roman"/>
                <w:sz w:val="24"/>
                <w:szCs w:val="24"/>
              </w:rPr>
            </w:pPr>
            <w:r>
              <w:rPr>
                <w:rFonts w:ascii="Times New Roman" w:hAnsi="Times New Roman"/>
                <w:sz w:val="24"/>
                <w:szCs w:val="24"/>
              </w:rPr>
              <w:t>Ņemot vērā minēto, izstrādāts Ministru kabineta rīkojuma projekts “</w:t>
            </w:r>
            <w:r w:rsidRPr="00EA1288">
              <w:rPr>
                <w:rFonts w:ascii="Times New Roman" w:hAnsi="Times New Roman"/>
                <w:sz w:val="24"/>
                <w:szCs w:val="24"/>
              </w:rPr>
              <w:t xml:space="preserve">Par finansējumu Jaunā Rīgas teātra ēku </w:t>
            </w:r>
            <w:r w:rsidRPr="00FD1C41">
              <w:rPr>
                <w:rFonts w:ascii="Times New Roman" w:hAnsi="Times New Roman"/>
                <w:sz w:val="24"/>
                <w:szCs w:val="24"/>
              </w:rPr>
              <w:t>Lāčplēša ielā 25, Rīgā, pārbūves, nomas maksas, papildu maksājumu, pārcelšanās un aprīkojuma iegādes izdevumu segšanai”</w:t>
            </w:r>
            <w:r w:rsidR="00515FF7" w:rsidRPr="00FD1C41">
              <w:rPr>
                <w:rFonts w:ascii="Times New Roman" w:hAnsi="Times New Roman"/>
                <w:sz w:val="24"/>
                <w:szCs w:val="24"/>
              </w:rPr>
              <w:t xml:space="preserve"> un Ministru kabineta rīkojuma projekts “Grozījumi Ministru kabineta 2014.gada 13.februāra rīkojumā Nr.70 “Par finansējuma piešķiršanu ēku Miera ielā 58A, Rīgā, būvniecības, nomas maksas, pārcelšanās un aprīkojuma iegādes izdevumu segšanai”</w:t>
            </w:r>
            <w:r w:rsidRPr="00FD1C41">
              <w:rPr>
                <w:rFonts w:ascii="Times New Roman" w:hAnsi="Times New Roman"/>
                <w:sz w:val="24"/>
                <w:szCs w:val="24"/>
              </w:rPr>
              <w:t>.</w:t>
            </w:r>
          </w:p>
          <w:p w14:paraId="4415DA8E" w14:textId="77777777" w:rsidR="00FD0161" w:rsidRDefault="00FD0161" w:rsidP="00791C5A">
            <w:pPr>
              <w:spacing w:after="0" w:line="240" w:lineRule="auto"/>
              <w:ind w:right="159"/>
              <w:jc w:val="both"/>
              <w:rPr>
                <w:rFonts w:ascii="Times New Roman" w:hAnsi="Times New Roman"/>
                <w:sz w:val="24"/>
                <w:szCs w:val="24"/>
              </w:rPr>
            </w:pPr>
          </w:p>
          <w:p w14:paraId="43190C8B" w14:textId="24D9A731" w:rsidR="00F73F71" w:rsidRPr="00244054" w:rsidRDefault="00652333" w:rsidP="00704DA5">
            <w:pPr>
              <w:spacing w:after="0" w:line="240" w:lineRule="auto"/>
              <w:ind w:left="141" w:right="159" w:firstLine="283"/>
              <w:jc w:val="both"/>
              <w:rPr>
                <w:rFonts w:ascii="Times New Roman" w:hAnsi="Times New Roman"/>
                <w:sz w:val="24"/>
                <w:szCs w:val="24"/>
              </w:rPr>
            </w:pPr>
            <w:bookmarkStart w:id="13" w:name="_Hlk33627256"/>
            <w:r w:rsidRPr="00244054">
              <w:rPr>
                <w:rFonts w:ascii="Times New Roman" w:hAnsi="Times New Roman"/>
                <w:sz w:val="24"/>
                <w:szCs w:val="24"/>
              </w:rPr>
              <w:t>FM (VNĪ) p</w:t>
            </w:r>
            <w:r w:rsidR="00A35619" w:rsidRPr="00244054">
              <w:rPr>
                <w:rFonts w:ascii="Times New Roman" w:hAnsi="Times New Roman"/>
                <w:sz w:val="24"/>
                <w:szCs w:val="24"/>
              </w:rPr>
              <w:t>riekšlikum</w:t>
            </w:r>
            <w:r w:rsidRPr="00244054">
              <w:rPr>
                <w:rFonts w:ascii="Times New Roman" w:hAnsi="Times New Roman"/>
                <w:sz w:val="24"/>
                <w:szCs w:val="24"/>
              </w:rPr>
              <w:t>i finansējuma pārdalēm</w:t>
            </w:r>
            <w:r w:rsidR="00791C5A" w:rsidRPr="00244054">
              <w:rPr>
                <w:rFonts w:ascii="Times New Roman" w:hAnsi="Times New Roman"/>
                <w:sz w:val="24"/>
                <w:szCs w:val="24"/>
              </w:rPr>
              <w:t xml:space="preserve"> un papildu finansējumam</w:t>
            </w:r>
            <w:r w:rsidR="008C732C" w:rsidRPr="00244054">
              <w:rPr>
                <w:rFonts w:ascii="Times New Roman" w:hAnsi="Times New Roman"/>
                <w:sz w:val="24"/>
                <w:szCs w:val="24"/>
              </w:rPr>
              <w:t>.</w:t>
            </w:r>
          </w:p>
          <w:p w14:paraId="4CEFB7C6" w14:textId="77777777" w:rsidR="0010764C" w:rsidRPr="00244054" w:rsidRDefault="0010764C" w:rsidP="00704DA5">
            <w:pPr>
              <w:spacing w:after="0" w:line="240" w:lineRule="auto"/>
              <w:ind w:left="141" w:right="159" w:firstLine="283"/>
              <w:jc w:val="both"/>
              <w:rPr>
                <w:rFonts w:ascii="Times New Roman" w:hAnsi="Times New Roman"/>
                <w:sz w:val="24"/>
                <w:szCs w:val="24"/>
              </w:rPr>
            </w:pPr>
          </w:p>
          <w:p w14:paraId="0FBA60FD" w14:textId="7D4F9DB6" w:rsidR="008C732C" w:rsidRPr="00244054" w:rsidRDefault="00652333" w:rsidP="004B45A4">
            <w:pPr>
              <w:spacing w:after="0" w:line="240" w:lineRule="auto"/>
              <w:ind w:left="137" w:right="159" w:firstLine="284"/>
              <w:jc w:val="both"/>
              <w:rPr>
                <w:rFonts w:ascii="Times New Roman" w:hAnsi="Times New Roman"/>
                <w:sz w:val="24"/>
                <w:szCs w:val="24"/>
              </w:rPr>
            </w:pPr>
            <w:bookmarkStart w:id="14" w:name="_Hlk34207793"/>
            <w:r w:rsidRPr="00244054">
              <w:rPr>
                <w:rFonts w:ascii="Times New Roman" w:hAnsi="Times New Roman"/>
                <w:sz w:val="24"/>
                <w:szCs w:val="24"/>
              </w:rPr>
              <w:t>FM budžetā JRT ēku pārbūvei paredzēto</w:t>
            </w:r>
            <w:r w:rsidR="00791C5A" w:rsidRPr="00244054">
              <w:rPr>
                <w:rFonts w:ascii="Times New Roman" w:hAnsi="Times New Roman"/>
                <w:sz w:val="24"/>
                <w:szCs w:val="24"/>
              </w:rPr>
              <w:t xml:space="preserve"> un neizlietoto</w:t>
            </w:r>
            <w:r w:rsidRPr="00244054">
              <w:rPr>
                <w:rFonts w:ascii="Times New Roman" w:hAnsi="Times New Roman"/>
                <w:sz w:val="24"/>
                <w:szCs w:val="24"/>
              </w:rPr>
              <w:t xml:space="preserve"> finansējumu 2020.gadā 2 721 532 </w:t>
            </w:r>
            <w:proofErr w:type="spellStart"/>
            <w:r w:rsidRPr="00244054">
              <w:rPr>
                <w:rFonts w:ascii="Times New Roman" w:hAnsi="Times New Roman"/>
                <w:i/>
                <w:iCs/>
                <w:sz w:val="24"/>
                <w:szCs w:val="24"/>
              </w:rPr>
              <w:t>euro</w:t>
            </w:r>
            <w:proofErr w:type="spellEnd"/>
            <w:r w:rsidRPr="00244054">
              <w:rPr>
                <w:rFonts w:ascii="Times New Roman" w:hAnsi="Times New Roman"/>
                <w:sz w:val="24"/>
                <w:szCs w:val="24"/>
              </w:rPr>
              <w:t xml:space="preserve"> apmērā </w:t>
            </w:r>
            <w:r w:rsidR="00791C5A" w:rsidRPr="00244054">
              <w:rPr>
                <w:rFonts w:ascii="Times New Roman" w:hAnsi="Times New Roman"/>
                <w:sz w:val="24"/>
                <w:szCs w:val="24"/>
              </w:rPr>
              <w:t xml:space="preserve">plānots </w:t>
            </w:r>
            <w:r w:rsidR="003172F5" w:rsidRPr="00244054">
              <w:rPr>
                <w:rFonts w:ascii="Times New Roman" w:hAnsi="Times New Roman"/>
                <w:sz w:val="24"/>
                <w:szCs w:val="24"/>
              </w:rPr>
              <w:t>pārdalīt:</w:t>
            </w:r>
          </w:p>
          <w:p w14:paraId="3D037AC4" w14:textId="6C84F78F" w:rsidR="00A9290F" w:rsidRPr="00C51AB0" w:rsidRDefault="008C732C" w:rsidP="00A9290F">
            <w:pPr>
              <w:spacing w:after="0" w:line="240" w:lineRule="auto"/>
              <w:ind w:left="137" w:right="159" w:firstLine="284"/>
              <w:jc w:val="both"/>
              <w:rPr>
                <w:rFonts w:ascii="Times New Roman" w:hAnsi="Times New Roman"/>
                <w:sz w:val="24"/>
                <w:szCs w:val="24"/>
              </w:rPr>
            </w:pPr>
            <w:r w:rsidRPr="00244054">
              <w:rPr>
                <w:rFonts w:ascii="Times New Roman" w:hAnsi="Times New Roman"/>
                <w:sz w:val="24"/>
                <w:szCs w:val="24"/>
              </w:rPr>
              <w:t xml:space="preserve">1. </w:t>
            </w:r>
            <w:r w:rsidR="00652333" w:rsidRPr="00244054">
              <w:rPr>
                <w:rFonts w:ascii="Times New Roman" w:hAnsi="Times New Roman"/>
                <w:sz w:val="24"/>
                <w:szCs w:val="24"/>
              </w:rPr>
              <w:t xml:space="preserve">FM budžetā Rīgas pils Konventa </w:t>
            </w:r>
            <w:r w:rsidR="007E08D4" w:rsidRPr="00244054">
              <w:rPr>
                <w:rFonts w:ascii="Times New Roman" w:hAnsi="Times New Roman"/>
                <w:sz w:val="24"/>
                <w:szCs w:val="24"/>
              </w:rPr>
              <w:t xml:space="preserve">Pils laukumā 3, Rīgā, </w:t>
            </w:r>
            <w:r w:rsidR="00652333" w:rsidRPr="00244054">
              <w:rPr>
                <w:rFonts w:ascii="Times New Roman" w:hAnsi="Times New Roman"/>
                <w:sz w:val="24"/>
                <w:szCs w:val="24"/>
              </w:rPr>
              <w:t xml:space="preserve">restaurācijas un </w:t>
            </w:r>
            <w:r w:rsidR="007E08D4" w:rsidRPr="00244054">
              <w:rPr>
                <w:rFonts w:ascii="Times New Roman" w:hAnsi="Times New Roman"/>
                <w:sz w:val="24"/>
                <w:szCs w:val="24"/>
              </w:rPr>
              <w:t xml:space="preserve">pārbūves darbu izdevumu segšanai </w:t>
            </w:r>
            <w:r w:rsidR="00E57F9C" w:rsidRPr="00244054">
              <w:rPr>
                <w:rFonts w:ascii="Times New Roman" w:hAnsi="Times New Roman"/>
                <w:sz w:val="24"/>
                <w:szCs w:val="24"/>
              </w:rPr>
              <w:t xml:space="preserve">VNĪ </w:t>
            </w:r>
            <w:r w:rsidR="007E08D4" w:rsidRPr="00244054">
              <w:rPr>
                <w:rFonts w:ascii="Times New Roman" w:hAnsi="Times New Roman"/>
                <w:sz w:val="24"/>
                <w:szCs w:val="24"/>
              </w:rPr>
              <w:t xml:space="preserve">2020.gadā 2 098 713 </w:t>
            </w:r>
            <w:proofErr w:type="spellStart"/>
            <w:r w:rsidR="007E08D4" w:rsidRPr="00244054">
              <w:rPr>
                <w:rFonts w:ascii="Times New Roman" w:hAnsi="Times New Roman"/>
                <w:i/>
                <w:iCs/>
                <w:sz w:val="24"/>
                <w:szCs w:val="24"/>
              </w:rPr>
              <w:t>euro</w:t>
            </w:r>
            <w:proofErr w:type="spellEnd"/>
            <w:r w:rsidR="007E08D4" w:rsidRPr="00244054">
              <w:rPr>
                <w:rFonts w:ascii="Times New Roman" w:hAnsi="Times New Roman"/>
                <w:sz w:val="24"/>
                <w:szCs w:val="24"/>
              </w:rPr>
              <w:t xml:space="preserve"> apmērā</w:t>
            </w:r>
            <w:r w:rsidR="00FA43F9" w:rsidRPr="00244054">
              <w:rPr>
                <w:rFonts w:ascii="Times New Roman" w:hAnsi="Times New Roman"/>
                <w:sz w:val="24"/>
                <w:szCs w:val="24"/>
              </w:rPr>
              <w:t>, par attiecīgu summu samazinot finansējuma apmēru 2022.gadā</w:t>
            </w:r>
            <w:r w:rsidRPr="00244054">
              <w:rPr>
                <w:rFonts w:ascii="Times New Roman" w:hAnsi="Times New Roman"/>
                <w:sz w:val="24"/>
                <w:szCs w:val="24"/>
              </w:rPr>
              <w:t xml:space="preserve"> </w:t>
            </w:r>
            <w:r w:rsidR="00693274" w:rsidRPr="00244054">
              <w:rPr>
                <w:rFonts w:ascii="Times New Roman" w:hAnsi="Times New Roman"/>
                <w:sz w:val="24"/>
                <w:szCs w:val="24"/>
              </w:rPr>
              <w:t>(nemainot kopējo izdevumu apmēru)</w:t>
            </w:r>
            <w:r w:rsidR="00FA43F9" w:rsidRPr="00244054">
              <w:rPr>
                <w:rFonts w:ascii="Times New Roman" w:hAnsi="Times New Roman"/>
                <w:sz w:val="24"/>
                <w:szCs w:val="24"/>
              </w:rPr>
              <w:t xml:space="preserve">. </w:t>
            </w:r>
            <w:r w:rsidR="00FC490E" w:rsidRPr="00244054">
              <w:rPr>
                <w:rFonts w:ascii="Times New Roman" w:hAnsi="Times New Roman"/>
                <w:sz w:val="24"/>
                <w:szCs w:val="24"/>
              </w:rPr>
              <w:t>Likumā “Par valsts budžetu 2020.gadam” s</w:t>
            </w:r>
            <w:r w:rsidR="006F1869" w:rsidRPr="00244054">
              <w:rPr>
                <w:rFonts w:ascii="Times New Roman" w:hAnsi="Times New Roman"/>
                <w:sz w:val="24"/>
                <w:szCs w:val="24"/>
              </w:rPr>
              <w:t xml:space="preserve">askaņā ar </w:t>
            </w:r>
            <w:r w:rsidR="007C2621" w:rsidRPr="00244054">
              <w:t xml:space="preserve"> </w:t>
            </w:r>
            <w:r w:rsidR="007C2621" w:rsidRPr="00244054">
              <w:rPr>
                <w:rFonts w:ascii="Times New Roman" w:hAnsi="Times New Roman"/>
                <w:sz w:val="24"/>
                <w:szCs w:val="24"/>
              </w:rPr>
              <w:t>Ministru kabineta 2018.gada 12.jūnija rīkojuma Nr.267 “Par finansējumu Rīgas pils Konventa Pils laukumā 3, Rīgā, un</w:t>
            </w:r>
            <w:r w:rsidR="007C2621" w:rsidRPr="007C2621">
              <w:rPr>
                <w:rFonts w:ascii="Times New Roman" w:hAnsi="Times New Roman"/>
                <w:sz w:val="24"/>
                <w:szCs w:val="24"/>
              </w:rPr>
              <w:t xml:space="preserve"> Muzeju krātuvju kompleksa Pulka ielā 8, Rīgā, būvniecības projekta, nomas maksas, pārcelšanās un aprīkojuma iegādes izdevumu segšanai”</w:t>
            </w:r>
            <w:r w:rsidR="007C2621">
              <w:rPr>
                <w:rFonts w:ascii="Times New Roman" w:hAnsi="Times New Roman"/>
                <w:sz w:val="24"/>
                <w:szCs w:val="24"/>
              </w:rPr>
              <w:t xml:space="preserve"> 1.punktu FM budžetā paredzētas ilgtermiņa saistības Rīgas </w:t>
            </w:r>
            <w:r w:rsidR="007C2621" w:rsidRPr="007C2621">
              <w:rPr>
                <w:rFonts w:ascii="Times New Roman" w:hAnsi="Times New Roman"/>
                <w:sz w:val="24"/>
                <w:szCs w:val="24"/>
              </w:rPr>
              <w:t>pils Konventa Pils laukumā 3, Rīgā, restaurācijas un pārbūves darbu izdevumu segšanai</w:t>
            </w:r>
            <w:r w:rsidR="007C2621">
              <w:rPr>
                <w:rFonts w:ascii="Times New Roman" w:hAnsi="Times New Roman"/>
                <w:sz w:val="24"/>
                <w:szCs w:val="24"/>
              </w:rPr>
              <w:t xml:space="preserve"> 2020.gadā 1 651 736 </w:t>
            </w:r>
            <w:proofErr w:type="spellStart"/>
            <w:r w:rsidR="007C2621" w:rsidRPr="007C2621">
              <w:rPr>
                <w:rFonts w:ascii="Times New Roman" w:hAnsi="Times New Roman"/>
                <w:i/>
                <w:iCs/>
                <w:sz w:val="24"/>
                <w:szCs w:val="24"/>
              </w:rPr>
              <w:t>euro</w:t>
            </w:r>
            <w:proofErr w:type="spellEnd"/>
            <w:r w:rsidR="007C2621">
              <w:rPr>
                <w:rFonts w:ascii="Times New Roman" w:hAnsi="Times New Roman"/>
                <w:sz w:val="24"/>
                <w:szCs w:val="24"/>
              </w:rPr>
              <w:t xml:space="preserve">, 2021.gadā 1 902 185 </w:t>
            </w:r>
            <w:proofErr w:type="spellStart"/>
            <w:r w:rsidR="007C2621" w:rsidRPr="007C2621">
              <w:rPr>
                <w:rFonts w:ascii="Times New Roman" w:hAnsi="Times New Roman"/>
                <w:i/>
                <w:iCs/>
                <w:sz w:val="24"/>
                <w:szCs w:val="24"/>
              </w:rPr>
              <w:t>euro</w:t>
            </w:r>
            <w:proofErr w:type="spellEnd"/>
            <w:r w:rsidR="007C2621">
              <w:rPr>
                <w:rFonts w:ascii="Times New Roman" w:hAnsi="Times New Roman"/>
                <w:sz w:val="24"/>
                <w:szCs w:val="24"/>
              </w:rPr>
              <w:t xml:space="preserve">, 2022.gadā 3 432 413 </w:t>
            </w:r>
            <w:proofErr w:type="spellStart"/>
            <w:r w:rsidR="007C2621" w:rsidRPr="007C2621">
              <w:rPr>
                <w:rFonts w:ascii="Times New Roman" w:hAnsi="Times New Roman"/>
                <w:i/>
                <w:iCs/>
                <w:sz w:val="24"/>
                <w:szCs w:val="24"/>
              </w:rPr>
              <w:t>euro</w:t>
            </w:r>
            <w:proofErr w:type="spellEnd"/>
            <w:r w:rsidR="007C2621">
              <w:rPr>
                <w:rFonts w:ascii="Times New Roman" w:hAnsi="Times New Roman"/>
                <w:sz w:val="24"/>
                <w:szCs w:val="24"/>
              </w:rPr>
              <w:t xml:space="preserve">, 2023.gadā 5 772 307 </w:t>
            </w:r>
            <w:proofErr w:type="spellStart"/>
            <w:r w:rsidR="007C2621" w:rsidRPr="007C2621">
              <w:rPr>
                <w:rFonts w:ascii="Times New Roman" w:hAnsi="Times New Roman"/>
                <w:i/>
                <w:iCs/>
                <w:sz w:val="24"/>
                <w:szCs w:val="24"/>
              </w:rPr>
              <w:t>euro</w:t>
            </w:r>
            <w:proofErr w:type="spellEnd"/>
            <w:r w:rsidR="007C2621">
              <w:rPr>
                <w:rFonts w:ascii="Times New Roman" w:hAnsi="Times New Roman"/>
                <w:sz w:val="24"/>
                <w:szCs w:val="24"/>
              </w:rPr>
              <w:t xml:space="preserve">, 2024.gadā 3 511 209 </w:t>
            </w:r>
            <w:proofErr w:type="spellStart"/>
            <w:r w:rsidR="007C2621" w:rsidRPr="007C2621">
              <w:rPr>
                <w:rFonts w:ascii="Times New Roman" w:hAnsi="Times New Roman"/>
                <w:i/>
                <w:iCs/>
                <w:sz w:val="24"/>
                <w:szCs w:val="24"/>
              </w:rPr>
              <w:t>euro</w:t>
            </w:r>
            <w:proofErr w:type="spellEnd"/>
            <w:r w:rsidR="007C2621">
              <w:rPr>
                <w:rFonts w:ascii="Times New Roman" w:hAnsi="Times New Roman"/>
                <w:sz w:val="24"/>
                <w:szCs w:val="24"/>
              </w:rPr>
              <w:t xml:space="preserve"> apmērā (kopējais finansējuma apmērs 2013.- 2024.gadā 19 217 701 </w:t>
            </w:r>
            <w:proofErr w:type="spellStart"/>
            <w:r w:rsidR="007C2621" w:rsidRPr="006F0B61">
              <w:rPr>
                <w:rFonts w:ascii="Times New Roman" w:hAnsi="Times New Roman"/>
                <w:i/>
                <w:iCs/>
                <w:sz w:val="24"/>
                <w:szCs w:val="24"/>
              </w:rPr>
              <w:t>euro</w:t>
            </w:r>
            <w:proofErr w:type="spellEnd"/>
            <w:r w:rsidR="007C2621">
              <w:rPr>
                <w:rFonts w:ascii="Times New Roman" w:hAnsi="Times New Roman"/>
                <w:sz w:val="24"/>
                <w:szCs w:val="24"/>
              </w:rPr>
              <w:t xml:space="preserve">). </w:t>
            </w:r>
            <w:r w:rsidR="00F45D80" w:rsidRPr="008C732C">
              <w:rPr>
                <w:rFonts w:ascii="Times New Roman" w:hAnsi="Times New Roman"/>
                <w:sz w:val="24"/>
                <w:szCs w:val="24"/>
              </w:rPr>
              <w:t>Finansējumu Rīgas pils Konventa Pils laukumā 3, Rīgā, restaurācijas un pārbūves darbu izdevumu segšanai iespējams novirzīt, ņemot vērā to, ka 2020.gada 22.janvārī būvvaldē ir saskaņotas būvprojekta izmaiņas, kuru izstrādes nepieciešamība bija saistīta ar arheoloģi</w:t>
            </w:r>
            <w:r w:rsidR="007E666F" w:rsidRPr="008C732C">
              <w:rPr>
                <w:rFonts w:ascii="Times New Roman" w:hAnsi="Times New Roman"/>
                <w:sz w:val="24"/>
                <w:szCs w:val="24"/>
              </w:rPr>
              <w:t>skajā</w:t>
            </w:r>
            <w:r w:rsidR="00F45D80" w:rsidRPr="008C732C">
              <w:rPr>
                <w:rFonts w:ascii="Times New Roman" w:hAnsi="Times New Roman"/>
                <w:sz w:val="24"/>
                <w:szCs w:val="24"/>
              </w:rPr>
              <w:t xml:space="preserve"> un arhitektoniski mākslinieciskajā izpētē</w:t>
            </w:r>
            <w:r w:rsidR="007E666F" w:rsidRPr="008C732C">
              <w:rPr>
                <w:rFonts w:ascii="Times New Roman" w:hAnsi="Times New Roman"/>
                <w:sz w:val="24"/>
                <w:szCs w:val="24"/>
              </w:rPr>
              <w:t xml:space="preserve"> atklātajām unikālajām mākslinieciskajām un arhitektoniskajām liecībām</w:t>
            </w:r>
            <w:r w:rsidR="00F45D80" w:rsidRPr="008C732C">
              <w:rPr>
                <w:rFonts w:ascii="Times New Roman" w:hAnsi="Times New Roman"/>
                <w:sz w:val="24"/>
                <w:szCs w:val="24"/>
              </w:rPr>
              <w:t xml:space="preserve">, kas prasīja izmaiņas pilnsabiedrības “Rīgas pils </w:t>
            </w:r>
            <w:proofErr w:type="spellStart"/>
            <w:r w:rsidR="00F45D80" w:rsidRPr="008C732C">
              <w:rPr>
                <w:rFonts w:ascii="Times New Roman" w:hAnsi="Times New Roman"/>
                <w:sz w:val="24"/>
                <w:szCs w:val="24"/>
              </w:rPr>
              <w:t>Kastelas</w:t>
            </w:r>
            <w:proofErr w:type="spellEnd"/>
            <w:r w:rsidR="00F45D80" w:rsidRPr="008C732C">
              <w:rPr>
                <w:rFonts w:ascii="Times New Roman" w:hAnsi="Times New Roman"/>
                <w:sz w:val="24"/>
                <w:szCs w:val="24"/>
              </w:rPr>
              <w:t xml:space="preserve"> projekts” izstrādātajā būvprojektā</w:t>
            </w:r>
            <w:r w:rsidR="007E666F" w:rsidRPr="008C732C">
              <w:rPr>
                <w:rFonts w:ascii="Times New Roman" w:hAnsi="Times New Roman"/>
                <w:sz w:val="24"/>
                <w:szCs w:val="24"/>
              </w:rPr>
              <w:t xml:space="preserve">, kā arī 2020.gada 30.janvārī ir izsludināta iepirkumu procedūra </w:t>
            </w:r>
            <w:r w:rsidR="00996DA3" w:rsidRPr="008C732C">
              <w:rPr>
                <w:rFonts w:ascii="Times New Roman" w:hAnsi="Times New Roman"/>
                <w:sz w:val="24"/>
                <w:szCs w:val="24"/>
              </w:rPr>
              <w:t>“Rīgas pils Konventa (</w:t>
            </w:r>
            <w:proofErr w:type="spellStart"/>
            <w:r w:rsidR="00996DA3" w:rsidRPr="008C732C">
              <w:rPr>
                <w:rFonts w:ascii="Times New Roman" w:hAnsi="Times New Roman"/>
                <w:sz w:val="24"/>
                <w:szCs w:val="24"/>
              </w:rPr>
              <w:t>Kastelas</w:t>
            </w:r>
            <w:proofErr w:type="spellEnd"/>
            <w:r w:rsidR="00996DA3" w:rsidRPr="008C732C">
              <w:rPr>
                <w:rFonts w:ascii="Times New Roman" w:hAnsi="Times New Roman"/>
                <w:sz w:val="24"/>
                <w:szCs w:val="24"/>
              </w:rPr>
              <w:t>) pārbūve un restaurācija Pils laukumā 3, Rīgā” (VNĪ 2019/7/2-1/AK-47) ar piedāvājumu iesniegšanas termiņu 2020.gada 6.marts un plānots, ka 2020.gada aprīlī tiks uzsākti būvniecības darbi</w:t>
            </w:r>
            <w:r w:rsidR="006F1869">
              <w:rPr>
                <w:rFonts w:ascii="Times New Roman" w:hAnsi="Times New Roman"/>
                <w:sz w:val="24"/>
                <w:szCs w:val="24"/>
              </w:rPr>
              <w:t>, līdz gada beigām īstenojot k</w:t>
            </w:r>
            <w:r w:rsidR="006F1869" w:rsidRPr="006F1869">
              <w:rPr>
                <w:rFonts w:ascii="Times New Roman" w:hAnsi="Times New Roman"/>
                <w:sz w:val="24"/>
                <w:szCs w:val="24"/>
              </w:rPr>
              <w:t>onstrukciju pastiprināšanas darb</w:t>
            </w:r>
            <w:r w:rsidR="006F1869">
              <w:rPr>
                <w:rFonts w:ascii="Times New Roman" w:hAnsi="Times New Roman"/>
                <w:sz w:val="24"/>
                <w:szCs w:val="24"/>
              </w:rPr>
              <w:t>us, p</w:t>
            </w:r>
            <w:r w:rsidR="006F1869" w:rsidRPr="006F1869">
              <w:rPr>
                <w:rFonts w:ascii="Times New Roman" w:hAnsi="Times New Roman"/>
                <w:sz w:val="24"/>
                <w:szCs w:val="24"/>
              </w:rPr>
              <w:t>amatu pastiprināšanas darb</w:t>
            </w:r>
            <w:r w:rsidR="006F1869">
              <w:rPr>
                <w:rFonts w:ascii="Times New Roman" w:hAnsi="Times New Roman"/>
                <w:sz w:val="24"/>
                <w:szCs w:val="24"/>
              </w:rPr>
              <w:t>us, t</w:t>
            </w:r>
            <w:r w:rsidR="006F1869" w:rsidRPr="006F1869">
              <w:rPr>
                <w:rFonts w:ascii="Times New Roman" w:hAnsi="Times New Roman"/>
                <w:sz w:val="24"/>
                <w:szCs w:val="24"/>
              </w:rPr>
              <w:t>elpu attīrīšan</w:t>
            </w:r>
            <w:r w:rsidR="006F1869">
              <w:rPr>
                <w:rFonts w:ascii="Times New Roman" w:hAnsi="Times New Roman"/>
                <w:sz w:val="24"/>
                <w:szCs w:val="24"/>
              </w:rPr>
              <w:t>u</w:t>
            </w:r>
            <w:r w:rsidR="006F1869" w:rsidRPr="006F1869">
              <w:rPr>
                <w:rFonts w:ascii="Times New Roman" w:hAnsi="Times New Roman"/>
                <w:sz w:val="24"/>
                <w:szCs w:val="24"/>
              </w:rPr>
              <w:t xml:space="preserve"> no </w:t>
            </w:r>
            <w:proofErr w:type="spellStart"/>
            <w:r w:rsidR="006F1869" w:rsidRPr="006F1869">
              <w:rPr>
                <w:rFonts w:ascii="Times New Roman" w:hAnsi="Times New Roman"/>
                <w:sz w:val="24"/>
                <w:szCs w:val="24"/>
              </w:rPr>
              <w:t>mikoloģiskā</w:t>
            </w:r>
            <w:proofErr w:type="spellEnd"/>
            <w:r w:rsidR="006F1869" w:rsidRPr="006F1869">
              <w:rPr>
                <w:rFonts w:ascii="Times New Roman" w:hAnsi="Times New Roman"/>
                <w:sz w:val="24"/>
                <w:szCs w:val="24"/>
              </w:rPr>
              <w:t xml:space="preserve"> piesārņojuma</w:t>
            </w:r>
            <w:r w:rsidR="006F1869">
              <w:rPr>
                <w:rFonts w:ascii="Times New Roman" w:hAnsi="Times New Roman"/>
                <w:sz w:val="24"/>
                <w:szCs w:val="24"/>
              </w:rPr>
              <w:t>, p</w:t>
            </w:r>
            <w:r w:rsidR="006F1869" w:rsidRPr="006F1869">
              <w:rPr>
                <w:rFonts w:ascii="Times New Roman" w:hAnsi="Times New Roman"/>
                <w:sz w:val="24"/>
                <w:szCs w:val="24"/>
              </w:rPr>
              <w:t>agraba sienu žāvēšan</w:t>
            </w:r>
            <w:r w:rsidR="006F1869">
              <w:rPr>
                <w:rFonts w:ascii="Times New Roman" w:hAnsi="Times New Roman"/>
                <w:sz w:val="24"/>
                <w:szCs w:val="24"/>
              </w:rPr>
              <w:t>u,</w:t>
            </w:r>
            <w:r w:rsidR="006F1869" w:rsidRPr="006F1869">
              <w:rPr>
                <w:rFonts w:ascii="Times New Roman" w:hAnsi="Times New Roman"/>
                <w:sz w:val="24"/>
                <w:szCs w:val="24"/>
              </w:rPr>
              <w:t xml:space="preserve"> </w:t>
            </w:r>
            <w:r w:rsidR="006F1869">
              <w:rPr>
                <w:rFonts w:ascii="Times New Roman" w:hAnsi="Times New Roman"/>
                <w:sz w:val="24"/>
                <w:szCs w:val="24"/>
              </w:rPr>
              <w:t>k</w:t>
            </w:r>
            <w:r w:rsidR="006F1869" w:rsidRPr="006F1869">
              <w:rPr>
                <w:rFonts w:ascii="Times New Roman" w:hAnsi="Times New Roman"/>
                <w:sz w:val="24"/>
                <w:szCs w:val="24"/>
              </w:rPr>
              <w:t xml:space="preserve">apelas un </w:t>
            </w:r>
            <w:proofErr w:type="spellStart"/>
            <w:r w:rsidR="006F1869" w:rsidRPr="006F1869">
              <w:rPr>
                <w:rFonts w:ascii="Times New Roman" w:hAnsi="Times New Roman"/>
                <w:sz w:val="24"/>
                <w:szCs w:val="24"/>
              </w:rPr>
              <w:t>remtera</w:t>
            </w:r>
            <w:proofErr w:type="spellEnd"/>
            <w:r w:rsidR="006F1869" w:rsidRPr="006F1869">
              <w:rPr>
                <w:rFonts w:ascii="Times New Roman" w:hAnsi="Times New Roman"/>
                <w:sz w:val="24"/>
                <w:szCs w:val="24"/>
              </w:rPr>
              <w:t xml:space="preserve"> telpu dekoratīvo apdaru – sienu gleznojumu atsegumu konservācijas darb</w:t>
            </w:r>
            <w:r w:rsidR="006F1869">
              <w:rPr>
                <w:rFonts w:ascii="Times New Roman" w:hAnsi="Times New Roman"/>
                <w:sz w:val="24"/>
                <w:szCs w:val="24"/>
              </w:rPr>
              <w:t>us</w:t>
            </w:r>
            <w:r w:rsidR="006F0B61">
              <w:rPr>
                <w:rFonts w:ascii="Times New Roman" w:hAnsi="Times New Roman"/>
                <w:sz w:val="24"/>
                <w:szCs w:val="24"/>
              </w:rPr>
              <w:t xml:space="preserve">.  Pēc finansējuma pārdales </w:t>
            </w:r>
            <w:r w:rsidR="006F0B61">
              <w:t xml:space="preserve"> </w:t>
            </w:r>
            <w:r w:rsidR="006F0B61">
              <w:rPr>
                <w:rFonts w:ascii="Times New Roman" w:hAnsi="Times New Roman"/>
                <w:sz w:val="24"/>
                <w:szCs w:val="24"/>
              </w:rPr>
              <w:t xml:space="preserve">plānotais FM ilgtermiņa saistību apmērs </w:t>
            </w:r>
            <w:r w:rsidR="006F0B61" w:rsidRPr="006F0B61">
              <w:rPr>
                <w:rFonts w:ascii="Times New Roman" w:hAnsi="Times New Roman"/>
                <w:sz w:val="24"/>
                <w:szCs w:val="24"/>
              </w:rPr>
              <w:t xml:space="preserve">Rīgas pils Konventa Pils laukumā 3, Rīgā, restaurācijas un pārbūves darbu </w:t>
            </w:r>
            <w:r w:rsidR="006F0B61" w:rsidRPr="00C51AB0">
              <w:rPr>
                <w:rFonts w:ascii="Times New Roman" w:hAnsi="Times New Roman"/>
                <w:sz w:val="24"/>
                <w:szCs w:val="24"/>
              </w:rPr>
              <w:t xml:space="preserve">izdevumu segšanai VNĪ 2020.gadā 3 </w:t>
            </w:r>
            <w:r w:rsidR="006F0B61" w:rsidRPr="00C51AB0">
              <w:rPr>
                <w:rFonts w:ascii="Times New Roman" w:hAnsi="Times New Roman"/>
                <w:sz w:val="24"/>
                <w:szCs w:val="24"/>
              </w:rPr>
              <w:lastRenderedPageBreak/>
              <w:t xml:space="preserve">750 449 </w:t>
            </w:r>
            <w:proofErr w:type="spellStart"/>
            <w:r w:rsidR="006F0B61" w:rsidRPr="00C51AB0">
              <w:rPr>
                <w:rFonts w:ascii="Times New Roman" w:hAnsi="Times New Roman"/>
                <w:i/>
                <w:iCs/>
                <w:sz w:val="24"/>
                <w:szCs w:val="24"/>
              </w:rPr>
              <w:t>euro</w:t>
            </w:r>
            <w:proofErr w:type="spellEnd"/>
            <w:r w:rsidR="006F0B61" w:rsidRPr="00C51AB0">
              <w:rPr>
                <w:rFonts w:ascii="Times New Roman" w:hAnsi="Times New Roman"/>
                <w:sz w:val="24"/>
                <w:szCs w:val="24"/>
              </w:rPr>
              <w:t xml:space="preserve"> apmērā, 2021.gadā 1 902 185 </w:t>
            </w:r>
            <w:proofErr w:type="spellStart"/>
            <w:r w:rsidR="006F0B61" w:rsidRPr="00C51AB0">
              <w:rPr>
                <w:rFonts w:ascii="Times New Roman" w:hAnsi="Times New Roman"/>
                <w:i/>
                <w:iCs/>
                <w:sz w:val="24"/>
                <w:szCs w:val="24"/>
              </w:rPr>
              <w:t>euro</w:t>
            </w:r>
            <w:proofErr w:type="spellEnd"/>
            <w:r w:rsidR="006F0B61" w:rsidRPr="00C51AB0">
              <w:rPr>
                <w:rFonts w:ascii="Times New Roman" w:hAnsi="Times New Roman"/>
                <w:sz w:val="24"/>
                <w:szCs w:val="24"/>
              </w:rPr>
              <w:t xml:space="preserve"> apmērā, 2022.gadā 1 333 700 </w:t>
            </w:r>
            <w:proofErr w:type="spellStart"/>
            <w:r w:rsidR="006F0B61" w:rsidRPr="00C51AB0">
              <w:rPr>
                <w:rFonts w:ascii="Times New Roman" w:hAnsi="Times New Roman"/>
                <w:i/>
                <w:iCs/>
                <w:sz w:val="24"/>
                <w:szCs w:val="24"/>
              </w:rPr>
              <w:t>euro</w:t>
            </w:r>
            <w:proofErr w:type="spellEnd"/>
            <w:r w:rsidR="006F0B61" w:rsidRPr="00C51AB0">
              <w:rPr>
                <w:rFonts w:ascii="Times New Roman" w:hAnsi="Times New Roman"/>
                <w:sz w:val="24"/>
                <w:szCs w:val="24"/>
              </w:rPr>
              <w:t xml:space="preserve"> apmērā, 2023.gadā 5 772 307 </w:t>
            </w:r>
            <w:proofErr w:type="spellStart"/>
            <w:r w:rsidR="006F0B61" w:rsidRPr="00C51AB0">
              <w:rPr>
                <w:rFonts w:ascii="Times New Roman" w:hAnsi="Times New Roman"/>
                <w:i/>
                <w:iCs/>
                <w:sz w:val="24"/>
                <w:szCs w:val="24"/>
              </w:rPr>
              <w:t>euro</w:t>
            </w:r>
            <w:proofErr w:type="spellEnd"/>
            <w:r w:rsidR="006F0B61" w:rsidRPr="00C51AB0">
              <w:rPr>
                <w:rFonts w:ascii="Times New Roman" w:hAnsi="Times New Roman"/>
                <w:sz w:val="24"/>
                <w:szCs w:val="24"/>
              </w:rPr>
              <w:t xml:space="preserve"> apmērā un </w:t>
            </w:r>
            <w:r w:rsidR="00AB2573" w:rsidRPr="00C51AB0">
              <w:rPr>
                <w:rFonts w:ascii="Times New Roman" w:hAnsi="Times New Roman"/>
                <w:sz w:val="24"/>
                <w:szCs w:val="24"/>
              </w:rPr>
              <w:t xml:space="preserve">2024.gadā </w:t>
            </w:r>
            <w:r w:rsidR="006F0B61" w:rsidRPr="00C51AB0">
              <w:rPr>
                <w:rFonts w:ascii="Times New Roman" w:hAnsi="Times New Roman"/>
                <w:sz w:val="24"/>
                <w:szCs w:val="24"/>
              </w:rPr>
              <w:t xml:space="preserve">3 511 209 </w:t>
            </w:r>
            <w:proofErr w:type="spellStart"/>
            <w:r w:rsidR="006F0B61" w:rsidRPr="00C51AB0">
              <w:rPr>
                <w:rFonts w:ascii="Times New Roman" w:hAnsi="Times New Roman"/>
                <w:i/>
                <w:iCs/>
                <w:sz w:val="24"/>
                <w:szCs w:val="24"/>
              </w:rPr>
              <w:t>euro</w:t>
            </w:r>
            <w:proofErr w:type="spellEnd"/>
            <w:r w:rsidR="006F0B61" w:rsidRPr="00C51AB0">
              <w:rPr>
                <w:rFonts w:ascii="Times New Roman" w:hAnsi="Times New Roman"/>
                <w:sz w:val="24"/>
                <w:szCs w:val="24"/>
              </w:rPr>
              <w:t xml:space="preserve"> apmērā</w:t>
            </w:r>
            <w:r w:rsidR="009E2659" w:rsidRPr="00C51AB0">
              <w:rPr>
                <w:rFonts w:ascii="Times New Roman" w:hAnsi="Times New Roman"/>
                <w:sz w:val="24"/>
                <w:szCs w:val="24"/>
              </w:rPr>
              <w:t>,</w:t>
            </w:r>
            <w:r w:rsidR="009E2659" w:rsidRPr="00C51AB0">
              <w:t xml:space="preserve"> </w:t>
            </w:r>
            <w:r w:rsidR="009E2659" w:rsidRPr="00C51AB0">
              <w:rPr>
                <w:rFonts w:ascii="Times New Roman" w:hAnsi="Times New Roman"/>
                <w:sz w:val="24"/>
                <w:szCs w:val="24"/>
              </w:rPr>
              <w:t>attiecīgi izstrādāts  Ministru kabineta rīkojuma projekts “Grozījumi Ministru kabineta 2018</w:t>
            </w:r>
            <w:r w:rsidR="009E2659" w:rsidRPr="009E2659">
              <w:rPr>
                <w:rFonts w:ascii="Times New Roman" w:hAnsi="Times New Roman"/>
                <w:sz w:val="24"/>
                <w:szCs w:val="24"/>
              </w:rPr>
              <w:t xml:space="preserve">.gada 12.jūnija rīkojumā Nr.267 “Par finansējumu Rīgas pils Konventa Pils laukumā 3, Rīgā, un Muzeju krātuvju kompleksa Pulka ielā 8, Rīgā, būvniecības projekta, </w:t>
            </w:r>
            <w:r w:rsidR="009E2659" w:rsidRPr="00C51AB0">
              <w:rPr>
                <w:rFonts w:ascii="Times New Roman" w:hAnsi="Times New Roman"/>
                <w:sz w:val="24"/>
                <w:szCs w:val="24"/>
              </w:rPr>
              <w:t>nomas maksas, pārcelšanās un aprīkojuma iegādes izdevumu segšanai””</w:t>
            </w:r>
            <w:r w:rsidR="006F1869" w:rsidRPr="00C51AB0">
              <w:rPr>
                <w:rFonts w:ascii="Times New Roman" w:hAnsi="Times New Roman"/>
                <w:sz w:val="24"/>
                <w:szCs w:val="24"/>
              </w:rPr>
              <w:t>;</w:t>
            </w:r>
            <w:bookmarkEnd w:id="13"/>
            <w:bookmarkEnd w:id="14"/>
          </w:p>
          <w:p w14:paraId="5935A2C6" w14:textId="61005A6A" w:rsidR="00232F5C" w:rsidRPr="00993C40" w:rsidRDefault="00A9290F" w:rsidP="009A2887">
            <w:pPr>
              <w:spacing w:after="0" w:line="240" w:lineRule="auto"/>
              <w:ind w:left="137" w:right="159" w:firstLine="284"/>
              <w:jc w:val="both"/>
              <w:rPr>
                <w:rFonts w:ascii="Times New Roman" w:hAnsi="Times New Roman"/>
                <w:sz w:val="24"/>
                <w:szCs w:val="24"/>
              </w:rPr>
            </w:pPr>
            <w:r w:rsidRPr="00C51AB0">
              <w:rPr>
                <w:rFonts w:ascii="Times New Roman" w:hAnsi="Times New Roman"/>
                <w:sz w:val="24"/>
                <w:szCs w:val="24"/>
              </w:rPr>
              <w:t xml:space="preserve">2. </w:t>
            </w:r>
            <w:r w:rsidR="00E57F9C" w:rsidRPr="00C51AB0">
              <w:rPr>
                <w:rFonts w:ascii="Times New Roman" w:hAnsi="Times New Roman"/>
                <w:sz w:val="24"/>
                <w:szCs w:val="24"/>
              </w:rPr>
              <w:t>FM budžetā</w:t>
            </w:r>
            <w:r w:rsidR="00E57F9C" w:rsidRPr="00962B5B">
              <w:rPr>
                <w:rFonts w:ascii="Times New Roman" w:hAnsi="Times New Roman"/>
                <w:sz w:val="24"/>
                <w:szCs w:val="24"/>
              </w:rPr>
              <w:t xml:space="preserve"> nekustamā īpašuma Pils laukumā 2, Rīgā, pārbūves izdevumu </w:t>
            </w:r>
            <w:r w:rsidR="00E57F9C" w:rsidRPr="00C51AB0">
              <w:rPr>
                <w:rFonts w:ascii="Times New Roman" w:hAnsi="Times New Roman"/>
                <w:sz w:val="24"/>
                <w:szCs w:val="24"/>
              </w:rPr>
              <w:t xml:space="preserve">segšanai VNĪ  2020.gadā 158 448 </w:t>
            </w:r>
            <w:proofErr w:type="spellStart"/>
            <w:r w:rsidR="00E57F9C" w:rsidRPr="00C51AB0">
              <w:rPr>
                <w:rFonts w:ascii="Times New Roman" w:hAnsi="Times New Roman"/>
                <w:i/>
                <w:iCs/>
                <w:sz w:val="24"/>
                <w:szCs w:val="24"/>
              </w:rPr>
              <w:t>euro</w:t>
            </w:r>
            <w:proofErr w:type="spellEnd"/>
            <w:r w:rsidR="00E57F9C" w:rsidRPr="00C51AB0">
              <w:rPr>
                <w:rFonts w:ascii="Times New Roman" w:hAnsi="Times New Roman"/>
                <w:sz w:val="24"/>
                <w:szCs w:val="24"/>
              </w:rPr>
              <w:t xml:space="preserve"> apmērā</w:t>
            </w:r>
            <w:r w:rsidRPr="00C51AB0">
              <w:rPr>
                <w:rFonts w:ascii="Times New Roman" w:hAnsi="Times New Roman"/>
                <w:sz w:val="24"/>
                <w:szCs w:val="24"/>
              </w:rPr>
              <w:t xml:space="preserve">, 2022.gadā samazinot finansējuma apmēru par 3 019 944 </w:t>
            </w:r>
            <w:proofErr w:type="spellStart"/>
            <w:r w:rsidRPr="00C51AB0">
              <w:rPr>
                <w:rFonts w:ascii="Times New Roman" w:hAnsi="Times New Roman"/>
                <w:i/>
                <w:iCs/>
                <w:sz w:val="24"/>
                <w:szCs w:val="24"/>
              </w:rPr>
              <w:t>euro</w:t>
            </w:r>
            <w:proofErr w:type="spellEnd"/>
            <w:r w:rsidR="00E57F9C" w:rsidRPr="00C51AB0">
              <w:rPr>
                <w:rFonts w:ascii="Times New Roman" w:hAnsi="Times New Roman"/>
                <w:sz w:val="24"/>
                <w:szCs w:val="24"/>
              </w:rPr>
              <w:t>.</w:t>
            </w:r>
            <w:r w:rsidR="007C1773" w:rsidRPr="00C51AB0">
              <w:rPr>
                <w:rFonts w:ascii="Times New Roman" w:hAnsi="Times New Roman"/>
                <w:sz w:val="24"/>
                <w:szCs w:val="24"/>
              </w:rPr>
              <w:t xml:space="preserve"> </w:t>
            </w:r>
            <w:r w:rsidR="00FC490E" w:rsidRPr="00C51AB0">
              <w:rPr>
                <w:rFonts w:ascii="Times New Roman" w:hAnsi="Times New Roman"/>
                <w:sz w:val="24"/>
                <w:szCs w:val="24"/>
              </w:rPr>
              <w:t>Likumā “Par valsts budžetu 2020.gadam” s</w:t>
            </w:r>
            <w:r w:rsidR="007C1773" w:rsidRPr="00C51AB0">
              <w:rPr>
                <w:rFonts w:ascii="Times New Roman" w:hAnsi="Times New Roman"/>
                <w:sz w:val="24"/>
                <w:szCs w:val="24"/>
              </w:rPr>
              <w:t>askaņā ar Ministru</w:t>
            </w:r>
            <w:r w:rsidR="007C1773" w:rsidRPr="00962B5B">
              <w:rPr>
                <w:rFonts w:ascii="Times New Roman" w:hAnsi="Times New Roman"/>
                <w:sz w:val="24"/>
                <w:szCs w:val="24"/>
              </w:rPr>
              <w:t xml:space="preserve"> kabineta 2017.gada 31.jūlija rīkojumu Nr.391 “Par finansējuma piešķiršanu Rakstniecības un mūzikas muzeja pārbūves darbu veikšanai Pils laukumā 2, Rīgā, telpu nomas maksas, labiekārtošanas un ekspozīcijas izveides izdevumu segšanai”</w:t>
            </w:r>
            <w:r w:rsidR="00FC490E" w:rsidRPr="00962B5B">
              <w:rPr>
                <w:rFonts w:ascii="Times New Roman" w:hAnsi="Times New Roman"/>
                <w:sz w:val="24"/>
                <w:szCs w:val="24"/>
              </w:rPr>
              <w:t xml:space="preserve"> paredzētas FM budžetā</w:t>
            </w:r>
            <w:r w:rsidR="00FC490E">
              <w:t xml:space="preserve"> </w:t>
            </w:r>
            <w:r w:rsidR="00FC490E" w:rsidRPr="00FC490E">
              <w:rPr>
                <w:rFonts w:ascii="Times New Roman" w:hAnsi="Times New Roman"/>
                <w:sz w:val="24"/>
                <w:szCs w:val="24"/>
              </w:rPr>
              <w:t xml:space="preserve">ilgtermiņa saistības  2022.gadā 3 019 944 </w:t>
            </w:r>
            <w:proofErr w:type="spellStart"/>
            <w:r w:rsidR="00FC490E" w:rsidRPr="00FC490E">
              <w:rPr>
                <w:rFonts w:ascii="Times New Roman" w:hAnsi="Times New Roman"/>
                <w:i/>
                <w:iCs/>
                <w:sz w:val="24"/>
                <w:szCs w:val="24"/>
              </w:rPr>
              <w:t>euro</w:t>
            </w:r>
            <w:proofErr w:type="spellEnd"/>
            <w:r w:rsidR="00FC490E" w:rsidRPr="00FC490E">
              <w:rPr>
                <w:rFonts w:ascii="Times New Roman" w:hAnsi="Times New Roman"/>
                <w:sz w:val="24"/>
                <w:szCs w:val="24"/>
              </w:rPr>
              <w:t xml:space="preserve"> apmērā, lai pēc būvniecības darbu pabeigšanas segtu VNĪ izdevumus, kas saistīti ar kapitālieguldījumiem pārbūves projekta īstenošanai Pils laukumā 2, Rīgā. Saskaņā ar Ministru kabineta 2018.gada 12.jūnija sēdes </w:t>
            </w:r>
            <w:proofErr w:type="spellStart"/>
            <w:r w:rsidR="00FC490E" w:rsidRPr="00FC490E">
              <w:rPr>
                <w:rFonts w:ascii="Times New Roman" w:hAnsi="Times New Roman"/>
                <w:sz w:val="24"/>
                <w:szCs w:val="24"/>
              </w:rPr>
              <w:t>protokollēmuma</w:t>
            </w:r>
            <w:proofErr w:type="spellEnd"/>
            <w:r w:rsidR="00FC490E" w:rsidRPr="00FC490E">
              <w:rPr>
                <w:rFonts w:ascii="Times New Roman" w:hAnsi="Times New Roman"/>
                <w:sz w:val="24"/>
                <w:szCs w:val="24"/>
              </w:rPr>
              <w:t xml:space="preserve"> (prot. Nr.28 39.§) “Rīkojuma projekts “Grozījumi Ministru kabineta 2017.gada 31.jūlija rīkojumā Nr.391 “Par finansējuma piešķiršanu Rakstniecības un mūzikas muzeja pārbūves darbu veikšanai Pils laukumā 2, Rīgā, telpu nomas maksas, labiekārtošanas un ekspozīcijas izveides izdevumu segšanai”””</w:t>
            </w:r>
            <w:r w:rsidR="00FC490E">
              <w:rPr>
                <w:rFonts w:ascii="Times New Roman" w:hAnsi="Times New Roman"/>
                <w:sz w:val="24"/>
                <w:szCs w:val="24"/>
              </w:rPr>
              <w:t xml:space="preserve"> </w:t>
            </w:r>
            <w:r w:rsidR="00FC490E" w:rsidRPr="00FC490E">
              <w:rPr>
                <w:rFonts w:ascii="Times New Roman" w:hAnsi="Times New Roman"/>
                <w:sz w:val="24"/>
                <w:szCs w:val="24"/>
              </w:rPr>
              <w:t>2.punktu noteikts, ka izdevumus 2017.-2022.gadā, kas saistīti ar Rakstniecības un mūzikas muzeja pārbūves Pils laukumā 2, Rīgā, īstenošanu un Rakstniecības un mūzikas muzeja labiekārtošanu un ekspozīcijas izveidi, sedz no VNĪ finanšu resursiem un pēc būvniecības darbu pabeigšanas tie tiek segti no valsts budžeta</w:t>
            </w:r>
            <w:r w:rsidR="00FC490E">
              <w:rPr>
                <w:rFonts w:ascii="Times New Roman" w:hAnsi="Times New Roman"/>
                <w:sz w:val="24"/>
                <w:szCs w:val="24"/>
              </w:rPr>
              <w:t>.</w:t>
            </w:r>
            <w:r w:rsidR="009A2887">
              <w:t xml:space="preserve"> </w:t>
            </w:r>
            <w:r w:rsidR="009A2887" w:rsidRPr="009A2887">
              <w:rPr>
                <w:rFonts w:ascii="Times New Roman" w:hAnsi="Times New Roman"/>
                <w:sz w:val="24"/>
                <w:szCs w:val="24"/>
              </w:rPr>
              <w:t xml:space="preserve">VNĪ ar pilnsabiedrību “PMK un BBA” (turpmāk – Pilnsabiedrība) ir panākusi savstarpēju vienošanos </w:t>
            </w:r>
            <w:r w:rsidR="004678D1">
              <w:rPr>
                <w:rFonts w:ascii="Times New Roman" w:hAnsi="Times New Roman"/>
                <w:sz w:val="24"/>
                <w:szCs w:val="24"/>
              </w:rPr>
              <w:t xml:space="preserve">strīdā </w:t>
            </w:r>
            <w:r w:rsidR="009A2887" w:rsidRPr="009A2887">
              <w:rPr>
                <w:rFonts w:ascii="Times New Roman" w:hAnsi="Times New Roman"/>
                <w:sz w:val="24"/>
                <w:szCs w:val="24"/>
              </w:rPr>
              <w:t xml:space="preserve">par 2016.gada 28.aprīlī VNĪ ar Pilnsabiedrību noslēgtā līguma Nr.2/4-2-16-8/1133 par būvdarbu veikšanu objektā Pils laukums 2, Rīgā, kadastra numurs 0100 008 0054 (grozījumi veikti 09.05.2016., 31.10.2016.) </w:t>
            </w:r>
            <w:r w:rsidR="009A2887">
              <w:rPr>
                <w:rFonts w:ascii="Times New Roman" w:hAnsi="Times New Roman"/>
                <w:sz w:val="24"/>
                <w:szCs w:val="24"/>
              </w:rPr>
              <w:t xml:space="preserve">saistību izbeigšanu un </w:t>
            </w:r>
            <w:r w:rsidR="002C13DF">
              <w:rPr>
                <w:rFonts w:ascii="Times New Roman" w:hAnsi="Times New Roman"/>
                <w:sz w:val="24"/>
                <w:szCs w:val="24"/>
              </w:rPr>
              <w:t>2019.gada 5.februārī</w:t>
            </w:r>
            <w:r w:rsidR="002C13DF" w:rsidRPr="002C13DF">
              <w:rPr>
                <w:rFonts w:ascii="Times New Roman" w:hAnsi="Times New Roman"/>
                <w:sz w:val="24"/>
                <w:szCs w:val="24"/>
              </w:rPr>
              <w:t xml:space="preserve"> </w:t>
            </w:r>
            <w:r w:rsidR="004678D1">
              <w:rPr>
                <w:rFonts w:ascii="Times New Roman" w:hAnsi="Times New Roman"/>
                <w:sz w:val="24"/>
                <w:szCs w:val="24"/>
              </w:rPr>
              <w:t xml:space="preserve">Rīgas pilsētas Vidzemes priekšpilsētas </w:t>
            </w:r>
            <w:r w:rsidR="009A2887" w:rsidRPr="002C13DF">
              <w:rPr>
                <w:rFonts w:ascii="Times New Roman" w:hAnsi="Times New Roman"/>
                <w:sz w:val="24"/>
                <w:szCs w:val="24"/>
              </w:rPr>
              <w:t>tiesa</w:t>
            </w:r>
            <w:r w:rsidR="009A2887">
              <w:rPr>
                <w:rFonts w:ascii="Times New Roman" w:hAnsi="Times New Roman"/>
                <w:sz w:val="24"/>
                <w:szCs w:val="24"/>
              </w:rPr>
              <w:t xml:space="preserve"> apstiprinājusi izlīgumu</w:t>
            </w:r>
            <w:r w:rsidR="002C13DF">
              <w:rPr>
                <w:rFonts w:ascii="Times New Roman" w:hAnsi="Times New Roman"/>
                <w:sz w:val="24"/>
                <w:szCs w:val="24"/>
              </w:rPr>
              <w:t xml:space="preserve"> civillietā </w:t>
            </w:r>
            <w:r w:rsidR="004678D1">
              <w:rPr>
                <w:rFonts w:ascii="Times New Roman" w:hAnsi="Times New Roman"/>
                <w:sz w:val="24"/>
                <w:szCs w:val="24"/>
              </w:rPr>
              <w:t>C30425417.</w:t>
            </w:r>
            <w:r w:rsidR="009A2887">
              <w:rPr>
                <w:rFonts w:ascii="Times New Roman" w:hAnsi="Times New Roman"/>
                <w:sz w:val="24"/>
                <w:szCs w:val="24"/>
              </w:rPr>
              <w:t xml:space="preserve"> </w:t>
            </w:r>
            <w:r w:rsidR="003172F5">
              <w:rPr>
                <w:rFonts w:ascii="Times New Roman" w:hAnsi="Times New Roman"/>
                <w:sz w:val="24"/>
                <w:szCs w:val="24"/>
              </w:rPr>
              <w:t>KM sadarbībā ar VNĪ izvērtējot prioritātes, pieņemts lēmums nekustamā īpašuma Pils laukumā 2, Rīgā, attīstībai plānoto finansējumu novirzīt JRT ēku pārbūves izdevumu segšanai, savukārt nekustamā īpašuma Pils laukumā 2, Rīgā, attīstībai</w:t>
            </w:r>
            <w:r w:rsidR="00962B5B">
              <w:t xml:space="preserve"> </w:t>
            </w:r>
            <w:r w:rsidR="00015142">
              <w:rPr>
                <w:rFonts w:ascii="Times New Roman" w:hAnsi="Times New Roman"/>
                <w:sz w:val="24"/>
                <w:szCs w:val="24"/>
              </w:rPr>
              <w:t>kultūras funkcijai</w:t>
            </w:r>
            <w:r w:rsidR="003172F5">
              <w:rPr>
                <w:rFonts w:ascii="Times New Roman" w:hAnsi="Times New Roman"/>
                <w:sz w:val="24"/>
                <w:szCs w:val="24"/>
              </w:rPr>
              <w:t xml:space="preserve"> rast risinājumu no Eiropas Savienības </w:t>
            </w:r>
            <w:r w:rsidR="00FC490E">
              <w:rPr>
                <w:rFonts w:ascii="Times New Roman" w:hAnsi="Times New Roman"/>
                <w:sz w:val="24"/>
                <w:szCs w:val="24"/>
              </w:rPr>
              <w:t xml:space="preserve">finansējuma nākošajā </w:t>
            </w:r>
            <w:r w:rsidR="00FC490E" w:rsidRPr="00FD1C41">
              <w:rPr>
                <w:rFonts w:ascii="Times New Roman" w:hAnsi="Times New Roman"/>
                <w:sz w:val="24"/>
                <w:szCs w:val="24"/>
              </w:rPr>
              <w:t>plānošanas periodā</w:t>
            </w:r>
            <w:r w:rsidR="00C51AB0" w:rsidRPr="00FD1C41">
              <w:rPr>
                <w:rFonts w:ascii="Times New Roman" w:hAnsi="Times New Roman"/>
                <w:sz w:val="24"/>
                <w:szCs w:val="24"/>
              </w:rPr>
              <w:t xml:space="preserve"> (</w:t>
            </w:r>
            <w:r w:rsidR="00642C1D" w:rsidRPr="00FD1C41">
              <w:rPr>
                <w:rFonts w:ascii="Times New Roman" w:hAnsi="Times New Roman"/>
                <w:sz w:val="24"/>
                <w:szCs w:val="24"/>
              </w:rPr>
              <w:t xml:space="preserve">Ministru kabineta 2020.gada 25.februāra sēdē (prot. Nr.8 33.#) atbalstītais Nacionālā attīstības plāna 2021.- 2027.gadam projekts paredz </w:t>
            </w:r>
            <w:r w:rsidR="00E03979" w:rsidRPr="00FD1C41">
              <w:rPr>
                <w:rFonts w:ascii="Times New Roman" w:hAnsi="Times New Roman"/>
                <w:sz w:val="24"/>
                <w:szCs w:val="24"/>
              </w:rPr>
              <w:t xml:space="preserve">Kultūras ministrijai īstenot </w:t>
            </w:r>
            <w:r w:rsidR="00642C1D" w:rsidRPr="00FD1C41">
              <w:rPr>
                <w:rFonts w:ascii="Times New Roman" w:hAnsi="Times New Roman"/>
                <w:sz w:val="24"/>
                <w:szCs w:val="24"/>
              </w:rPr>
              <w:t>pasākumu “</w:t>
            </w:r>
            <w:r w:rsidR="00886339" w:rsidRPr="00FD1C41">
              <w:rPr>
                <w:rFonts w:ascii="Times New Roman" w:hAnsi="Times New Roman"/>
                <w:sz w:val="24"/>
                <w:szCs w:val="24"/>
              </w:rPr>
              <w:t>Unikāla Eiropas mēroga kultūras  mantojuma  atjaunošana, lai veicinātu to pieejamību,  attīstot kultūras pakalpojumus</w:t>
            </w:r>
            <w:r w:rsidR="00642C1D" w:rsidRPr="00FD1C41">
              <w:rPr>
                <w:rFonts w:ascii="Times New Roman" w:hAnsi="Times New Roman"/>
                <w:sz w:val="24"/>
                <w:szCs w:val="24"/>
              </w:rPr>
              <w:t>”</w:t>
            </w:r>
            <w:r w:rsidR="00C51AB0" w:rsidRPr="00FD1C41">
              <w:rPr>
                <w:rFonts w:ascii="Times New Roman" w:hAnsi="Times New Roman"/>
                <w:sz w:val="24"/>
                <w:szCs w:val="24"/>
              </w:rPr>
              <w:t>)</w:t>
            </w:r>
            <w:r w:rsidR="00FC490E" w:rsidRPr="00FD1C41">
              <w:rPr>
                <w:rFonts w:ascii="Times New Roman" w:hAnsi="Times New Roman"/>
                <w:sz w:val="24"/>
                <w:szCs w:val="24"/>
              </w:rPr>
              <w:t xml:space="preserve">. </w:t>
            </w:r>
            <w:r w:rsidR="00962B5B" w:rsidRPr="00FD1C41">
              <w:rPr>
                <w:rFonts w:ascii="Times New Roman" w:hAnsi="Times New Roman"/>
                <w:sz w:val="24"/>
                <w:szCs w:val="24"/>
              </w:rPr>
              <w:t>Ņemot vērā minēto, kā arī to, ka</w:t>
            </w:r>
            <w:r w:rsidR="00962B5B" w:rsidRPr="00FD1C41">
              <w:t xml:space="preserve"> </w:t>
            </w:r>
            <w:r w:rsidR="00962B5B" w:rsidRPr="00FD1C41">
              <w:rPr>
                <w:rFonts w:ascii="Times New Roman" w:hAnsi="Times New Roman"/>
                <w:sz w:val="24"/>
                <w:szCs w:val="24"/>
              </w:rPr>
              <w:t xml:space="preserve">ar Ministru kabineta 2018.gada 16.oktobra rīkojumu Nr.522 “Par finansējumu Rakstniecības un mūzikas muzejam nekustamā īpašuma </w:t>
            </w:r>
            <w:proofErr w:type="spellStart"/>
            <w:r w:rsidR="00962B5B" w:rsidRPr="00FD1C41">
              <w:rPr>
                <w:rFonts w:ascii="Times New Roman" w:hAnsi="Times New Roman"/>
                <w:sz w:val="24"/>
                <w:szCs w:val="24"/>
              </w:rPr>
              <w:t>Mārstaļu</w:t>
            </w:r>
            <w:proofErr w:type="spellEnd"/>
            <w:r w:rsidR="00962B5B" w:rsidRPr="00FD1C41">
              <w:rPr>
                <w:rFonts w:ascii="Times New Roman" w:hAnsi="Times New Roman"/>
                <w:sz w:val="24"/>
                <w:szCs w:val="24"/>
              </w:rPr>
              <w:t xml:space="preserve"> ielā</w:t>
            </w:r>
            <w:r w:rsidR="00962B5B" w:rsidRPr="00962B5B">
              <w:rPr>
                <w:rFonts w:ascii="Times New Roman" w:hAnsi="Times New Roman"/>
                <w:sz w:val="24"/>
                <w:szCs w:val="24"/>
              </w:rPr>
              <w:t xml:space="preserve"> 6, Rīgā, daļas nomas maksas, papildu maksājumu, pārcelšanās, labiekārtošanas un ekspozīcijas izveides izdevumu segšanai” atbalstīts, ka turpmāk Rakstniecības un mūzikas muzeja vajadzībām pielāgojams nekustamais īpašums </w:t>
            </w:r>
            <w:proofErr w:type="spellStart"/>
            <w:r w:rsidR="00962B5B" w:rsidRPr="00962B5B">
              <w:rPr>
                <w:rFonts w:ascii="Times New Roman" w:hAnsi="Times New Roman"/>
                <w:sz w:val="24"/>
                <w:szCs w:val="24"/>
              </w:rPr>
              <w:t>Mārstaļu</w:t>
            </w:r>
            <w:proofErr w:type="spellEnd"/>
            <w:r w:rsidR="00962B5B" w:rsidRPr="00962B5B">
              <w:rPr>
                <w:rFonts w:ascii="Times New Roman" w:hAnsi="Times New Roman"/>
                <w:sz w:val="24"/>
                <w:szCs w:val="24"/>
              </w:rPr>
              <w:t xml:space="preserve"> ielā 6, Rīgā</w:t>
            </w:r>
            <w:r w:rsidR="00962B5B">
              <w:rPr>
                <w:rFonts w:ascii="Times New Roman" w:hAnsi="Times New Roman"/>
                <w:sz w:val="24"/>
                <w:szCs w:val="24"/>
              </w:rPr>
              <w:t xml:space="preserve">, </w:t>
            </w:r>
            <w:r w:rsidR="00FC490E">
              <w:rPr>
                <w:rFonts w:ascii="Times New Roman" w:hAnsi="Times New Roman"/>
                <w:sz w:val="24"/>
                <w:szCs w:val="24"/>
              </w:rPr>
              <w:t xml:space="preserve"> </w:t>
            </w:r>
            <w:r w:rsidR="009E2659">
              <w:rPr>
                <w:rFonts w:ascii="Times New Roman" w:hAnsi="Times New Roman"/>
                <w:sz w:val="24"/>
                <w:szCs w:val="24"/>
              </w:rPr>
              <w:t xml:space="preserve">tiek izteikts priekšlikums finansējumu </w:t>
            </w:r>
            <w:r w:rsidR="009E2659">
              <w:rPr>
                <w:rFonts w:ascii="Times New Roman" w:hAnsi="Times New Roman"/>
                <w:sz w:val="24"/>
                <w:szCs w:val="24"/>
              </w:rPr>
              <w:lastRenderedPageBreak/>
              <w:t>novirzīt</w:t>
            </w:r>
            <w:r w:rsidR="00FC490E">
              <w:t xml:space="preserve"> </w:t>
            </w:r>
            <w:r w:rsidR="00962B5B" w:rsidRPr="00962B5B">
              <w:rPr>
                <w:rFonts w:ascii="Times New Roman" w:hAnsi="Times New Roman"/>
                <w:sz w:val="24"/>
                <w:szCs w:val="24"/>
              </w:rPr>
              <w:t xml:space="preserve">neatlīdzināto </w:t>
            </w:r>
            <w:r w:rsidR="009A2887">
              <w:rPr>
                <w:rFonts w:ascii="Times New Roman" w:hAnsi="Times New Roman"/>
                <w:sz w:val="24"/>
                <w:szCs w:val="24"/>
              </w:rPr>
              <w:t xml:space="preserve">ar </w:t>
            </w:r>
            <w:r w:rsidR="00FC490E" w:rsidRPr="00FC490E">
              <w:rPr>
                <w:rFonts w:ascii="Times New Roman" w:hAnsi="Times New Roman"/>
                <w:sz w:val="24"/>
                <w:szCs w:val="24"/>
              </w:rPr>
              <w:t>nekustamā īpašuma Pils laukumā 2, Rīgā, pārbūv</w:t>
            </w:r>
            <w:r w:rsidR="009A2887">
              <w:rPr>
                <w:rFonts w:ascii="Times New Roman" w:hAnsi="Times New Roman"/>
                <w:sz w:val="24"/>
                <w:szCs w:val="24"/>
              </w:rPr>
              <w:t>i saistīto</w:t>
            </w:r>
            <w:r w:rsidR="00FC490E" w:rsidRPr="00FC490E">
              <w:rPr>
                <w:rFonts w:ascii="Times New Roman" w:hAnsi="Times New Roman"/>
                <w:sz w:val="24"/>
                <w:szCs w:val="24"/>
              </w:rPr>
              <w:t xml:space="preserve"> izdevumu</w:t>
            </w:r>
            <w:r w:rsidR="009E2659">
              <w:rPr>
                <w:rFonts w:ascii="Times New Roman" w:hAnsi="Times New Roman"/>
                <w:sz w:val="24"/>
                <w:szCs w:val="24"/>
              </w:rPr>
              <w:t xml:space="preserve"> segšanai</w:t>
            </w:r>
            <w:r w:rsidR="00FC490E" w:rsidRPr="00FC490E">
              <w:rPr>
                <w:rFonts w:ascii="Times New Roman" w:hAnsi="Times New Roman"/>
                <w:sz w:val="24"/>
                <w:szCs w:val="24"/>
              </w:rPr>
              <w:t xml:space="preserve"> VNĪ 2020.gadā 158 448 </w:t>
            </w:r>
            <w:proofErr w:type="spellStart"/>
            <w:r w:rsidR="00FC490E" w:rsidRPr="00FC490E">
              <w:rPr>
                <w:rFonts w:ascii="Times New Roman" w:hAnsi="Times New Roman"/>
                <w:i/>
                <w:iCs/>
                <w:sz w:val="24"/>
                <w:szCs w:val="24"/>
              </w:rPr>
              <w:t>euro</w:t>
            </w:r>
            <w:proofErr w:type="spellEnd"/>
            <w:r w:rsidR="00FC490E" w:rsidRPr="00FC490E">
              <w:rPr>
                <w:rFonts w:ascii="Times New Roman" w:hAnsi="Times New Roman"/>
                <w:sz w:val="24"/>
                <w:szCs w:val="24"/>
              </w:rPr>
              <w:t xml:space="preserve"> apmērā</w:t>
            </w:r>
            <w:r w:rsidR="001606B1">
              <w:rPr>
                <w:rFonts w:ascii="Times New Roman" w:hAnsi="Times New Roman"/>
                <w:sz w:val="24"/>
                <w:szCs w:val="24"/>
              </w:rPr>
              <w:t xml:space="preserve"> (tai skaitā saskaņā ar</w:t>
            </w:r>
            <w:r w:rsidR="00FC490E">
              <w:rPr>
                <w:rFonts w:ascii="Times New Roman" w:hAnsi="Times New Roman"/>
                <w:sz w:val="24"/>
                <w:szCs w:val="24"/>
              </w:rPr>
              <w:t xml:space="preserve"> </w:t>
            </w:r>
            <w:r w:rsidR="001606B1" w:rsidRPr="001606B1">
              <w:rPr>
                <w:rFonts w:ascii="Times New Roman" w:hAnsi="Times New Roman"/>
                <w:sz w:val="24"/>
                <w:szCs w:val="24"/>
              </w:rPr>
              <w:t>2016.gada 28.aprīlī VNĪ ar Pilnsabiedrību noslēgt</w:t>
            </w:r>
            <w:r w:rsidR="001606B1">
              <w:rPr>
                <w:rFonts w:ascii="Times New Roman" w:hAnsi="Times New Roman"/>
                <w:sz w:val="24"/>
                <w:szCs w:val="24"/>
              </w:rPr>
              <w:t>o</w:t>
            </w:r>
            <w:r w:rsidR="001606B1" w:rsidRPr="001606B1">
              <w:rPr>
                <w:rFonts w:ascii="Times New Roman" w:hAnsi="Times New Roman"/>
                <w:sz w:val="24"/>
                <w:szCs w:val="24"/>
              </w:rPr>
              <w:t xml:space="preserve"> līgum</w:t>
            </w:r>
            <w:r w:rsidR="001606B1">
              <w:rPr>
                <w:rFonts w:ascii="Times New Roman" w:hAnsi="Times New Roman"/>
                <w:sz w:val="24"/>
                <w:szCs w:val="24"/>
              </w:rPr>
              <w:t>u</w:t>
            </w:r>
            <w:r w:rsidR="001606B1" w:rsidRPr="001606B1">
              <w:rPr>
                <w:rFonts w:ascii="Times New Roman" w:hAnsi="Times New Roman"/>
                <w:sz w:val="24"/>
                <w:szCs w:val="24"/>
              </w:rPr>
              <w:t xml:space="preserve"> Nr.2/4-2-16-8/1133 </w:t>
            </w:r>
            <w:r w:rsidR="001606B1">
              <w:rPr>
                <w:rFonts w:ascii="Times New Roman" w:hAnsi="Times New Roman"/>
                <w:sz w:val="24"/>
                <w:szCs w:val="24"/>
              </w:rPr>
              <w:t>Pilnsabiedrības izpildītie darbi par periodu 2016.gada decembris – 2017.gada februāris 154 473,67</w:t>
            </w:r>
            <w:r w:rsidR="001606B1" w:rsidRPr="00CE7F5C">
              <w:rPr>
                <w:rFonts w:ascii="Times New Roman" w:hAnsi="Times New Roman"/>
                <w:i/>
                <w:iCs/>
                <w:sz w:val="24"/>
                <w:szCs w:val="24"/>
              </w:rPr>
              <w:t xml:space="preserve"> </w:t>
            </w:r>
            <w:proofErr w:type="spellStart"/>
            <w:r w:rsidR="001606B1" w:rsidRPr="00CE7F5C">
              <w:rPr>
                <w:rFonts w:ascii="Times New Roman" w:hAnsi="Times New Roman"/>
                <w:i/>
                <w:iCs/>
                <w:sz w:val="24"/>
                <w:szCs w:val="24"/>
              </w:rPr>
              <w:t>euro</w:t>
            </w:r>
            <w:proofErr w:type="spellEnd"/>
            <w:r w:rsidR="001606B1">
              <w:rPr>
                <w:rFonts w:ascii="Times New Roman" w:hAnsi="Times New Roman"/>
                <w:sz w:val="24"/>
                <w:szCs w:val="24"/>
              </w:rPr>
              <w:t xml:space="preserve"> un citi ar būvdarbu </w:t>
            </w:r>
            <w:r w:rsidR="001606B1" w:rsidRPr="00993C40">
              <w:rPr>
                <w:rFonts w:ascii="Times New Roman" w:hAnsi="Times New Roman"/>
                <w:sz w:val="24"/>
                <w:szCs w:val="24"/>
              </w:rPr>
              <w:t xml:space="preserve">izpildi saistītie darbi – būvuzraudzība, ielu elementu aizņemšana būvdarbu laikā) </w:t>
            </w:r>
            <w:r w:rsidR="00FC490E" w:rsidRPr="00993C40">
              <w:rPr>
                <w:rFonts w:ascii="Times New Roman" w:hAnsi="Times New Roman"/>
                <w:sz w:val="24"/>
                <w:szCs w:val="24"/>
              </w:rPr>
              <w:t xml:space="preserve">un attiecīgi </w:t>
            </w:r>
            <w:r w:rsidR="00CE7F5C" w:rsidRPr="00993C40">
              <w:rPr>
                <w:rFonts w:ascii="Times New Roman" w:hAnsi="Times New Roman"/>
                <w:sz w:val="24"/>
                <w:szCs w:val="24"/>
              </w:rPr>
              <w:t xml:space="preserve">izstrādāts Ministru kabineta rīkojuma projekts “Par finansējumu nekustamā īpašuma Pils laukumā 2, Rīgā, pārbūves darbu veikšanai”, kas paredz Finanšu ministrijas budžetā ilgtermiņa saistību apmēru 2020.gadā </w:t>
            </w:r>
            <w:r w:rsidR="00CE7F5C" w:rsidRPr="00993C40">
              <w:t xml:space="preserve"> </w:t>
            </w:r>
            <w:r w:rsidR="00CE7F5C" w:rsidRPr="00993C40">
              <w:rPr>
                <w:rFonts w:ascii="Times New Roman" w:hAnsi="Times New Roman"/>
                <w:sz w:val="24"/>
                <w:szCs w:val="24"/>
              </w:rPr>
              <w:t xml:space="preserve">nekustamā īpašuma Pils laukumā 2, Rīgā, pārbūves izdevumu segšanai VNĪ, uzdevumu KM sadarbībā ar FM (VNĪ) izstrādāt priekšlikumus tālākai nekustamā īpašuma pārbūvei kultūras funkciju veikšanai, kā arī </w:t>
            </w:r>
            <w:r w:rsidR="009E2659" w:rsidRPr="00993C40">
              <w:rPr>
                <w:rFonts w:ascii="Times New Roman" w:hAnsi="Times New Roman"/>
                <w:sz w:val="24"/>
                <w:szCs w:val="24"/>
              </w:rPr>
              <w:t xml:space="preserve"> </w:t>
            </w:r>
            <w:r w:rsidR="00FC490E" w:rsidRPr="00993C40">
              <w:rPr>
                <w:rFonts w:ascii="Times New Roman" w:hAnsi="Times New Roman"/>
                <w:sz w:val="24"/>
                <w:szCs w:val="24"/>
              </w:rPr>
              <w:t>atzī</w:t>
            </w:r>
            <w:r w:rsidR="00CE7F5C" w:rsidRPr="00993C40">
              <w:rPr>
                <w:rFonts w:ascii="Times New Roman" w:hAnsi="Times New Roman"/>
                <w:sz w:val="24"/>
                <w:szCs w:val="24"/>
              </w:rPr>
              <w:t>stot</w:t>
            </w:r>
            <w:r w:rsidR="00FC490E" w:rsidRPr="00993C40">
              <w:rPr>
                <w:rFonts w:ascii="Times New Roman" w:hAnsi="Times New Roman"/>
                <w:sz w:val="24"/>
                <w:szCs w:val="24"/>
              </w:rPr>
              <w:t xml:space="preserve"> par spēku zaudējušu </w:t>
            </w:r>
            <w:r w:rsidR="008E00CF" w:rsidRPr="00993C40">
              <w:t xml:space="preserve"> </w:t>
            </w:r>
            <w:r w:rsidR="008E00CF" w:rsidRPr="00993C40">
              <w:rPr>
                <w:rFonts w:ascii="Times New Roman" w:hAnsi="Times New Roman"/>
                <w:sz w:val="24"/>
                <w:szCs w:val="24"/>
              </w:rPr>
              <w:t>Ministru kabineta 2017.gada 31.jūlija rīkojum</w:t>
            </w:r>
            <w:r w:rsidR="00CE7F5C" w:rsidRPr="00993C40">
              <w:rPr>
                <w:rFonts w:ascii="Times New Roman" w:hAnsi="Times New Roman"/>
                <w:sz w:val="24"/>
                <w:szCs w:val="24"/>
              </w:rPr>
              <w:t>u</w:t>
            </w:r>
            <w:r w:rsidR="008E00CF" w:rsidRPr="00993C40">
              <w:rPr>
                <w:rFonts w:ascii="Times New Roman" w:hAnsi="Times New Roman"/>
                <w:sz w:val="24"/>
                <w:szCs w:val="24"/>
              </w:rPr>
              <w:t xml:space="preserve"> Nr.391 “Par finansējuma piešķiršanu Rakstniecības un mūzikas muzeja pārbūves darbu veikšanai Pils laukumā 2, Rīgā, telpu nomas maksas, labiekārtošanas un ekspozīcijas izveides izdevumu segšanai”.</w:t>
            </w:r>
            <w:r w:rsidR="00962B5B" w:rsidRPr="00993C40">
              <w:rPr>
                <w:rFonts w:ascii="Times New Roman" w:hAnsi="Times New Roman"/>
                <w:sz w:val="24"/>
                <w:szCs w:val="24"/>
              </w:rPr>
              <w:t xml:space="preserve"> </w:t>
            </w:r>
          </w:p>
          <w:p w14:paraId="6A83AC8B" w14:textId="429F93AE" w:rsidR="009D11FF" w:rsidRDefault="005A0BEC" w:rsidP="009D11FF">
            <w:pPr>
              <w:spacing w:after="0" w:line="240" w:lineRule="auto"/>
              <w:ind w:left="137" w:right="159" w:firstLine="284"/>
              <w:jc w:val="both"/>
              <w:rPr>
                <w:rFonts w:ascii="Times New Roman" w:hAnsi="Times New Roman"/>
                <w:sz w:val="24"/>
                <w:szCs w:val="24"/>
              </w:rPr>
            </w:pPr>
            <w:r w:rsidRPr="00993C40">
              <w:rPr>
                <w:rFonts w:ascii="Times New Roman" w:hAnsi="Times New Roman"/>
                <w:sz w:val="24"/>
                <w:szCs w:val="24"/>
              </w:rPr>
              <w:t xml:space="preserve">3. FM budžetā </w:t>
            </w:r>
            <w:proofErr w:type="spellStart"/>
            <w:r w:rsidR="008401FE" w:rsidRPr="00993C40">
              <w:rPr>
                <w:rFonts w:ascii="Times New Roman" w:hAnsi="Times New Roman"/>
                <w:sz w:val="24"/>
                <w:szCs w:val="24"/>
              </w:rPr>
              <w:t>robežšķērsošanas</w:t>
            </w:r>
            <w:proofErr w:type="spellEnd"/>
            <w:r w:rsidR="008401FE" w:rsidRPr="00993C40">
              <w:rPr>
                <w:rFonts w:ascii="Times New Roman" w:hAnsi="Times New Roman"/>
                <w:sz w:val="24"/>
                <w:szCs w:val="24"/>
              </w:rPr>
              <w:t xml:space="preserve"> vietas “Terehova” modernizācijas projekta I posma būvniecības izdevumu segšanai VNĪ 2020.gadā 464 371 </w:t>
            </w:r>
            <w:proofErr w:type="spellStart"/>
            <w:r w:rsidR="008401FE" w:rsidRPr="00993C40">
              <w:rPr>
                <w:rFonts w:ascii="Times New Roman" w:hAnsi="Times New Roman"/>
                <w:i/>
                <w:iCs/>
                <w:sz w:val="24"/>
                <w:szCs w:val="24"/>
              </w:rPr>
              <w:t>euro</w:t>
            </w:r>
            <w:proofErr w:type="spellEnd"/>
            <w:r w:rsidR="008401FE" w:rsidRPr="00993C40">
              <w:rPr>
                <w:rFonts w:ascii="Times New Roman" w:hAnsi="Times New Roman"/>
                <w:i/>
                <w:iCs/>
                <w:sz w:val="24"/>
                <w:szCs w:val="24"/>
              </w:rPr>
              <w:t xml:space="preserve"> </w:t>
            </w:r>
            <w:r w:rsidR="008401FE" w:rsidRPr="00993C40">
              <w:rPr>
                <w:rFonts w:ascii="Times New Roman" w:hAnsi="Times New Roman"/>
                <w:sz w:val="24"/>
                <w:szCs w:val="24"/>
              </w:rPr>
              <w:t>apmērā</w:t>
            </w:r>
            <w:r w:rsidR="00DF3EA9" w:rsidRPr="00993C40">
              <w:rPr>
                <w:rFonts w:ascii="Times New Roman" w:hAnsi="Times New Roman"/>
                <w:sz w:val="24"/>
                <w:szCs w:val="24"/>
              </w:rPr>
              <w:t>, par attiecīgu summu  samazinot finansējuma</w:t>
            </w:r>
            <w:r w:rsidR="00DF3EA9" w:rsidRPr="00CE7F5C">
              <w:rPr>
                <w:rFonts w:ascii="Times New Roman" w:hAnsi="Times New Roman"/>
                <w:sz w:val="24"/>
                <w:szCs w:val="24"/>
              </w:rPr>
              <w:t xml:space="preserve"> apmēru 2021.gadā (nemainot kopējo izdevumu apmēru).</w:t>
            </w:r>
            <w:r w:rsidR="00F15982" w:rsidRPr="00CE7F5C">
              <w:rPr>
                <w:rFonts w:ascii="Times New Roman" w:hAnsi="Times New Roman"/>
                <w:sz w:val="24"/>
                <w:szCs w:val="24"/>
              </w:rPr>
              <w:t xml:space="preserve"> Likumā “Par valsts budžetu 2020.gadam” saskaņā ar  Ministru kabineta 2018.gada 12.jūnija rīkojuma Nr.262 “Par finansējumu </w:t>
            </w:r>
            <w:proofErr w:type="spellStart"/>
            <w:r w:rsidR="00F15982" w:rsidRPr="00CE7F5C">
              <w:rPr>
                <w:rFonts w:ascii="Times New Roman" w:hAnsi="Times New Roman"/>
                <w:sz w:val="24"/>
                <w:szCs w:val="24"/>
              </w:rPr>
              <w:t>robežšķērsošanas</w:t>
            </w:r>
            <w:proofErr w:type="spellEnd"/>
            <w:r w:rsidR="00F15982" w:rsidRPr="00CE7F5C">
              <w:rPr>
                <w:rFonts w:ascii="Times New Roman" w:hAnsi="Times New Roman"/>
                <w:sz w:val="24"/>
                <w:szCs w:val="24"/>
              </w:rPr>
              <w:t xml:space="preserve"> vietas “Terehova” modernizācijas projekta I posma būvniecībai, nomas maksas un komunālo pakalpojumu</w:t>
            </w:r>
            <w:r w:rsidR="00F15982" w:rsidRPr="009D11FF">
              <w:rPr>
                <w:rFonts w:ascii="Times New Roman" w:hAnsi="Times New Roman"/>
                <w:sz w:val="24"/>
                <w:szCs w:val="24"/>
              </w:rPr>
              <w:t xml:space="preserve"> izdevumu segšanai” 1.</w:t>
            </w:r>
            <w:r w:rsidR="00F15982" w:rsidRPr="009D11FF">
              <w:rPr>
                <w:rFonts w:ascii="Times New Roman" w:hAnsi="Times New Roman"/>
                <w:sz w:val="24"/>
                <w:szCs w:val="24"/>
                <w:vertAlign w:val="superscript"/>
              </w:rPr>
              <w:t>1</w:t>
            </w:r>
            <w:r w:rsidR="00F15982" w:rsidRPr="009D11FF">
              <w:rPr>
                <w:rFonts w:ascii="Times New Roman" w:hAnsi="Times New Roman"/>
                <w:sz w:val="24"/>
                <w:szCs w:val="24"/>
              </w:rPr>
              <w:t>punktu</w:t>
            </w:r>
            <w:r w:rsidR="00AF389B" w:rsidRPr="009D11FF">
              <w:rPr>
                <w:rFonts w:ascii="Times New Roman" w:hAnsi="Times New Roman"/>
                <w:sz w:val="24"/>
                <w:szCs w:val="24"/>
              </w:rPr>
              <w:t xml:space="preserve">  FM budžetā paredzētas ilgtermiņa saistības </w:t>
            </w:r>
            <w:proofErr w:type="spellStart"/>
            <w:r w:rsidR="00AF389B" w:rsidRPr="009D11FF">
              <w:rPr>
                <w:rFonts w:ascii="Times New Roman" w:hAnsi="Times New Roman"/>
                <w:sz w:val="24"/>
                <w:szCs w:val="24"/>
              </w:rPr>
              <w:t>robežšķērsošanas</w:t>
            </w:r>
            <w:proofErr w:type="spellEnd"/>
            <w:r w:rsidR="00AF389B" w:rsidRPr="009D11FF">
              <w:rPr>
                <w:rFonts w:ascii="Times New Roman" w:hAnsi="Times New Roman"/>
                <w:sz w:val="24"/>
                <w:szCs w:val="24"/>
              </w:rPr>
              <w:t xml:space="preserve"> vietas “Terehova” modernizācijas projekta I posma būvniecības izdevumu segšanai VNĪ 2020.gadā 847 204 </w:t>
            </w:r>
            <w:proofErr w:type="spellStart"/>
            <w:r w:rsidR="00AF389B" w:rsidRPr="009D11FF">
              <w:rPr>
                <w:rFonts w:ascii="Times New Roman" w:hAnsi="Times New Roman"/>
                <w:i/>
                <w:iCs/>
                <w:sz w:val="24"/>
                <w:szCs w:val="24"/>
              </w:rPr>
              <w:t>euro</w:t>
            </w:r>
            <w:proofErr w:type="spellEnd"/>
            <w:r w:rsidR="00AF389B" w:rsidRPr="009D11FF">
              <w:rPr>
                <w:rFonts w:ascii="Times New Roman" w:hAnsi="Times New Roman"/>
                <w:sz w:val="24"/>
                <w:szCs w:val="24"/>
              </w:rPr>
              <w:t xml:space="preserve"> un 2021.gadā 464 371 </w:t>
            </w:r>
            <w:proofErr w:type="spellStart"/>
            <w:r w:rsidR="00AF389B" w:rsidRPr="009D11FF">
              <w:rPr>
                <w:rFonts w:ascii="Times New Roman" w:hAnsi="Times New Roman"/>
                <w:i/>
                <w:iCs/>
                <w:sz w:val="24"/>
                <w:szCs w:val="24"/>
              </w:rPr>
              <w:t>euro</w:t>
            </w:r>
            <w:proofErr w:type="spellEnd"/>
            <w:r w:rsidR="00AF389B" w:rsidRPr="009D11FF">
              <w:rPr>
                <w:rFonts w:ascii="Times New Roman" w:hAnsi="Times New Roman"/>
                <w:i/>
                <w:iCs/>
                <w:sz w:val="24"/>
                <w:szCs w:val="24"/>
              </w:rPr>
              <w:t xml:space="preserve"> </w:t>
            </w:r>
            <w:r w:rsidR="00AF389B" w:rsidRPr="009D11FF">
              <w:rPr>
                <w:rFonts w:ascii="Times New Roman" w:hAnsi="Times New Roman"/>
                <w:sz w:val="24"/>
                <w:szCs w:val="24"/>
              </w:rPr>
              <w:t>apmērā.</w:t>
            </w:r>
            <w:r w:rsidR="009D11FF" w:rsidRPr="009D11FF">
              <w:rPr>
                <w:rFonts w:ascii="Times New Roman" w:hAnsi="Times New Roman"/>
                <w:sz w:val="24"/>
                <w:szCs w:val="24"/>
              </w:rPr>
              <w:t xml:space="preserve"> Ņemot vērā to, ka projekta īstenošana norit atbilstoši plānotajam laika grafikam (līdz 2020.gada 31.janvārim izpildīti vairāk kā 40% no būvdarbiem), kas paredz visu darbu pabeigšanu līdz 2020.gada 31.</w:t>
            </w:r>
            <w:r w:rsidR="009D11FF" w:rsidRPr="00CE7F5C">
              <w:rPr>
                <w:rFonts w:ascii="Times New Roman" w:hAnsi="Times New Roman"/>
                <w:sz w:val="24"/>
                <w:szCs w:val="24"/>
              </w:rPr>
              <w:t xml:space="preserve">oktobrim, 2020.gadā iespējams paredzēt visu atlikušo projekta būvniecības izdevumu finansējumu 1 311 575 </w:t>
            </w:r>
            <w:proofErr w:type="spellStart"/>
            <w:r w:rsidR="009D11FF" w:rsidRPr="00CE7F5C">
              <w:rPr>
                <w:rFonts w:ascii="Times New Roman" w:hAnsi="Times New Roman"/>
                <w:i/>
                <w:iCs/>
                <w:sz w:val="24"/>
                <w:szCs w:val="24"/>
              </w:rPr>
              <w:t>euro</w:t>
            </w:r>
            <w:proofErr w:type="spellEnd"/>
            <w:r w:rsidR="009D11FF" w:rsidRPr="00CE7F5C">
              <w:rPr>
                <w:rFonts w:ascii="Times New Roman" w:hAnsi="Times New Roman"/>
                <w:sz w:val="24"/>
                <w:szCs w:val="24"/>
              </w:rPr>
              <w:t xml:space="preserve"> apmērā. Attiecīgi izstrādāts  Ministru kabineta rīkojuma projekts “Grozījumi Ministru kabineta 2018.gada 12.jūnija rīkojumā Nr.262 “Par finansējumu </w:t>
            </w:r>
            <w:proofErr w:type="spellStart"/>
            <w:r w:rsidR="009D11FF" w:rsidRPr="00CE7F5C">
              <w:rPr>
                <w:rFonts w:ascii="Times New Roman" w:hAnsi="Times New Roman"/>
                <w:sz w:val="24"/>
                <w:szCs w:val="24"/>
              </w:rPr>
              <w:t>robežšķērsošanas</w:t>
            </w:r>
            <w:proofErr w:type="spellEnd"/>
            <w:r w:rsidR="009D11FF" w:rsidRPr="00CE7F5C">
              <w:rPr>
                <w:rFonts w:ascii="Times New Roman" w:hAnsi="Times New Roman"/>
                <w:sz w:val="24"/>
                <w:szCs w:val="24"/>
              </w:rPr>
              <w:t xml:space="preserve"> vietas “Terehova” modernizācijas projekta I posma būvniecībai, nomas maksas un komunālo pakalpojumu izdevumu segšanai””, kas paredz  </w:t>
            </w:r>
            <w:r w:rsidR="009E2659" w:rsidRPr="00CE7F5C">
              <w:rPr>
                <w:rFonts w:ascii="Times New Roman" w:hAnsi="Times New Roman"/>
                <w:sz w:val="24"/>
                <w:szCs w:val="24"/>
              </w:rPr>
              <w:t xml:space="preserve">precizēt </w:t>
            </w:r>
            <w:r w:rsidR="009D11FF" w:rsidRPr="00CE7F5C">
              <w:rPr>
                <w:rFonts w:ascii="Times New Roman" w:hAnsi="Times New Roman"/>
                <w:sz w:val="24"/>
                <w:szCs w:val="24"/>
              </w:rPr>
              <w:t>FM budžetā finansējuma apmēr</w:t>
            </w:r>
            <w:r w:rsidR="009E2659" w:rsidRPr="00CE7F5C">
              <w:rPr>
                <w:rFonts w:ascii="Times New Roman" w:hAnsi="Times New Roman"/>
                <w:sz w:val="24"/>
                <w:szCs w:val="24"/>
              </w:rPr>
              <w:t>u</w:t>
            </w:r>
            <w:r w:rsidR="009D11FF" w:rsidRPr="00CE7F5C">
              <w:rPr>
                <w:rFonts w:ascii="Times New Roman" w:hAnsi="Times New Roman"/>
                <w:sz w:val="24"/>
                <w:szCs w:val="24"/>
              </w:rPr>
              <w:t xml:space="preserve"> pa gadiem</w:t>
            </w:r>
            <w:r w:rsidR="009E2659" w:rsidRPr="00CE7F5C">
              <w:rPr>
                <w:rFonts w:ascii="Times New Roman" w:hAnsi="Times New Roman"/>
                <w:sz w:val="24"/>
                <w:szCs w:val="24"/>
              </w:rPr>
              <w:t xml:space="preserve"> </w:t>
            </w:r>
            <w:proofErr w:type="spellStart"/>
            <w:r w:rsidR="009E2659" w:rsidRPr="00CE7F5C">
              <w:rPr>
                <w:rFonts w:ascii="Times New Roman" w:hAnsi="Times New Roman"/>
                <w:sz w:val="24"/>
                <w:szCs w:val="24"/>
              </w:rPr>
              <w:t>robežšķērsošanas</w:t>
            </w:r>
            <w:proofErr w:type="spellEnd"/>
            <w:r w:rsidR="009E2659" w:rsidRPr="00CE7F5C">
              <w:rPr>
                <w:rFonts w:ascii="Times New Roman" w:hAnsi="Times New Roman"/>
                <w:sz w:val="24"/>
                <w:szCs w:val="24"/>
              </w:rPr>
              <w:t xml:space="preserve"> vietas “Terehova” modernizācijas projekta I posma būvniecības izdevumu</w:t>
            </w:r>
            <w:r w:rsidR="009E2659" w:rsidRPr="009D11FF">
              <w:rPr>
                <w:rFonts w:ascii="Times New Roman" w:hAnsi="Times New Roman"/>
                <w:sz w:val="24"/>
                <w:szCs w:val="24"/>
              </w:rPr>
              <w:t xml:space="preserve"> segšanai VNĪ</w:t>
            </w:r>
            <w:r w:rsidR="009D11FF" w:rsidRPr="009D11FF">
              <w:rPr>
                <w:rFonts w:ascii="Times New Roman" w:hAnsi="Times New Roman"/>
                <w:sz w:val="24"/>
                <w:szCs w:val="24"/>
              </w:rPr>
              <w:t>.</w:t>
            </w:r>
          </w:p>
          <w:p w14:paraId="7EF14C8E" w14:textId="77777777" w:rsidR="009E2659" w:rsidRPr="009D11FF" w:rsidRDefault="009E2659" w:rsidP="009D11FF">
            <w:pPr>
              <w:spacing w:after="0" w:line="240" w:lineRule="auto"/>
              <w:ind w:left="137" w:right="159" w:firstLine="284"/>
              <w:jc w:val="both"/>
              <w:rPr>
                <w:rFonts w:ascii="Times New Roman" w:hAnsi="Times New Roman"/>
                <w:sz w:val="24"/>
                <w:szCs w:val="24"/>
              </w:rPr>
            </w:pPr>
          </w:p>
          <w:p w14:paraId="70AC1429" w14:textId="1D7CD967" w:rsidR="00962B5B" w:rsidRPr="00993C40" w:rsidRDefault="009E2659" w:rsidP="00962B5B">
            <w:pPr>
              <w:spacing w:after="0" w:line="240" w:lineRule="auto"/>
              <w:ind w:left="137" w:right="159" w:firstLine="284"/>
              <w:jc w:val="both"/>
              <w:rPr>
                <w:rFonts w:ascii="Times New Roman" w:hAnsi="Times New Roman"/>
                <w:sz w:val="24"/>
                <w:szCs w:val="24"/>
              </w:rPr>
            </w:pPr>
            <w:r w:rsidRPr="009E2659">
              <w:rPr>
                <w:rFonts w:ascii="Times New Roman" w:hAnsi="Times New Roman"/>
                <w:sz w:val="24"/>
                <w:szCs w:val="24"/>
              </w:rPr>
              <w:t xml:space="preserve">FM budžetā </w:t>
            </w:r>
            <w:r>
              <w:t xml:space="preserve"> </w:t>
            </w:r>
            <w:proofErr w:type="spellStart"/>
            <w:r w:rsidRPr="009E2659">
              <w:rPr>
                <w:rFonts w:ascii="Times New Roman" w:hAnsi="Times New Roman"/>
                <w:sz w:val="24"/>
                <w:szCs w:val="24"/>
              </w:rPr>
              <w:t>robežšķērsošanas</w:t>
            </w:r>
            <w:proofErr w:type="spellEnd"/>
            <w:r w:rsidRPr="009E2659">
              <w:rPr>
                <w:rFonts w:ascii="Times New Roman" w:hAnsi="Times New Roman"/>
                <w:sz w:val="24"/>
                <w:szCs w:val="24"/>
              </w:rPr>
              <w:t xml:space="preserve"> </w:t>
            </w:r>
            <w:r w:rsidRPr="00993C40">
              <w:rPr>
                <w:rFonts w:ascii="Times New Roman" w:hAnsi="Times New Roman"/>
                <w:sz w:val="24"/>
                <w:szCs w:val="24"/>
              </w:rPr>
              <w:t>vietas “Terehova” modernizācijas projekta I posma būvniecības izdevumu segšanai paredzēto finansējumu 2021.gadā 464 371</w:t>
            </w:r>
            <w:r w:rsidRPr="00993C40">
              <w:rPr>
                <w:rFonts w:ascii="Times New Roman" w:hAnsi="Times New Roman"/>
                <w:i/>
                <w:iCs/>
                <w:sz w:val="24"/>
                <w:szCs w:val="24"/>
              </w:rPr>
              <w:t xml:space="preserve"> </w:t>
            </w:r>
            <w:proofErr w:type="spellStart"/>
            <w:r w:rsidRPr="00993C40">
              <w:rPr>
                <w:rFonts w:ascii="Times New Roman" w:hAnsi="Times New Roman"/>
                <w:i/>
                <w:iCs/>
                <w:sz w:val="24"/>
                <w:szCs w:val="24"/>
              </w:rPr>
              <w:t>euro</w:t>
            </w:r>
            <w:proofErr w:type="spellEnd"/>
            <w:r w:rsidRPr="00993C40">
              <w:rPr>
                <w:rFonts w:ascii="Times New Roman" w:hAnsi="Times New Roman"/>
                <w:sz w:val="24"/>
                <w:szCs w:val="24"/>
              </w:rPr>
              <w:t xml:space="preserve"> apmērā plānots pārdalīt:</w:t>
            </w:r>
          </w:p>
          <w:p w14:paraId="32B6C00B" w14:textId="7DE101B8" w:rsidR="00962B5B" w:rsidRPr="00993C40" w:rsidRDefault="00796DE6" w:rsidP="00796DE6">
            <w:pPr>
              <w:pStyle w:val="ListParagraph"/>
              <w:numPr>
                <w:ilvl w:val="0"/>
                <w:numId w:val="19"/>
              </w:numPr>
              <w:ind w:right="159"/>
              <w:jc w:val="both"/>
              <w:rPr>
                <w:rFonts w:ascii="Times New Roman" w:hAnsi="Times New Roman"/>
                <w:sz w:val="24"/>
                <w:szCs w:val="24"/>
              </w:rPr>
            </w:pPr>
            <w:r w:rsidRPr="00993C40">
              <w:rPr>
                <w:rFonts w:ascii="Times New Roman" w:hAnsi="Times New Roman"/>
                <w:sz w:val="24"/>
                <w:szCs w:val="24"/>
              </w:rPr>
              <w:t xml:space="preserve">JRT ēku pārbūves izdevumu segšanai 342 822 </w:t>
            </w:r>
            <w:proofErr w:type="spellStart"/>
            <w:r w:rsidRPr="00993C40">
              <w:rPr>
                <w:rFonts w:ascii="Times New Roman" w:hAnsi="Times New Roman"/>
                <w:i/>
                <w:iCs/>
                <w:sz w:val="24"/>
                <w:szCs w:val="24"/>
              </w:rPr>
              <w:t>euro</w:t>
            </w:r>
            <w:proofErr w:type="spellEnd"/>
            <w:r w:rsidRPr="00993C40">
              <w:rPr>
                <w:rFonts w:ascii="Times New Roman" w:hAnsi="Times New Roman"/>
                <w:sz w:val="24"/>
                <w:szCs w:val="24"/>
              </w:rPr>
              <w:t xml:space="preserve"> apmērā;</w:t>
            </w:r>
          </w:p>
          <w:p w14:paraId="5999FF50" w14:textId="11756FC9" w:rsidR="00796DE6" w:rsidRPr="00993C40" w:rsidRDefault="00796DE6" w:rsidP="00796DE6">
            <w:pPr>
              <w:pStyle w:val="ListParagraph"/>
              <w:numPr>
                <w:ilvl w:val="0"/>
                <w:numId w:val="19"/>
              </w:numPr>
              <w:ind w:right="159"/>
              <w:jc w:val="both"/>
              <w:rPr>
                <w:rFonts w:ascii="Times New Roman" w:hAnsi="Times New Roman"/>
                <w:sz w:val="24"/>
                <w:szCs w:val="24"/>
              </w:rPr>
            </w:pPr>
            <w:r w:rsidRPr="00993C40">
              <w:rPr>
                <w:rFonts w:ascii="Times New Roman" w:hAnsi="Times New Roman"/>
                <w:sz w:val="24"/>
                <w:szCs w:val="24"/>
              </w:rPr>
              <w:t xml:space="preserve">Nekustamā īpašuma Miera ielā 58A, Rīgā, </w:t>
            </w:r>
            <w:r w:rsidR="008B4703" w:rsidRPr="00993C40">
              <w:rPr>
                <w:rFonts w:ascii="Times New Roman" w:hAnsi="Times New Roman"/>
                <w:sz w:val="24"/>
                <w:szCs w:val="24"/>
              </w:rPr>
              <w:t xml:space="preserve">daļas </w:t>
            </w:r>
            <w:r w:rsidRPr="00993C40">
              <w:rPr>
                <w:rFonts w:ascii="Times New Roman" w:hAnsi="Times New Roman"/>
                <w:sz w:val="24"/>
                <w:szCs w:val="24"/>
              </w:rPr>
              <w:t xml:space="preserve">nomas maksas un papildu maksājumu segšanai 72 528 </w:t>
            </w:r>
            <w:proofErr w:type="spellStart"/>
            <w:r w:rsidRPr="00993C40">
              <w:rPr>
                <w:rFonts w:ascii="Times New Roman" w:hAnsi="Times New Roman"/>
                <w:i/>
                <w:iCs/>
                <w:sz w:val="24"/>
                <w:szCs w:val="24"/>
              </w:rPr>
              <w:t>euro</w:t>
            </w:r>
            <w:proofErr w:type="spellEnd"/>
            <w:r w:rsidRPr="00993C40">
              <w:rPr>
                <w:rFonts w:ascii="Times New Roman" w:hAnsi="Times New Roman"/>
                <w:sz w:val="24"/>
                <w:szCs w:val="24"/>
              </w:rPr>
              <w:t xml:space="preserve"> un apsaimniekošanas un uzturēšanas izdevumu segšanai 49 021 </w:t>
            </w:r>
            <w:proofErr w:type="spellStart"/>
            <w:r w:rsidRPr="00993C40">
              <w:rPr>
                <w:rFonts w:ascii="Times New Roman" w:hAnsi="Times New Roman"/>
                <w:i/>
                <w:iCs/>
                <w:sz w:val="24"/>
                <w:szCs w:val="24"/>
              </w:rPr>
              <w:t>euro</w:t>
            </w:r>
            <w:proofErr w:type="spellEnd"/>
            <w:r w:rsidRPr="00993C40">
              <w:rPr>
                <w:rFonts w:ascii="Times New Roman" w:hAnsi="Times New Roman"/>
                <w:sz w:val="24"/>
                <w:szCs w:val="24"/>
              </w:rPr>
              <w:t xml:space="preserve"> apmērā.</w:t>
            </w:r>
          </w:p>
          <w:p w14:paraId="2EB788B2" w14:textId="5203D673" w:rsidR="00796DE6" w:rsidRPr="00993C40" w:rsidRDefault="00796DE6" w:rsidP="00796DE6">
            <w:pPr>
              <w:pStyle w:val="ListParagraph"/>
              <w:ind w:left="781" w:right="159"/>
              <w:jc w:val="both"/>
              <w:rPr>
                <w:rFonts w:ascii="Times New Roman" w:hAnsi="Times New Roman"/>
                <w:sz w:val="24"/>
                <w:szCs w:val="24"/>
              </w:rPr>
            </w:pPr>
          </w:p>
          <w:p w14:paraId="7846E60C" w14:textId="2ABC6C4E" w:rsidR="00796DE6" w:rsidRPr="00993C40" w:rsidRDefault="0071429A" w:rsidP="0071429A">
            <w:pPr>
              <w:pStyle w:val="ListParagraph"/>
              <w:ind w:left="137" w:right="159" w:firstLine="284"/>
              <w:jc w:val="both"/>
              <w:rPr>
                <w:rFonts w:ascii="Times New Roman" w:hAnsi="Times New Roman"/>
                <w:sz w:val="24"/>
                <w:szCs w:val="24"/>
              </w:rPr>
            </w:pPr>
            <w:r w:rsidRPr="00993C40">
              <w:rPr>
                <w:rFonts w:ascii="Times New Roman" w:hAnsi="Times New Roman"/>
                <w:sz w:val="24"/>
                <w:szCs w:val="24"/>
              </w:rPr>
              <w:t xml:space="preserve">FM budžetā 2022.gadā plānoto finansējumu Rīgas pils Konventa Pils laukumā 3, Rīgā, restaurācijas un pārbūves darbu izdevumu </w:t>
            </w:r>
            <w:r w:rsidRPr="00993C40">
              <w:rPr>
                <w:rFonts w:ascii="Times New Roman" w:hAnsi="Times New Roman"/>
                <w:sz w:val="24"/>
                <w:szCs w:val="24"/>
              </w:rPr>
              <w:lastRenderedPageBreak/>
              <w:t xml:space="preserve">segšanai 2 098 713 </w:t>
            </w:r>
            <w:proofErr w:type="spellStart"/>
            <w:r w:rsidRPr="00993C40">
              <w:rPr>
                <w:rFonts w:ascii="Times New Roman" w:hAnsi="Times New Roman"/>
                <w:i/>
                <w:iCs/>
                <w:sz w:val="24"/>
                <w:szCs w:val="24"/>
              </w:rPr>
              <w:t>euro</w:t>
            </w:r>
            <w:proofErr w:type="spellEnd"/>
            <w:r w:rsidRPr="00993C40">
              <w:rPr>
                <w:rFonts w:ascii="Times New Roman" w:hAnsi="Times New Roman"/>
                <w:sz w:val="24"/>
                <w:szCs w:val="24"/>
              </w:rPr>
              <w:t xml:space="preserve"> apmērā </w:t>
            </w:r>
            <w:r w:rsidR="000F24DB" w:rsidRPr="00993C40">
              <w:t xml:space="preserve"> </w:t>
            </w:r>
            <w:r w:rsidR="000F24DB" w:rsidRPr="00993C40">
              <w:rPr>
                <w:rFonts w:ascii="Times New Roman" w:hAnsi="Times New Roman"/>
                <w:sz w:val="24"/>
                <w:szCs w:val="24"/>
              </w:rPr>
              <w:t xml:space="preserve">plānots pārdalīt  FM budžetā JRT ēku pārbūves izdevumu segšanai. FM budžetā 2022.gadā plānoto finansējumu </w:t>
            </w:r>
            <w:r w:rsidRPr="00993C40">
              <w:rPr>
                <w:rFonts w:ascii="Times New Roman" w:hAnsi="Times New Roman"/>
                <w:sz w:val="24"/>
                <w:szCs w:val="24"/>
              </w:rPr>
              <w:t xml:space="preserve"> nekustamā īpašuma Pils laukumā 2, Rīgā, pārbūves izdevumu segšanai 3 019 944 </w:t>
            </w:r>
            <w:proofErr w:type="spellStart"/>
            <w:r w:rsidRPr="00993C40">
              <w:rPr>
                <w:rFonts w:ascii="Times New Roman" w:hAnsi="Times New Roman"/>
                <w:i/>
                <w:iCs/>
                <w:sz w:val="24"/>
                <w:szCs w:val="24"/>
              </w:rPr>
              <w:t>euro</w:t>
            </w:r>
            <w:proofErr w:type="spellEnd"/>
            <w:r w:rsidRPr="00993C40">
              <w:rPr>
                <w:rFonts w:ascii="Times New Roman" w:hAnsi="Times New Roman"/>
                <w:sz w:val="24"/>
                <w:szCs w:val="24"/>
              </w:rPr>
              <w:t xml:space="preserve"> apmērā plānots pārdalīt  </w:t>
            </w:r>
            <w:r w:rsidR="00526B68" w:rsidRPr="00993C40">
              <w:rPr>
                <w:rFonts w:ascii="Times New Roman" w:hAnsi="Times New Roman"/>
                <w:sz w:val="24"/>
                <w:szCs w:val="24"/>
              </w:rPr>
              <w:t xml:space="preserve">FM budžetā </w:t>
            </w:r>
            <w:r w:rsidRPr="00993C40">
              <w:rPr>
                <w:rFonts w:ascii="Times New Roman" w:hAnsi="Times New Roman"/>
                <w:sz w:val="24"/>
                <w:szCs w:val="24"/>
              </w:rPr>
              <w:t>JRT ēku pārbūves izdevumu segšanai</w:t>
            </w:r>
            <w:r w:rsidR="00526B68" w:rsidRPr="00993C40">
              <w:rPr>
                <w:rFonts w:ascii="Times New Roman" w:hAnsi="Times New Roman"/>
                <w:sz w:val="24"/>
                <w:szCs w:val="24"/>
              </w:rPr>
              <w:t xml:space="preserve"> </w:t>
            </w:r>
            <w:r w:rsidR="000F24DB" w:rsidRPr="00993C40">
              <w:rPr>
                <w:rFonts w:ascii="Times New Roman" w:hAnsi="Times New Roman"/>
                <w:sz w:val="24"/>
                <w:szCs w:val="24"/>
              </w:rPr>
              <w:t>2 861 991</w:t>
            </w:r>
            <w:r w:rsidR="00526B68" w:rsidRPr="00993C40">
              <w:rPr>
                <w:rFonts w:ascii="Times New Roman" w:hAnsi="Times New Roman"/>
                <w:sz w:val="24"/>
                <w:szCs w:val="24"/>
              </w:rPr>
              <w:t xml:space="preserve"> </w:t>
            </w:r>
            <w:proofErr w:type="spellStart"/>
            <w:r w:rsidR="00526B68" w:rsidRPr="00993C40">
              <w:rPr>
                <w:rFonts w:ascii="Times New Roman" w:hAnsi="Times New Roman"/>
                <w:i/>
                <w:iCs/>
                <w:sz w:val="24"/>
                <w:szCs w:val="24"/>
              </w:rPr>
              <w:t>euro</w:t>
            </w:r>
            <w:proofErr w:type="spellEnd"/>
            <w:r w:rsidR="00526B68" w:rsidRPr="00993C40">
              <w:rPr>
                <w:rFonts w:ascii="Times New Roman" w:hAnsi="Times New Roman"/>
                <w:sz w:val="24"/>
                <w:szCs w:val="24"/>
              </w:rPr>
              <w:t xml:space="preserve"> apmērā un KM budžetā nekustamā īpašuma Miera ielā 58A, Rīgā, daļas nomas maksas, papildu maksājumu</w:t>
            </w:r>
            <w:r w:rsidR="000F24DB" w:rsidRPr="00993C40">
              <w:rPr>
                <w:rFonts w:ascii="Times New Roman" w:hAnsi="Times New Roman"/>
                <w:sz w:val="24"/>
                <w:szCs w:val="24"/>
              </w:rPr>
              <w:t xml:space="preserve"> segšanai   45 038 </w:t>
            </w:r>
            <w:proofErr w:type="spellStart"/>
            <w:r w:rsidR="000F24DB" w:rsidRPr="00993C40">
              <w:rPr>
                <w:rFonts w:ascii="Times New Roman" w:hAnsi="Times New Roman"/>
                <w:i/>
                <w:iCs/>
                <w:sz w:val="24"/>
                <w:szCs w:val="24"/>
              </w:rPr>
              <w:t>euro</w:t>
            </w:r>
            <w:proofErr w:type="spellEnd"/>
            <w:r w:rsidR="00526B68" w:rsidRPr="00993C40">
              <w:rPr>
                <w:rFonts w:ascii="Times New Roman" w:hAnsi="Times New Roman"/>
                <w:sz w:val="24"/>
                <w:szCs w:val="24"/>
              </w:rPr>
              <w:t xml:space="preserve">, apsaimniekošanas un uzturēšanas izdevumu segšanai </w:t>
            </w:r>
            <w:r w:rsidR="000F24DB" w:rsidRPr="00993C40">
              <w:rPr>
                <w:rFonts w:ascii="Times New Roman" w:hAnsi="Times New Roman"/>
                <w:sz w:val="24"/>
                <w:szCs w:val="24"/>
              </w:rPr>
              <w:t xml:space="preserve">112 915 </w:t>
            </w:r>
            <w:proofErr w:type="spellStart"/>
            <w:r w:rsidR="00526B68" w:rsidRPr="00993C40">
              <w:rPr>
                <w:rFonts w:ascii="Times New Roman" w:hAnsi="Times New Roman"/>
                <w:i/>
                <w:iCs/>
                <w:sz w:val="24"/>
                <w:szCs w:val="24"/>
              </w:rPr>
              <w:t>euro</w:t>
            </w:r>
            <w:proofErr w:type="spellEnd"/>
            <w:r w:rsidR="00526B68" w:rsidRPr="00993C40">
              <w:rPr>
                <w:rFonts w:ascii="Times New Roman" w:hAnsi="Times New Roman"/>
                <w:sz w:val="24"/>
                <w:szCs w:val="24"/>
              </w:rPr>
              <w:t xml:space="preserve"> apmērā. Savukārt KM budžetā 2022.gadā plānoto finansējumu NĪ Lāčplēša ielā 25, Rīgā, nomas maksas un papildu maksājumu segšanai 172 545 </w:t>
            </w:r>
            <w:proofErr w:type="spellStart"/>
            <w:r w:rsidR="00526B68" w:rsidRPr="00993C40">
              <w:rPr>
                <w:rFonts w:ascii="Times New Roman" w:hAnsi="Times New Roman"/>
                <w:i/>
                <w:iCs/>
                <w:sz w:val="24"/>
                <w:szCs w:val="24"/>
              </w:rPr>
              <w:t>euro</w:t>
            </w:r>
            <w:proofErr w:type="spellEnd"/>
            <w:r w:rsidR="00526B68" w:rsidRPr="00993C40">
              <w:rPr>
                <w:rFonts w:ascii="Times New Roman" w:hAnsi="Times New Roman"/>
                <w:sz w:val="24"/>
                <w:szCs w:val="24"/>
              </w:rPr>
              <w:t xml:space="preserve"> apmērā plānots novirzīt KM budžetā nekustamā īpašuma Miera ielā 58A, Rīgā, daļas nomas maksas un papildu maksājumu segšanai</w:t>
            </w:r>
            <w:r w:rsidRPr="00993C40">
              <w:rPr>
                <w:rFonts w:ascii="Times New Roman" w:hAnsi="Times New Roman"/>
                <w:sz w:val="24"/>
                <w:szCs w:val="24"/>
              </w:rPr>
              <w:t>.</w:t>
            </w:r>
          </w:p>
          <w:p w14:paraId="41691D62" w14:textId="78990CE5" w:rsidR="00A24123" w:rsidRPr="00993C40" w:rsidRDefault="00A24123" w:rsidP="0071429A">
            <w:pPr>
              <w:pStyle w:val="ListParagraph"/>
              <w:ind w:left="137" w:right="159" w:firstLine="284"/>
              <w:jc w:val="both"/>
              <w:rPr>
                <w:rFonts w:ascii="Times New Roman" w:hAnsi="Times New Roman"/>
                <w:sz w:val="24"/>
                <w:szCs w:val="24"/>
              </w:rPr>
            </w:pPr>
          </w:p>
          <w:p w14:paraId="1E77F350" w14:textId="62D2E2E6" w:rsidR="002E069A" w:rsidRPr="00993C40" w:rsidRDefault="00A24123" w:rsidP="002E069A">
            <w:pPr>
              <w:pStyle w:val="ListParagraph"/>
              <w:ind w:left="137" w:right="159" w:firstLine="284"/>
              <w:jc w:val="both"/>
              <w:rPr>
                <w:rFonts w:ascii="Times New Roman" w:hAnsi="Times New Roman"/>
                <w:sz w:val="24"/>
                <w:szCs w:val="24"/>
              </w:rPr>
            </w:pPr>
            <w:r w:rsidRPr="00993C40">
              <w:rPr>
                <w:rFonts w:ascii="Times New Roman" w:hAnsi="Times New Roman"/>
                <w:sz w:val="24"/>
                <w:szCs w:val="24"/>
              </w:rPr>
              <w:t xml:space="preserve">Papildus, lai rastu finansējumu </w:t>
            </w:r>
            <w:r w:rsidR="00265EDF" w:rsidRPr="00993C40">
              <w:rPr>
                <w:rFonts w:ascii="Times New Roman" w:hAnsi="Times New Roman"/>
                <w:sz w:val="24"/>
                <w:szCs w:val="24"/>
              </w:rPr>
              <w:t xml:space="preserve">2022.gadā </w:t>
            </w:r>
            <w:r w:rsidRPr="00993C40">
              <w:rPr>
                <w:rFonts w:ascii="Times New Roman" w:hAnsi="Times New Roman"/>
                <w:sz w:val="24"/>
                <w:szCs w:val="24"/>
              </w:rPr>
              <w:t>JRT ēku pārbūves izdevumu segšanai tiek piedāvāts</w:t>
            </w:r>
            <w:r w:rsidR="002E069A" w:rsidRPr="00993C40">
              <w:rPr>
                <w:rFonts w:ascii="Times New Roman" w:hAnsi="Times New Roman"/>
                <w:sz w:val="24"/>
                <w:szCs w:val="24"/>
              </w:rPr>
              <w:t>:</w:t>
            </w:r>
          </w:p>
          <w:p w14:paraId="4595FDC8" w14:textId="3336418A" w:rsidR="007864CD" w:rsidRPr="00993C40" w:rsidRDefault="00A24123" w:rsidP="00D549CD">
            <w:pPr>
              <w:pStyle w:val="ListParagraph"/>
              <w:numPr>
                <w:ilvl w:val="0"/>
                <w:numId w:val="20"/>
              </w:numPr>
              <w:ind w:left="137" w:right="159" w:firstLine="207"/>
              <w:jc w:val="both"/>
              <w:rPr>
                <w:rFonts w:ascii="Times New Roman" w:hAnsi="Times New Roman"/>
                <w:sz w:val="24"/>
                <w:szCs w:val="24"/>
              </w:rPr>
            </w:pPr>
            <w:r w:rsidRPr="00993C40">
              <w:rPr>
                <w:rFonts w:ascii="Times New Roman" w:hAnsi="Times New Roman"/>
                <w:sz w:val="24"/>
                <w:szCs w:val="24"/>
              </w:rPr>
              <w:t>nesamazināt FM budžetā ilgtermiņa saistību apmēru JRT ēku pārbūves izdevumu segšanai</w:t>
            </w:r>
            <w:r w:rsidR="00265EDF" w:rsidRPr="00993C40">
              <w:rPr>
                <w:rFonts w:ascii="Times New Roman" w:hAnsi="Times New Roman"/>
                <w:sz w:val="24"/>
                <w:szCs w:val="24"/>
              </w:rPr>
              <w:t xml:space="preserve"> 2 170 416 </w:t>
            </w:r>
            <w:proofErr w:type="spellStart"/>
            <w:r w:rsidR="00265EDF" w:rsidRPr="00993C40">
              <w:rPr>
                <w:rFonts w:ascii="Times New Roman" w:hAnsi="Times New Roman"/>
                <w:i/>
                <w:iCs/>
                <w:sz w:val="24"/>
                <w:szCs w:val="24"/>
              </w:rPr>
              <w:t>euro</w:t>
            </w:r>
            <w:proofErr w:type="spellEnd"/>
            <w:r w:rsidR="00265EDF" w:rsidRPr="00993C40">
              <w:rPr>
                <w:rFonts w:ascii="Times New Roman" w:hAnsi="Times New Roman"/>
                <w:sz w:val="24"/>
                <w:szCs w:val="24"/>
              </w:rPr>
              <w:t xml:space="preserve"> apmērā</w:t>
            </w:r>
            <w:r w:rsidRPr="00993C40">
              <w:rPr>
                <w:rFonts w:ascii="Times New Roman" w:hAnsi="Times New Roman"/>
                <w:sz w:val="24"/>
                <w:szCs w:val="24"/>
              </w:rPr>
              <w:t xml:space="preserve"> saskaņā ar Rīkojuma Nr.447 3.punktu, kas paredz,</w:t>
            </w:r>
            <w:r w:rsidRPr="00993C40">
              <w:t xml:space="preserve"> </w:t>
            </w:r>
            <w:r w:rsidRPr="00993C40">
              <w:rPr>
                <w:rFonts w:ascii="Times New Roman" w:hAnsi="Times New Roman"/>
                <w:sz w:val="24"/>
                <w:szCs w:val="24"/>
              </w:rPr>
              <w:t>ja tiek piesaistīts ERAF finansējums ēkas Lāčplēša ielā 25, Rīgā, energoefektivitātes projekta īstenošanai, FM (VNĪ) jāiesniedz Ministru kabinetā rīkojuma projektu par rīkojuma 1. punktā minēto ilgtermiņa saistību precizēšanu</w:t>
            </w:r>
            <w:r w:rsidR="002E069A" w:rsidRPr="00993C40">
              <w:rPr>
                <w:rFonts w:ascii="Times New Roman" w:hAnsi="Times New Roman"/>
                <w:sz w:val="24"/>
                <w:szCs w:val="24"/>
              </w:rPr>
              <w:t>, attiecīgi grozot uzdevuma saturu</w:t>
            </w:r>
            <w:r w:rsidRPr="00993C40">
              <w:rPr>
                <w:rFonts w:ascii="Times New Roman" w:hAnsi="Times New Roman"/>
                <w:sz w:val="24"/>
                <w:szCs w:val="24"/>
              </w:rPr>
              <w:t xml:space="preserve">. </w:t>
            </w:r>
            <w:r w:rsidR="008D67EC" w:rsidRPr="00993C40">
              <w:rPr>
                <w:rFonts w:ascii="Times New Roman" w:hAnsi="Times New Roman"/>
                <w:sz w:val="24"/>
                <w:szCs w:val="24"/>
              </w:rPr>
              <w:t xml:space="preserve">Saskaņā ar </w:t>
            </w:r>
            <w:r w:rsidR="004F36A1" w:rsidRPr="00993C40">
              <w:rPr>
                <w:rFonts w:ascii="Times New Roman" w:hAnsi="Times New Roman"/>
                <w:sz w:val="24"/>
                <w:szCs w:val="24"/>
              </w:rPr>
              <w:t>Ministru kabineta 2018. gada 28. augusta noteikumi</w:t>
            </w:r>
            <w:r w:rsidR="008D67EC" w:rsidRPr="00993C40">
              <w:rPr>
                <w:rFonts w:ascii="Times New Roman" w:hAnsi="Times New Roman"/>
                <w:sz w:val="24"/>
                <w:szCs w:val="24"/>
              </w:rPr>
              <w:t>em</w:t>
            </w:r>
            <w:r w:rsidR="004F36A1" w:rsidRPr="00993C40">
              <w:rPr>
                <w:rFonts w:ascii="Times New Roman" w:hAnsi="Times New Roman"/>
                <w:sz w:val="24"/>
                <w:szCs w:val="24"/>
              </w:rPr>
              <w:t xml:space="preserve"> Nr. 552 “Grozījumi Ministru kabineta 2018. gada 4. janvāra noteikumos Nr. 13 </w:t>
            </w:r>
            <w:r w:rsidR="00A827FD" w:rsidRPr="00993C40">
              <w:rPr>
                <w:rFonts w:ascii="Times New Roman" w:hAnsi="Times New Roman"/>
                <w:sz w:val="24"/>
                <w:szCs w:val="24"/>
              </w:rPr>
              <w:t>“</w:t>
            </w:r>
            <w:r w:rsidR="004F36A1" w:rsidRPr="00993C40">
              <w:rPr>
                <w:rFonts w:ascii="Times New Roman" w:hAnsi="Times New Roman"/>
                <w:sz w:val="24"/>
                <w:szCs w:val="24"/>
              </w:rPr>
              <w:t xml:space="preserve">Darbības programmas </w:t>
            </w:r>
            <w:r w:rsidR="00A827FD" w:rsidRPr="00993C40">
              <w:rPr>
                <w:rFonts w:ascii="Times New Roman" w:hAnsi="Times New Roman"/>
                <w:sz w:val="24"/>
                <w:szCs w:val="24"/>
              </w:rPr>
              <w:t>“</w:t>
            </w:r>
            <w:r w:rsidR="004F36A1" w:rsidRPr="00993C40">
              <w:rPr>
                <w:rFonts w:ascii="Times New Roman" w:hAnsi="Times New Roman"/>
                <w:sz w:val="24"/>
                <w:szCs w:val="24"/>
              </w:rPr>
              <w:t>Izaugsme un nodarbinātība</w:t>
            </w:r>
            <w:r w:rsidR="00A827FD" w:rsidRPr="00993C40">
              <w:rPr>
                <w:rFonts w:ascii="Times New Roman" w:hAnsi="Times New Roman"/>
                <w:sz w:val="24"/>
                <w:szCs w:val="24"/>
              </w:rPr>
              <w:t>”</w:t>
            </w:r>
            <w:r w:rsidR="004F36A1" w:rsidRPr="00993C40">
              <w:rPr>
                <w:rFonts w:ascii="Times New Roman" w:hAnsi="Times New Roman"/>
                <w:sz w:val="24"/>
                <w:szCs w:val="24"/>
              </w:rPr>
              <w:t xml:space="preserve"> 4.2.1. specifiskā atbalsta mērķa </w:t>
            </w:r>
            <w:r w:rsidR="00A827FD" w:rsidRPr="00993C40">
              <w:rPr>
                <w:rFonts w:ascii="Times New Roman" w:hAnsi="Times New Roman"/>
                <w:sz w:val="24"/>
                <w:szCs w:val="24"/>
              </w:rPr>
              <w:t>“</w:t>
            </w:r>
            <w:r w:rsidR="004F36A1" w:rsidRPr="00993C40">
              <w:rPr>
                <w:rFonts w:ascii="Times New Roman" w:hAnsi="Times New Roman"/>
                <w:sz w:val="24"/>
                <w:szCs w:val="24"/>
              </w:rPr>
              <w:t>Veicināt energoefektivitātes paaugstināšanu valsts un dzīvojamās ēkās</w:t>
            </w:r>
            <w:r w:rsidR="00A827FD" w:rsidRPr="00993C40">
              <w:rPr>
                <w:rFonts w:ascii="Times New Roman" w:hAnsi="Times New Roman"/>
                <w:sz w:val="24"/>
                <w:szCs w:val="24"/>
              </w:rPr>
              <w:t>”</w:t>
            </w:r>
            <w:r w:rsidR="004F36A1" w:rsidRPr="00993C40">
              <w:rPr>
                <w:rFonts w:ascii="Times New Roman" w:hAnsi="Times New Roman"/>
                <w:sz w:val="24"/>
                <w:szCs w:val="24"/>
              </w:rPr>
              <w:t xml:space="preserve"> 4.2.1.2. pasākuma </w:t>
            </w:r>
            <w:r w:rsidR="00A827FD" w:rsidRPr="00993C40">
              <w:rPr>
                <w:rFonts w:ascii="Times New Roman" w:hAnsi="Times New Roman"/>
                <w:sz w:val="24"/>
                <w:szCs w:val="24"/>
              </w:rPr>
              <w:t>“</w:t>
            </w:r>
            <w:r w:rsidR="004F36A1" w:rsidRPr="00993C40">
              <w:rPr>
                <w:rFonts w:ascii="Times New Roman" w:hAnsi="Times New Roman"/>
                <w:sz w:val="24"/>
                <w:szCs w:val="24"/>
              </w:rPr>
              <w:t>Veicināt energoefektivitātes paaugstināšanu valsts ēkās</w:t>
            </w:r>
            <w:r w:rsidR="00A827FD" w:rsidRPr="00993C40">
              <w:rPr>
                <w:rFonts w:ascii="Times New Roman" w:hAnsi="Times New Roman"/>
                <w:sz w:val="24"/>
                <w:szCs w:val="24"/>
              </w:rPr>
              <w:t>”</w:t>
            </w:r>
            <w:r w:rsidR="004F36A1" w:rsidRPr="00993C40">
              <w:rPr>
                <w:rFonts w:ascii="Times New Roman" w:hAnsi="Times New Roman"/>
                <w:sz w:val="24"/>
                <w:szCs w:val="24"/>
              </w:rPr>
              <w:t xml:space="preserve"> otrās projektu iesniegumu atlases kārtas īstenošanas noteikumi</w:t>
            </w:r>
            <w:r w:rsidR="00A827FD" w:rsidRPr="00993C40">
              <w:rPr>
                <w:rFonts w:ascii="Times New Roman" w:hAnsi="Times New Roman"/>
                <w:sz w:val="24"/>
                <w:szCs w:val="24"/>
              </w:rPr>
              <w:t>”</w:t>
            </w:r>
            <w:r w:rsidR="008D67EC" w:rsidRPr="00993C40">
              <w:rPr>
                <w:rFonts w:ascii="Times New Roman" w:hAnsi="Times New Roman"/>
                <w:sz w:val="24"/>
                <w:szCs w:val="24"/>
              </w:rPr>
              <w:t xml:space="preserve">” </w:t>
            </w:r>
            <w:r w:rsidR="006B0415" w:rsidRPr="00993C40">
              <w:rPr>
                <w:rFonts w:ascii="Times New Roman" w:hAnsi="Times New Roman"/>
                <w:sz w:val="24"/>
                <w:szCs w:val="24"/>
              </w:rPr>
              <w:t xml:space="preserve"> </w:t>
            </w:r>
            <w:r w:rsidR="00D279C6" w:rsidRPr="00993C40">
              <w:rPr>
                <w:rFonts w:ascii="Times New Roman" w:hAnsi="Times New Roman"/>
                <w:sz w:val="24"/>
                <w:szCs w:val="24"/>
              </w:rPr>
              <w:t>VNĪ 13.11.2018. Centrālajā finanšu un līgumu aģentūrā (turpmāk – CFLA) iesniedza projekta iesniegumu Nr.4.2.1.2/18/I/050 “Energoefektivitātes paaugstināšana ēkā Lāčplēša ielā 25, Rīgā” ierobežotā projektu iesniegumu atlasē</w:t>
            </w:r>
            <w:r w:rsidR="002E069A" w:rsidRPr="00993C40">
              <w:rPr>
                <w:rFonts w:ascii="Times New Roman" w:hAnsi="Times New Roman"/>
                <w:sz w:val="24"/>
                <w:szCs w:val="24"/>
              </w:rPr>
              <w:t xml:space="preserve"> un </w:t>
            </w:r>
            <w:r w:rsidR="001D4034" w:rsidRPr="00993C40">
              <w:rPr>
                <w:rFonts w:ascii="Times New Roman" w:hAnsi="Times New Roman"/>
                <w:sz w:val="24"/>
                <w:szCs w:val="24"/>
              </w:rPr>
              <w:t>2020.gada 16.janvārī</w:t>
            </w:r>
            <w:r w:rsidR="002E069A" w:rsidRPr="00993C40">
              <w:rPr>
                <w:rFonts w:ascii="Times New Roman" w:hAnsi="Times New Roman"/>
                <w:sz w:val="24"/>
                <w:szCs w:val="24"/>
              </w:rPr>
              <w:t xml:space="preserve"> noslēdza līgumu </w:t>
            </w:r>
            <w:r w:rsidR="001D4034" w:rsidRPr="00993C40">
              <w:rPr>
                <w:rFonts w:ascii="Times New Roman" w:hAnsi="Times New Roman"/>
                <w:sz w:val="24"/>
                <w:szCs w:val="24"/>
              </w:rPr>
              <w:t xml:space="preserve">par Eiropas Savienības fonda projekta īstenošanu Nr.4.2.1.2/18/I/050 ar attiecināmajiem izdevumiem 2 170 416 </w:t>
            </w:r>
            <w:proofErr w:type="spellStart"/>
            <w:r w:rsidR="001D4034" w:rsidRPr="00993C40">
              <w:rPr>
                <w:rFonts w:ascii="Times New Roman" w:hAnsi="Times New Roman"/>
                <w:sz w:val="24"/>
                <w:szCs w:val="24"/>
              </w:rPr>
              <w:t>euro</w:t>
            </w:r>
            <w:proofErr w:type="spellEnd"/>
            <w:r w:rsidR="001D4034" w:rsidRPr="00993C40">
              <w:rPr>
                <w:rFonts w:ascii="Times New Roman" w:hAnsi="Times New Roman"/>
                <w:sz w:val="24"/>
                <w:szCs w:val="24"/>
              </w:rPr>
              <w:t>, tai skaitā</w:t>
            </w:r>
            <w:r w:rsidR="00D279C6" w:rsidRPr="00993C40">
              <w:rPr>
                <w:rFonts w:ascii="Times New Roman" w:hAnsi="Times New Roman"/>
                <w:sz w:val="24"/>
                <w:szCs w:val="24"/>
              </w:rPr>
              <w:t xml:space="preserve"> </w:t>
            </w:r>
            <w:r w:rsidR="002E069A" w:rsidRPr="00993C40">
              <w:t xml:space="preserve"> </w:t>
            </w:r>
            <w:r w:rsidR="002E069A" w:rsidRPr="00993C40">
              <w:rPr>
                <w:rFonts w:ascii="Times New Roman" w:hAnsi="Times New Roman"/>
                <w:sz w:val="24"/>
                <w:szCs w:val="24"/>
              </w:rPr>
              <w:t xml:space="preserve">Eiropas Reģionālās attīstības fonda finansējums 1 844 854 </w:t>
            </w:r>
            <w:proofErr w:type="spellStart"/>
            <w:r w:rsidR="002E069A" w:rsidRPr="00993C40">
              <w:rPr>
                <w:rFonts w:ascii="Times New Roman" w:hAnsi="Times New Roman"/>
                <w:i/>
                <w:iCs/>
                <w:sz w:val="24"/>
                <w:szCs w:val="24"/>
              </w:rPr>
              <w:t>euro</w:t>
            </w:r>
            <w:proofErr w:type="spellEnd"/>
            <w:r w:rsidR="002E069A" w:rsidRPr="00993C40">
              <w:rPr>
                <w:rFonts w:ascii="Times New Roman" w:hAnsi="Times New Roman"/>
                <w:sz w:val="24"/>
                <w:szCs w:val="24"/>
              </w:rPr>
              <w:t xml:space="preserve"> un valsts budžeta līdzfinansējums 325 562 </w:t>
            </w:r>
            <w:proofErr w:type="spellStart"/>
            <w:r w:rsidR="002E069A" w:rsidRPr="00993C40">
              <w:rPr>
                <w:rFonts w:ascii="Times New Roman" w:hAnsi="Times New Roman"/>
                <w:i/>
                <w:iCs/>
                <w:sz w:val="24"/>
                <w:szCs w:val="24"/>
              </w:rPr>
              <w:t>euro</w:t>
            </w:r>
            <w:proofErr w:type="spellEnd"/>
            <w:r w:rsidR="002E069A" w:rsidRPr="00993C40">
              <w:rPr>
                <w:rFonts w:ascii="Times New Roman" w:hAnsi="Times New Roman"/>
                <w:sz w:val="24"/>
                <w:szCs w:val="24"/>
              </w:rPr>
              <w:t>;</w:t>
            </w:r>
          </w:p>
          <w:p w14:paraId="63FC57FB" w14:textId="4D612617" w:rsidR="00616638" w:rsidRPr="00616638" w:rsidRDefault="00D549CD" w:rsidP="00616638">
            <w:pPr>
              <w:pStyle w:val="ListParagraph"/>
              <w:numPr>
                <w:ilvl w:val="0"/>
                <w:numId w:val="20"/>
              </w:numPr>
              <w:ind w:left="137" w:right="159" w:firstLine="284"/>
              <w:jc w:val="both"/>
              <w:rPr>
                <w:rFonts w:ascii="Times New Roman" w:hAnsi="Times New Roman"/>
                <w:sz w:val="24"/>
                <w:szCs w:val="24"/>
              </w:rPr>
            </w:pPr>
            <w:r w:rsidRPr="00993C40">
              <w:rPr>
                <w:rFonts w:ascii="Times New Roman" w:hAnsi="Times New Roman"/>
                <w:sz w:val="24"/>
                <w:szCs w:val="24"/>
              </w:rPr>
              <w:t xml:space="preserve">VNĪ </w:t>
            </w:r>
            <w:r w:rsidR="00265EDF" w:rsidRPr="00993C40">
              <w:rPr>
                <w:rFonts w:ascii="Times New Roman" w:hAnsi="Times New Roman"/>
                <w:sz w:val="24"/>
                <w:szCs w:val="24"/>
              </w:rPr>
              <w:t>neieskait</w:t>
            </w:r>
            <w:r w:rsidR="009F749F" w:rsidRPr="00993C40">
              <w:rPr>
                <w:rFonts w:ascii="Times New Roman" w:hAnsi="Times New Roman"/>
                <w:sz w:val="24"/>
                <w:szCs w:val="24"/>
              </w:rPr>
              <w:t>ī</w:t>
            </w:r>
            <w:r w:rsidR="00265EDF" w:rsidRPr="00993C40">
              <w:rPr>
                <w:rFonts w:ascii="Times New Roman" w:hAnsi="Times New Roman"/>
                <w:sz w:val="24"/>
                <w:szCs w:val="24"/>
              </w:rPr>
              <w:t xml:space="preserve">t </w:t>
            </w:r>
            <w:r w:rsidR="00265EDF" w:rsidRPr="00290E23">
              <w:rPr>
                <w:rFonts w:ascii="Times New Roman" w:hAnsi="Times New Roman"/>
                <w:sz w:val="24"/>
                <w:szCs w:val="24"/>
              </w:rPr>
              <w:t xml:space="preserve">valsts budžetā </w:t>
            </w:r>
            <w:r w:rsidR="00C465DF" w:rsidRPr="00290E23">
              <w:rPr>
                <w:rFonts w:ascii="Times New Roman" w:hAnsi="Times New Roman"/>
                <w:sz w:val="24"/>
                <w:szCs w:val="24"/>
              </w:rPr>
              <w:t>2 749 558</w:t>
            </w:r>
            <w:r w:rsidR="00265EDF" w:rsidRPr="00290E23">
              <w:rPr>
                <w:rFonts w:ascii="Times New Roman" w:hAnsi="Times New Roman"/>
                <w:i/>
                <w:iCs/>
                <w:sz w:val="24"/>
                <w:szCs w:val="24"/>
              </w:rPr>
              <w:t xml:space="preserve"> </w:t>
            </w:r>
            <w:proofErr w:type="spellStart"/>
            <w:r w:rsidR="00265EDF" w:rsidRPr="00290E23">
              <w:rPr>
                <w:rFonts w:ascii="Times New Roman" w:hAnsi="Times New Roman"/>
                <w:i/>
                <w:iCs/>
                <w:sz w:val="24"/>
                <w:szCs w:val="24"/>
              </w:rPr>
              <w:t>euro</w:t>
            </w:r>
            <w:proofErr w:type="spellEnd"/>
            <w:r w:rsidR="00265EDF" w:rsidRPr="00290E23">
              <w:rPr>
                <w:rFonts w:ascii="Times New Roman" w:hAnsi="Times New Roman"/>
                <w:sz w:val="24"/>
                <w:szCs w:val="24"/>
              </w:rPr>
              <w:t xml:space="preserve"> apmērā</w:t>
            </w:r>
            <w:r w:rsidR="00C465DF" w:rsidRPr="00290E23">
              <w:rPr>
                <w:rFonts w:ascii="Times New Roman" w:hAnsi="Times New Roman"/>
                <w:sz w:val="24"/>
                <w:szCs w:val="24"/>
              </w:rPr>
              <w:t xml:space="preserve"> (</w:t>
            </w:r>
            <w:r w:rsidR="00702B22" w:rsidRPr="00290E23">
              <w:rPr>
                <w:rFonts w:ascii="Times New Roman" w:hAnsi="Times New Roman"/>
                <w:sz w:val="24"/>
                <w:szCs w:val="24"/>
              </w:rPr>
              <w:t xml:space="preserve">novirzīt 2 444 051 </w:t>
            </w:r>
            <w:proofErr w:type="spellStart"/>
            <w:r w:rsidR="00702B22" w:rsidRPr="00290E23">
              <w:rPr>
                <w:rFonts w:ascii="Times New Roman" w:hAnsi="Times New Roman"/>
                <w:i/>
                <w:iCs/>
                <w:sz w:val="24"/>
                <w:szCs w:val="24"/>
              </w:rPr>
              <w:t>euro</w:t>
            </w:r>
            <w:proofErr w:type="spellEnd"/>
            <w:r w:rsidR="00702B22" w:rsidRPr="00290E23">
              <w:rPr>
                <w:rFonts w:ascii="Times New Roman" w:hAnsi="Times New Roman"/>
                <w:sz w:val="24"/>
                <w:szCs w:val="24"/>
              </w:rPr>
              <w:t xml:space="preserve"> JRT ēku Lāčplēša ielā 25, Rīgā, pārbūves darbu izdevumu segšanai VNĪ un 305 507  </w:t>
            </w:r>
            <w:proofErr w:type="spellStart"/>
            <w:r w:rsidR="00702B22" w:rsidRPr="00290E23">
              <w:rPr>
                <w:rFonts w:ascii="Times New Roman" w:hAnsi="Times New Roman"/>
                <w:i/>
                <w:iCs/>
                <w:sz w:val="24"/>
                <w:szCs w:val="24"/>
              </w:rPr>
              <w:t>euro</w:t>
            </w:r>
            <w:proofErr w:type="spellEnd"/>
            <w:r w:rsidR="00702B22" w:rsidRPr="00290E23">
              <w:rPr>
                <w:rFonts w:ascii="Times New Roman" w:hAnsi="Times New Roman"/>
                <w:sz w:val="24"/>
                <w:szCs w:val="24"/>
              </w:rPr>
              <w:t xml:space="preserve"> uzņēmuma ienākuma nodokļa nomaksai (piemērojot 50% </w:t>
            </w:r>
            <w:r w:rsidR="00697D13" w:rsidRPr="00290E23">
              <w:rPr>
                <w:rFonts w:ascii="Times New Roman" w:hAnsi="Times New Roman"/>
                <w:sz w:val="24"/>
                <w:szCs w:val="24"/>
              </w:rPr>
              <w:t xml:space="preserve">samazinājumu </w:t>
            </w:r>
            <w:r w:rsidR="00702B22" w:rsidRPr="00290E23">
              <w:rPr>
                <w:rFonts w:ascii="Times New Roman" w:hAnsi="Times New Roman"/>
                <w:sz w:val="24"/>
                <w:szCs w:val="24"/>
              </w:rPr>
              <w:t xml:space="preserve">saskaņā ar </w:t>
            </w:r>
            <w:r w:rsidR="00697D13" w:rsidRPr="00290E23">
              <w:rPr>
                <w:rFonts w:ascii="Times New Roman" w:hAnsi="Times New Roman"/>
                <w:sz w:val="24"/>
                <w:szCs w:val="24"/>
              </w:rPr>
              <w:t>Uzņēmumu ienākuma nodokļa likuma Pārejas noteikumu 13. un 14.punktu</w:t>
            </w:r>
            <w:r w:rsidR="00C465DF" w:rsidRPr="00290E23">
              <w:rPr>
                <w:rFonts w:ascii="Times New Roman" w:hAnsi="Times New Roman"/>
                <w:sz w:val="24"/>
                <w:szCs w:val="24"/>
              </w:rPr>
              <w:t>)</w:t>
            </w:r>
            <w:r w:rsidR="00702B22" w:rsidRPr="00290E23">
              <w:rPr>
                <w:rFonts w:ascii="Times New Roman" w:hAnsi="Times New Roman"/>
                <w:sz w:val="24"/>
                <w:szCs w:val="24"/>
              </w:rPr>
              <w:t>)</w:t>
            </w:r>
            <w:r w:rsidR="00265EDF" w:rsidRPr="00290E23">
              <w:rPr>
                <w:rFonts w:ascii="Times New Roman" w:hAnsi="Times New Roman"/>
                <w:sz w:val="24"/>
                <w:szCs w:val="24"/>
              </w:rPr>
              <w:t xml:space="preserve">, </w:t>
            </w:r>
            <w:r w:rsidR="002E069A" w:rsidRPr="00290E23">
              <w:rPr>
                <w:rFonts w:ascii="Times New Roman" w:hAnsi="Times New Roman"/>
                <w:sz w:val="24"/>
                <w:szCs w:val="24"/>
              </w:rPr>
              <w:t xml:space="preserve">pēc VNĪ 2019.gada pārskata apstiprināšanas </w:t>
            </w:r>
            <w:r w:rsidR="00265EDF" w:rsidRPr="00290E23">
              <w:rPr>
                <w:rFonts w:ascii="Times New Roman" w:hAnsi="Times New Roman"/>
                <w:sz w:val="24"/>
                <w:szCs w:val="24"/>
              </w:rPr>
              <w:t xml:space="preserve">iesniedzot izskatīšanai Ministru kabinetā priekšlikumus par atšķirīgu valstij dividendēs izmaksājamo peļņas daļu saskaņā ar </w:t>
            </w:r>
            <w:r w:rsidR="007C3EC7" w:rsidRPr="00290E23">
              <w:rPr>
                <w:rFonts w:ascii="Times New Roman" w:hAnsi="Times New Roman"/>
                <w:sz w:val="24"/>
                <w:szCs w:val="24"/>
              </w:rPr>
              <w:t xml:space="preserve">Ministru kabineta </w:t>
            </w:r>
            <w:r w:rsidR="007C3EC7" w:rsidRPr="00290E23">
              <w:t xml:space="preserve"> </w:t>
            </w:r>
            <w:r w:rsidR="007C3EC7" w:rsidRPr="00290E23">
              <w:rPr>
                <w:rFonts w:ascii="Times New Roman" w:hAnsi="Times New Roman"/>
                <w:sz w:val="24"/>
                <w:szCs w:val="24"/>
              </w:rPr>
              <w:t>2015. gada 22. decembra noteikum</w:t>
            </w:r>
            <w:r w:rsidR="00D412F0" w:rsidRPr="00290E23">
              <w:rPr>
                <w:rFonts w:ascii="Times New Roman" w:hAnsi="Times New Roman"/>
                <w:sz w:val="24"/>
                <w:szCs w:val="24"/>
              </w:rPr>
              <w:t>u</w:t>
            </w:r>
            <w:r w:rsidR="007C3EC7" w:rsidRPr="00290E23">
              <w:rPr>
                <w:rFonts w:ascii="Times New Roman" w:hAnsi="Times New Roman"/>
                <w:sz w:val="24"/>
                <w:szCs w:val="24"/>
              </w:rPr>
              <w:t xml:space="preserve"> Nr. 806 “Kārtība, kādā valsts kapitālsabiedrības un publiski privātās kapitālsabiedrības, kurās valsts ir dalībnieks (akcionārs), prognozē un nosaka dividendēs izmaksājamo peļņas daļu un veic maksājumus valsts budžetā par valsts kapitāla izmantošanu”</w:t>
            </w:r>
            <w:r w:rsidR="00D412F0" w:rsidRPr="00290E23">
              <w:rPr>
                <w:rFonts w:ascii="Times New Roman" w:hAnsi="Times New Roman"/>
                <w:sz w:val="24"/>
                <w:szCs w:val="24"/>
              </w:rPr>
              <w:t xml:space="preserve"> 11.2.apakšpunktu</w:t>
            </w:r>
            <w:r w:rsidR="007C3EC7" w:rsidRPr="00290E23">
              <w:rPr>
                <w:rFonts w:ascii="Times New Roman" w:hAnsi="Times New Roman"/>
                <w:sz w:val="24"/>
                <w:szCs w:val="24"/>
              </w:rPr>
              <w:t xml:space="preserve">. </w:t>
            </w:r>
            <w:r w:rsidR="009F749F" w:rsidRPr="00290E23">
              <w:rPr>
                <w:rFonts w:ascii="Times New Roman" w:hAnsi="Times New Roman"/>
                <w:sz w:val="24"/>
                <w:szCs w:val="24"/>
              </w:rPr>
              <w:t>S</w:t>
            </w:r>
            <w:r w:rsidR="007C3EC7" w:rsidRPr="00290E23">
              <w:rPr>
                <w:rFonts w:ascii="Times New Roman" w:hAnsi="Times New Roman"/>
                <w:sz w:val="24"/>
                <w:szCs w:val="24"/>
              </w:rPr>
              <w:t>askaņā ar nerevidēt</w:t>
            </w:r>
            <w:r w:rsidR="009F749F" w:rsidRPr="00290E23">
              <w:rPr>
                <w:rFonts w:ascii="Times New Roman" w:hAnsi="Times New Roman"/>
                <w:sz w:val="24"/>
                <w:szCs w:val="24"/>
              </w:rPr>
              <w:t>iem</w:t>
            </w:r>
            <w:r w:rsidR="007C3EC7" w:rsidRPr="00290E23">
              <w:rPr>
                <w:rFonts w:ascii="Times New Roman" w:hAnsi="Times New Roman"/>
                <w:sz w:val="24"/>
                <w:szCs w:val="24"/>
              </w:rPr>
              <w:t xml:space="preserve"> 2019.gada </w:t>
            </w:r>
            <w:r w:rsidR="009F749F" w:rsidRPr="00290E23">
              <w:rPr>
                <w:rFonts w:ascii="Times New Roman" w:hAnsi="Times New Roman"/>
                <w:sz w:val="24"/>
                <w:szCs w:val="24"/>
              </w:rPr>
              <w:t>rezultātiem VNĪ pārskata gada peļņa veido vismaz</w:t>
            </w:r>
            <w:r w:rsidR="007C3EC7" w:rsidRPr="00290E23">
              <w:rPr>
                <w:rFonts w:ascii="Times New Roman" w:hAnsi="Times New Roman"/>
                <w:sz w:val="24"/>
                <w:szCs w:val="24"/>
              </w:rPr>
              <w:t xml:space="preserve"> 5,</w:t>
            </w:r>
            <w:r w:rsidR="00AC3F15" w:rsidRPr="00290E23">
              <w:rPr>
                <w:rFonts w:ascii="Times New Roman" w:hAnsi="Times New Roman"/>
                <w:sz w:val="24"/>
                <w:szCs w:val="24"/>
              </w:rPr>
              <w:t>19</w:t>
            </w:r>
            <w:r w:rsidR="007C3EC7" w:rsidRPr="00290E23">
              <w:rPr>
                <w:rFonts w:ascii="Times New Roman" w:hAnsi="Times New Roman"/>
                <w:sz w:val="24"/>
                <w:szCs w:val="24"/>
              </w:rPr>
              <w:t xml:space="preserve"> milj. </w:t>
            </w:r>
            <w:proofErr w:type="spellStart"/>
            <w:r w:rsidR="007C3EC7" w:rsidRPr="00290E23">
              <w:rPr>
                <w:rFonts w:ascii="Times New Roman" w:hAnsi="Times New Roman"/>
                <w:i/>
                <w:iCs/>
                <w:sz w:val="24"/>
                <w:szCs w:val="24"/>
              </w:rPr>
              <w:t>euro</w:t>
            </w:r>
            <w:proofErr w:type="spellEnd"/>
            <w:r w:rsidR="009F749F" w:rsidRPr="00290E23">
              <w:rPr>
                <w:rFonts w:ascii="Times New Roman" w:hAnsi="Times New Roman"/>
                <w:sz w:val="24"/>
                <w:szCs w:val="24"/>
              </w:rPr>
              <w:t>, kas būtiski pārsniedz plānoto (</w:t>
            </w:r>
            <w:r w:rsidR="007C3EC7" w:rsidRPr="00290E23">
              <w:rPr>
                <w:rFonts w:ascii="Times New Roman" w:hAnsi="Times New Roman"/>
                <w:sz w:val="24"/>
                <w:szCs w:val="24"/>
              </w:rPr>
              <w:t>budžetā bija plānota 0.19 milj.</w:t>
            </w:r>
            <w:r w:rsidR="007C3EC7" w:rsidRPr="00290E23">
              <w:rPr>
                <w:rFonts w:ascii="Times New Roman" w:hAnsi="Times New Roman"/>
                <w:i/>
                <w:iCs/>
                <w:sz w:val="24"/>
                <w:szCs w:val="24"/>
              </w:rPr>
              <w:t xml:space="preserve"> </w:t>
            </w:r>
            <w:proofErr w:type="spellStart"/>
            <w:r w:rsidR="007C3EC7" w:rsidRPr="00290E23">
              <w:rPr>
                <w:rFonts w:ascii="Times New Roman" w:hAnsi="Times New Roman"/>
                <w:i/>
                <w:iCs/>
                <w:sz w:val="24"/>
                <w:szCs w:val="24"/>
              </w:rPr>
              <w:t>euro</w:t>
            </w:r>
            <w:proofErr w:type="spellEnd"/>
            <w:r w:rsidR="007C3EC7" w:rsidRPr="00290E23">
              <w:rPr>
                <w:rFonts w:ascii="Times New Roman" w:hAnsi="Times New Roman"/>
                <w:sz w:val="24"/>
                <w:szCs w:val="24"/>
              </w:rPr>
              <w:t xml:space="preserve"> peļņa).</w:t>
            </w:r>
            <w:r w:rsidR="00702B22" w:rsidRPr="00290E23">
              <w:rPr>
                <w:rFonts w:ascii="Times New Roman" w:hAnsi="Times New Roman"/>
                <w:sz w:val="24"/>
                <w:szCs w:val="24"/>
              </w:rPr>
              <w:t xml:space="preserve"> Ņemot vērā to, ka finansējums nepieciešams valsts nekustamā īpašuma pārbūves darbu </w:t>
            </w:r>
            <w:bookmarkStart w:id="15" w:name="_GoBack"/>
            <w:bookmarkEnd w:id="15"/>
            <w:r w:rsidR="00702B22" w:rsidRPr="00290E23">
              <w:rPr>
                <w:rFonts w:ascii="Times New Roman" w:hAnsi="Times New Roman"/>
                <w:sz w:val="24"/>
                <w:szCs w:val="24"/>
              </w:rPr>
              <w:lastRenderedPageBreak/>
              <w:t xml:space="preserve">izdevumu segšanai (valsts uzdevumu izpildei), tad </w:t>
            </w:r>
            <w:r w:rsidR="00616638" w:rsidRPr="00290E23">
              <w:rPr>
                <w:rFonts w:ascii="Times New Roman" w:hAnsi="Times New Roman"/>
                <w:sz w:val="24"/>
                <w:szCs w:val="24"/>
              </w:rPr>
              <w:t xml:space="preserve">valstij izmaksājamo </w:t>
            </w:r>
            <w:r w:rsidR="00702B22" w:rsidRPr="00290E23">
              <w:rPr>
                <w:rFonts w:ascii="Times New Roman" w:hAnsi="Times New Roman"/>
                <w:sz w:val="24"/>
                <w:szCs w:val="24"/>
              </w:rPr>
              <w:t xml:space="preserve">dividenžu samazinājuma daļa kā valsts budžeta finansējums norādāms VNĪ bilances postenī “Nākamo periodu ieņēmumi” attiecīgi ilgtermiņa vai īstermiņa kreditoru sastāvā. </w:t>
            </w:r>
            <w:r w:rsidR="00616638" w:rsidRPr="00290E23">
              <w:rPr>
                <w:rFonts w:ascii="Times New Roman" w:hAnsi="Times New Roman"/>
                <w:sz w:val="24"/>
                <w:szCs w:val="24"/>
              </w:rPr>
              <w:t>Notiekot peļņas sadalei, veidojas ar uzņēmu ienākuma nodokli apliekamais objekts saskaņā ar Uzņēmumu ienākuma nodokļa likuma 4.panta otrās daļas 1.punkta “a” apakšpunktu, līdz ar to no aprēķinātās dividenžu summas jāatskaita uzņēmumu ienākumu nodoklis.</w:t>
            </w:r>
          </w:p>
          <w:bookmarkEnd w:id="11"/>
          <w:p w14:paraId="602A241E" w14:textId="77777777" w:rsidR="002766E2" w:rsidRDefault="002766E2" w:rsidP="009F749F">
            <w:pPr>
              <w:pStyle w:val="naiskr"/>
              <w:tabs>
                <w:tab w:val="left" w:pos="366"/>
                <w:tab w:val="left" w:pos="510"/>
              </w:tabs>
              <w:spacing w:before="0" w:after="0"/>
              <w:ind w:right="159"/>
              <w:jc w:val="both"/>
              <w:rPr>
                <w:bCs/>
              </w:rPr>
            </w:pPr>
          </w:p>
          <w:p w14:paraId="36928E50" w14:textId="2D298DE9" w:rsidR="002E5149" w:rsidRPr="007864CD" w:rsidRDefault="004D7485" w:rsidP="007864CD">
            <w:pPr>
              <w:pStyle w:val="naiskr"/>
              <w:tabs>
                <w:tab w:val="left" w:pos="366"/>
                <w:tab w:val="left" w:pos="510"/>
              </w:tabs>
              <w:spacing w:before="0" w:after="0"/>
              <w:ind w:left="141" w:right="159" w:firstLine="283"/>
              <w:jc w:val="both"/>
              <w:rPr>
                <w:bCs/>
              </w:rPr>
            </w:pPr>
            <w:r w:rsidRPr="007864CD">
              <w:rPr>
                <w:bCs/>
              </w:rPr>
              <w:t>MK rīkojuma projekt</w:t>
            </w:r>
            <w:r w:rsidR="009F749F">
              <w:rPr>
                <w:bCs/>
              </w:rPr>
              <w:t>i</w:t>
            </w:r>
            <w:r w:rsidRPr="007864CD">
              <w:rPr>
                <w:bCs/>
              </w:rPr>
              <w:t xml:space="preserve"> </w:t>
            </w:r>
            <w:r w:rsidR="008D34E7" w:rsidRPr="007864CD">
              <w:rPr>
                <w:bCs/>
              </w:rPr>
              <w:t xml:space="preserve">un </w:t>
            </w:r>
            <w:r w:rsidR="008D34E7" w:rsidRPr="007864CD">
              <w:t xml:space="preserve"> </w:t>
            </w:r>
            <w:r w:rsidR="008D34E7" w:rsidRPr="007864CD">
              <w:rPr>
                <w:bCs/>
              </w:rPr>
              <w:t xml:space="preserve">Ministru kabineta sēdes </w:t>
            </w:r>
            <w:proofErr w:type="spellStart"/>
            <w:r w:rsidR="008D34E7" w:rsidRPr="007864CD">
              <w:rPr>
                <w:bCs/>
              </w:rPr>
              <w:t>protokollēmuma</w:t>
            </w:r>
            <w:proofErr w:type="spellEnd"/>
            <w:r w:rsidR="008D34E7" w:rsidRPr="007864CD">
              <w:rPr>
                <w:bCs/>
              </w:rPr>
              <w:t xml:space="preserve"> projekt</w:t>
            </w:r>
            <w:r w:rsidR="009F749F">
              <w:rPr>
                <w:bCs/>
              </w:rPr>
              <w:t>i</w:t>
            </w:r>
            <w:r w:rsidR="008D34E7" w:rsidRPr="007864CD">
              <w:rPr>
                <w:bCs/>
              </w:rPr>
              <w:t xml:space="preserve"> </w:t>
            </w:r>
            <w:r w:rsidRPr="007864CD">
              <w:rPr>
                <w:bCs/>
              </w:rPr>
              <w:t xml:space="preserve">pilnībā atrisina anotācijas </w:t>
            </w:r>
            <w:proofErr w:type="spellStart"/>
            <w:r w:rsidRPr="007864CD">
              <w:rPr>
                <w:bCs/>
              </w:rPr>
              <w:t>I.sadaļas</w:t>
            </w:r>
            <w:proofErr w:type="spellEnd"/>
            <w:r w:rsidRPr="007864CD">
              <w:rPr>
                <w:bCs/>
              </w:rPr>
              <w:t xml:space="preserve"> 2.punktā minētās problēmas.</w:t>
            </w:r>
          </w:p>
          <w:p w14:paraId="2AA7049C" w14:textId="557B0DE3" w:rsidR="001F343B" w:rsidRPr="007864CD" w:rsidRDefault="00E473AC" w:rsidP="009F749F">
            <w:pPr>
              <w:pStyle w:val="naiskr"/>
              <w:tabs>
                <w:tab w:val="left" w:pos="141"/>
              </w:tabs>
              <w:spacing w:before="0" w:after="0"/>
              <w:ind w:left="141" w:right="159" w:firstLine="283"/>
              <w:jc w:val="both"/>
              <w:rPr>
                <w:bCs/>
              </w:rPr>
            </w:pPr>
            <w:r w:rsidRPr="007864CD">
              <w:rPr>
                <w:bCs/>
              </w:rPr>
              <w:t xml:space="preserve">Atbilstoši Ministru kabineta 2009.gada 7.aprīļa noteikumu Nr.300 „Ministru kabineta kārtības rullis” 3.pielikumā ietvertajai politikas jomu klasifikācijai </w:t>
            </w:r>
            <w:r w:rsidR="002866B0" w:rsidRPr="007864CD">
              <w:rPr>
                <w:bCs/>
              </w:rPr>
              <w:t>MK</w:t>
            </w:r>
            <w:r w:rsidRPr="007864CD">
              <w:rPr>
                <w:bCs/>
              </w:rPr>
              <w:t xml:space="preserve"> rīkojuma projekts atbilst publiskās pārvaldes politikas un budžeta un finanšu politikas jomai.</w:t>
            </w:r>
          </w:p>
        </w:tc>
      </w:tr>
      <w:tr w:rsidR="00CA4818" w:rsidRPr="00747C70" w14:paraId="6C087F66" w14:textId="77777777" w:rsidTr="001F343B">
        <w:trPr>
          <w:trHeight w:val="1071"/>
        </w:trPr>
        <w:tc>
          <w:tcPr>
            <w:tcW w:w="371" w:type="pct"/>
          </w:tcPr>
          <w:p w14:paraId="1B3B9476" w14:textId="77777777" w:rsidR="00CA4818" w:rsidRPr="00747C70" w:rsidRDefault="00CA4818" w:rsidP="00CA4818">
            <w:pPr>
              <w:pStyle w:val="naiskr"/>
              <w:spacing w:before="0" w:after="0"/>
            </w:pPr>
            <w:r w:rsidRPr="00747C70">
              <w:lastRenderedPageBreak/>
              <w:t>3.</w:t>
            </w:r>
          </w:p>
        </w:tc>
        <w:tc>
          <w:tcPr>
            <w:tcW w:w="1055" w:type="pct"/>
          </w:tcPr>
          <w:p w14:paraId="57BB213F" w14:textId="77777777" w:rsidR="00CA4818" w:rsidRPr="00747C70" w:rsidRDefault="00CA4818" w:rsidP="00CA4818">
            <w:pPr>
              <w:pStyle w:val="naiskr"/>
              <w:spacing w:before="0" w:after="0"/>
              <w:ind w:left="135"/>
            </w:pPr>
            <w:r w:rsidRPr="00747C70">
              <w:t>Projekta izstrādē iesaistītās institūcijas</w:t>
            </w:r>
            <w:r w:rsidR="008845A3" w:rsidRPr="00747C70">
              <w:t xml:space="preserve"> un publiskas personas kapitālsabiedrības</w:t>
            </w:r>
          </w:p>
        </w:tc>
        <w:tc>
          <w:tcPr>
            <w:tcW w:w="3574" w:type="pct"/>
          </w:tcPr>
          <w:p w14:paraId="40F7586F" w14:textId="1B6D445E" w:rsidR="00CA4818" w:rsidRPr="00747C70" w:rsidRDefault="00302ADD" w:rsidP="000D6B90">
            <w:pPr>
              <w:pStyle w:val="naiskr"/>
              <w:spacing w:before="0" w:after="0"/>
              <w:ind w:left="101"/>
            </w:pPr>
            <w:r w:rsidRPr="00747C70">
              <w:rPr>
                <w:bCs/>
              </w:rPr>
              <w:t>FM</w:t>
            </w:r>
            <w:r w:rsidR="00CA4818" w:rsidRPr="00747C70">
              <w:rPr>
                <w:bCs/>
              </w:rPr>
              <w:t xml:space="preserve"> (VNĪ)</w:t>
            </w:r>
            <w:r w:rsidR="009F749F">
              <w:rPr>
                <w:bCs/>
              </w:rPr>
              <w:t>, KM</w:t>
            </w:r>
            <w:r w:rsidR="00345041">
              <w:rPr>
                <w:bCs/>
              </w:rPr>
              <w:t>.</w:t>
            </w:r>
          </w:p>
        </w:tc>
      </w:tr>
      <w:tr w:rsidR="000D6B90" w:rsidRPr="00747C70" w14:paraId="26763C57" w14:textId="77777777" w:rsidTr="001F343B">
        <w:trPr>
          <w:trHeight w:val="506"/>
        </w:trPr>
        <w:tc>
          <w:tcPr>
            <w:tcW w:w="371" w:type="pct"/>
          </w:tcPr>
          <w:p w14:paraId="1D0C6D89" w14:textId="77777777" w:rsidR="000D6B90" w:rsidRPr="00747C70" w:rsidRDefault="000D6B90" w:rsidP="000D6B90">
            <w:pPr>
              <w:pStyle w:val="naiskr"/>
              <w:spacing w:before="0" w:after="0"/>
            </w:pPr>
            <w:r w:rsidRPr="00747C70">
              <w:t>4.</w:t>
            </w:r>
          </w:p>
        </w:tc>
        <w:tc>
          <w:tcPr>
            <w:tcW w:w="1055" w:type="pct"/>
          </w:tcPr>
          <w:p w14:paraId="00D2CF74" w14:textId="77777777" w:rsidR="000D6B90" w:rsidRPr="00747C70" w:rsidRDefault="000D6B90" w:rsidP="000D6B90">
            <w:pPr>
              <w:pStyle w:val="naiskr"/>
              <w:spacing w:before="0" w:after="0"/>
            </w:pPr>
            <w:r w:rsidRPr="00747C70">
              <w:t>Cita informācija</w:t>
            </w:r>
          </w:p>
        </w:tc>
        <w:tc>
          <w:tcPr>
            <w:tcW w:w="3574" w:type="pct"/>
          </w:tcPr>
          <w:p w14:paraId="326D4ED6" w14:textId="77777777" w:rsidR="000E1C76" w:rsidRPr="00747C70" w:rsidRDefault="006F22FA" w:rsidP="000E1C76">
            <w:pPr>
              <w:spacing w:after="120" w:line="240" w:lineRule="auto"/>
              <w:ind w:left="142" w:right="159"/>
              <w:jc w:val="both"/>
              <w:rPr>
                <w:rFonts w:ascii="Times New Roman" w:hAnsi="Times New Roman"/>
                <w:sz w:val="24"/>
                <w:szCs w:val="24"/>
              </w:rPr>
            </w:pPr>
            <w:r w:rsidRPr="00747C70">
              <w:rPr>
                <w:rFonts w:ascii="Times New Roman" w:hAnsi="Times New Roman"/>
                <w:sz w:val="24"/>
                <w:szCs w:val="24"/>
              </w:rPr>
              <w:t>Nav</w:t>
            </w:r>
            <w:r w:rsidR="003A75D2" w:rsidRPr="00747C70">
              <w:rPr>
                <w:rFonts w:ascii="Times New Roman" w:hAnsi="Times New Roman"/>
                <w:sz w:val="24"/>
                <w:szCs w:val="24"/>
              </w:rPr>
              <w:t>.</w:t>
            </w:r>
          </w:p>
        </w:tc>
      </w:tr>
    </w:tbl>
    <w:p w14:paraId="32210B4E" w14:textId="77777777" w:rsidR="00003058" w:rsidRPr="00747C70" w:rsidRDefault="00003058" w:rsidP="007A0272">
      <w:pPr>
        <w:pStyle w:val="naisf"/>
        <w:spacing w:before="0" w:after="0"/>
        <w:ind w:firstLine="0"/>
      </w:pPr>
    </w:p>
    <w:tbl>
      <w:tblPr>
        <w:tblW w:w="5305" w:type="pct"/>
        <w:tblCellSpacing w:w="15" w:type="dxa"/>
        <w:tblInd w:w="-289"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185"/>
        <w:gridCol w:w="6880"/>
      </w:tblGrid>
      <w:tr w:rsidR="008277E6" w:rsidRPr="00747C70" w14:paraId="3BE27B89" w14:textId="77777777" w:rsidTr="001F343B">
        <w:trPr>
          <w:trHeight w:val="444"/>
          <w:tblCellSpacing w:w="15" w:type="dxa"/>
        </w:trPr>
        <w:tc>
          <w:tcPr>
            <w:tcW w:w="4970" w:type="pct"/>
            <w:gridSpan w:val="2"/>
            <w:tcBorders>
              <w:top w:val="single" w:sz="4" w:space="0" w:color="auto"/>
              <w:left w:val="single" w:sz="4" w:space="0" w:color="auto"/>
              <w:bottom w:val="single" w:sz="4" w:space="0" w:color="auto"/>
              <w:right w:val="single" w:sz="4" w:space="0" w:color="auto"/>
            </w:tcBorders>
          </w:tcPr>
          <w:p w14:paraId="08BC53AB" w14:textId="77777777" w:rsidR="008277E6" w:rsidRPr="00747C70" w:rsidRDefault="008277E6" w:rsidP="00824D95">
            <w:pPr>
              <w:spacing w:after="0" w:line="240" w:lineRule="auto"/>
              <w:jc w:val="center"/>
              <w:rPr>
                <w:rFonts w:ascii="Times New Roman" w:hAnsi="Times New Roman"/>
                <w:b/>
                <w:bCs/>
                <w:sz w:val="24"/>
                <w:szCs w:val="24"/>
                <w:lang w:eastAsia="lv-LV"/>
              </w:rPr>
            </w:pPr>
            <w:r w:rsidRPr="00747C70">
              <w:rPr>
                <w:rFonts w:ascii="Times New Roman" w:hAnsi="Times New Roman"/>
                <w:b/>
                <w:bCs/>
                <w:sz w:val="24"/>
                <w:szCs w:val="24"/>
                <w:lang w:eastAsia="lv-LV"/>
              </w:rPr>
              <w:t>II. Tiesību akta projekta ietekme uz sabiedrību, tautsaimniecības attīstību un administratīvo slogu</w:t>
            </w:r>
          </w:p>
        </w:tc>
      </w:tr>
      <w:tr w:rsidR="008277E6" w:rsidRPr="00747C70" w14:paraId="12B78336" w14:textId="77777777" w:rsidTr="001F343B">
        <w:trPr>
          <w:trHeight w:val="372"/>
          <w:tblCellSpacing w:w="15" w:type="dxa"/>
        </w:trPr>
        <w:tc>
          <w:tcPr>
            <w:tcW w:w="1565" w:type="pct"/>
            <w:tcBorders>
              <w:top w:val="single" w:sz="4" w:space="0" w:color="auto"/>
              <w:left w:val="single" w:sz="4" w:space="0" w:color="auto"/>
              <w:bottom w:val="single" w:sz="4" w:space="0" w:color="auto"/>
              <w:right w:val="single" w:sz="4" w:space="0" w:color="auto"/>
            </w:tcBorders>
            <w:hideMark/>
          </w:tcPr>
          <w:p w14:paraId="7AA9FFA2" w14:textId="77777777" w:rsidR="008277E6" w:rsidRPr="00747C70" w:rsidRDefault="008277E6" w:rsidP="00824D95">
            <w:pPr>
              <w:spacing w:after="0" w:line="240" w:lineRule="auto"/>
              <w:rPr>
                <w:rFonts w:ascii="Times New Roman" w:hAnsi="Times New Roman"/>
                <w:sz w:val="24"/>
                <w:szCs w:val="24"/>
                <w:lang w:eastAsia="lv-LV"/>
              </w:rPr>
            </w:pPr>
            <w:r w:rsidRPr="00747C70">
              <w:rPr>
                <w:rFonts w:ascii="Times New Roman" w:hAnsi="Times New Roman"/>
                <w:sz w:val="24"/>
                <w:szCs w:val="24"/>
                <w:lang w:eastAsia="lv-LV"/>
              </w:rPr>
              <w:t xml:space="preserve">Sabiedrības </w:t>
            </w:r>
            <w:proofErr w:type="spellStart"/>
            <w:r w:rsidRPr="00747C70">
              <w:rPr>
                <w:rFonts w:ascii="Times New Roman" w:hAnsi="Times New Roman"/>
                <w:sz w:val="24"/>
                <w:szCs w:val="24"/>
                <w:lang w:eastAsia="lv-LV"/>
              </w:rPr>
              <w:t>mērķgrupas</w:t>
            </w:r>
            <w:proofErr w:type="spellEnd"/>
            <w:r w:rsidRPr="00747C70">
              <w:rPr>
                <w:rFonts w:ascii="Times New Roman" w:hAnsi="Times New Roman"/>
                <w:sz w:val="24"/>
                <w:szCs w:val="24"/>
                <w:lang w:eastAsia="lv-LV"/>
              </w:rPr>
              <w:t>, kuras tiesiskais regulējums ietekmē vai varētu ietekmēt</w:t>
            </w:r>
          </w:p>
        </w:tc>
        <w:tc>
          <w:tcPr>
            <w:tcW w:w="3390" w:type="pct"/>
            <w:tcBorders>
              <w:top w:val="single" w:sz="4" w:space="0" w:color="auto"/>
              <w:left w:val="single" w:sz="4" w:space="0" w:color="auto"/>
              <w:bottom w:val="single" w:sz="4" w:space="0" w:color="auto"/>
              <w:right w:val="single" w:sz="4" w:space="0" w:color="auto"/>
            </w:tcBorders>
            <w:hideMark/>
          </w:tcPr>
          <w:p w14:paraId="66C0EFAC" w14:textId="030843D4" w:rsidR="008277E6" w:rsidRPr="00747C70" w:rsidRDefault="008277E6" w:rsidP="005A1BBE">
            <w:pPr>
              <w:spacing w:after="0" w:line="240" w:lineRule="auto"/>
              <w:jc w:val="both"/>
              <w:rPr>
                <w:rFonts w:ascii="Times New Roman" w:hAnsi="Times New Roman"/>
                <w:sz w:val="24"/>
                <w:szCs w:val="24"/>
                <w:lang w:eastAsia="lv-LV"/>
              </w:rPr>
            </w:pPr>
            <w:r w:rsidRPr="00747C70">
              <w:rPr>
                <w:rFonts w:ascii="Times New Roman" w:hAnsi="Times New Roman"/>
                <w:sz w:val="24"/>
                <w:szCs w:val="24"/>
                <w:lang w:eastAsia="lv-LV"/>
              </w:rPr>
              <w:t>FM, VNĪ,</w:t>
            </w:r>
            <w:r w:rsidR="00D549CD">
              <w:rPr>
                <w:rFonts w:ascii="Times New Roman" w:hAnsi="Times New Roman"/>
                <w:sz w:val="24"/>
                <w:szCs w:val="24"/>
                <w:lang w:eastAsia="lv-LV"/>
              </w:rPr>
              <w:t xml:space="preserve"> KM,</w:t>
            </w:r>
            <w:r w:rsidRPr="00747C70">
              <w:rPr>
                <w:rFonts w:ascii="Times New Roman" w:hAnsi="Times New Roman"/>
                <w:sz w:val="24"/>
                <w:szCs w:val="24"/>
                <w:lang w:eastAsia="lv-LV"/>
              </w:rPr>
              <w:t xml:space="preserve"> </w:t>
            </w:r>
            <w:r w:rsidR="00643107" w:rsidRPr="00747C70">
              <w:rPr>
                <w:rFonts w:ascii="Times New Roman" w:hAnsi="Times New Roman"/>
                <w:sz w:val="24"/>
                <w:szCs w:val="24"/>
                <w:lang w:eastAsia="lv-LV"/>
              </w:rPr>
              <w:t>JRT</w:t>
            </w:r>
            <w:r w:rsidR="00D549CD">
              <w:rPr>
                <w:rFonts w:ascii="Times New Roman" w:hAnsi="Times New Roman"/>
                <w:sz w:val="24"/>
                <w:szCs w:val="24"/>
                <w:lang w:eastAsia="lv-LV"/>
              </w:rPr>
              <w:t>.</w:t>
            </w:r>
          </w:p>
        </w:tc>
      </w:tr>
      <w:tr w:rsidR="008277E6" w:rsidRPr="00747C70" w14:paraId="109234B1" w14:textId="77777777" w:rsidTr="001F343B">
        <w:trPr>
          <w:trHeight w:val="408"/>
          <w:tblCellSpacing w:w="15" w:type="dxa"/>
        </w:trPr>
        <w:tc>
          <w:tcPr>
            <w:tcW w:w="1565" w:type="pct"/>
            <w:tcBorders>
              <w:top w:val="single" w:sz="4" w:space="0" w:color="auto"/>
              <w:left w:val="single" w:sz="4" w:space="0" w:color="auto"/>
              <w:bottom w:val="single" w:sz="4" w:space="0" w:color="auto"/>
              <w:right w:val="single" w:sz="4" w:space="0" w:color="auto"/>
            </w:tcBorders>
            <w:hideMark/>
          </w:tcPr>
          <w:p w14:paraId="25316D69" w14:textId="77777777" w:rsidR="008277E6" w:rsidRPr="00747C70" w:rsidRDefault="008277E6" w:rsidP="00824D95">
            <w:pPr>
              <w:spacing w:after="0" w:line="240" w:lineRule="auto"/>
              <w:rPr>
                <w:rFonts w:ascii="Times New Roman" w:hAnsi="Times New Roman"/>
                <w:sz w:val="24"/>
                <w:szCs w:val="24"/>
                <w:lang w:eastAsia="lv-LV"/>
              </w:rPr>
            </w:pPr>
            <w:r w:rsidRPr="00747C70">
              <w:rPr>
                <w:rFonts w:ascii="Times New Roman" w:hAnsi="Times New Roman"/>
                <w:sz w:val="24"/>
                <w:szCs w:val="24"/>
                <w:lang w:eastAsia="lv-LV"/>
              </w:rPr>
              <w:t>Tiesiskā regulējuma ietekme uz tautsaimniecību un administratīvo slogu</w:t>
            </w:r>
          </w:p>
        </w:tc>
        <w:tc>
          <w:tcPr>
            <w:tcW w:w="3390" w:type="pct"/>
            <w:tcBorders>
              <w:top w:val="single" w:sz="4" w:space="0" w:color="auto"/>
              <w:left w:val="single" w:sz="4" w:space="0" w:color="auto"/>
              <w:bottom w:val="single" w:sz="4" w:space="0" w:color="auto"/>
              <w:right w:val="single" w:sz="4" w:space="0" w:color="auto"/>
            </w:tcBorders>
            <w:hideMark/>
          </w:tcPr>
          <w:p w14:paraId="743F10DC" w14:textId="77777777" w:rsidR="008277E6" w:rsidRPr="00747C70" w:rsidRDefault="008277E6" w:rsidP="00DB69C0">
            <w:pPr>
              <w:spacing w:after="0" w:line="240" w:lineRule="auto"/>
              <w:jc w:val="both"/>
              <w:rPr>
                <w:rFonts w:ascii="Times New Roman" w:hAnsi="Times New Roman"/>
                <w:sz w:val="24"/>
                <w:szCs w:val="24"/>
                <w:lang w:eastAsia="lv-LV"/>
              </w:rPr>
            </w:pPr>
            <w:r w:rsidRPr="00747C70">
              <w:rPr>
                <w:rFonts w:ascii="Times New Roman" w:hAnsi="Times New Roman"/>
                <w:sz w:val="24"/>
                <w:szCs w:val="24"/>
                <w:lang w:eastAsia="lv-LV"/>
              </w:rPr>
              <w:t xml:space="preserve">Projekta tiesiskais regulējums tautsaimniecību kā valsts saimniecības nozari neietekmē un administratīvo slogu nepalielina. </w:t>
            </w:r>
          </w:p>
          <w:p w14:paraId="3276BF35" w14:textId="77777777" w:rsidR="008277E6" w:rsidRPr="00747C70" w:rsidRDefault="008277E6" w:rsidP="00824D95">
            <w:pPr>
              <w:spacing w:after="0" w:line="240" w:lineRule="auto"/>
              <w:rPr>
                <w:rFonts w:ascii="Times New Roman" w:hAnsi="Times New Roman"/>
                <w:sz w:val="24"/>
                <w:szCs w:val="24"/>
                <w:lang w:eastAsia="lv-LV"/>
              </w:rPr>
            </w:pPr>
            <w:r w:rsidRPr="00747C70">
              <w:rPr>
                <w:rFonts w:ascii="Times New Roman" w:hAnsi="Times New Roman"/>
                <w:sz w:val="24"/>
                <w:szCs w:val="24"/>
                <w:lang w:eastAsia="lv-LV"/>
              </w:rPr>
              <w:t xml:space="preserve"> </w:t>
            </w:r>
          </w:p>
        </w:tc>
      </w:tr>
      <w:tr w:rsidR="008277E6" w:rsidRPr="00747C70" w14:paraId="4E81A0C3" w14:textId="77777777" w:rsidTr="001F343B">
        <w:trPr>
          <w:trHeight w:val="408"/>
          <w:tblCellSpacing w:w="15" w:type="dxa"/>
        </w:trPr>
        <w:tc>
          <w:tcPr>
            <w:tcW w:w="1565" w:type="pct"/>
            <w:tcBorders>
              <w:top w:val="single" w:sz="4" w:space="0" w:color="auto"/>
              <w:left w:val="single" w:sz="4" w:space="0" w:color="auto"/>
              <w:bottom w:val="single" w:sz="4" w:space="0" w:color="auto"/>
              <w:right w:val="single" w:sz="4" w:space="0" w:color="auto"/>
            </w:tcBorders>
            <w:hideMark/>
          </w:tcPr>
          <w:p w14:paraId="53FC1502" w14:textId="77777777" w:rsidR="008277E6" w:rsidRPr="00747C70" w:rsidRDefault="008277E6" w:rsidP="00824D95">
            <w:pPr>
              <w:spacing w:after="0" w:line="240" w:lineRule="auto"/>
              <w:rPr>
                <w:rFonts w:ascii="Times New Roman" w:hAnsi="Times New Roman"/>
                <w:sz w:val="24"/>
                <w:szCs w:val="24"/>
                <w:lang w:eastAsia="lv-LV"/>
              </w:rPr>
            </w:pPr>
            <w:r w:rsidRPr="00747C70">
              <w:rPr>
                <w:rFonts w:ascii="Times New Roman" w:hAnsi="Times New Roman"/>
                <w:sz w:val="24"/>
                <w:szCs w:val="24"/>
                <w:lang w:eastAsia="lv-LV"/>
              </w:rPr>
              <w:t>Administratīvo izmaksu monetārs novērtējums</w:t>
            </w:r>
          </w:p>
        </w:tc>
        <w:tc>
          <w:tcPr>
            <w:tcW w:w="3390" w:type="pct"/>
            <w:tcBorders>
              <w:top w:val="single" w:sz="4" w:space="0" w:color="auto"/>
              <w:left w:val="single" w:sz="4" w:space="0" w:color="auto"/>
              <w:bottom w:val="single" w:sz="4" w:space="0" w:color="auto"/>
              <w:right w:val="single" w:sz="4" w:space="0" w:color="auto"/>
            </w:tcBorders>
            <w:hideMark/>
          </w:tcPr>
          <w:p w14:paraId="08BEDC1A" w14:textId="77777777" w:rsidR="008277E6" w:rsidRPr="00747C70" w:rsidRDefault="008277E6" w:rsidP="00824D95">
            <w:pPr>
              <w:spacing w:after="0" w:line="240" w:lineRule="auto"/>
              <w:rPr>
                <w:rFonts w:ascii="Times New Roman" w:hAnsi="Times New Roman"/>
                <w:sz w:val="24"/>
                <w:szCs w:val="24"/>
                <w:lang w:eastAsia="lv-LV"/>
              </w:rPr>
            </w:pPr>
            <w:r w:rsidRPr="00747C70">
              <w:rPr>
                <w:rFonts w:ascii="Times New Roman" w:hAnsi="Times New Roman"/>
                <w:sz w:val="24"/>
                <w:szCs w:val="24"/>
                <w:lang w:eastAsia="lv-LV"/>
              </w:rPr>
              <w:t>Projekts šo jomu neskar.</w:t>
            </w:r>
          </w:p>
          <w:p w14:paraId="1D0E73EA" w14:textId="77777777" w:rsidR="008277E6" w:rsidRPr="00747C70" w:rsidRDefault="008277E6" w:rsidP="00824D95">
            <w:pPr>
              <w:spacing w:after="0" w:line="240" w:lineRule="auto"/>
              <w:rPr>
                <w:rFonts w:ascii="Times New Roman" w:hAnsi="Times New Roman"/>
                <w:sz w:val="24"/>
                <w:szCs w:val="24"/>
                <w:lang w:eastAsia="lv-LV"/>
              </w:rPr>
            </w:pPr>
          </w:p>
        </w:tc>
      </w:tr>
      <w:tr w:rsidR="008277E6" w:rsidRPr="00747C70" w14:paraId="038ACE9D" w14:textId="77777777" w:rsidTr="001F343B">
        <w:trPr>
          <w:trHeight w:val="276"/>
          <w:tblCellSpacing w:w="15" w:type="dxa"/>
        </w:trPr>
        <w:tc>
          <w:tcPr>
            <w:tcW w:w="1565" w:type="pct"/>
            <w:tcBorders>
              <w:top w:val="single" w:sz="4" w:space="0" w:color="auto"/>
              <w:left w:val="single" w:sz="4" w:space="0" w:color="auto"/>
              <w:bottom w:val="single" w:sz="4" w:space="0" w:color="auto"/>
              <w:right w:val="single" w:sz="4" w:space="0" w:color="auto"/>
            </w:tcBorders>
            <w:hideMark/>
          </w:tcPr>
          <w:p w14:paraId="5E0140FD" w14:textId="77777777" w:rsidR="008277E6" w:rsidRPr="00747C70" w:rsidRDefault="008277E6" w:rsidP="00824D95">
            <w:pPr>
              <w:spacing w:after="0" w:line="240" w:lineRule="auto"/>
              <w:rPr>
                <w:rFonts w:ascii="Times New Roman" w:hAnsi="Times New Roman"/>
                <w:sz w:val="24"/>
                <w:szCs w:val="24"/>
                <w:lang w:eastAsia="lv-LV"/>
              </w:rPr>
            </w:pPr>
            <w:r w:rsidRPr="00747C70">
              <w:rPr>
                <w:rFonts w:ascii="Times New Roman" w:hAnsi="Times New Roman"/>
                <w:sz w:val="24"/>
                <w:szCs w:val="24"/>
                <w:lang w:eastAsia="lv-LV"/>
              </w:rPr>
              <w:t>Atbilstības izmaksu monetārs novērtējums</w:t>
            </w:r>
          </w:p>
        </w:tc>
        <w:tc>
          <w:tcPr>
            <w:tcW w:w="3390" w:type="pct"/>
            <w:tcBorders>
              <w:top w:val="single" w:sz="4" w:space="0" w:color="auto"/>
              <w:left w:val="single" w:sz="4" w:space="0" w:color="auto"/>
              <w:bottom w:val="single" w:sz="4" w:space="0" w:color="auto"/>
              <w:right w:val="single" w:sz="4" w:space="0" w:color="auto"/>
            </w:tcBorders>
            <w:hideMark/>
          </w:tcPr>
          <w:p w14:paraId="7127162E" w14:textId="77777777" w:rsidR="008277E6" w:rsidRPr="00747C70" w:rsidRDefault="008277E6" w:rsidP="00824D95">
            <w:pPr>
              <w:spacing w:after="0" w:line="240" w:lineRule="auto"/>
              <w:rPr>
                <w:rFonts w:ascii="Times New Roman" w:hAnsi="Times New Roman"/>
                <w:sz w:val="24"/>
                <w:szCs w:val="24"/>
                <w:lang w:eastAsia="lv-LV"/>
              </w:rPr>
            </w:pPr>
            <w:r w:rsidRPr="00747C70">
              <w:rPr>
                <w:rFonts w:ascii="Times New Roman" w:hAnsi="Times New Roman"/>
                <w:sz w:val="24"/>
                <w:szCs w:val="24"/>
                <w:lang w:eastAsia="lv-LV"/>
              </w:rPr>
              <w:t>Projekta tiesiskais regulējums atbilstības izmaksas  neietekmē.</w:t>
            </w:r>
          </w:p>
        </w:tc>
      </w:tr>
      <w:tr w:rsidR="008277E6" w:rsidRPr="00747C70" w14:paraId="6A3F935E" w14:textId="77777777" w:rsidTr="001F343B">
        <w:trPr>
          <w:trHeight w:val="276"/>
          <w:tblCellSpacing w:w="15" w:type="dxa"/>
        </w:trPr>
        <w:tc>
          <w:tcPr>
            <w:tcW w:w="1565" w:type="pct"/>
            <w:tcBorders>
              <w:top w:val="single" w:sz="4" w:space="0" w:color="auto"/>
              <w:left w:val="single" w:sz="4" w:space="0" w:color="auto"/>
              <w:bottom w:val="single" w:sz="4" w:space="0" w:color="auto"/>
              <w:right w:val="single" w:sz="4" w:space="0" w:color="auto"/>
            </w:tcBorders>
            <w:hideMark/>
          </w:tcPr>
          <w:p w14:paraId="7F24FFB9" w14:textId="77777777" w:rsidR="008277E6" w:rsidRPr="00747C70" w:rsidRDefault="008277E6" w:rsidP="00824D95">
            <w:pPr>
              <w:spacing w:after="0" w:line="240" w:lineRule="auto"/>
              <w:rPr>
                <w:rFonts w:ascii="Times New Roman" w:hAnsi="Times New Roman"/>
                <w:sz w:val="24"/>
                <w:szCs w:val="24"/>
                <w:lang w:eastAsia="lv-LV"/>
              </w:rPr>
            </w:pPr>
            <w:r w:rsidRPr="00747C70">
              <w:rPr>
                <w:rFonts w:ascii="Times New Roman" w:hAnsi="Times New Roman"/>
                <w:sz w:val="24"/>
                <w:szCs w:val="24"/>
                <w:lang w:eastAsia="lv-LV"/>
              </w:rPr>
              <w:t>Cita informācija</w:t>
            </w:r>
          </w:p>
        </w:tc>
        <w:tc>
          <w:tcPr>
            <w:tcW w:w="3390" w:type="pct"/>
            <w:tcBorders>
              <w:top w:val="single" w:sz="4" w:space="0" w:color="auto"/>
              <w:left w:val="single" w:sz="4" w:space="0" w:color="auto"/>
              <w:bottom w:val="single" w:sz="4" w:space="0" w:color="auto"/>
              <w:right w:val="single" w:sz="4" w:space="0" w:color="auto"/>
            </w:tcBorders>
            <w:hideMark/>
          </w:tcPr>
          <w:p w14:paraId="4973603B" w14:textId="77777777" w:rsidR="008277E6" w:rsidRPr="00747C70" w:rsidRDefault="008277E6" w:rsidP="00824D95">
            <w:pPr>
              <w:spacing w:after="0" w:line="240" w:lineRule="auto"/>
              <w:rPr>
                <w:rFonts w:ascii="Times New Roman" w:hAnsi="Times New Roman"/>
                <w:sz w:val="24"/>
                <w:szCs w:val="24"/>
                <w:lang w:eastAsia="lv-LV"/>
              </w:rPr>
            </w:pPr>
            <w:r w:rsidRPr="00747C70">
              <w:rPr>
                <w:rFonts w:ascii="Times New Roman" w:hAnsi="Times New Roman"/>
                <w:sz w:val="24"/>
                <w:szCs w:val="24"/>
                <w:lang w:eastAsia="lv-LV"/>
              </w:rPr>
              <w:t>Nav</w:t>
            </w:r>
          </w:p>
        </w:tc>
      </w:tr>
    </w:tbl>
    <w:p w14:paraId="463F4C4C" w14:textId="05F76612" w:rsidR="00003058" w:rsidRDefault="00003058" w:rsidP="007A0272">
      <w:pPr>
        <w:pStyle w:val="naisf"/>
        <w:spacing w:before="0" w:after="0"/>
        <w:ind w:firstLine="0"/>
      </w:pPr>
    </w:p>
    <w:tbl>
      <w:tblPr>
        <w:tblW w:w="5308"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429"/>
        <w:gridCol w:w="1175"/>
        <w:gridCol w:w="1180"/>
        <w:gridCol w:w="1175"/>
        <w:gridCol w:w="1180"/>
        <w:gridCol w:w="1341"/>
        <w:gridCol w:w="1169"/>
        <w:gridCol w:w="1415"/>
      </w:tblGrid>
      <w:tr w:rsidR="009F749F" w:rsidRPr="009F749F" w14:paraId="65551F54" w14:textId="77777777" w:rsidTr="009F749F">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3E83DA" w14:textId="77777777" w:rsidR="009F749F" w:rsidRPr="009F749F" w:rsidRDefault="009F749F" w:rsidP="009F749F">
            <w:pPr>
              <w:spacing w:after="0" w:line="240" w:lineRule="auto"/>
              <w:jc w:val="center"/>
              <w:rPr>
                <w:rFonts w:ascii="Times New Roman" w:eastAsia="SimSun" w:hAnsi="Times New Roman"/>
                <w:b/>
                <w:bCs/>
                <w:sz w:val="24"/>
                <w:szCs w:val="24"/>
                <w:lang w:eastAsia="lv-LV"/>
              </w:rPr>
            </w:pPr>
            <w:r w:rsidRPr="009F749F">
              <w:rPr>
                <w:rFonts w:ascii="Times New Roman" w:eastAsia="SimSun" w:hAnsi="Times New Roman"/>
                <w:b/>
                <w:bCs/>
                <w:sz w:val="24"/>
                <w:szCs w:val="24"/>
                <w:lang w:eastAsia="lv-LV"/>
              </w:rPr>
              <w:t>III. Tiesību akta projekta ietekme uz valsts budžetu un pašvaldību budžetiem</w:t>
            </w:r>
          </w:p>
        </w:tc>
      </w:tr>
      <w:tr w:rsidR="009F749F" w:rsidRPr="009F749F" w14:paraId="1A5CD549" w14:textId="77777777" w:rsidTr="009F749F">
        <w:tc>
          <w:tcPr>
            <w:tcW w:w="71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9FD141" w14:textId="77777777" w:rsidR="009F749F" w:rsidRPr="009F749F" w:rsidRDefault="009F749F" w:rsidP="009F749F">
            <w:pPr>
              <w:spacing w:before="100" w:beforeAutospacing="1" w:after="100" w:afterAutospacing="1" w:line="293" w:lineRule="atLeast"/>
              <w:jc w:val="center"/>
              <w:rPr>
                <w:rFonts w:ascii="Times New Roman" w:eastAsia="SimSun" w:hAnsi="Times New Roman"/>
                <w:sz w:val="22"/>
                <w:lang w:eastAsia="lv-LV"/>
              </w:rPr>
            </w:pPr>
            <w:r w:rsidRPr="009F749F">
              <w:rPr>
                <w:rFonts w:ascii="Times New Roman" w:eastAsia="SimSun" w:hAnsi="Times New Roman"/>
                <w:sz w:val="22"/>
                <w:lang w:eastAsia="lv-LV"/>
              </w:rPr>
              <w:t>Rādītāji</w:t>
            </w:r>
          </w:p>
        </w:tc>
        <w:tc>
          <w:tcPr>
            <w:tcW w:w="117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2B6821" w14:textId="77777777" w:rsidR="009F749F" w:rsidRPr="009F749F" w:rsidRDefault="009F749F" w:rsidP="009F749F">
            <w:pPr>
              <w:spacing w:before="100" w:beforeAutospacing="1" w:after="100" w:afterAutospacing="1" w:line="293" w:lineRule="atLeast"/>
              <w:jc w:val="center"/>
              <w:rPr>
                <w:rFonts w:ascii="Times New Roman" w:eastAsia="SimSun" w:hAnsi="Times New Roman"/>
                <w:sz w:val="22"/>
                <w:lang w:eastAsia="lv-LV"/>
              </w:rPr>
            </w:pPr>
            <w:r w:rsidRPr="009F749F">
              <w:rPr>
                <w:rFonts w:ascii="Times New Roman" w:eastAsia="SimSun" w:hAnsi="Times New Roman"/>
                <w:sz w:val="22"/>
                <w:lang w:eastAsia="lv-LV"/>
              </w:rPr>
              <w:t>2020.</w:t>
            </w:r>
          </w:p>
        </w:tc>
        <w:tc>
          <w:tcPr>
            <w:tcW w:w="3121"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4698B2" w14:textId="77777777" w:rsidR="009F749F" w:rsidRPr="009F749F" w:rsidRDefault="009F749F" w:rsidP="009F749F">
            <w:pPr>
              <w:spacing w:before="100" w:beforeAutospacing="1" w:after="100" w:afterAutospacing="1" w:line="293" w:lineRule="atLeast"/>
              <w:jc w:val="center"/>
              <w:rPr>
                <w:rFonts w:ascii="Times New Roman" w:eastAsia="SimSun" w:hAnsi="Times New Roman"/>
                <w:sz w:val="22"/>
                <w:lang w:eastAsia="lv-LV"/>
              </w:rPr>
            </w:pPr>
            <w:r w:rsidRPr="009F749F">
              <w:rPr>
                <w:rFonts w:ascii="Times New Roman" w:eastAsia="SimSun" w:hAnsi="Times New Roman"/>
                <w:sz w:val="22"/>
                <w:lang w:eastAsia="lv-LV"/>
              </w:rPr>
              <w:t>Turpmākie trīs gadi (</w:t>
            </w:r>
            <w:proofErr w:type="spellStart"/>
            <w:r w:rsidRPr="009F749F">
              <w:rPr>
                <w:rFonts w:ascii="Times New Roman" w:eastAsia="SimSun" w:hAnsi="Times New Roman"/>
                <w:i/>
                <w:iCs/>
                <w:sz w:val="22"/>
                <w:lang w:eastAsia="lv-LV"/>
              </w:rPr>
              <w:t>euro</w:t>
            </w:r>
            <w:proofErr w:type="spellEnd"/>
            <w:r w:rsidRPr="009F749F">
              <w:rPr>
                <w:rFonts w:ascii="Times New Roman" w:eastAsia="SimSun" w:hAnsi="Times New Roman"/>
                <w:sz w:val="22"/>
                <w:lang w:eastAsia="lv-LV"/>
              </w:rPr>
              <w:t>)</w:t>
            </w:r>
          </w:p>
        </w:tc>
      </w:tr>
      <w:tr w:rsidR="009F749F" w:rsidRPr="009F749F" w14:paraId="0A9FF214" w14:textId="77777777" w:rsidTr="009F749F">
        <w:tc>
          <w:tcPr>
            <w:tcW w:w="71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6F0538" w14:textId="77777777" w:rsidR="009F749F" w:rsidRPr="009F749F" w:rsidRDefault="009F749F" w:rsidP="009F749F">
            <w:pPr>
              <w:spacing w:after="0" w:line="240" w:lineRule="auto"/>
              <w:rPr>
                <w:rFonts w:ascii="Times New Roman" w:eastAsia="SimSun" w:hAnsi="Times New Roman"/>
                <w:sz w:val="22"/>
                <w:lang w:eastAsia="lv-LV"/>
              </w:rPr>
            </w:pPr>
          </w:p>
        </w:tc>
        <w:tc>
          <w:tcPr>
            <w:tcW w:w="117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281BEC" w14:textId="77777777" w:rsidR="009F749F" w:rsidRPr="009F749F" w:rsidRDefault="009F749F" w:rsidP="009F749F">
            <w:pPr>
              <w:spacing w:after="0" w:line="240" w:lineRule="auto"/>
              <w:rPr>
                <w:rFonts w:ascii="Times New Roman" w:eastAsia="SimSun" w:hAnsi="Times New Roman"/>
                <w:sz w:val="22"/>
                <w:lang w:eastAsia="lv-LV"/>
              </w:rPr>
            </w:pPr>
          </w:p>
        </w:tc>
        <w:tc>
          <w:tcPr>
            <w:tcW w:w="117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C3F9D6" w14:textId="77777777" w:rsidR="009F749F" w:rsidRPr="009F749F" w:rsidRDefault="009F749F" w:rsidP="009F749F">
            <w:pPr>
              <w:spacing w:before="100" w:beforeAutospacing="1" w:after="100" w:afterAutospacing="1" w:line="293" w:lineRule="atLeast"/>
              <w:jc w:val="center"/>
              <w:rPr>
                <w:rFonts w:ascii="Times New Roman" w:eastAsia="SimSun" w:hAnsi="Times New Roman"/>
                <w:sz w:val="22"/>
                <w:lang w:eastAsia="lv-LV"/>
              </w:rPr>
            </w:pPr>
            <w:r w:rsidRPr="009F749F">
              <w:rPr>
                <w:rFonts w:ascii="Times New Roman" w:eastAsia="SimSun" w:hAnsi="Times New Roman"/>
                <w:sz w:val="22"/>
                <w:lang w:eastAsia="lv-LV"/>
              </w:rPr>
              <w:t>2021.</w:t>
            </w:r>
          </w:p>
        </w:tc>
        <w:tc>
          <w:tcPr>
            <w:tcW w:w="124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45D0E" w14:textId="77777777" w:rsidR="009F749F" w:rsidRPr="009F749F" w:rsidRDefault="009F749F" w:rsidP="009F749F">
            <w:pPr>
              <w:spacing w:before="100" w:beforeAutospacing="1" w:after="100" w:afterAutospacing="1" w:line="293" w:lineRule="atLeast"/>
              <w:jc w:val="center"/>
              <w:rPr>
                <w:rFonts w:ascii="Times New Roman" w:eastAsia="SimSun" w:hAnsi="Times New Roman"/>
                <w:sz w:val="22"/>
                <w:lang w:eastAsia="lv-LV"/>
              </w:rPr>
            </w:pPr>
            <w:r w:rsidRPr="009F749F">
              <w:rPr>
                <w:rFonts w:ascii="Times New Roman" w:eastAsia="SimSun" w:hAnsi="Times New Roman"/>
                <w:sz w:val="22"/>
                <w:lang w:eastAsia="lv-LV"/>
              </w:rPr>
              <w:t>2022.</w:t>
            </w:r>
          </w:p>
        </w:tc>
        <w:tc>
          <w:tcPr>
            <w:tcW w:w="7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82EBE2" w14:textId="77777777" w:rsidR="009F749F" w:rsidRPr="009F749F" w:rsidRDefault="009F749F" w:rsidP="009F749F">
            <w:pPr>
              <w:spacing w:before="100" w:beforeAutospacing="1" w:after="100" w:afterAutospacing="1" w:line="293" w:lineRule="atLeast"/>
              <w:jc w:val="center"/>
              <w:rPr>
                <w:rFonts w:ascii="Times New Roman" w:eastAsia="SimSun" w:hAnsi="Times New Roman"/>
                <w:sz w:val="22"/>
                <w:lang w:eastAsia="lv-LV"/>
              </w:rPr>
            </w:pPr>
            <w:r w:rsidRPr="009F749F">
              <w:rPr>
                <w:rFonts w:ascii="Times New Roman" w:eastAsia="SimSun" w:hAnsi="Times New Roman"/>
                <w:sz w:val="22"/>
                <w:lang w:eastAsia="lv-LV"/>
              </w:rPr>
              <w:t>2023.</w:t>
            </w:r>
          </w:p>
        </w:tc>
      </w:tr>
      <w:tr w:rsidR="009F749F" w:rsidRPr="009F749F" w14:paraId="62377DD1" w14:textId="77777777" w:rsidTr="009F749F">
        <w:tc>
          <w:tcPr>
            <w:tcW w:w="71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16ACDA" w14:textId="77777777" w:rsidR="009F749F" w:rsidRPr="009F749F" w:rsidRDefault="009F749F" w:rsidP="009F749F">
            <w:pPr>
              <w:spacing w:after="0" w:line="240" w:lineRule="auto"/>
              <w:rPr>
                <w:rFonts w:ascii="Times New Roman" w:eastAsia="SimSun" w:hAnsi="Times New Roman"/>
                <w:sz w:val="22"/>
                <w:lang w:eastAsia="lv-LV"/>
              </w:rPr>
            </w:pP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F1FAE4" w14:textId="77777777" w:rsidR="009F749F" w:rsidRPr="009F749F" w:rsidRDefault="009F749F" w:rsidP="009F749F">
            <w:pPr>
              <w:spacing w:before="100" w:beforeAutospacing="1" w:after="100" w:afterAutospacing="1" w:line="293" w:lineRule="atLeast"/>
              <w:jc w:val="center"/>
              <w:rPr>
                <w:rFonts w:ascii="Times New Roman" w:eastAsia="SimSun" w:hAnsi="Times New Roman"/>
                <w:sz w:val="22"/>
                <w:lang w:eastAsia="lv-LV"/>
              </w:rPr>
            </w:pPr>
            <w:r w:rsidRPr="009F749F">
              <w:rPr>
                <w:rFonts w:ascii="Times New Roman" w:eastAsia="SimSun" w:hAnsi="Times New Roman"/>
                <w:sz w:val="22"/>
                <w:lang w:eastAsia="lv-LV"/>
              </w:rPr>
              <w:t>saskaņā ar valsts budžetu kārtējam gadam</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32D28B" w14:textId="77777777" w:rsidR="009F749F" w:rsidRPr="009F749F" w:rsidRDefault="009F749F" w:rsidP="009F749F">
            <w:pPr>
              <w:spacing w:before="100" w:beforeAutospacing="1" w:after="100" w:afterAutospacing="1" w:line="293" w:lineRule="atLeast"/>
              <w:jc w:val="center"/>
              <w:rPr>
                <w:rFonts w:ascii="Times New Roman" w:eastAsia="SimSun" w:hAnsi="Times New Roman"/>
                <w:sz w:val="22"/>
                <w:lang w:eastAsia="lv-LV"/>
              </w:rPr>
            </w:pPr>
            <w:r w:rsidRPr="009F749F">
              <w:rPr>
                <w:rFonts w:ascii="Times New Roman" w:eastAsia="SimSun" w:hAnsi="Times New Roman"/>
                <w:sz w:val="22"/>
                <w:lang w:eastAsia="lv-LV"/>
              </w:rPr>
              <w:t xml:space="preserve">izmaiņas kārtējā gadā, salīdzinot ar valsts budžetu </w:t>
            </w:r>
            <w:r w:rsidRPr="009F749F">
              <w:rPr>
                <w:rFonts w:ascii="Times New Roman" w:eastAsia="SimSun" w:hAnsi="Times New Roman"/>
                <w:sz w:val="22"/>
                <w:lang w:eastAsia="lv-LV"/>
              </w:rPr>
              <w:lastRenderedPageBreak/>
              <w:t>kārtējam gadam</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C416E7" w14:textId="77777777" w:rsidR="009F749F" w:rsidRPr="009F749F" w:rsidRDefault="009F749F" w:rsidP="009F749F">
            <w:pPr>
              <w:spacing w:before="100" w:beforeAutospacing="1" w:after="100" w:afterAutospacing="1" w:line="293" w:lineRule="atLeast"/>
              <w:jc w:val="center"/>
              <w:rPr>
                <w:rFonts w:ascii="Times New Roman" w:eastAsia="SimSun" w:hAnsi="Times New Roman"/>
                <w:sz w:val="22"/>
                <w:lang w:eastAsia="lv-LV"/>
              </w:rPr>
            </w:pPr>
            <w:r w:rsidRPr="009F749F">
              <w:rPr>
                <w:rFonts w:ascii="Times New Roman" w:eastAsia="SimSun" w:hAnsi="Times New Roman"/>
                <w:sz w:val="22"/>
                <w:lang w:eastAsia="lv-LV"/>
              </w:rPr>
              <w:lastRenderedPageBreak/>
              <w:t>saskaņā ar vidēja termiņa budžeta ietvaru</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AF9839" w14:textId="77777777" w:rsidR="009F749F" w:rsidRPr="009F749F" w:rsidRDefault="009F749F" w:rsidP="009F749F">
            <w:pPr>
              <w:spacing w:before="100" w:beforeAutospacing="1" w:after="100" w:afterAutospacing="1" w:line="293" w:lineRule="atLeast"/>
              <w:jc w:val="center"/>
              <w:rPr>
                <w:rFonts w:ascii="Times New Roman" w:eastAsia="SimSun" w:hAnsi="Times New Roman"/>
                <w:sz w:val="22"/>
                <w:lang w:eastAsia="lv-LV"/>
              </w:rPr>
            </w:pPr>
            <w:r w:rsidRPr="009F749F">
              <w:rPr>
                <w:rFonts w:ascii="Times New Roman" w:eastAsia="SimSun" w:hAnsi="Times New Roman"/>
                <w:sz w:val="22"/>
                <w:lang w:eastAsia="lv-LV"/>
              </w:rPr>
              <w:t xml:space="preserve">izmaiņas, salīdzinot ar vidēja termiņa budžeta ietvaru </w:t>
            </w:r>
            <w:r w:rsidRPr="009F749F">
              <w:rPr>
                <w:rFonts w:ascii="Times New Roman" w:eastAsia="SimSun" w:hAnsi="Times New Roman"/>
                <w:sz w:val="22"/>
                <w:lang w:eastAsia="lv-LV"/>
              </w:rPr>
              <w:lastRenderedPageBreak/>
              <w:t>2021. gadam</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6FA9A9" w14:textId="77777777" w:rsidR="009F749F" w:rsidRPr="009F749F" w:rsidRDefault="009F749F" w:rsidP="009F749F">
            <w:pPr>
              <w:spacing w:before="100" w:beforeAutospacing="1" w:after="100" w:afterAutospacing="1" w:line="293" w:lineRule="atLeast"/>
              <w:jc w:val="center"/>
              <w:rPr>
                <w:rFonts w:ascii="Times New Roman" w:eastAsia="SimSun" w:hAnsi="Times New Roman"/>
                <w:sz w:val="22"/>
                <w:lang w:eastAsia="lv-LV"/>
              </w:rPr>
            </w:pPr>
            <w:r w:rsidRPr="009F749F">
              <w:rPr>
                <w:rFonts w:ascii="Times New Roman" w:eastAsia="SimSun" w:hAnsi="Times New Roman"/>
                <w:sz w:val="22"/>
                <w:lang w:eastAsia="lv-LV"/>
              </w:rPr>
              <w:lastRenderedPageBreak/>
              <w:t>saskaņā ar vidēja termiņa budžeta ietvaru</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CC81E6" w14:textId="77777777" w:rsidR="009F749F" w:rsidRPr="009F749F" w:rsidRDefault="009F749F" w:rsidP="009F749F">
            <w:pPr>
              <w:spacing w:before="100" w:beforeAutospacing="1" w:after="100" w:afterAutospacing="1" w:line="293" w:lineRule="atLeast"/>
              <w:jc w:val="center"/>
              <w:rPr>
                <w:rFonts w:ascii="Times New Roman" w:eastAsia="SimSun" w:hAnsi="Times New Roman"/>
                <w:sz w:val="22"/>
                <w:lang w:eastAsia="lv-LV"/>
              </w:rPr>
            </w:pPr>
            <w:r w:rsidRPr="009F749F">
              <w:rPr>
                <w:rFonts w:ascii="Times New Roman" w:eastAsia="SimSun" w:hAnsi="Times New Roman"/>
                <w:sz w:val="22"/>
                <w:lang w:eastAsia="lv-LV"/>
              </w:rPr>
              <w:t xml:space="preserve">izmaiņas, salīdzinot ar vidēja termiņa budžeta ietvaru </w:t>
            </w:r>
            <w:r w:rsidRPr="009F749F">
              <w:rPr>
                <w:rFonts w:ascii="Times New Roman" w:eastAsia="SimSun" w:hAnsi="Times New Roman"/>
                <w:sz w:val="22"/>
                <w:lang w:eastAsia="lv-LV"/>
              </w:rPr>
              <w:lastRenderedPageBreak/>
              <w:t>2022. gadam</w:t>
            </w:r>
          </w:p>
        </w:tc>
        <w:tc>
          <w:tcPr>
            <w:tcW w:w="7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A035AA" w14:textId="77777777" w:rsidR="009F749F" w:rsidRPr="009F749F" w:rsidRDefault="009F749F" w:rsidP="009F749F">
            <w:pPr>
              <w:spacing w:before="100" w:beforeAutospacing="1" w:after="100" w:afterAutospacing="1" w:line="293" w:lineRule="atLeast"/>
              <w:jc w:val="center"/>
              <w:rPr>
                <w:rFonts w:ascii="Times New Roman" w:eastAsia="SimSun" w:hAnsi="Times New Roman"/>
                <w:sz w:val="22"/>
                <w:lang w:eastAsia="lv-LV"/>
              </w:rPr>
            </w:pPr>
            <w:r w:rsidRPr="009F749F">
              <w:rPr>
                <w:rFonts w:ascii="Times New Roman" w:eastAsia="SimSun" w:hAnsi="Times New Roman"/>
                <w:sz w:val="22"/>
                <w:lang w:eastAsia="lv-LV"/>
              </w:rPr>
              <w:lastRenderedPageBreak/>
              <w:t>izmaiņas, salīdzinot ar vidēja termiņa budžeta ietvaru 2022. gadam</w:t>
            </w:r>
          </w:p>
        </w:tc>
      </w:tr>
      <w:tr w:rsidR="009F749F" w:rsidRPr="009F749F" w14:paraId="631354BF" w14:textId="77777777" w:rsidTr="009F749F">
        <w:tc>
          <w:tcPr>
            <w:tcW w:w="7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E2AA93" w14:textId="77777777" w:rsidR="009F749F" w:rsidRPr="009F749F" w:rsidRDefault="009F749F" w:rsidP="009F749F">
            <w:pPr>
              <w:spacing w:before="100" w:beforeAutospacing="1" w:after="100" w:afterAutospacing="1" w:line="293" w:lineRule="atLeast"/>
              <w:jc w:val="center"/>
              <w:rPr>
                <w:rFonts w:ascii="Times New Roman" w:eastAsia="SimSun" w:hAnsi="Times New Roman"/>
                <w:sz w:val="22"/>
                <w:lang w:eastAsia="lv-LV"/>
              </w:rPr>
            </w:pPr>
            <w:r w:rsidRPr="009F749F">
              <w:rPr>
                <w:rFonts w:ascii="Times New Roman" w:eastAsia="SimSun" w:hAnsi="Times New Roman"/>
                <w:sz w:val="22"/>
                <w:lang w:eastAsia="lv-LV"/>
              </w:rPr>
              <w:t>1</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B66F3D" w14:textId="77777777" w:rsidR="009F749F" w:rsidRPr="009F749F" w:rsidRDefault="009F749F" w:rsidP="009F749F">
            <w:pPr>
              <w:spacing w:before="100" w:beforeAutospacing="1" w:after="100" w:afterAutospacing="1" w:line="293" w:lineRule="atLeast"/>
              <w:jc w:val="center"/>
              <w:rPr>
                <w:rFonts w:ascii="Times New Roman" w:eastAsia="SimSun" w:hAnsi="Times New Roman"/>
                <w:sz w:val="22"/>
                <w:lang w:eastAsia="lv-LV"/>
              </w:rPr>
            </w:pPr>
            <w:r w:rsidRPr="009F749F">
              <w:rPr>
                <w:rFonts w:ascii="Times New Roman" w:eastAsia="SimSun" w:hAnsi="Times New Roman"/>
                <w:sz w:val="22"/>
                <w:lang w:eastAsia="lv-LV"/>
              </w:rPr>
              <w:t>2</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D66CF2" w14:textId="77777777" w:rsidR="009F749F" w:rsidRPr="009F749F" w:rsidRDefault="009F749F" w:rsidP="009F749F">
            <w:pPr>
              <w:spacing w:before="100" w:beforeAutospacing="1" w:after="100" w:afterAutospacing="1" w:line="293" w:lineRule="atLeast"/>
              <w:jc w:val="center"/>
              <w:rPr>
                <w:rFonts w:ascii="Times New Roman" w:eastAsia="SimSun" w:hAnsi="Times New Roman"/>
                <w:sz w:val="22"/>
                <w:lang w:eastAsia="lv-LV"/>
              </w:rPr>
            </w:pPr>
            <w:r w:rsidRPr="009F749F">
              <w:rPr>
                <w:rFonts w:ascii="Times New Roman" w:eastAsia="SimSun" w:hAnsi="Times New Roman"/>
                <w:sz w:val="22"/>
                <w:lang w:eastAsia="lv-LV"/>
              </w:rPr>
              <w:t>3</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1E6E70" w14:textId="77777777" w:rsidR="009F749F" w:rsidRPr="009F749F" w:rsidRDefault="009F749F" w:rsidP="009F749F">
            <w:pPr>
              <w:spacing w:before="100" w:beforeAutospacing="1" w:after="100" w:afterAutospacing="1" w:line="293" w:lineRule="atLeast"/>
              <w:jc w:val="center"/>
              <w:rPr>
                <w:rFonts w:ascii="Times New Roman" w:eastAsia="SimSun" w:hAnsi="Times New Roman"/>
                <w:sz w:val="22"/>
                <w:lang w:eastAsia="lv-LV"/>
              </w:rPr>
            </w:pPr>
            <w:r w:rsidRPr="009F749F">
              <w:rPr>
                <w:rFonts w:ascii="Times New Roman" w:eastAsia="SimSun" w:hAnsi="Times New Roman"/>
                <w:sz w:val="22"/>
                <w:lang w:eastAsia="lv-LV"/>
              </w:rPr>
              <w:t>4</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7F6F16" w14:textId="77777777" w:rsidR="009F749F" w:rsidRPr="009F749F" w:rsidRDefault="009F749F" w:rsidP="009F749F">
            <w:pPr>
              <w:spacing w:before="100" w:beforeAutospacing="1" w:after="100" w:afterAutospacing="1" w:line="293" w:lineRule="atLeast"/>
              <w:jc w:val="center"/>
              <w:rPr>
                <w:rFonts w:ascii="Times New Roman" w:eastAsia="SimSun" w:hAnsi="Times New Roman"/>
                <w:sz w:val="22"/>
                <w:lang w:eastAsia="lv-LV"/>
              </w:rPr>
            </w:pPr>
            <w:r w:rsidRPr="009F749F">
              <w:rPr>
                <w:rFonts w:ascii="Times New Roman" w:eastAsia="SimSun" w:hAnsi="Times New Roman"/>
                <w:sz w:val="22"/>
                <w:lang w:eastAsia="lv-LV"/>
              </w:rPr>
              <w:t>5</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D5AC3B" w14:textId="77777777" w:rsidR="009F749F" w:rsidRPr="009F749F" w:rsidRDefault="009F749F" w:rsidP="009F749F">
            <w:pPr>
              <w:spacing w:before="100" w:beforeAutospacing="1" w:after="100" w:afterAutospacing="1" w:line="293" w:lineRule="atLeast"/>
              <w:jc w:val="center"/>
              <w:rPr>
                <w:rFonts w:ascii="Times New Roman" w:eastAsia="SimSun" w:hAnsi="Times New Roman"/>
                <w:sz w:val="22"/>
                <w:lang w:eastAsia="lv-LV"/>
              </w:rPr>
            </w:pPr>
            <w:r w:rsidRPr="009F749F">
              <w:rPr>
                <w:rFonts w:ascii="Times New Roman" w:eastAsia="SimSun" w:hAnsi="Times New Roman"/>
                <w:sz w:val="22"/>
                <w:lang w:eastAsia="lv-LV"/>
              </w:rPr>
              <w:t>6</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3D3C69" w14:textId="77777777" w:rsidR="009F749F" w:rsidRPr="009F749F" w:rsidRDefault="009F749F" w:rsidP="009F749F">
            <w:pPr>
              <w:spacing w:before="100" w:beforeAutospacing="1" w:after="100" w:afterAutospacing="1" w:line="293" w:lineRule="atLeast"/>
              <w:jc w:val="center"/>
              <w:rPr>
                <w:rFonts w:ascii="Times New Roman" w:eastAsia="SimSun" w:hAnsi="Times New Roman"/>
                <w:sz w:val="22"/>
                <w:lang w:eastAsia="lv-LV"/>
              </w:rPr>
            </w:pPr>
            <w:r w:rsidRPr="009F749F">
              <w:rPr>
                <w:rFonts w:ascii="Times New Roman" w:eastAsia="SimSun" w:hAnsi="Times New Roman"/>
                <w:sz w:val="22"/>
                <w:lang w:eastAsia="lv-LV"/>
              </w:rPr>
              <w:t>7</w:t>
            </w:r>
          </w:p>
        </w:tc>
        <w:tc>
          <w:tcPr>
            <w:tcW w:w="7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434DFA" w14:textId="77777777" w:rsidR="009F749F" w:rsidRPr="009F749F" w:rsidRDefault="009F749F" w:rsidP="009F749F">
            <w:pPr>
              <w:spacing w:before="100" w:beforeAutospacing="1" w:after="100" w:afterAutospacing="1" w:line="293" w:lineRule="atLeast"/>
              <w:jc w:val="center"/>
              <w:rPr>
                <w:rFonts w:ascii="Times New Roman" w:eastAsia="SimSun" w:hAnsi="Times New Roman"/>
                <w:sz w:val="22"/>
                <w:lang w:eastAsia="lv-LV"/>
              </w:rPr>
            </w:pPr>
            <w:r w:rsidRPr="009F749F">
              <w:rPr>
                <w:rFonts w:ascii="Times New Roman" w:eastAsia="SimSun" w:hAnsi="Times New Roman"/>
                <w:sz w:val="22"/>
                <w:lang w:eastAsia="lv-LV"/>
              </w:rPr>
              <w:t>8</w:t>
            </w:r>
          </w:p>
        </w:tc>
      </w:tr>
      <w:tr w:rsidR="009F749F" w:rsidRPr="009F749F" w14:paraId="45BBEAEA" w14:textId="77777777" w:rsidTr="009F749F">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77A716EC" w14:textId="77777777" w:rsidR="009F749F" w:rsidRPr="009F749F" w:rsidRDefault="009F749F" w:rsidP="009F749F">
            <w:pPr>
              <w:spacing w:after="0" w:line="240" w:lineRule="auto"/>
              <w:rPr>
                <w:rFonts w:ascii="Times New Roman" w:eastAsia="SimSun" w:hAnsi="Times New Roman"/>
                <w:sz w:val="22"/>
                <w:lang w:eastAsia="lv-LV"/>
              </w:rPr>
            </w:pPr>
            <w:r w:rsidRPr="009F749F">
              <w:rPr>
                <w:rFonts w:ascii="Times New Roman" w:eastAsia="SimSun" w:hAnsi="Times New Roman"/>
                <w:sz w:val="22"/>
                <w:lang w:eastAsia="lv-LV"/>
              </w:rPr>
              <w:t>1. Budžeta ieņēmumi</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0275F62" w14:textId="02A33914" w:rsidR="009F749F" w:rsidRPr="009F749F" w:rsidRDefault="007E73AE" w:rsidP="009F749F">
            <w:pPr>
              <w:spacing w:after="0" w:line="240" w:lineRule="auto"/>
              <w:jc w:val="center"/>
              <w:rPr>
                <w:rFonts w:ascii="Times New Roman" w:eastAsia="SimSun" w:hAnsi="Times New Roman"/>
                <w:sz w:val="22"/>
                <w:lang w:eastAsia="lv-LV"/>
              </w:rPr>
            </w:pPr>
            <w:r>
              <w:rPr>
                <w:rFonts w:ascii="Times New Roman" w:eastAsia="SimSun" w:hAnsi="Times New Roman"/>
                <w:sz w:val="22"/>
                <w:lang w:eastAsia="lv-LV"/>
              </w:rPr>
              <w:t>10 193 113</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8311FC"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55D326" w14:textId="7A7358AB" w:rsidR="009F749F" w:rsidRPr="009F749F" w:rsidRDefault="007E73AE" w:rsidP="009F749F">
            <w:pPr>
              <w:spacing w:after="0" w:line="240" w:lineRule="auto"/>
              <w:jc w:val="center"/>
              <w:rPr>
                <w:rFonts w:ascii="Times New Roman" w:eastAsia="SimSun" w:hAnsi="Times New Roman"/>
                <w:sz w:val="22"/>
                <w:lang w:eastAsia="lv-LV"/>
              </w:rPr>
            </w:pPr>
            <w:r>
              <w:rPr>
                <w:rFonts w:ascii="Times New Roman" w:eastAsia="SimSun" w:hAnsi="Times New Roman"/>
                <w:sz w:val="22"/>
                <w:lang w:eastAsia="lv-LV"/>
              </w:rPr>
              <w:t>10 939 180</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925A82"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A6F0E4"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14 326 723</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740F21"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70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753695"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r>
      <w:tr w:rsidR="009F749F" w:rsidRPr="009F749F" w14:paraId="0B2D0D1E" w14:textId="77777777" w:rsidTr="009F749F">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552FE55A" w14:textId="77777777" w:rsidR="009F749F" w:rsidRPr="009F749F" w:rsidRDefault="009F749F" w:rsidP="009F749F">
            <w:pPr>
              <w:spacing w:after="0" w:line="240" w:lineRule="auto"/>
              <w:rPr>
                <w:rFonts w:ascii="Times New Roman" w:eastAsia="SimSun" w:hAnsi="Times New Roman"/>
                <w:sz w:val="22"/>
                <w:lang w:eastAsia="lv-LV"/>
              </w:rPr>
            </w:pPr>
            <w:r w:rsidRPr="009F749F">
              <w:rPr>
                <w:rFonts w:ascii="Times New Roman" w:eastAsia="SimSun" w:hAnsi="Times New Roman"/>
                <w:sz w:val="22"/>
                <w:lang w:eastAsia="lv-LV"/>
              </w:rPr>
              <w:t>1.1. valsts pamatbudžets, tai skaitā ieņēmumi no maksas pakalpojumiem un citi pašu ieņēmumi</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97E9F70" w14:textId="58F80ED3" w:rsidR="009F749F" w:rsidRPr="009F749F" w:rsidRDefault="007E73AE" w:rsidP="007E73AE">
            <w:pPr>
              <w:spacing w:after="0" w:line="240" w:lineRule="auto"/>
              <w:jc w:val="center"/>
              <w:rPr>
                <w:rFonts w:ascii="Times New Roman" w:eastAsia="SimSun" w:hAnsi="Times New Roman"/>
                <w:sz w:val="22"/>
                <w:lang w:eastAsia="lv-LV"/>
              </w:rPr>
            </w:pPr>
            <w:r>
              <w:rPr>
                <w:rFonts w:ascii="Times New Roman" w:eastAsia="SimSun" w:hAnsi="Times New Roman"/>
                <w:sz w:val="22"/>
                <w:lang w:eastAsia="lv-LV"/>
              </w:rPr>
              <w:t>10 193 113</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9B75B2F"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320F91" w14:textId="0F58FF6B" w:rsidR="009F749F" w:rsidRPr="009F749F" w:rsidRDefault="007E73AE" w:rsidP="009F749F">
            <w:pPr>
              <w:spacing w:after="0" w:line="240" w:lineRule="auto"/>
              <w:jc w:val="center"/>
              <w:rPr>
                <w:rFonts w:ascii="Times New Roman" w:eastAsia="SimSun" w:hAnsi="Times New Roman"/>
                <w:sz w:val="22"/>
                <w:lang w:eastAsia="lv-LV"/>
              </w:rPr>
            </w:pPr>
            <w:r>
              <w:rPr>
                <w:rFonts w:ascii="Times New Roman" w:eastAsia="SimSun" w:hAnsi="Times New Roman"/>
                <w:sz w:val="22"/>
                <w:lang w:eastAsia="lv-LV"/>
              </w:rPr>
              <w:t>10 939 180</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D8BD9F5"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357341"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14 326 723</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9369FE"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70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5605E5"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r>
      <w:tr w:rsidR="009F749F" w:rsidRPr="009F749F" w14:paraId="033126C7" w14:textId="77777777" w:rsidTr="009F749F">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5A5CF32A" w14:textId="77777777" w:rsidR="009F749F" w:rsidRPr="009F749F" w:rsidRDefault="009F749F" w:rsidP="009F749F">
            <w:pPr>
              <w:spacing w:after="0" w:line="240" w:lineRule="auto"/>
              <w:rPr>
                <w:rFonts w:ascii="Times New Roman" w:eastAsia="SimSun" w:hAnsi="Times New Roman"/>
                <w:sz w:val="22"/>
                <w:lang w:eastAsia="lv-LV"/>
              </w:rPr>
            </w:pPr>
            <w:r w:rsidRPr="009F749F">
              <w:rPr>
                <w:rFonts w:ascii="Times New Roman" w:eastAsia="SimSun" w:hAnsi="Times New Roman"/>
                <w:sz w:val="22"/>
                <w:lang w:eastAsia="lv-LV"/>
              </w:rPr>
              <w:t>1.2. valsts speciālais budžets</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E98619"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CA3FE1"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016991"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3B9674"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078B27"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7214AF"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70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905C48"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r>
      <w:tr w:rsidR="009F749F" w:rsidRPr="009F749F" w14:paraId="1C09B1EE" w14:textId="77777777" w:rsidTr="009F749F">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0FA95412" w14:textId="77777777" w:rsidR="009F749F" w:rsidRPr="009F749F" w:rsidRDefault="009F749F" w:rsidP="009F749F">
            <w:pPr>
              <w:spacing w:after="0" w:line="240" w:lineRule="auto"/>
              <w:rPr>
                <w:rFonts w:ascii="Times New Roman" w:eastAsia="SimSun" w:hAnsi="Times New Roman"/>
                <w:sz w:val="22"/>
                <w:lang w:eastAsia="lv-LV"/>
              </w:rPr>
            </w:pPr>
            <w:r w:rsidRPr="009F749F">
              <w:rPr>
                <w:rFonts w:ascii="Times New Roman" w:eastAsia="SimSun" w:hAnsi="Times New Roman"/>
                <w:sz w:val="22"/>
                <w:lang w:eastAsia="lv-LV"/>
              </w:rPr>
              <w:t>1.3. pašvaldību budžets</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0AFDB9"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B4821E"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F07F8E"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5A4F71"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A66842"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7FA8D63"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70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0EC789"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r>
      <w:tr w:rsidR="009F749F" w:rsidRPr="009F749F" w14:paraId="14CC7520" w14:textId="77777777" w:rsidTr="009F749F">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3AFBC52A" w14:textId="77777777" w:rsidR="009F749F" w:rsidRPr="009F749F" w:rsidRDefault="009F749F" w:rsidP="009F749F">
            <w:pPr>
              <w:spacing w:after="0" w:line="240" w:lineRule="auto"/>
              <w:rPr>
                <w:rFonts w:ascii="Times New Roman" w:eastAsia="SimSun" w:hAnsi="Times New Roman"/>
                <w:sz w:val="22"/>
                <w:lang w:eastAsia="lv-LV"/>
              </w:rPr>
            </w:pPr>
            <w:r w:rsidRPr="009F749F">
              <w:rPr>
                <w:rFonts w:ascii="Times New Roman" w:eastAsia="SimSun" w:hAnsi="Times New Roman"/>
                <w:sz w:val="22"/>
                <w:lang w:eastAsia="lv-LV"/>
              </w:rPr>
              <w:t>2. Budžeta izdevumi</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C79D98" w14:textId="2DC14999" w:rsidR="009F749F" w:rsidRPr="009F749F" w:rsidRDefault="007E73AE" w:rsidP="007E73AE">
            <w:pPr>
              <w:spacing w:after="0" w:line="240" w:lineRule="auto"/>
              <w:jc w:val="center"/>
              <w:rPr>
                <w:rFonts w:ascii="Times New Roman" w:eastAsia="SimSun" w:hAnsi="Times New Roman"/>
                <w:sz w:val="22"/>
                <w:lang w:eastAsia="lv-LV"/>
              </w:rPr>
            </w:pPr>
            <w:r>
              <w:rPr>
                <w:rFonts w:ascii="Times New Roman" w:eastAsia="SimSun" w:hAnsi="Times New Roman"/>
                <w:sz w:val="22"/>
                <w:lang w:eastAsia="lv-LV"/>
              </w:rPr>
              <w:t>10 193 113</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F5B90A" w14:textId="6C052363" w:rsidR="009F749F" w:rsidRPr="009F749F" w:rsidRDefault="00285308" w:rsidP="009F749F">
            <w:pPr>
              <w:spacing w:after="0" w:line="240" w:lineRule="auto"/>
              <w:jc w:val="center"/>
              <w:rPr>
                <w:rFonts w:ascii="Times New Roman" w:eastAsia="SimSun" w:hAnsi="Times New Roman"/>
                <w:sz w:val="22"/>
                <w:lang w:eastAsia="lv-LV"/>
              </w:rPr>
            </w:pPr>
            <w:r>
              <w:rPr>
                <w:rFonts w:ascii="Times New Roman" w:eastAsia="SimSun" w:hAnsi="Times New Roman"/>
                <w:sz w:val="22"/>
                <w:lang w:eastAsia="lv-LV"/>
              </w:rPr>
              <w:t>0</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C8B942" w14:textId="3B508299" w:rsidR="009F749F" w:rsidRPr="009F749F" w:rsidRDefault="007E73AE" w:rsidP="009F749F">
            <w:pPr>
              <w:spacing w:after="0" w:line="240" w:lineRule="auto"/>
              <w:jc w:val="center"/>
              <w:rPr>
                <w:rFonts w:ascii="Times New Roman" w:eastAsia="SimSun" w:hAnsi="Times New Roman"/>
                <w:sz w:val="22"/>
                <w:lang w:eastAsia="lv-LV"/>
              </w:rPr>
            </w:pPr>
            <w:r>
              <w:rPr>
                <w:rFonts w:ascii="Times New Roman" w:eastAsia="SimSun" w:hAnsi="Times New Roman"/>
                <w:sz w:val="22"/>
                <w:lang w:eastAsia="lv-LV"/>
              </w:rPr>
              <w:t>10 939 180</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77DFEE"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D6AE30"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14 326 723</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E543AD" w14:textId="533904AA" w:rsidR="009F749F" w:rsidRPr="009F749F" w:rsidRDefault="00285308" w:rsidP="009F749F">
            <w:pPr>
              <w:spacing w:after="0" w:line="240" w:lineRule="auto"/>
              <w:jc w:val="center"/>
              <w:rPr>
                <w:rFonts w:ascii="Times New Roman" w:eastAsia="SimSun" w:hAnsi="Times New Roman"/>
                <w:sz w:val="22"/>
                <w:lang w:eastAsia="lv-LV"/>
              </w:rPr>
            </w:pPr>
            <w:r>
              <w:rPr>
                <w:rFonts w:ascii="Times New Roman" w:eastAsia="SimSun" w:hAnsi="Times New Roman"/>
                <w:sz w:val="22"/>
                <w:lang w:eastAsia="lv-LV"/>
              </w:rPr>
              <w:t>0</w:t>
            </w:r>
          </w:p>
        </w:tc>
        <w:tc>
          <w:tcPr>
            <w:tcW w:w="70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620E53"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-8 036 780</w:t>
            </w:r>
          </w:p>
        </w:tc>
      </w:tr>
      <w:tr w:rsidR="009F749F" w:rsidRPr="009F749F" w14:paraId="315FCE52" w14:textId="77777777" w:rsidTr="009F749F">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02B6007B" w14:textId="77777777" w:rsidR="009F749F" w:rsidRPr="009F749F" w:rsidRDefault="009F749F" w:rsidP="009F749F">
            <w:pPr>
              <w:spacing w:after="0" w:line="240" w:lineRule="auto"/>
              <w:rPr>
                <w:rFonts w:ascii="Times New Roman" w:eastAsia="SimSun" w:hAnsi="Times New Roman"/>
                <w:sz w:val="22"/>
                <w:lang w:eastAsia="lv-LV"/>
              </w:rPr>
            </w:pPr>
            <w:r w:rsidRPr="009F749F">
              <w:rPr>
                <w:rFonts w:ascii="Times New Roman" w:eastAsia="SimSun" w:hAnsi="Times New Roman"/>
                <w:sz w:val="22"/>
                <w:lang w:eastAsia="lv-LV"/>
              </w:rPr>
              <w:t>2.1. valsts pamatbudžets</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3D1679" w14:textId="44D519C0" w:rsidR="009F749F" w:rsidRPr="009F749F" w:rsidRDefault="007E73AE" w:rsidP="007E73AE">
            <w:pPr>
              <w:spacing w:after="0" w:line="240" w:lineRule="auto"/>
              <w:jc w:val="center"/>
              <w:rPr>
                <w:rFonts w:ascii="Times New Roman" w:eastAsia="SimSun" w:hAnsi="Times New Roman"/>
                <w:sz w:val="22"/>
                <w:lang w:eastAsia="lv-LV"/>
              </w:rPr>
            </w:pPr>
            <w:r>
              <w:rPr>
                <w:rFonts w:ascii="Times New Roman" w:eastAsia="SimSun" w:hAnsi="Times New Roman"/>
                <w:sz w:val="22"/>
                <w:lang w:eastAsia="lv-LV"/>
              </w:rPr>
              <w:t>10 193 113</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93E4BF" w14:textId="48CE961A" w:rsidR="009F749F" w:rsidRPr="009F749F" w:rsidRDefault="00285308" w:rsidP="009F749F">
            <w:pPr>
              <w:spacing w:after="0" w:line="240" w:lineRule="auto"/>
              <w:jc w:val="center"/>
              <w:rPr>
                <w:rFonts w:ascii="Times New Roman" w:eastAsia="SimSun" w:hAnsi="Times New Roman"/>
                <w:sz w:val="22"/>
                <w:lang w:eastAsia="lv-LV"/>
              </w:rPr>
            </w:pPr>
            <w:r>
              <w:rPr>
                <w:rFonts w:ascii="Times New Roman" w:eastAsia="SimSun" w:hAnsi="Times New Roman"/>
                <w:sz w:val="22"/>
                <w:lang w:eastAsia="lv-LV"/>
              </w:rPr>
              <w:t>0</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1BB341F" w14:textId="46DEFD85" w:rsidR="009F749F" w:rsidRPr="009F749F" w:rsidRDefault="007E73AE" w:rsidP="009F749F">
            <w:pPr>
              <w:spacing w:after="0" w:line="240" w:lineRule="auto"/>
              <w:jc w:val="center"/>
              <w:rPr>
                <w:rFonts w:ascii="Times New Roman" w:eastAsia="SimSun" w:hAnsi="Times New Roman"/>
                <w:sz w:val="22"/>
                <w:lang w:eastAsia="lv-LV"/>
              </w:rPr>
            </w:pPr>
            <w:r>
              <w:rPr>
                <w:rFonts w:ascii="Times New Roman" w:eastAsia="SimSun" w:hAnsi="Times New Roman"/>
                <w:sz w:val="22"/>
                <w:lang w:eastAsia="lv-LV"/>
              </w:rPr>
              <w:t>10 939 180</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CB8711"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09701D"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14 326 723</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11EF9AD" w14:textId="1786C2D0" w:rsidR="009F749F" w:rsidRPr="009F749F" w:rsidRDefault="00285308" w:rsidP="009F749F">
            <w:pPr>
              <w:spacing w:after="0" w:line="240" w:lineRule="auto"/>
              <w:jc w:val="center"/>
              <w:rPr>
                <w:rFonts w:ascii="Times New Roman" w:eastAsia="SimSun" w:hAnsi="Times New Roman"/>
                <w:sz w:val="22"/>
                <w:lang w:eastAsia="lv-LV"/>
              </w:rPr>
            </w:pPr>
            <w:r>
              <w:rPr>
                <w:rFonts w:ascii="Times New Roman" w:eastAsia="SimSun" w:hAnsi="Times New Roman"/>
                <w:sz w:val="22"/>
                <w:lang w:eastAsia="lv-LV"/>
              </w:rPr>
              <w:t>0</w:t>
            </w:r>
          </w:p>
        </w:tc>
        <w:tc>
          <w:tcPr>
            <w:tcW w:w="70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5D4653"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-8 036 780</w:t>
            </w:r>
          </w:p>
        </w:tc>
      </w:tr>
      <w:tr w:rsidR="009F749F" w:rsidRPr="009F749F" w14:paraId="5B4D2904" w14:textId="77777777" w:rsidTr="009F749F">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437AF668" w14:textId="77777777" w:rsidR="009F749F" w:rsidRPr="009F749F" w:rsidRDefault="009F749F" w:rsidP="009F749F">
            <w:pPr>
              <w:spacing w:after="0" w:line="240" w:lineRule="auto"/>
              <w:rPr>
                <w:rFonts w:ascii="Times New Roman" w:eastAsia="SimSun" w:hAnsi="Times New Roman"/>
                <w:sz w:val="22"/>
                <w:lang w:eastAsia="lv-LV"/>
              </w:rPr>
            </w:pPr>
            <w:r w:rsidRPr="009F749F">
              <w:rPr>
                <w:rFonts w:ascii="Times New Roman" w:eastAsia="SimSun" w:hAnsi="Times New Roman"/>
                <w:sz w:val="22"/>
                <w:lang w:eastAsia="lv-LV"/>
              </w:rPr>
              <w:t>2.2. valsts speciālais budžets</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4BCCB8"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9F99FFB"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87B6B06"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C5B559"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8CAEE07"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C1A3C16"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70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800503"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r>
      <w:tr w:rsidR="009F749F" w:rsidRPr="009F749F" w14:paraId="01577840" w14:textId="77777777" w:rsidTr="009F749F">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3A2B71FE" w14:textId="77777777" w:rsidR="009F749F" w:rsidRPr="009F749F" w:rsidRDefault="009F749F" w:rsidP="009F749F">
            <w:pPr>
              <w:spacing w:after="0" w:line="240" w:lineRule="auto"/>
              <w:rPr>
                <w:rFonts w:ascii="Times New Roman" w:eastAsia="SimSun" w:hAnsi="Times New Roman"/>
                <w:sz w:val="22"/>
                <w:lang w:eastAsia="lv-LV"/>
              </w:rPr>
            </w:pPr>
            <w:r w:rsidRPr="009F749F">
              <w:rPr>
                <w:rFonts w:ascii="Times New Roman" w:eastAsia="SimSun" w:hAnsi="Times New Roman"/>
                <w:sz w:val="22"/>
                <w:lang w:eastAsia="lv-LV"/>
              </w:rPr>
              <w:t>2.3. pašvaldību budžets</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C0FA8F"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591F43"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11029E"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9E207F"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516B5A"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900C8D"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70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3E412F"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r>
      <w:tr w:rsidR="009F749F" w:rsidRPr="009F749F" w14:paraId="115246AD" w14:textId="77777777" w:rsidTr="009F749F">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13ACF05E" w14:textId="77777777" w:rsidR="009F749F" w:rsidRPr="009F749F" w:rsidRDefault="009F749F" w:rsidP="009F749F">
            <w:pPr>
              <w:spacing w:after="0" w:line="240" w:lineRule="auto"/>
              <w:rPr>
                <w:rFonts w:ascii="Times New Roman" w:eastAsia="SimSun" w:hAnsi="Times New Roman"/>
                <w:sz w:val="22"/>
                <w:lang w:eastAsia="lv-LV"/>
              </w:rPr>
            </w:pPr>
            <w:r w:rsidRPr="009F749F">
              <w:rPr>
                <w:rFonts w:ascii="Times New Roman" w:eastAsia="SimSun" w:hAnsi="Times New Roman"/>
                <w:sz w:val="22"/>
                <w:lang w:eastAsia="lv-LV"/>
              </w:rPr>
              <w:t>3. Finansiālā ietekme</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C8DF3B4"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CB3684" w14:textId="05818ACF" w:rsidR="009F749F" w:rsidRPr="009F749F" w:rsidRDefault="00285308" w:rsidP="009F749F">
            <w:pPr>
              <w:spacing w:after="0" w:line="240" w:lineRule="auto"/>
              <w:jc w:val="center"/>
              <w:rPr>
                <w:rFonts w:ascii="Times New Roman" w:eastAsia="SimSun" w:hAnsi="Times New Roman"/>
                <w:sz w:val="22"/>
                <w:lang w:eastAsia="lv-LV"/>
              </w:rPr>
            </w:pPr>
            <w:r>
              <w:rPr>
                <w:rFonts w:ascii="Times New Roman" w:eastAsia="SimSun" w:hAnsi="Times New Roman"/>
                <w:sz w:val="22"/>
                <w:lang w:eastAsia="lv-LV"/>
              </w:rPr>
              <w:t>0</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F73A66"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8829BB"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B5BA22"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B283F7" w14:textId="326B376F" w:rsidR="009F749F" w:rsidRPr="009F749F" w:rsidRDefault="00285308" w:rsidP="009F749F">
            <w:pPr>
              <w:spacing w:after="0" w:line="240" w:lineRule="auto"/>
              <w:jc w:val="center"/>
              <w:rPr>
                <w:rFonts w:ascii="Times New Roman" w:eastAsia="SimSun" w:hAnsi="Times New Roman"/>
                <w:sz w:val="22"/>
                <w:lang w:eastAsia="lv-LV"/>
              </w:rPr>
            </w:pPr>
            <w:r>
              <w:rPr>
                <w:rFonts w:ascii="Times New Roman" w:eastAsia="SimSun" w:hAnsi="Times New Roman"/>
                <w:sz w:val="22"/>
                <w:lang w:eastAsia="lv-LV"/>
              </w:rPr>
              <w:t>0</w:t>
            </w:r>
          </w:p>
        </w:tc>
        <w:tc>
          <w:tcPr>
            <w:tcW w:w="70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7D7DDC"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8 036 780</w:t>
            </w:r>
          </w:p>
        </w:tc>
      </w:tr>
      <w:tr w:rsidR="009F749F" w:rsidRPr="009F749F" w14:paraId="429A1DAF" w14:textId="77777777" w:rsidTr="009F749F">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1C6E27F4" w14:textId="77777777" w:rsidR="009F749F" w:rsidRPr="009F749F" w:rsidRDefault="009F749F" w:rsidP="009F749F">
            <w:pPr>
              <w:spacing w:after="0" w:line="240" w:lineRule="auto"/>
              <w:rPr>
                <w:rFonts w:ascii="Times New Roman" w:eastAsia="SimSun" w:hAnsi="Times New Roman"/>
                <w:sz w:val="22"/>
                <w:lang w:eastAsia="lv-LV"/>
              </w:rPr>
            </w:pPr>
            <w:r w:rsidRPr="009F749F">
              <w:rPr>
                <w:rFonts w:ascii="Times New Roman" w:eastAsia="SimSun" w:hAnsi="Times New Roman"/>
                <w:sz w:val="22"/>
                <w:lang w:eastAsia="lv-LV"/>
              </w:rPr>
              <w:t>3.1. valsts pamatbudžets</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FF6B98"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CF89A7" w14:textId="610466A2" w:rsidR="009F749F" w:rsidRPr="009F749F" w:rsidRDefault="00285308" w:rsidP="009F749F">
            <w:pPr>
              <w:spacing w:after="0" w:line="240" w:lineRule="auto"/>
              <w:jc w:val="center"/>
              <w:rPr>
                <w:rFonts w:ascii="Times New Roman" w:eastAsia="SimSun" w:hAnsi="Times New Roman"/>
                <w:sz w:val="22"/>
                <w:lang w:eastAsia="lv-LV"/>
              </w:rPr>
            </w:pPr>
            <w:r>
              <w:rPr>
                <w:rFonts w:ascii="Times New Roman" w:eastAsia="SimSun" w:hAnsi="Times New Roman"/>
                <w:sz w:val="22"/>
                <w:lang w:eastAsia="lv-LV"/>
              </w:rPr>
              <w:t>0</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9E08090"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B11DA8"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CB8DED"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10730B" w14:textId="19E0D01E" w:rsidR="009F749F" w:rsidRPr="009F749F" w:rsidRDefault="00285308" w:rsidP="009F749F">
            <w:pPr>
              <w:spacing w:after="0" w:line="240" w:lineRule="auto"/>
              <w:jc w:val="center"/>
              <w:rPr>
                <w:rFonts w:ascii="Times New Roman" w:eastAsia="SimSun" w:hAnsi="Times New Roman"/>
                <w:sz w:val="22"/>
                <w:lang w:eastAsia="lv-LV"/>
              </w:rPr>
            </w:pPr>
            <w:r>
              <w:rPr>
                <w:rFonts w:ascii="Times New Roman" w:eastAsia="SimSun" w:hAnsi="Times New Roman"/>
                <w:sz w:val="22"/>
                <w:lang w:eastAsia="lv-LV"/>
              </w:rPr>
              <w:t>0</w:t>
            </w:r>
          </w:p>
        </w:tc>
        <w:tc>
          <w:tcPr>
            <w:tcW w:w="70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1A64CE"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8 036 780</w:t>
            </w:r>
          </w:p>
        </w:tc>
      </w:tr>
      <w:tr w:rsidR="009F749F" w:rsidRPr="009F749F" w14:paraId="5B45F78B" w14:textId="77777777" w:rsidTr="009F749F">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2D719D2A" w14:textId="77777777" w:rsidR="009F749F" w:rsidRPr="009F749F" w:rsidRDefault="009F749F" w:rsidP="009F749F">
            <w:pPr>
              <w:spacing w:after="0" w:line="240" w:lineRule="auto"/>
              <w:rPr>
                <w:rFonts w:ascii="Times New Roman" w:eastAsia="SimSun" w:hAnsi="Times New Roman"/>
                <w:sz w:val="22"/>
                <w:lang w:eastAsia="lv-LV"/>
              </w:rPr>
            </w:pPr>
            <w:r w:rsidRPr="009F749F">
              <w:rPr>
                <w:rFonts w:ascii="Times New Roman" w:eastAsia="SimSun" w:hAnsi="Times New Roman"/>
                <w:sz w:val="22"/>
                <w:lang w:eastAsia="lv-LV"/>
              </w:rPr>
              <w:t>3.2. speciālais budžets</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AA71EE2"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858C101"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FF13BC5"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8EF0DF"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BB8209"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788A1B"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70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570ACC"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r>
      <w:tr w:rsidR="009F749F" w:rsidRPr="009F749F" w14:paraId="7D216DF5" w14:textId="77777777" w:rsidTr="009F749F">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26367B9F" w14:textId="77777777" w:rsidR="009F749F" w:rsidRPr="009F749F" w:rsidRDefault="009F749F" w:rsidP="009F749F">
            <w:pPr>
              <w:spacing w:after="0" w:line="240" w:lineRule="auto"/>
              <w:rPr>
                <w:rFonts w:ascii="Times New Roman" w:eastAsia="SimSun" w:hAnsi="Times New Roman"/>
                <w:sz w:val="22"/>
                <w:lang w:eastAsia="lv-LV"/>
              </w:rPr>
            </w:pPr>
            <w:r w:rsidRPr="009F749F">
              <w:rPr>
                <w:rFonts w:ascii="Times New Roman" w:eastAsia="SimSun" w:hAnsi="Times New Roman"/>
                <w:sz w:val="22"/>
                <w:lang w:eastAsia="lv-LV"/>
              </w:rPr>
              <w:t>3.3. pašvaldību budžets</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313A5D"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98ACB8"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26EBC2"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2F2DF1"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0266CC"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2E577C"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70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2DEEC70"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r>
      <w:tr w:rsidR="009F749F" w:rsidRPr="009F749F" w14:paraId="64BB986B" w14:textId="77777777" w:rsidTr="009F749F">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06845814" w14:textId="77777777" w:rsidR="009F749F" w:rsidRPr="009F749F" w:rsidRDefault="009F749F" w:rsidP="009F749F">
            <w:pPr>
              <w:spacing w:after="0" w:line="240" w:lineRule="auto"/>
              <w:rPr>
                <w:rFonts w:ascii="Times New Roman" w:eastAsia="SimSun" w:hAnsi="Times New Roman"/>
                <w:sz w:val="22"/>
                <w:lang w:eastAsia="lv-LV"/>
              </w:rPr>
            </w:pPr>
            <w:r w:rsidRPr="009F749F">
              <w:rPr>
                <w:rFonts w:ascii="Times New Roman" w:eastAsia="SimSun" w:hAnsi="Times New Roman"/>
                <w:sz w:val="22"/>
                <w:lang w:eastAsia="lv-LV"/>
              </w:rPr>
              <w:t>4. Finanšu līdzekļi papildu izdevumu finansēšanai (kompensējošu izdevumu samazinājumu norāda ar "+" zīmi)</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33A559"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X</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5B1602"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6819ED"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FB772B5"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B8933F"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2F5BDB7"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70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7BE98E"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r>
      <w:tr w:rsidR="009F749F" w:rsidRPr="009F749F" w14:paraId="77E183FE" w14:textId="77777777" w:rsidTr="009F749F">
        <w:tc>
          <w:tcPr>
            <w:tcW w:w="710" w:type="pct"/>
            <w:tcBorders>
              <w:top w:val="outset" w:sz="6" w:space="0" w:color="414142"/>
              <w:left w:val="outset" w:sz="6" w:space="0" w:color="414142"/>
              <w:bottom w:val="outset" w:sz="6" w:space="0" w:color="414142"/>
              <w:right w:val="outset" w:sz="6" w:space="0" w:color="414142"/>
            </w:tcBorders>
            <w:shd w:val="clear" w:color="auto" w:fill="FFFFFF"/>
          </w:tcPr>
          <w:p w14:paraId="0BD324AE" w14:textId="77777777" w:rsidR="009F749F" w:rsidRPr="009F749F" w:rsidRDefault="009F749F" w:rsidP="009F749F">
            <w:pPr>
              <w:spacing w:after="0" w:line="240" w:lineRule="auto"/>
              <w:rPr>
                <w:rFonts w:ascii="Times New Roman" w:eastAsia="SimSun" w:hAnsi="Times New Roman"/>
                <w:sz w:val="22"/>
                <w:lang w:eastAsia="lv-LV"/>
              </w:rPr>
            </w:pPr>
            <w:r w:rsidRPr="009F749F">
              <w:rPr>
                <w:rFonts w:ascii="Times New Roman" w:eastAsia="SimSun" w:hAnsi="Times New Roman"/>
                <w:sz w:val="22"/>
                <w:lang w:eastAsia="lv-LV"/>
              </w:rPr>
              <w:t>5. Precizēta finansiālā ietekme</w:t>
            </w:r>
          </w:p>
        </w:tc>
        <w:tc>
          <w:tcPr>
            <w:tcW w:w="584" w:type="pct"/>
            <w:vMerge w:val="restart"/>
            <w:tcBorders>
              <w:top w:val="outset" w:sz="6" w:space="0" w:color="414142"/>
              <w:left w:val="outset" w:sz="6" w:space="0" w:color="414142"/>
              <w:right w:val="outset" w:sz="6" w:space="0" w:color="414142"/>
            </w:tcBorders>
            <w:shd w:val="clear" w:color="auto" w:fill="FFFFFF"/>
            <w:vAlign w:val="center"/>
          </w:tcPr>
          <w:p w14:paraId="3E32D897"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X</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ABE73B" w14:textId="0234164F" w:rsidR="009F749F" w:rsidRPr="009F749F" w:rsidRDefault="00285308" w:rsidP="009F749F">
            <w:pPr>
              <w:spacing w:after="0" w:line="240" w:lineRule="auto"/>
              <w:jc w:val="center"/>
              <w:rPr>
                <w:rFonts w:ascii="Times New Roman" w:eastAsia="SimSun" w:hAnsi="Times New Roman"/>
                <w:sz w:val="22"/>
                <w:lang w:eastAsia="lv-LV"/>
              </w:rPr>
            </w:pPr>
            <w:r>
              <w:rPr>
                <w:rFonts w:ascii="Times New Roman" w:eastAsia="SimSun" w:hAnsi="Times New Roman"/>
                <w:sz w:val="22"/>
                <w:lang w:eastAsia="lv-LV"/>
              </w:rPr>
              <w:t>0</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D29C1F"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BC3B5C"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3E1A0D"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7A5890" w14:textId="7949C980" w:rsidR="009F749F" w:rsidRPr="009F749F" w:rsidRDefault="00285308" w:rsidP="009F749F">
            <w:pPr>
              <w:spacing w:after="0" w:line="240" w:lineRule="auto"/>
              <w:jc w:val="center"/>
              <w:rPr>
                <w:rFonts w:ascii="Times New Roman" w:eastAsia="SimSun" w:hAnsi="Times New Roman"/>
                <w:sz w:val="22"/>
                <w:lang w:eastAsia="lv-LV"/>
              </w:rPr>
            </w:pPr>
            <w:r>
              <w:rPr>
                <w:rFonts w:ascii="Times New Roman" w:eastAsia="SimSun" w:hAnsi="Times New Roman"/>
                <w:sz w:val="22"/>
                <w:lang w:eastAsia="lv-LV"/>
              </w:rPr>
              <w:t>0</w:t>
            </w:r>
          </w:p>
        </w:tc>
        <w:tc>
          <w:tcPr>
            <w:tcW w:w="70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A45F1B"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8 036 780</w:t>
            </w:r>
          </w:p>
        </w:tc>
      </w:tr>
      <w:tr w:rsidR="009F749F" w:rsidRPr="009F749F" w14:paraId="7B31BA10" w14:textId="77777777" w:rsidTr="009F749F">
        <w:tc>
          <w:tcPr>
            <w:tcW w:w="710" w:type="pct"/>
            <w:tcBorders>
              <w:top w:val="outset" w:sz="6" w:space="0" w:color="414142"/>
              <w:left w:val="outset" w:sz="6" w:space="0" w:color="414142"/>
              <w:bottom w:val="outset" w:sz="6" w:space="0" w:color="414142"/>
              <w:right w:val="outset" w:sz="6" w:space="0" w:color="414142"/>
            </w:tcBorders>
            <w:shd w:val="clear" w:color="auto" w:fill="FFFFFF"/>
          </w:tcPr>
          <w:p w14:paraId="2191AAC6" w14:textId="77777777" w:rsidR="009F749F" w:rsidRPr="009F749F" w:rsidRDefault="009F749F" w:rsidP="009F749F">
            <w:pPr>
              <w:spacing w:after="0" w:line="240" w:lineRule="auto"/>
              <w:rPr>
                <w:rFonts w:ascii="Times New Roman" w:eastAsia="SimSun" w:hAnsi="Times New Roman"/>
                <w:sz w:val="22"/>
                <w:lang w:eastAsia="lv-LV"/>
              </w:rPr>
            </w:pPr>
            <w:r w:rsidRPr="009F749F">
              <w:rPr>
                <w:rFonts w:ascii="Times New Roman" w:eastAsia="SimSun" w:hAnsi="Times New Roman"/>
                <w:sz w:val="22"/>
                <w:lang w:eastAsia="lv-LV"/>
              </w:rPr>
              <w:t>5.1. valsts pamatbudžets</w:t>
            </w:r>
          </w:p>
        </w:tc>
        <w:tc>
          <w:tcPr>
            <w:tcW w:w="584" w:type="pct"/>
            <w:vMerge/>
            <w:tcBorders>
              <w:left w:val="outset" w:sz="6" w:space="0" w:color="414142"/>
              <w:right w:val="outset" w:sz="6" w:space="0" w:color="414142"/>
            </w:tcBorders>
            <w:shd w:val="clear" w:color="auto" w:fill="FFFFFF"/>
            <w:vAlign w:val="center"/>
          </w:tcPr>
          <w:p w14:paraId="6C513F60" w14:textId="77777777" w:rsidR="009F749F" w:rsidRPr="009F749F" w:rsidRDefault="009F749F" w:rsidP="009F749F">
            <w:pPr>
              <w:spacing w:after="0" w:line="240" w:lineRule="auto"/>
              <w:jc w:val="center"/>
              <w:rPr>
                <w:rFonts w:ascii="Times New Roman" w:eastAsia="SimSun" w:hAnsi="Times New Roman"/>
                <w:sz w:val="22"/>
                <w:lang w:eastAsia="lv-LV"/>
              </w:rPr>
            </w:pP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F930BA" w14:textId="3282CDAA" w:rsidR="009F749F" w:rsidRPr="009F749F" w:rsidRDefault="00285308" w:rsidP="009F749F">
            <w:pPr>
              <w:spacing w:after="0" w:line="240" w:lineRule="auto"/>
              <w:jc w:val="center"/>
              <w:rPr>
                <w:rFonts w:ascii="Times New Roman" w:eastAsia="SimSun" w:hAnsi="Times New Roman"/>
                <w:sz w:val="22"/>
                <w:lang w:eastAsia="lv-LV"/>
              </w:rPr>
            </w:pPr>
            <w:r>
              <w:rPr>
                <w:rFonts w:ascii="Times New Roman" w:eastAsia="SimSun" w:hAnsi="Times New Roman"/>
                <w:sz w:val="22"/>
                <w:lang w:eastAsia="lv-LV"/>
              </w:rPr>
              <w:t>0</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CF03F3"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D7337A"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DEC3FD"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116D44" w14:textId="351949A5" w:rsidR="009F749F" w:rsidRPr="009F749F" w:rsidRDefault="00285308" w:rsidP="009F749F">
            <w:pPr>
              <w:spacing w:after="0" w:line="240" w:lineRule="auto"/>
              <w:jc w:val="center"/>
              <w:rPr>
                <w:rFonts w:ascii="Times New Roman" w:eastAsia="SimSun" w:hAnsi="Times New Roman"/>
                <w:sz w:val="22"/>
                <w:lang w:eastAsia="lv-LV"/>
              </w:rPr>
            </w:pPr>
            <w:r>
              <w:rPr>
                <w:rFonts w:ascii="Times New Roman" w:eastAsia="SimSun" w:hAnsi="Times New Roman"/>
                <w:sz w:val="22"/>
                <w:lang w:eastAsia="lv-LV"/>
              </w:rPr>
              <w:t>0</w:t>
            </w:r>
          </w:p>
        </w:tc>
        <w:tc>
          <w:tcPr>
            <w:tcW w:w="70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99B7EC"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8 036 780</w:t>
            </w:r>
          </w:p>
        </w:tc>
      </w:tr>
      <w:tr w:rsidR="009F749F" w:rsidRPr="009F749F" w14:paraId="38F318C0" w14:textId="77777777" w:rsidTr="009F749F">
        <w:tc>
          <w:tcPr>
            <w:tcW w:w="710" w:type="pct"/>
            <w:tcBorders>
              <w:top w:val="outset" w:sz="6" w:space="0" w:color="414142"/>
              <w:left w:val="outset" w:sz="6" w:space="0" w:color="414142"/>
              <w:bottom w:val="outset" w:sz="6" w:space="0" w:color="414142"/>
              <w:right w:val="outset" w:sz="6" w:space="0" w:color="414142"/>
            </w:tcBorders>
            <w:shd w:val="clear" w:color="auto" w:fill="FFFFFF"/>
          </w:tcPr>
          <w:p w14:paraId="3DBBF624" w14:textId="77777777" w:rsidR="009F749F" w:rsidRPr="009F749F" w:rsidRDefault="009F749F" w:rsidP="009F749F">
            <w:pPr>
              <w:spacing w:after="0" w:line="240" w:lineRule="auto"/>
              <w:rPr>
                <w:rFonts w:ascii="Times New Roman" w:eastAsia="SimSun" w:hAnsi="Times New Roman"/>
                <w:sz w:val="22"/>
                <w:lang w:eastAsia="lv-LV"/>
              </w:rPr>
            </w:pPr>
            <w:r w:rsidRPr="009F749F">
              <w:rPr>
                <w:rFonts w:ascii="Times New Roman" w:eastAsia="SimSun" w:hAnsi="Times New Roman"/>
                <w:sz w:val="22"/>
                <w:lang w:eastAsia="lv-LV"/>
              </w:rPr>
              <w:lastRenderedPageBreak/>
              <w:t>5.2. speciālais budžets</w:t>
            </w:r>
          </w:p>
        </w:tc>
        <w:tc>
          <w:tcPr>
            <w:tcW w:w="584" w:type="pct"/>
            <w:vMerge/>
            <w:tcBorders>
              <w:left w:val="outset" w:sz="6" w:space="0" w:color="414142"/>
              <w:right w:val="outset" w:sz="6" w:space="0" w:color="414142"/>
            </w:tcBorders>
            <w:shd w:val="clear" w:color="auto" w:fill="FFFFFF"/>
            <w:vAlign w:val="center"/>
          </w:tcPr>
          <w:p w14:paraId="6EDEA681" w14:textId="77777777" w:rsidR="009F749F" w:rsidRPr="009F749F" w:rsidRDefault="009F749F" w:rsidP="009F749F">
            <w:pPr>
              <w:spacing w:after="0" w:line="240" w:lineRule="auto"/>
              <w:jc w:val="center"/>
              <w:rPr>
                <w:rFonts w:ascii="Times New Roman" w:eastAsia="SimSun" w:hAnsi="Times New Roman"/>
                <w:sz w:val="22"/>
                <w:lang w:eastAsia="lv-LV"/>
              </w:rPr>
            </w:pP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A6A47D"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01328B"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FCBDF5"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105A6F"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6A4D08"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70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1A1DB9"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r>
      <w:tr w:rsidR="009F749F" w:rsidRPr="009F749F" w14:paraId="1F242931" w14:textId="77777777" w:rsidTr="009F749F">
        <w:tc>
          <w:tcPr>
            <w:tcW w:w="710" w:type="pct"/>
            <w:tcBorders>
              <w:top w:val="outset" w:sz="6" w:space="0" w:color="414142"/>
              <w:left w:val="outset" w:sz="6" w:space="0" w:color="414142"/>
              <w:bottom w:val="outset" w:sz="6" w:space="0" w:color="414142"/>
              <w:right w:val="outset" w:sz="6" w:space="0" w:color="414142"/>
            </w:tcBorders>
            <w:shd w:val="clear" w:color="auto" w:fill="FFFFFF"/>
          </w:tcPr>
          <w:p w14:paraId="61094FB8" w14:textId="77777777" w:rsidR="009F749F" w:rsidRPr="009F749F" w:rsidRDefault="009F749F" w:rsidP="009F749F">
            <w:pPr>
              <w:spacing w:after="0" w:line="240" w:lineRule="auto"/>
              <w:rPr>
                <w:rFonts w:ascii="Times New Roman" w:eastAsia="SimSun" w:hAnsi="Times New Roman"/>
                <w:sz w:val="22"/>
                <w:lang w:eastAsia="lv-LV"/>
              </w:rPr>
            </w:pPr>
            <w:r w:rsidRPr="009F749F">
              <w:rPr>
                <w:rFonts w:ascii="Times New Roman" w:eastAsia="SimSun" w:hAnsi="Times New Roman"/>
                <w:sz w:val="22"/>
                <w:lang w:eastAsia="lv-LV"/>
              </w:rPr>
              <w:t>5.3. pašvaldību budžets</w:t>
            </w:r>
          </w:p>
        </w:tc>
        <w:tc>
          <w:tcPr>
            <w:tcW w:w="584" w:type="pct"/>
            <w:vMerge/>
            <w:tcBorders>
              <w:left w:val="outset" w:sz="6" w:space="0" w:color="414142"/>
              <w:bottom w:val="outset" w:sz="6" w:space="0" w:color="414142"/>
              <w:right w:val="outset" w:sz="6" w:space="0" w:color="414142"/>
            </w:tcBorders>
            <w:shd w:val="clear" w:color="auto" w:fill="FFFFFF"/>
            <w:vAlign w:val="center"/>
          </w:tcPr>
          <w:p w14:paraId="3D443B1B" w14:textId="77777777" w:rsidR="009F749F" w:rsidRPr="009F749F" w:rsidRDefault="009F749F" w:rsidP="009F749F">
            <w:pPr>
              <w:spacing w:after="0" w:line="240" w:lineRule="auto"/>
              <w:jc w:val="center"/>
              <w:rPr>
                <w:rFonts w:ascii="Times New Roman" w:eastAsia="SimSun" w:hAnsi="Times New Roman"/>
                <w:sz w:val="22"/>
                <w:lang w:eastAsia="lv-LV"/>
              </w:rPr>
            </w:pP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9C5EE9"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F20442"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9A3C4E"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D085E91"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520BF8A"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c>
          <w:tcPr>
            <w:tcW w:w="70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460C2F6" w14:textId="77777777" w:rsidR="009F749F" w:rsidRPr="009F749F" w:rsidRDefault="009F749F" w:rsidP="009F749F">
            <w:pPr>
              <w:spacing w:after="0" w:line="240" w:lineRule="auto"/>
              <w:jc w:val="center"/>
              <w:rPr>
                <w:rFonts w:ascii="Times New Roman" w:eastAsia="SimSun" w:hAnsi="Times New Roman"/>
                <w:sz w:val="22"/>
                <w:lang w:eastAsia="lv-LV"/>
              </w:rPr>
            </w:pPr>
            <w:r w:rsidRPr="009F749F">
              <w:rPr>
                <w:rFonts w:ascii="Times New Roman" w:eastAsia="SimSun" w:hAnsi="Times New Roman"/>
                <w:sz w:val="22"/>
                <w:lang w:eastAsia="lv-LV"/>
              </w:rPr>
              <w:t>0</w:t>
            </w:r>
          </w:p>
        </w:tc>
      </w:tr>
      <w:tr w:rsidR="009F749F" w:rsidRPr="009F749F" w14:paraId="621D13F0" w14:textId="77777777" w:rsidTr="009F749F">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494CFDC3" w14:textId="77777777" w:rsidR="009F749F" w:rsidRPr="009F749F" w:rsidRDefault="009F749F" w:rsidP="009F749F">
            <w:pPr>
              <w:spacing w:after="0" w:line="240" w:lineRule="auto"/>
              <w:rPr>
                <w:rFonts w:ascii="Times New Roman" w:eastAsia="SimSun" w:hAnsi="Times New Roman"/>
                <w:sz w:val="22"/>
                <w:lang w:eastAsia="lv-LV"/>
              </w:rPr>
            </w:pPr>
            <w:r w:rsidRPr="009F749F">
              <w:rPr>
                <w:rFonts w:ascii="Times New Roman" w:eastAsia="SimSun" w:hAnsi="Times New Roman"/>
                <w:sz w:val="22"/>
                <w:lang w:eastAsia="lv-LV"/>
              </w:rPr>
              <w:t>6. Detalizēts ieņēmumu un izdevumu aprēķins (ja nepieciešams, detalizētu ieņēmumu un izdevumu aprēķinu var pievienot anotācijas pielikumā)</w:t>
            </w:r>
          </w:p>
        </w:tc>
        <w:tc>
          <w:tcPr>
            <w:tcW w:w="4290"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14:paraId="29B00E30" w14:textId="28DE9575" w:rsidR="009F749F" w:rsidRPr="009F749F" w:rsidRDefault="009F749F" w:rsidP="009F749F">
            <w:pPr>
              <w:spacing w:after="0" w:line="240" w:lineRule="auto"/>
              <w:rPr>
                <w:rFonts w:ascii="Times New Roman" w:eastAsia="SimSun" w:hAnsi="Times New Roman"/>
                <w:sz w:val="22"/>
                <w:lang w:eastAsia="lv-LV"/>
              </w:rPr>
            </w:pPr>
            <w:r w:rsidRPr="009F749F">
              <w:rPr>
                <w:rFonts w:ascii="Times New Roman" w:eastAsia="SimSun" w:hAnsi="Times New Roman"/>
                <w:sz w:val="22"/>
                <w:lang w:eastAsia="lv-LV"/>
              </w:rPr>
              <w:t>Informāciju par finansējuma izmaiņām skatīt anotācijas pielikumā.</w:t>
            </w:r>
          </w:p>
        </w:tc>
      </w:tr>
      <w:tr w:rsidR="009F749F" w:rsidRPr="009F749F" w14:paraId="793395E4" w14:textId="77777777" w:rsidTr="009F749F">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1092C97D" w14:textId="77777777" w:rsidR="009F749F" w:rsidRPr="009F749F" w:rsidRDefault="009F749F" w:rsidP="009F749F">
            <w:pPr>
              <w:spacing w:after="0" w:line="240" w:lineRule="auto"/>
              <w:rPr>
                <w:rFonts w:ascii="Times New Roman" w:eastAsia="SimSun" w:hAnsi="Times New Roman"/>
                <w:sz w:val="22"/>
                <w:lang w:eastAsia="lv-LV"/>
              </w:rPr>
            </w:pPr>
            <w:r w:rsidRPr="009F749F">
              <w:rPr>
                <w:rFonts w:ascii="Times New Roman" w:eastAsia="SimSun" w:hAnsi="Times New Roman"/>
                <w:sz w:val="22"/>
                <w:lang w:eastAsia="lv-LV"/>
              </w:rPr>
              <w:t>6.1. detalizēts ieņēmumu aprēķins</w:t>
            </w:r>
          </w:p>
        </w:tc>
        <w:tc>
          <w:tcPr>
            <w:tcW w:w="4290"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487814" w14:textId="77777777" w:rsidR="009F749F" w:rsidRPr="009F749F" w:rsidRDefault="009F749F" w:rsidP="009F749F">
            <w:pPr>
              <w:spacing w:after="0" w:line="240" w:lineRule="auto"/>
              <w:rPr>
                <w:rFonts w:ascii="Times New Roman" w:eastAsia="SimSun" w:hAnsi="Times New Roman"/>
                <w:sz w:val="22"/>
                <w:lang w:eastAsia="lv-LV"/>
              </w:rPr>
            </w:pPr>
          </w:p>
        </w:tc>
      </w:tr>
      <w:tr w:rsidR="009F749F" w:rsidRPr="009F749F" w14:paraId="352D3C8F" w14:textId="77777777" w:rsidTr="009F749F">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4B0A4AFB" w14:textId="77777777" w:rsidR="009F749F" w:rsidRPr="009F749F" w:rsidRDefault="009F749F" w:rsidP="009F749F">
            <w:pPr>
              <w:spacing w:after="0" w:line="240" w:lineRule="auto"/>
              <w:rPr>
                <w:rFonts w:ascii="Times New Roman" w:eastAsia="SimSun" w:hAnsi="Times New Roman"/>
                <w:sz w:val="22"/>
                <w:lang w:eastAsia="lv-LV"/>
              </w:rPr>
            </w:pPr>
            <w:r w:rsidRPr="009F749F">
              <w:rPr>
                <w:rFonts w:ascii="Times New Roman" w:eastAsia="SimSun" w:hAnsi="Times New Roman"/>
                <w:sz w:val="22"/>
                <w:lang w:eastAsia="lv-LV"/>
              </w:rPr>
              <w:t>6.2. detalizēts izdevumu aprēķins</w:t>
            </w:r>
          </w:p>
        </w:tc>
        <w:tc>
          <w:tcPr>
            <w:tcW w:w="4290"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B6276" w14:textId="77777777" w:rsidR="009F749F" w:rsidRPr="009F749F" w:rsidRDefault="009F749F" w:rsidP="009F749F">
            <w:pPr>
              <w:spacing w:after="0" w:line="240" w:lineRule="auto"/>
              <w:rPr>
                <w:rFonts w:ascii="Times New Roman" w:eastAsia="SimSun" w:hAnsi="Times New Roman"/>
                <w:sz w:val="22"/>
                <w:lang w:eastAsia="lv-LV"/>
              </w:rPr>
            </w:pPr>
          </w:p>
        </w:tc>
      </w:tr>
      <w:tr w:rsidR="009F749F" w:rsidRPr="009F749F" w14:paraId="2C336717" w14:textId="77777777" w:rsidTr="009F749F">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2378FECF" w14:textId="77777777" w:rsidR="009F749F" w:rsidRPr="009F749F" w:rsidRDefault="009F749F" w:rsidP="009F749F">
            <w:pPr>
              <w:spacing w:after="0" w:line="240" w:lineRule="auto"/>
              <w:rPr>
                <w:rFonts w:ascii="Times New Roman" w:eastAsia="SimSun" w:hAnsi="Times New Roman"/>
                <w:sz w:val="22"/>
                <w:lang w:eastAsia="lv-LV"/>
              </w:rPr>
            </w:pPr>
            <w:r w:rsidRPr="009F749F">
              <w:rPr>
                <w:rFonts w:ascii="Times New Roman" w:eastAsia="SimSun" w:hAnsi="Times New Roman"/>
                <w:sz w:val="22"/>
                <w:lang w:eastAsia="lv-LV"/>
              </w:rPr>
              <w:t>7. Amata vietu skaita izmaiņas</w:t>
            </w:r>
          </w:p>
        </w:tc>
        <w:tc>
          <w:tcPr>
            <w:tcW w:w="4290"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3D42243" w14:textId="77777777" w:rsidR="009F749F" w:rsidRPr="009F749F" w:rsidRDefault="009F749F" w:rsidP="009F749F">
            <w:pPr>
              <w:spacing w:after="0" w:line="240" w:lineRule="auto"/>
              <w:rPr>
                <w:rFonts w:ascii="Times New Roman" w:eastAsia="SimSun" w:hAnsi="Times New Roman"/>
                <w:sz w:val="22"/>
                <w:lang w:eastAsia="lv-LV"/>
              </w:rPr>
            </w:pPr>
            <w:r w:rsidRPr="009F749F">
              <w:rPr>
                <w:rFonts w:ascii="Times New Roman" w:eastAsia="SimSun" w:hAnsi="Times New Roman"/>
                <w:sz w:val="22"/>
                <w:lang w:eastAsia="lv-LV"/>
              </w:rPr>
              <w:t>Projekts šo jomu neskar.</w:t>
            </w:r>
          </w:p>
        </w:tc>
      </w:tr>
      <w:tr w:rsidR="009F749F" w:rsidRPr="009F749F" w14:paraId="1AB4DB1A" w14:textId="77777777" w:rsidTr="009F749F">
        <w:tc>
          <w:tcPr>
            <w:tcW w:w="710" w:type="pct"/>
            <w:tcBorders>
              <w:top w:val="outset" w:sz="6" w:space="0" w:color="414142"/>
              <w:left w:val="outset" w:sz="6" w:space="0" w:color="414142"/>
              <w:bottom w:val="outset" w:sz="6" w:space="0" w:color="414142"/>
              <w:right w:val="outset" w:sz="6" w:space="0" w:color="414142"/>
            </w:tcBorders>
            <w:shd w:val="clear" w:color="auto" w:fill="FFFFFF"/>
            <w:hideMark/>
          </w:tcPr>
          <w:p w14:paraId="4B06B5D8" w14:textId="77777777" w:rsidR="009F749F" w:rsidRPr="009F749F" w:rsidRDefault="009F749F" w:rsidP="009F749F">
            <w:pPr>
              <w:spacing w:after="0" w:line="240" w:lineRule="auto"/>
              <w:rPr>
                <w:rFonts w:ascii="Times New Roman" w:eastAsia="SimSun" w:hAnsi="Times New Roman"/>
                <w:sz w:val="22"/>
                <w:lang w:eastAsia="lv-LV"/>
              </w:rPr>
            </w:pPr>
            <w:r w:rsidRPr="009F749F">
              <w:rPr>
                <w:rFonts w:ascii="Times New Roman" w:eastAsia="SimSun" w:hAnsi="Times New Roman"/>
                <w:sz w:val="22"/>
                <w:lang w:eastAsia="lv-LV"/>
              </w:rPr>
              <w:t>8. Cita informācija</w:t>
            </w:r>
          </w:p>
        </w:tc>
        <w:tc>
          <w:tcPr>
            <w:tcW w:w="4290" w:type="pct"/>
            <w:gridSpan w:val="7"/>
            <w:tcBorders>
              <w:top w:val="outset" w:sz="6" w:space="0" w:color="414142"/>
              <w:left w:val="outset" w:sz="6" w:space="0" w:color="414142"/>
              <w:bottom w:val="outset" w:sz="6" w:space="0" w:color="414142"/>
              <w:right w:val="outset" w:sz="6" w:space="0" w:color="414142"/>
            </w:tcBorders>
            <w:shd w:val="clear" w:color="auto" w:fill="FFFFFF"/>
          </w:tcPr>
          <w:p w14:paraId="5B7B0D2A" w14:textId="49A7E67D" w:rsidR="009F749F" w:rsidRPr="009F749F" w:rsidRDefault="009F749F" w:rsidP="009F749F">
            <w:pPr>
              <w:spacing w:after="0" w:line="240" w:lineRule="auto"/>
              <w:jc w:val="both"/>
              <w:rPr>
                <w:rFonts w:ascii="Times New Roman" w:eastAsia="SimSun" w:hAnsi="Times New Roman"/>
                <w:sz w:val="22"/>
                <w:lang w:eastAsia="lv-LV"/>
              </w:rPr>
            </w:pPr>
            <w:r w:rsidRPr="009F749F">
              <w:rPr>
                <w:rFonts w:ascii="Times New Roman" w:eastAsia="SimSun" w:hAnsi="Times New Roman"/>
                <w:sz w:val="22"/>
                <w:lang w:eastAsia="lv-LV"/>
              </w:rPr>
              <w:t>MK rīkojuma projekt</w:t>
            </w:r>
            <w:r w:rsidR="00507FE3">
              <w:rPr>
                <w:rFonts w:ascii="Times New Roman" w:eastAsia="SimSun" w:hAnsi="Times New Roman"/>
                <w:sz w:val="22"/>
                <w:lang w:eastAsia="lv-LV"/>
              </w:rPr>
              <w:t>u</w:t>
            </w:r>
            <w:r w:rsidRPr="009F749F">
              <w:rPr>
                <w:rFonts w:ascii="Times New Roman" w:eastAsia="SimSun" w:hAnsi="Times New Roman"/>
                <w:sz w:val="22"/>
                <w:lang w:eastAsia="lv-LV"/>
              </w:rPr>
              <w:t xml:space="preserve"> ietvaros norādītie kapitālieguldījumu apmēri var tikt precizēti būvniecības darbu laikā, ja objektīvu vai ekonomiski pamatotu iemeslu rezultātā mainījies to apmērs</w:t>
            </w:r>
            <w:r>
              <w:rPr>
                <w:rFonts w:ascii="Times New Roman" w:eastAsia="SimSun" w:hAnsi="Times New Roman"/>
                <w:sz w:val="22"/>
                <w:lang w:eastAsia="lv-LV"/>
              </w:rPr>
              <w:t>.</w:t>
            </w:r>
            <w:r w:rsidRPr="009F749F">
              <w:rPr>
                <w:rFonts w:ascii="Times New Roman" w:eastAsia="SimSun" w:hAnsi="Times New Roman"/>
                <w:sz w:val="22"/>
                <w:lang w:eastAsia="lv-LV"/>
              </w:rPr>
              <w:t xml:space="preserve">  Provizoriski aprēķinātais nomas maksas un papildu maksājumu apmērs atbilstoši faktiskajām pārvaldīšanas izmaksām precizējams pēc būvobjekta nodošanas ekspluatācijā. Aplēstās aprīkojuma iegādes izmaksas precizējamas pēc iepirkuma procedūras veikšanas.</w:t>
            </w:r>
          </w:p>
        </w:tc>
      </w:tr>
    </w:tbl>
    <w:p w14:paraId="7F2ABC35" w14:textId="10BE88AB" w:rsidR="003575C1" w:rsidRPr="009820E7" w:rsidRDefault="009F749F" w:rsidP="009820E7">
      <w:pPr>
        <w:spacing w:after="0" w:line="240" w:lineRule="auto"/>
        <w:rPr>
          <w:rFonts w:ascii="Times New Roman" w:eastAsia="Times New Roman" w:hAnsi="Times New Roman"/>
          <w:iCs/>
          <w:sz w:val="24"/>
          <w:szCs w:val="24"/>
          <w:lang w:eastAsia="lv-LV"/>
        </w:rPr>
      </w:pPr>
      <w:r w:rsidRPr="009F749F">
        <w:rPr>
          <w:rFonts w:ascii="Times New Roman" w:eastAsia="Times New Roman" w:hAnsi="Times New Roman"/>
          <w:iCs/>
          <w:sz w:val="24"/>
          <w:szCs w:val="24"/>
          <w:lang w:eastAsia="lv-LV"/>
        </w:rPr>
        <w:t xml:space="preserve">  </w:t>
      </w:r>
      <w:r w:rsidR="009820E7" w:rsidRPr="009820E7">
        <w:rPr>
          <w:rFonts w:ascii="Times New Roman" w:eastAsia="Times New Roman" w:hAnsi="Times New Roman"/>
          <w:iCs/>
          <w:sz w:val="24"/>
          <w:szCs w:val="24"/>
          <w:lang w:eastAsia="lv-LV"/>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68"/>
        <w:gridCol w:w="2172"/>
        <w:gridCol w:w="7278"/>
      </w:tblGrid>
      <w:tr w:rsidR="008277E6" w:rsidRPr="00747C70" w14:paraId="484CB7F5" w14:textId="77777777" w:rsidTr="00C66484">
        <w:trPr>
          <w:jc w:val="center"/>
        </w:trPr>
        <w:tc>
          <w:tcPr>
            <w:tcW w:w="9918" w:type="dxa"/>
            <w:gridSpan w:val="3"/>
            <w:tcBorders>
              <w:top w:val="single" w:sz="4" w:space="0" w:color="auto"/>
              <w:left w:val="single" w:sz="4" w:space="0" w:color="auto"/>
              <w:bottom w:val="single" w:sz="4" w:space="0" w:color="auto"/>
              <w:right w:val="single" w:sz="4" w:space="0" w:color="auto"/>
            </w:tcBorders>
          </w:tcPr>
          <w:p w14:paraId="660AD2FA" w14:textId="77777777" w:rsidR="008277E6" w:rsidRPr="00747C70" w:rsidRDefault="008277E6" w:rsidP="00824D95">
            <w:pPr>
              <w:spacing w:beforeAutospacing="1" w:after="60" w:afterAutospacing="1" w:line="240" w:lineRule="auto"/>
              <w:jc w:val="center"/>
              <w:rPr>
                <w:rFonts w:ascii="Times New Roman" w:eastAsia="Times New Roman" w:hAnsi="Times New Roman"/>
                <w:b/>
                <w:sz w:val="24"/>
                <w:szCs w:val="24"/>
                <w:lang w:eastAsia="lv-LV"/>
              </w:rPr>
            </w:pPr>
            <w:bookmarkStart w:id="16" w:name="_Hlk514519430"/>
            <w:r w:rsidRPr="00747C70">
              <w:rPr>
                <w:rFonts w:ascii="Times New Roman" w:eastAsia="Times New Roman" w:hAnsi="Times New Roman"/>
                <w:b/>
                <w:sz w:val="24"/>
                <w:szCs w:val="24"/>
                <w:lang w:eastAsia="lv-LV"/>
              </w:rPr>
              <w:t>IV. Tiesību akta projekta ietekme uz spēkā esošo tiesību normu sistēmu</w:t>
            </w:r>
          </w:p>
        </w:tc>
      </w:tr>
      <w:tr w:rsidR="008277E6" w:rsidRPr="00747C70" w14:paraId="1A6182F3" w14:textId="77777777" w:rsidTr="00C6648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468" w:type="dxa"/>
            <w:tcBorders>
              <w:top w:val="outset" w:sz="6" w:space="0" w:color="000000"/>
              <w:left w:val="outset" w:sz="6" w:space="0" w:color="000000"/>
              <w:bottom w:val="outset" w:sz="6" w:space="0" w:color="000000"/>
              <w:right w:val="outset" w:sz="6" w:space="0" w:color="000000"/>
            </w:tcBorders>
            <w:hideMark/>
          </w:tcPr>
          <w:p w14:paraId="423A0480" w14:textId="77777777" w:rsidR="008277E6" w:rsidRPr="00747C70" w:rsidRDefault="008277E6" w:rsidP="00824D95">
            <w:pPr>
              <w:spacing w:after="0" w:line="240" w:lineRule="auto"/>
              <w:jc w:val="center"/>
              <w:rPr>
                <w:rFonts w:ascii="Times New Roman" w:eastAsia="Times New Roman" w:hAnsi="Times New Roman"/>
                <w:sz w:val="24"/>
                <w:szCs w:val="24"/>
                <w:lang w:eastAsia="lv-LV"/>
              </w:rPr>
            </w:pPr>
            <w:r w:rsidRPr="00747C70">
              <w:rPr>
                <w:rFonts w:ascii="Times New Roman" w:eastAsia="Times New Roman" w:hAnsi="Times New Roman"/>
                <w:sz w:val="24"/>
                <w:szCs w:val="24"/>
                <w:lang w:eastAsia="lv-LV"/>
              </w:rPr>
              <w:t>1.</w:t>
            </w:r>
          </w:p>
        </w:tc>
        <w:tc>
          <w:tcPr>
            <w:tcW w:w="2172" w:type="dxa"/>
            <w:tcBorders>
              <w:top w:val="outset" w:sz="6" w:space="0" w:color="000000"/>
              <w:left w:val="outset" w:sz="6" w:space="0" w:color="000000"/>
              <w:bottom w:val="outset" w:sz="6" w:space="0" w:color="000000"/>
              <w:right w:val="outset" w:sz="6" w:space="0" w:color="000000"/>
            </w:tcBorders>
            <w:hideMark/>
          </w:tcPr>
          <w:p w14:paraId="46CB7BD0" w14:textId="77777777" w:rsidR="008277E6" w:rsidRPr="00747C70" w:rsidRDefault="008277E6" w:rsidP="00824D95">
            <w:pPr>
              <w:tabs>
                <w:tab w:val="left" w:pos="2628"/>
              </w:tabs>
              <w:spacing w:after="0" w:line="240" w:lineRule="auto"/>
              <w:rPr>
                <w:rFonts w:ascii="Times New Roman" w:hAnsi="Times New Roman"/>
                <w:iCs/>
                <w:sz w:val="24"/>
                <w:szCs w:val="24"/>
                <w:lang w:eastAsia="lv-LV"/>
              </w:rPr>
            </w:pPr>
            <w:r w:rsidRPr="00747C70">
              <w:rPr>
                <w:rFonts w:ascii="Times New Roman" w:hAnsi="Times New Roman"/>
                <w:sz w:val="24"/>
                <w:szCs w:val="24"/>
                <w:lang w:eastAsia="lv-LV"/>
              </w:rPr>
              <w:t>Nepieciešamie saistītie tiesību aktu projekti</w:t>
            </w:r>
          </w:p>
        </w:tc>
        <w:tc>
          <w:tcPr>
            <w:tcW w:w="7278" w:type="dxa"/>
            <w:tcBorders>
              <w:top w:val="outset" w:sz="6" w:space="0" w:color="000000"/>
              <w:left w:val="outset" w:sz="6" w:space="0" w:color="000000"/>
              <w:bottom w:val="outset" w:sz="6" w:space="0" w:color="000000"/>
              <w:right w:val="outset" w:sz="6" w:space="0" w:color="000000"/>
            </w:tcBorders>
          </w:tcPr>
          <w:p w14:paraId="34E0FE7B" w14:textId="1EB8561D" w:rsidR="009F749F" w:rsidRPr="009F749F" w:rsidRDefault="009F749F" w:rsidP="009F749F">
            <w:pPr>
              <w:pStyle w:val="NormalWeb"/>
              <w:spacing w:after="0"/>
              <w:jc w:val="both"/>
              <w:rPr>
                <w:bCs/>
              </w:rPr>
            </w:pPr>
            <w:r w:rsidRPr="009F749F">
              <w:rPr>
                <w:bCs/>
              </w:rPr>
              <w:t>Ministru kabineta rīkojuma projekt</w:t>
            </w:r>
            <w:r>
              <w:rPr>
                <w:bCs/>
              </w:rPr>
              <w:t>s</w:t>
            </w:r>
            <w:r w:rsidRPr="009F749F">
              <w:rPr>
                <w:bCs/>
              </w:rPr>
              <w:t xml:space="preserve"> “Par finansējumu Jaunā Rīgas teātra ēku Lāčplēša ielā 25, Rīgā, pārbūves, nomas maksas, papildu maksājumu, pārcelšanās un aprīkojuma iegādes izdevumu segšanai”,</w:t>
            </w:r>
          </w:p>
          <w:p w14:paraId="0B055238" w14:textId="49422E43" w:rsidR="00D549CD" w:rsidRDefault="009F749F" w:rsidP="009F749F">
            <w:pPr>
              <w:pStyle w:val="NormalWeb"/>
              <w:spacing w:after="0"/>
              <w:jc w:val="both"/>
              <w:rPr>
                <w:bCs/>
              </w:rPr>
            </w:pPr>
            <w:r w:rsidRPr="009F749F">
              <w:rPr>
                <w:bCs/>
              </w:rPr>
              <w:t>Ministru kabineta rīkojuma projekt</w:t>
            </w:r>
            <w:r>
              <w:rPr>
                <w:bCs/>
              </w:rPr>
              <w:t>s</w:t>
            </w:r>
            <w:r w:rsidRPr="009F749F">
              <w:rPr>
                <w:bCs/>
              </w:rPr>
              <w:t xml:space="preserve"> “Grozījumi Ministru kabineta 2018.gada 12.jūnija rīkojumā Nr.267 “Par finansējumu Rīgas pils Konventa Pils laukumā 3, Rīgā, un Muzeju krātuvju kompleksa Pulka ielā 8, Rīgā, būvniecības projekta, nomas maksas, pārcelšanās un aprīkojuma iegādes izdevumu segšanai”</w:t>
            </w:r>
            <w:r w:rsidR="00507FE3">
              <w:rPr>
                <w:bCs/>
              </w:rPr>
              <w:t>,</w:t>
            </w:r>
            <w:r w:rsidRPr="009F749F">
              <w:rPr>
                <w:bCs/>
              </w:rPr>
              <w:t xml:space="preserve"> </w:t>
            </w:r>
          </w:p>
          <w:p w14:paraId="0D16D034" w14:textId="77777777" w:rsidR="00507FE3" w:rsidRPr="00993C40" w:rsidRDefault="009F749F" w:rsidP="00D549CD">
            <w:pPr>
              <w:pStyle w:val="NormalWeb"/>
              <w:spacing w:after="0"/>
              <w:jc w:val="both"/>
              <w:rPr>
                <w:bCs/>
              </w:rPr>
            </w:pPr>
            <w:r w:rsidRPr="009F749F">
              <w:rPr>
                <w:bCs/>
              </w:rPr>
              <w:t>Ministru kabineta rīkojuma projekt</w:t>
            </w:r>
            <w:r>
              <w:rPr>
                <w:bCs/>
              </w:rPr>
              <w:t>s</w:t>
            </w:r>
            <w:r w:rsidR="00D549CD">
              <w:rPr>
                <w:bCs/>
              </w:rPr>
              <w:t xml:space="preserve"> </w:t>
            </w:r>
            <w:r w:rsidRPr="009F749F">
              <w:rPr>
                <w:bCs/>
              </w:rPr>
              <w:t xml:space="preserve">“Grozījumi Ministru kabineta 2018.gada 12.jūnija rīkojumā Nr.262 “Par finansējumu </w:t>
            </w:r>
            <w:proofErr w:type="spellStart"/>
            <w:r w:rsidRPr="009F749F">
              <w:rPr>
                <w:bCs/>
              </w:rPr>
              <w:t>robežšķērsošanas</w:t>
            </w:r>
            <w:proofErr w:type="spellEnd"/>
            <w:r w:rsidRPr="009F749F">
              <w:rPr>
                <w:bCs/>
              </w:rPr>
              <w:t xml:space="preserve"> vietas “</w:t>
            </w:r>
            <w:r w:rsidRPr="00993C40">
              <w:rPr>
                <w:bCs/>
              </w:rPr>
              <w:t>Terehova” modernizācijas projekta I posma būvniecībai, nomas maksas un komunālo pakalpojumu izdevumu segšanai””</w:t>
            </w:r>
            <w:r w:rsidR="00507FE3" w:rsidRPr="00993C40">
              <w:rPr>
                <w:bCs/>
              </w:rPr>
              <w:t>,</w:t>
            </w:r>
          </w:p>
          <w:p w14:paraId="17B6090F" w14:textId="65C4D86E" w:rsidR="00507FE3" w:rsidRPr="00993C40" w:rsidRDefault="009F749F" w:rsidP="00507FE3">
            <w:pPr>
              <w:pStyle w:val="NormalWeb"/>
              <w:spacing w:after="0"/>
              <w:jc w:val="both"/>
              <w:rPr>
                <w:bCs/>
              </w:rPr>
            </w:pPr>
            <w:r w:rsidRPr="00993C40">
              <w:rPr>
                <w:bCs/>
              </w:rPr>
              <w:t xml:space="preserve"> </w:t>
            </w:r>
            <w:r w:rsidR="00507FE3" w:rsidRPr="00993C40">
              <w:rPr>
                <w:bCs/>
              </w:rPr>
              <w:t>Ministru kabineta rīkojuma projekts “Grozījumi Ministru kabineta 2014.gada 13.februāra rīkojumā Nr.70 “Par finansējuma piešķiršanu ēku Miera ielā 58A, Rīgā, būvniecības, nomas maksas, pārcelšanās un aprīkojuma iegādes izdevumu segšanai” un</w:t>
            </w:r>
          </w:p>
          <w:p w14:paraId="7563A3C6" w14:textId="1A206BDA" w:rsidR="00D549CD" w:rsidRPr="00993C40" w:rsidRDefault="00507FE3" w:rsidP="00507FE3">
            <w:pPr>
              <w:pStyle w:val="NormalWeb"/>
              <w:spacing w:after="0"/>
              <w:jc w:val="both"/>
              <w:rPr>
                <w:bCs/>
              </w:rPr>
            </w:pPr>
            <w:r w:rsidRPr="00993C40">
              <w:rPr>
                <w:bCs/>
              </w:rPr>
              <w:t>Ministru kabineta rīkojuma projekts “Par finansējumu nekustamā īpašuma Pils laukumā 2, Rīgā, pārbūves darbu veikšanai”</w:t>
            </w:r>
          </w:p>
          <w:p w14:paraId="0759C830" w14:textId="1B10FA6B" w:rsidR="00101730" w:rsidRPr="00747C70" w:rsidRDefault="009F749F" w:rsidP="00D549CD">
            <w:pPr>
              <w:pStyle w:val="NormalWeb"/>
              <w:spacing w:after="0"/>
              <w:jc w:val="both"/>
              <w:rPr>
                <w:bCs/>
              </w:rPr>
            </w:pPr>
            <w:r w:rsidRPr="00993C40">
              <w:rPr>
                <w:bCs/>
              </w:rPr>
              <w:lastRenderedPageBreak/>
              <w:t>Ministru kabineta sēdē skatāmi vienlaikus, ņemot</w:t>
            </w:r>
            <w:r>
              <w:rPr>
                <w:bCs/>
              </w:rPr>
              <w:t xml:space="preserve"> vērā, ka tie paredz savstarpēju finansējuma pārdali.</w:t>
            </w:r>
          </w:p>
        </w:tc>
      </w:tr>
      <w:tr w:rsidR="008277E6" w:rsidRPr="00747C70" w14:paraId="7A5A9BBB" w14:textId="77777777" w:rsidTr="00C6648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234"/>
          <w:jc w:val="center"/>
        </w:trPr>
        <w:tc>
          <w:tcPr>
            <w:tcW w:w="468" w:type="dxa"/>
            <w:tcBorders>
              <w:top w:val="outset" w:sz="6" w:space="0" w:color="000000"/>
              <w:left w:val="outset" w:sz="6" w:space="0" w:color="000000"/>
              <w:bottom w:val="outset" w:sz="6" w:space="0" w:color="000000"/>
              <w:right w:val="outset" w:sz="6" w:space="0" w:color="000000"/>
            </w:tcBorders>
            <w:hideMark/>
          </w:tcPr>
          <w:p w14:paraId="29E96FE2" w14:textId="77777777" w:rsidR="008277E6" w:rsidRPr="00747C70" w:rsidRDefault="008277E6" w:rsidP="00824D95">
            <w:pPr>
              <w:spacing w:after="0" w:line="240" w:lineRule="auto"/>
              <w:jc w:val="center"/>
              <w:rPr>
                <w:rFonts w:ascii="Times New Roman" w:eastAsia="Times New Roman" w:hAnsi="Times New Roman"/>
                <w:sz w:val="24"/>
                <w:szCs w:val="24"/>
                <w:lang w:eastAsia="lv-LV"/>
              </w:rPr>
            </w:pPr>
            <w:r w:rsidRPr="00747C70">
              <w:rPr>
                <w:rFonts w:ascii="Times New Roman" w:eastAsia="Times New Roman" w:hAnsi="Times New Roman"/>
                <w:sz w:val="24"/>
                <w:szCs w:val="24"/>
                <w:lang w:eastAsia="lv-LV"/>
              </w:rPr>
              <w:lastRenderedPageBreak/>
              <w:t>2.</w:t>
            </w:r>
          </w:p>
        </w:tc>
        <w:tc>
          <w:tcPr>
            <w:tcW w:w="2172" w:type="dxa"/>
            <w:tcBorders>
              <w:top w:val="outset" w:sz="6" w:space="0" w:color="000000"/>
              <w:left w:val="outset" w:sz="6" w:space="0" w:color="000000"/>
              <w:bottom w:val="outset" w:sz="6" w:space="0" w:color="000000"/>
              <w:right w:val="outset" w:sz="6" w:space="0" w:color="000000"/>
            </w:tcBorders>
            <w:hideMark/>
          </w:tcPr>
          <w:p w14:paraId="7B75EF24" w14:textId="77777777" w:rsidR="008277E6" w:rsidRPr="00747C70" w:rsidRDefault="008277E6" w:rsidP="00824D95">
            <w:pPr>
              <w:tabs>
                <w:tab w:val="left" w:pos="2628"/>
              </w:tabs>
              <w:spacing w:after="0" w:line="240" w:lineRule="auto"/>
              <w:jc w:val="both"/>
              <w:rPr>
                <w:rFonts w:ascii="Times New Roman" w:hAnsi="Times New Roman"/>
                <w:sz w:val="24"/>
                <w:szCs w:val="24"/>
                <w:lang w:eastAsia="lv-LV"/>
              </w:rPr>
            </w:pPr>
            <w:r w:rsidRPr="00747C70">
              <w:rPr>
                <w:rFonts w:ascii="Times New Roman" w:hAnsi="Times New Roman"/>
                <w:sz w:val="24"/>
                <w:szCs w:val="24"/>
                <w:lang w:eastAsia="lv-LV"/>
              </w:rPr>
              <w:t>Atbildīgā institūcija</w:t>
            </w:r>
          </w:p>
        </w:tc>
        <w:tc>
          <w:tcPr>
            <w:tcW w:w="7278" w:type="dxa"/>
            <w:tcBorders>
              <w:top w:val="outset" w:sz="6" w:space="0" w:color="000000"/>
              <w:left w:val="outset" w:sz="6" w:space="0" w:color="000000"/>
              <w:bottom w:val="outset" w:sz="6" w:space="0" w:color="000000"/>
              <w:right w:val="outset" w:sz="6" w:space="0" w:color="000000"/>
            </w:tcBorders>
          </w:tcPr>
          <w:p w14:paraId="76642133" w14:textId="77777777" w:rsidR="008277E6" w:rsidRPr="00747C70" w:rsidRDefault="008277E6" w:rsidP="00824D95">
            <w:pPr>
              <w:spacing w:after="60" w:line="240" w:lineRule="auto"/>
              <w:rPr>
                <w:rFonts w:ascii="Times New Roman" w:hAnsi="Times New Roman"/>
                <w:sz w:val="24"/>
                <w:szCs w:val="24"/>
                <w:lang w:eastAsia="lv-LV"/>
              </w:rPr>
            </w:pPr>
            <w:r w:rsidRPr="00747C70">
              <w:rPr>
                <w:rFonts w:ascii="Times New Roman" w:hAnsi="Times New Roman"/>
                <w:bCs/>
                <w:sz w:val="24"/>
                <w:szCs w:val="24"/>
                <w:lang w:eastAsia="lv-LV"/>
              </w:rPr>
              <w:t>FM (VNĪ).</w:t>
            </w:r>
          </w:p>
        </w:tc>
      </w:tr>
      <w:tr w:rsidR="008277E6" w:rsidRPr="00747C70" w14:paraId="77940D70" w14:textId="77777777" w:rsidTr="00C6648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468" w:type="dxa"/>
            <w:tcBorders>
              <w:top w:val="outset" w:sz="6" w:space="0" w:color="000000"/>
              <w:left w:val="outset" w:sz="6" w:space="0" w:color="000000"/>
              <w:bottom w:val="outset" w:sz="6" w:space="0" w:color="000000"/>
              <w:right w:val="outset" w:sz="6" w:space="0" w:color="000000"/>
            </w:tcBorders>
            <w:hideMark/>
          </w:tcPr>
          <w:p w14:paraId="01155F08" w14:textId="77777777" w:rsidR="008277E6" w:rsidRPr="00747C70" w:rsidRDefault="008277E6" w:rsidP="00824D95">
            <w:pPr>
              <w:spacing w:after="0" w:line="240" w:lineRule="auto"/>
              <w:jc w:val="center"/>
              <w:rPr>
                <w:rFonts w:ascii="Times New Roman" w:eastAsia="Times New Roman" w:hAnsi="Times New Roman"/>
                <w:sz w:val="24"/>
                <w:szCs w:val="24"/>
                <w:lang w:eastAsia="lv-LV"/>
              </w:rPr>
            </w:pPr>
            <w:r w:rsidRPr="00747C70">
              <w:rPr>
                <w:rFonts w:ascii="Times New Roman" w:eastAsia="Times New Roman" w:hAnsi="Times New Roman"/>
                <w:sz w:val="24"/>
                <w:szCs w:val="24"/>
                <w:lang w:eastAsia="lv-LV"/>
              </w:rPr>
              <w:t>3.</w:t>
            </w:r>
          </w:p>
        </w:tc>
        <w:tc>
          <w:tcPr>
            <w:tcW w:w="2172" w:type="dxa"/>
            <w:tcBorders>
              <w:top w:val="outset" w:sz="6" w:space="0" w:color="000000"/>
              <w:left w:val="outset" w:sz="6" w:space="0" w:color="000000"/>
              <w:bottom w:val="outset" w:sz="6" w:space="0" w:color="000000"/>
              <w:right w:val="outset" w:sz="6" w:space="0" w:color="000000"/>
            </w:tcBorders>
            <w:hideMark/>
          </w:tcPr>
          <w:p w14:paraId="2BEB6064" w14:textId="77777777" w:rsidR="008277E6" w:rsidRPr="00747C70" w:rsidRDefault="008277E6" w:rsidP="00824D95">
            <w:pPr>
              <w:tabs>
                <w:tab w:val="left" w:pos="2628"/>
              </w:tabs>
              <w:spacing w:after="0" w:line="240" w:lineRule="auto"/>
              <w:jc w:val="both"/>
              <w:rPr>
                <w:rFonts w:ascii="Times New Roman" w:hAnsi="Times New Roman"/>
                <w:iCs/>
                <w:sz w:val="24"/>
                <w:szCs w:val="24"/>
                <w:lang w:eastAsia="lv-LV"/>
              </w:rPr>
            </w:pPr>
            <w:r w:rsidRPr="00747C70">
              <w:rPr>
                <w:rFonts w:ascii="Times New Roman" w:hAnsi="Times New Roman"/>
                <w:sz w:val="24"/>
                <w:szCs w:val="24"/>
                <w:lang w:eastAsia="lv-LV"/>
              </w:rPr>
              <w:t>Cita informācija</w:t>
            </w:r>
          </w:p>
        </w:tc>
        <w:tc>
          <w:tcPr>
            <w:tcW w:w="7278" w:type="dxa"/>
            <w:tcBorders>
              <w:top w:val="outset" w:sz="6" w:space="0" w:color="000000"/>
              <w:left w:val="outset" w:sz="6" w:space="0" w:color="000000"/>
              <w:bottom w:val="outset" w:sz="6" w:space="0" w:color="000000"/>
              <w:right w:val="outset" w:sz="6" w:space="0" w:color="000000"/>
            </w:tcBorders>
          </w:tcPr>
          <w:p w14:paraId="7FDDB5CA" w14:textId="77777777" w:rsidR="008277E6" w:rsidRPr="00747C70" w:rsidRDefault="008277E6" w:rsidP="00824D95">
            <w:pPr>
              <w:tabs>
                <w:tab w:val="left" w:pos="2628"/>
              </w:tabs>
              <w:spacing w:after="60" w:line="240" w:lineRule="auto"/>
              <w:jc w:val="both"/>
              <w:rPr>
                <w:rFonts w:ascii="Times New Roman" w:hAnsi="Times New Roman"/>
                <w:iCs/>
                <w:sz w:val="24"/>
                <w:szCs w:val="24"/>
                <w:lang w:eastAsia="lv-LV"/>
              </w:rPr>
            </w:pPr>
            <w:r w:rsidRPr="00747C70">
              <w:rPr>
                <w:rFonts w:ascii="Times New Roman" w:hAnsi="Times New Roman"/>
                <w:sz w:val="24"/>
                <w:szCs w:val="24"/>
                <w:lang w:eastAsia="lv-LV"/>
              </w:rPr>
              <w:t>Nav.</w:t>
            </w:r>
          </w:p>
        </w:tc>
      </w:tr>
      <w:bookmarkEnd w:id="16"/>
    </w:tbl>
    <w:p w14:paraId="44039F86" w14:textId="77777777" w:rsidR="008277E6" w:rsidRPr="00747C70" w:rsidRDefault="008277E6" w:rsidP="008277E6">
      <w:pPr>
        <w:spacing w:after="0" w:line="240" w:lineRule="auto"/>
        <w:rPr>
          <w:rFonts w:ascii="Times New Roman" w:hAnsi="Times New Roman"/>
          <w:sz w:val="24"/>
          <w:szCs w:val="24"/>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390"/>
      </w:tblGrid>
      <w:tr w:rsidR="008277E6" w:rsidRPr="00747C70" w14:paraId="0E49E59F" w14:textId="77777777" w:rsidTr="00C66484">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0BB5CA" w14:textId="77777777" w:rsidR="008277E6" w:rsidRPr="00747C70" w:rsidRDefault="008277E6" w:rsidP="00824D95">
            <w:pPr>
              <w:spacing w:before="100" w:beforeAutospacing="1" w:after="100" w:afterAutospacing="1" w:line="293" w:lineRule="atLeast"/>
              <w:jc w:val="center"/>
              <w:rPr>
                <w:rFonts w:ascii="Times New Roman" w:hAnsi="Times New Roman"/>
                <w:b/>
                <w:bCs/>
                <w:sz w:val="24"/>
                <w:szCs w:val="24"/>
                <w:lang w:eastAsia="lv-LV"/>
              </w:rPr>
            </w:pPr>
            <w:r w:rsidRPr="00747C70">
              <w:rPr>
                <w:rFonts w:ascii="Times New Roman" w:hAnsi="Times New Roman"/>
                <w:b/>
                <w:bCs/>
                <w:sz w:val="24"/>
                <w:szCs w:val="24"/>
                <w:lang w:eastAsia="lv-LV"/>
              </w:rPr>
              <w:t>V. Tiesību akta projekta atbilstība Latvijas Republikas starptautiskajām saistībām</w:t>
            </w:r>
          </w:p>
        </w:tc>
      </w:tr>
      <w:tr w:rsidR="008277E6" w:rsidRPr="00747C70" w14:paraId="03B476C2" w14:textId="77777777" w:rsidTr="00C66484">
        <w:trPr>
          <w:trHeight w:val="254"/>
        </w:trPr>
        <w:tc>
          <w:tcPr>
            <w:tcW w:w="5000" w:type="pct"/>
            <w:tcBorders>
              <w:top w:val="outset" w:sz="6" w:space="0" w:color="414142"/>
              <w:left w:val="outset" w:sz="6" w:space="0" w:color="414142"/>
              <w:right w:val="outset" w:sz="6" w:space="0" w:color="414142"/>
            </w:tcBorders>
            <w:shd w:val="clear" w:color="auto" w:fill="FFFFFF"/>
          </w:tcPr>
          <w:p w14:paraId="43FAB311" w14:textId="77777777" w:rsidR="008277E6" w:rsidRPr="00747C70" w:rsidRDefault="008277E6" w:rsidP="00824D95">
            <w:pPr>
              <w:spacing w:after="0" w:line="240" w:lineRule="auto"/>
              <w:jc w:val="center"/>
              <w:rPr>
                <w:rFonts w:ascii="Times New Roman" w:hAnsi="Times New Roman"/>
                <w:sz w:val="24"/>
                <w:szCs w:val="24"/>
                <w:lang w:eastAsia="lv-LV"/>
              </w:rPr>
            </w:pPr>
            <w:r w:rsidRPr="00747C70">
              <w:rPr>
                <w:rFonts w:ascii="Times New Roman" w:hAnsi="Times New Roman"/>
                <w:sz w:val="24"/>
                <w:szCs w:val="24"/>
                <w:lang w:eastAsia="lv-LV"/>
              </w:rPr>
              <w:t>Projekts šo jomu neskar.</w:t>
            </w:r>
          </w:p>
        </w:tc>
      </w:tr>
    </w:tbl>
    <w:p w14:paraId="0AE129F1" w14:textId="2BB9431E" w:rsidR="00C66484" w:rsidRPr="00112CB7" w:rsidRDefault="008277E6" w:rsidP="008277E6">
      <w:pPr>
        <w:spacing w:after="0" w:line="240" w:lineRule="auto"/>
        <w:rPr>
          <w:rFonts w:ascii="Times New Roman" w:hAnsi="Times New Roman"/>
          <w:sz w:val="24"/>
          <w:szCs w:val="24"/>
          <w:shd w:val="clear" w:color="auto" w:fill="FFFFFF"/>
          <w:lang w:eastAsia="lv-LV"/>
        </w:rPr>
      </w:pPr>
      <w:r w:rsidRPr="00747C70">
        <w:rPr>
          <w:rFonts w:ascii="Times New Roman" w:hAnsi="Times New Roman"/>
          <w:sz w:val="24"/>
          <w:szCs w:val="24"/>
          <w:shd w:val="clear" w:color="auto" w:fill="FFFFFF"/>
          <w:lang w:eastAsia="lv-LV"/>
        </w:rPr>
        <w:t> </w:t>
      </w:r>
    </w:p>
    <w:tbl>
      <w:tblPr>
        <w:tblW w:w="5480"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390"/>
      </w:tblGrid>
      <w:tr w:rsidR="008277E6" w:rsidRPr="00747C70" w14:paraId="14EB370A" w14:textId="77777777" w:rsidTr="00C66484">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B7DECD" w14:textId="77777777" w:rsidR="008277E6" w:rsidRPr="00747C70" w:rsidRDefault="008277E6" w:rsidP="00824D95">
            <w:pPr>
              <w:spacing w:before="100" w:beforeAutospacing="1" w:after="100" w:afterAutospacing="1" w:line="293" w:lineRule="atLeast"/>
              <w:jc w:val="center"/>
              <w:rPr>
                <w:rFonts w:ascii="Times New Roman" w:hAnsi="Times New Roman"/>
                <w:b/>
                <w:bCs/>
                <w:sz w:val="24"/>
                <w:szCs w:val="24"/>
                <w:lang w:eastAsia="lv-LV"/>
              </w:rPr>
            </w:pPr>
            <w:r w:rsidRPr="00747C70">
              <w:rPr>
                <w:rFonts w:ascii="Times New Roman" w:hAnsi="Times New Roman"/>
                <w:b/>
                <w:bCs/>
                <w:sz w:val="24"/>
                <w:szCs w:val="24"/>
                <w:lang w:eastAsia="lv-LV"/>
              </w:rPr>
              <w:t>VI. Sabiedrības līdzdalība un komunikācijas aktivitātes</w:t>
            </w:r>
          </w:p>
        </w:tc>
      </w:tr>
      <w:tr w:rsidR="008277E6" w:rsidRPr="00747C70" w14:paraId="2C19CB8C" w14:textId="77777777" w:rsidTr="00C66484">
        <w:trPr>
          <w:trHeight w:val="369"/>
        </w:trPr>
        <w:tc>
          <w:tcPr>
            <w:tcW w:w="5000" w:type="pct"/>
            <w:tcBorders>
              <w:top w:val="outset" w:sz="6" w:space="0" w:color="414142"/>
              <w:left w:val="outset" w:sz="6" w:space="0" w:color="414142"/>
              <w:right w:val="outset" w:sz="6" w:space="0" w:color="414142"/>
            </w:tcBorders>
            <w:shd w:val="clear" w:color="auto" w:fill="FFFFFF"/>
          </w:tcPr>
          <w:p w14:paraId="1EAB48EF" w14:textId="77777777" w:rsidR="008277E6" w:rsidRPr="00747C70" w:rsidRDefault="008277E6" w:rsidP="00824D95">
            <w:pPr>
              <w:spacing w:after="0" w:line="240" w:lineRule="auto"/>
              <w:jc w:val="center"/>
              <w:rPr>
                <w:rFonts w:ascii="Times New Roman" w:hAnsi="Times New Roman"/>
                <w:sz w:val="24"/>
                <w:szCs w:val="24"/>
                <w:lang w:eastAsia="lv-LV"/>
              </w:rPr>
            </w:pPr>
            <w:r w:rsidRPr="00747C70">
              <w:rPr>
                <w:rFonts w:ascii="Times New Roman" w:hAnsi="Times New Roman"/>
                <w:sz w:val="24"/>
                <w:szCs w:val="24"/>
                <w:lang w:eastAsia="lv-LV"/>
              </w:rPr>
              <w:t>Projekts šo jomu neskar.</w:t>
            </w:r>
          </w:p>
        </w:tc>
      </w:tr>
    </w:tbl>
    <w:p w14:paraId="6476F480" w14:textId="7D50A505" w:rsidR="00C66484" w:rsidRPr="00112CB7" w:rsidRDefault="008277E6" w:rsidP="008277E6">
      <w:pPr>
        <w:spacing w:after="0" w:line="240" w:lineRule="auto"/>
        <w:rPr>
          <w:rFonts w:ascii="Times New Roman" w:hAnsi="Times New Roman"/>
          <w:sz w:val="24"/>
          <w:szCs w:val="24"/>
          <w:shd w:val="clear" w:color="auto" w:fill="FFFFFF"/>
          <w:lang w:eastAsia="lv-LV"/>
        </w:rPr>
      </w:pPr>
      <w:r w:rsidRPr="00747C70">
        <w:rPr>
          <w:rFonts w:ascii="Times New Roman" w:hAnsi="Times New Roman"/>
          <w:sz w:val="24"/>
          <w:szCs w:val="24"/>
          <w:shd w:val="clear" w:color="auto" w:fill="FFFFFF"/>
          <w:lang w:eastAsia="lv-LV"/>
        </w:rPr>
        <w:t> </w:t>
      </w:r>
    </w:p>
    <w:tbl>
      <w:tblPr>
        <w:tblW w:w="5480"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22"/>
        <w:gridCol w:w="5831"/>
        <w:gridCol w:w="3537"/>
      </w:tblGrid>
      <w:tr w:rsidR="008277E6" w:rsidRPr="00747C70" w14:paraId="400F65CF" w14:textId="77777777" w:rsidTr="00C66484">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572ABD" w14:textId="77777777" w:rsidR="008277E6" w:rsidRPr="00747C70" w:rsidRDefault="008277E6" w:rsidP="00824D95">
            <w:pPr>
              <w:spacing w:before="100" w:beforeAutospacing="1" w:after="100" w:afterAutospacing="1" w:line="293" w:lineRule="atLeast"/>
              <w:jc w:val="center"/>
              <w:rPr>
                <w:rFonts w:ascii="Times New Roman" w:hAnsi="Times New Roman"/>
                <w:b/>
                <w:bCs/>
                <w:sz w:val="24"/>
                <w:szCs w:val="24"/>
                <w:lang w:eastAsia="lv-LV"/>
              </w:rPr>
            </w:pPr>
            <w:r w:rsidRPr="00747C70">
              <w:rPr>
                <w:rFonts w:ascii="Times New Roman" w:hAnsi="Times New Roman"/>
                <w:b/>
                <w:bCs/>
                <w:sz w:val="24"/>
                <w:szCs w:val="24"/>
                <w:lang w:eastAsia="lv-LV"/>
              </w:rPr>
              <w:t>VII. Tiesību akta projekta izpildes nodrošināšana un tās ietekme uz institūcijām</w:t>
            </w:r>
          </w:p>
        </w:tc>
      </w:tr>
      <w:tr w:rsidR="008277E6" w:rsidRPr="00747C70" w14:paraId="31816E66" w14:textId="77777777" w:rsidTr="00112CB7">
        <w:tc>
          <w:tcPr>
            <w:tcW w:w="492" w:type="pct"/>
            <w:tcBorders>
              <w:top w:val="outset" w:sz="6" w:space="0" w:color="414142"/>
              <w:left w:val="outset" w:sz="6" w:space="0" w:color="414142"/>
              <w:bottom w:val="outset" w:sz="6" w:space="0" w:color="414142"/>
              <w:right w:val="outset" w:sz="6" w:space="0" w:color="414142"/>
            </w:tcBorders>
            <w:shd w:val="clear" w:color="auto" w:fill="FFFFFF"/>
            <w:hideMark/>
          </w:tcPr>
          <w:p w14:paraId="29C1852D" w14:textId="77777777" w:rsidR="008277E6" w:rsidRPr="00747C70" w:rsidRDefault="008277E6" w:rsidP="00824D95">
            <w:pPr>
              <w:spacing w:before="100" w:beforeAutospacing="1" w:after="100" w:afterAutospacing="1" w:line="293" w:lineRule="atLeast"/>
              <w:jc w:val="center"/>
              <w:rPr>
                <w:rFonts w:ascii="Times New Roman" w:hAnsi="Times New Roman"/>
                <w:sz w:val="24"/>
                <w:szCs w:val="24"/>
                <w:lang w:eastAsia="lv-LV"/>
              </w:rPr>
            </w:pPr>
            <w:r w:rsidRPr="00747C70">
              <w:rPr>
                <w:rFonts w:ascii="Times New Roman" w:hAnsi="Times New Roman"/>
                <w:sz w:val="24"/>
                <w:szCs w:val="24"/>
                <w:lang w:eastAsia="lv-LV"/>
              </w:rPr>
              <w:t>1.</w:t>
            </w:r>
          </w:p>
        </w:tc>
        <w:tc>
          <w:tcPr>
            <w:tcW w:w="2806" w:type="pct"/>
            <w:tcBorders>
              <w:top w:val="outset" w:sz="6" w:space="0" w:color="414142"/>
              <w:left w:val="outset" w:sz="6" w:space="0" w:color="414142"/>
              <w:bottom w:val="outset" w:sz="6" w:space="0" w:color="414142"/>
              <w:right w:val="outset" w:sz="6" w:space="0" w:color="414142"/>
            </w:tcBorders>
            <w:shd w:val="clear" w:color="auto" w:fill="FFFFFF"/>
            <w:hideMark/>
          </w:tcPr>
          <w:p w14:paraId="001ED410" w14:textId="77777777" w:rsidR="008277E6" w:rsidRPr="00747C70" w:rsidRDefault="008277E6" w:rsidP="00824D95">
            <w:pPr>
              <w:spacing w:after="0" w:line="240" w:lineRule="auto"/>
              <w:rPr>
                <w:rFonts w:ascii="Times New Roman" w:hAnsi="Times New Roman"/>
                <w:sz w:val="24"/>
                <w:szCs w:val="24"/>
                <w:lang w:eastAsia="lv-LV"/>
              </w:rPr>
            </w:pPr>
            <w:r w:rsidRPr="00747C70">
              <w:rPr>
                <w:rFonts w:ascii="Times New Roman" w:hAnsi="Times New Roman"/>
                <w:sz w:val="24"/>
                <w:szCs w:val="24"/>
                <w:lang w:eastAsia="lv-LV"/>
              </w:rPr>
              <w:t>Projekta izpildē iesaistītās institūcijas</w:t>
            </w:r>
          </w:p>
        </w:tc>
        <w:tc>
          <w:tcPr>
            <w:tcW w:w="1702" w:type="pct"/>
            <w:tcBorders>
              <w:top w:val="outset" w:sz="6" w:space="0" w:color="414142"/>
              <w:left w:val="outset" w:sz="6" w:space="0" w:color="414142"/>
              <w:bottom w:val="outset" w:sz="6" w:space="0" w:color="414142"/>
              <w:right w:val="outset" w:sz="6" w:space="0" w:color="414142"/>
            </w:tcBorders>
            <w:shd w:val="clear" w:color="auto" w:fill="FFFFFF"/>
            <w:hideMark/>
          </w:tcPr>
          <w:p w14:paraId="39BA0C94" w14:textId="37528CB4" w:rsidR="008277E6" w:rsidRPr="00747C70" w:rsidRDefault="00494FE6" w:rsidP="00824D95">
            <w:pPr>
              <w:spacing w:after="0" w:line="240" w:lineRule="auto"/>
              <w:rPr>
                <w:rFonts w:ascii="Times New Roman" w:hAnsi="Times New Roman"/>
                <w:sz w:val="24"/>
                <w:szCs w:val="24"/>
                <w:lang w:eastAsia="lv-LV"/>
              </w:rPr>
            </w:pPr>
            <w:r w:rsidRPr="00747C70">
              <w:rPr>
                <w:rFonts w:ascii="Times New Roman" w:hAnsi="Times New Roman"/>
                <w:sz w:val="24"/>
                <w:szCs w:val="24"/>
                <w:lang w:eastAsia="lv-LV"/>
              </w:rPr>
              <w:t>FM</w:t>
            </w:r>
            <w:r w:rsidR="008277E6" w:rsidRPr="00747C70">
              <w:rPr>
                <w:rFonts w:ascii="Times New Roman" w:hAnsi="Times New Roman"/>
                <w:sz w:val="24"/>
                <w:szCs w:val="24"/>
                <w:lang w:eastAsia="lv-LV"/>
              </w:rPr>
              <w:t xml:space="preserve"> (VNĪ), </w:t>
            </w:r>
            <w:r w:rsidRPr="00747C70">
              <w:rPr>
                <w:rFonts w:ascii="Times New Roman" w:hAnsi="Times New Roman"/>
                <w:sz w:val="24"/>
                <w:szCs w:val="24"/>
                <w:lang w:eastAsia="lv-LV"/>
              </w:rPr>
              <w:t>KM</w:t>
            </w:r>
            <w:r w:rsidR="00C66484" w:rsidRPr="00747C70">
              <w:rPr>
                <w:rFonts w:ascii="Times New Roman" w:hAnsi="Times New Roman"/>
                <w:sz w:val="24"/>
                <w:szCs w:val="24"/>
                <w:lang w:eastAsia="lv-LV"/>
              </w:rPr>
              <w:t xml:space="preserve"> (JRT)</w:t>
            </w:r>
            <w:r w:rsidR="008277E6" w:rsidRPr="00747C70">
              <w:rPr>
                <w:rFonts w:ascii="Times New Roman" w:hAnsi="Times New Roman"/>
                <w:sz w:val="24"/>
                <w:szCs w:val="24"/>
                <w:lang w:eastAsia="lv-LV"/>
              </w:rPr>
              <w:t>.</w:t>
            </w:r>
          </w:p>
        </w:tc>
      </w:tr>
      <w:tr w:rsidR="008277E6" w:rsidRPr="00747C70" w14:paraId="169F494F" w14:textId="77777777" w:rsidTr="00112CB7">
        <w:tc>
          <w:tcPr>
            <w:tcW w:w="492" w:type="pct"/>
            <w:tcBorders>
              <w:top w:val="outset" w:sz="6" w:space="0" w:color="414142"/>
              <w:left w:val="outset" w:sz="6" w:space="0" w:color="414142"/>
              <w:bottom w:val="outset" w:sz="6" w:space="0" w:color="414142"/>
              <w:right w:val="outset" w:sz="6" w:space="0" w:color="414142"/>
            </w:tcBorders>
            <w:shd w:val="clear" w:color="auto" w:fill="FFFFFF"/>
            <w:hideMark/>
          </w:tcPr>
          <w:p w14:paraId="4D74FEBE" w14:textId="77777777" w:rsidR="008277E6" w:rsidRPr="00747C70" w:rsidRDefault="008277E6" w:rsidP="00824D95">
            <w:pPr>
              <w:spacing w:before="100" w:beforeAutospacing="1" w:after="100" w:afterAutospacing="1" w:line="293" w:lineRule="atLeast"/>
              <w:jc w:val="center"/>
              <w:rPr>
                <w:rFonts w:ascii="Times New Roman" w:hAnsi="Times New Roman"/>
                <w:sz w:val="24"/>
                <w:szCs w:val="24"/>
                <w:lang w:eastAsia="lv-LV"/>
              </w:rPr>
            </w:pPr>
            <w:r w:rsidRPr="00747C70">
              <w:rPr>
                <w:rFonts w:ascii="Times New Roman" w:hAnsi="Times New Roman"/>
                <w:sz w:val="24"/>
                <w:szCs w:val="24"/>
                <w:lang w:eastAsia="lv-LV"/>
              </w:rPr>
              <w:t>2.</w:t>
            </w:r>
          </w:p>
        </w:tc>
        <w:tc>
          <w:tcPr>
            <w:tcW w:w="2806" w:type="pct"/>
            <w:tcBorders>
              <w:top w:val="outset" w:sz="6" w:space="0" w:color="414142"/>
              <w:left w:val="outset" w:sz="6" w:space="0" w:color="414142"/>
              <w:bottom w:val="outset" w:sz="6" w:space="0" w:color="414142"/>
              <w:right w:val="outset" w:sz="6" w:space="0" w:color="414142"/>
            </w:tcBorders>
            <w:shd w:val="clear" w:color="auto" w:fill="FFFFFF"/>
            <w:hideMark/>
          </w:tcPr>
          <w:p w14:paraId="1C5DA800" w14:textId="77777777" w:rsidR="008277E6" w:rsidRPr="00747C70" w:rsidRDefault="008277E6" w:rsidP="00824D95">
            <w:pPr>
              <w:spacing w:after="0" w:line="240" w:lineRule="auto"/>
              <w:rPr>
                <w:rFonts w:ascii="Times New Roman" w:hAnsi="Times New Roman"/>
                <w:sz w:val="24"/>
                <w:szCs w:val="24"/>
                <w:lang w:eastAsia="lv-LV"/>
              </w:rPr>
            </w:pPr>
            <w:r w:rsidRPr="00747C70">
              <w:rPr>
                <w:rFonts w:ascii="Times New Roman" w:hAnsi="Times New Roman"/>
                <w:sz w:val="24"/>
                <w:szCs w:val="24"/>
                <w:lang w:eastAsia="lv-LV"/>
              </w:rPr>
              <w:t>Projekta izpildes ietekme uz pārvaldes funkcijām un institucionālo struktūru.</w:t>
            </w:r>
            <w:r w:rsidRPr="00747C70">
              <w:rPr>
                <w:rFonts w:ascii="Times New Roman" w:hAnsi="Times New Roman"/>
                <w:sz w:val="24"/>
                <w:szCs w:val="24"/>
                <w:lang w:eastAsia="lv-LV"/>
              </w:rPr>
              <w:br/>
              <w:t>Jaunu institūciju izveide, esošu institūciju likvidācija vai reorganizācija, to ietekme uz institūcijas cilvēkresursiem</w:t>
            </w:r>
          </w:p>
        </w:tc>
        <w:tc>
          <w:tcPr>
            <w:tcW w:w="1702" w:type="pct"/>
            <w:tcBorders>
              <w:top w:val="outset" w:sz="6" w:space="0" w:color="414142"/>
              <w:left w:val="outset" w:sz="6" w:space="0" w:color="414142"/>
              <w:bottom w:val="outset" w:sz="6" w:space="0" w:color="414142"/>
              <w:right w:val="outset" w:sz="6" w:space="0" w:color="414142"/>
            </w:tcBorders>
            <w:shd w:val="clear" w:color="auto" w:fill="FFFFFF"/>
            <w:hideMark/>
          </w:tcPr>
          <w:p w14:paraId="5002CDD5" w14:textId="77777777" w:rsidR="008277E6" w:rsidRPr="00747C70" w:rsidRDefault="008277E6" w:rsidP="00824D95">
            <w:pPr>
              <w:spacing w:after="0" w:line="240" w:lineRule="auto"/>
              <w:rPr>
                <w:rFonts w:ascii="Times New Roman" w:hAnsi="Times New Roman"/>
                <w:sz w:val="24"/>
                <w:szCs w:val="24"/>
                <w:lang w:eastAsia="lv-LV"/>
              </w:rPr>
            </w:pPr>
            <w:r w:rsidRPr="00747C70">
              <w:rPr>
                <w:rFonts w:ascii="Times New Roman" w:hAnsi="Times New Roman"/>
                <w:sz w:val="24"/>
                <w:szCs w:val="24"/>
                <w:lang w:eastAsia="lv-LV"/>
              </w:rPr>
              <w:t>Projekts šo jomu neskar.</w:t>
            </w:r>
          </w:p>
        </w:tc>
      </w:tr>
      <w:tr w:rsidR="008277E6" w:rsidRPr="00747C70" w14:paraId="225E04FA" w14:textId="77777777" w:rsidTr="00112CB7">
        <w:tc>
          <w:tcPr>
            <w:tcW w:w="492" w:type="pct"/>
            <w:tcBorders>
              <w:top w:val="outset" w:sz="6" w:space="0" w:color="414142"/>
              <w:left w:val="outset" w:sz="6" w:space="0" w:color="414142"/>
              <w:bottom w:val="outset" w:sz="6" w:space="0" w:color="414142"/>
              <w:right w:val="outset" w:sz="6" w:space="0" w:color="414142"/>
            </w:tcBorders>
            <w:shd w:val="clear" w:color="auto" w:fill="FFFFFF"/>
            <w:hideMark/>
          </w:tcPr>
          <w:p w14:paraId="77CC28DF" w14:textId="77777777" w:rsidR="008277E6" w:rsidRPr="00747C70" w:rsidRDefault="008277E6" w:rsidP="00824D95">
            <w:pPr>
              <w:spacing w:before="100" w:beforeAutospacing="1" w:after="100" w:afterAutospacing="1" w:line="293" w:lineRule="atLeast"/>
              <w:jc w:val="center"/>
              <w:rPr>
                <w:rFonts w:ascii="Times New Roman" w:hAnsi="Times New Roman"/>
                <w:sz w:val="24"/>
                <w:szCs w:val="24"/>
                <w:lang w:eastAsia="lv-LV"/>
              </w:rPr>
            </w:pPr>
            <w:r w:rsidRPr="00747C70">
              <w:rPr>
                <w:rFonts w:ascii="Times New Roman" w:hAnsi="Times New Roman"/>
                <w:sz w:val="24"/>
                <w:szCs w:val="24"/>
                <w:lang w:eastAsia="lv-LV"/>
              </w:rPr>
              <w:t>3.</w:t>
            </w:r>
          </w:p>
        </w:tc>
        <w:tc>
          <w:tcPr>
            <w:tcW w:w="2806" w:type="pct"/>
            <w:tcBorders>
              <w:top w:val="outset" w:sz="6" w:space="0" w:color="414142"/>
              <w:left w:val="outset" w:sz="6" w:space="0" w:color="414142"/>
              <w:bottom w:val="outset" w:sz="6" w:space="0" w:color="414142"/>
              <w:right w:val="outset" w:sz="6" w:space="0" w:color="414142"/>
            </w:tcBorders>
            <w:shd w:val="clear" w:color="auto" w:fill="FFFFFF"/>
            <w:hideMark/>
          </w:tcPr>
          <w:p w14:paraId="6E48F6A9" w14:textId="77777777" w:rsidR="008277E6" w:rsidRPr="00747C70" w:rsidRDefault="008277E6" w:rsidP="00824D95">
            <w:pPr>
              <w:spacing w:after="0" w:line="240" w:lineRule="auto"/>
              <w:rPr>
                <w:rFonts w:ascii="Times New Roman" w:hAnsi="Times New Roman"/>
                <w:sz w:val="24"/>
                <w:szCs w:val="24"/>
                <w:lang w:eastAsia="lv-LV"/>
              </w:rPr>
            </w:pPr>
            <w:r w:rsidRPr="00747C70">
              <w:rPr>
                <w:rFonts w:ascii="Times New Roman" w:hAnsi="Times New Roman"/>
                <w:sz w:val="24"/>
                <w:szCs w:val="24"/>
                <w:lang w:eastAsia="lv-LV"/>
              </w:rPr>
              <w:t>Cita informācija</w:t>
            </w:r>
          </w:p>
        </w:tc>
        <w:tc>
          <w:tcPr>
            <w:tcW w:w="1702" w:type="pct"/>
            <w:tcBorders>
              <w:top w:val="outset" w:sz="6" w:space="0" w:color="414142"/>
              <w:left w:val="outset" w:sz="6" w:space="0" w:color="414142"/>
              <w:bottom w:val="outset" w:sz="6" w:space="0" w:color="414142"/>
              <w:right w:val="outset" w:sz="6" w:space="0" w:color="414142"/>
            </w:tcBorders>
            <w:shd w:val="clear" w:color="auto" w:fill="FFFFFF"/>
            <w:hideMark/>
          </w:tcPr>
          <w:p w14:paraId="002B90C8" w14:textId="77777777" w:rsidR="008277E6" w:rsidRPr="00747C70" w:rsidRDefault="008277E6" w:rsidP="00824D95">
            <w:pPr>
              <w:spacing w:after="0" w:line="240" w:lineRule="auto"/>
              <w:rPr>
                <w:rFonts w:ascii="Times New Roman" w:hAnsi="Times New Roman"/>
                <w:sz w:val="24"/>
                <w:szCs w:val="24"/>
                <w:lang w:eastAsia="lv-LV"/>
              </w:rPr>
            </w:pPr>
            <w:r w:rsidRPr="00747C70">
              <w:rPr>
                <w:rFonts w:ascii="Times New Roman" w:hAnsi="Times New Roman"/>
                <w:sz w:val="24"/>
                <w:szCs w:val="24"/>
                <w:lang w:eastAsia="lv-LV"/>
              </w:rPr>
              <w:t>Nav.</w:t>
            </w:r>
          </w:p>
        </w:tc>
      </w:tr>
    </w:tbl>
    <w:p w14:paraId="15372203" w14:textId="68D643F6" w:rsidR="00F82802" w:rsidRDefault="00F82802" w:rsidP="00112CB7">
      <w:pPr>
        <w:jc w:val="both"/>
        <w:rPr>
          <w:rFonts w:ascii="Times New Roman" w:eastAsia="Times New Roman" w:hAnsi="Times New Roman"/>
          <w:sz w:val="24"/>
          <w:szCs w:val="24"/>
          <w:lang w:eastAsia="lv-LV"/>
        </w:rPr>
      </w:pPr>
    </w:p>
    <w:p w14:paraId="7EFA364A" w14:textId="77777777" w:rsidR="00507FE3" w:rsidRDefault="00507FE3" w:rsidP="00112CB7">
      <w:pPr>
        <w:jc w:val="both"/>
        <w:rPr>
          <w:rFonts w:ascii="Times New Roman" w:eastAsia="Times New Roman" w:hAnsi="Times New Roman"/>
          <w:sz w:val="24"/>
          <w:szCs w:val="24"/>
          <w:lang w:eastAsia="lv-LV"/>
        </w:rPr>
      </w:pPr>
    </w:p>
    <w:p w14:paraId="6945DA69" w14:textId="6001B3BC" w:rsidR="00F82802" w:rsidRDefault="00BF7753" w:rsidP="00112CB7">
      <w:pPr>
        <w:jc w:val="both"/>
        <w:rPr>
          <w:rFonts w:ascii="Times New Roman" w:eastAsia="Times New Roman" w:hAnsi="Times New Roman"/>
          <w:sz w:val="24"/>
          <w:szCs w:val="24"/>
          <w:lang w:eastAsia="lv-LV"/>
        </w:rPr>
      </w:pPr>
      <w:r w:rsidRPr="00747C70">
        <w:rPr>
          <w:rFonts w:ascii="Times New Roman" w:eastAsia="Times New Roman" w:hAnsi="Times New Roman"/>
          <w:sz w:val="24"/>
          <w:szCs w:val="24"/>
          <w:lang w:eastAsia="lv-LV"/>
        </w:rPr>
        <w:t>Finanšu ministr</w:t>
      </w:r>
      <w:r w:rsidR="0028288A">
        <w:rPr>
          <w:rFonts w:ascii="Times New Roman" w:eastAsia="Times New Roman" w:hAnsi="Times New Roman"/>
          <w:sz w:val="24"/>
          <w:szCs w:val="24"/>
          <w:lang w:eastAsia="lv-LV"/>
        </w:rPr>
        <w:t>s</w:t>
      </w:r>
      <w:r w:rsidRPr="00747C70">
        <w:rPr>
          <w:rFonts w:ascii="Times New Roman" w:eastAsia="Times New Roman" w:hAnsi="Times New Roman"/>
          <w:sz w:val="24"/>
          <w:szCs w:val="24"/>
          <w:lang w:eastAsia="lv-LV"/>
        </w:rPr>
        <w:tab/>
      </w:r>
      <w:r w:rsidRPr="00747C70">
        <w:rPr>
          <w:rFonts w:ascii="Times New Roman" w:eastAsia="Times New Roman" w:hAnsi="Times New Roman"/>
          <w:sz w:val="24"/>
          <w:szCs w:val="24"/>
          <w:lang w:eastAsia="lv-LV"/>
        </w:rPr>
        <w:tab/>
      </w:r>
      <w:r w:rsidRPr="00747C70">
        <w:rPr>
          <w:rFonts w:ascii="Times New Roman" w:eastAsia="Times New Roman" w:hAnsi="Times New Roman"/>
          <w:sz w:val="24"/>
          <w:szCs w:val="24"/>
          <w:lang w:eastAsia="lv-LV"/>
        </w:rPr>
        <w:tab/>
      </w:r>
      <w:r w:rsidRPr="00747C70">
        <w:rPr>
          <w:rFonts w:ascii="Times New Roman" w:eastAsia="Times New Roman" w:hAnsi="Times New Roman"/>
          <w:sz w:val="24"/>
          <w:szCs w:val="24"/>
          <w:lang w:eastAsia="lv-LV"/>
        </w:rPr>
        <w:tab/>
      </w:r>
      <w:r w:rsidRPr="00747C70">
        <w:rPr>
          <w:rFonts w:ascii="Times New Roman" w:eastAsia="Times New Roman" w:hAnsi="Times New Roman"/>
          <w:sz w:val="24"/>
          <w:szCs w:val="24"/>
          <w:lang w:eastAsia="lv-LV"/>
        </w:rPr>
        <w:tab/>
      </w:r>
      <w:r w:rsidRPr="00747C70">
        <w:rPr>
          <w:rFonts w:ascii="Times New Roman" w:eastAsia="Times New Roman" w:hAnsi="Times New Roman"/>
          <w:sz w:val="24"/>
          <w:szCs w:val="24"/>
          <w:lang w:eastAsia="lv-LV"/>
        </w:rPr>
        <w:tab/>
      </w:r>
      <w:r w:rsidRPr="00747C70">
        <w:rPr>
          <w:rFonts w:ascii="Times New Roman" w:eastAsia="Times New Roman" w:hAnsi="Times New Roman"/>
          <w:sz w:val="24"/>
          <w:szCs w:val="24"/>
          <w:lang w:eastAsia="lv-LV"/>
        </w:rPr>
        <w:tab/>
      </w:r>
      <w:r w:rsidRPr="00747C70">
        <w:rPr>
          <w:rFonts w:ascii="Times New Roman" w:eastAsia="Times New Roman" w:hAnsi="Times New Roman"/>
          <w:sz w:val="24"/>
          <w:szCs w:val="24"/>
          <w:lang w:eastAsia="lv-LV"/>
        </w:rPr>
        <w:tab/>
      </w:r>
      <w:proofErr w:type="spellStart"/>
      <w:r w:rsidR="0028288A">
        <w:rPr>
          <w:rFonts w:ascii="Times New Roman" w:eastAsia="Times New Roman" w:hAnsi="Times New Roman"/>
          <w:sz w:val="24"/>
          <w:szCs w:val="24"/>
          <w:lang w:eastAsia="lv-LV"/>
        </w:rPr>
        <w:t>J.Reirs</w:t>
      </w:r>
      <w:proofErr w:type="spellEnd"/>
    </w:p>
    <w:p w14:paraId="3C31EFE4" w14:textId="77777777" w:rsidR="00D549CD" w:rsidRPr="00112CB7" w:rsidRDefault="00D549CD" w:rsidP="00112CB7">
      <w:pPr>
        <w:jc w:val="both"/>
        <w:rPr>
          <w:rFonts w:ascii="Times New Roman" w:eastAsia="Times New Roman" w:hAnsi="Times New Roman"/>
          <w:sz w:val="24"/>
          <w:szCs w:val="24"/>
          <w:lang w:eastAsia="lv-LV"/>
        </w:rPr>
      </w:pPr>
    </w:p>
    <w:p w14:paraId="44A12A64" w14:textId="622CBF5D" w:rsidR="00F24ABA" w:rsidRPr="00747C70" w:rsidRDefault="005F11BE" w:rsidP="00412D0C">
      <w:pPr>
        <w:pStyle w:val="Header"/>
        <w:tabs>
          <w:tab w:val="clear" w:pos="4153"/>
          <w:tab w:val="clear" w:pos="8306"/>
        </w:tabs>
        <w:rPr>
          <w:rFonts w:ascii="Times New Roman" w:hAnsi="Times New Roman"/>
        </w:rPr>
      </w:pPr>
      <w:proofErr w:type="spellStart"/>
      <w:r w:rsidRPr="00747C70">
        <w:rPr>
          <w:rFonts w:ascii="Times New Roman" w:hAnsi="Times New Roman"/>
        </w:rPr>
        <w:t>J.</w:t>
      </w:r>
      <w:r w:rsidR="00252D3F" w:rsidRPr="00747C70">
        <w:rPr>
          <w:rFonts w:ascii="Times New Roman" w:hAnsi="Times New Roman"/>
        </w:rPr>
        <w:t>Upeniece</w:t>
      </w:r>
      <w:proofErr w:type="spellEnd"/>
      <w:r w:rsidRPr="00747C70">
        <w:rPr>
          <w:rFonts w:ascii="Times New Roman" w:hAnsi="Times New Roman"/>
        </w:rPr>
        <w:t>,</w:t>
      </w:r>
      <w:r w:rsidR="004471E4" w:rsidRPr="00747C70">
        <w:rPr>
          <w:rFonts w:ascii="Times New Roman" w:hAnsi="Times New Roman"/>
        </w:rPr>
        <w:t xml:space="preserve"> 6702</w:t>
      </w:r>
      <w:r w:rsidR="00B96F00" w:rsidRPr="00747C70">
        <w:rPr>
          <w:rFonts w:ascii="Times New Roman" w:hAnsi="Times New Roman"/>
        </w:rPr>
        <w:t>4684</w:t>
      </w:r>
    </w:p>
    <w:p w14:paraId="3836A01F" w14:textId="4A0A5831" w:rsidR="00252D3F" w:rsidRDefault="00290E23" w:rsidP="00412D0C">
      <w:pPr>
        <w:pStyle w:val="Header"/>
        <w:tabs>
          <w:tab w:val="clear" w:pos="4153"/>
          <w:tab w:val="clear" w:pos="8306"/>
        </w:tabs>
        <w:rPr>
          <w:rStyle w:val="Hyperlink"/>
          <w:rFonts w:ascii="Times New Roman" w:hAnsi="Times New Roman"/>
        </w:rPr>
      </w:pPr>
      <w:hyperlink r:id="rId11" w:history="1">
        <w:r w:rsidR="005F11BE" w:rsidRPr="00747C70">
          <w:rPr>
            <w:rStyle w:val="Hyperlink"/>
            <w:rFonts w:ascii="Times New Roman" w:hAnsi="Times New Roman"/>
          </w:rPr>
          <w:t>Jana.Upeniece@vni.lv</w:t>
        </w:r>
      </w:hyperlink>
    </w:p>
    <w:p w14:paraId="09E63302" w14:textId="71724414" w:rsidR="009F749F" w:rsidRPr="009F749F" w:rsidRDefault="009F749F" w:rsidP="00412D0C">
      <w:pPr>
        <w:pStyle w:val="Header"/>
        <w:tabs>
          <w:tab w:val="clear" w:pos="4153"/>
          <w:tab w:val="clear" w:pos="8306"/>
        </w:tabs>
        <w:rPr>
          <w:rStyle w:val="Hyperlink"/>
          <w:rFonts w:ascii="Times New Roman" w:hAnsi="Times New Roman"/>
          <w:color w:val="auto"/>
          <w:u w:val="none"/>
        </w:rPr>
      </w:pPr>
      <w:proofErr w:type="spellStart"/>
      <w:r w:rsidRPr="009F749F">
        <w:rPr>
          <w:rStyle w:val="Hyperlink"/>
          <w:rFonts w:ascii="Times New Roman" w:hAnsi="Times New Roman"/>
          <w:color w:val="auto"/>
          <w:u w:val="none"/>
        </w:rPr>
        <w:t>T.Andersons</w:t>
      </w:r>
      <w:proofErr w:type="spellEnd"/>
      <w:r w:rsidRPr="009F749F">
        <w:rPr>
          <w:rStyle w:val="Hyperlink"/>
          <w:rFonts w:ascii="Times New Roman" w:hAnsi="Times New Roman"/>
          <w:color w:val="auto"/>
          <w:u w:val="none"/>
        </w:rPr>
        <w:t>, 29723049</w:t>
      </w:r>
    </w:p>
    <w:p w14:paraId="47AAA408" w14:textId="349EB952" w:rsidR="009F749F" w:rsidRDefault="00290E23" w:rsidP="00412D0C">
      <w:pPr>
        <w:pStyle w:val="Header"/>
        <w:tabs>
          <w:tab w:val="clear" w:pos="4153"/>
          <w:tab w:val="clear" w:pos="8306"/>
        </w:tabs>
        <w:rPr>
          <w:rStyle w:val="Hyperlink"/>
          <w:rFonts w:ascii="Times New Roman" w:hAnsi="Times New Roman"/>
        </w:rPr>
      </w:pPr>
      <w:hyperlink r:id="rId12" w:history="1">
        <w:r w:rsidR="00D549CD" w:rsidRPr="000A3D7B">
          <w:rPr>
            <w:rStyle w:val="Hyperlink"/>
            <w:rFonts w:ascii="Times New Roman" w:hAnsi="Times New Roman"/>
          </w:rPr>
          <w:t>Toms.Andersons@vni.lv</w:t>
        </w:r>
      </w:hyperlink>
    </w:p>
    <w:p w14:paraId="679FEB1C" w14:textId="506BFA8D" w:rsidR="00D549CD" w:rsidRPr="003569A1" w:rsidRDefault="00D549CD" w:rsidP="00412D0C">
      <w:pPr>
        <w:pStyle w:val="Header"/>
        <w:tabs>
          <w:tab w:val="clear" w:pos="4153"/>
          <w:tab w:val="clear" w:pos="8306"/>
        </w:tabs>
        <w:rPr>
          <w:rStyle w:val="Hyperlink"/>
          <w:rFonts w:ascii="Times New Roman" w:hAnsi="Times New Roman"/>
          <w:color w:val="auto"/>
          <w:u w:val="none"/>
        </w:rPr>
      </w:pPr>
      <w:proofErr w:type="spellStart"/>
      <w:r w:rsidRPr="003569A1">
        <w:rPr>
          <w:rStyle w:val="Hyperlink"/>
          <w:rFonts w:ascii="Times New Roman" w:hAnsi="Times New Roman"/>
          <w:color w:val="auto"/>
          <w:u w:val="none"/>
        </w:rPr>
        <w:t>S.Briede</w:t>
      </w:r>
      <w:proofErr w:type="spellEnd"/>
      <w:r w:rsidRPr="003569A1">
        <w:rPr>
          <w:rStyle w:val="Hyperlink"/>
          <w:rFonts w:ascii="Times New Roman" w:hAnsi="Times New Roman"/>
          <w:color w:val="auto"/>
          <w:u w:val="none"/>
        </w:rPr>
        <w:t>, 67024625</w:t>
      </w:r>
    </w:p>
    <w:p w14:paraId="5977D0BB" w14:textId="263D91C1" w:rsidR="00D549CD" w:rsidRPr="00747C70" w:rsidRDefault="003569A1" w:rsidP="00412D0C">
      <w:pPr>
        <w:pStyle w:val="Header"/>
        <w:tabs>
          <w:tab w:val="clear" w:pos="4153"/>
          <w:tab w:val="clear" w:pos="8306"/>
        </w:tabs>
        <w:rPr>
          <w:rFonts w:ascii="Times New Roman" w:hAnsi="Times New Roman"/>
        </w:rPr>
      </w:pPr>
      <w:r>
        <w:rPr>
          <w:rStyle w:val="Hyperlink"/>
          <w:rFonts w:ascii="Times New Roman" w:hAnsi="Times New Roman"/>
        </w:rPr>
        <w:t>Sandra.Briede@vni.lv</w:t>
      </w:r>
    </w:p>
    <w:sectPr w:rsidR="00D549CD" w:rsidRPr="00747C70" w:rsidSect="001F343B">
      <w:headerReference w:type="default" r:id="rId13"/>
      <w:footerReference w:type="default" r:id="rId14"/>
      <w:headerReference w:type="first" r:id="rId15"/>
      <w:footerReference w:type="first" r:id="rId16"/>
      <w:pgSz w:w="11906" w:h="16838" w:code="9"/>
      <w:pgMar w:top="1134" w:right="1134" w:bottom="1134" w:left="1276" w:header="567"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AD030" w14:textId="77777777" w:rsidR="002618DB" w:rsidRDefault="002618DB" w:rsidP="00CC4CA4">
      <w:pPr>
        <w:spacing w:after="0" w:line="240" w:lineRule="auto"/>
      </w:pPr>
      <w:r>
        <w:separator/>
      </w:r>
    </w:p>
  </w:endnote>
  <w:endnote w:type="continuationSeparator" w:id="0">
    <w:p w14:paraId="1611E067" w14:textId="77777777" w:rsidR="002618DB" w:rsidRDefault="002618DB"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ransit521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49E98" w14:textId="545DEAAA" w:rsidR="00F43A3C" w:rsidRDefault="00F43A3C" w:rsidP="005C4541">
    <w:pPr>
      <w:pStyle w:val="Footer"/>
      <w:jc w:val="both"/>
      <w:rPr>
        <w:rFonts w:ascii="Times New Roman" w:hAnsi="Times New Roman"/>
      </w:rPr>
    </w:pPr>
    <w:r w:rsidRPr="00784DA3">
      <w:rPr>
        <w:rFonts w:ascii="Times New Roman" w:hAnsi="Times New Roman"/>
      </w:rPr>
      <w:t>FMAnot_</w:t>
    </w:r>
    <w:r w:rsidR="00F41385">
      <w:rPr>
        <w:rFonts w:ascii="Times New Roman" w:hAnsi="Times New Roman"/>
      </w:rPr>
      <w:t>1304</w:t>
    </w:r>
    <w:r>
      <w:rPr>
        <w:rFonts w:ascii="Times New Roman" w:hAnsi="Times New Roman"/>
      </w:rPr>
      <w:t>20</w:t>
    </w:r>
    <w:r w:rsidRPr="00784DA3">
      <w:rPr>
        <w:rFonts w:ascii="Times New Roman" w:hAnsi="Times New Roman"/>
      </w:rPr>
      <w:t>_JRT</w:t>
    </w:r>
    <w:r w:rsidR="006F1C96">
      <w:rPr>
        <w:rFonts w:ascii="Times New Roman" w:hAnsi="Times New Roman"/>
      </w:rPr>
      <w:t>_Konvents_Terehova</w:t>
    </w:r>
    <w:r w:rsidR="008306C3">
      <w:rPr>
        <w:rFonts w:ascii="Times New Roman" w:hAnsi="Times New Roman"/>
      </w:rPr>
      <w:t>_Miera58A_Pilslaukums2</w:t>
    </w:r>
  </w:p>
  <w:p w14:paraId="3092EF9D" w14:textId="6C20FD16" w:rsidR="00F43A3C" w:rsidRPr="005023A7" w:rsidRDefault="00F43A3C" w:rsidP="00F42121">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7" w:name="OLE_LINK9"/>
  <w:bookmarkStart w:id="18" w:name="OLE_LINK10"/>
  <w:p w14:paraId="572555BB" w14:textId="5F8FF54A" w:rsidR="00F43A3C" w:rsidRDefault="00F43A3C" w:rsidP="00737F90">
    <w:pPr>
      <w:pStyle w:val="Footer"/>
      <w:tabs>
        <w:tab w:val="clear" w:pos="4153"/>
        <w:tab w:val="clear" w:pos="8306"/>
        <w:tab w:val="left" w:pos="3390"/>
      </w:tabs>
      <w:jc w:val="both"/>
      <w:rPr>
        <w:rFonts w:ascii="Times New Roman" w:hAnsi="Times New Roman"/>
      </w:rPr>
    </w:pPr>
    <w:r w:rsidRPr="005023A7">
      <w:rPr>
        <w:rFonts w:ascii="Times New Roman" w:hAnsi="Times New Roman"/>
      </w:rPr>
      <w:fldChar w:fldCharType="begin"/>
    </w:r>
    <w:r w:rsidRPr="005023A7">
      <w:rPr>
        <w:rFonts w:ascii="Times New Roman" w:hAnsi="Times New Roman"/>
      </w:rPr>
      <w:instrText xml:space="preserve"> FILENAME </w:instrText>
    </w:r>
    <w:r w:rsidRPr="005023A7">
      <w:rPr>
        <w:rFonts w:ascii="Times New Roman" w:hAnsi="Times New Roman"/>
      </w:rPr>
      <w:fldChar w:fldCharType="separate"/>
    </w:r>
    <w:r>
      <w:rPr>
        <w:rFonts w:ascii="Times New Roman" w:hAnsi="Times New Roman"/>
        <w:noProof/>
      </w:rPr>
      <w:t>FMAnot_</w:t>
    </w:r>
    <w:r w:rsidR="00F41385">
      <w:rPr>
        <w:rFonts w:ascii="Times New Roman" w:hAnsi="Times New Roman"/>
        <w:noProof/>
      </w:rPr>
      <w:t>1304</w:t>
    </w:r>
    <w:r>
      <w:rPr>
        <w:rFonts w:ascii="Times New Roman" w:hAnsi="Times New Roman"/>
        <w:noProof/>
      </w:rPr>
      <w:t>20_JRT</w:t>
    </w:r>
    <w:r w:rsidRPr="005023A7">
      <w:rPr>
        <w:rFonts w:ascii="Times New Roman" w:hAnsi="Times New Roman"/>
      </w:rPr>
      <w:fldChar w:fldCharType="end"/>
    </w:r>
    <w:bookmarkEnd w:id="17"/>
    <w:bookmarkEnd w:id="18"/>
    <w:r w:rsidR="006F1C96">
      <w:rPr>
        <w:rFonts w:ascii="Times New Roman" w:hAnsi="Times New Roman"/>
      </w:rPr>
      <w:t>_Konvents_Terehova</w:t>
    </w:r>
    <w:r w:rsidR="00F2109C">
      <w:rPr>
        <w:rFonts w:ascii="Times New Roman" w:hAnsi="Times New Roman"/>
      </w:rPr>
      <w:t>_Miera58A_Pilslaukums2</w:t>
    </w:r>
  </w:p>
  <w:p w14:paraId="02A19906" w14:textId="3455E207" w:rsidR="00F43A3C" w:rsidRPr="005023A7" w:rsidRDefault="00F43A3C" w:rsidP="008C6955">
    <w:pPr>
      <w:pStyle w:val="Footer"/>
      <w:tabs>
        <w:tab w:val="clear" w:pos="4153"/>
        <w:tab w:val="clear" w:pos="8306"/>
        <w:tab w:val="left" w:pos="3390"/>
      </w:tabs>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E20DA" w14:textId="77777777" w:rsidR="002618DB" w:rsidRDefault="002618DB" w:rsidP="00CC4CA4">
      <w:pPr>
        <w:spacing w:after="0" w:line="240" w:lineRule="auto"/>
      </w:pPr>
      <w:r>
        <w:separator/>
      </w:r>
    </w:p>
  </w:footnote>
  <w:footnote w:type="continuationSeparator" w:id="0">
    <w:p w14:paraId="46274E2D" w14:textId="77777777" w:rsidR="002618DB" w:rsidRDefault="002618DB" w:rsidP="00CC4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525523"/>
      <w:docPartObj>
        <w:docPartGallery w:val="Page Numbers (Top of Page)"/>
        <w:docPartUnique/>
      </w:docPartObj>
    </w:sdtPr>
    <w:sdtEndPr>
      <w:rPr>
        <w:rFonts w:ascii="Times New Roman" w:hAnsi="Times New Roman"/>
        <w:noProof/>
      </w:rPr>
    </w:sdtEndPr>
    <w:sdtContent>
      <w:p w14:paraId="0B43AC29" w14:textId="1499068C" w:rsidR="00F43A3C" w:rsidRDefault="00F43A3C">
        <w:pPr>
          <w:pStyle w:val="Header"/>
          <w:jc w:val="center"/>
          <w:rPr>
            <w:rFonts w:ascii="Times New Roman" w:hAnsi="Times New Roman"/>
            <w:noProof/>
          </w:rPr>
        </w:pPr>
        <w:r w:rsidRPr="00CA6611">
          <w:rPr>
            <w:rFonts w:ascii="Times New Roman" w:hAnsi="Times New Roman"/>
          </w:rPr>
          <w:fldChar w:fldCharType="begin"/>
        </w:r>
        <w:r w:rsidRPr="00CA6611">
          <w:rPr>
            <w:rFonts w:ascii="Times New Roman" w:hAnsi="Times New Roman"/>
          </w:rPr>
          <w:instrText xml:space="preserve"> PAGE   \* MERGEFORMAT </w:instrText>
        </w:r>
        <w:r w:rsidRPr="00CA6611">
          <w:rPr>
            <w:rFonts w:ascii="Times New Roman" w:hAnsi="Times New Roman"/>
          </w:rPr>
          <w:fldChar w:fldCharType="separate"/>
        </w:r>
        <w:r w:rsidR="00E03979">
          <w:rPr>
            <w:rFonts w:ascii="Times New Roman" w:hAnsi="Times New Roman"/>
            <w:noProof/>
          </w:rPr>
          <w:t>8</w:t>
        </w:r>
        <w:r w:rsidRPr="00CA6611">
          <w:rPr>
            <w:rFonts w:ascii="Times New Roman" w:hAnsi="Times New Roman"/>
            <w:noProof/>
          </w:rPr>
          <w:fldChar w:fldCharType="end"/>
        </w:r>
      </w:p>
      <w:p w14:paraId="5FDF49A5" w14:textId="77777777" w:rsidR="00F43A3C" w:rsidRPr="00CA6611" w:rsidRDefault="00290E23">
        <w:pPr>
          <w:pStyle w:val="Header"/>
          <w:jc w:val="center"/>
          <w:rPr>
            <w:rFonts w:ascii="Times New Roman" w:hAnsi="Times New Roman"/>
          </w:rPr>
        </w:pPr>
      </w:p>
    </w:sdtContent>
  </w:sdt>
  <w:p w14:paraId="14193B40" w14:textId="77777777" w:rsidR="00F43A3C" w:rsidRPr="005C4541" w:rsidRDefault="00F43A3C" w:rsidP="00C83A1A">
    <w:pPr>
      <w:pStyle w:val="Header"/>
      <w:tabs>
        <w:tab w:val="clear" w:pos="4153"/>
        <w:tab w:val="clear" w:pos="8306"/>
      </w:tabs>
      <w:jc w:val="center"/>
      <w:rPr>
        <w:rFonts w:ascii="Times New Roman" w:hAnsi="Times New Roman"/>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A3AD3" w14:textId="77777777" w:rsidR="00F43A3C" w:rsidRDefault="00F43A3C" w:rsidP="003873C4">
    <w:pPr>
      <w:pStyle w:val="Header"/>
      <w:tabs>
        <w:tab w:val="clear" w:pos="4153"/>
        <w:tab w:val="clear" w:pos="8306"/>
      </w:tabs>
    </w:pPr>
  </w:p>
  <w:p w14:paraId="0ACFA671" w14:textId="77777777" w:rsidR="00F43A3C" w:rsidRPr="009D4758" w:rsidRDefault="00F43A3C" w:rsidP="003873C4">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CB0"/>
    <w:multiLevelType w:val="hybridMultilevel"/>
    <w:tmpl w:val="37F64F3A"/>
    <w:lvl w:ilvl="0" w:tplc="BCE41E2E">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6D37433"/>
    <w:multiLevelType w:val="hybridMultilevel"/>
    <w:tmpl w:val="43626EA8"/>
    <w:lvl w:ilvl="0" w:tplc="C39EF87C">
      <w:start w:val="1"/>
      <w:numFmt w:val="decimal"/>
      <w:lvlText w:val="%1."/>
      <w:lvlJc w:val="left"/>
      <w:pPr>
        <w:ind w:left="781" w:hanging="360"/>
      </w:pPr>
      <w:rPr>
        <w:rFonts w:hint="default"/>
      </w:rPr>
    </w:lvl>
    <w:lvl w:ilvl="1" w:tplc="04260019" w:tentative="1">
      <w:start w:val="1"/>
      <w:numFmt w:val="lowerLetter"/>
      <w:lvlText w:val="%2."/>
      <w:lvlJc w:val="left"/>
      <w:pPr>
        <w:ind w:left="1501" w:hanging="360"/>
      </w:pPr>
    </w:lvl>
    <w:lvl w:ilvl="2" w:tplc="0426001B" w:tentative="1">
      <w:start w:val="1"/>
      <w:numFmt w:val="lowerRoman"/>
      <w:lvlText w:val="%3."/>
      <w:lvlJc w:val="right"/>
      <w:pPr>
        <w:ind w:left="2221" w:hanging="180"/>
      </w:pPr>
    </w:lvl>
    <w:lvl w:ilvl="3" w:tplc="0426000F" w:tentative="1">
      <w:start w:val="1"/>
      <w:numFmt w:val="decimal"/>
      <w:lvlText w:val="%4."/>
      <w:lvlJc w:val="left"/>
      <w:pPr>
        <w:ind w:left="2941" w:hanging="360"/>
      </w:pPr>
    </w:lvl>
    <w:lvl w:ilvl="4" w:tplc="04260019" w:tentative="1">
      <w:start w:val="1"/>
      <w:numFmt w:val="lowerLetter"/>
      <w:lvlText w:val="%5."/>
      <w:lvlJc w:val="left"/>
      <w:pPr>
        <w:ind w:left="3661" w:hanging="360"/>
      </w:pPr>
    </w:lvl>
    <w:lvl w:ilvl="5" w:tplc="0426001B" w:tentative="1">
      <w:start w:val="1"/>
      <w:numFmt w:val="lowerRoman"/>
      <w:lvlText w:val="%6."/>
      <w:lvlJc w:val="right"/>
      <w:pPr>
        <w:ind w:left="4381" w:hanging="180"/>
      </w:pPr>
    </w:lvl>
    <w:lvl w:ilvl="6" w:tplc="0426000F" w:tentative="1">
      <w:start w:val="1"/>
      <w:numFmt w:val="decimal"/>
      <w:lvlText w:val="%7."/>
      <w:lvlJc w:val="left"/>
      <w:pPr>
        <w:ind w:left="5101" w:hanging="360"/>
      </w:pPr>
    </w:lvl>
    <w:lvl w:ilvl="7" w:tplc="04260019" w:tentative="1">
      <w:start w:val="1"/>
      <w:numFmt w:val="lowerLetter"/>
      <w:lvlText w:val="%8."/>
      <w:lvlJc w:val="left"/>
      <w:pPr>
        <w:ind w:left="5821" w:hanging="360"/>
      </w:pPr>
    </w:lvl>
    <w:lvl w:ilvl="8" w:tplc="0426001B" w:tentative="1">
      <w:start w:val="1"/>
      <w:numFmt w:val="lowerRoman"/>
      <w:lvlText w:val="%9."/>
      <w:lvlJc w:val="right"/>
      <w:pPr>
        <w:ind w:left="6541" w:hanging="180"/>
      </w:pPr>
    </w:lvl>
  </w:abstractNum>
  <w:abstractNum w:abstractNumId="2" w15:restartNumberingAfterBreak="0">
    <w:nsid w:val="0E464419"/>
    <w:multiLevelType w:val="hybridMultilevel"/>
    <w:tmpl w:val="60C02514"/>
    <w:lvl w:ilvl="0" w:tplc="79FE84F6">
      <w:start w:val="2016"/>
      <w:numFmt w:val="bullet"/>
      <w:lvlText w:val="-"/>
      <w:lvlJc w:val="left"/>
      <w:pPr>
        <w:ind w:left="499" w:hanging="360"/>
      </w:pPr>
      <w:rPr>
        <w:rFonts w:ascii="Times New Roman" w:eastAsia="Calibr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3" w15:restartNumberingAfterBreak="0">
    <w:nsid w:val="153B2298"/>
    <w:multiLevelType w:val="hybridMultilevel"/>
    <w:tmpl w:val="A504317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F93652"/>
    <w:multiLevelType w:val="hybridMultilevel"/>
    <w:tmpl w:val="22FEAB6C"/>
    <w:lvl w:ilvl="0" w:tplc="A5961496">
      <w:numFmt w:val="bullet"/>
      <w:lvlText w:val="–"/>
      <w:lvlJc w:val="left"/>
      <w:pPr>
        <w:ind w:left="784" w:hanging="360"/>
      </w:pPr>
      <w:rPr>
        <w:rFonts w:ascii="Times New Roman" w:eastAsia="Calibri" w:hAnsi="Times New Roman" w:cs="Times New Roman"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5" w15:restartNumberingAfterBreak="0">
    <w:nsid w:val="32715D46"/>
    <w:multiLevelType w:val="hybridMultilevel"/>
    <w:tmpl w:val="7CD6AA28"/>
    <w:lvl w:ilvl="0" w:tplc="31F6FD20">
      <w:start w:val="1"/>
      <w:numFmt w:val="decimal"/>
      <w:lvlText w:val="%1)"/>
      <w:lvlJc w:val="left"/>
      <w:pPr>
        <w:ind w:left="781" w:hanging="360"/>
      </w:pPr>
      <w:rPr>
        <w:rFonts w:hint="default"/>
      </w:rPr>
    </w:lvl>
    <w:lvl w:ilvl="1" w:tplc="04260019" w:tentative="1">
      <w:start w:val="1"/>
      <w:numFmt w:val="lowerLetter"/>
      <w:lvlText w:val="%2."/>
      <w:lvlJc w:val="left"/>
      <w:pPr>
        <w:ind w:left="1501" w:hanging="360"/>
      </w:pPr>
    </w:lvl>
    <w:lvl w:ilvl="2" w:tplc="0426001B" w:tentative="1">
      <w:start w:val="1"/>
      <w:numFmt w:val="lowerRoman"/>
      <w:lvlText w:val="%3."/>
      <w:lvlJc w:val="right"/>
      <w:pPr>
        <w:ind w:left="2221" w:hanging="180"/>
      </w:pPr>
    </w:lvl>
    <w:lvl w:ilvl="3" w:tplc="0426000F" w:tentative="1">
      <w:start w:val="1"/>
      <w:numFmt w:val="decimal"/>
      <w:lvlText w:val="%4."/>
      <w:lvlJc w:val="left"/>
      <w:pPr>
        <w:ind w:left="2941" w:hanging="360"/>
      </w:pPr>
    </w:lvl>
    <w:lvl w:ilvl="4" w:tplc="04260019" w:tentative="1">
      <w:start w:val="1"/>
      <w:numFmt w:val="lowerLetter"/>
      <w:lvlText w:val="%5."/>
      <w:lvlJc w:val="left"/>
      <w:pPr>
        <w:ind w:left="3661" w:hanging="360"/>
      </w:pPr>
    </w:lvl>
    <w:lvl w:ilvl="5" w:tplc="0426001B" w:tentative="1">
      <w:start w:val="1"/>
      <w:numFmt w:val="lowerRoman"/>
      <w:lvlText w:val="%6."/>
      <w:lvlJc w:val="right"/>
      <w:pPr>
        <w:ind w:left="4381" w:hanging="180"/>
      </w:pPr>
    </w:lvl>
    <w:lvl w:ilvl="6" w:tplc="0426000F" w:tentative="1">
      <w:start w:val="1"/>
      <w:numFmt w:val="decimal"/>
      <w:lvlText w:val="%7."/>
      <w:lvlJc w:val="left"/>
      <w:pPr>
        <w:ind w:left="5101" w:hanging="360"/>
      </w:pPr>
    </w:lvl>
    <w:lvl w:ilvl="7" w:tplc="04260019" w:tentative="1">
      <w:start w:val="1"/>
      <w:numFmt w:val="lowerLetter"/>
      <w:lvlText w:val="%8."/>
      <w:lvlJc w:val="left"/>
      <w:pPr>
        <w:ind w:left="5821" w:hanging="360"/>
      </w:pPr>
    </w:lvl>
    <w:lvl w:ilvl="8" w:tplc="0426001B" w:tentative="1">
      <w:start w:val="1"/>
      <w:numFmt w:val="lowerRoman"/>
      <w:lvlText w:val="%9."/>
      <w:lvlJc w:val="right"/>
      <w:pPr>
        <w:ind w:left="6541" w:hanging="180"/>
      </w:pPr>
    </w:lvl>
  </w:abstractNum>
  <w:abstractNum w:abstractNumId="6" w15:restartNumberingAfterBreak="0">
    <w:nsid w:val="34EA2939"/>
    <w:multiLevelType w:val="hybridMultilevel"/>
    <w:tmpl w:val="509CE9AC"/>
    <w:lvl w:ilvl="0" w:tplc="8388617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7" w15:restartNumberingAfterBreak="0">
    <w:nsid w:val="39FF2628"/>
    <w:multiLevelType w:val="hybridMultilevel"/>
    <w:tmpl w:val="EBD02F6E"/>
    <w:lvl w:ilvl="0" w:tplc="0C72EFA4">
      <w:start w:val="1"/>
      <w:numFmt w:val="decimal"/>
      <w:lvlText w:val="%1)"/>
      <w:lvlJc w:val="left"/>
      <w:pPr>
        <w:ind w:left="784" w:hanging="360"/>
      </w:pPr>
      <w:rPr>
        <w:rFonts w:hint="default"/>
      </w:rPr>
    </w:lvl>
    <w:lvl w:ilvl="1" w:tplc="04260019">
      <w:start w:val="1"/>
      <w:numFmt w:val="lowerLetter"/>
      <w:lvlText w:val="%2."/>
      <w:lvlJc w:val="left"/>
      <w:pPr>
        <w:ind w:left="1504"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abstractNum w:abstractNumId="8" w15:restartNumberingAfterBreak="0">
    <w:nsid w:val="3A5C1C43"/>
    <w:multiLevelType w:val="hybridMultilevel"/>
    <w:tmpl w:val="5EC87796"/>
    <w:lvl w:ilvl="0" w:tplc="2AF2FB58">
      <w:start w:val="1"/>
      <w:numFmt w:val="bullet"/>
      <w:pStyle w:val="Normalnum"/>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C1A6205"/>
    <w:multiLevelType w:val="hybridMultilevel"/>
    <w:tmpl w:val="84EA97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3A255CC"/>
    <w:multiLevelType w:val="hybridMultilevel"/>
    <w:tmpl w:val="A416725A"/>
    <w:lvl w:ilvl="0" w:tplc="FB8E3084">
      <w:start w:val="1"/>
      <w:numFmt w:val="bullet"/>
      <w:lvlText w:val="-"/>
      <w:lvlJc w:val="left"/>
      <w:pPr>
        <w:ind w:left="784" w:hanging="360"/>
      </w:pPr>
      <w:rPr>
        <w:rFonts w:ascii="Times New Roman" w:eastAsia="Calibri" w:hAnsi="Times New Roman" w:cs="Times New Roman"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1" w15:restartNumberingAfterBreak="0">
    <w:nsid w:val="46741D50"/>
    <w:multiLevelType w:val="hybridMultilevel"/>
    <w:tmpl w:val="EBD02F6E"/>
    <w:lvl w:ilvl="0" w:tplc="0C72EFA4">
      <w:start w:val="1"/>
      <w:numFmt w:val="decimal"/>
      <w:lvlText w:val="%1)"/>
      <w:lvlJc w:val="left"/>
      <w:pPr>
        <w:ind w:left="784" w:hanging="360"/>
      </w:pPr>
      <w:rPr>
        <w:rFonts w:hint="default"/>
      </w:rPr>
    </w:lvl>
    <w:lvl w:ilvl="1" w:tplc="04260019">
      <w:start w:val="1"/>
      <w:numFmt w:val="lowerLetter"/>
      <w:lvlText w:val="%2."/>
      <w:lvlJc w:val="left"/>
      <w:pPr>
        <w:ind w:left="1504"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abstractNum w:abstractNumId="12" w15:restartNumberingAfterBreak="0">
    <w:nsid w:val="46EB78DA"/>
    <w:multiLevelType w:val="hybridMultilevel"/>
    <w:tmpl w:val="AC6EA2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E48636A"/>
    <w:multiLevelType w:val="hybridMultilevel"/>
    <w:tmpl w:val="66D0D60A"/>
    <w:lvl w:ilvl="0" w:tplc="419A3B04">
      <w:start w:val="1"/>
      <w:numFmt w:val="decimal"/>
      <w:lvlText w:val="%1)"/>
      <w:lvlJc w:val="left"/>
      <w:pPr>
        <w:ind w:left="784" w:hanging="360"/>
      </w:pPr>
      <w:rPr>
        <w:rFonts w:hint="default"/>
      </w:rPr>
    </w:lvl>
    <w:lvl w:ilvl="1" w:tplc="04260019" w:tentative="1">
      <w:start w:val="1"/>
      <w:numFmt w:val="lowerLetter"/>
      <w:lvlText w:val="%2."/>
      <w:lvlJc w:val="left"/>
      <w:pPr>
        <w:ind w:left="1504"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abstractNum w:abstractNumId="14" w15:restartNumberingAfterBreak="0">
    <w:nsid w:val="612B0B30"/>
    <w:multiLevelType w:val="hybridMultilevel"/>
    <w:tmpl w:val="EB0024D0"/>
    <w:lvl w:ilvl="0" w:tplc="27621D1A">
      <w:start w:val="7"/>
      <w:numFmt w:val="bullet"/>
      <w:lvlText w:val="–"/>
      <w:lvlJc w:val="left"/>
      <w:pPr>
        <w:ind w:left="643" w:hanging="360"/>
      </w:pPr>
      <w:rPr>
        <w:rFonts w:ascii="Times New Roman" w:eastAsia="Calibri" w:hAnsi="Times New Roman" w:cs="Times New Roman" w:hint="default"/>
      </w:rPr>
    </w:lvl>
    <w:lvl w:ilvl="1" w:tplc="04260003" w:tentative="1">
      <w:start w:val="1"/>
      <w:numFmt w:val="bullet"/>
      <w:lvlText w:val="o"/>
      <w:lvlJc w:val="left"/>
      <w:pPr>
        <w:ind w:left="1220" w:hanging="360"/>
      </w:pPr>
      <w:rPr>
        <w:rFonts w:ascii="Courier New" w:hAnsi="Courier New" w:cs="Courier New" w:hint="default"/>
      </w:rPr>
    </w:lvl>
    <w:lvl w:ilvl="2" w:tplc="04260005" w:tentative="1">
      <w:start w:val="1"/>
      <w:numFmt w:val="bullet"/>
      <w:lvlText w:val=""/>
      <w:lvlJc w:val="left"/>
      <w:pPr>
        <w:ind w:left="1940" w:hanging="360"/>
      </w:pPr>
      <w:rPr>
        <w:rFonts w:ascii="Wingdings" w:hAnsi="Wingdings" w:hint="default"/>
      </w:rPr>
    </w:lvl>
    <w:lvl w:ilvl="3" w:tplc="04260001" w:tentative="1">
      <w:start w:val="1"/>
      <w:numFmt w:val="bullet"/>
      <w:lvlText w:val=""/>
      <w:lvlJc w:val="left"/>
      <w:pPr>
        <w:ind w:left="2660" w:hanging="360"/>
      </w:pPr>
      <w:rPr>
        <w:rFonts w:ascii="Symbol" w:hAnsi="Symbol" w:hint="default"/>
      </w:rPr>
    </w:lvl>
    <w:lvl w:ilvl="4" w:tplc="04260003" w:tentative="1">
      <w:start w:val="1"/>
      <w:numFmt w:val="bullet"/>
      <w:lvlText w:val="o"/>
      <w:lvlJc w:val="left"/>
      <w:pPr>
        <w:ind w:left="3380" w:hanging="360"/>
      </w:pPr>
      <w:rPr>
        <w:rFonts w:ascii="Courier New" w:hAnsi="Courier New" w:cs="Courier New" w:hint="default"/>
      </w:rPr>
    </w:lvl>
    <w:lvl w:ilvl="5" w:tplc="04260005" w:tentative="1">
      <w:start w:val="1"/>
      <w:numFmt w:val="bullet"/>
      <w:lvlText w:val=""/>
      <w:lvlJc w:val="left"/>
      <w:pPr>
        <w:ind w:left="4100" w:hanging="360"/>
      </w:pPr>
      <w:rPr>
        <w:rFonts w:ascii="Wingdings" w:hAnsi="Wingdings" w:hint="default"/>
      </w:rPr>
    </w:lvl>
    <w:lvl w:ilvl="6" w:tplc="04260001" w:tentative="1">
      <w:start w:val="1"/>
      <w:numFmt w:val="bullet"/>
      <w:lvlText w:val=""/>
      <w:lvlJc w:val="left"/>
      <w:pPr>
        <w:ind w:left="4820" w:hanging="360"/>
      </w:pPr>
      <w:rPr>
        <w:rFonts w:ascii="Symbol" w:hAnsi="Symbol" w:hint="default"/>
      </w:rPr>
    </w:lvl>
    <w:lvl w:ilvl="7" w:tplc="04260003" w:tentative="1">
      <w:start w:val="1"/>
      <w:numFmt w:val="bullet"/>
      <w:lvlText w:val="o"/>
      <w:lvlJc w:val="left"/>
      <w:pPr>
        <w:ind w:left="5540" w:hanging="360"/>
      </w:pPr>
      <w:rPr>
        <w:rFonts w:ascii="Courier New" w:hAnsi="Courier New" w:cs="Courier New" w:hint="default"/>
      </w:rPr>
    </w:lvl>
    <w:lvl w:ilvl="8" w:tplc="04260005" w:tentative="1">
      <w:start w:val="1"/>
      <w:numFmt w:val="bullet"/>
      <w:lvlText w:val=""/>
      <w:lvlJc w:val="left"/>
      <w:pPr>
        <w:ind w:left="6260" w:hanging="360"/>
      </w:pPr>
      <w:rPr>
        <w:rFonts w:ascii="Wingdings" w:hAnsi="Wingdings" w:hint="default"/>
      </w:rPr>
    </w:lvl>
  </w:abstractNum>
  <w:abstractNum w:abstractNumId="15" w15:restartNumberingAfterBreak="0">
    <w:nsid w:val="6C9F4F21"/>
    <w:multiLevelType w:val="hybridMultilevel"/>
    <w:tmpl w:val="EBD02F6E"/>
    <w:lvl w:ilvl="0" w:tplc="0C72EFA4">
      <w:start w:val="1"/>
      <w:numFmt w:val="decimal"/>
      <w:lvlText w:val="%1)"/>
      <w:lvlJc w:val="left"/>
      <w:pPr>
        <w:ind w:left="784" w:hanging="360"/>
      </w:pPr>
      <w:rPr>
        <w:rFonts w:hint="default"/>
      </w:rPr>
    </w:lvl>
    <w:lvl w:ilvl="1" w:tplc="04260019">
      <w:start w:val="1"/>
      <w:numFmt w:val="lowerLetter"/>
      <w:lvlText w:val="%2."/>
      <w:lvlJc w:val="left"/>
      <w:pPr>
        <w:ind w:left="1504"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abstractNum w:abstractNumId="16" w15:restartNumberingAfterBreak="0">
    <w:nsid w:val="75B57FC8"/>
    <w:multiLevelType w:val="hybridMultilevel"/>
    <w:tmpl w:val="410A7AE0"/>
    <w:lvl w:ilvl="0" w:tplc="1FAEB5F0">
      <w:numFmt w:val="bullet"/>
      <w:lvlText w:val="-"/>
      <w:lvlJc w:val="left"/>
      <w:pPr>
        <w:ind w:left="784" w:hanging="360"/>
      </w:pPr>
      <w:rPr>
        <w:rFonts w:ascii="Times New Roman" w:eastAsia="Calibri" w:hAnsi="Times New Roman" w:cs="Times New Roman"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7" w15:restartNumberingAfterBreak="0">
    <w:nsid w:val="771A6D2C"/>
    <w:multiLevelType w:val="hybridMultilevel"/>
    <w:tmpl w:val="932445F2"/>
    <w:lvl w:ilvl="0" w:tplc="F93C2D76">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8" w15:restartNumberingAfterBreak="0">
    <w:nsid w:val="788263EE"/>
    <w:multiLevelType w:val="hybridMultilevel"/>
    <w:tmpl w:val="0CEAE7DC"/>
    <w:lvl w:ilvl="0" w:tplc="2A72B4C2">
      <w:numFmt w:val="bullet"/>
      <w:lvlText w:val="-"/>
      <w:lvlJc w:val="left"/>
      <w:pPr>
        <w:ind w:left="784" w:hanging="360"/>
      </w:pPr>
      <w:rPr>
        <w:rFonts w:ascii="Times New Roman" w:eastAsia="Calibri" w:hAnsi="Times New Roman" w:cs="Times New Roman"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9" w15:restartNumberingAfterBreak="0">
    <w:nsid w:val="7F7A3CBF"/>
    <w:multiLevelType w:val="hybridMultilevel"/>
    <w:tmpl w:val="DD989772"/>
    <w:lvl w:ilvl="0" w:tplc="1E9EEE00">
      <w:numFmt w:val="bullet"/>
      <w:lvlText w:val="-"/>
      <w:lvlJc w:val="left"/>
      <w:pPr>
        <w:ind w:left="720" w:hanging="360"/>
      </w:pPr>
      <w:rPr>
        <w:rFonts w:ascii="Calibri" w:eastAsia="Calibri" w:hAnsi="Calibri" w:cs="Times New Roman" w:hint="default"/>
      </w:rPr>
    </w:lvl>
    <w:lvl w:ilvl="1" w:tplc="858A77A0">
      <w:start w:val="1"/>
      <w:numFmt w:val="decimal"/>
      <w:lvlText w:val="%2)"/>
      <w:lvlJc w:val="left"/>
      <w:pPr>
        <w:ind w:left="1440" w:hanging="360"/>
      </w:pPr>
      <w:rPr>
        <w:rFonts w:ascii="Times New Roman" w:eastAsia="Calibri" w:hAnsi="Times New Roman" w:cs="Times New Roman"/>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17"/>
  </w:num>
  <w:num w:numId="5">
    <w:abstractNumId w:val="18"/>
  </w:num>
  <w:num w:numId="6">
    <w:abstractNumId w:val="2"/>
  </w:num>
  <w:num w:numId="7">
    <w:abstractNumId w:val="19"/>
  </w:num>
  <w:num w:numId="8">
    <w:abstractNumId w:val="10"/>
  </w:num>
  <w:num w:numId="9">
    <w:abstractNumId w:val="13"/>
  </w:num>
  <w:num w:numId="10">
    <w:abstractNumId w:val="12"/>
  </w:num>
  <w:num w:numId="11">
    <w:abstractNumId w:val="6"/>
  </w:num>
  <w:num w:numId="12">
    <w:abstractNumId w:val="16"/>
  </w:num>
  <w:num w:numId="13">
    <w:abstractNumId w:val="9"/>
  </w:num>
  <w:num w:numId="14">
    <w:abstractNumId w:val="0"/>
  </w:num>
  <w:num w:numId="15">
    <w:abstractNumId w:val="11"/>
  </w:num>
  <w:num w:numId="16">
    <w:abstractNumId w:val="15"/>
  </w:num>
  <w:num w:numId="17">
    <w:abstractNumId w:val="7"/>
  </w:num>
  <w:num w:numId="18">
    <w:abstractNumId w:val="3"/>
  </w:num>
  <w:num w:numId="19">
    <w:abstractNumId w:val="1"/>
  </w:num>
  <w:num w:numId="2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19E"/>
    <w:rsid w:val="000006CB"/>
    <w:rsid w:val="000013AA"/>
    <w:rsid w:val="00002C9A"/>
    <w:rsid w:val="00003058"/>
    <w:rsid w:val="00003B11"/>
    <w:rsid w:val="00004456"/>
    <w:rsid w:val="00004AEC"/>
    <w:rsid w:val="00004C0A"/>
    <w:rsid w:val="000077E5"/>
    <w:rsid w:val="00007938"/>
    <w:rsid w:val="0000793C"/>
    <w:rsid w:val="00007AA3"/>
    <w:rsid w:val="000111C8"/>
    <w:rsid w:val="000114BA"/>
    <w:rsid w:val="00011A5E"/>
    <w:rsid w:val="00011E50"/>
    <w:rsid w:val="00013CCF"/>
    <w:rsid w:val="00014244"/>
    <w:rsid w:val="000149D6"/>
    <w:rsid w:val="00014D29"/>
    <w:rsid w:val="00015142"/>
    <w:rsid w:val="000164F5"/>
    <w:rsid w:val="0001696D"/>
    <w:rsid w:val="000171DF"/>
    <w:rsid w:val="000172C8"/>
    <w:rsid w:val="00020A53"/>
    <w:rsid w:val="00020F8A"/>
    <w:rsid w:val="0002216E"/>
    <w:rsid w:val="00023035"/>
    <w:rsid w:val="00023908"/>
    <w:rsid w:val="00023B06"/>
    <w:rsid w:val="00023B66"/>
    <w:rsid w:val="00023F8B"/>
    <w:rsid w:val="00023FD2"/>
    <w:rsid w:val="00024E67"/>
    <w:rsid w:val="0002552A"/>
    <w:rsid w:val="000269CA"/>
    <w:rsid w:val="000270FB"/>
    <w:rsid w:val="00027E13"/>
    <w:rsid w:val="00030306"/>
    <w:rsid w:val="00030765"/>
    <w:rsid w:val="00030A28"/>
    <w:rsid w:val="0003118D"/>
    <w:rsid w:val="00031E8B"/>
    <w:rsid w:val="00031EB7"/>
    <w:rsid w:val="00033065"/>
    <w:rsid w:val="00033E64"/>
    <w:rsid w:val="000340C1"/>
    <w:rsid w:val="000341B3"/>
    <w:rsid w:val="0003493A"/>
    <w:rsid w:val="00035D59"/>
    <w:rsid w:val="000365F3"/>
    <w:rsid w:val="00036AE4"/>
    <w:rsid w:val="000375D9"/>
    <w:rsid w:val="00037B7B"/>
    <w:rsid w:val="00037E38"/>
    <w:rsid w:val="00040B75"/>
    <w:rsid w:val="00040DEC"/>
    <w:rsid w:val="00042D56"/>
    <w:rsid w:val="0004310F"/>
    <w:rsid w:val="000434C0"/>
    <w:rsid w:val="00043CF3"/>
    <w:rsid w:val="00044E86"/>
    <w:rsid w:val="000467C0"/>
    <w:rsid w:val="00046D9B"/>
    <w:rsid w:val="0004733A"/>
    <w:rsid w:val="000500F1"/>
    <w:rsid w:val="00050574"/>
    <w:rsid w:val="00051810"/>
    <w:rsid w:val="00053157"/>
    <w:rsid w:val="000569E2"/>
    <w:rsid w:val="00056BED"/>
    <w:rsid w:val="000608AB"/>
    <w:rsid w:val="000613C9"/>
    <w:rsid w:val="00061F78"/>
    <w:rsid w:val="0006269A"/>
    <w:rsid w:val="00062709"/>
    <w:rsid w:val="00063115"/>
    <w:rsid w:val="0006329E"/>
    <w:rsid w:val="00063E53"/>
    <w:rsid w:val="00064A81"/>
    <w:rsid w:val="00065B9F"/>
    <w:rsid w:val="000669C9"/>
    <w:rsid w:val="00067147"/>
    <w:rsid w:val="000705B2"/>
    <w:rsid w:val="00070646"/>
    <w:rsid w:val="00070F24"/>
    <w:rsid w:val="00071D62"/>
    <w:rsid w:val="00072FD8"/>
    <w:rsid w:val="0007355F"/>
    <w:rsid w:val="000738E7"/>
    <w:rsid w:val="00073FCD"/>
    <w:rsid w:val="00074B0E"/>
    <w:rsid w:val="00075C51"/>
    <w:rsid w:val="00077E78"/>
    <w:rsid w:val="0008037F"/>
    <w:rsid w:val="00082103"/>
    <w:rsid w:val="000839C5"/>
    <w:rsid w:val="00083AD3"/>
    <w:rsid w:val="0008412E"/>
    <w:rsid w:val="000849E8"/>
    <w:rsid w:val="0008550B"/>
    <w:rsid w:val="00085D80"/>
    <w:rsid w:val="00085F05"/>
    <w:rsid w:val="0008624E"/>
    <w:rsid w:val="00086EC2"/>
    <w:rsid w:val="00087156"/>
    <w:rsid w:val="000871A6"/>
    <w:rsid w:val="00087614"/>
    <w:rsid w:val="000878E7"/>
    <w:rsid w:val="00087B86"/>
    <w:rsid w:val="00087E27"/>
    <w:rsid w:val="00090500"/>
    <w:rsid w:val="00091795"/>
    <w:rsid w:val="000930E7"/>
    <w:rsid w:val="00093415"/>
    <w:rsid w:val="00093CBB"/>
    <w:rsid w:val="00093D32"/>
    <w:rsid w:val="00095B0A"/>
    <w:rsid w:val="00096400"/>
    <w:rsid w:val="000A0079"/>
    <w:rsid w:val="000A2617"/>
    <w:rsid w:val="000A28CB"/>
    <w:rsid w:val="000A2CA3"/>
    <w:rsid w:val="000A3F3D"/>
    <w:rsid w:val="000A5311"/>
    <w:rsid w:val="000A549F"/>
    <w:rsid w:val="000A5B31"/>
    <w:rsid w:val="000A6031"/>
    <w:rsid w:val="000B03C5"/>
    <w:rsid w:val="000B0DDC"/>
    <w:rsid w:val="000B1386"/>
    <w:rsid w:val="000B28F3"/>
    <w:rsid w:val="000B3290"/>
    <w:rsid w:val="000B412F"/>
    <w:rsid w:val="000B4168"/>
    <w:rsid w:val="000B4864"/>
    <w:rsid w:val="000B4A80"/>
    <w:rsid w:val="000B574A"/>
    <w:rsid w:val="000B6F04"/>
    <w:rsid w:val="000C0569"/>
    <w:rsid w:val="000C0B21"/>
    <w:rsid w:val="000C30BE"/>
    <w:rsid w:val="000C3CBB"/>
    <w:rsid w:val="000C4B2D"/>
    <w:rsid w:val="000C62F4"/>
    <w:rsid w:val="000C735A"/>
    <w:rsid w:val="000D25C2"/>
    <w:rsid w:val="000D3176"/>
    <w:rsid w:val="000D3594"/>
    <w:rsid w:val="000D45EF"/>
    <w:rsid w:val="000D5863"/>
    <w:rsid w:val="000D59A2"/>
    <w:rsid w:val="000D59D4"/>
    <w:rsid w:val="000D5F9C"/>
    <w:rsid w:val="000D6591"/>
    <w:rsid w:val="000D6B90"/>
    <w:rsid w:val="000D6EEF"/>
    <w:rsid w:val="000E032C"/>
    <w:rsid w:val="000E06D2"/>
    <w:rsid w:val="000E0748"/>
    <w:rsid w:val="000E0A1E"/>
    <w:rsid w:val="000E1089"/>
    <w:rsid w:val="000E17D7"/>
    <w:rsid w:val="000E1C76"/>
    <w:rsid w:val="000E270E"/>
    <w:rsid w:val="000E2906"/>
    <w:rsid w:val="000E2CA6"/>
    <w:rsid w:val="000E3058"/>
    <w:rsid w:val="000E352B"/>
    <w:rsid w:val="000E45F4"/>
    <w:rsid w:val="000E4F5D"/>
    <w:rsid w:val="000E53F5"/>
    <w:rsid w:val="000E6084"/>
    <w:rsid w:val="000E60D6"/>
    <w:rsid w:val="000E7113"/>
    <w:rsid w:val="000E7FCC"/>
    <w:rsid w:val="000F0E3F"/>
    <w:rsid w:val="000F24DB"/>
    <w:rsid w:val="000F2E52"/>
    <w:rsid w:val="000F348A"/>
    <w:rsid w:val="000F41C0"/>
    <w:rsid w:val="000F437A"/>
    <w:rsid w:val="000F46F8"/>
    <w:rsid w:val="000F47CF"/>
    <w:rsid w:val="000F4B31"/>
    <w:rsid w:val="000F5A87"/>
    <w:rsid w:val="000F7849"/>
    <w:rsid w:val="001002FE"/>
    <w:rsid w:val="00100A8E"/>
    <w:rsid w:val="00100FBB"/>
    <w:rsid w:val="00101521"/>
    <w:rsid w:val="00101697"/>
    <w:rsid w:val="00101730"/>
    <w:rsid w:val="00102DF0"/>
    <w:rsid w:val="00103C18"/>
    <w:rsid w:val="00104032"/>
    <w:rsid w:val="00105045"/>
    <w:rsid w:val="00106FD8"/>
    <w:rsid w:val="0010764C"/>
    <w:rsid w:val="00110213"/>
    <w:rsid w:val="00111CDF"/>
    <w:rsid w:val="0011220C"/>
    <w:rsid w:val="00112CB7"/>
    <w:rsid w:val="00112D08"/>
    <w:rsid w:val="00113FEC"/>
    <w:rsid w:val="001149AF"/>
    <w:rsid w:val="00116874"/>
    <w:rsid w:val="00117137"/>
    <w:rsid w:val="00120D35"/>
    <w:rsid w:val="00121F9E"/>
    <w:rsid w:val="00122394"/>
    <w:rsid w:val="001227DF"/>
    <w:rsid w:val="001239B8"/>
    <w:rsid w:val="00123E7A"/>
    <w:rsid w:val="00125526"/>
    <w:rsid w:val="00125F40"/>
    <w:rsid w:val="00125FBE"/>
    <w:rsid w:val="00126419"/>
    <w:rsid w:val="0012662E"/>
    <w:rsid w:val="00126BA0"/>
    <w:rsid w:val="00126EA6"/>
    <w:rsid w:val="00127BEF"/>
    <w:rsid w:val="00130482"/>
    <w:rsid w:val="00130A46"/>
    <w:rsid w:val="00131D9A"/>
    <w:rsid w:val="00132099"/>
    <w:rsid w:val="00132E38"/>
    <w:rsid w:val="00132EA6"/>
    <w:rsid w:val="00133A55"/>
    <w:rsid w:val="001363F0"/>
    <w:rsid w:val="0013647D"/>
    <w:rsid w:val="0013795D"/>
    <w:rsid w:val="00137F1E"/>
    <w:rsid w:val="0014039F"/>
    <w:rsid w:val="00140905"/>
    <w:rsid w:val="00140915"/>
    <w:rsid w:val="00141025"/>
    <w:rsid w:val="001418EC"/>
    <w:rsid w:val="001446E9"/>
    <w:rsid w:val="00146480"/>
    <w:rsid w:val="00146CA1"/>
    <w:rsid w:val="001472BF"/>
    <w:rsid w:val="00150079"/>
    <w:rsid w:val="00150C0C"/>
    <w:rsid w:val="00150F2D"/>
    <w:rsid w:val="001513D8"/>
    <w:rsid w:val="00152084"/>
    <w:rsid w:val="001520BB"/>
    <w:rsid w:val="00152596"/>
    <w:rsid w:val="0015391E"/>
    <w:rsid w:val="00155628"/>
    <w:rsid w:val="001556E6"/>
    <w:rsid w:val="001564DD"/>
    <w:rsid w:val="001572D2"/>
    <w:rsid w:val="00157A17"/>
    <w:rsid w:val="001606B1"/>
    <w:rsid w:val="00160875"/>
    <w:rsid w:val="0016155B"/>
    <w:rsid w:val="001616F5"/>
    <w:rsid w:val="00161BDD"/>
    <w:rsid w:val="001620FE"/>
    <w:rsid w:val="0016212B"/>
    <w:rsid w:val="001625C1"/>
    <w:rsid w:val="0016332E"/>
    <w:rsid w:val="00163441"/>
    <w:rsid w:val="0016399E"/>
    <w:rsid w:val="00163DD7"/>
    <w:rsid w:val="0016605B"/>
    <w:rsid w:val="00166DC6"/>
    <w:rsid w:val="00167403"/>
    <w:rsid w:val="00167554"/>
    <w:rsid w:val="00170F84"/>
    <w:rsid w:val="00172031"/>
    <w:rsid w:val="00172D17"/>
    <w:rsid w:val="001744C8"/>
    <w:rsid w:val="00174773"/>
    <w:rsid w:val="001747A9"/>
    <w:rsid w:val="001747CC"/>
    <w:rsid w:val="00174853"/>
    <w:rsid w:val="00174DA5"/>
    <w:rsid w:val="0017520C"/>
    <w:rsid w:val="001764E7"/>
    <w:rsid w:val="00176C07"/>
    <w:rsid w:val="00177C1A"/>
    <w:rsid w:val="00180578"/>
    <w:rsid w:val="001828AA"/>
    <w:rsid w:val="001828AC"/>
    <w:rsid w:val="00183C13"/>
    <w:rsid w:val="00185150"/>
    <w:rsid w:val="00185DE2"/>
    <w:rsid w:val="00186D0E"/>
    <w:rsid w:val="0018716B"/>
    <w:rsid w:val="001871A3"/>
    <w:rsid w:val="0019033D"/>
    <w:rsid w:val="001917D0"/>
    <w:rsid w:val="0019197D"/>
    <w:rsid w:val="00191F2F"/>
    <w:rsid w:val="001929D8"/>
    <w:rsid w:val="00195D02"/>
    <w:rsid w:val="001966A0"/>
    <w:rsid w:val="00197D72"/>
    <w:rsid w:val="00197F03"/>
    <w:rsid w:val="001A08F4"/>
    <w:rsid w:val="001A1B87"/>
    <w:rsid w:val="001A1C7F"/>
    <w:rsid w:val="001A3515"/>
    <w:rsid w:val="001A3A88"/>
    <w:rsid w:val="001A4B79"/>
    <w:rsid w:val="001A4FD7"/>
    <w:rsid w:val="001A6F0F"/>
    <w:rsid w:val="001B335C"/>
    <w:rsid w:val="001B3704"/>
    <w:rsid w:val="001B3A2D"/>
    <w:rsid w:val="001B42CD"/>
    <w:rsid w:val="001B4DA4"/>
    <w:rsid w:val="001B589D"/>
    <w:rsid w:val="001B7BA1"/>
    <w:rsid w:val="001C1C39"/>
    <w:rsid w:val="001C33E4"/>
    <w:rsid w:val="001C38C7"/>
    <w:rsid w:val="001C39FE"/>
    <w:rsid w:val="001C4BEE"/>
    <w:rsid w:val="001C4C3A"/>
    <w:rsid w:val="001C4D38"/>
    <w:rsid w:val="001C6C0E"/>
    <w:rsid w:val="001C6CD6"/>
    <w:rsid w:val="001C76D1"/>
    <w:rsid w:val="001C7735"/>
    <w:rsid w:val="001C7D64"/>
    <w:rsid w:val="001D0E0C"/>
    <w:rsid w:val="001D1086"/>
    <w:rsid w:val="001D15F7"/>
    <w:rsid w:val="001D162B"/>
    <w:rsid w:val="001D1C9A"/>
    <w:rsid w:val="001D298B"/>
    <w:rsid w:val="001D2E0C"/>
    <w:rsid w:val="001D4034"/>
    <w:rsid w:val="001D5417"/>
    <w:rsid w:val="001D6235"/>
    <w:rsid w:val="001D62F0"/>
    <w:rsid w:val="001D6473"/>
    <w:rsid w:val="001D6DE5"/>
    <w:rsid w:val="001D7DA4"/>
    <w:rsid w:val="001D7EE9"/>
    <w:rsid w:val="001E1AC9"/>
    <w:rsid w:val="001E1BD2"/>
    <w:rsid w:val="001E1F8A"/>
    <w:rsid w:val="001E3677"/>
    <w:rsid w:val="001E3816"/>
    <w:rsid w:val="001E4528"/>
    <w:rsid w:val="001E554E"/>
    <w:rsid w:val="001E60B9"/>
    <w:rsid w:val="001E7541"/>
    <w:rsid w:val="001E7CB7"/>
    <w:rsid w:val="001F0B64"/>
    <w:rsid w:val="001F1C45"/>
    <w:rsid w:val="001F343B"/>
    <w:rsid w:val="001F3814"/>
    <w:rsid w:val="001F4354"/>
    <w:rsid w:val="001F4E96"/>
    <w:rsid w:val="001F5A29"/>
    <w:rsid w:val="001F6420"/>
    <w:rsid w:val="001F7369"/>
    <w:rsid w:val="002007C4"/>
    <w:rsid w:val="00200A69"/>
    <w:rsid w:val="00202304"/>
    <w:rsid w:val="00203D0A"/>
    <w:rsid w:val="0020493D"/>
    <w:rsid w:val="00204D73"/>
    <w:rsid w:val="0020525E"/>
    <w:rsid w:val="00206AE2"/>
    <w:rsid w:val="0020708D"/>
    <w:rsid w:val="00207399"/>
    <w:rsid w:val="00207437"/>
    <w:rsid w:val="00207E6C"/>
    <w:rsid w:val="00212477"/>
    <w:rsid w:val="00213C5D"/>
    <w:rsid w:val="00215900"/>
    <w:rsid w:val="00215BD2"/>
    <w:rsid w:val="00216085"/>
    <w:rsid w:val="00216358"/>
    <w:rsid w:val="0021715E"/>
    <w:rsid w:val="00217163"/>
    <w:rsid w:val="00217507"/>
    <w:rsid w:val="0022386F"/>
    <w:rsid w:val="002242B3"/>
    <w:rsid w:val="00224760"/>
    <w:rsid w:val="002265DB"/>
    <w:rsid w:val="0022723D"/>
    <w:rsid w:val="00227422"/>
    <w:rsid w:val="00227532"/>
    <w:rsid w:val="002314A7"/>
    <w:rsid w:val="00232461"/>
    <w:rsid w:val="00232A60"/>
    <w:rsid w:val="00232E3F"/>
    <w:rsid w:val="00232E9E"/>
    <w:rsid w:val="00232F5C"/>
    <w:rsid w:val="00234F3F"/>
    <w:rsid w:val="002353EC"/>
    <w:rsid w:val="00236183"/>
    <w:rsid w:val="002364D2"/>
    <w:rsid w:val="00236BB7"/>
    <w:rsid w:val="00236BDD"/>
    <w:rsid w:val="0023751E"/>
    <w:rsid w:val="00240EA3"/>
    <w:rsid w:val="002419CB"/>
    <w:rsid w:val="00241A15"/>
    <w:rsid w:val="00241F2F"/>
    <w:rsid w:val="00244054"/>
    <w:rsid w:val="00244084"/>
    <w:rsid w:val="00244F01"/>
    <w:rsid w:val="002452E9"/>
    <w:rsid w:val="0024544B"/>
    <w:rsid w:val="00245664"/>
    <w:rsid w:val="0024613A"/>
    <w:rsid w:val="00246945"/>
    <w:rsid w:val="00246BB4"/>
    <w:rsid w:val="00251245"/>
    <w:rsid w:val="00251558"/>
    <w:rsid w:val="0025259D"/>
    <w:rsid w:val="00252D3F"/>
    <w:rsid w:val="00252DE4"/>
    <w:rsid w:val="00255913"/>
    <w:rsid w:val="00256BCC"/>
    <w:rsid w:val="00256EB1"/>
    <w:rsid w:val="0025709C"/>
    <w:rsid w:val="00257681"/>
    <w:rsid w:val="00257E55"/>
    <w:rsid w:val="002602E3"/>
    <w:rsid w:val="00260334"/>
    <w:rsid w:val="00261221"/>
    <w:rsid w:val="002618DB"/>
    <w:rsid w:val="0026245E"/>
    <w:rsid w:val="00262DFA"/>
    <w:rsid w:val="00263655"/>
    <w:rsid w:val="00263736"/>
    <w:rsid w:val="00263B81"/>
    <w:rsid w:val="00263FD6"/>
    <w:rsid w:val="00264CEB"/>
    <w:rsid w:val="0026516A"/>
    <w:rsid w:val="002656BA"/>
    <w:rsid w:val="00265EDF"/>
    <w:rsid w:val="002664E6"/>
    <w:rsid w:val="00266A9D"/>
    <w:rsid w:val="0026706F"/>
    <w:rsid w:val="0027026D"/>
    <w:rsid w:val="00270492"/>
    <w:rsid w:val="00270C50"/>
    <w:rsid w:val="002722A0"/>
    <w:rsid w:val="00273CE7"/>
    <w:rsid w:val="00274B14"/>
    <w:rsid w:val="00274F2B"/>
    <w:rsid w:val="0027603D"/>
    <w:rsid w:val="002766E2"/>
    <w:rsid w:val="002769E9"/>
    <w:rsid w:val="002779F1"/>
    <w:rsid w:val="00277AD5"/>
    <w:rsid w:val="0028004F"/>
    <w:rsid w:val="00280368"/>
    <w:rsid w:val="00281AF1"/>
    <w:rsid w:val="0028288A"/>
    <w:rsid w:val="00283630"/>
    <w:rsid w:val="00283811"/>
    <w:rsid w:val="00283898"/>
    <w:rsid w:val="00284D36"/>
    <w:rsid w:val="00284F44"/>
    <w:rsid w:val="00285308"/>
    <w:rsid w:val="00285CDB"/>
    <w:rsid w:val="00286169"/>
    <w:rsid w:val="002866B0"/>
    <w:rsid w:val="00286875"/>
    <w:rsid w:val="002870EB"/>
    <w:rsid w:val="002870F9"/>
    <w:rsid w:val="00287869"/>
    <w:rsid w:val="00287AEE"/>
    <w:rsid w:val="00290E11"/>
    <w:rsid w:val="00290E23"/>
    <w:rsid w:val="00291BEF"/>
    <w:rsid w:val="002929CC"/>
    <w:rsid w:val="002935C4"/>
    <w:rsid w:val="002937F0"/>
    <w:rsid w:val="00294240"/>
    <w:rsid w:val="002949C8"/>
    <w:rsid w:val="00296832"/>
    <w:rsid w:val="00296BA1"/>
    <w:rsid w:val="00297F4D"/>
    <w:rsid w:val="00297F77"/>
    <w:rsid w:val="002A026B"/>
    <w:rsid w:val="002A29FE"/>
    <w:rsid w:val="002A2C16"/>
    <w:rsid w:val="002A3114"/>
    <w:rsid w:val="002A4247"/>
    <w:rsid w:val="002A4FD4"/>
    <w:rsid w:val="002A57CC"/>
    <w:rsid w:val="002A6003"/>
    <w:rsid w:val="002A7A29"/>
    <w:rsid w:val="002B19C5"/>
    <w:rsid w:val="002B1E62"/>
    <w:rsid w:val="002B243D"/>
    <w:rsid w:val="002B25CC"/>
    <w:rsid w:val="002B2C59"/>
    <w:rsid w:val="002B4004"/>
    <w:rsid w:val="002B59D7"/>
    <w:rsid w:val="002B67A8"/>
    <w:rsid w:val="002B73B1"/>
    <w:rsid w:val="002B73E3"/>
    <w:rsid w:val="002C0D9C"/>
    <w:rsid w:val="002C13DF"/>
    <w:rsid w:val="002C1705"/>
    <w:rsid w:val="002C1925"/>
    <w:rsid w:val="002C2862"/>
    <w:rsid w:val="002C2A70"/>
    <w:rsid w:val="002C2E4C"/>
    <w:rsid w:val="002C5837"/>
    <w:rsid w:val="002C5E96"/>
    <w:rsid w:val="002C6E8F"/>
    <w:rsid w:val="002C7200"/>
    <w:rsid w:val="002C794F"/>
    <w:rsid w:val="002D1B1C"/>
    <w:rsid w:val="002D2CC8"/>
    <w:rsid w:val="002D3FAD"/>
    <w:rsid w:val="002D51BA"/>
    <w:rsid w:val="002D56BC"/>
    <w:rsid w:val="002E069A"/>
    <w:rsid w:val="002E2516"/>
    <w:rsid w:val="002E3461"/>
    <w:rsid w:val="002E34E1"/>
    <w:rsid w:val="002E3504"/>
    <w:rsid w:val="002E5149"/>
    <w:rsid w:val="002E53A3"/>
    <w:rsid w:val="002E558B"/>
    <w:rsid w:val="002E78D2"/>
    <w:rsid w:val="002F0721"/>
    <w:rsid w:val="002F1E10"/>
    <w:rsid w:val="002F372E"/>
    <w:rsid w:val="002F4A95"/>
    <w:rsid w:val="002F6C36"/>
    <w:rsid w:val="002F7DA9"/>
    <w:rsid w:val="003007B3"/>
    <w:rsid w:val="003016E8"/>
    <w:rsid w:val="00302684"/>
    <w:rsid w:val="00302ADD"/>
    <w:rsid w:val="00302DA6"/>
    <w:rsid w:val="00302E06"/>
    <w:rsid w:val="003030E7"/>
    <w:rsid w:val="00303C99"/>
    <w:rsid w:val="00303F3A"/>
    <w:rsid w:val="0030445E"/>
    <w:rsid w:val="00305DE2"/>
    <w:rsid w:val="00306624"/>
    <w:rsid w:val="0030666B"/>
    <w:rsid w:val="003100C6"/>
    <w:rsid w:val="00311E47"/>
    <w:rsid w:val="003120F6"/>
    <w:rsid w:val="003125C2"/>
    <w:rsid w:val="00312801"/>
    <w:rsid w:val="00313016"/>
    <w:rsid w:val="00313048"/>
    <w:rsid w:val="0031551A"/>
    <w:rsid w:val="00315B11"/>
    <w:rsid w:val="003168C7"/>
    <w:rsid w:val="00317091"/>
    <w:rsid w:val="003172F5"/>
    <w:rsid w:val="00317B9D"/>
    <w:rsid w:val="003219E1"/>
    <w:rsid w:val="0032235D"/>
    <w:rsid w:val="00322BA9"/>
    <w:rsid w:val="00323B34"/>
    <w:rsid w:val="00324002"/>
    <w:rsid w:val="003256E6"/>
    <w:rsid w:val="00325F3A"/>
    <w:rsid w:val="00326486"/>
    <w:rsid w:val="00326524"/>
    <w:rsid w:val="00327197"/>
    <w:rsid w:val="00327527"/>
    <w:rsid w:val="00330275"/>
    <w:rsid w:val="00331955"/>
    <w:rsid w:val="00331976"/>
    <w:rsid w:val="00332C59"/>
    <w:rsid w:val="0033381E"/>
    <w:rsid w:val="0033416D"/>
    <w:rsid w:val="003347B7"/>
    <w:rsid w:val="003356B6"/>
    <w:rsid w:val="003363B2"/>
    <w:rsid w:val="00337898"/>
    <w:rsid w:val="00340B81"/>
    <w:rsid w:val="003426F1"/>
    <w:rsid w:val="0034297F"/>
    <w:rsid w:val="003429E1"/>
    <w:rsid w:val="00345041"/>
    <w:rsid w:val="00345063"/>
    <w:rsid w:val="00345C18"/>
    <w:rsid w:val="00352700"/>
    <w:rsid w:val="00353E8B"/>
    <w:rsid w:val="003542E2"/>
    <w:rsid w:val="00354B16"/>
    <w:rsid w:val="00355DA5"/>
    <w:rsid w:val="00355E84"/>
    <w:rsid w:val="00355EB1"/>
    <w:rsid w:val="003569A1"/>
    <w:rsid w:val="00356E3D"/>
    <w:rsid w:val="003575C1"/>
    <w:rsid w:val="00357D3B"/>
    <w:rsid w:val="0036218A"/>
    <w:rsid w:val="00363CA9"/>
    <w:rsid w:val="0036431F"/>
    <w:rsid w:val="003644D8"/>
    <w:rsid w:val="00366FAF"/>
    <w:rsid w:val="0037033D"/>
    <w:rsid w:val="00370937"/>
    <w:rsid w:val="00371D42"/>
    <w:rsid w:val="00372429"/>
    <w:rsid w:val="00372892"/>
    <w:rsid w:val="00372C38"/>
    <w:rsid w:val="00373F08"/>
    <w:rsid w:val="003747C1"/>
    <w:rsid w:val="00374EA1"/>
    <w:rsid w:val="0037637A"/>
    <w:rsid w:val="00377777"/>
    <w:rsid w:val="00377995"/>
    <w:rsid w:val="00383A33"/>
    <w:rsid w:val="003841FB"/>
    <w:rsid w:val="00384A08"/>
    <w:rsid w:val="00386524"/>
    <w:rsid w:val="003873C4"/>
    <w:rsid w:val="0038746A"/>
    <w:rsid w:val="00387C51"/>
    <w:rsid w:val="00387FD0"/>
    <w:rsid w:val="00391F07"/>
    <w:rsid w:val="00392391"/>
    <w:rsid w:val="00392B37"/>
    <w:rsid w:val="00392C8E"/>
    <w:rsid w:val="00392CAA"/>
    <w:rsid w:val="00394D69"/>
    <w:rsid w:val="00394EAF"/>
    <w:rsid w:val="003960CB"/>
    <w:rsid w:val="003967AE"/>
    <w:rsid w:val="00397739"/>
    <w:rsid w:val="00397D8D"/>
    <w:rsid w:val="00397DBF"/>
    <w:rsid w:val="003A0920"/>
    <w:rsid w:val="003A1357"/>
    <w:rsid w:val="003A26FC"/>
    <w:rsid w:val="003A3284"/>
    <w:rsid w:val="003A3734"/>
    <w:rsid w:val="003A3CC9"/>
    <w:rsid w:val="003A45F3"/>
    <w:rsid w:val="003A51B8"/>
    <w:rsid w:val="003A5610"/>
    <w:rsid w:val="003A5655"/>
    <w:rsid w:val="003A5CC1"/>
    <w:rsid w:val="003A75D2"/>
    <w:rsid w:val="003B0277"/>
    <w:rsid w:val="003B051E"/>
    <w:rsid w:val="003B0F4B"/>
    <w:rsid w:val="003B1348"/>
    <w:rsid w:val="003B21CB"/>
    <w:rsid w:val="003B29B6"/>
    <w:rsid w:val="003B2B26"/>
    <w:rsid w:val="003B342D"/>
    <w:rsid w:val="003B3E6B"/>
    <w:rsid w:val="003B4DAB"/>
    <w:rsid w:val="003B58D7"/>
    <w:rsid w:val="003B5958"/>
    <w:rsid w:val="003B5E7D"/>
    <w:rsid w:val="003B6367"/>
    <w:rsid w:val="003B7B85"/>
    <w:rsid w:val="003B7E40"/>
    <w:rsid w:val="003C1513"/>
    <w:rsid w:val="003C1518"/>
    <w:rsid w:val="003C20B8"/>
    <w:rsid w:val="003C3E18"/>
    <w:rsid w:val="003C4222"/>
    <w:rsid w:val="003C50FB"/>
    <w:rsid w:val="003C5C40"/>
    <w:rsid w:val="003C60CA"/>
    <w:rsid w:val="003D04EF"/>
    <w:rsid w:val="003D119C"/>
    <w:rsid w:val="003D38CB"/>
    <w:rsid w:val="003D53C0"/>
    <w:rsid w:val="003D6388"/>
    <w:rsid w:val="003D7508"/>
    <w:rsid w:val="003E2006"/>
    <w:rsid w:val="003E219A"/>
    <w:rsid w:val="003E2D93"/>
    <w:rsid w:val="003E2F84"/>
    <w:rsid w:val="003E3673"/>
    <w:rsid w:val="003E3D06"/>
    <w:rsid w:val="003E3EEF"/>
    <w:rsid w:val="003E564C"/>
    <w:rsid w:val="003E6254"/>
    <w:rsid w:val="003F0172"/>
    <w:rsid w:val="003F0EDE"/>
    <w:rsid w:val="003F1211"/>
    <w:rsid w:val="003F20C7"/>
    <w:rsid w:val="003F283E"/>
    <w:rsid w:val="003F31CB"/>
    <w:rsid w:val="003F3692"/>
    <w:rsid w:val="003F4055"/>
    <w:rsid w:val="003F4FB1"/>
    <w:rsid w:val="003F58E1"/>
    <w:rsid w:val="003F62BA"/>
    <w:rsid w:val="003F7016"/>
    <w:rsid w:val="003F76C2"/>
    <w:rsid w:val="003F7BE6"/>
    <w:rsid w:val="004001D9"/>
    <w:rsid w:val="0040075C"/>
    <w:rsid w:val="00400877"/>
    <w:rsid w:val="00401707"/>
    <w:rsid w:val="00401E72"/>
    <w:rsid w:val="00402DD5"/>
    <w:rsid w:val="00403A1F"/>
    <w:rsid w:val="00403B7A"/>
    <w:rsid w:val="00404EA9"/>
    <w:rsid w:val="0040505E"/>
    <w:rsid w:val="004063AB"/>
    <w:rsid w:val="0040657E"/>
    <w:rsid w:val="00407787"/>
    <w:rsid w:val="00407E77"/>
    <w:rsid w:val="00410C89"/>
    <w:rsid w:val="00411E60"/>
    <w:rsid w:val="00412065"/>
    <w:rsid w:val="00412D0C"/>
    <w:rsid w:val="00412DEC"/>
    <w:rsid w:val="00414A42"/>
    <w:rsid w:val="00416267"/>
    <w:rsid w:val="00416306"/>
    <w:rsid w:val="00416667"/>
    <w:rsid w:val="004166FA"/>
    <w:rsid w:val="00421153"/>
    <w:rsid w:val="00421CAE"/>
    <w:rsid w:val="00422770"/>
    <w:rsid w:val="00422819"/>
    <w:rsid w:val="004234D3"/>
    <w:rsid w:val="00423F82"/>
    <w:rsid w:val="00424A2D"/>
    <w:rsid w:val="00426D38"/>
    <w:rsid w:val="004271A2"/>
    <w:rsid w:val="00427D60"/>
    <w:rsid w:val="004303C5"/>
    <w:rsid w:val="00430F96"/>
    <w:rsid w:val="004311B0"/>
    <w:rsid w:val="0043161E"/>
    <w:rsid w:val="00431FE1"/>
    <w:rsid w:val="00432A6C"/>
    <w:rsid w:val="004346CB"/>
    <w:rsid w:val="004347A1"/>
    <w:rsid w:val="00434F81"/>
    <w:rsid w:val="004351DC"/>
    <w:rsid w:val="00436CE8"/>
    <w:rsid w:val="004376F8"/>
    <w:rsid w:val="00440296"/>
    <w:rsid w:val="00440566"/>
    <w:rsid w:val="004407CA"/>
    <w:rsid w:val="00441743"/>
    <w:rsid w:val="00442006"/>
    <w:rsid w:val="00442F85"/>
    <w:rsid w:val="00443118"/>
    <w:rsid w:val="00443AB9"/>
    <w:rsid w:val="00444BEE"/>
    <w:rsid w:val="0044576D"/>
    <w:rsid w:val="00445DD5"/>
    <w:rsid w:val="004461EB"/>
    <w:rsid w:val="0044621C"/>
    <w:rsid w:val="00446B09"/>
    <w:rsid w:val="00447098"/>
    <w:rsid w:val="004471E4"/>
    <w:rsid w:val="00447B87"/>
    <w:rsid w:val="00450503"/>
    <w:rsid w:val="00452AD5"/>
    <w:rsid w:val="004532D3"/>
    <w:rsid w:val="00453C69"/>
    <w:rsid w:val="00453F68"/>
    <w:rsid w:val="00454B64"/>
    <w:rsid w:val="004558D6"/>
    <w:rsid w:val="00455D90"/>
    <w:rsid w:val="00456874"/>
    <w:rsid w:val="0045719A"/>
    <w:rsid w:val="00457293"/>
    <w:rsid w:val="0045742A"/>
    <w:rsid w:val="0045789A"/>
    <w:rsid w:val="00460045"/>
    <w:rsid w:val="00460BFF"/>
    <w:rsid w:val="00461133"/>
    <w:rsid w:val="00461622"/>
    <w:rsid w:val="00462253"/>
    <w:rsid w:val="0046264C"/>
    <w:rsid w:val="00463204"/>
    <w:rsid w:val="00464692"/>
    <w:rsid w:val="0046493C"/>
    <w:rsid w:val="00465C75"/>
    <w:rsid w:val="00466067"/>
    <w:rsid w:val="004663A2"/>
    <w:rsid w:val="0046675F"/>
    <w:rsid w:val="004678D1"/>
    <w:rsid w:val="0047102B"/>
    <w:rsid w:val="00473DB8"/>
    <w:rsid w:val="00473EF4"/>
    <w:rsid w:val="00474C95"/>
    <w:rsid w:val="00474F16"/>
    <w:rsid w:val="00475242"/>
    <w:rsid w:val="0047600A"/>
    <w:rsid w:val="00476166"/>
    <w:rsid w:val="00476E85"/>
    <w:rsid w:val="00477B41"/>
    <w:rsid w:val="0048241D"/>
    <w:rsid w:val="004826B5"/>
    <w:rsid w:val="00483F40"/>
    <w:rsid w:val="00486692"/>
    <w:rsid w:val="00487C8C"/>
    <w:rsid w:val="004918F1"/>
    <w:rsid w:val="004920BB"/>
    <w:rsid w:val="00492530"/>
    <w:rsid w:val="0049427C"/>
    <w:rsid w:val="0049465A"/>
    <w:rsid w:val="00494FE6"/>
    <w:rsid w:val="00495141"/>
    <w:rsid w:val="0049649D"/>
    <w:rsid w:val="004972C0"/>
    <w:rsid w:val="00497663"/>
    <w:rsid w:val="004978FE"/>
    <w:rsid w:val="004A0E04"/>
    <w:rsid w:val="004A1056"/>
    <w:rsid w:val="004A1E00"/>
    <w:rsid w:val="004A266D"/>
    <w:rsid w:val="004A2692"/>
    <w:rsid w:val="004A348D"/>
    <w:rsid w:val="004A38AA"/>
    <w:rsid w:val="004A46C7"/>
    <w:rsid w:val="004A4BE8"/>
    <w:rsid w:val="004A4BEB"/>
    <w:rsid w:val="004A5CDF"/>
    <w:rsid w:val="004A6360"/>
    <w:rsid w:val="004B063B"/>
    <w:rsid w:val="004B148C"/>
    <w:rsid w:val="004B20DA"/>
    <w:rsid w:val="004B2CB6"/>
    <w:rsid w:val="004B3C39"/>
    <w:rsid w:val="004B40D4"/>
    <w:rsid w:val="004B42F5"/>
    <w:rsid w:val="004B45A4"/>
    <w:rsid w:val="004B4EE5"/>
    <w:rsid w:val="004B5918"/>
    <w:rsid w:val="004B595E"/>
    <w:rsid w:val="004B6B08"/>
    <w:rsid w:val="004B787E"/>
    <w:rsid w:val="004B7B8F"/>
    <w:rsid w:val="004B7D6D"/>
    <w:rsid w:val="004C0E53"/>
    <w:rsid w:val="004C104A"/>
    <w:rsid w:val="004C2DA6"/>
    <w:rsid w:val="004C3D9B"/>
    <w:rsid w:val="004C462A"/>
    <w:rsid w:val="004C5393"/>
    <w:rsid w:val="004C5598"/>
    <w:rsid w:val="004C5CB0"/>
    <w:rsid w:val="004C5D0E"/>
    <w:rsid w:val="004C5FFD"/>
    <w:rsid w:val="004C66C2"/>
    <w:rsid w:val="004C67F7"/>
    <w:rsid w:val="004C7A64"/>
    <w:rsid w:val="004C7FBC"/>
    <w:rsid w:val="004D0C91"/>
    <w:rsid w:val="004D15A2"/>
    <w:rsid w:val="004D22BE"/>
    <w:rsid w:val="004D3854"/>
    <w:rsid w:val="004D47DB"/>
    <w:rsid w:val="004D482E"/>
    <w:rsid w:val="004D57C6"/>
    <w:rsid w:val="004D688A"/>
    <w:rsid w:val="004D6D6C"/>
    <w:rsid w:val="004D7485"/>
    <w:rsid w:val="004E11F0"/>
    <w:rsid w:val="004E17BF"/>
    <w:rsid w:val="004E1FB2"/>
    <w:rsid w:val="004E3A57"/>
    <w:rsid w:val="004E4DA7"/>
    <w:rsid w:val="004E504C"/>
    <w:rsid w:val="004E6110"/>
    <w:rsid w:val="004E678F"/>
    <w:rsid w:val="004E69E5"/>
    <w:rsid w:val="004E6CF3"/>
    <w:rsid w:val="004E7096"/>
    <w:rsid w:val="004E7291"/>
    <w:rsid w:val="004E7510"/>
    <w:rsid w:val="004E7E99"/>
    <w:rsid w:val="004F0D4E"/>
    <w:rsid w:val="004F115B"/>
    <w:rsid w:val="004F3418"/>
    <w:rsid w:val="004F36A1"/>
    <w:rsid w:val="004F4398"/>
    <w:rsid w:val="004F4438"/>
    <w:rsid w:val="004F4655"/>
    <w:rsid w:val="004F5CC9"/>
    <w:rsid w:val="004F7979"/>
    <w:rsid w:val="004F7B3F"/>
    <w:rsid w:val="004F7E18"/>
    <w:rsid w:val="005022FA"/>
    <w:rsid w:val="005023A7"/>
    <w:rsid w:val="0050326E"/>
    <w:rsid w:val="0050373B"/>
    <w:rsid w:val="00503A28"/>
    <w:rsid w:val="005043E6"/>
    <w:rsid w:val="00504E16"/>
    <w:rsid w:val="005054BB"/>
    <w:rsid w:val="005079C2"/>
    <w:rsid w:val="00507FE3"/>
    <w:rsid w:val="00512438"/>
    <w:rsid w:val="005131F7"/>
    <w:rsid w:val="00514677"/>
    <w:rsid w:val="00514F3B"/>
    <w:rsid w:val="00515477"/>
    <w:rsid w:val="00515FF7"/>
    <w:rsid w:val="00517129"/>
    <w:rsid w:val="0051733E"/>
    <w:rsid w:val="005178D5"/>
    <w:rsid w:val="00520404"/>
    <w:rsid w:val="005208E3"/>
    <w:rsid w:val="00523A69"/>
    <w:rsid w:val="00523D2C"/>
    <w:rsid w:val="00524205"/>
    <w:rsid w:val="00525777"/>
    <w:rsid w:val="005260A8"/>
    <w:rsid w:val="00526B68"/>
    <w:rsid w:val="00526F0E"/>
    <w:rsid w:val="00527576"/>
    <w:rsid w:val="00530994"/>
    <w:rsid w:val="00531155"/>
    <w:rsid w:val="005335AE"/>
    <w:rsid w:val="005343CD"/>
    <w:rsid w:val="00534E2C"/>
    <w:rsid w:val="00535280"/>
    <w:rsid w:val="00535DF5"/>
    <w:rsid w:val="00536239"/>
    <w:rsid w:val="00536B44"/>
    <w:rsid w:val="00540162"/>
    <w:rsid w:val="005402A2"/>
    <w:rsid w:val="00540649"/>
    <w:rsid w:val="00540E31"/>
    <w:rsid w:val="0054235E"/>
    <w:rsid w:val="00543B39"/>
    <w:rsid w:val="00544678"/>
    <w:rsid w:val="0054553B"/>
    <w:rsid w:val="00545B81"/>
    <w:rsid w:val="0054746E"/>
    <w:rsid w:val="00547F4C"/>
    <w:rsid w:val="00550B26"/>
    <w:rsid w:val="00551A31"/>
    <w:rsid w:val="005537F5"/>
    <w:rsid w:val="0055526C"/>
    <w:rsid w:val="00555B5F"/>
    <w:rsid w:val="00555B85"/>
    <w:rsid w:val="0055703F"/>
    <w:rsid w:val="00560129"/>
    <w:rsid w:val="005606B4"/>
    <w:rsid w:val="0056099D"/>
    <w:rsid w:val="005623D5"/>
    <w:rsid w:val="0056335C"/>
    <w:rsid w:val="00563C55"/>
    <w:rsid w:val="00565516"/>
    <w:rsid w:val="00565642"/>
    <w:rsid w:val="00566EE6"/>
    <w:rsid w:val="005678CE"/>
    <w:rsid w:val="0057017B"/>
    <w:rsid w:val="00571526"/>
    <w:rsid w:val="00571C32"/>
    <w:rsid w:val="00571C5F"/>
    <w:rsid w:val="00574D07"/>
    <w:rsid w:val="00574F85"/>
    <w:rsid w:val="0057505C"/>
    <w:rsid w:val="005750D1"/>
    <w:rsid w:val="0057530E"/>
    <w:rsid w:val="005753F0"/>
    <w:rsid w:val="00576689"/>
    <w:rsid w:val="00576F6C"/>
    <w:rsid w:val="00577831"/>
    <w:rsid w:val="00580144"/>
    <w:rsid w:val="00580861"/>
    <w:rsid w:val="005816F0"/>
    <w:rsid w:val="00581F4A"/>
    <w:rsid w:val="00582C8A"/>
    <w:rsid w:val="00582F56"/>
    <w:rsid w:val="005833BD"/>
    <w:rsid w:val="005838F9"/>
    <w:rsid w:val="00583D32"/>
    <w:rsid w:val="00586406"/>
    <w:rsid w:val="0058675E"/>
    <w:rsid w:val="005867F5"/>
    <w:rsid w:val="00587117"/>
    <w:rsid w:val="005874E9"/>
    <w:rsid w:val="00587E53"/>
    <w:rsid w:val="005929D3"/>
    <w:rsid w:val="00593C79"/>
    <w:rsid w:val="005962E5"/>
    <w:rsid w:val="005979EE"/>
    <w:rsid w:val="00597FE2"/>
    <w:rsid w:val="005A0228"/>
    <w:rsid w:val="005A0BEC"/>
    <w:rsid w:val="005A101F"/>
    <w:rsid w:val="005A1550"/>
    <w:rsid w:val="005A1BBE"/>
    <w:rsid w:val="005A3B0F"/>
    <w:rsid w:val="005A444E"/>
    <w:rsid w:val="005A5220"/>
    <w:rsid w:val="005A5623"/>
    <w:rsid w:val="005A5B62"/>
    <w:rsid w:val="005A6D84"/>
    <w:rsid w:val="005B0032"/>
    <w:rsid w:val="005B104C"/>
    <w:rsid w:val="005B4424"/>
    <w:rsid w:val="005B5501"/>
    <w:rsid w:val="005B5B78"/>
    <w:rsid w:val="005B6280"/>
    <w:rsid w:val="005B6688"/>
    <w:rsid w:val="005B7978"/>
    <w:rsid w:val="005C013E"/>
    <w:rsid w:val="005C17BF"/>
    <w:rsid w:val="005C1B12"/>
    <w:rsid w:val="005C1D94"/>
    <w:rsid w:val="005C2B02"/>
    <w:rsid w:val="005C3746"/>
    <w:rsid w:val="005C4541"/>
    <w:rsid w:val="005C4A9A"/>
    <w:rsid w:val="005C4E14"/>
    <w:rsid w:val="005C4F47"/>
    <w:rsid w:val="005C5874"/>
    <w:rsid w:val="005C6C4F"/>
    <w:rsid w:val="005D10EC"/>
    <w:rsid w:val="005D1951"/>
    <w:rsid w:val="005D1989"/>
    <w:rsid w:val="005D1FC3"/>
    <w:rsid w:val="005D29D5"/>
    <w:rsid w:val="005D2DF1"/>
    <w:rsid w:val="005D437F"/>
    <w:rsid w:val="005D64C8"/>
    <w:rsid w:val="005D7E1F"/>
    <w:rsid w:val="005E02A4"/>
    <w:rsid w:val="005E1097"/>
    <w:rsid w:val="005E114A"/>
    <w:rsid w:val="005E146C"/>
    <w:rsid w:val="005E2235"/>
    <w:rsid w:val="005E25FF"/>
    <w:rsid w:val="005E6236"/>
    <w:rsid w:val="005E7B37"/>
    <w:rsid w:val="005F05C5"/>
    <w:rsid w:val="005F081E"/>
    <w:rsid w:val="005F0BBD"/>
    <w:rsid w:val="005F11BE"/>
    <w:rsid w:val="005F1F8C"/>
    <w:rsid w:val="005F21CD"/>
    <w:rsid w:val="005F2EA0"/>
    <w:rsid w:val="005F3640"/>
    <w:rsid w:val="005F6A38"/>
    <w:rsid w:val="005F7933"/>
    <w:rsid w:val="00600C38"/>
    <w:rsid w:val="00600D00"/>
    <w:rsid w:val="0060208A"/>
    <w:rsid w:val="0060292C"/>
    <w:rsid w:val="0060334D"/>
    <w:rsid w:val="0060346D"/>
    <w:rsid w:val="00604453"/>
    <w:rsid w:val="006052B6"/>
    <w:rsid w:val="00605F04"/>
    <w:rsid w:val="0061013B"/>
    <w:rsid w:val="00610586"/>
    <w:rsid w:val="00611D79"/>
    <w:rsid w:val="00612461"/>
    <w:rsid w:val="00613A0E"/>
    <w:rsid w:val="00614052"/>
    <w:rsid w:val="00614A18"/>
    <w:rsid w:val="0061547F"/>
    <w:rsid w:val="00616638"/>
    <w:rsid w:val="00616863"/>
    <w:rsid w:val="00616AF9"/>
    <w:rsid w:val="00617F7A"/>
    <w:rsid w:val="0062080A"/>
    <w:rsid w:val="00620B99"/>
    <w:rsid w:val="006216B3"/>
    <w:rsid w:val="00621AFB"/>
    <w:rsid w:val="006237A6"/>
    <w:rsid w:val="00623888"/>
    <w:rsid w:val="00623D41"/>
    <w:rsid w:val="00623E76"/>
    <w:rsid w:val="006245A1"/>
    <w:rsid w:val="0062488C"/>
    <w:rsid w:val="0063067F"/>
    <w:rsid w:val="0063241A"/>
    <w:rsid w:val="00632BE9"/>
    <w:rsid w:val="00632EE3"/>
    <w:rsid w:val="006333CE"/>
    <w:rsid w:val="006338E1"/>
    <w:rsid w:val="00633F77"/>
    <w:rsid w:val="00634938"/>
    <w:rsid w:val="006355B6"/>
    <w:rsid w:val="006356D9"/>
    <w:rsid w:val="00635A72"/>
    <w:rsid w:val="00635E27"/>
    <w:rsid w:val="006361F4"/>
    <w:rsid w:val="006373B2"/>
    <w:rsid w:val="00641E86"/>
    <w:rsid w:val="00642C1D"/>
    <w:rsid w:val="00642CCA"/>
    <w:rsid w:val="00643107"/>
    <w:rsid w:val="00643612"/>
    <w:rsid w:val="0064382A"/>
    <w:rsid w:val="006440A2"/>
    <w:rsid w:val="00645639"/>
    <w:rsid w:val="00645DC0"/>
    <w:rsid w:val="0064614F"/>
    <w:rsid w:val="00650649"/>
    <w:rsid w:val="00650A90"/>
    <w:rsid w:val="00650F66"/>
    <w:rsid w:val="00651EFF"/>
    <w:rsid w:val="00652333"/>
    <w:rsid w:val="006525DC"/>
    <w:rsid w:val="006533E2"/>
    <w:rsid w:val="006533E5"/>
    <w:rsid w:val="006534FC"/>
    <w:rsid w:val="0065584D"/>
    <w:rsid w:val="0065587E"/>
    <w:rsid w:val="00656347"/>
    <w:rsid w:val="00656E45"/>
    <w:rsid w:val="00660133"/>
    <w:rsid w:val="006618CC"/>
    <w:rsid w:val="00661E05"/>
    <w:rsid w:val="0066218E"/>
    <w:rsid w:val="00662A4D"/>
    <w:rsid w:val="0066385D"/>
    <w:rsid w:val="006644FB"/>
    <w:rsid w:val="006645FA"/>
    <w:rsid w:val="00664E49"/>
    <w:rsid w:val="00665778"/>
    <w:rsid w:val="00665B3E"/>
    <w:rsid w:val="00670428"/>
    <w:rsid w:val="00670530"/>
    <w:rsid w:val="00670ED6"/>
    <w:rsid w:val="006724F8"/>
    <w:rsid w:val="00672E6B"/>
    <w:rsid w:val="00672F4A"/>
    <w:rsid w:val="006731E9"/>
    <w:rsid w:val="0067395A"/>
    <w:rsid w:val="00674467"/>
    <w:rsid w:val="00674468"/>
    <w:rsid w:val="00675859"/>
    <w:rsid w:val="00675C6F"/>
    <w:rsid w:val="00675C75"/>
    <w:rsid w:val="0067701B"/>
    <w:rsid w:val="00677F67"/>
    <w:rsid w:val="0068043D"/>
    <w:rsid w:val="0068144B"/>
    <w:rsid w:val="0068410F"/>
    <w:rsid w:val="006848B9"/>
    <w:rsid w:val="00684AA9"/>
    <w:rsid w:val="00685876"/>
    <w:rsid w:val="00686B7E"/>
    <w:rsid w:val="006870F7"/>
    <w:rsid w:val="00687E97"/>
    <w:rsid w:val="00687FAC"/>
    <w:rsid w:val="00690327"/>
    <w:rsid w:val="00691937"/>
    <w:rsid w:val="00693274"/>
    <w:rsid w:val="0069377A"/>
    <w:rsid w:val="0069395A"/>
    <w:rsid w:val="006954CD"/>
    <w:rsid w:val="00695C8D"/>
    <w:rsid w:val="00695D73"/>
    <w:rsid w:val="00696A4C"/>
    <w:rsid w:val="00697892"/>
    <w:rsid w:val="00697D13"/>
    <w:rsid w:val="006A063E"/>
    <w:rsid w:val="006A0911"/>
    <w:rsid w:val="006A09BB"/>
    <w:rsid w:val="006A12C3"/>
    <w:rsid w:val="006A19E3"/>
    <w:rsid w:val="006A1B9A"/>
    <w:rsid w:val="006A2CC7"/>
    <w:rsid w:val="006A2D8F"/>
    <w:rsid w:val="006A3AE2"/>
    <w:rsid w:val="006A6980"/>
    <w:rsid w:val="006A6CBF"/>
    <w:rsid w:val="006A70AF"/>
    <w:rsid w:val="006A7561"/>
    <w:rsid w:val="006A7C9D"/>
    <w:rsid w:val="006A7F1B"/>
    <w:rsid w:val="006B0415"/>
    <w:rsid w:val="006B0FE6"/>
    <w:rsid w:val="006B10DA"/>
    <w:rsid w:val="006B1D12"/>
    <w:rsid w:val="006B266F"/>
    <w:rsid w:val="006B26CA"/>
    <w:rsid w:val="006B2FA0"/>
    <w:rsid w:val="006B3670"/>
    <w:rsid w:val="006B4101"/>
    <w:rsid w:val="006B4DD0"/>
    <w:rsid w:val="006B5BE4"/>
    <w:rsid w:val="006B6803"/>
    <w:rsid w:val="006B684F"/>
    <w:rsid w:val="006B6B20"/>
    <w:rsid w:val="006B7153"/>
    <w:rsid w:val="006B74B3"/>
    <w:rsid w:val="006C10CA"/>
    <w:rsid w:val="006C192E"/>
    <w:rsid w:val="006C3447"/>
    <w:rsid w:val="006C3C2E"/>
    <w:rsid w:val="006C5C2A"/>
    <w:rsid w:val="006C5E40"/>
    <w:rsid w:val="006C5FA8"/>
    <w:rsid w:val="006C617B"/>
    <w:rsid w:val="006C634D"/>
    <w:rsid w:val="006C6BB5"/>
    <w:rsid w:val="006D0759"/>
    <w:rsid w:val="006D250D"/>
    <w:rsid w:val="006D329D"/>
    <w:rsid w:val="006D3452"/>
    <w:rsid w:val="006D3E4F"/>
    <w:rsid w:val="006D44A5"/>
    <w:rsid w:val="006D66AD"/>
    <w:rsid w:val="006D7AF1"/>
    <w:rsid w:val="006E0F87"/>
    <w:rsid w:val="006E117F"/>
    <w:rsid w:val="006E2B0A"/>
    <w:rsid w:val="006E2F5A"/>
    <w:rsid w:val="006E3D5B"/>
    <w:rsid w:val="006E51CF"/>
    <w:rsid w:val="006E5C29"/>
    <w:rsid w:val="006E7972"/>
    <w:rsid w:val="006F0664"/>
    <w:rsid w:val="006F0B61"/>
    <w:rsid w:val="006F13A8"/>
    <w:rsid w:val="006F1869"/>
    <w:rsid w:val="006F1C96"/>
    <w:rsid w:val="006F1F87"/>
    <w:rsid w:val="006F22FA"/>
    <w:rsid w:val="006F27D9"/>
    <w:rsid w:val="006F451B"/>
    <w:rsid w:val="006F4633"/>
    <w:rsid w:val="006F5758"/>
    <w:rsid w:val="006F5CED"/>
    <w:rsid w:val="006F6264"/>
    <w:rsid w:val="0070001E"/>
    <w:rsid w:val="0070165A"/>
    <w:rsid w:val="00701C26"/>
    <w:rsid w:val="007025DF"/>
    <w:rsid w:val="00702B22"/>
    <w:rsid w:val="00702D25"/>
    <w:rsid w:val="00704DA5"/>
    <w:rsid w:val="007062A6"/>
    <w:rsid w:val="00706626"/>
    <w:rsid w:val="00706CD8"/>
    <w:rsid w:val="00706DFE"/>
    <w:rsid w:val="00707428"/>
    <w:rsid w:val="007109C0"/>
    <w:rsid w:val="007126A6"/>
    <w:rsid w:val="00712C56"/>
    <w:rsid w:val="00713B09"/>
    <w:rsid w:val="0071429A"/>
    <w:rsid w:val="00715089"/>
    <w:rsid w:val="00715777"/>
    <w:rsid w:val="00717A9D"/>
    <w:rsid w:val="00720A10"/>
    <w:rsid w:val="00720C71"/>
    <w:rsid w:val="007218CF"/>
    <w:rsid w:val="00721A66"/>
    <w:rsid w:val="00721ED2"/>
    <w:rsid w:val="00724297"/>
    <w:rsid w:val="007243A7"/>
    <w:rsid w:val="00724FE1"/>
    <w:rsid w:val="00725095"/>
    <w:rsid w:val="00726FC2"/>
    <w:rsid w:val="00731149"/>
    <w:rsid w:val="00731BC2"/>
    <w:rsid w:val="00732534"/>
    <w:rsid w:val="00732667"/>
    <w:rsid w:val="00733E53"/>
    <w:rsid w:val="00733E6F"/>
    <w:rsid w:val="00735D47"/>
    <w:rsid w:val="00735F1D"/>
    <w:rsid w:val="0073726C"/>
    <w:rsid w:val="00737825"/>
    <w:rsid w:val="00737DEE"/>
    <w:rsid w:val="00737F90"/>
    <w:rsid w:val="00740811"/>
    <w:rsid w:val="00740C5E"/>
    <w:rsid w:val="00741DC9"/>
    <w:rsid w:val="0074203B"/>
    <w:rsid w:val="00742B69"/>
    <w:rsid w:val="007434ED"/>
    <w:rsid w:val="007435B0"/>
    <w:rsid w:val="00744FDB"/>
    <w:rsid w:val="007452C0"/>
    <w:rsid w:val="00747C70"/>
    <w:rsid w:val="00747F87"/>
    <w:rsid w:val="00750E9B"/>
    <w:rsid w:val="007524F1"/>
    <w:rsid w:val="00752DAD"/>
    <w:rsid w:val="00753A75"/>
    <w:rsid w:val="00753BF9"/>
    <w:rsid w:val="00754B91"/>
    <w:rsid w:val="00755962"/>
    <w:rsid w:val="00756924"/>
    <w:rsid w:val="0076193C"/>
    <w:rsid w:val="00761EF8"/>
    <w:rsid w:val="007621B2"/>
    <w:rsid w:val="007631AA"/>
    <w:rsid w:val="007637C0"/>
    <w:rsid w:val="00763A33"/>
    <w:rsid w:val="00763E84"/>
    <w:rsid w:val="0076472E"/>
    <w:rsid w:val="00764EAB"/>
    <w:rsid w:val="00765892"/>
    <w:rsid w:val="0076734D"/>
    <w:rsid w:val="007717A1"/>
    <w:rsid w:val="00773AFB"/>
    <w:rsid w:val="0077428E"/>
    <w:rsid w:val="0077473D"/>
    <w:rsid w:val="007747C5"/>
    <w:rsid w:val="007751C2"/>
    <w:rsid w:val="007754FF"/>
    <w:rsid w:val="007756A3"/>
    <w:rsid w:val="007756DC"/>
    <w:rsid w:val="00777D8B"/>
    <w:rsid w:val="00777F8E"/>
    <w:rsid w:val="00781567"/>
    <w:rsid w:val="007833A4"/>
    <w:rsid w:val="007847E5"/>
    <w:rsid w:val="0078492A"/>
    <w:rsid w:val="00784DA3"/>
    <w:rsid w:val="007852E2"/>
    <w:rsid w:val="0078580A"/>
    <w:rsid w:val="007864CD"/>
    <w:rsid w:val="00786F52"/>
    <w:rsid w:val="007908CD"/>
    <w:rsid w:val="00790A3B"/>
    <w:rsid w:val="007919EF"/>
    <w:rsid w:val="00791C5A"/>
    <w:rsid w:val="00791E52"/>
    <w:rsid w:val="00792114"/>
    <w:rsid w:val="00794B5F"/>
    <w:rsid w:val="007955D1"/>
    <w:rsid w:val="007969A0"/>
    <w:rsid w:val="00796DE6"/>
    <w:rsid w:val="007978FC"/>
    <w:rsid w:val="007A024B"/>
    <w:rsid w:val="007A0272"/>
    <w:rsid w:val="007A0778"/>
    <w:rsid w:val="007A0F20"/>
    <w:rsid w:val="007A1787"/>
    <w:rsid w:val="007A1830"/>
    <w:rsid w:val="007A27DA"/>
    <w:rsid w:val="007A299F"/>
    <w:rsid w:val="007A2B8C"/>
    <w:rsid w:val="007A2CA0"/>
    <w:rsid w:val="007A4149"/>
    <w:rsid w:val="007A41E9"/>
    <w:rsid w:val="007A4380"/>
    <w:rsid w:val="007A5498"/>
    <w:rsid w:val="007A5AD0"/>
    <w:rsid w:val="007A5AD8"/>
    <w:rsid w:val="007A61A4"/>
    <w:rsid w:val="007A6551"/>
    <w:rsid w:val="007A6E10"/>
    <w:rsid w:val="007A6FB6"/>
    <w:rsid w:val="007A76FE"/>
    <w:rsid w:val="007A7AEC"/>
    <w:rsid w:val="007B13C6"/>
    <w:rsid w:val="007B2A05"/>
    <w:rsid w:val="007B36A1"/>
    <w:rsid w:val="007B3A43"/>
    <w:rsid w:val="007B6C86"/>
    <w:rsid w:val="007B7B68"/>
    <w:rsid w:val="007C1773"/>
    <w:rsid w:val="007C19EF"/>
    <w:rsid w:val="007C2621"/>
    <w:rsid w:val="007C3EC7"/>
    <w:rsid w:val="007C5513"/>
    <w:rsid w:val="007C5A18"/>
    <w:rsid w:val="007C725E"/>
    <w:rsid w:val="007C7847"/>
    <w:rsid w:val="007C7C63"/>
    <w:rsid w:val="007D0F84"/>
    <w:rsid w:val="007D1723"/>
    <w:rsid w:val="007D1F23"/>
    <w:rsid w:val="007D2CA3"/>
    <w:rsid w:val="007D3369"/>
    <w:rsid w:val="007D38C5"/>
    <w:rsid w:val="007D3CA7"/>
    <w:rsid w:val="007D5AF4"/>
    <w:rsid w:val="007D62A3"/>
    <w:rsid w:val="007D67CA"/>
    <w:rsid w:val="007D6D35"/>
    <w:rsid w:val="007E08D4"/>
    <w:rsid w:val="007E1D28"/>
    <w:rsid w:val="007E62CB"/>
    <w:rsid w:val="007E666F"/>
    <w:rsid w:val="007E6A68"/>
    <w:rsid w:val="007E73AE"/>
    <w:rsid w:val="007E76C6"/>
    <w:rsid w:val="007E7E10"/>
    <w:rsid w:val="007F064F"/>
    <w:rsid w:val="007F085B"/>
    <w:rsid w:val="007F2B6D"/>
    <w:rsid w:val="007F2DEB"/>
    <w:rsid w:val="007F30DB"/>
    <w:rsid w:val="007F3F75"/>
    <w:rsid w:val="007F4B81"/>
    <w:rsid w:val="007F6464"/>
    <w:rsid w:val="007F6F2A"/>
    <w:rsid w:val="00800CA3"/>
    <w:rsid w:val="00800EF9"/>
    <w:rsid w:val="00801585"/>
    <w:rsid w:val="00801BE6"/>
    <w:rsid w:val="00802028"/>
    <w:rsid w:val="00802CC4"/>
    <w:rsid w:val="00803307"/>
    <w:rsid w:val="00803376"/>
    <w:rsid w:val="00803C2A"/>
    <w:rsid w:val="008049D1"/>
    <w:rsid w:val="00805FC1"/>
    <w:rsid w:val="008078C7"/>
    <w:rsid w:val="00810317"/>
    <w:rsid w:val="0081106C"/>
    <w:rsid w:val="00811511"/>
    <w:rsid w:val="00811E33"/>
    <w:rsid w:val="0081226D"/>
    <w:rsid w:val="00813DCA"/>
    <w:rsid w:val="00814B18"/>
    <w:rsid w:val="0081593A"/>
    <w:rsid w:val="008168B5"/>
    <w:rsid w:val="00816F44"/>
    <w:rsid w:val="0081767C"/>
    <w:rsid w:val="00820209"/>
    <w:rsid w:val="00822142"/>
    <w:rsid w:val="00822D36"/>
    <w:rsid w:val="0082361A"/>
    <w:rsid w:val="00823ADD"/>
    <w:rsid w:val="00823C70"/>
    <w:rsid w:val="00824D95"/>
    <w:rsid w:val="00825DCD"/>
    <w:rsid w:val="008267BB"/>
    <w:rsid w:val="008277E6"/>
    <w:rsid w:val="008306C3"/>
    <w:rsid w:val="00831378"/>
    <w:rsid w:val="0083332A"/>
    <w:rsid w:val="00833757"/>
    <w:rsid w:val="008340F0"/>
    <w:rsid w:val="0083446E"/>
    <w:rsid w:val="00834DC8"/>
    <w:rsid w:val="008353F0"/>
    <w:rsid w:val="00836237"/>
    <w:rsid w:val="0083696B"/>
    <w:rsid w:val="00837D6C"/>
    <w:rsid w:val="008401FE"/>
    <w:rsid w:val="00840EB8"/>
    <w:rsid w:val="00842128"/>
    <w:rsid w:val="008449F1"/>
    <w:rsid w:val="00845D22"/>
    <w:rsid w:val="0084682F"/>
    <w:rsid w:val="00846E7D"/>
    <w:rsid w:val="00847E79"/>
    <w:rsid w:val="00847F94"/>
    <w:rsid w:val="0085105A"/>
    <w:rsid w:val="00853611"/>
    <w:rsid w:val="00853806"/>
    <w:rsid w:val="00853F48"/>
    <w:rsid w:val="008540F9"/>
    <w:rsid w:val="008551BC"/>
    <w:rsid w:val="00856200"/>
    <w:rsid w:val="00856E7E"/>
    <w:rsid w:val="008611B2"/>
    <w:rsid w:val="00861C4C"/>
    <w:rsid w:val="00861EC9"/>
    <w:rsid w:val="00861F23"/>
    <w:rsid w:val="00861FAD"/>
    <w:rsid w:val="0086277A"/>
    <w:rsid w:val="008640E8"/>
    <w:rsid w:val="0086499D"/>
    <w:rsid w:val="00865299"/>
    <w:rsid w:val="008659B8"/>
    <w:rsid w:val="00865AE9"/>
    <w:rsid w:val="008670CE"/>
    <w:rsid w:val="00870487"/>
    <w:rsid w:val="00870A77"/>
    <w:rsid w:val="00871DBB"/>
    <w:rsid w:val="0087277B"/>
    <w:rsid w:val="0087439B"/>
    <w:rsid w:val="008744BE"/>
    <w:rsid w:val="0087453C"/>
    <w:rsid w:val="008751F2"/>
    <w:rsid w:val="00875D18"/>
    <w:rsid w:val="00877A1E"/>
    <w:rsid w:val="0088001E"/>
    <w:rsid w:val="0088138C"/>
    <w:rsid w:val="00882A9E"/>
    <w:rsid w:val="00882CE1"/>
    <w:rsid w:val="008845A3"/>
    <w:rsid w:val="008856DA"/>
    <w:rsid w:val="00886339"/>
    <w:rsid w:val="00891B6F"/>
    <w:rsid w:val="00891BAC"/>
    <w:rsid w:val="00892507"/>
    <w:rsid w:val="00893325"/>
    <w:rsid w:val="0089372B"/>
    <w:rsid w:val="00893D92"/>
    <w:rsid w:val="00893F99"/>
    <w:rsid w:val="008955E9"/>
    <w:rsid w:val="008960FD"/>
    <w:rsid w:val="00897F2C"/>
    <w:rsid w:val="008A0471"/>
    <w:rsid w:val="008A0E6C"/>
    <w:rsid w:val="008A170E"/>
    <w:rsid w:val="008A43F2"/>
    <w:rsid w:val="008A46A6"/>
    <w:rsid w:val="008A4BFF"/>
    <w:rsid w:val="008A52A5"/>
    <w:rsid w:val="008A53B7"/>
    <w:rsid w:val="008A6081"/>
    <w:rsid w:val="008A64BF"/>
    <w:rsid w:val="008A652B"/>
    <w:rsid w:val="008A7143"/>
    <w:rsid w:val="008A7176"/>
    <w:rsid w:val="008B124C"/>
    <w:rsid w:val="008B13B0"/>
    <w:rsid w:val="008B1948"/>
    <w:rsid w:val="008B21BE"/>
    <w:rsid w:val="008B2C1F"/>
    <w:rsid w:val="008B2F3E"/>
    <w:rsid w:val="008B4703"/>
    <w:rsid w:val="008B4ABB"/>
    <w:rsid w:val="008B4BF3"/>
    <w:rsid w:val="008B51FA"/>
    <w:rsid w:val="008B56E1"/>
    <w:rsid w:val="008C0FE1"/>
    <w:rsid w:val="008C170E"/>
    <w:rsid w:val="008C19CF"/>
    <w:rsid w:val="008C1B42"/>
    <w:rsid w:val="008C1C99"/>
    <w:rsid w:val="008C30F5"/>
    <w:rsid w:val="008C46E7"/>
    <w:rsid w:val="008C56A2"/>
    <w:rsid w:val="008C5808"/>
    <w:rsid w:val="008C5A08"/>
    <w:rsid w:val="008C6955"/>
    <w:rsid w:val="008C732C"/>
    <w:rsid w:val="008C7AE4"/>
    <w:rsid w:val="008D13D4"/>
    <w:rsid w:val="008D16DE"/>
    <w:rsid w:val="008D34E7"/>
    <w:rsid w:val="008D4120"/>
    <w:rsid w:val="008D56EF"/>
    <w:rsid w:val="008D5995"/>
    <w:rsid w:val="008D5C1D"/>
    <w:rsid w:val="008D5E9C"/>
    <w:rsid w:val="008D6167"/>
    <w:rsid w:val="008D61EB"/>
    <w:rsid w:val="008D65CF"/>
    <w:rsid w:val="008D67EC"/>
    <w:rsid w:val="008D6EA5"/>
    <w:rsid w:val="008D7055"/>
    <w:rsid w:val="008D73A5"/>
    <w:rsid w:val="008E00CF"/>
    <w:rsid w:val="008E00D8"/>
    <w:rsid w:val="008E0357"/>
    <w:rsid w:val="008E119E"/>
    <w:rsid w:val="008E12A5"/>
    <w:rsid w:val="008E160B"/>
    <w:rsid w:val="008E29F6"/>
    <w:rsid w:val="008E43A1"/>
    <w:rsid w:val="008E44B4"/>
    <w:rsid w:val="008E5757"/>
    <w:rsid w:val="008F0A61"/>
    <w:rsid w:val="008F0B3A"/>
    <w:rsid w:val="008F15F7"/>
    <w:rsid w:val="008F18D6"/>
    <w:rsid w:val="008F1A2C"/>
    <w:rsid w:val="008F24C6"/>
    <w:rsid w:val="008F526A"/>
    <w:rsid w:val="008F5321"/>
    <w:rsid w:val="008F6C8E"/>
    <w:rsid w:val="008F7A40"/>
    <w:rsid w:val="00900834"/>
    <w:rsid w:val="0090154C"/>
    <w:rsid w:val="00901CAE"/>
    <w:rsid w:val="009031E2"/>
    <w:rsid w:val="0090368F"/>
    <w:rsid w:val="0090398A"/>
    <w:rsid w:val="00904080"/>
    <w:rsid w:val="00904FE3"/>
    <w:rsid w:val="0090602E"/>
    <w:rsid w:val="00906601"/>
    <w:rsid w:val="00907802"/>
    <w:rsid w:val="0090795C"/>
    <w:rsid w:val="00907B26"/>
    <w:rsid w:val="00911912"/>
    <w:rsid w:val="009129C9"/>
    <w:rsid w:val="00913036"/>
    <w:rsid w:val="00914DB9"/>
    <w:rsid w:val="009150DD"/>
    <w:rsid w:val="0091571B"/>
    <w:rsid w:val="009165F4"/>
    <w:rsid w:val="00916721"/>
    <w:rsid w:val="00916741"/>
    <w:rsid w:val="00917D78"/>
    <w:rsid w:val="00921AB7"/>
    <w:rsid w:val="00921E8B"/>
    <w:rsid w:val="0092233F"/>
    <w:rsid w:val="00923A16"/>
    <w:rsid w:val="00923EAE"/>
    <w:rsid w:val="00924468"/>
    <w:rsid w:val="00924A93"/>
    <w:rsid w:val="00925799"/>
    <w:rsid w:val="009257B9"/>
    <w:rsid w:val="00925B9F"/>
    <w:rsid w:val="00925E47"/>
    <w:rsid w:val="0092631C"/>
    <w:rsid w:val="0092640F"/>
    <w:rsid w:val="00926974"/>
    <w:rsid w:val="00926BCE"/>
    <w:rsid w:val="00926CE7"/>
    <w:rsid w:val="00927335"/>
    <w:rsid w:val="00930422"/>
    <w:rsid w:val="009315B9"/>
    <w:rsid w:val="009323A6"/>
    <w:rsid w:val="00933BB5"/>
    <w:rsid w:val="00933E3F"/>
    <w:rsid w:val="0093420F"/>
    <w:rsid w:val="00934F6A"/>
    <w:rsid w:val="00935457"/>
    <w:rsid w:val="00935F91"/>
    <w:rsid w:val="009404BD"/>
    <w:rsid w:val="00940F55"/>
    <w:rsid w:val="00941984"/>
    <w:rsid w:val="00941B85"/>
    <w:rsid w:val="0094327A"/>
    <w:rsid w:val="00944F6B"/>
    <w:rsid w:val="0094509A"/>
    <w:rsid w:val="009469D3"/>
    <w:rsid w:val="0094771A"/>
    <w:rsid w:val="00947C2B"/>
    <w:rsid w:val="00950D4F"/>
    <w:rsid w:val="00952771"/>
    <w:rsid w:val="00952A36"/>
    <w:rsid w:val="00954CEF"/>
    <w:rsid w:val="00954FB5"/>
    <w:rsid w:val="00956097"/>
    <w:rsid w:val="00957270"/>
    <w:rsid w:val="00957B59"/>
    <w:rsid w:val="00960248"/>
    <w:rsid w:val="00960758"/>
    <w:rsid w:val="00960BCA"/>
    <w:rsid w:val="00961471"/>
    <w:rsid w:val="009621A6"/>
    <w:rsid w:val="0096237B"/>
    <w:rsid w:val="00962B5B"/>
    <w:rsid w:val="00962CD0"/>
    <w:rsid w:val="00964995"/>
    <w:rsid w:val="009654CA"/>
    <w:rsid w:val="009659AF"/>
    <w:rsid w:val="00967863"/>
    <w:rsid w:val="00967C81"/>
    <w:rsid w:val="0097120D"/>
    <w:rsid w:val="00972823"/>
    <w:rsid w:val="00973129"/>
    <w:rsid w:val="0097363A"/>
    <w:rsid w:val="009737F7"/>
    <w:rsid w:val="00973AA0"/>
    <w:rsid w:val="00973D4C"/>
    <w:rsid w:val="00973F5B"/>
    <w:rsid w:val="00974D24"/>
    <w:rsid w:val="00975044"/>
    <w:rsid w:val="0097623B"/>
    <w:rsid w:val="00976AB3"/>
    <w:rsid w:val="009770BD"/>
    <w:rsid w:val="00977BBA"/>
    <w:rsid w:val="00980B2F"/>
    <w:rsid w:val="009816F0"/>
    <w:rsid w:val="009820B7"/>
    <w:rsid w:val="009820E7"/>
    <w:rsid w:val="0098250B"/>
    <w:rsid w:val="00983917"/>
    <w:rsid w:val="00985C5C"/>
    <w:rsid w:val="00985F42"/>
    <w:rsid w:val="009863C5"/>
    <w:rsid w:val="00986EB5"/>
    <w:rsid w:val="00987773"/>
    <w:rsid w:val="0098782E"/>
    <w:rsid w:val="00990616"/>
    <w:rsid w:val="00991157"/>
    <w:rsid w:val="00991C00"/>
    <w:rsid w:val="00991D7B"/>
    <w:rsid w:val="00992A8A"/>
    <w:rsid w:val="00992AEA"/>
    <w:rsid w:val="00993C40"/>
    <w:rsid w:val="00994E62"/>
    <w:rsid w:val="009957A3"/>
    <w:rsid w:val="009957D6"/>
    <w:rsid w:val="00995B02"/>
    <w:rsid w:val="00996DA3"/>
    <w:rsid w:val="009A084F"/>
    <w:rsid w:val="009A113E"/>
    <w:rsid w:val="009A2887"/>
    <w:rsid w:val="009A2C64"/>
    <w:rsid w:val="009A2E37"/>
    <w:rsid w:val="009A38B9"/>
    <w:rsid w:val="009A474F"/>
    <w:rsid w:val="009A5528"/>
    <w:rsid w:val="009A57AD"/>
    <w:rsid w:val="009A58B1"/>
    <w:rsid w:val="009A590D"/>
    <w:rsid w:val="009A6251"/>
    <w:rsid w:val="009A62EB"/>
    <w:rsid w:val="009A795B"/>
    <w:rsid w:val="009B0049"/>
    <w:rsid w:val="009B08A9"/>
    <w:rsid w:val="009B0E5B"/>
    <w:rsid w:val="009B1539"/>
    <w:rsid w:val="009B25C4"/>
    <w:rsid w:val="009B28D2"/>
    <w:rsid w:val="009B2A17"/>
    <w:rsid w:val="009B373E"/>
    <w:rsid w:val="009B42DB"/>
    <w:rsid w:val="009B4CA6"/>
    <w:rsid w:val="009B5092"/>
    <w:rsid w:val="009B64E1"/>
    <w:rsid w:val="009B7101"/>
    <w:rsid w:val="009B7A63"/>
    <w:rsid w:val="009B7EE9"/>
    <w:rsid w:val="009C10A0"/>
    <w:rsid w:val="009C1452"/>
    <w:rsid w:val="009C1D0D"/>
    <w:rsid w:val="009C2BA5"/>
    <w:rsid w:val="009C32B8"/>
    <w:rsid w:val="009C38C9"/>
    <w:rsid w:val="009C500E"/>
    <w:rsid w:val="009C71D2"/>
    <w:rsid w:val="009D11FF"/>
    <w:rsid w:val="009D164D"/>
    <w:rsid w:val="009D27CA"/>
    <w:rsid w:val="009D396E"/>
    <w:rsid w:val="009D4758"/>
    <w:rsid w:val="009D57C0"/>
    <w:rsid w:val="009D674E"/>
    <w:rsid w:val="009D7074"/>
    <w:rsid w:val="009D7B30"/>
    <w:rsid w:val="009D7CA0"/>
    <w:rsid w:val="009E2380"/>
    <w:rsid w:val="009E24DC"/>
    <w:rsid w:val="009E2659"/>
    <w:rsid w:val="009E2D1D"/>
    <w:rsid w:val="009E2FE1"/>
    <w:rsid w:val="009E44F5"/>
    <w:rsid w:val="009E7134"/>
    <w:rsid w:val="009F2A97"/>
    <w:rsid w:val="009F46D7"/>
    <w:rsid w:val="009F4D11"/>
    <w:rsid w:val="009F5AEE"/>
    <w:rsid w:val="009F5B8F"/>
    <w:rsid w:val="009F5C58"/>
    <w:rsid w:val="009F749F"/>
    <w:rsid w:val="00A00498"/>
    <w:rsid w:val="00A00DBD"/>
    <w:rsid w:val="00A01256"/>
    <w:rsid w:val="00A01D72"/>
    <w:rsid w:val="00A028D5"/>
    <w:rsid w:val="00A02AA0"/>
    <w:rsid w:val="00A0362F"/>
    <w:rsid w:val="00A05326"/>
    <w:rsid w:val="00A05F25"/>
    <w:rsid w:val="00A06537"/>
    <w:rsid w:val="00A066DE"/>
    <w:rsid w:val="00A117F8"/>
    <w:rsid w:val="00A11882"/>
    <w:rsid w:val="00A12991"/>
    <w:rsid w:val="00A12E00"/>
    <w:rsid w:val="00A13E78"/>
    <w:rsid w:val="00A14131"/>
    <w:rsid w:val="00A142FC"/>
    <w:rsid w:val="00A15188"/>
    <w:rsid w:val="00A1614A"/>
    <w:rsid w:val="00A1698B"/>
    <w:rsid w:val="00A17726"/>
    <w:rsid w:val="00A17C46"/>
    <w:rsid w:val="00A20B55"/>
    <w:rsid w:val="00A21BB4"/>
    <w:rsid w:val="00A228A7"/>
    <w:rsid w:val="00A2335F"/>
    <w:rsid w:val="00A23E0D"/>
    <w:rsid w:val="00A23E28"/>
    <w:rsid w:val="00A24123"/>
    <w:rsid w:val="00A241CC"/>
    <w:rsid w:val="00A246A1"/>
    <w:rsid w:val="00A24AE8"/>
    <w:rsid w:val="00A2506E"/>
    <w:rsid w:val="00A25E24"/>
    <w:rsid w:val="00A267C9"/>
    <w:rsid w:val="00A277F1"/>
    <w:rsid w:val="00A31DA0"/>
    <w:rsid w:val="00A33CC1"/>
    <w:rsid w:val="00A34668"/>
    <w:rsid w:val="00A35405"/>
    <w:rsid w:val="00A35619"/>
    <w:rsid w:val="00A35647"/>
    <w:rsid w:val="00A3565C"/>
    <w:rsid w:val="00A357B4"/>
    <w:rsid w:val="00A358BD"/>
    <w:rsid w:val="00A36111"/>
    <w:rsid w:val="00A362ED"/>
    <w:rsid w:val="00A37960"/>
    <w:rsid w:val="00A40061"/>
    <w:rsid w:val="00A415E2"/>
    <w:rsid w:val="00A42A82"/>
    <w:rsid w:val="00A42ADA"/>
    <w:rsid w:val="00A430C0"/>
    <w:rsid w:val="00A43F06"/>
    <w:rsid w:val="00A44286"/>
    <w:rsid w:val="00A442DE"/>
    <w:rsid w:val="00A4544C"/>
    <w:rsid w:val="00A4697B"/>
    <w:rsid w:val="00A46D51"/>
    <w:rsid w:val="00A50316"/>
    <w:rsid w:val="00A50362"/>
    <w:rsid w:val="00A50558"/>
    <w:rsid w:val="00A51361"/>
    <w:rsid w:val="00A523C4"/>
    <w:rsid w:val="00A52877"/>
    <w:rsid w:val="00A529BC"/>
    <w:rsid w:val="00A54DFF"/>
    <w:rsid w:val="00A562E3"/>
    <w:rsid w:val="00A576A2"/>
    <w:rsid w:val="00A576B0"/>
    <w:rsid w:val="00A57AB4"/>
    <w:rsid w:val="00A606C1"/>
    <w:rsid w:val="00A608DC"/>
    <w:rsid w:val="00A614DC"/>
    <w:rsid w:val="00A61AA2"/>
    <w:rsid w:val="00A61D25"/>
    <w:rsid w:val="00A64A7A"/>
    <w:rsid w:val="00A64AF2"/>
    <w:rsid w:val="00A66A1D"/>
    <w:rsid w:val="00A673AA"/>
    <w:rsid w:val="00A70104"/>
    <w:rsid w:val="00A71FB5"/>
    <w:rsid w:val="00A72EC2"/>
    <w:rsid w:val="00A762A6"/>
    <w:rsid w:val="00A77580"/>
    <w:rsid w:val="00A81226"/>
    <w:rsid w:val="00A81F8B"/>
    <w:rsid w:val="00A8268B"/>
    <w:rsid w:val="00A827FD"/>
    <w:rsid w:val="00A82D88"/>
    <w:rsid w:val="00A8390B"/>
    <w:rsid w:val="00A848FB"/>
    <w:rsid w:val="00A84CCB"/>
    <w:rsid w:val="00A84ED4"/>
    <w:rsid w:val="00A85253"/>
    <w:rsid w:val="00A85C63"/>
    <w:rsid w:val="00A86DE0"/>
    <w:rsid w:val="00A8713F"/>
    <w:rsid w:val="00A87A31"/>
    <w:rsid w:val="00A87B73"/>
    <w:rsid w:val="00A87D87"/>
    <w:rsid w:val="00A87EFA"/>
    <w:rsid w:val="00A87FF5"/>
    <w:rsid w:val="00A904C0"/>
    <w:rsid w:val="00A90549"/>
    <w:rsid w:val="00A90AD3"/>
    <w:rsid w:val="00A90AE9"/>
    <w:rsid w:val="00A90C83"/>
    <w:rsid w:val="00A911F6"/>
    <w:rsid w:val="00A91B36"/>
    <w:rsid w:val="00A9290F"/>
    <w:rsid w:val="00A935E9"/>
    <w:rsid w:val="00A940B8"/>
    <w:rsid w:val="00A9466B"/>
    <w:rsid w:val="00A94DDC"/>
    <w:rsid w:val="00A961A2"/>
    <w:rsid w:val="00A96714"/>
    <w:rsid w:val="00A96886"/>
    <w:rsid w:val="00A976F2"/>
    <w:rsid w:val="00AA043E"/>
    <w:rsid w:val="00AA0C70"/>
    <w:rsid w:val="00AA208B"/>
    <w:rsid w:val="00AA3437"/>
    <w:rsid w:val="00AA35DF"/>
    <w:rsid w:val="00AA3B24"/>
    <w:rsid w:val="00AA426B"/>
    <w:rsid w:val="00AA4A04"/>
    <w:rsid w:val="00AA4A78"/>
    <w:rsid w:val="00AA55AC"/>
    <w:rsid w:val="00AA7C22"/>
    <w:rsid w:val="00AB0B8F"/>
    <w:rsid w:val="00AB1361"/>
    <w:rsid w:val="00AB18D8"/>
    <w:rsid w:val="00AB19D0"/>
    <w:rsid w:val="00AB2573"/>
    <w:rsid w:val="00AB2676"/>
    <w:rsid w:val="00AB3E9B"/>
    <w:rsid w:val="00AB492A"/>
    <w:rsid w:val="00AB4DE5"/>
    <w:rsid w:val="00AB552B"/>
    <w:rsid w:val="00AB56F3"/>
    <w:rsid w:val="00AB73F4"/>
    <w:rsid w:val="00AC0613"/>
    <w:rsid w:val="00AC1298"/>
    <w:rsid w:val="00AC25D5"/>
    <w:rsid w:val="00AC2615"/>
    <w:rsid w:val="00AC2FC5"/>
    <w:rsid w:val="00AC368C"/>
    <w:rsid w:val="00AC382C"/>
    <w:rsid w:val="00AC3F15"/>
    <w:rsid w:val="00AC4A31"/>
    <w:rsid w:val="00AC57D7"/>
    <w:rsid w:val="00AC669C"/>
    <w:rsid w:val="00AC6854"/>
    <w:rsid w:val="00AC73F0"/>
    <w:rsid w:val="00AC7987"/>
    <w:rsid w:val="00AD1853"/>
    <w:rsid w:val="00AD3582"/>
    <w:rsid w:val="00AD3D86"/>
    <w:rsid w:val="00AD5BD1"/>
    <w:rsid w:val="00AE00AC"/>
    <w:rsid w:val="00AE15A4"/>
    <w:rsid w:val="00AE2A48"/>
    <w:rsid w:val="00AE2B26"/>
    <w:rsid w:val="00AE3644"/>
    <w:rsid w:val="00AE3F1B"/>
    <w:rsid w:val="00AE430B"/>
    <w:rsid w:val="00AE68E4"/>
    <w:rsid w:val="00AE68F3"/>
    <w:rsid w:val="00AF17E2"/>
    <w:rsid w:val="00AF2CA2"/>
    <w:rsid w:val="00AF389B"/>
    <w:rsid w:val="00AF544B"/>
    <w:rsid w:val="00AF5B2A"/>
    <w:rsid w:val="00AF6163"/>
    <w:rsid w:val="00AF6894"/>
    <w:rsid w:val="00AF6CF7"/>
    <w:rsid w:val="00AF7084"/>
    <w:rsid w:val="00B00958"/>
    <w:rsid w:val="00B00980"/>
    <w:rsid w:val="00B00A1F"/>
    <w:rsid w:val="00B030C6"/>
    <w:rsid w:val="00B0511D"/>
    <w:rsid w:val="00B0566A"/>
    <w:rsid w:val="00B05A63"/>
    <w:rsid w:val="00B060F3"/>
    <w:rsid w:val="00B0662B"/>
    <w:rsid w:val="00B07A6E"/>
    <w:rsid w:val="00B07BB0"/>
    <w:rsid w:val="00B10611"/>
    <w:rsid w:val="00B10A55"/>
    <w:rsid w:val="00B11283"/>
    <w:rsid w:val="00B12C43"/>
    <w:rsid w:val="00B1391F"/>
    <w:rsid w:val="00B13AD0"/>
    <w:rsid w:val="00B148F6"/>
    <w:rsid w:val="00B14CF1"/>
    <w:rsid w:val="00B150FC"/>
    <w:rsid w:val="00B15D0B"/>
    <w:rsid w:val="00B16052"/>
    <w:rsid w:val="00B174C1"/>
    <w:rsid w:val="00B211F8"/>
    <w:rsid w:val="00B21BDC"/>
    <w:rsid w:val="00B2247B"/>
    <w:rsid w:val="00B22C61"/>
    <w:rsid w:val="00B22E31"/>
    <w:rsid w:val="00B22FB5"/>
    <w:rsid w:val="00B23F64"/>
    <w:rsid w:val="00B2475F"/>
    <w:rsid w:val="00B26125"/>
    <w:rsid w:val="00B26282"/>
    <w:rsid w:val="00B27762"/>
    <w:rsid w:val="00B30B80"/>
    <w:rsid w:val="00B30BBF"/>
    <w:rsid w:val="00B31465"/>
    <w:rsid w:val="00B3150E"/>
    <w:rsid w:val="00B3425B"/>
    <w:rsid w:val="00B342A2"/>
    <w:rsid w:val="00B34CED"/>
    <w:rsid w:val="00B3547A"/>
    <w:rsid w:val="00B364FC"/>
    <w:rsid w:val="00B36A9E"/>
    <w:rsid w:val="00B37AB3"/>
    <w:rsid w:val="00B43844"/>
    <w:rsid w:val="00B4399F"/>
    <w:rsid w:val="00B456B8"/>
    <w:rsid w:val="00B47220"/>
    <w:rsid w:val="00B5020E"/>
    <w:rsid w:val="00B504EF"/>
    <w:rsid w:val="00B50F86"/>
    <w:rsid w:val="00B51344"/>
    <w:rsid w:val="00B51B93"/>
    <w:rsid w:val="00B5240C"/>
    <w:rsid w:val="00B528CB"/>
    <w:rsid w:val="00B52ABA"/>
    <w:rsid w:val="00B53AF0"/>
    <w:rsid w:val="00B55094"/>
    <w:rsid w:val="00B55CDC"/>
    <w:rsid w:val="00B57D18"/>
    <w:rsid w:val="00B613F7"/>
    <w:rsid w:val="00B619DD"/>
    <w:rsid w:val="00B621D5"/>
    <w:rsid w:val="00B64F64"/>
    <w:rsid w:val="00B654D5"/>
    <w:rsid w:val="00B6550A"/>
    <w:rsid w:val="00B657F0"/>
    <w:rsid w:val="00B65FA3"/>
    <w:rsid w:val="00B66262"/>
    <w:rsid w:val="00B66926"/>
    <w:rsid w:val="00B66CB8"/>
    <w:rsid w:val="00B67647"/>
    <w:rsid w:val="00B6785F"/>
    <w:rsid w:val="00B70316"/>
    <w:rsid w:val="00B70412"/>
    <w:rsid w:val="00B715B9"/>
    <w:rsid w:val="00B71954"/>
    <w:rsid w:val="00B72B73"/>
    <w:rsid w:val="00B7395A"/>
    <w:rsid w:val="00B7419D"/>
    <w:rsid w:val="00B74E06"/>
    <w:rsid w:val="00B75C8D"/>
    <w:rsid w:val="00B77FDB"/>
    <w:rsid w:val="00B80D31"/>
    <w:rsid w:val="00B81903"/>
    <w:rsid w:val="00B82019"/>
    <w:rsid w:val="00B822B2"/>
    <w:rsid w:val="00B82497"/>
    <w:rsid w:val="00B82C6E"/>
    <w:rsid w:val="00B84846"/>
    <w:rsid w:val="00B84D94"/>
    <w:rsid w:val="00B8569E"/>
    <w:rsid w:val="00B85AA7"/>
    <w:rsid w:val="00B85D4F"/>
    <w:rsid w:val="00B875FD"/>
    <w:rsid w:val="00B9000D"/>
    <w:rsid w:val="00B92273"/>
    <w:rsid w:val="00B932B0"/>
    <w:rsid w:val="00B93940"/>
    <w:rsid w:val="00B93D2D"/>
    <w:rsid w:val="00B94394"/>
    <w:rsid w:val="00B94938"/>
    <w:rsid w:val="00B96F00"/>
    <w:rsid w:val="00B97905"/>
    <w:rsid w:val="00B97DB3"/>
    <w:rsid w:val="00BA0DF0"/>
    <w:rsid w:val="00BA1280"/>
    <w:rsid w:val="00BA2C09"/>
    <w:rsid w:val="00BA2F74"/>
    <w:rsid w:val="00BA5033"/>
    <w:rsid w:val="00BA57FA"/>
    <w:rsid w:val="00BA6261"/>
    <w:rsid w:val="00BA6E6C"/>
    <w:rsid w:val="00BA7415"/>
    <w:rsid w:val="00BB02A6"/>
    <w:rsid w:val="00BB1EFF"/>
    <w:rsid w:val="00BB200E"/>
    <w:rsid w:val="00BB3037"/>
    <w:rsid w:val="00BB36D6"/>
    <w:rsid w:val="00BB61E8"/>
    <w:rsid w:val="00BB68EB"/>
    <w:rsid w:val="00BB7A03"/>
    <w:rsid w:val="00BC0A42"/>
    <w:rsid w:val="00BC16DD"/>
    <w:rsid w:val="00BC1E52"/>
    <w:rsid w:val="00BC35DF"/>
    <w:rsid w:val="00BC3FE2"/>
    <w:rsid w:val="00BC4737"/>
    <w:rsid w:val="00BC5AC8"/>
    <w:rsid w:val="00BC632D"/>
    <w:rsid w:val="00BC6EEA"/>
    <w:rsid w:val="00BD03E6"/>
    <w:rsid w:val="00BD094D"/>
    <w:rsid w:val="00BD1D40"/>
    <w:rsid w:val="00BD51F5"/>
    <w:rsid w:val="00BD5B4D"/>
    <w:rsid w:val="00BD6327"/>
    <w:rsid w:val="00BE0410"/>
    <w:rsid w:val="00BE043D"/>
    <w:rsid w:val="00BE1E77"/>
    <w:rsid w:val="00BE2A98"/>
    <w:rsid w:val="00BE389C"/>
    <w:rsid w:val="00BE7685"/>
    <w:rsid w:val="00BE788E"/>
    <w:rsid w:val="00BE7AD1"/>
    <w:rsid w:val="00BF0A42"/>
    <w:rsid w:val="00BF0F3F"/>
    <w:rsid w:val="00BF1891"/>
    <w:rsid w:val="00BF299D"/>
    <w:rsid w:val="00BF64CB"/>
    <w:rsid w:val="00BF758C"/>
    <w:rsid w:val="00BF7753"/>
    <w:rsid w:val="00C006F3"/>
    <w:rsid w:val="00C00E77"/>
    <w:rsid w:val="00C0181E"/>
    <w:rsid w:val="00C01F2B"/>
    <w:rsid w:val="00C045E3"/>
    <w:rsid w:val="00C04696"/>
    <w:rsid w:val="00C04CBF"/>
    <w:rsid w:val="00C057EB"/>
    <w:rsid w:val="00C0651B"/>
    <w:rsid w:val="00C067F6"/>
    <w:rsid w:val="00C072CB"/>
    <w:rsid w:val="00C0731A"/>
    <w:rsid w:val="00C0753D"/>
    <w:rsid w:val="00C07975"/>
    <w:rsid w:val="00C10C76"/>
    <w:rsid w:val="00C11170"/>
    <w:rsid w:val="00C11417"/>
    <w:rsid w:val="00C11437"/>
    <w:rsid w:val="00C11FCE"/>
    <w:rsid w:val="00C12791"/>
    <w:rsid w:val="00C13293"/>
    <w:rsid w:val="00C1362C"/>
    <w:rsid w:val="00C13E0A"/>
    <w:rsid w:val="00C1546C"/>
    <w:rsid w:val="00C161E2"/>
    <w:rsid w:val="00C165E6"/>
    <w:rsid w:val="00C16CD4"/>
    <w:rsid w:val="00C17C67"/>
    <w:rsid w:val="00C2228E"/>
    <w:rsid w:val="00C2237F"/>
    <w:rsid w:val="00C22951"/>
    <w:rsid w:val="00C24BFD"/>
    <w:rsid w:val="00C30952"/>
    <w:rsid w:val="00C31E73"/>
    <w:rsid w:val="00C3219A"/>
    <w:rsid w:val="00C33279"/>
    <w:rsid w:val="00C34AC3"/>
    <w:rsid w:val="00C36965"/>
    <w:rsid w:val="00C37D1C"/>
    <w:rsid w:val="00C41207"/>
    <w:rsid w:val="00C418BC"/>
    <w:rsid w:val="00C42CCC"/>
    <w:rsid w:val="00C437E3"/>
    <w:rsid w:val="00C442FE"/>
    <w:rsid w:val="00C44304"/>
    <w:rsid w:val="00C4477A"/>
    <w:rsid w:val="00C45F24"/>
    <w:rsid w:val="00C45F3F"/>
    <w:rsid w:val="00C465DF"/>
    <w:rsid w:val="00C47623"/>
    <w:rsid w:val="00C47EA8"/>
    <w:rsid w:val="00C51AB0"/>
    <w:rsid w:val="00C51F23"/>
    <w:rsid w:val="00C51F82"/>
    <w:rsid w:val="00C523A9"/>
    <w:rsid w:val="00C53363"/>
    <w:rsid w:val="00C545A0"/>
    <w:rsid w:val="00C55979"/>
    <w:rsid w:val="00C56131"/>
    <w:rsid w:val="00C563F5"/>
    <w:rsid w:val="00C569A2"/>
    <w:rsid w:val="00C61ED2"/>
    <w:rsid w:val="00C6207B"/>
    <w:rsid w:val="00C62172"/>
    <w:rsid w:val="00C634B4"/>
    <w:rsid w:val="00C637B2"/>
    <w:rsid w:val="00C6441E"/>
    <w:rsid w:val="00C65175"/>
    <w:rsid w:val="00C66027"/>
    <w:rsid w:val="00C66484"/>
    <w:rsid w:val="00C67878"/>
    <w:rsid w:val="00C705F4"/>
    <w:rsid w:val="00C7076A"/>
    <w:rsid w:val="00C71318"/>
    <w:rsid w:val="00C729AB"/>
    <w:rsid w:val="00C731F3"/>
    <w:rsid w:val="00C74590"/>
    <w:rsid w:val="00C80562"/>
    <w:rsid w:val="00C80B56"/>
    <w:rsid w:val="00C80EEE"/>
    <w:rsid w:val="00C83A1A"/>
    <w:rsid w:val="00C83DBD"/>
    <w:rsid w:val="00C83EE2"/>
    <w:rsid w:val="00C86F48"/>
    <w:rsid w:val="00C872B7"/>
    <w:rsid w:val="00C87318"/>
    <w:rsid w:val="00C87D07"/>
    <w:rsid w:val="00C90855"/>
    <w:rsid w:val="00C92691"/>
    <w:rsid w:val="00C92887"/>
    <w:rsid w:val="00C93737"/>
    <w:rsid w:val="00C942AC"/>
    <w:rsid w:val="00C95D8E"/>
    <w:rsid w:val="00C95E2C"/>
    <w:rsid w:val="00C9620A"/>
    <w:rsid w:val="00C96E06"/>
    <w:rsid w:val="00C97F45"/>
    <w:rsid w:val="00CA071A"/>
    <w:rsid w:val="00CA1AA8"/>
    <w:rsid w:val="00CA1C58"/>
    <w:rsid w:val="00CA2FCD"/>
    <w:rsid w:val="00CA4432"/>
    <w:rsid w:val="00CA4818"/>
    <w:rsid w:val="00CA51C5"/>
    <w:rsid w:val="00CA6611"/>
    <w:rsid w:val="00CA7D54"/>
    <w:rsid w:val="00CB0BDB"/>
    <w:rsid w:val="00CB0C21"/>
    <w:rsid w:val="00CB166B"/>
    <w:rsid w:val="00CB396D"/>
    <w:rsid w:val="00CB4022"/>
    <w:rsid w:val="00CB48DD"/>
    <w:rsid w:val="00CB540D"/>
    <w:rsid w:val="00CB7774"/>
    <w:rsid w:val="00CC083D"/>
    <w:rsid w:val="00CC1326"/>
    <w:rsid w:val="00CC2130"/>
    <w:rsid w:val="00CC239B"/>
    <w:rsid w:val="00CC2638"/>
    <w:rsid w:val="00CC416F"/>
    <w:rsid w:val="00CC4CA4"/>
    <w:rsid w:val="00CC5813"/>
    <w:rsid w:val="00CC6CF2"/>
    <w:rsid w:val="00CC709C"/>
    <w:rsid w:val="00CC747F"/>
    <w:rsid w:val="00CC7767"/>
    <w:rsid w:val="00CD0F73"/>
    <w:rsid w:val="00CD2F6C"/>
    <w:rsid w:val="00CD33BA"/>
    <w:rsid w:val="00CD420C"/>
    <w:rsid w:val="00CD486F"/>
    <w:rsid w:val="00CD4A41"/>
    <w:rsid w:val="00CD5184"/>
    <w:rsid w:val="00CD529D"/>
    <w:rsid w:val="00CD531A"/>
    <w:rsid w:val="00CD541F"/>
    <w:rsid w:val="00CD7E28"/>
    <w:rsid w:val="00CE1989"/>
    <w:rsid w:val="00CE2903"/>
    <w:rsid w:val="00CE3612"/>
    <w:rsid w:val="00CE3ECD"/>
    <w:rsid w:val="00CE4706"/>
    <w:rsid w:val="00CE7C2F"/>
    <w:rsid w:val="00CE7F5C"/>
    <w:rsid w:val="00CF046D"/>
    <w:rsid w:val="00CF0D2D"/>
    <w:rsid w:val="00CF4BBA"/>
    <w:rsid w:val="00CF53C8"/>
    <w:rsid w:val="00CF746A"/>
    <w:rsid w:val="00CF74BD"/>
    <w:rsid w:val="00CF7CCA"/>
    <w:rsid w:val="00D01BFC"/>
    <w:rsid w:val="00D02387"/>
    <w:rsid w:val="00D031C7"/>
    <w:rsid w:val="00D04834"/>
    <w:rsid w:val="00D054A9"/>
    <w:rsid w:val="00D06F21"/>
    <w:rsid w:val="00D075A4"/>
    <w:rsid w:val="00D0782F"/>
    <w:rsid w:val="00D07B53"/>
    <w:rsid w:val="00D1202D"/>
    <w:rsid w:val="00D12E6E"/>
    <w:rsid w:val="00D13919"/>
    <w:rsid w:val="00D14669"/>
    <w:rsid w:val="00D15AE7"/>
    <w:rsid w:val="00D15C65"/>
    <w:rsid w:val="00D1613C"/>
    <w:rsid w:val="00D16306"/>
    <w:rsid w:val="00D163D8"/>
    <w:rsid w:val="00D168AC"/>
    <w:rsid w:val="00D16B3A"/>
    <w:rsid w:val="00D2026F"/>
    <w:rsid w:val="00D20294"/>
    <w:rsid w:val="00D21E29"/>
    <w:rsid w:val="00D21FD5"/>
    <w:rsid w:val="00D22694"/>
    <w:rsid w:val="00D256F3"/>
    <w:rsid w:val="00D25D9C"/>
    <w:rsid w:val="00D26B5B"/>
    <w:rsid w:val="00D279C6"/>
    <w:rsid w:val="00D27C95"/>
    <w:rsid w:val="00D30805"/>
    <w:rsid w:val="00D30A2B"/>
    <w:rsid w:val="00D30DEE"/>
    <w:rsid w:val="00D31930"/>
    <w:rsid w:val="00D32F15"/>
    <w:rsid w:val="00D33146"/>
    <w:rsid w:val="00D34189"/>
    <w:rsid w:val="00D3484D"/>
    <w:rsid w:val="00D34C11"/>
    <w:rsid w:val="00D34E2E"/>
    <w:rsid w:val="00D3710C"/>
    <w:rsid w:val="00D40219"/>
    <w:rsid w:val="00D40296"/>
    <w:rsid w:val="00D41116"/>
    <w:rsid w:val="00D412F0"/>
    <w:rsid w:val="00D44495"/>
    <w:rsid w:val="00D45976"/>
    <w:rsid w:val="00D47A0B"/>
    <w:rsid w:val="00D506AB"/>
    <w:rsid w:val="00D51C4E"/>
    <w:rsid w:val="00D51C7A"/>
    <w:rsid w:val="00D537A4"/>
    <w:rsid w:val="00D5437A"/>
    <w:rsid w:val="00D5483F"/>
    <w:rsid w:val="00D549CD"/>
    <w:rsid w:val="00D55749"/>
    <w:rsid w:val="00D55FB6"/>
    <w:rsid w:val="00D57401"/>
    <w:rsid w:val="00D60A3B"/>
    <w:rsid w:val="00D61E28"/>
    <w:rsid w:val="00D62212"/>
    <w:rsid w:val="00D62552"/>
    <w:rsid w:val="00D625A5"/>
    <w:rsid w:val="00D633FC"/>
    <w:rsid w:val="00D64D14"/>
    <w:rsid w:val="00D65564"/>
    <w:rsid w:val="00D66611"/>
    <w:rsid w:val="00D66AFB"/>
    <w:rsid w:val="00D700E6"/>
    <w:rsid w:val="00D70ECE"/>
    <w:rsid w:val="00D71178"/>
    <w:rsid w:val="00D72B53"/>
    <w:rsid w:val="00D72E48"/>
    <w:rsid w:val="00D735D5"/>
    <w:rsid w:val="00D745CF"/>
    <w:rsid w:val="00D74C88"/>
    <w:rsid w:val="00D74CA5"/>
    <w:rsid w:val="00D7561E"/>
    <w:rsid w:val="00D75B13"/>
    <w:rsid w:val="00D763F9"/>
    <w:rsid w:val="00D76B3B"/>
    <w:rsid w:val="00D7728D"/>
    <w:rsid w:val="00D77759"/>
    <w:rsid w:val="00D81603"/>
    <w:rsid w:val="00D81EB7"/>
    <w:rsid w:val="00D83075"/>
    <w:rsid w:val="00D833E5"/>
    <w:rsid w:val="00D83545"/>
    <w:rsid w:val="00D8450F"/>
    <w:rsid w:val="00D84BA7"/>
    <w:rsid w:val="00D865EB"/>
    <w:rsid w:val="00D87271"/>
    <w:rsid w:val="00D87530"/>
    <w:rsid w:val="00D87583"/>
    <w:rsid w:val="00D91821"/>
    <w:rsid w:val="00D92594"/>
    <w:rsid w:val="00D92816"/>
    <w:rsid w:val="00D944AA"/>
    <w:rsid w:val="00D950B3"/>
    <w:rsid w:val="00D956F5"/>
    <w:rsid w:val="00D95B86"/>
    <w:rsid w:val="00D96B0E"/>
    <w:rsid w:val="00D976F8"/>
    <w:rsid w:val="00DA0969"/>
    <w:rsid w:val="00DA1CEF"/>
    <w:rsid w:val="00DA1FA3"/>
    <w:rsid w:val="00DA216D"/>
    <w:rsid w:val="00DA37D5"/>
    <w:rsid w:val="00DA3F2D"/>
    <w:rsid w:val="00DA43A9"/>
    <w:rsid w:val="00DA4507"/>
    <w:rsid w:val="00DA5633"/>
    <w:rsid w:val="00DA5CA4"/>
    <w:rsid w:val="00DA5FF5"/>
    <w:rsid w:val="00DA62E6"/>
    <w:rsid w:val="00DA68C2"/>
    <w:rsid w:val="00DA6DA3"/>
    <w:rsid w:val="00DB0AE3"/>
    <w:rsid w:val="00DB145F"/>
    <w:rsid w:val="00DB2F4E"/>
    <w:rsid w:val="00DB41F4"/>
    <w:rsid w:val="00DB5600"/>
    <w:rsid w:val="00DB5911"/>
    <w:rsid w:val="00DB62B4"/>
    <w:rsid w:val="00DB69C0"/>
    <w:rsid w:val="00DC0711"/>
    <w:rsid w:val="00DC14C8"/>
    <w:rsid w:val="00DC2285"/>
    <w:rsid w:val="00DC42EF"/>
    <w:rsid w:val="00DC5A20"/>
    <w:rsid w:val="00DC76E9"/>
    <w:rsid w:val="00DD0883"/>
    <w:rsid w:val="00DD0B3E"/>
    <w:rsid w:val="00DD136B"/>
    <w:rsid w:val="00DD2214"/>
    <w:rsid w:val="00DD3EFB"/>
    <w:rsid w:val="00DD6DEC"/>
    <w:rsid w:val="00DE013D"/>
    <w:rsid w:val="00DE072F"/>
    <w:rsid w:val="00DE1349"/>
    <w:rsid w:val="00DE1BC5"/>
    <w:rsid w:val="00DE2313"/>
    <w:rsid w:val="00DE27BC"/>
    <w:rsid w:val="00DE29F8"/>
    <w:rsid w:val="00DE43EA"/>
    <w:rsid w:val="00DE4493"/>
    <w:rsid w:val="00DE50DD"/>
    <w:rsid w:val="00DE5537"/>
    <w:rsid w:val="00DE55CA"/>
    <w:rsid w:val="00DE56BA"/>
    <w:rsid w:val="00DE5924"/>
    <w:rsid w:val="00DF0E99"/>
    <w:rsid w:val="00DF14FB"/>
    <w:rsid w:val="00DF16DB"/>
    <w:rsid w:val="00DF2CF5"/>
    <w:rsid w:val="00DF3260"/>
    <w:rsid w:val="00DF35F3"/>
    <w:rsid w:val="00DF3EA9"/>
    <w:rsid w:val="00DF4AF4"/>
    <w:rsid w:val="00DF556A"/>
    <w:rsid w:val="00DF5E45"/>
    <w:rsid w:val="00DF7B44"/>
    <w:rsid w:val="00DF7F73"/>
    <w:rsid w:val="00E00BBC"/>
    <w:rsid w:val="00E00BCF"/>
    <w:rsid w:val="00E02232"/>
    <w:rsid w:val="00E038C2"/>
    <w:rsid w:val="00E03979"/>
    <w:rsid w:val="00E042B6"/>
    <w:rsid w:val="00E04465"/>
    <w:rsid w:val="00E05631"/>
    <w:rsid w:val="00E05A11"/>
    <w:rsid w:val="00E06A16"/>
    <w:rsid w:val="00E075AF"/>
    <w:rsid w:val="00E10C12"/>
    <w:rsid w:val="00E130FF"/>
    <w:rsid w:val="00E13142"/>
    <w:rsid w:val="00E1397E"/>
    <w:rsid w:val="00E14395"/>
    <w:rsid w:val="00E15122"/>
    <w:rsid w:val="00E15624"/>
    <w:rsid w:val="00E15E5C"/>
    <w:rsid w:val="00E15ED6"/>
    <w:rsid w:val="00E2060D"/>
    <w:rsid w:val="00E2161B"/>
    <w:rsid w:val="00E21C32"/>
    <w:rsid w:val="00E21ED3"/>
    <w:rsid w:val="00E23E9A"/>
    <w:rsid w:val="00E23FE7"/>
    <w:rsid w:val="00E247EA"/>
    <w:rsid w:val="00E3035E"/>
    <w:rsid w:val="00E303BE"/>
    <w:rsid w:val="00E30AB0"/>
    <w:rsid w:val="00E3131A"/>
    <w:rsid w:val="00E313A6"/>
    <w:rsid w:val="00E3170A"/>
    <w:rsid w:val="00E31A77"/>
    <w:rsid w:val="00E31A84"/>
    <w:rsid w:val="00E32338"/>
    <w:rsid w:val="00E3258A"/>
    <w:rsid w:val="00E334A1"/>
    <w:rsid w:val="00E343D9"/>
    <w:rsid w:val="00E34F2D"/>
    <w:rsid w:val="00E351AA"/>
    <w:rsid w:val="00E35C3B"/>
    <w:rsid w:val="00E37237"/>
    <w:rsid w:val="00E37D38"/>
    <w:rsid w:val="00E37ED9"/>
    <w:rsid w:val="00E40564"/>
    <w:rsid w:val="00E408C3"/>
    <w:rsid w:val="00E408C6"/>
    <w:rsid w:val="00E40E0D"/>
    <w:rsid w:val="00E41D1C"/>
    <w:rsid w:val="00E42FB4"/>
    <w:rsid w:val="00E43136"/>
    <w:rsid w:val="00E44D04"/>
    <w:rsid w:val="00E44D4D"/>
    <w:rsid w:val="00E451F6"/>
    <w:rsid w:val="00E45DDE"/>
    <w:rsid w:val="00E46228"/>
    <w:rsid w:val="00E473AC"/>
    <w:rsid w:val="00E47652"/>
    <w:rsid w:val="00E47F3F"/>
    <w:rsid w:val="00E51D29"/>
    <w:rsid w:val="00E5288E"/>
    <w:rsid w:val="00E53F2B"/>
    <w:rsid w:val="00E54C72"/>
    <w:rsid w:val="00E551F6"/>
    <w:rsid w:val="00E554B2"/>
    <w:rsid w:val="00E5595A"/>
    <w:rsid w:val="00E57C4A"/>
    <w:rsid w:val="00E57F9C"/>
    <w:rsid w:val="00E6028B"/>
    <w:rsid w:val="00E620EF"/>
    <w:rsid w:val="00E620F8"/>
    <w:rsid w:val="00E62F7E"/>
    <w:rsid w:val="00E62F8B"/>
    <w:rsid w:val="00E64836"/>
    <w:rsid w:val="00E65A43"/>
    <w:rsid w:val="00E66153"/>
    <w:rsid w:val="00E6714B"/>
    <w:rsid w:val="00E67689"/>
    <w:rsid w:val="00E67A34"/>
    <w:rsid w:val="00E700B0"/>
    <w:rsid w:val="00E705E1"/>
    <w:rsid w:val="00E7088D"/>
    <w:rsid w:val="00E72883"/>
    <w:rsid w:val="00E72893"/>
    <w:rsid w:val="00E73375"/>
    <w:rsid w:val="00E73FFC"/>
    <w:rsid w:val="00E7484F"/>
    <w:rsid w:val="00E74D74"/>
    <w:rsid w:val="00E75489"/>
    <w:rsid w:val="00E80953"/>
    <w:rsid w:val="00E820DE"/>
    <w:rsid w:val="00E823BB"/>
    <w:rsid w:val="00E82B4A"/>
    <w:rsid w:val="00E84DD2"/>
    <w:rsid w:val="00E85705"/>
    <w:rsid w:val="00E8776B"/>
    <w:rsid w:val="00E90159"/>
    <w:rsid w:val="00E90E1F"/>
    <w:rsid w:val="00E90E45"/>
    <w:rsid w:val="00E9301E"/>
    <w:rsid w:val="00E9332D"/>
    <w:rsid w:val="00E935F6"/>
    <w:rsid w:val="00E93EE1"/>
    <w:rsid w:val="00E96BD4"/>
    <w:rsid w:val="00E96D4A"/>
    <w:rsid w:val="00EA03FB"/>
    <w:rsid w:val="00EA0D5B"/>
    <w:rsid w:val="00EA1288"/>
    <w:rsid w:val="00EA3094"/>
    <w:rsid w:val="00EA46EB"/>
    <w:rsid w:val="00EA48B6"/>
    <w:rsid w:val="00EA7C36"/>
    <w:rsid w:val="00EB10B4"/>
    <w:rsid w:val="00EB19BF"/>
    <w:rsid w:val="00EB1C60"/>
    <w:rsid w:val="00EB2759"/>
    <w:rsid w:val="00EB3204"/>
    <w:rsid w:val="00EB3353"/>
    <w:rsid w:val="00EB3E8D"/>
    <w:rsid w:val="00EB40C9"/>
    <w:rsid w:val="00EB48C0"/>
    <w:rsid w:val="00EC0F6D"/>
    <w:rsid w:val="00EC1846"/>
    <w:rsid w:val="00EC1EB6"/>
    <w:rsid w:val="00EC1FD8"/>
    <w:rsid w:val="00EC21B4"/>
    <w:rsid w:val="00EC2DE8"/>
    <w:rsid w:val="00EC6060"/>
    <w:rsid w:val="00EC68EA"/>
    <w:rsid w:val="00ED0244"/>
    <w:rsid w:val="00ED084E"/>
    <w:rsid w:val="00ED18D8"/>
    <w:rsid w:val="00ED1DF8"/>
    <w:rsid w:val="00ED231D"/>
    <w:rsid w:val="00ED23CB"/>
    <w:rsid w:val="00ED2FE4"/>
    <w:rsid w:val="00ED49AF"/>
    <w:rsid w:val="00ED4AFF"/>
    <w:rsid w:val="00ED5970"/>
    <w:rsid w:val="00ED684E"/>
    <w:rsid w:val="00ED7A85"/>
    <w:rsid w:val="00EE0A3B"/>
    <w:rsid w:val="00EE0C51"/>
    <w:rsid w:val="00EE156E"/>
    <w:rsid w:val="00EE1754"/>
    <w:rsid w:val="00EE255E"/>
    <w:rsid w:val="00EE2F9C"/>
    <w:rsid w:val="00EE31D7"/>
    <w:rsid w:val="00EE4322"/>
    <w:rsid w:val="00EE4B1B"/>
    <w:rsid w:val="00EE5154"/>
    <w:rsid w:val="00EE57E7"/>
    <w:rsid w:val="00EE5AE6"/>
    <w:rsid w:val="00EE65B7"/>
    <w:rsid w:val="00EE6A16"/>
    <w:rsid w:val="00EE7A80"/>
    <w:rsid w:val="00EF10C4"/>
    <w:rsid w:val="00EF1114"/>
    <w:rsid w:val="00EF16A9"/>
    <w:rsid w:val="00EF1959"/>
    <w:rsid w:val="00EF1C6C"/>
    <w:rsid w:val="00EF3709"/>
    <w:rsid w:val="00EF3E70"/>
    <w:rsid w:val="00EF5898"/>
    <w:rsid w:val="00EF5E14"/>
    <w:rsid w:val="00EF5EA4"/>
    <w:rsid w:val="00EF6322"/>
    <w:rsid w:val="00EF6CA7"/>
    <w:rsid w:val="00EF6D95"/>
    <w:rsid w:val="00EF7216"/>
    <w:rsid w:val="00EF7E10"/>
    <w:rsid w:val="00F00C46"/>
    <w:rsid w:val="00F00E0C"/>
    <w:rsid w:val="00F015EA"/>
    <w:rsid w:val="00F0250E"/>
    <w:rsid w:val="00F02DA1"/>
    <w:rsid w:val="00F02DA4"/>
    <w:rsid w:val="00F044B4"/>
    <w:rsid w:val="00F045D4"/>
    <w:rsid w:val="00F05588"/>
    <w:rsid w:val="00F0572B"/>
    <w:rsid w:val="00F05D86"/>
    <w:rsid w:val="00F07287"/>
    <w:rsid w:val="00F076CD"/>
    <w:rsid w:val="00F076EC"/>
    <w:rsid w:val="00F0784F"/>
    <w:rsid w:val="00F1048B"/>
    <w:rsid w:val="00F10534"/>
    <w:rsid w:val="00F10D9E"/>
    <w:rsid w:val="00F10E8A"/>
    <w:rsid w:val="00F110D4"/>
    <w:rsid w:val="00F1243E"/>
    <w:rsid w:val="00F12660"/>
    <w:rsid w:val="00F12802"/>
    <w:rsid w:val="00F12B79"/>
    <w:rsid w:val="00F13A28"/>
    <w:rsid w:val="00F150DB"/>
    <w:rsid w:val="00F156BC"/>
    <w:rsid w:val="00F15982"/>
    <w:rsid w:val="00F15B24"/>
    <w:rsid w:val="00F17A9A"/>
    <w:rsid w:val="00F17BA2"/>
    <w:rsid w:val="00F20D9C"/>
    <w:rsid w:val="00F2109C"/>
    <w:rsid w:val="00F2149E"/>
    <w:rsid w:val="00F21B5A"/>
    <w:rsid w:val="00F21C08"/>
    <w:rsid w:val="00F21FEE"/>
    <w:rsid w:val="00F22162"/>
    <w:rsid w:val="00F229CC"/>
    <w:rsid w:val="00F23EAF"/>
    <w:rsid w:val="00F241ED"/>
    <w:rsid w:val="00F24ABA"/>
    <w:rsid w:val="00F26AC4"/>
    <w:rsid w:val="00F2771F"/>
    <w:rsid w:val="00F32596"/>
    <w:rsid w:val="00F32A05"/>
    <w:rsid w:val="00F335E6"/>
    <w:rsid w:val="00F340B7"/>
    <w:rsid w:val="00F341D6"/>
    <w:rsid w:val="00F341EB"/>
    <w:rsid w:val="00F34A4D"/>
    <w:rsid w:val="00F34BE5"/>
    <w:rsid w:val="00F35B06"/>
    <w:rsid w:val="00F37DD2"/>
    <w:rsid w:val="00F41385"/>
    <w:rsid w:val="00F42121"/>
    <w:rsid w:val="00F43A3C"/>
    <w:rsid w:val="00F45234"/>
    <w:rsid w:val="00F45D80"/>
    <w:rsid w:val="00F47255"/>
    <w:rsid w:val="00F478C2"/>
    <w:rsid w:val="00F5016E"/>
    <w:rsid w:val="00F5072B"/>
    <w:rsid w:val="00F51568"/>
    <w:rsid w:val="00F52219"/>
    <w:rsid w:val="00F52F29"/>
    <w:rsid w:val="00F52FC3"/>
    <w:rsid w:val="00F53017"/>
    <w:rsid w:val="00F53E9E"/>
    <w:rsid w:val="00F55536"/>
    <w:rsid w:val="00F55E20"/>
    <w:rsid w:val="00F56396"/>
    <w:rsid w:val="00F5751A"/>
    <w:rsid w:val="00F57C0C"/>
    <w:rsid w:val="00F57CD8"/>
    <w:rsid w:val="00F57D00"/>
    <w:rsid w:val="00F60487"/>
    <w:rsid w:val="00F62C3B"/>
    <w:rsid w:val="00F63F4C"/>
    <w:rsid w:val="00F641E1"/>
    <w:rsid w:val="00F64E32"/>
    <w:rsid w:val="00F65C0D"/>
    <w:rsid w:val="00F703FD"/>
    <w:rsid w:val="00F7053C"/>
    <w:rsid w:val="00F7064A"/>
    <w:rsid w:val="00F7072B"/>
    <w:rsid w:val="00F70CB3"/>
    <w:rsid w:val="00F7168A"/>
    <w:rsid w:val="00F7215D"/>
    <w:rsid w:val="00F72F73"/>
    <w:rsid w:val="00F73F71"/>
    <w:rsid w:val="00F741B1"/>
    <w:rsid w:val="00F743DE"/>
    <w:rsid w:val="00F75452"/>
    <w:rsid w:val="00F75A29"/>
    <w:rsid w:val="00F773DE"/>
    <w:rsid w:val="00F7785D"/>
    <w:rsid w:val="00F8013A"/>
    <w:rsid w:val="00F8027C"/>
    <w:rsid w:val="00F80DA8"/>
    <w:rsid w:val="00F80FD0"/>
    <w:rsid w:val="00F81EE2"/>
    <w:rsid w:val="00F82802"/>
    <w:rsid w:val="00F82CCC"/>
    <w:rsid w:val="00F83237"/>
    <w:rsid w:val="00F83A08"/>
    <w:rsid w:val="00F83DA1"/>
    <w:rsid w:val="00F843C7"/>
    <w:rsid w:val="00F84EB5"/>
    <w:rsid w:val="00F85367"/>
    <w:rsid w:val="00F860E2"/>
    <w:rsid w:val="00F8612A"/>
    <w:rsid w:val="00F867EF"/>
    <w:rsid w:val="00F86C90"/>
    <w:rsid w:val="00F87125"/>
    <w:rsid w:val="00F87E3E"/>
    <w:rsid w:val="00F903E5"/>
    <w:rsid w:val="00F93481"/>
    <w:rsid w:val="00F93B39"/>
    <w:rsid w:val="00F9406A"/>
    <w:rsid w:val="00F94A89"/>
    <w:rsid w:val="00F95665"/>
    <w:rsid w:val="00F971E8"/>
    <w:rsid w:val="00FA00AC"/>
    <w:rsid w:val="00FA04A4"/>
    <w:rsid w:val="00FA0D01"/>
    <w:rsid w:val="00FA2751"/>
    <w:rsid w:val="00FA2842"/>
    <w:rsid w:val="00FA29D9"/>
    <w:rsid w:val="00FA2DC9"/>
    <w:rsid w:val="00FA372F"/>
    <w:rsid w:val="00FA4116"/>
    <w:rsid w:val="00FA4308"/>
    <w:rsid w:val="00FA43F9"/>
    <w:rsid w:val="00FA5515"/>
    <w:rsid w:val="00FA6143"/>
    <w:rsid w:val="00FA777E"/>
    <w:rsid w:val="00FA7E08"/>
    <w:rsid w:val="00FA7EBF"/>
    <w:rsid w:val="00FB0392"/>
    <w:rsid w:val="00FB05D9"/>
    <w:rsid w:val="00FB0B62"/>
    <w:rsid w:val="00FB18CE"/>
    <w:rsid w:val="00FB2195"/>
    <w:rsid w:val="00FB2838"/>
    <w:rsid w:val="00FB2C06"/>
    <w:rsid w:val="00FB2E02"/>
    <w:rsid w:val="00FB3138"/>
    <w:rsid w:val="00FB32E0"/>
    <w:rsid w:val="00FB39A6"/>
    <w:rsid w:val="00FB3DA3"/>
    <w:rsid w:val="00FB3F8B"/>
    <w:rsid w:val="00FB4596"/>
    <w:rsid w:val="00FB5825"/>
    <w:rsid w:val="00FB5A35"/>
    <w:rsid w:val="00FB5C22"/>
    <w:rsid w:val="00FB6389"/>
    <w:rsid w:val="00FB654A"/>
    <w:rsid w:val="00FB7AA2"/>
    <w:rsid w:val="00FB7DB6"/>
    <w:rsid w:val="00FC139C"/>
    <w:rsid w:val="00FC19BE"/>
    <w:rsid w:val="00FC2F1F"/>
    <w:rsid w:val="00FC31AF"/>
    <w:rsid w:val="00FC3B99"/>
    <w:rsid w:val="00FC3DDC"/>
    <w:rsid w:val="00FC3FCA"/>
    <w:rsid w:val="00FC490E"/>
    <w:rsid w:val="00FC5828"/>
    <w:rsid w:val="00FC598A"/>
    <w:rsid w:val="00FC5DC8"/>
    <w:rsid w:val="00FC631B"/>
    <w:rsid w:val="00FC6CFB"/>
    <w:rsid w:val="00FC709E"/>
    <w:rsid w:val="00FC7DB4"/>
    <w:rsid w:val="00FD0161"/>
    <w:rsid w:val="00FD0CD5"/>
    <w:rsid w:val="00FD1C41"/>
    <w:rsid w:val="00FD21BD"/>
    <w:rsid w:val="00FD3C71"/>
    <w:rsid w:val="00FD3CBC"/>
    <w:rsid w:val="00FD3D6F"/>
    <w:rsid w:val="00FD5916"/>
    <w:rsid w:val="00FD7080"/>
    <w:rsid w:val="00FD7873"/>
    <w:rsid w:val="00FE151A"/>
    <w:rsid w:val="00FE224A"/>
    <w:rsid w:val="00FE227F"/>
    <w:rsid w:val="00FE3122"/>
    <w:rsid w:val="00FE3867"/>
    <w:rsid w:val="00FE3B30"/>
    <w:rsid w:val="00FE45D4"/>
    <w:rsid w:val="00FE50BD"/>
    <w:rsid w:val="00FE53D6"/>
    <w:rsid w:val="00FE5CC7"/>
    <w:rsid w:val="00FE6410"/>
    <w:rsid w:val="00FE66F3"/>
    <w:rsid w:val="00FE6B5F"/>
    <w:rsid w:val="00FE7143"/>
    <w:rsid w:val="00FE7C3B"/>
    <w:rsid w:val="00FF0689"/>
    <w:rsid w:val="00FF20E6"/>
    <w:rsid w:val="00FF349C"/>
    <w:rsid w:val="00FF370F"/>
    <w:rsid w:val="00FF376E"/>
    <w:rsid w:val="00FF3FF0"/>
    <w:rsid w:val="00FF439A"/>
    <w:rsid w:val="00FF4893"/>
    <w:rsid w:val="00FF578D"/>
    <w:rsid w:val="00FF5839"/>
    <w:rsid w:val="00FF5D65"/>
    <w:rsid w:val="00FF657E"/>
    <w:rsid w:val="00FF6580"/>
    <w:rsid w:val="00FF6A8F"/>
    <w:rsid w:val="00FF6B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14:docId w14:val="798CD953"/>
  <w15:docId w15:val="{F3DB9502-79C9-4508-9088-4E4D1F7B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uiPriority w:val="99"/>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basedOn w:val="Normal"/>
    <w:uiPriority w:val="34"/>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 w:type="paragraph" w:customStyle="1" w:styleId="Sarakstarindkopa2">
    <w:name w:val="Saraksta rindkopa2"/>
    <w:basedOn w:val="Normal"/>
    <w:uiPriority w:val="34"/>
    <w:qFormat/>
    <w:rsid w:val="004D688A"/>
    <w:pPr>
      <w:spacing w:after="0" w:line="240" w:lineRule="auto"/>
      <w:ind w:left="720"/>
      <w:contextualSpacing/>
    </w:pPr>
    <w:rPr>
      <w:rFonts w:ascii="Times New Roman" w:eastAsia="Times New Roman" w:hAnsi="Times New Roman"/>
      <w:sz w:val="24"/>
      <w:szCs w:val="24"/>
    </w:rPr>
  </w:style>
  <w:style w:type="character" w:customStyle="1" w:styleId="parastaischar">
    <w:name w:val="parastais__char"/>
    <w:basedOn w:val="DefaultParagraphFont"/>
    <w:rsid w:val="007637C0"/>
  </w:style>
  <w:style w:type="character" w:customStyle="1" w:styleId="pierakstiteksts">
    <w:name w:val="pieraksti_teksts"/>
    <w:basedOn w:val="DefaultParagraphFont"/>
    <w:rsid w:val="00C30952"/>
  </w:style>
  <w:style w:type="paragraph" w:styleId="NoSpacing">
    <w:name w:val="No Spacing"/>
    <w:uiPriority w:val="1"/>
    <w:qFormat/>
    <w:rsid w:val="00555B5F"/>
    <w:rPr>
      <w:szCs w:val="22"/>
      <w:lang w:eastAsia="en-US"/>
    </w:rPr>
  </w:style>
  <w:style w:type="character" w:customStyle="1" w:styleId="UnresolvedMention1">
    <w:name w:val="Unresolved Mention1"/>
    <w:basedOn w:val="DefaultParagraphFont"/>
    <w:uiPriority w:val="99"/>
    <w:semiHidden/>
    <w:unhideWhenUsed/>
    <w:rsid w:val="005F11BE"/>
    <w:rPr>
      <w:color w:val="808080"/>
      <w:shd w:val="clear" w:color="auto" w:fill="E6E6E6"/>
    </w:rPr>
  </w:style>
  <w:style w:type="table" w:styleId="TableGrid">
    <w:name w:val="Table Grid"/>
    <w:basedOn w:val="TableNormal"/>
    <w:rsid w:val="00287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5C22"/>
    <w:pPr>
      <w:spacing w:after="0" w:line="240" w:lineRule="auto"/>
    </w:pPr>
    <w:rPr>
      <w:rFonts w:ascii="Calibri" w:eastAsiaTheme="minorHAnsi" w:hAnsi="Calibri" w:cs="Calibri"/>
      <w:sz w:val="22"/>
      <w:lang w:eastAsia="lv-LV"/>
    </w:rPr>
  </w:style>
  <w:style w:type="paragraph" w:customStyle="1" w:styleId="x2ndlevelprovision">
    <w:name w:val="x_2ndlevelprovision"/>
    <w:basedOn w:val="Normal"/>
    <w:rsid w:val="00FB5C22"/>
    <w:pPr>
      <w:spacing w:before="100" w:beforeAutospacing="1" w:after="100" w:afterAutospacing="1" w:line="240" w:lineRule="auto"/>
    </w:pPr>
    <w:rPr>
      <w:rFonts w:ascii="Calibri" w:eastAsiaTheme="minorHAnsi" w:hAnsi="Calibri" w:cs="Calibri"/>
      <w:sz w:val="22"/>
      <w:lang w:eastAsia="lv-LV"/>
    </w:rPr>
  </w:style>
  <w:style w:type="paragraph" w:customStyle="1" w:styleId="xslolist">
    <w:name w:val="x_slolist"/>
    <w:basedOn w:val="Normal"/>
    <w:rsid w:val="00FB5C22"/>
    <w:pPr>
      <w:spacing w:before="100" w:beforeAutospacing="1" w:after="100" w:afterAutospacing="1" w:line="240" w:lineRule="auto"/>
    </w:pPr>
    <w:rPr>
      <w:rFonts w:ascii="Calibri" w:eastAsiaTheme="minorHAnsi" w:hAnsi="Calibri" w:cs="Calibri"/>
      <w:sz w:val="22"/>
      <w:lang w:eastAsia="lv-LV"/>
    </w:rPr>
  </w:style>
  <w:style w:type="character" w:customStyle="1" w:styleId="UnresolvedMention2">
    <w:name w:val="Unresolved Mention2"/>
    <w:basedOn w:val="DefaultParagraphFont"/>
    <w:uiPriority w:val="99"/>
    <w:semiHidden/>
    <w:unhideWhenUsed/>
    <w:rsid w:val="00D54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68539">
      <w:bodyDiv w:val="1"/>
      <w:marLeft w:val="0"/>
      <w:marRight w:val="0"/>
      <w:marTop w:val="0"/>
      <w:marBottom w:val="0"/>
      <w:divBdr>
        <w:top w:val="none" w:sz="0" w:space="0" w:color="auto"/>
        <w:left w:val="none" w:sz="0" w:space="0" w:color="auto"/>
        <w:bottom w:val="none" w:sz="0" w:space="0" w:color="auto"/>
        <w:right w:val="none" w:sz="0" w:space="0" w:color="auto"/>
      </w:divBdr>
    </w:div>
    <w:div w:id="78446684">
      <w:bodyDiv w:val="1"/>
      <w:marLeft w:val="0"/>
      <w:marRight w:val="0"/>
      <w:marTop w:val="0"/>
      <w:marBottom w:val="0"/>
      <w:divBdr>
        <w:top w:val="none" w:sz="0" w:space="0" w:color="auto"/>
        <w:left w:val="none" w:sz="0" w:space="0" w:color="auto"/>
        <w:bottom w:val="none" w:sz="0" w:space="0" w:color="auto"/>
        <w:right w:val="none" w:sz="0" w:space="0" w:color="auto"/>
      </w:divBdr>
    </w:div>
    <w:div w:id="78722692">
      <w:bodyDiv w:val="1"/>
      <w:marLeft w:val="0"/>
      <w:marRight w:val="0"/>
      <w:marTop w:val="0"/>
      <w:marBottom w:val="0"/>
      <w:divBdr>
        <w:top w:val="none" w:sz="0" w:space="0" w:color="auto"/>
        <w:left w:val="none" w:sz="0" w:space="0" w:color="auto"/>
        <w:bottom w:val="none" w:sz="0" w:space="0" w:color="auto"/>
        <w:right w:val="none" w:sz="0" w:space="0" w:color="auto"/>
      </w:divBdr>
      <w:divsChild>
        <w:div w:id="951014126">
          <w:marLeft w:val="0"/>
          <w:marRight w:val="0"/>
          <w:marTop w:val="0"/>
          <w:marBottom w:val="0"/>
          <w:divBdr>
            <w:top w:val="none" w:sz="0" w:space="0" w:color="auto"/>
            <w:left w:val="none" w:sz="0" w:space="0" w:color="auto"/>
            <w:bottom w:val="none" w:sz="0" w:space="0" w:color="auto"/>
            <w:right w:val="none" w:sz="0" w:space="0" w:color="auto"/>
          </w:divBdr>
          <w:divsChild>
            <w:div w:id="725690199">
              <w:marLeft w:val="0"/>
              <w:marRight w:val="0"/>
              <w:marTop w:val="0"/>
              <w:marBottom w:val="0"/>
              <w:divBdr>
                <w:top w:val="none" w:sz="0" w:space="0" w:color="auto"/>
                <w:left w:val="none" w:sz="0" w:space="0" w:color="auto"/>
                <w:bottom w:val="none" w:sz="0" w:space="0" w:color="auto"/>
                <w:right w:val="none" w:sz="0" w:space="0" w:color="auto"/>
              </w:divBdr>
              <w:divsChild>
                <w:div w:id="1621035336">
                  <w:marLeft w:val="0"/>
                  <w:marRight w:val="0"/>
                  <w:marTop w:val="0"/>
                  <w:marBottom w:val="0"/>
                  <w:divBdr>
                    <w:top w:val="none" w:sz="0" w:space="0" w:color="auto"/>
                    <w:left w:val="none" w:sz="0" w:space="0" w:color="auto"/>
                    <w:bottom w:val="none" w:sz="0" w:space="0" w:color="auto"/>
                    <w:right w:val="none" w:sz="0" w:space="0" w:color="auto"/>
                  </w:divBdr>
                  <w:divsChild>
                    <w:div w:id="1166088560">
                      <w:marLeft w:val="0"/>
                      <w:marRight w:val="0"/>
                      <w:marTop w:val="0"/>
                      <w:marBottom w:val="0"/>
                      <w:divBdr>
                        <w:top w:val="none" w:sz="0" w:space="0" w:color="auto"/>
                        <w:left w:val="none" w:sz="0" w:space="0" w:color="auto"/>
                        <w:bottom w:val="none" w:sz="0" w:space="0" w:color="auto"/>
                        <w:right w:val="none" w:sz="0" w:space="0" w:color="auto"/>
                      </w:divBdr>
                      <w:divsChild>
                        <w:div w:id="317729349">
                          <w:marLeft w:val="0"/>
                          <w:marRight w:val="0"/>
                          <w:marTop w:val="0"/>
                          <w:marBottom w:val="0"/>
                          <w:divBdr>
                            <w:top w:val="none" w:sz="0" w:space="0" w:color="auto"/>
                            <w:left w:val="none" w:sz="0" w:space="0" w:color="auto"/>
                            <w:bottom w:val="none" w:sz="0" w:space="0" w:color="auto"/>
                            <w:right w:val="none" w:sz="0" w:space="0" w:color="auto"/>
                          </w:divBdr>
                          <w:divsChild>
                            <w:div w:id="7934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51174">
      <w:bodyDiv w:val="1"/>
      <w:marLeft w:val="0"/>
      <w:marRight w:val="0"/>
      <w:marTop w:val="0"/>
      <w:marBottom w:val="0"/>
      <w:divBdr>
        <w:top w:val="none" w:sz="0" w:space="0" w:color="auto"/>
        <w:left w:val="none" w:sz="0" w:space="0" w:color="auto"/>
        <w:bottom w:val="none" w:sz="0" w:space="0" w:color="auto"/>
        <w:right w:val="none" w:sz="0" w:space="0" w:color="auto"/>
      </w:divBdr>
    </w:div>
    <w:div w:id="259485460">
      <w:bodyDiv w:val="1"/>
      <w:marLeft w:val="0"/>
      <w:marRight w:val="0"/>
      <w:marTop w:val="0"/>
      <w:marBottom w:val="0"/>
      <w:divBdr>
        <w:top w:val="none" w:sz="0" w:space="0" w:color="auto"/>
        <w:left w:val="none" w:sz="0" w:space="0" w:color="auto"/>
        <w:bottom w:val="none" w:sz="0" w:space="0" w:color="auto"/>
        <w:right w:val="none" w:sz="0" w:space="0" w:color="auto"/>
      </w:divBdr>
    </w:div>
    <w:div w:id="356197661">
      <w:bodyDiv w:val="1"/>
      <w:marLeft w:val="0"/>
      <w:marRight w:val="0"/>
      <w:marTop w:val="0"/>
      <w:marBottom w:val="0"/>
      <w:divBdr>
        <w:top w:val="none" w:sz="0" w:space="0" w:color="auto"/>
        <w:left w:val="none" w:sz="0" w:space="0" w:color="auto"/>
        <w:bottom w:val="none" w:sz="0" w:space="0" w:color="auto"/>
        <w:right w:val="none" w:sz="0" w:space="0" w:color="auto"/>
      </w:divBdr>
    </w:div>
    <w:div w:id="430931387">
      <w:bodyDiv w:val="1"/>
      <w:marLeft w:val="0"/>
      <w:marRight w:val="0"/>
      <w:marTop w:val="0"/>
      <w:marBottom w:val="0"/>
      <w:divBdr>
        <w:top w:val="none" w:sz="0" w:space="0" w:color="auto"/>
        <w:left w:val="none" w:sz="0" w:space="0" w:color="auto"/>
        <w:bottom w:val="none" w:sz="0" w:space="0" w:color="auto"/>
        <w:right w:val="none" w:sz="0" w:space="0" w:color="auto"/>
      </w:divBdr>
    </w:div>
    <w:div w:id="472143934">
      <w:bodyDiv w:val="1"/>
      <w:marLeft w:val="0"/>
      <w:marRight w:val="0"/>
      <w:marTop w:val="0"/>
      <w:marBottom w:val="0"/>
      <w:divBdr>
        <w:top w:val="none" w:sz="0" w:space="0" w:color="auto"/>
        <w:left w:val="none" w:sz="0" w:space="0" w:color="auto"/>
        <w:bottom w:val="none" w:sz="0" w:space="0" w:color="auto"/>
        <w:right w:val="none" w:sz="0" w:space="0" w:color="auto"/>
      </w:divBdr>
    </w:div>
    <w:div w:id="595752159">
      <w:bodyDiv w:val="1"/>
      <w:marLeft w:val="0"/>
      <w:marRight w:val="0"/>
      <w:marTop w:val="0"/>
      <w:marBottom w:val="0"/>
      <w:divBdr>
        <w:top w:val="none" w:sz="0" w:space="0" w:color="auto"/>
        <w:left w:val="none" w:sz="0" w:space="0" w:color="auto"/>
        <w:bottom w:val="none" w:sz="0" w:space="0" w:color="auto"/>
        <w:right w:val="none" w:sz="0" w:space="0" w:color="auto"/>
      </w:divBdr>
    </w:div>
    <w:div w:id="715930906">
      <w:bodyDiv w:val="1"/>
      <w:marLeft w:val="0"/>
      <w:marRight w:val="0"/>
      <w:marTop w:val="0"/>
      <w:marBottom w:val="0"/>
      <w:divBdr>
        <w:top w:val="none" w:sz="0" w:space="0" w:color="auto"/>
        <w:left w:val="none" w:sz="0" w:space="0" w:color="auto"/>
        <w:bottom w:val="none" w:sz="0" w:space="0" w:color="auto"/>
        <w:right w:val="none" w:sz="0" w:space="0" w:color="auto"/>
      </w:divBdr>
    </w:div>
    <w:div w:id="797449813">
      <w:bodyDiv w:val="1"/>
      <w:marLeft w:val="0"/>
      <w:marRight w:val="0"/>
      <w:marTop w:val="0"/>
      <w:marBottom w:val="0"/>
      <w:divBdr>
        <w:top w:val="none" w:sz="0" w:space="0" w:color="auto"/>
        <w:left w:val="none" w:sz="0" w:space="0" w:color="auto"/>
        <w:bottom w:val="none" w:sz="0" w:space="0" w:color="auto"/>
        <w:right w:val="none" w:sz="0" w:space="0" w:color="auto"/>
      </w:divBdr>
    </w:div>
    <w:div w:id="950865773">
      <w:bodyDiv w:val="1"/>
      <w:marLeft w:val="0"/>
      <w:marRight w:val="0"/>
      <w:marTop w:val="0"/>
      <w:marBottom w:val="0"/>
      <w:divBdr>
        <w:top w:val="none" w:sz="0" w:space="0" w:color="auto"/>
        <w:left w:val="none" w:sz="0" w:space="0" w:color="auto"/>
        <w:bottom w:val="none" w:sz="0" w:space="0" w:color="auto"/>
        <w:right w:val="none" w:sz="0" w:space="0" w:color="auto"/>
      </w:divBdr>
    </w:div>
    <w:div w:id="991908241">
      <w:bodyDiv w:val="1"/>
      <w:marLeft w:val="0"/>
      <w:marRight w:val="0"/>
      <w:marTop w:val="0"/>
      <w:marBottom w:val="0"/>
      <w:divBdr>
        <w:top w:val="none" w:sz="0" w:space="0" w:color="auto"/>
        <w:left w:val="none" w:sz="0" w:space="0" w:color="auto"/>
        <w:bottom w:val="none" w:sz="0" w:space="0" w:color="auto"/>
        <w:right w:val="none" w:sz="0" w:space="0" w:color="auto"/>
      </w:divBdr>
    </w:div>
    <w:div w:id="1000548157">
      <w:bodyDiv w:val="1"/>
      <w:marLeft w:val="0"/>
      <w:marRight w:val="0"/>
      <w:marTop w:val="0"/>
      <w:marBottom w:val="0"/>
      <w:divBdr>
        <w:top w:val="none" w:sz="0" w:space="0" w:color="auto"/>
        <w:left w:val="none" w:sz="0" w:space="0" w:color="auto"/>
        <w:bottom w:val="none" w:sz="0" w:space="0" w:color="auto"/>
        <w:right w:val="none" w:sz="0" w:space="0" w:color="auto"/>
      </w:divBdr>
    </w:div>
    <w:div w:id="1054737716">
      <w:bodyDiv w:val="1"/>
      <w:marLeft w:val="0"/>
      <w:marRight w:val="0"/>
      <w:marTop w:val="0"/>
      <w:marBottom w:val="0"/>
      <w:divBdr>
        <w:top w:val="none" w:sz="0" w:space="0" w:color="auto"/>
        <w:left w:val="none" w:sz="0" w:space="0" w:color="auto"/>
        <w:bottom w:val="none" w:sz="0" w:space="0" w:color="auto"/>
        <w:right w:val="none" w:sz="0" w:space="0" w:color="auto"/>
      </w:divBdr>
    </w:div>
    <w:div w:id="1065176593">
      <w:bodyDiv w:val="1"/>
      <w:marLeft w:val="0"/>
      <w:marRight w:val="0"/>
      <w:marTop w:val="0"/>
      <w:marBottom w:val="0"/>
      <w:divBdr>
        <w:top w:val="none" w:sz="0" w:space="0" w:color="auto"/>
        <w:left w:val="none" w:sz="0" w:space="0" w:color="auto"/>
        <w:bottom w:val="none" w:sz="0" w:space="0" w:color="auto"/>
        <w:right w:val="none" w:sz="0" w:space="0" w:color="auto"/>
      </w:divBdr>
    </w:div>
    <w:div w:id="1139491902">
      <w:bodyDiv w:val="1"/>
      <w:marLeft w:val="0"/>
      <w:marRight w:val="0"/>
      <w:marTop w:val="0"/>
      <w:marBottom w:val="0"/>
      <w:divBdr>
        <w:top w:val="none" w:sz="0" w:space="0" w:color="auto"/>
        <w:left w:val="none" w:sz="0" w:space="0" w:color="auto"/>
        <w:bottom w:val="none" w:sz="0" w:space="0" w:color="auto"/>
        <w:right w:val="none" w:sz="0" w:space="0" w:color="auto"/>
      </w:divBdr>
    </w:div>
    <w:div w:id="1149248555">
      <w:bodyDiv w:val="1"/>
      <w:marLeft w:val="0"/>
      <w:marRight w:val="0"/>
      <w:marTop w:val="0"/>
      <w:marBottom w:val="0"/>
      <w:divBdr>
        <w:top w:val="none" w:sz="0" w:space="0" w:color="auto"/>
        <w:left w:val="none" w:sz="0" w:space="0" w:color="auto"/>
        <w:bottom w:val="none" w:sz="0" w:space="0" w:color="auto"/>
        <w:right w:val="none" w:sz="0" w:space="0" w:color="auto"/>
      </w:divBdr>
    </w:div>
    <w:div w:id="1156535951">
      <w:bodyDiv w:val="1"/>
      <w:marLeft w:val="0"/>
      <w:marRight w:val="0"/>
      <w:marTop w:val="0"/>
      <w:marBottom w:val="0"/>
      <w:divBdr>
        <w:top w:val="none" w:sz="0" w:space="0" w:color="auto"/>
        <w:left w:val="none" w:sz="0" w:space="0" w:color="auto"/>
        <w:bottom w:val="none" w:sz="0" w:space="0" w:color="auto"/>
        <w:right w:val="none" w:sz="0" w:space="0" w:color="auto"/>
      </w:divBdr>
    </w:div>
    <w:div w:id="1229147624">
      <w:bodyDiv w:val="1"/>
      <w:marLeft w:val="0"/>
      <w:marRight w:val="0"/>
      <w:marTop w:val="0"/>
      <w:marBottom w:val="0"/>
      <w:divBdr>
        <w:top w:val="none" w:sz="0" w:space="0" w:color="auto"/>
        <w:left w:val="none" w:sz="0" w:space="0" w:color="auto"/>
        <w:bottom w:val="none" w:sz="0" w:space="0" w:color="auto"/>
        <w:right w:val="none" w:sz="0" w:space="0" w:color="auto"/>
      </w:divBdr>
    </w:div>
    <w:div w:id="1254826631">
      <w:bodyDiv w:val="1"/>
      <w:marLeft w:val="0"/>
      <w:marRight w:val="0"/>
      <w:marTop w:val="0"/>
      <w:marBottom w:val="0"/>
      <w:divBdr>
        <w:top w:val="none" w:sz="0" w:space="0" w:color="auto"/>
        <w:left w:val="none" w:sz="0" w:space="0" w:color="auto"/>
        <w:bottom w:val="none" w:sz="0" w:space="0" w:color="auto"/>
        <w:right w:val="none" w:sz="0" w:space="0" w:color="auto"/>
      </w:divBdr>
    </w:div>
    <w:div w:id="1339578641">
      <w:bodyDiv w:val="1"/>
      <w:marLeft w:val="0"/>
      <w:marRight w:val="0"/>
      <w:marTop w:val="0"/>
      <w:marBottom w:val="0"/>
      <w:divBdr>
        <w:top w:val="none" w:sz="0" w:space="0" w:color="auto"/>
        <w:left w:val="none" w:sz="0" w:space="0" w:color="auto"/>
        <w:bottom w:val="none" w:sz="0" w:space="0" w:color="auto"/>
        <w:right w:val="none" w:sz="0" w:space="0" w:color="auto"/>
      </w:divBdr>
    </w:div>
    <w:div w:id="1353411084">
      <w:bodyDiv w:val="1"/>
      <w:marLeft w:val="0"/>
      <w:marRight w:val="0"/>
      <w:marTop w:val="0"/>
      <w:marBottom w:val="0"/>
      <w:divBdr>
        <w:top w:val="none" w:sz="0" w:space="0" w:color="auto"/>
        <w:left w:val="none" w:sz="0" w:space="0" w:color="auto"/>
        <w:bottom w:val="none" w:sz="0" w:space="0" w:color="auto"/>
        <w:right w:val="none" w:sz="0" w:space="0" w:color="auto"/>
      </w:divBdr>
    </w:div>
    <w:div w:id="1424690210">
      <w:bodyDiv w:val="1"/>
      <w:marLeft w:val="0"/>
      <w:marRight w:val="0"/>
      <w:marTop w:val="0"/>
      <w:marBottom w:val="0"/>
      <w:divBdr>
        <w:top w:val="none" w:sz="0" w:space="0" w:color="auto"/>
        <w:left w:val="none" w:sz="0" w:space="0" w:color="auto"/>
        <w:bottom w:val="none" w:sz="0" w:space="0" w:color="auto"/>
        <w:right w:val="none" w:sz="0" w:space="0" w:color="auto"/>
      </w:divBdr>
    </w:div>
    <w:div w:id="1732848583">
      <w:bodyDiv w:val="1"/>
      <w:marLeft w:val="0"/>
      <w:marRight w:val="0"/>
      <w:marTop w:val="0"/>
      <w:marBottom w:val="0"/>
      <w:divBdr>
        <w:top w:val="none" w:sz="0" w:space="0" w:color="auto"/>
        <w:left w:val="none" w:sz="0" w:space="0" w:color="auto"/>
        <w:bottom w:val="none" w:sz="0" w:space="0" w:color="auto"/>
        <w:right w:val="none" w:sz="0" w:space="0" w:color="auto"/>
      </w:divBdr>
    </w:div>
    <w:div w:id="1761483830">
      <w:bodyDiv w:val="1"/>
      <w:marLeft w:val="0"/>
      <w:marRight w:val="0"/>
      <w:marTop w:val="0"/>
      <w:marBottom w:val="0"/>
      <w:divBdr>
        <w:top w:val="none" w:sz="0" w:space="0" w:color="auto"/>
        <w:left w:val="none" w:sz="0" w:space="0" w:color="auto"/>
        <w:bottom w:val="none" w:sz="0" w:space="0" w:color="auto"/>
        <w:right w:val="none" w:sz="0" w:space="0" w:color="auto"/>
      </w:divBdr>
    </w:div>
    <w:div w:id="1829589223">
      <w:bodyDiv w:val="1"/>
      <w:marLeft w:val="0"/>
      <w:marRight w:val="0"/>
      <w:marTop w:val="0"/>
      <w:marBottom w:val="0"/>
      <w:divBdr>
        <w:top w:val="none" w:sz="0" w:space="0" w:color="auto"/>
        <w:left w:val="none" w:sz="0" w:space="0" w:color="auto"/>
        <w:bottom w:val="none" w:sz="0" w:space="0" w:color="auto"/>
        <w:right w:val="none" w:sz="0" w:space="0" w:color="auto"/>
      </w:divBdr>
    </w:div>
    <w:div w:id="1927761041">
      <w:bodyDiv w:val="1"/>
      <w:marLeft w:val="0"/>
      <w:marRight w:val="0"/>
      <w:marTop w:val="0"/>
      <w:marBottom w:val="0"/>
      <w:divBdr>
        <w:top w:val="none" w:sz="0" w:space="0" w:color="auto"/>
        <w:left w:val="none" w:sz="0" w:space="0" w:color="auto"/>
        <w:bottom w:val="none" w:sz="0" w:space="0" w:color="auto"/>
        <w:right w:val="none" w:sz="0" w:space="0" w:color="auto"/>
      </w:divBdr>
    </w:div>
    <w:div w:id="1935285481">
      <w:bodyDiv w:val="1"/>
      <w:marLeft w:val="0"/>
      <w:marRight w:val="0"/>
      <w:marTop w:val="0"/>
      <w:marBottom w:val="0"/>
      <w:divBdr>
        <w:top w:val="none" w:sz="0" w:space="0" w:color="auto"/>
        <w:left w:val="none" w:sz="0" w:space="0" w:color="auto"/>
        <w:bottom w:val="none" w:sz="0" w:space="0" w:color="auto"/>
        <w:right w:val="none" w:sz="0" w:space="0" w:color="auto"/>
      </w:divBdr>
    </w:div>
    <w:div w:id="1954091419">
      <w:bodyDiv w:val="1"/>
      <w:marLeft w:val="0"/>
      <w:marRight w:val="0"/>
      <w:marTop w:val="0"/>
      <w:marBottom w:val="0"/>
      <w:divBdr>
        <w:top w:val="none" w:sz="0" w:space="0" w:color="auto"/>
        <w:left w:val="none" w:sz="0" w:space="0" w:color="auto"/>
        <w:bottom w:val="none" w:sz="0" w:space="0" w:color="auto"/>
        <w:right w:val="none" w:sz="0" w:space="0" w:color="auto"/>
      </w:divBdr>
    </w:div>
    <w:div w:id="1989046215">
      <w:bodyDiv w:val="1"/>
      <w:marLeft w:val="0"/>
      <w:marRight w:val="0"/>
      <w:marTop w:val="0"/>
      <w:marBottom w:val="0"/>
      <w:divBdr>
        <w:top w:val="none" w:sz="0" w:space="0" w:color="auto"/>
        <w:left w:val="none" w:sz="0" w:space="0" w:color="auto"/>
        <w:bottom w:val="none" w:sz="0" w:space="0" w:color="auto"/>
        <w:right w:val="none" w:sz="0" w:space="0" w:color="auto"/>
      </w:divBdr>
    </w:div>
    <w:div w:id="208811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ms.Andersons@vn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a.Upeniece@vni.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4" ma:contentTypeDescription="Izveidot jaunu dokumentu." ma:contentTypeScope="" ma:versionID="2fa412127460d36c0d7e68e361deac51">
  <xsd:schema xmlns:xsd="http://www.w3.org/2001/XMLSchema" xmlns:xs="http://www.w3.org/2001/XMLSchema" xmlns:p="http://schemas.microsoft.com/office/2006/metadata/properties" xmlns:ns2="b6b6b0de-984a-4a78-a39f-cb9c8b26df3b" xmlns:ns3="30f27a67-e3d9-46c1-b96c-c174a62fd7b5" targetNamespace="http://schemas.microsoft.com/office/2006/metadata/properties" ma:root="true" ma:fieldsID="81baf677c3d1350d1b912f6307a02eb8" ns2:_="" ns3:_="">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69884-7261-407B-A536-CBB55B689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0341A-ABA3-4D17-B5FB-F09BD3B13917}">
  <ds:schemaRefs>
    <ds:schemaRef ds:uri="http://schemas.microsoft.com/sharepoint/v3/contenttype/forms"/>
  </ds:schemaRefs>
</ds:datastoreItem>
</file>

<file path=customXml/itemProps3.xml><?xml version="1.0" encoding="utf-8"?>
<ds:datastoreItem xmlns:ds="http://schemas.openxmlformats.org/officeDocument/2006/customXml" ds:itemID="{A8F5BE35-82A8-4C93-8F7C-30656A550A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D8E8C2-AB2B-4E91-915C-8D430F1D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24175</Words>
  <Characters>13780</Characters>
  <Application>Microsoft Office Word</Application>
  <DocSecurity>0</DocSecurity>
  <Lines>114</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vt:lpstr>
      <vt:lpstr>Ministru kabineta rīkojuma projekta „Grozījumi Ministru kabineta 2014.gada 29.jūlija rīkojumā Nr.391 „Par finansējuma piešķiršanu Jaunā Rīgas teātra ēku Lāčplēša ielā 25, Rīgā, rekonstrukcijas, nomas maksas, pārcelšanās un aprīkojuma iegādes izdevumu segš</vt:lpstr>
    </vt:vector>
  </TitlesOfParts>
  <Manager>B.Bāne</Manager>
  <Company>Finanšu ministrija (VAS VNĪ)</Company>
  <LinksUpToDate>false</LinksUpToDate>
  <CharactersWithSpaces>37880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dc:title>
  <dc:subject>Anotācija</dc:subject>
  <dc:creator>Jana.Upeniece@vni.lv</dc:creator>
  <cp:keywords>Sākotnējās ietekmes novērtējuma ziņojums (anotācija)</cp:keywords>
  <dc:description>Jana.Upeniece@vni.lv</dc:description>
  <cp:lastModifiedBy>Jana Upeniece</cp:lastModifiedBy>
  <cp:revision>15</cp:revision>
  <cp:lastPrinted>2019-09-16T06:36:00Z</cp:lastPrinted>
  <dcterms:created xsi:type="dcterms:W3CDTF">2020-04-13T15:20:00Z</dcterms:created>
  <dcterms:modified xsi:type="dcterms:W3CDTF">2020-04-14T06:25:00Z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