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0D3A" w14:textId="5FB01D67" w:rsidR="00494C19" w:rsidRPr="00954A20" w:rsidRDefault="0023718B" w:rsidP="003A63A8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Likump</w:t>
      </w:r>
      <w:r w:rsidR="00494C19" w:rsidRPr="00954A20">
        <w:rPr>
          <w:rFonts w:ascii="Times New Roman" w:hAnsi="Times New Roman" w:cs="Times New Roman"/>
          <w:color w:val="000000" w:themeColor="text1"/>
          <w:sz w:val="28"/>
          <w:szCs w:val="28"/>
        </w:rPr>
        <w:t>rojekts</w:t>
      </w:r>
    </w:p>
    <w:p w14:paraId="17BA24F7" w14:textId="77777777" w:rsidR="00494C19" w:rsidRPr="00954A20" w:rsidRDefault="00494C19" w:rsidP="003A63A8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B28CDAE" w14:textId="1A6262F4" w:rsidR="00494C19" w:rsidRPr="00954A20" w:rsidRDefault="00494C19" w:rsidP="003A63A8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54A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Grozījumi likumā "Par valsts apdraudējuma un tā seku novēršanas un pārvarēšanas pasākumiem sakarā ar </w:t>
      </w:r>
      <w:proofErr w:type="spellStart"/>
      <w:r w:rsidRPr="00954A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Covid-19</w:t>
      </w:r>
      <w:proofErr w:type="spellEnd"/>
      <w:r w:rsidRPr="00954A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izplatību"</w:t>
      </w:r>
    </w:p>
    <w:p w14:paraId="47676C06" w14:textId="77777777" w:rsidR="00494C19" w:rsidRPr="00954A20" w:rsidRDefault="00494C19" w:rsidP="003A63A8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A81019" w14:textId="3D235124" w:rsidR="00494C19" w:rsidRDefault="00494C19" w:rsidP="003A63A8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Izdarīt likumā "Par valsts apdraudējuma un tā seku novēršanas un pārvarēšanas pasākumiem sakarā ar </w:t>
      </w:r>
      <w:proofErr w:type="spellStart"/>
      <w:r w:rsidRPr="00954A20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proofErr w:type="spellEnd"/>
      <w:r w:rsidRPr="0095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izplatību" (Latvijas Vēstnesis, 2020, 57B</w:t>
      </w:r>
      <w:r w:rsidR="00B17CEB" w:rsidRPr="00954A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4A20">
        <w:rPr>
          <w:rFonts w:ascii="Times New Roman" w:hAnsi="Times New Roman" w:cs="Times New Roman"/>
          <w:color w:val="000000" w:themeColor="text1"/>
          <w:sz w:val="28"/>
          <w:szCs w:val="28"/>
        </w:rPr>
        <w:t>, 67B</w:t>
      </w:r>
      <w:r w:rsidR="00B17CEB" w:rsidRPr="00954A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4A20">
        <w:rPr>
          <w:rFonts w:ascii="Times New Roman" w:hAnsi="Times New Roman" w:cs="Times New Roman"/>
          <w:color w:val="000000" w:themeColor="text1"/>
          <w:sz w:val="28"/>
          <w:szCs w:val="28"/>
        </w:rPr>
        <w:t>, 80A</w:t>
      </w:r>
      <w:r w:rsidR="00B17CEB" w:rsidRPr="00954A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6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16802" w:rsidRPr="00B16802">
        <w:rPr>
          <w:rFonts w:ascii="Times New Roman" w:hAnsi="Times New Roman" w:cs="Times New Roman"/>
          <w:color w:val="000000" w:themeColor="text1"/>
          <w:sz w:val="28"/>
          <w:szCs w:val="28"/>
        </w:rPr>
        <w:t>88B</w:t>
      </w:r>
      <w:r w:rsidR="00FA14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nr.) šādus grozījumus:</w:t>
      </w:r>
    </w:p>
    <w:p w14:paraId="451AB7E8" w14:textId="77777777" w:rsidR="00705C31" w:rsidRPr="00954A20" w:rsidRDefault="00705C31" w:rsidP="003A63A8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7E7AD3" w14:textId="133F4A96" w:rsidR="00494C19" w:rsidRPr="00954A20" w:rsidRDefault="003A63A8" w:rsidP="003A63A8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705C31" w:rsidRPr="00705C31">
        <w:rPr>
          <w:rFonts w:ascii="Times New Roman" w:hAnsi="Times New Roman" w:cs="Times New Roman"/>
          <w:color w:val="000000" w:themeColor="text1"/>
          <w:sz w:val="28"/>
          <w:szCs w:val="28"/>
        </w:rPr>
        <w:t>Izslēgt 13.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05C31" w:rsidRPr="00705C31">
        <w:rPr>
          <w:rFonts w:ascii="Times New Roman" w:hAnsi="Times New Roman" w:cs="Times New Roman"/>
          <w:color w:val="000000" w:themeColor="text1"/>
          <w:sz w:val="28"/>
          <w:szCs w:val="28"/>
        </w:rPr>
        <w:t>panta otro daļu</w:t>
      </w:r>
      <w:r w:rsidR="008205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C0D699" w14:textId="77777777" w:rsidR="00705C31" w:rsidRDefault="00705C31" w:rsidP="003A63A8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3AF87F" w14:textId="79AB662D" w:rsidR="00494C19" w:rsidRPr="00F9035D" w:rsidRDefault="003A63A8" w:rsidP="003A63A8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494C19" w:rsidRPr="00F9035D">
        <w:rPr>
          <w:rFonts w:ascii="Times New Roman" w:hAnsi="Times New Roman" w:cs="Times New Roman"/>
          <w:color w:val="000000" w:themeColor="text1"/>
          <w:sz w:val="28"/>
          <w:szCs w:val="28"/>
        </w:rPr>
        <w:t>51.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94C19" w:rsidRPr="00F9035D">
        <w:rPr>
          <w:rFonts w:ascii="Times New Roman" w:hAnsi="Times New Roman" w:cs="Times New Roman"/>
          <w:color w:val="000000" w:themeColor="text1"/>
          <w:sz w:val="28"/>
          <w:szCs w:val="28"/>
        </w:rPr>
        <w:t>pantā:</w:t>
      </w:r>
    </w:p>
    <w:p w14:paraId="46D8973E" w14:textId="6917A432" w:rsidR="00642982" w:rsidRPr="00F9035D" w:rsidRDefault="00F9035D" w:rsidP="003A63A8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35D">
        <w:rPr>
          <w:rFonts w:ascii="Times New Roman" w:hAnsi="Times New Roman" w:cs="Times New Roman"/>
          <w:color w:val="000000" w:themeColor="text1"/>
          <w:sz w:val="28"/>
          <w:szCs w:val="28"/>
        </w:rPr>
        <w:t>izteikt pirmo daļu šādā redakcijā:</w:t>
      </w:r>
    </w:p>
    <w:p w14:paraId="4E004915" w14:textId="77777777" w:rsidR="003A63A8" w:rsidRDefault="003A63A8" w:rsidP="003A63A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</w:p>
    <w:p w14:paraId="08ED2AAF" w14:textId="3C5FCF2E" w:rsidR="00494C19" w:rsidRPr="00F9035D" w:rsidRDefault="003A63A8" w:rsidP="003A63A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"</w:t>
      </w:r>
      <w:r w:rsidR="00F9035D" w:rsidRPr="00F903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(1) Ar </w:t>
      </w:r>
      <w:proofErr w:type="spellStart"/>
      <w:r w:rsidR="00F9035D" w:rsidRPr="00F903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Covid-19</w:t>
      </w:r>
      <w:proofErr w:type="spellEnd"/>
      <w:r w:rsidR="00F9035D" w:rsidRPr="00F903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 izplatību saistītās ārkārtējās situācijas laikā un trīs mēnešus pēc tās beigām transportlīdzekļa īpašniekam vai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–</w:t>
      </w:r>
      <w:r w:rsidR="00F9035D" w:rsidRPr="00F903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 transportlīdzekļa līzinga gadījumā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–</w:t>
      </w:r>
      <w:r w:rsidR="00F9035D" w:rsidRPr="00F903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 transportlīdzekļa reģistrācijas apliecībā norādītajam transportlīdzekļa turētājam ir tiesības</w:t>
      </w:r>
      <w:r w:rsidR="00F9035D" w:rsidRPr="00EA17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  <w:r w:rsidR="00F9035D" w:rsidRPr="00F9035D">
        <w:rPr>
          <w:rFonts w:ascii="Times New Roman" w:hAnsi="Times New Roman" w:cs="Times New Roman"/>
          <w:color w:val="000000" w:themeColor="text1"/>
          <w:sz w:val="28"/>
          <w:szCs w:val="28"/>
        </w:rPr>
        <w:t>noņemt</w:t>
      </w:r>
      <w:r w:rsidR="00A26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35D" w:rsidRPr="00F9035D">
        <w:rPr>
          <w:rFonts w:ascii="Times New Roman" w:hAnsi="Times New Roman" w:cs="Times New Roman"/>
          <w:color w:val="000000" w:themeColor="text1"/>
          <w:sz w:val="28"/>
          <w:szCs w:val="28"/>
        </w:rPr>
        <w:t>transportlīdzekli no uzskaites, pārtraucot transportlīdzekļa reģistrāciju uz laiku</w:t>
      </w:r>
      <w:r w:rsidR="00B17CEB">
        <w:rPr>
          <w:rFonts w:ascii="Times New Roman" w:hAnsi="Times New Roman" w:cs="Times New Roman"/>
          <w:color w:val="000000" w:themeColor="text1"/>
          <w:sz w:val="28"/>
          <w:szCs w:val="28"/>
        </w:rPr>
        <w:t>, bet</w:t>
      </w:r>
      <w:r w:rsidR="00F9035D" w:rsidRPr="00F90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nenododot transportlīdzekļa numura zīmes</w:t>
      </w:r>
      <w:r w:rsidR="00F9035D" w:rsidRPr="00EA17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  <w:r w:rsidR="00F9035D" w:rsidRPr="00F903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Ceļu satiksmes drošības direkcijai, un iesniegt iesniegumu, izmantojot Ceļu satiksmes drošības direkcijas e-pakalpojumus.</w:t>
      </w:r>
      <w:r w:rsidR="00F9035D" w:rsidRPr="00EA17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  <w:r w:rsidR="00F9035D" w:rsidRPr="00F903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Šādā gadījumā Ceļu satiksmes drošības direkcija tās uzturētajā transportlīdzekļu reģistrā izdara atzīmi</w:t>
      </w:r>
      <w:r w:rsidR="00F9035D" w:rsidRPr="00EA17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"</w:t>
      </w:r>
      <w:r w:rsidR="00F9035D" w:rsidRPr="00F9035D">
        <w:rPr>
          <w:rFonts w:ascii="Times New Roman" w:hAnsi="Times New Roman" w:cs="Times New Roman"/>
          <w:color w:val="000000" w:themeColor="text1"/>
          <w:sz w:val="28"/>
          <w:szCs w:val="28"/>
        </w:rPr>
        <w:t>transportlīdzekļa reģistrācija pārtraukta uz laiku, nenododot transportlīdzekļa numura zīmes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9035D" w:rsidRPr="00F90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94C19" w:rsidRPr="00F9035D">
        <w:rPr>
          <w:rFonts w:ascii="Times New Roman" w:hAnsi="Times New Roman" w:cs="Times New Roman"/>
          <w:color w:val="000000" w:themeColor="text1"/>
          <w:sz w:val="28"/>
          <w:szCs w:val="28"/>
        </w:rPr>
        <w:t>Ar transportlīdzekli, kura reģistrācija ir pārtraukta uz laiku, nenododot transportlīdzekļa numura zīmes, piedalīties ceļu satiksmē aizliegts.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94C19" w:rsidRPr="00F903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8B4276" w14:textId="19143B59" w:rsidR="00494C19" w:rsidRDefault="00494C19" w:rsidP="003A63A8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8E9481" w14:textId="2FA31026" w:rsidR="00C917A2" w:rsidRPr="00C917A2" w:rsidRDefault="00C917A2" w:rsidP="003A63A8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7A2">
        <w:rPr>
          <w:rFonts w:ascii="Times New Roman" w:hAnsi="Times New Roman" w:cs="Times New Roman"/>
          <w:color w:val="000000" w:themeColor="text1"/>
          <w:sz w:val="28"/>
          <w:szCs w:val="28"/>
        </w:rPr>
        <w:t>izteikt ceturto un piekto daļu šādā redakcijā:</w:t>
      </w:r>
    </w:p>
    <w:p w14:paraId="539BB794" w14:textId="77777777" w:rsidR="003A63A8" w:rsidRDefault="003A63A8" w:rsidP="003A63A8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E3FCAA" w14:textId="1B0D7907" w:rsidR="00C917A2" w:rsidRPr="00C917A2" w:rsidRDefault="003A63A8" w:rsidP="003A63A8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917A2" w:rsidRPr="00C917A2">
        <w:rPr>
          <w:rFonts w:ascii="Times New Roman" w:hAnsi="Times New Roman" w:cs="Times New Roman"/>
          <w:color w:val="000000" w:themeColor="text1"/>
          <w:sz w:val="28"/>
          <w:szCs w:val="28"/>
        </w:rPr>
        <w:t>(4) Ja transportlīdzekļa reģistrācija, nenododot transportlīdzekļa numura zīmes Ceļu satiksmes drošības direkcijai, tiek pārtraukta uz laiku š</w:t>
      </w:r>
      <w:r w:rsidR="00C917A2">
        <w:rPr>
          <w:rFonts w:ascii="Times New Roman" w:hAnsi="Times New Roman" w:cs="Times New Roman"/>
          <w:color w:val="000000" w:themeColor="text1"/>
          <w:sz w:val="28"/>
          <w:szCs w:val="28"/>
        </w:rPr>
        <w:t>ajā</w:t>
      </w:r>
      <w:r w:rsidR="00C917A2" w:rsidRPr="00C91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pant</w:t>
      </w:r>
      <w:r w:rsidR="00C917A2">
        <w:rPr>
          <w:rFonts w:ascii="Times New Roman" w:hAnsi="Times New Roman" w:cs="Times New Roman"/>
          <w:color w:val="000000" w:themeColor="text1"/>
          <w:sz w:val="28"/>
          <w:szCs w:val="28"/>
        </w:rPr>
        <w:t>ā noteiktajā kārtībā</w:t>
      </w:r>
      <w:r w:rsidR="00C917A2" w:rsidRPr="00C917A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B6103DD" w14:textId="720200A3" w:rsidR="00C917A2" w:rsidRPr="00C917A2" w:rsidRDefault="00C917A2" w:rsidP="003A63A8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7A2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41216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917A2">
        <w:rPr>
          <w:rFonts w:ascii="Times New Roman" w:hAnsi="Times New Roman" w:cs="Times New Roman"/>
          <w:color w:val="000000" w:themeColor="text1"/>
          <w:sz w:val="28"/>
          <w:szCs w:val="28"/>
        </w:rPr>
        <w:t>transportlīdzekļa ekspluatācijas nodokli maksā valsts budžetā par mēnešiem no attiecīgā taksācijas perioda sākuma līdz tam mēnesim (ieskaitot), kurā transportlīdzekļa reģistrācija uz laiku tiek pārtraukta;</w:t>
      </w:r>
    </w:p>
    <w:p w14:paraId="13DE03BD" w14:textId="2BFD3875" w:rsidR="00C917A2" w:rsidRPr="00C917A2" w:rsidRDefault="00C917A2" w:rsidP="003A63A8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7A2">
        <w:rPr>
          <w:rFonts w:ascii="Times New Roman" w:hAnsi="Times New Roman" w:cs="Times New Roman"/>
          <w:color w:val="000000" w:themeColor="text1"/>
          <w:sz w:val="28"/>
          <w:szCs w:val="28"/>
        </w:rPr>
        <w:t>2) uzņēmumu vieglo transportlīdzekļu nodokli maksā valsts budžetā par iepriekšējo taksācijas periodu, ja tas nav bijis samaksāts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91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no kārtējā taksācijas perioda sākuma līdz tam mēnesim (ieskaitot), kurā transportlīdzekļa reģistrācija tiek pārtraukta.</w:t>
      </w:r>
    </w:p>
    <w:p w14:paraId="4F6A2D9E" w14:textId="77870F5E" w:rsidR="00C917A2" w:rsidRPr="00C917A2" w:rsidRDefault="00C917A2" w:rsidP="003A63A8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7A2">
        <w:rPr>
          <w:rFonts w:ascii="Times New Roman" w:hAnsi="Times New Roman" w:cs="Times New Roman"/>
          <w:color w:val="000000" w:themeColor="text1"/>
          <w:sz w:val="28"/>
          <w:szCs w:val="28"/>
        </w:rPr>
        <w:t>(5) Atjaunojot transportlīdzekļa reģistrāciju, kura uz laiku bija pārtraukta 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ajā</w:t>
      </w:r>
      <w:r w:rsidRPr="00C91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pant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ā noteiktajā kārtībā</w:t>
      </w:r>
      <w:r w:rsidRPr="00C917A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764E868" w14:textId="77777777" w:rsidR="00C917A2" w:rsidRPr="00C917A2" w:rsidRDefault="00C917A2" w:rsidP="00412167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7A2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C917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transportlīdzekļa ekspluatācijas nodokli maksā valsts budžetā par periodu no mēneša (ieskaitot), kurā tiek atjaunota transportlīdzekļa reģistrācija, līdz attiecīgā kalendāra gada beigām;</w:t>
      </w:r>
    </w:p>
    <w:p w14:paraId="10937360" w14:textId="211FEA16" w:rsidR="00494C19" w:rsidRPr="00954A20" w:rsidRDefault="00C917A2" w:rsidP="00412167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7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</w:t>
      </w:r>
      <w:r w:rsidRPr="00C917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uzņēmumu vieglo transportlīdzekļu nodokli maksā valsts budžetā par to mēnesi, kurā tiek atjaunota transportlīdzekļa reģistrācija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63A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3BDD7E3" w14:textId="77777777" w:rsidR="00494C19" w:rsidRPr="00954A20" w:rsidRDefault="00494C19" w:rsidP="003A63A8">
      <w:pPr>
        <w:pStyle w:val="NoSpacing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FC0CF" w14:textId="6E63C427" w:rsidR="00494C19" w:rsidRPr="00412167" w:rsidRDefault="00494C19" w:rsidP="003A63A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67">
        <w:rPr>
          <w:rFonts w:ascii="Times New Roman" w:hAnsi="Times New Roman" w:cs="Times New Roman"/>
          <w:sz w:val="28"/>
          <w:szCs w:val="28"/>
        </w:rPr>
        <w:t xml:space="preserve">papildināt sestās daļas pirmo teikumu </w:t>
      </w:r>
      <w:r w:rsidR="009B58E4">
        <w:rPr>
          <w:rFonts w:ascii="Times New Roman" w:hAnsi="Times New Roman" w:cs="Times New Roman"/>
          <w:sz w:val="28"/>
          <w:szCs w:val="28"/>
        </w:rPr>
        <w:t>pēc</w:t>
      </w:r>
      <w:r w:rsidR="00412167" w:rsidRPr="00412167">
        <w:rPr>
          <w:rFonts w:ascii="Times New Roman" w:hAnsi="Times New Roman" w:cs="Times New Roman"/>
          <w:sz w:val="28"/>
          <w:szCs w:val="28"/>
        </w:rPr>
        <w:t xml:space="preserve"> vārdiem "</w:t>
      </w:r>
      <w:r w:rsidR="00412167" w:rsidRPr="00412167">
        <w:rPr>
          <w:rFonts w:ascii="Times New Roman" w:hAnsi="Times New Roman" w:cs="Times New Roman"/>
          <w:sz w:val="28"/>
          <w:szCs w:val="28"/>
          <w:shd w:val="clear" w:color="auto" w:fill="FFFFFF"/>
        </w:rPr>
        <w:t>izbeigšanu pirms termiņa</w:t>
      </w:r>
      <w:r w:rsidR="00412167" w:rsidRPr="00412167">
        <w:rPr>
          <w:rFonts w:ascii="Times New Roman" w:hAnsi="Times New Roman" w:cs="Times New Roman"/>
          <w:sz w:val="28"/>
          <w:szCs w:val="28"/>
        </w:rPr>
        <w:t xml:space="preserve">" </w:t>
      </w:r>
      <w:r w:rsidRPr="00412167">
        <w:rPr>
          <w:rFonts w:ascii="Times New Roman" w:hAnsi="Times New Roman" w:cs="Times New Roman"/>
          <w:sz w:val="28"/>
          <w:szCs w:val="28"/>
        </w:rPr>
        <w:t xml:space="preserve">ar vārdiem </w:t>
      </w:r>
      <w:r w:rsidR="003A63A8" w:rsidRPr="00412167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412167">
        <w:rPr>
          <w:rFonts w:ascii="Times New Roman" w:hAnsi="Times New Roman" w:cs="Times New Roman"/>
          <w:sz w:val="28"/>
          <w:szCs w:val="28"/>
        </w:rPr>
        <w:t xml:space="preserve">ja </w:t>
      </w:r>
      <w:r w:rsidR="008A37F4" w:rsidRPr="00412167">
        <w:rPr>
          <w:rFonts w:ascii="Times New Roman" w:hAnsi="Times New Roman" w:cs="Times New Roman"/>
          <w:sz w:val="28"/>
          <w:szCs w:val="28"/>
        </w:rPr>
        <w:t xml:space="preserve">komercpārvadājumu veikšanai izmantotā </w:t>
      </w:r>
      <w:r w:rsidRPr="00412167">
        <w:rPr>
          <w:rFonts w:ascii="Times New Roman" w:hAnsi="Times New Roman" w:cs="Times New Roman"/>
          <w:sz w:val="28"/>
          <w:szCs w:val="28"/>
        </w:rPr>
        <w:t>transport</w:t>
      </w:r>
      <w:r w:rsidR="00412167">
        <w:rPr>
          <w:rFonts w:ascii="Times New Roman" w:hAnsi="Times New Roman" w:cs="Times New Roman"/>
          <w:sz w:val="28"/>
          <w:szCs w:val="28"/>
        </w:rPr>
        <w:softHyphen/>
      </w:r>
      <w:r w:rsidRPr="00412167">
        <w:rPr>
          <w:rFonts w:ascii="Times New Roman" w:hAnsi="Times New Roman" w:cs="Times New Roman"/>
          <w:sz w:val="28"/>
          <w:szCs w:val="28"/>
        </w:rPr>
        <w:t xml:space="preserve">līdzekļa reģistrācija </w:t>
      </w:r>
      <w:r w:rsidR="008A37F4" w:rsidRPr="00412167">
        <w:rPr>
          <w:rFonts w:ascii="Times New Roman" w:hAnsi="Times New Roman" w:cs="Times New Roman"/>
          <w:sz w:val="28"/>
          <w:szCs w:val="28"/>
        </w:rPr>
        <w:t xml:space="preserve">ir pārtraukta </w:t>
      </w:r>
      <w:r w:rsidRPr="00412167">
        <w:rPr>
          <w:rFonts w:ascii="Times New Roman" w:hAnsi="Times New Roman" w:cs="Times New Roman"/>
          <w:sz w:val="28"/>
          <w:szCs w:val="28"/>
        </w:rPr>
        <w:t>uz laiku, nenododot transportlīdzekļa numura zīmes</w:t>
      </w:r>
      <w:proofErr w:type="gramEnd"/>
      <w:r w:rsidRPr="00412167">
        <w:rPr>
          <w:rFonts w:ascii="Times New Roman" w:hAnsi="Times New Roman" w:cs="Times New Roman"/>
          <w:sz w:val="28"/>
          <w:szCs w:val="28"/>
        </w:rPr>
        <w:t xml:space="preserve"> Ceļu satiksmes drošības direkcijai</w:t>
      </w:r>
      <w:r w:rsidR="003A63A8" w:rsidRPr="00412167">
        <w:rPr>
          <w:rFonts w:ascii="Times New Roman" w:hAnsi="Times New Roman" w:cs="Times New Roman"/>
          <w:sz w:val="28"/>
          <w:szCs w:val="28"/>
        </w:rPr>
        <w:t>"</w:t>
      </w:r>
      <w:r w:rsidRPr="00412167">
        <w:rPr>
          <w:rFonts w:ascii="Times New Roman" w:hAnsi="Times New Roman" w:cs="Times New Roman"/>
          <w:sz w:val="28"/>
          <w:szCs w:val="28"/>
        </w:rPr>
        <w:t>.</w:t>
      </w:r>
    </w:p>
    <w:p w14:paraId="16C5B755" w14:textId="77777777" w:rsidR="003E41CC" w:rsidRPr="00412167" w:rsidRDefault="003E41CC" w:rsidP="003A63A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74DC9" w14:textId="4FE20F02" w:rsidR="003E41CC" w:rsidRPr="003E41CC" w:rsidRDefault="003A63A8" w:rsidP="003A63A8">
      <w:pPr>
        <w:pStyle w:val="NoSpacing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3. </w:t>
      </w:r>
      <w:r w:rsidR="003E41CC" w:rsidRPr="003E41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Papildināt </w:t>
      </w:r>
      <w:r w:rsidR="003E41CC" w:rsidRPr="003E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likumu ar </w:t>
      </w:r>
      <w:r w:rsidR="00473581">
        <w:rPr>
          <w:rFonts w:ascii="Times New Roman" w:hAnsi="Times New Roman" w:cs="Times New Roman"/>
          <w:color w:val="000000" w:themeColor="text1"/>
          <w:sz w:val="28"/>
          <w:szCs w:val="28"/>
        </w:rPr>
        <w:t>56.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E41CC" w:rsidRPr="003E41CC">
        <w:rPr>
          <w:rFonts w:ascii="Times New Roman" w:hAnsi="Times New Roman" w:cs="Times New Roman"/>
          <w:color w:val="000000" w:themeColor="text1"/>
          <w:sz w:val="28"/>
          <w:szCs w:val="28"/>
        </w:rPr>
        <w:t>pantu šādā redakcijā:</w:t>
      </w:r>
    </w:p>
    <w:p w14:paraId="02DFFC6D" w14:textId="77777777" w:rsidR="003E41CC" w:rsidRPr="003E41CC" w:rsidRDefault="003E41CC" w:rsidP="003A63A8">
      <w:pPr>
        <w:pStyle w:val="NoSpacing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5E3A45B" w14:textId="37D76B77" w:rsidR="003E41CC" w:rsidRPr="003E41CC" w:rsidRDefault="009B58E4" w:rsidP="003A63A8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114D36" w:rsidRPr="00E23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56.</w:t>
      </w:r>
      <w:r w:rsidR="00FA1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114D36" w:rsidRPr="00E23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pants</w:t>
      </w:r>
      <w:r w:rsidR="00114D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216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14D36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  <w:r w:rsidR="0041216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669E6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3E41CC" w:rsidRPr="003E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 valsts budžetu attiecināmās valsts vārdā sniegto galvojumu parāda saistības </w:t>
      </w:r>
      <w:r w:rsidR="00C669E6">
        <w:rPr>
          <w:rFonts w:ascii="Times New Roman" w:hAnsi="Times New Roman" w:cs="Times New Roman"/>
          <w:color w:val="000000" w:themeColor="text1"/>
          <w:sz w:val="28"/>
          <w:szCs w:val="28"/>
        </w:rPr>
        <w:t>tiek p</w:t>
      </w:r>
      <w:r w:rsidR="00C669E6" w:rsidRPr="003E41CC">
        <w:rPr>
          <w:rFonts w:ascii="Times New Roman" w:hAnsi="Times New Roman" w:cs="Times New Roman"/>
          <w:color w:val="000000" w:themeColor="text1"/>
          <w:sz w:val="28"/>
          <w:szCs w:val="28"/>
        </w:rPr>
        <w:t>alielināt</w:t>
      </w:r>
      <w:r w:rsidR="00C669E6">
        <w:rPr>
          <w:rFonts w:ascii="Times New Roman" w:hAnsi="Times New Roman" w:cs="Times New Roman"/>
          <w:color w:val="000000" w:themeColor="text1"/>
          <w:sz w:val="28"/>
          <w:szCs w:val="28"/>
        </w:rPr>
        <w:t>as</w:t>
      </w:r>
      <w:r w:rsidR="00C669E6" w:rsidRPr="003E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1CC" w:rsidRPr="003E41CC">
        <w:rPr>
          <w:rFonts w:ascii="Times New Roman" w:hAnsi="Times New Roman" w:cs="Times New Roman"/>
          <w:color w:val="000000" w:themeColor="text1"/>
          <w:sz w:val="28"/>
          <w:szCs w:val="28"/>
        </w:rPr>
        <w:t>par 57 070</w:t>
      </w:r>
      <w:r w:rsidR="00CF16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E41CC" w:rsidRPr="003E41CC">
        <w:rPr>
          <w:rFonts w:ascii="Times New Roman" w:hAnsi="Times New Roman" w:cs="Times New Roman"/>
          <w:color w:val="000000" w:themeColor="text1"/>
          <w:sz w:val="28"/>
          <w:szCs w:val="28"/>
        </w:rPr>
        <w:t>750</w:t>
      </w:r>
      <w:r w:rsidR="00CF1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16B9" w:rsidRPr="003A63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euro</w:t>
      </w:r>
      <w:proofErr w:type="spellEnd"/>
      <w:r w:rsidR="003E41CC" w:rsidRPr="003E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3E41CC" w:rsidRPr="003E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lai izsniegtu Latvijas Republikas galvojumu Eiropas Komisijai </w:t>
      </w:r>
      <w:r w:rsidR="00412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 </w:t>
      </w:r>
      <w:r w:rsidR="004A171A" w:rsidRPr="003E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dalību </w:t>
      </w:r>
      <w:r w:rsidR="003E41CC" w:rsidRPr="003E41CC">
        <w:rPr>
          <w:rFonts w:ascii="Times New Roman" w:hAnsi="Times New Roman" w:cs="Times New Roman"/>
          <w:color w:val="000000" w:themeColor="text1"/>
          <w:sz w:val="28"/>
          <w:szCs w:val="28"/>
        </w:rPr>
        <w:t>Eiropas Savienības</w:t>
      </w:r>
      <w:proofErr w:type="gramEnd"/>
      <w:r w:rsidR="003E41CC" w:rsidRPr="003E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atbalsta instrument</w:t>
      </w:r>
      <w:r w:rsidR="004A171A">
        <w:rPr>
          <w:rFonts w:ascii="Times New Roman" w:hAnsi="Times New Roman" w:cs="Times New Roman"/>
          <w:color w:val="000000" w:themeColor="text1"/>
          <w:sz w:val="28"/>
          <w:szCs w:val="28"/>
        </w:rPr>
        <w:t>ā</w:t>
      </w:r>
      <w:r w:rsidR="003E41CC" w:rsidRPr="003E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3A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669E6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3E41CC" w:rsidRPr="003E41CC">
        <w:rPr>
          <w:rFonts w:ascii="Times New Roman" w:hAnsi="Times New Roman" w:cs="Times New Roman"/>
          <w:color w:val="000000" w:themeColor="text1"/>
          <w:sz w:val="28"/>
          <w:szCs w:val="28"/>
        </w:rPr>
        <w:t>ezdarba risku mazināšana</w:t>
      </w:r>
      <w:r w:rsidR="00BA378C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3E41CC" w:rsidRPr="003E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ārkārtas situācijā</w:t>
      </w:r>
      <w:r w:rsidR="00BA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(SURE)</w:t>
      </w:r>
      <w:r w:rsidR="003A63A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26B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253131" w14:textId="3C472FA5" w:rsidR="003E41CC" w:rsidRPr="003E41CC" w:rsidRDefault="00114D36" w:rsidP="003A63A8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(2) </w:t>
      </w:r>
      <w:r w:rsidR="003E41CC" w:rsidRPr="003E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Finanšu ministram </w:t>
      </w:r>
      <w:r w:rsidR="00B87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ir tiesības </w:t>
      </w:r>
      <w:r w:rsidR="003E41CC" w:rsidRPr="003E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parakstīt Latvijas Republikas vārdā galvojuma līgumu ar Eiropas Komisiju par dalību Eiropas Savienības atbalsta instrumentā </w:t>
      </w:r>
      <w:r w:rsidR="003A63A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A378C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3E41CC" w:rsidRPr="003E41CC">
        <w:rPr>
          <w:rFonts w:ascii="Times New Roman" w:hAnsi="Times New Roman" w:cs="Times New Roman"/>
          <w:color w:val="000000" w:themeColor="text1"/>
          <w:sz w:val="28"/>
          <w:szCs w:val="28"/>
        </w:rPr>
        <w:t>ezdarba risku mazināšanai ārkārtas situācijā</w:t>
      </w:r>
      <w:r w:rsidR="00BA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(SURE)</w:t>
      </w:r>
      <w:r w:rsidR="003A63A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E41CC" w:rsidRPr="003E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pēc tam, kad ir stājusies spēkā attiecīgā ES regula un Ministru </w:t>
      </w:r>
      <w:r w:rsidR="00BA378C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3E41CC" w:rsidRPr="003E41CC">
        <w:rPr>
          <w:rFonts w:ascii="Times New Roman" w:hAnsi="Times New Roman" w:cs="Times New Roman"/>
          <w:color w:val="000000" w:themeColor="text1"/>
          <w:sz w:val="28"/>
          <w:szCs w:val="28"/>
        </w:rPr>
        <w:t>abinets ir atbalstījis galvojuma līgumu.</w:t>
      </w:r>
      <w:bookmarkStart w:id="0" w:name="_GoBack"/>
      <w:bookmarkEnd w:id="0"/>
      <w:r w:rsidR="009B58E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14:paraId="763BFF8E" w14:textId="77777777" w:rsidR="00494C19" w:rsidRPr="00954A20" w:rsidRDefault="00494C19" w:rsidP="003A63A8">
      <w:pPr>
        <w:pStyle w:val="NoSpacing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208986" w14:textId="13D367B2" w:rsidR="00494C19" w:rsidRDefault="00494C19" w:rsidP="003A63A8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A20">
        <w:rPr>
          <w:rFonts w:ascii="Times New Roman" w:hAnsi="Times New Roman" w:cs="Times New Roman"/>
          <w:color w:val="000000" w:themeColor="text1"/>
          <w:sz w:val="28"/>
          <w:szCs w:val="28"/>
        </w:rPr>
        <w:t>Likums stājas spēkā nākamajā dienā pēc tā izsludināšanas.</w:t>
      </w:r>
    </w:p>
    <w:p w14:paraId="1F91127F" w14:textId="1B7F459D" w:rsidR="00494C19" w:rsidRDefault="00494C19" w:rsidP="003A63A8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89B668" w14:textId="77777777" w:rsidR="003E41CC" w:rsidRDefault="003E41CC" w:rsidP="003A63A8">
      <w:pPr>
        <w:pStyle w:val="NoSpacing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B90DF6" w14:textId="77777777" w:rsidR="003A63A8" w:rsidRDefault="003A63A8" w:rsidP="003A63A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5946CA" w14:textId="77777777" w:rsidR="003A63A8" w:rsidRDefault="003A63A8" w:rsidP="003A63A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</w:p>
    <w:p w14:paraId="3D59595B" w14:textId="678B9ED5" w:rsidR="003A63A8" w:rsidRPr="00DE283C" w:rsidRDefault="003A63A8" w:rsidP="003A63A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5211D2D1" w14:textId="782F16DC" w:rsidR="00494C19" w:rsidRPr="003A63A8" w:rsidRDefault="00494C19" w:rsidP="003A63A8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</w:p>
    <w:sectPr w:rsidR="00494C19" w:rsidRPr="003A63A8" w:rsidSect="00A6391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0" w:h="16840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24D31" w14:textId="77777777" w:rsidR="00447A25" w:rsidRDefault="00447A25" w:rsidP="00CB1444">
      <w:r>
        <w:separator/>
      </w:r>
    </w:p>
  </w:endnote>
  <w:endnote w:type="continuationSeparator" w:id="0">
    <w:p w14:paraId="212C8A5C" w14:textId="77777777" w:rsidR="00447A25" w:rsidRDefault="00447A25" w:rsidP="00CB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195297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3121CE" w14:textId="1DE02AA1" w:rsidR="00CB1444" w:rsidRDefault="00CB1444" w:rsidP="00C7529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CD9DF3" w14:textId="77777777" w:rsidR="00CB1444" w:rsidRDefault="00CB1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9A5AA" w14:textId="058F2562" w:rsidR="00CB1444" w:rsidRPr="00FA14C0" w:rsidRDefault="00FA14C0" w:rsidP="00FA14C0">
    <w:pPr>
      <w:pStyle w:val="Footer"/>
      <w:rPr>
        <w:rFonts w:ascii="Times New Roman" w:hAnsi="Times New Roman" w:cs="Times New Roman"/>
        <w:sz w:val="16"/>
        <w:szCs w:val="16"/>
      </w:rPr>
    </w:pPr>
    <w:r w:rsidRPr="00FA14C0">
      <w:rPr>
        <w:rFonts w:ascii="Times New Roman" w:hAnsi="Times New Roman" w:cs="Times New Roman"/>
        <w:sz w:val="16"/>
        <w:szCs w:val="16"/>
      </w:rPr>
      <w:t>L0895_0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9E4E" w14:textId="667E51EA" w:rsidR="00FA14C0" w:rsidRPr="00FA14C0" w:rsidRDefault="00FA14C0">
    <w:pPr>
      <w:pStyle w:val="Footer"/>
      <w:rPr>
        <w:rFonts w:ascii="Times New Roman" w:hAnsi="Times New Roman" w:cs="Times New Roman"/>
        <w:sz w:val="16"/>
        <w:szCs w:val="16"/>
      </w:rPr>
    </w:pPr>
    <w:r w:rsidRPr="00FA14C0">
      <w:rPr>
        <w:rFonts w:ascii="Times New Roman" w:hAnsi="Times New Roman" w:cs="Times New Roman"/>
        <w:sz w:val="16"/>
        <w:szCs w:val="16"/>
      </w:rPr>
      <w:t>L0895_0</w:t>
    </w:r>
    <w:bookmarkStart w:id="1" w:name="_Hlk26364611"/>
    <w:r w:rsidR="006475D5" w:rsidRPr="006475D5">
      <w:rPr>
        <w:rFonts w:ascii="Times New Roman" w:hAnsi="Times New Roman"/>
        <w:sz w:val="16"/>
        <w:szCs w:val="16"/>
      </w:rPr>
      <w:t xml:space="preserve"> </w:t>
    </w:r>
    <w:proofErr w:type="spellStart"/>
    <w:r w:rsidR="006475D5" w:rsidRPr="008709C1">
      <w:rPr>
        <w:rFonts w:ascii="Times New Roman" w:hAnsi="Times New Roman"/>
        <w:sz w:val="16"/>
        <w:szCs w:val="16"/>
      </w:rPr>
      <w:t>v_sk</w:t>
    </w:r>
    <w:proofErr w:type="spellEnd"/>
    <w:r w:rsidR="006475D5" w:rsidRPr="008709C1">
      <w:rPr>
        <w:rFonts w:ascii="Times New Roman" w:hAnsi="Times New Roman"/>
        <w:sz w:val="16"/>
        <w:szCs w:val="16"/>
      </w:rPr>
      <w:t xml:space="preserve">. = </w:t>
    </w:r>
    <w:r w:rsidR="006475D5" w:rsidRPr="008709C1">
      <w:rPr>
        <w:rFonts w:ascii="Times New Roman" w:hAnsi="Times New Roman"/>
        <w:sz w:val="16"/>
        <w:szCs w:val="16"/>
      </w:rPr>
      <w:fldChar w:fldCharType="begin"/>
    </w:r>
    <w:r w:rsidR="006475D5"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="006475D5" w:rsidRPr="008709C1">
      <w:rPr>
        <w:rFonts w:ascii="Times New Roman" w:hAnsi="Times New Roman"/>
        <w:sz w:val="16"/>
        <w:szCs w:val="16"/>
      </w:rPr>
      <w:fldChar w:fldCharType="separate"/>
    </w:r>
    <w:r w:rsidR="009B58E4">
      <w:rPr>
        <w:rFonts w:ascii="Times New Roman" w:hAnsi="Times New Roman"/>
        <w:noProof/>
        <w:sz w:val="16"/>
        <w:szCs w:val="16"/>
      </w:rPr>
      <w:t>415</w:t>
    </w:r>
    <w:r w:rsidR="006475D5"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CBA7A" w14:textId="77777777" w:rsidR="00447A25" w:rsidRDefault="00447A25" w:rsidP="00CB1444">
      <w:r>
        <w:separator/>
      </w:r>
    </w:p>
  </w:footnote>
  <w:footnote w:type="continuationSeparator" w:id="0">
    <w:p w14:paraId="29C70055" w14:textId="77777777" w:rsidR="00447A25" w:rsidRDefault="00447A25" w:rsidP="00CB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9925119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72D4DBD" w14:textId="4AA60C97" w:rsidR="00285CAA" w:rsidRDefault="00285CAA" w:rsidP="00617A1F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76047599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515F43F" w14:textId="0DC40818" w:rsidR="00285CAA" w:rsidRDefault="00285CAA" w:rsidP="00617A1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DE091F" w14:textId="77777777" w:rsidR="00285CAA" w:rsidRDefault="00285CAA" w:rsidP="00285CA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18548344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5ADBD12D" w14:textId="7BE8918E" w:rsidR="00285CAA" w:rsidRPr="00285CAA" w:rsidRDefault="00285CAA" w:rsidP="00285CAA">
        <w:pPr>
          <w:pStyle w:val="Head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285CAA">
          <w:rPr>
            <w:rStyle w:val="PageNumber"/>
            <w:rFonts w:ascii="Times New Roman" w:hAnsi="Times New Roman" w:cs="Times New Roman"/>
          </w:rPr>
          <w:fldChar w:fldCharType="begin"/>
        </w:r>
        <w:r w:rsidRPr="00285CAA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285CAA">
          <w:rPr>
            <w:rStyle w:val="PageNumber"/>
            <w:rFonts w:ascii="Times New Roman" w:hAnsi="Times New Roman" w:cs="Times New Roman"/>
          </w:rPr>
          <w:fldChar w:fldCharType="separate"/>
        </w:r>
        <w:r w:rsidR="009B2D62">
          <w:rPr>
            <w:rStyle w:val="PageNumber"/>
            <w:rFonts w:ascii="Times New Roman" w:hAnsi="Times New Roman" w:cs="Times New Roman"/>
            <w:noProof/>
          </w:rPr>
          <w:t>2</w:t>
        </w:r>
        <w:r w:rsidRPr="00285CAA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7461E708" w14:textId="77777777" w:rsidR="00285CAA" w:rsidRPr="00285CAA" w:rsidRDefault="00285CAA" w:rsidP="00285CAA">
    <w:pPr>
      <w:pStyle w:val="Header"/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7F28"/>
    <w:multiLevelType w:val="hybridMultilevel"/>
    <w:tmpl w:val="909C1D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C09D7"/>
    <w:multiLevelType w:val="hybridMultilevel"/>
    <w:tmpl w:val="6ACCA3F8"/>
    <w:lvl w:ilvl="0" w:tplc="900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0A3124"/>
    <w:multiLevelType w:val="hybridMultilevel"/>
    <w:tmpl w:val="086A0672"/>
    <w:lvl w:ilvl="0" w:tplc="3364D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19"/>
    <w:rsid w:val="00114D36"/>
    <w:rsid w:val="00177496"/>
    <w:rsid w:val="00177D7C"/>
    <w:rsid w:val="001A6949"/>
    <w:rsid w:val="0023718B"/>
    <w:rsid w:val="00285CAA"/>
    <w:rsid w:val="002A1453"/>
    <w:rsid w:val="00321339"/>
    <w:rsid w:val="00346A79"/>
    <w:rsid w:val="003922C6"/>
    <w:rsid w:val="003A63A8"/>
    <w:rsid w:val="003E41CC"/>
    <w:rsid w:val="00412167"/>
    <w:rsid w:val="00447A25"/>
    <w:rsid w:val="00450BE8"/>
    <w:rsid w:val="00473581"/>
    <w:rsid w:val="00494C19"/>
    <w:rsid w:val="004A171A"/>
    <w:rsid w:val="004C0A87"/>
    <w:rsid w:val="004F1A36"/>
    <w:rsid w:val="006052C2"/>
    <w:rsid w:val="00642982"/>
    <w:rsid w:val="006475D5"/>
    <w:rsid w:val="007000D8"/>
    <w:rsid w:val="00705C31"/>
    <w:rsid w:val="00726BA9"/>
    <w:rsid w:val="0080079D"/>
    <w:rsid w:val="008205FE"/>
    <w:rsid w:val="00821BED"/>
    <w:rsid w:val="00823038"/>
    <w:rsid w:val="008A37F4"/>
    <w:rsid w:val="008B0B90"/>
    <w:rsid w:val="008F1184"/>
    <w:rsid w:val="009868A4"/>
    <w:rsid w:val="0099303D"/>
    <w:rsid w:val="009B2D62"/>
    <w:rsid w:val="009B58E4"/>
    <w:rsid w:val="00A26122"/>
    <w:rsid w:val="00A6391E"/>
    <w:rsid w:val="00A64308"/>
    <w:rsid w:val="00A8554F"/>
    <w:rsid w:val="00B16802"/>
    <w:rsid w:val="00B17CEB"/>
    <w:rsid w:val="00B50F58"/>
    <w:rsid w:val="00B53CF6"/>
    <w:rsid w:val="00B87436"/>
    <w:rsid w:val="00BA378C"/>
    <w:rsid w:val="00C669E6"/>
    <w:rsid w:val="00C917A2"/>
    <w:rsid w:val="00CB1444"/>
    <w:rsid w:val="00CD6547"/>
    <w:rsid w:val="00CF16B9"/>
    <w:rsid w:val="00D43E9C"/>
    <w:rsid w:val="00DD2503"/>
    <w:rsid w:val="00E2306C"/>
    <w:rsid w:val="00E96772"/>
    <w:rsid w:val="00EA176A"/>
    <w:rsid w:val="00EF5AEE"/>
    <w:rsid w:val="00F31374"/>
    <w:rsid w:val="00F84C09"/>
    <w:rsid w:val="00F850FA"/>
    <w:rsid w:val="00F9035D"/>
    <w:rsid w:val="00FA14C0"/>
    <w:rsid w:val="00F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AAA1"/>
  <w15:chartTrackingRefBased/>
  <w15:docId w15:val="{C9B22A13-C7EE-674F-8C17-0D5E1623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C19"/>
  </w:style>
  <w:style w:type="paragraph" w:styleId="Footer">
    <w:name w:val="footer"/>
    <w:basedOn w:val="Normal"/>
    <w:link w:val="FooterChar"/>
    <w:uiPriority w:val="99"/>
    <w:unhideWhenUsed/>
    <w:rsid w:val="00CB14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444"/>
    <w:rPr>
      <w:lang w:val="lv-LV"/>
    </w:rPr>
  </w:style>
  <w:style w:type="character" w:styleId="PageNumber">
    <w:name w:val="page number"/>
    <w:basedOn w:val="DefaultParagraphFont"/>
    <w:uiPriority w:val="99"/>
    <w:semiHidden/>
    <w:unhideWhenUsed/>
    <w:rsid w:val="00CB1444"/>
  </w:style>
  <w:style w:type="paragraph" w:styleId="BalloonText">
    <w:name w:val="Balloon Text"/>
    <w:basedOn w:val="Normal"/>
    <w:link w:val="BalloonTextChar"/>
    <w:uiPriority w:val="99"/>
    <w:semiHidden/>
    <w:unhideWhenUsed/>
    <w:rsid w:val="00D43E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9C"/>
    <w:rPr>
      <w:rFonts w:ascii="Times New Roman" w:hAnsi="Times New Roman" w:cs="Times New Roman"/>
      <w:sz w:val="18"/>
      <w:szCs w:val="18"/>
      <w:lang w:val="lv-LV"/>
    </w:rPr>
  </w:style>
  <w:style w:type="character" w:customStyle="1" w:styleId="apple-converted-space">
    <w:name w:val="apple-converted-space"/>
    <w:basedOn w:val="DefaultParagraphFont"/>
    <w:rsid w:val="00F9035D"/>
  </w:style>
  <w:style w:type="paragraph" w:styleId="Header">
    <w:name w:val="header"/>
    <w:basedOn w:val="Normal"/>
    <w:link w:val="HeaderChar"/>
    <w:uiPriority w:val="99"/>
    <w:unhideWhenUsed/>
    <w:rsid w:val="00F84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09"/>
    <w:rPr>
      <w:lang w:val="lv-LV"/>
    </w:rPr>
  </w:style>
  <w:style w:type="character" w:styleId="Hyperlink">
    <w:name w:val="Hyperlink"/>
    <w:basedOn w:val="DefaultParagraphFont"/>
    <w:uiPriority w:val="99"/>
    <w:unhideWhenUsed/>
    <w:rsid w:val="00823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038"/>
    <w:rPr>
      <w:color w:val="605E5C"/>
      <w:shd w:val="clear" w:color="auto" w:fill="E1DFDD"/>
    </w:rPr>
  </w:style>
  <w:style w:type="paragraph" w:customStyle="1" w:styleId="Body">
    <w:name w:val="Body"/>
    <w:rsid w:val="003A63A8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415</Words>
  <Characters>2992</Characters>
  <Application>Microsoft Office Word</Application>
  <DocSecurity>0</DocSecurity>
  <Lines>70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valsts apdraudējuma un tā seku novēršanas un pārvarēšanas pasākumiem sakarā ar Covid-19 izplatību"</vt:lpstr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valsts apdraudējuma un tā seku novēršanas un pārvarēšanas pasākumiem sakarā ar Covid-19 izplatību"</dc:title>
  <dc:subject>Likumprojekts</dc:subject>
  <dc:creator>Inese Albova</dc:creator>
  <cp:keywords/>
  <dc:description>I.Albova 67083857
Inese.Albova@fm.gov.lv
I.Blauberga 67083887
Irena.Blauberga@fm.gov.lv</dc:description>
  <cp:lastModifiedBy>Sandra Linina</cp:lastModifiedBy>
  <cp:revision>18</cp:revision>
  <cp:lastPrinted>2020-05-18T07:37:00Z</cp:lastPrinted>
  <dcterms:created xsi:type="dcterms:W3CDTF">2020-05-13T10:06:00Z</dcterms:created>
  <dcterms:modified xsi:type="dcterms:W3CDTF">2020-05-18T07:38:00Z</dcterms:modified>
</cp:coreProperties>
</file>