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E6339" w14:textId="77777777" w:rsidR="00F52954" w:rsidRDefault="00F52954" w:rsidP="00F52954">
      <w:pPr>
        <w:tabs>
          <w:tab w:val="center" w:pos="4500"/>
          <w:tab w:val="right" w:pos="9071"/>
        </w:tabs>
        <w:ind w:left="-426"/>
        <w:jc w:val="both"/>
        <w:rPr>
          <w:rFonts w:ascii="Times New Roman" w:hAnsi="Times New Roman"/>
          <w:sz w:val="26"/>
          <w:szCs w:val="26"/>
        </w:rPr>
      </w:pPr>
      <w:bookmarkStart w:id="0" w:name="OLE_LINK43"/>
      <w:bookmarkStart w:id="1" w:name="OLE_LINK44"/>
      <w:bookmarkStart w:id="2" w:name="OLE_LINK3"/>
      <w:bookmarkStart w:id="3" w:name="OLE_LINK4"/>
    </w:p>
    <w:p w14:paraId="2D55E87B" w14:textId="44C88781" w:rsidR="009267AF" w:rsidRDefault="00587F30" w:rsidP="00F52954">
      <w:pPr>
        <w:tabs>
          <w:tab w:val="center" w:pos="4500"/>
          <w:tab w:val="right" w:pos="9071"/>
        </w:tabs>
        <w:ind w:left="-426"/>
        <w:jc w:val="both"/>
        <w:rPr>
          <w:rFonts w:ascii="Times New Roman" w:hAnsi="Times New Roman"/>
          <w:sz w:val="26"/>
          <w:szCs w:val="26"/>
        </w:rPr>
      </w:pPr>
      <w:r w:rsidRPr="00A839A1">
        <w:rPr>
          <w:rFonts w:ascii="Times New Roman" w:hAnsi="Times New Roman"/>
          <w:sz w:val="26"/>
          <w:szCs w:val="26"/>
        </w:rPr>
        <w:t>Rīgā</w:t>
      </w:r>
      <w:r w:rsidRPr="0014021B">
        <w:rPr>
          <w:rFonts w:ascii="Times New Roman" w:hAnsi="Times New Roman"/>
          <w:sz w:val="24"/>
          <w:szCs w:val="24"/>
        </w:rPr>
        <w:tab/>
        <w:t>Nr.</w:t>
      </w:r>
      <w:r w:rsidRPr="0014021B">
        <w:rPr>
          <w:rFonts w:ascii="Times New Roman" w:hAnsi="Times New Roman"/>
          <w:sz w:val="24"/>
          <w:szCs w:val="24"/>
        </w:rPr>
        <w:tab/>
      </w:r>
      <w:r w:rsidR="00D62E11">
        <w:rPr>
          <w:rFonts w:ascii="Times New Roman" w:hAnsi="Times New Roman"/>
          <w:sz w:val="26"/>
          <w:szCs w:val="26"/>
        </w:rPr>
        <w:t>2020</w:t>
      </w:r>
      <w:r w:rsidR="009267AF" w:rsidRPr="00F52954">
        <w:rPr>
          <w:rFonts w:ascii="Times New Roman" w:hAnsi="Times New Roman"/>
          <w:sz w:val="26"/>
          <w:szCs w:val="26"/>
        </w:rPr>
        <w:t>.gada __._____</w:t>
      </w:r>
    </w:p>
    <w:p w14:paraId="69501867" w14:textId="77777777" w:rsidR="00FE5041" w:rsidRDefault="00FE5041" w:rsidP="00FE5041">
      <w:pPr>
        <w:tabs>
          <w:tab w:val="center" w:pos="4500"/>
          <w:tab w:val="right" w:pos="9071"/>
        </w:tabs>
        <w:spacing w:line="240" w:lineRule="auto"/>
        <w:ind w:left="-426"/>
        <w:jc w:val="both"/>
        <w:rPr>
          <w:rFonts w:ascii="Times New Roman" w:hAnsi="Times New Roman"/>
          <w:sz w:val="26"/>
          <w:szCs w:val="26"/>
        </w:rPr>
      </w:pPr>
    </w:p>
    <w:p w14:paraId="14BEB3E4" w14:textId="475BC090" w:rsidR="00DB6E2F" w:rsidRDefault="009267AF" w:rsidP="00FE5041">
      <w:pPr>
        <w:pStyle w:val="Heading2"/>
        <w:tabs>
          <w:tab w:val="right" w:pos="9071"/>
        </w:tabs>
        <w:ind w:left="-426"/>
        <w:jc w:val="center"/>
        <w:rPr>
          <w:b/>
          <w:sz w:val="26"/>
          <w:szCs w:val="26"/>
        </w:rPr>
      </w:pPr>
      <w:r w:rsidRPr="00F52954">
        <w:rPr>
          <w:b/>
          <w:sz w:val="26"/>
          <w:szCs w:val="26"/>
        </w:rPr>
        <w:t>.§</w:t>
      </w:r>
      <w:bookmarkEnd w:id="0"/>
      <w:bookmarkEnd w:id="1"/>
      <w:bookmarkEnd w:id="2"/>
      <w:bookmarkEnd w:id="3"/>
    </w:p>
    <w:p w14:paraId="026F9492" w14:textId="77777777" w:rsidR="00BF405E" w:rsidRPr="00EB20C4" w:rsidRDefault="00BF405E" w:rsidP="00BF405E">
      <w:pPr>
        <w:pStyle w:val="Heading2"/>
        <w:tabs>
          <w:tab w:val="right" w:pos="9071"/>
        </w:tabs>
        <w:ind w:right="426"/>
        <w:jc w:val="center"/>
        <w:rPr>
          <w:b/>
          <w:sz w:val="26"/>
          <w:szCs w:val="26"/>
        </w:rPr>
      </w:pPr>
      <w:r w:rsidRPr="00EB20C4">
        <w:rPr>
          <w:b/>
          <w:sz w:val="26"/>
          <w:szCs w:val="26"/>
        </w:rPr>
        <w:t>“Par informatīvo ziņojumu</w:t>
      </w:r>
    </w:p>
    <w:p w14:paraId="0DA356DF" w14:textId="2AD5D974" w:rsidR="00BF405E" w:rsidRPr="00EB20C4" w:rsidRDefault="00BF405E" w:rsidP="00BF405E">
      <w:pPr>
        <w:jc w:val="center"/>
        <w:rPr>
          <w:rFonts w:ascii="Times New Roman" w:hAnsi="Times New Roman"/>
          <w:b/>
          <w:sz w:val="26"/>
          <w:szCs w:val="26"/>
        </w:rPr>
      </w:pPr>
      <w:r w:rsidRPr="00EB20C4">
        <w:rPr>
          <w:rFonts w:ascii="Times New Roman" w:hAnsi="Times New Roman"/>
          <w:b/>
          <w:sz w:val="26"/>
          <w:szCs w:val="26"/>
        </w:rPr>
        <w:t>“Par pašvaldību aizņēmuma limita palielināšanu Covid-19 ekonomisko seku mazināšanai”</w:t>
      </w:r>
      <w:r w:rsidR="00EB20C4" w:rsidRPr="00EB20C4">
        <w:rPr>
          <w:rFonts w:ascii="Times New Roman" w:hAnsi="Times New Roman"/>
          <w:b/>
          <w:sz w:val="26"/>
          <w:szCs w:val="26"/>
        </w:rPr>
        <w:t>”</w:t>
      </w:r>
    </w:p>
    <w:p w14:paraId="4E485479" w14:textId="77777777" w:rsidR="00BF405E" w:rsidRPr="00A90C1C" w:rsidRDefault="00BF405E" w:rsidP="00BF405E">
      <w:pPr>
        <w:pStyle w:val="BodyText2"/>
        <w:numPr>
          <w:ilvl w:val="0"/>
          <w:numId w:val="2"/>
        </w:numPr>
        <w:tabs>
          <w:tab w:val="left" w:pos="-5387"/>
          <w:tab w:val="left" w:pos="284"/>
          <w:tab w:val="left" w:pos="709"/>
          <w:tab w:val="right" w:pos="9071"/>
        </w:tabs>
        <w:ind w:left="0" w:right="426" w:firstLine="284"/>
        <w:rPr>
          <w:sz w:val="26"/>
          <w:szCs w:val="26"/>
        </w:rPr>
      </w:pPr>
      <w:r w:rsidRPr="00A90C1C">
        <w:rPr>
          <w:sz w:val="26"/>
          <w:szCs w:val="26"/>
        </w:rPr>
        <w:t>Pieņemt zināšanai iesniegto informatīvo ziņojumu.</w:t>
      </w:r>
    </w:p>
    <w:p w14:paraId="161BB6D5" w14:textId="77777777" w:rsidR="00C95CE8" w:rsidRDefault="00BF405E" w:rsidP="00C95CE8">
      <w:pPr>
        <w:pStyle w:val="BodyText2"/>
        <w:numPr>
          <w:ilvl w:val="0"/>
          <w:numId w:val="2"/>
        </w:numPr>
        <w:tabs>
          <w:tab w:val="left" w:pos="-5387"/>
          <w:tab w:val="left" w:pos="284"/>
          <w:tab w:val="left" w:pos="709"/>
          <w:tab w:val="right" w:pos="9071"/>
        </w:tabs>
        <w:ind w:left="0" w:right="426" w:firstLine="284"/>
        <w:rPr>
          <w:sz w:val="26"/>
          <w:szCs w:val="26"/>
        </w:rPr>
      </w:pPr>
      <w:r w:rsidRPr="004977AE">
        <w:rPr>
          <w:color w:val="000000"/>
          <w:sz w:val="26"/>
          <w:szCs w:val="26"/>
        </w:rPr>
        <w:t>Atbilstoši likuma "</w:t>
      </w:r>
      <w:r w:rsidRPr="004977AE">
        <w:rPr>
          <w:sz w:val="26"/>
          <w:szCs w:val="26"/>
        </w:rPr>
        <w:t>Par valsts apdraudējuma un tā seku novēršanas un pārvarēšanas pasākumiem sakarā ar Covid-19 izplatību"</w:t>
      </w:r>
      <w:r w:rsidRPr="004977AE">
        <w:rPr>
          <w:color w:val="000000"/>
          <w:sz w:val="26"/>
          <w:szCs w:val="26"/>
        </w:rPr>
        <w:t xml:space="preserve"> 25. pantam atļaut finanšu ministram palielināt </w:t>
      </w:r>
      <w:r w:rsidRPr="004977AE">
        <w:rPr>
          <w:sz w:val="26"/>
          <w:szCs w:val="26"/>
        </w:rPr>
        <w:t xml:space="preserve">likuma "Par valsts budžetu 2020. gadam" 13. pantā noteikto pašvaldību aizņēmumu kopējo palielinājumu par </w:t>
      </w:r>
      <w:r w:rsidRPr="004977AE">
        <w:rPr>
          <w:color w:val="000000"/>
          <w:sz w:val="26"/>
          <w:szCs w:val="26"/>
        </w:rPr>
        <w:t xml:space="preserve">150 000 000 </w:t>
      </w:r>
      <w:proofErr w:type="spellStart"/>
      <w:r w:rsidRPr="004977AE">
        <w:rPr>
          <w:color w:val="000000"/>
          <w:sz w:val="26"/>
          <w:szCs w:val="26"/>
        </w:rPr>
        <w:t>euro</w:t>
      </w:r>
      <w:proofErr w:type="spellEnd"/>
      <w:r w:rsidRPr="004977AE">
        <w:rPr>
          <w:color w:val="000000"/>
          <w:sz w:val="26"/>
          <w:szCs w:val="26"/>
        </w:rPr>
        <w:t>, veicot atbilstošas izmaiņas Finanšu ministrijas budžeta programmā 42.00.00 "</w:t>
      </w:r>
      <w:r w:rsidRPr="004977AE">
        <w:rPr>
          <w:sz w:val="26"/>
          <w:szCs w:val="26"/>
        </w:rPr>
        <w:t>Valsts budžeta aizdevumi un to atmaksāšana"</w:t>
      </w:r>
      <w:r w:rsidRPr="004977AE">
        <w:rPr>
          <w:color w:val="000000"/>
          <w:sz w:val="26"/>
          <w:szCs w:val="26"/>
        </w:rPr>
        <w:t xml:space="preserve">, lai nodrošinātu 2020.gadā </w:t>
      </w:r>
      <w:r w:rsidRPr="004977AE">
        <w:rPr>
          <w:sz w:val="26"/>
          <w:szCs w:val="26"/>
          <w:shd w:val="clear" w:color="auto" w:fill="FFFFFF"/>
        </w:rPr>
        <w:t xml:space="preserve">aizdevumu pieejamību pašvaldībām </w:t>
      </w:r>
      <w:r w:rsidRPr="00A90C1C">
        <w:rPr>
          <w:sz w:val="26"/>
          <w:szCs w:val="26"/>
          <w:lang w:eastAsia="lv-LV"/>
        </w:rPr>
        <w:t xml:space="preserve">Eiropas Savienības fondu </w:t>
      </w:r>
      <w:r w:rsidRPr="00010A13">
        <w:rPr>
          <w:sz w:val="26"/>
          <w:szCs w:val="26"/>
          <w:lang w:eastAsia="lv-LV"/>
        </w:rPr>
        <w:t xml:space="preserve">un pārējās ārvalstu finanšu palīdzības līdzfinansēto projektu </w:t>
      </w:r>
      <w:r>
        <w:rPr>
          <w:sz w:val="26"/>
          <w:szCs w:val="26"/>
        </w:rPr>
        <w:t xml:space="preserve">un </w:t>
      </w:r>
      <w:r w:rsidRPr="004977AE">
        <w:rPr>
          <w:sz w:val="26"/>
          <w:szCs w:val="26"/>
        </w:rPr>
        <w:t>valstiski nozīmīga investīciju projekta "Mežaparka Lielās estrādes rekonstrukcija" īsteno</w:t>
      </w:r>
      <w:r>
        <w:rPr>
          <w:sz w:val="26"/>
          <w:szCs w:val="26"/>
        </w:rPr>
        <w:t xml:space="preserve">šanai. </w:t>
      </w:r>
    </w:p>
    <w:p w14:paraId="1AC29833" w14:textId="1CFC4CD1" w:rsidR="00C95CE8" w:rsidRPr="00C95CE8" w:rsidRDefault="00C95CE8" w:rsidP="00C95CE8">
      <w:pPr>
        <w:pStyle w:val="BodyText2"/>
        <w:numPr>
          <w:ilvl w:val="0"/>
          <w:numId w:val="2"/>
        </w:numPr>
        <w:tabs>
          <w:tab w:val="left" w:pos="-5387"/>
          <w:tab w:val="left" w:pos="284"/>
          <w:tab w:val="left" w:pos="709"/>
          <w:tab w:val="right" w:pos="9071"/>
        </w:tabs>
        <w:ind w:left="0" w:right="426" w:firstLine="284"/>
        <w:rPr>
          <w:sz w:val="26"/>
          <w:szCs w:val="26"/>
        </w:rPr>
      </w:pPr>
      <w:r w:rsidRPr="00C95CE8">
        <w:rPr>
          <w:sz w:val="26"/>
          <w:szCs w:val="26"/>
          <w:lang w:eastAsia="lv-LV"/>
        </w:rPr>
        <w:t>Atbalstīt informatīvajā z</w:t>
      </w:r>
      <w:r w:rsidRPr="00C95CE8">
        <w:rPr>
          <w:sz w:val="26"/>
          <w:szCs w:val="26"/>
        </w:rPr>
        <w:t xml:space="preserve">iņojumā piedāvāto risinājumu 2020.gadā, ka sadarbības iestāde/līgumslēdzējs par projekta īstenošanu </w:t>
      </w:r>
      <w:r w:rsidRPr="00C95CE8">
        <w:rPr>
          <w:sz w:val="26"/>
          <w:szCs w:val="26"/>
          <w:lang w:eastAsia="lv-LV"/>
        </w:rPr>
        <w:t xml:space="preserve"> Eiropas Savienības fondu un pārējās ārvalstu finanšu palīdzības līdzfinansēto projektu</w:t>
      </w:r>
      <w:r w:rsidRPr="00C95CE8" w:rsidDel="000931CC">
        <w:rPr>
          <w:sz w:val="26"/>
          <w:szCs w:val="26"/>
        </w:rPr>
        <w:t xml:space="preserve"> </w:t>
      </w:r>
      <w:r w:rsidRPr="00C95CE8">
        <w:rPr>
          <w:sz w:val="26"/>
          <w:szCs w:val="26"/>
        </w:rPr>
        <w:t xml:space="preserve">īstenošanai atbilstoši noteiktam mērķim var palielināt pašvaldības īstenota projekta attiecināmās izmaksas, pārskatot projekta attiecināmo un neattiecināmo izmaksu sadalījumu, ja sniegts atbildīgās iestādes/atbildīgā nozares politikas veidotāja atzinums par projekta augstu gatavību un īpašu tautsaimniecības nozīmi un Vides aizsardzības un reģionālas attīstības ministrijas pozitīvs atzinums par projekta atbilstību administratīvi teritoriālajai reformai un ilgtspējīgai novada attīstībai. </w:t>
      </w:r>
      <w:bookmarkStart w:id="4" w:name="_GoBack"/>
      <w:bookmarkEnd w:id="4"/>
    </w:p>
    <w:p w14:paraId="1734AA04" w14:textId="707119A6" w:rsidR="00BF405E" w:rsidRDefault="00BF405E" w:rsidP="00ED4C3D">
      <w:pPr>
        <w:pStyle w:val="BodyText2"/>
        <w:tabs>
          <w:tab w:val="left" w:pos="-5387"/>
          <w:tab w:val="left" w:pos="284"/>
          <w:tab w:val="left" w:pos="709"/>
          <w:tab w:val="right" w:pos="9071"/>
        </w:tabs>
        <w:ind w:left="284" w:right="426"/>
        <w:rPr>
          <w:sz w:val="26"/>
          <w:szCs w:val="26"/>
        </w:rPr>
      </w:pPr>
    </w:p>
    <w:p w14:paraId="6AD32118" w14:textId="158221BB" w:rsidR="00F52954" w:rsidRDefault="00F52954" w:rsidP="00ED45D7">
      <w:pPr>
        <w:pStyle w:val="BodyText2"/>
        <w:tabs>
          <w:tab w:val="left" w:pos="-5387"/>
          <w:tab w:val="left" w:pos="284"/>
          <w:tab w:val="left" w:pos="851"/>
          <w:tab w:val="right" w:pos="9071"/>
        </w:tabs>
        <w:ind w:left="360" w:right="426"/>
        <w:rPr>
          <w:sz w:val="24"/>
          <w:szCs w:val="24"/>
        </w:rPr>
      </w:pPr>
    </w:p>
    <w:p w14:paraId="3C54AE3E" w14:textId="77777777" w:rsidR="002038CF" w:rsidRPr="009E287B" w:rsidRDefault="002038CF" w:rsidP="00ED45D7">
      <w:pPr>
        <w:pStyle w:val="BodyText2"/>
        <w:tabs>
          <w:tab w:val="left" w:pos="-5387"/>
          <w:tab w:val="left" w:pos="284"/>
          <w:tab w:val="left" w:pos="851"/>
          <w:tab w:val="right" w:pos="9071"/>
        </w:tabs>
        <w:ind w:left="360" w:right="426"/>
        <w:rPr>
          <w:sz w:val="24"/>
          <w:szCs w:val="24"/>
        </w:rPr>
      </w:pPr>
    </w:p>
    <w:p w14:paraId="3433FB79" w14:textId="3F074AA5" w:rsidR="00F52954" w:rsidRDefault="00BB0657" w:rsidP="00A33AFB">
      <w:pPr>
        <w:pStyle w:val="naisf"/>
        <w:tabs>
          <w:tab w:val="left" w:pos="3957"/>
          <w:tab w:val="left" w:pos="6521"/>
          <w:tab w:val="right" w:pos="8820"/>
          <w:tab w:val="right" w:pos="9071"/>
        </w:tabs>
        <w:spacing w:before="0" w:after="0"/>
        <w:ind w:right="426" w:firstLine="0"/>
        <w:jc w:val="left"/>
        <w:rPr>
          <w:sz w:val="26"/>
          <w:szCs w:val="26"/>
        </w:rPr>
      </w:pPr>
      <w:r w:rsidRPr="00F52954">
        <w:rPr>
          <w:sz w:val="26"/>
          <w:szCs w:val="26"/>
        </w:rPr>
        <w:t>M</w:t>
      </w:r>
      <w:r w:rsidR="006D6ADA" w:rsidRPr="00F52954">
        <w:rPr>
          <w:sz w:val="26"/>
          <w:szCs w:val="26"/>
        </w:rPr>
        <w:t>inistru prezidents</w:t>
      </w:r>
      <w:r w:rsidR="006D6ADA" w:rsidRPr="00F52954">
        <w:rPr>
          <w:sz w:val="26"/>
          <w:szCs w:val="26"/>
        </w:rPr>
        <w:tab/>
      </w:r>
      <w:r w:rsidR="00F52954">
        <w:rPr>
          <w:sz w:val="26"/>
          <w:szCs w:val="26"/>
        </w:rPr>
        <w:t xml:space="preserve">     </w:t>
      </w:r>
      <w:r w:rsidR="0014021B" w:rsidRPr="00F52954">
        <w:rPr>
          <w:sz w:val="26"/>
          <w:szCs w:val="26"/>
        </w:rPr>
        <w:tab/>
      </w:r>
      <w:r w:rsidR="00F52954">
        <w:rPr>
          <w:sz w:val="26"/>
          <w:szCs w:val="26"/>
        </w:rPr>
        <w:tab/>
      </w:r>
      <w:r w:rsidR="006D6ADA" w:rsidRPr="00F52954">
        <w:rPr>
          <w:sz w:val="26"/>
          <w:szCs w:val="26"/>
        </w:rPr>
        <w:t xml:space="preserve">A. K. </w:t>
      </w:r>
      <w:r w:rsidRPr="00F52954">
        <w:rPr>
          <w:sz w:val="26"/>
          <w:szCs w:val="26"/>
        </w:rPr>
        <w:t xml:space="preserve">Kariņš </w:t>
      </w:r>
    </w:p>
    <w:p w14:paraId="15C779AE" w14:textId="77777777" w:rsidR="00F52954" w:rsidRDefault="00F52954" w:rsidP="00A33AFB">
      <w:pPr>
        <w:pStyle w:val="naisf"/>
        <w:tabs>
          <w:tab w:val="left" w:pos="3957"/>
          <w:tab w:val="left" w:pos="6521"/>
          <w:tab w:val="right" w:pos="8820"/>
          <w:tab w:val="right" w:pos="9071"/>
        </w:tabs>
        <w:spacing w:before="0" w:after="0"/>
        <w:ind w:right="426" w:firstLine="0"/>
        <w:jc w:val="left"/>
        <w:rPr>
          <w:sz w:val="26"/>
          <w:szCs w:val="26"/>
        </w:rPr>
      </w:pPr>
    </w:p>
    <w:p w14:paraId="747F2EE3" w14:textId="049691CF" w:rsidR="00ED45D7" w:rsidRDefault="00BB0657" w:rsidP="00A33AFB">
      <w:pPr>
        <w:pStyle w:val="naisf"/>
        <w:tabs>
          <w:tab w:val="left" w:pos="3957"/>
          <w:tab w:val="left" w:pos="6521"/>
          <w:tab w:val="right" w:pos="8820"/>
          <w:tab w:val="right" w:pos="9071"/>
        </w:tabs>
        <w:spacing w:before="0" w:after="0"/>
        <w:ind w:right="426" w:firstLine="0"/>
        <w:jc w:val="left"/>
        <w:rPr>
          <w:sz w:val="26"/>
          <w:szCs w:val="26"/>
        </w:rPr>
      </w:pPr>
      <w:r w:rsidRPr="00F52954">
        <w:rPr>
          <w:sz w:val="26"/>
          <w:szCs w:val="26"/>
        </w:rPr>
        <w:t>Va</w:t>
      </w:r>
      <w:r w:rsidR="00A33AFB">
        <w:rPr>
          <w:sz w:val="26"/>
          <w:szCs w:val="26"/>
        </w:rPr>
        <w:t xml:space="preserve">lsts kancelejas direktors </w:t>
      </w:r>
      <w:r w:rsidR="00A33AFB">
        <w:rPr>
          <w:sz w:val="26"/>
          <w:szCs w:val="26"/>
        </w:rPr>
        <w:tab/>
        <w:t xml:space="preserve">    </w:t>
      </w:r>
      <w:r w:rsidRPr="00F52954">
        <w:rPr>
          <w:sz w:val="26"/>
          <w:szCs w:val="26"/>
        </w:rPr>
        <w:t xml:space="preserve"> </w:t>
      </w:r>
      <w:r w:rsidR="00F52954">
        <w:rPr>
          <w:sz w:val="26"/>
          <w:szCs w:val="26"/>
        </w:rPr>
        <w:t xml:space="preserve">                                     </w:t>
      </w:r>
      <w:r w:rsidRPr="00F52954">
        <w:rPr>
          <w:sz w:val="26"/>
          <w:szCs w:val="26"/>
        </w:rPr>
        <w:t xml:space="preserve">       </w:t>
      </w:r>
      <w:r w:rsidR="0014021B" w:rsidRPr="00F52954">
        <w:rPr>
          <w:sz w:val="26"/>
          <w:szCs w:val="26"/>
        </w:rPr>
        <w:t xml:space="preserve">    </w:t>
      </w:r>
      <w:proofErr w:type="spellStart"/>
      <w:r w:rsidR="00F52954">
        <w:rPr>
          <w:sz w:val="26"/>
          <w:szCs w:val="26"/>
        </w:rPr>
        <w:t>J.</w:t>
      </w:r>
      <w:r w:rsidRPr="00F52954">
        <w:rPr>
          <w:sz w:val="26"/>
          <w:szCs w:val="26"/>
        </w:rPr>
        <w:t>Citskovskis</w:t>
      </w:r>
      <w:proofErr w:type="spellEnd"/>
    </w:p>
    <w:p w14:paraId="092AD95E" w14:textId="77777777" w:rsidR="00ED45D7" w:rsidRDefault="00ED45D7" w:rsidP="00A33AFB">
      <w:pPr>
        <w:pStyle w:val="naisf"/>
        <w:tabs>
          <w:tab w:val="left" w:pos="3957"/>
          <w:tab w:val="left" w:pos="6521"/>
          <w:tab w:val="right" w:pos="8820"/>
          <w:tab w:val="right" w:pos="9071"/>
        </w:tabs>
        <w:spacing w:before="0" w:after="0"/>
        <w:ind w:right="426" w:firstLine="0"/>
        <w:jc w:val="left"/>
        <w:rPr>
          <w:sz w:val="26"/>
          <w:szCs w:val="26"/>
        </w:rPr>
      </w:pPr>
    </w:p>
    <w:p w14:paraId="6AF4A51A" w14:textId="632018FD" w:rsidR="00A839A1" w:rsidRPr="00ED45D7" w:rsidRDefault="00ED45D7" w:rsidP="00A33AFB">
      <w:pPr>
        <w:pStyle w:val="naisf"/>
        <w:tabs>
          <w:tab w:val="left" w:pos="3957"/>
          <w:tab w:val="left" w:pos="6521"/>
          <w:tab w:val="right" w:pos="8820"/>
          <w:tab w:val="right" w:pos="9071"/>
        </w:tabs>
        <w:spacing w:before="0" w:after="0"/>
        <w:ind w:right="426" w:firstLine="0"/>
        <w:jc w:val="left"/>
        <w:rPr>
          <w:sz w:val="26"/>
          <w:szCs w:val="26"/>
        </w:rPr>
      </w:pPr>
      <w:r w:rsidRPr="000B7B10">
        <w:rPr>
          <w:sz w:val="26"/>
          <w:szCs w:val="26"/>
        </w:rPr>
        <w:t>Finanšu ministr</w:t>
      </w:r>
      <w:r w:rsidR="00A33AFB">
        <w:rPr>
          <w:sz w:val="26"/>
          <w:szCs w:val="26"/>
        </w:rPr>
        <w:t xml:space="preserve">s                                                                                              </w:t>
      </w:r>
      <w:proofErr w:type="spellStart"/>
      <w:r w:rsidR="00A33AFB">
        <w:rPr>
          <w:sz w:val="26"/>
          <w:szCs w:val="26"/>
        </w:rPr>
        <w:t>J.Reirs</w:t>
      </w:r>
      <w:proofErr w:type="spellEnd"/>
      <w:r w:rsidR="00A33AFB">
        <w:rPr>
          <w:sz w:val="26"/>
          <w:szCs w:val="26"/>
        </w:rPr>
        <w:t xml:space="preserve"> </w:t>
      </w:r>
    </w:p>
    <w:p w14:paraId="64BF9E2A" w14:textId="77777777" w:rsidR="00967826" w:rsidRDefault="00967826" w:rsidP="00F52954">
      <w:pPr>
        <w:pStyle w:val="Heading2"/>
        <w:ind w:right="426"/>
        <w:rPr>
          <w:sz w:val="18"/>
          <w:szCs w:val="18"/>
        </w:rPr>
      </w:pPr>
    </w:p>
    <w:p w14:paraId="69B74E5A" w14:textId="77777777" w:rsidR="00A33AFB" w:rsidRDefault="00A33AFB" w:rsidP="00F52954">
      <w:pPr>
        <w:pStyle w:val="Heading2"/>
        <w:ind w:right="426"/>
        <w:rPr>
          <w:sz w:val="18"/>
          <w:szCs w:val="18"/>
        </w:rPr>
      </w:pPr>
    </w:p>
    <w:p w14:paraId="76A2CE1B" w14:textId="1F64665A" w:rsidR="00A839A1" w:rsidRDefault="00A839A1" w:rsidP="00F52954">
      <w:pPr>
        <w:pStyle w:val="Heading2"/>
        <w:ind w:right="426"/>
        <w:rPr>
          <w:rFonts w:eastAsia="Calibri"/>
          <w:sz w:val="18"/>
          <w:szCs w:val="18"/>
        </w:rPr>
      </w:pPr>
      <w:r w:rsidRPr="00F405D0">
        <w:rPr>
          <w:sz w:val="18"/>
          <w:szCs w:val="18"/>
        </w:rPr>
        <w:t xml:space="preserve">Tisenkopfa </w:t>
      </w:r>
      <w:r w:rsidRPr="00F405D0">
        <w:rPr>
          <w:rFonts w:eastAsia="Calibri"/>
          <w:sz w:val="18"/>
          <w:szCs w:val="18"/>
        </w:rPr>
        <w:t>67095467</w:t>
      </w:r>
      <w:r>
        <w:rPr>
          <w:rFonts w:eastAsia="Calibri"/>
          <w:sz w:val="18"/>
          <w:szCs w:val="18"/>
        </w:rPr>
        <w:t xml:space="preserve">, </w:t>
      </w:r>
    </w:p>
    <w:p w14:paraId="5EC9D57F" w14:textId="77777777" w:rsidR="00A839A1" w:rsidRPr="00DB6E2F" w:rsidRDefault="00A839A1" w:rsidP="00F52954">
      <w:pPr>
        <w:pStyle w:val="Heading2"/>
        <w:ind w:right="426"/>
        <w:rPr>
          <w:rFonts w:eastAsia="Calibri"/>
          <w:sz w:val="18"/>
          <w:szCs w:val="18"/>
        </w:rPr>
      </w:pPr>
      <w:r>
        <w:rPr>
          <w:rFonts w:eastAsia="Calibri"/>
          <w:sz w:val="18"/>
          <w:szCs w:val="18"/>
        </w:rPr>
        <w:t>baiba.tisenkopfa</w:t>
      </w:r>
      <w:r w:rsidRPr="00F405D0">
        <w:rPr>
          <w:rFonts w:eastAsia="Calibri"/>
          <w:sz w:val="18"/>
          <w:szCs w:val="18"/>
        </w:rPr>
        <w:t>@fm.gov.lv</w:t>
      </w:r>
    </w:p>
    <w:sectPr w:rsidR="00A839A1" w:rsidRPr="00DB6E2F" w:rsidSect="00A33AFB">
      <w:headerReference w:type="default" r:id="rId8"/>
      <w:footerReference w:type="default" r:id="rId9"/>
      <w:headerReference w:type="first" r:id="rId10"/>
      <w:footerReference w:type="first" r:id="rId11"/>
      <w:pgSz w:w="11906" w:h="16838" w:code="9"/>
      <w:pgMar w:top="1191" w:right="991" w:bottom="96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D1AF" w14:textId="77777777" w:rsidR="006352B4" w:rsidRDefault="006352B4">
      <w:pPr>
        <w:spacing w:after="0" w:line="240" w:lineRule="auto"/>
      </w:pPr>
      <w:r>
        <w:separator/>
      </w:r>
    </w:p>
  </w:endnote>
  <w:endnote w:type="continuationSeparator" w:id="0">
    <w:p w14:paraId="17256036" w14:textId="77777777" w:rsidR="006352B4" w:rsidRDefault="0063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32E8" w14:textId="47135250" w:rsidR="00A85452" w:rsidRPr="00A85452" w:rsidRDefault="00A85452" w:rsidP="00A85452">
    <w:pPr>
      <w:pStyle w:val="Footer"/>
      <w:rPr>
        <w:rFonts w:ascii="Times New Roman" w:hAnsi="Times New Roman"/>
        <w:sz w:val="20"/>
        <w:szCs w:val="20"/>
      </w:rPr>
    </w:pPr>
    <w:r w:rsidRPr="00A85452">
      <w:rPr>
        <w:rFonts w:ascii="Times New Roman" w:hAnsi="Times New Roman"/>
        <w:sz w:val="20"/>
        <w:szCs w:val="20"/>
      </w:rPr>
      <w:t>FMprot_</w:t>
    </w:r>
    <w:r w:rsidR="004852F3">
      <w:rPr>
        <w:rFonts w:ascii="Times New Roman" w:hAnsi="Times New Roman"/>
        <w:sz w:val="20"/>
        <w:szCs w:val="20"/>
      </w:rPr>
      <w:t>130919</w:t>
    </w:r>
    <w:r w:rsidRPr="00A85452">
      <w:rPr>
        <w:rFonts w:ascii="Times New Roman" w:hAnsi="Times New Roman"/>
        <w:sz w:val="20"/>
        <w:szCs w:val="20"/>
      </w:rPr>
      <w:t>_aizņēmumi</w:t>
    </w:r>
  </w:p>
  <w:p w14:paraId="01082781" w14:textId="0FCB2B5C" w:rsidR="00156705" w:rsidRPr="00A85452" w:rsidRDefault="00156705" w:rsidP="00A85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2540" w14:textId="6A47DC78" w:rsidR="00D67CC4" w:rsidRPr="00D67CC4" w:rsidRDefault="00D67CC4" w:rsidP="00DB6E2F">
    <w:pPr>
      <w:pStyle w:val="Footer"/>
      <w:ind w:left="-284"/>
      <w:rPr>
        <w:rFonts w:ascii="Times New Roman" w:hAnsi="Times New Roman"/>
        <w:sz w:val="20"/>
        <w:szCs w:val="20"/>
      </w:rPr>
    </w:pPr>
    <w:r w:rsidRPr="00D67CC4">
      <w:rPr>
        <w:rFonts w:ascii="Times New Roman" w:hAnsi="Times New Roman"/>
        <w:sz w:val="20"/>
        <w:szCs w:val="20"/>
      </w:rPr>
      <w:t>FMprot</w:t>
    </w:r>
    <w:r w:rsidR="00ED4C3D">
      <w:rPr>
        <w:rFonts w:ascii="Times New Roman" w:hAnsi="Times New Roman"/>
        <w:sz w:val="20"/>
        <w:szCs w:val="20"/>
      </w:rPr>
      <w:t>_3004</w:t>
    </w:r>
    <w:r w:rsidR="0032023A">
      <w:rPr>
        <w:rFonts w:ascii="Times New Roman" w:hAnsi="Times New Roman"/>
        <w:sz w:val="20"/>
        <w:szCs w:val="20"/>
      </w:rPr>
      <w:t>20</w:t>
    </w:r>
    <w:r w:rsidR="00BB0657">
      <w:rPr>
        <w:rFonts w:ascii="Times New Roman" w:hAnsi="Times New Roman"/>
        <w:sz w:val="20"/>
        <w:szCs w:val="20"/>
      </w:rPr>
      <w:t>_</w:t>
    </w:r>
    <w:r w:rsidR="00A83A67">
      <w:rPr>
        <w:rFonts w:ascii="Times New Roman" w:hAnsi="Times New Roman"/>
        <w:sz w:val="20"/>
        <w:szCs w:val="20"/>
      </w:rPr>
      <w:t>aizne</w:t>
    </w:r>
    <w:r w:rsidR="00BB0657">
      <w:rPr>
        <w:rFonts w:ascii="Times New Roman" w:hAnsi="Times New Roman"/>
        <w:sz w:val="20"/>
        <w:szCs w:val="20"/>
      </w:rPr>
      <w:t xml:space="preserve">mumi </w:t>
    </w:r>
  </w:p>
  <w:p w14:paraId="4EDD44C8" w14:textId="1AFD9496" w:rsidR="00D67CC4" w:rsidRPr="00D67CC4" w:rsidRDefault="00D67CC4" w:rsidP="00D6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66D3" w14:textId="77777777" w:rsidR="006352B4" w:rsidRDefault="006352B4">
      <w:pPr>
        <w:spacing w:after="0" w:line="240" w:lineRule="auto"/>
      </w:pPr>
      <w:r>
        <w:separator/>
      </w:r>
    </w:p>
  </w:footnote>
  <w:footnote w:type="continuationSeparator" w:id="0">
    <w:p w14:paraId="5A6C9C79" w14:textId="77777777" w:rsidR="006352B4" w:rsidRDefault="0063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3350"/>
      <w:docPartObj>
        <w:docPartGallery w:val="Page Numbers (Top of Page)"/>
        <w:docPartUnique/>
      </w:docPartObj>
    </w:sdtPr>
    <w:sdtEndPr>
      <w:rPr>
        <w:rFonts w:ascii="Times New Roman" w:hAnsi="Times New Roman"/>
        <w:noProof/>
        <w:sz w:val="24"/>
        <w:szCs w:val="24"/>
      </w:rPr>
    </w:sdtEndPr>
    <w:sdtContent>
      <w:p w14:paraId="1FD55278" w14:textId="4167E9C9" w:rsidR="00760990" w:rsidRPr="00156705" w:rsidRDefault="00EB292B">
        <w:pPr>
          <w:pStyle w:val="Header"/>
          <w:jc w:val="center"/>
          <w:rPr>
            <w:rFonts w:ascii="Times New Roman" w:hAnsi="Times New Roman"/>
            <w:sz w:val="24"/>
            <w:szCs w:val="24"/>
          </w:rPr>
        </w:pPr>
        <w:r w:rsidRPr="00156705">
          <w:rPr>
            <w:rFonts w:ascii="Times New Roman" w:hAnsi="Times New Roman"/>
            <w:sz w:val="24"/>
            <w:szCs w:val="24"/>
          </w:rPr>
          <w:fldChar w:fldCharType="begin"/>
        </w:r>
        <w:r w:rsidRPr="00156705">
          <w:rPr>
            <w:rFonts w:ascii="Times New Roman" w:hAnsi="Times New Roman"/>
            <w:sz w:val="24"/>
            <w:szCs w:val="24"/>
          </w:rPr>
          <w:instrText xml:space="preserve"> PAGE   \* MERGEFORMAT </w:instrText>
        </w:r>
        <w:r w:rsidRPr="00156705">
          <w:rPr>
            <w:rFonts w:ascii="Times New Roman" w:hAnsi="Times New Roman"/>
            <w:sz w:val="24"/>
            <w:szCs w:val="24"/>
          </w:rPr>
          <w:fldChar w:fldCharType="separate"/>
        </w:r>
        <w:r w:rsidR="004977AE">
          <w:rPr>
            <w:rFonts w:ascii="Times New Roman" w:hAnsi="Times New Roman"/>
            <w:noProof/>
            <w:sz w:val="24"/>
            <w:szCs w:val="24"/>
          </w:rPr>
          <w:t>2</w:t>
        </w:r>
        <w:r w:rsidRPr="00156705">
          <w:rPr>
            <w:rFonts w:ascii="Times New Roman" w:hAnsi="Times New Roman"/>
            <w:noProof/>
            <w:sz w:val="24"/>
            <w:szCs w:val="24"/>
          </w:rPr>
          <w:fldChar w:fldCharType="end"/>
        </w:r>
      </w:p>
    </w:sdtContent>
  </w:sdt>
  <w:p w14:paraId="1FD55279" w14:textId="77777777" w:rsidR="00760990" w:rsidRDefault="0076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9F6E" w14:textId="2609543A" w:rsidR="00156705" w:rsidRDefault="009267AF" w:rsidP="009267AF">
    <w:pPr>
      <w:pStyle w:val="Header"/>
      <w:jc w:val="right"/>
      <w:rPr>
        <w:rFonts w:ascii="Times New Roman" w:hAnsi="Times New Roman"/>
        <w:i/>
        <w:sz w:val="26"/>
        <w:szCs w:val="26"/>
      </w:rPr>
    </w:pPr>
    <w:r w:rsidRPr="009267AF">
      <w:rPr>
        <w:rFonts w:ascii="Times New Roman" w:hAnsi="Times New Roman"/>
        <w:i/>
        <w:sz w:val="26"/>
        <w:szCs w:val="26"/>
      </w:rPr>
      <w:t xml:space="preserve">Projekts </w:t>
    </w:r>
  </w:p>
  <w:p w14:paraId="210B2B55" w14:textId="77777777" w:rsidR="00801D1F" w:rsidRPr="00801D1F" w:rsidRDefault="00801D1F" w:rsidP="00801D1F">
    <w:pPr>
      <w:pStyle w:val="Heading2"/>
      <w:jc w:val="center"/>
      <w:rPr>
        <w:b/>
      </w:rPr>
    </w:pPr>
    <w:r w:rsidRPr="00801D1F">
      <w:rPr>
        <w:b/>
      </w:rPr>
      <w:t>LATVIJAS REPUBLIKAS MINISTRU KABINETA</w:t>
    </w:r>
  </w:p>
  <w:p w14:paraId="448A13DA" w14:textId="77777777" w:rsidR="00801D1F" w:rsidRPr="00801D1F" w:rsidRDefault="00801D1F" w:rsidP="00801D1F">
    <w:pPr>
      <w:pStyle w:val="Heading2"/>
      <w:jc w:val="center"/>
      <w:rPr>
        <w:b/>
      </w:rPr>
    </w:pPr>
    <w:r w:rsidRPr="00801D1F">
      <w:rPr>
        <w:b/>
      </w:rPr>
      <w:t>SĒDES PROTOKOLLĒMUMS</w:t>
    </w:r>
  </w:p>
  <w:p w14:paraId="00285FFA" w14:textId="248BE44D" w:rsidR="00801D1F" w:rsidRPr="00BB2E5F" w:rsidRDefault="00801D1F" w:rsidP="00801D1F">
    <w:pPr>
      <w:pStyle w:val="Heading2"/>
    </w:pPr>
    <w:r w:rsidRPr="00BB2E5F">
      <w:t>______</w:t>
    </w:r>
    <w:r>
      <w:t>____________________________</w:t>
    </w:r>
    <w:r w:rsidRPr="00BB2E5F">
      <w:t>__________________</w:t>
    </w:r>
    <w:r w:rsidR="00A839A1">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BA4"/>
    <w:multiLevelType w:val="hybridMultilevel"/>
    <w:tmpl w:val="48D21B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170036"/>
    <w:multiLevelType w:val="hybridMultilevel"/>
    <w:tmpl w:val="33942EDC"/>
    <w:lvl w:ilvl="0" w:tplc="8F0E70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5164A9"/>
    <w:multiLevelType w:val="hybridMultilevel"/>
    <w:tmpl w:val="C2C0FCAA"/>
    <w:lvl w:ilvl="0" w:tplc="E8021882">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7" w15:restartNumberingAfterBreak="0">
    <w:nsid w:val="49F57547"/>
    <w:multiLevelType w:val="hybridMultilevel"/>
    <w:tmpl w:val="1968F3B6"/>
    <w:lvl w:ilvl="0" w:tplc="A57AC30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99D258B"/>
    <w:multiLevelType w:val="hybridMultilevel"/>
    <w:tmpl w:val="12F49756"/>
    <w:lvl w:ilvl="0" w:tplc="FBE2CEC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F0812AF"/>
    <w:multiLevelType w:val="hybridMultilevel"/>
    <w:tmpl w:val="05C8353A"/>
    <w:lvl w:ilvl="0" w:tplc="D69486F6">
      <w:start w:val="2"/>
      <w:numFmt w:val="decimal"/>
      <w:lvlText w:val="%1."/>
      <w:lvlJc w:val="left"/>
      <w:pPr>
        <w:ind w:left="1069" w:hanging="360"/>
      </w:pPr>
      <w:rPr>
        <w:rFonts w:hint="default"/>
        <w:color w:val="000000"/>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11" w15:restartNumberingAfterBreak="0">
    <w:nsid w:val="74006FAC"/>
    <w:multiLevelType w:val="hybridMultilevel"/>
    <w:tmpl w:val="DF58DBB4"/>
    <w:lvl w:ilvl="0" w:tplc="016CF880">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5C678A4"/>
    <w:multiLevelType w:val="hybridMultilevel"/>
    <w:tmpl w:val="E0C0A180"/>
    <w:lvl w:ilvl="0" w:tplc="CF383224">
      <w:start w:val="1"/>
      <w:numFmt w:val="decimal"/>
      <w:lvlText w:val="%1"/>
      <w:lvlJc w:val="left"/>
      <w:pPr>
        <w:ind w:left="360"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76BA0FC1"/>
    <w:multiLevelType w:val="hybridMultilevel"/>
    <w:tmpl w:val="84623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3"/>
  </w:num>
  <w:num w:numId="5">
    <w:abstractNumId w:val="9"/>
  </w:num>
  <w:num w:numId="6">
    <w:abstractNumId w:val="12"/>
  </w:num>
  <w:num w:numId="7">
    <w:abstractNumId w:val="5"/>
  </w:num>
  <w:num w:numId="8">
    <w:abstractNumId w:val="7"/>
  </w:num>
  <w:num w:numId="9">
    <w:abstractNumId w:val="0"/>
  </w:num>
  <w:num w:numId="10">
    <w:abstractNumId w:val="8"/>
  </w:num>
  <w:num w:numId="11">
    <w:abstractNumId w:val="6"/>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0430F"/>
    <w:rsid w:val="00006CB8"/>
    <w:rsid w:val="0001224A"/>
    <w:rsid w:val="000225A4"/>
    <w:rsid w:val="00023508"/>
    <w:rsid w:val="000248AA"/>
    <w:rsid w:val="0003545F"/>
    <w:rsid w:val="00037C12"/>
    <w:rsid w:val="00037C3E"/>
    <w:rsid w:val="00040C8A"/>
    <w:rsid w:val="000504BB"/>
    <w:rsid w:val="00052D32"/>
    <w:rsid w:val="00054787"/>
    <w:rsid w:val="0005551D"/>
    <w:rsid w:val="000565B1"/>
    <w:rsid w:val="00057A92"/>
    <w:rsid w:val="00064608"/>
    <w:rsid w:val="0006616B"/>
    <w:rsid w:val="00076DA5"/>
    <w:rsid w:val="000861CE"/>
    <w:rsid w:val="000962DA"/>
    <w:rsid w:val="000A41C2"/>
    <w:rsid w:val="000B4739"/>
    <w:rsid w:val="000B6DA4"/>
    <w:rsid w:val="000B7B7E"/>
    <w:rsid w:val="000C5F04"/>
    <w:rsid w:val="000C730F"/>
    <w:rsid w:val="000D44C9"/>
    <w:rsid w:val="000D6381"/>
    <w:rsid w:val="000F083A"/>
    <w:rsid w:val="00104AFB"/>
    <w:rsid w:val="001220E6"/>
    <w:rsid w:val="001353E6"/>
    <w:rsid w:val="0014021B"/>
    <w:rsid w:val="0014140E"/>
    <w:rsid w:val="00141ABF"/>
    <w:rsid w:val="00141CC0"/>
    <w:rsid w:val="0014661D"/>
    <w:rsid w:val="0015153B"/>
    <w:rsid w:val="00151B02"/>
    <w:rsid w:val="00152569"/>
    <w:rsid w:val="00156705"/>
    <w:rsid w:val="00160F4E"/>
    <w:rsid w:val="001651E0"/>
    <w:rsid w:val="00167BF0"/>
    <w:rsid w:val="00172485"/>
    <w:rsid w:val="00176A3B"/>
    <w:rsid w:val="001771A9"/>
    <w:rsid w:val="00186ED1"/>
    <w:rsid w:val="00190F0C"/>
    <w:rsid w:val="001C52B4"/>
    <w:rsid w:val="001D169D"/>
    <w:rsid w:val="001D6637"/>
    <w:rsid w:val="001E12F5"/>
    <w:rsid w:val="001E5926"/>
    <w:rsid w:val="001E776B"/>
    <w:rsid w:val="001F2A2F"/>
    <w:rsid w:val="001F43FB"/>
    <w:rsid w:val="001F4A07"/>
    <w:rsid w:val="00201BA1"/>
    <w:rsid w:val="00202473"/>
    <w:rsid w:val="002038CF"/>
    <w:rsid w:val="00204B87"/>
    <w:rsid w:val="00205619"/>
    <w:rsid w:val="00207125"/>
    <w:rsid w:val="00217296"/>
    <w:rsid w:val="00221251"/>
    <w:rsid w:val="00222071"/>
    <w:rsid w:val="00225D40"/>
    <w:rsid w:val="00227BCC"/>
    <w:rsid w:val="00233440"/>
    <w:rsid w:val="002367DD"/>
    <w:rsid w:val="002408AB"/>
    <w:rsid w:val="00244FEF"/>
    <w:rsid w:val="00247052"/>
    <w:rsid w:val="002473F0"/>
    <w:rsid w:val="00251BE6"/>
    <w:rsid w:val="002700B3"/>
    <w:rsid w:val="00270736"/>
    <w:rsid w:val="002711DF"/>
    <w:rsid w:val="0027154C"/>
    <w:rsid w:val="00271DE3"/>
    <w:rsid w:val="00272C67"/>
    <w:rsid w:val="00295033"/>
    <w:rsid w:val="002A133D"/>
    <w:rsid w:val="002B1214"/>
    <w:rsid w:val="002C5F15"/>
    <w:rsid w:val="002D0ABD"/>
    <w:rsid w:val="002D379E"/>
    <w:rsid w:val="002D6B72"/>
    <w:rsid w:val="002E4509"/>
    <w:rsid w:val="003016EA"/>
    <w:rsid w:val="00301804"/>
    <w:rsid w:val="003061A3"/>
    <w:rsid w:val="00310E51"/>
    <w:rsid w:val="00311209"/>
    <w:rsid w:val="00311EE4"/>
    <w:rsid w:val="00313817"/>
    <w:rsid w:val="003173BA"/>
    <w:rsid w:val="0032023A"/>
    <w:rsid w:val="003245F0"/>
    <w:rsid w:val="003300F5"/>
    <w:rsid w:val="0033048A"/>
    <w:rsid w:val="00330D32"/>
    <w:rsid w:val="00330FEA"/>
    <w:rsid w:val="00334587"/>
    <w:rsid w:val="003442A8"/>
    <w:rsid w:val="00355956"/>
    <w:rsid w:val="00362B95"/>
    <w:rsid w:val="00363742"/>
    <w:rsid w:val="003646DF"/>
    <w:rsid w:val="003661BA"/>
    <w:rsid w:val="00391DB4"/>
    <w:rsid w:val="00392C5F"/>
    <w:rsid w:val="003A3D81"/>
    <w:rsid w:val="003A520A"/>
    <w:rsid w:val="003C1999"/>
    <w:rsid w:val="003C3921"/>
    <w:rsid w:val="003C3B62"/>
    <w:rsid w:val="003D5EFC"/>
    <w:rsid w:val="003D7A42"/>
    <w:rsid w:val="003E38CD"/>
    <w:rsid w:val="003F0D5E"/>
    <w:rsid w:val="003F5E54"/>
    <w:rsid w:val="00400688"/>
    <w:rsid w:val="00412B7E"/>
    <w:rsid w:val="00414649"/>
    <w:rsid w:val="00416E86"/>
    <w:rsid w:val="00441A1E"/>
    <w:rsid w:val="00451A38"/>
    <w:rsid w:val="00452917"/>
    <w:rsid w:val="00452ABA"/>
    <w:rsid w:val="00460AEC"/>
    <w:rsid w:val="00471024"/>
    <w:rsid w:val="004852F3"/>
    <w:rsid w:val="00492F90"/>
    <w:rsid w:val="00493917"/>
    <w:rsid w:val="004977AE"/>
    <w:rsid w:val="004A561C"/>
    <w:rsid w:val="004B05B9"/>
    <w:rsid w:val="004B3304"/>
    <w:rsid w:val="004C07F5"/>
    <w:rsid w:val="004E5564"/>
    <w:rsid w:val="004F033E"/>
    <w:rsid w:val="004F0D54"/>
    <w:rsid w:val="004F3BFC"/>
    <w:rsid w:val="004F3D16"/>
    <w:rsid w:val="00500EE5"/>
    <w:rsid w:val="00501D84"/>
    <w:rsid w:val="005119F0"/>
    <w:rsid w:val="00513AE8"/>
    <w:rsid w:val="0053360E"/>
    <w:rsid w:val="00535EEB"/>
    <w:rsid w:val="00566BA4"/>
    <w:rsid w:val="0057745C"/>
    <w:rsid w:val="00587F30"/>
    <w:rsid w:val="00591C04"/>
    <w:rsid w:val="005A0A4C"/>
    <w:rsid w:val="005A34FE"/>
    <w:rsid w:val="005D1282"/>
    <w:rsid w:val="005D4DB4"/>
    <w:rsid w:val="005F1218"/>
    <w:rsid w:val="005F42DD"/>
    <w:rsid w:val="00602D88"/>
    <w:rsid w:val="00604845"/>
    <w:rsid w:val="00605EA1"/>
    <w:rsid w:val="0060766D"/>
    <w:rsid w:val="006103B5"/>
    <w:rsid w:val="00615000"/>
    <w:rsid w:val="006352B4"/>
    <w:rsid w:val="00645B3B"/>
    <w:rsid w:val="00652D52"/>
    <w:rsid w:val="006861E0"/>
    <w:rsid w:val="006A01ED"/>
    <w:rsid w:val="006A3A71"/>
    <w:rsid w:val="006A4FC2"/>
    <w:rsid w:val="006A7D0B"/>
    <w:rsid w:val="006B28BB"/>
    <w:rsid w:val="006C4287"/>
    <w:rsid w:val="006C69B2"/>
    <w:rsid w:val="006D137B"/>
    <w:rsid w:val="006D45DC"/>
    <w:rsid w:val="006D6ADA"/>
    <w:rsid w:val="006D7FC3"/>
    <w:rsid w:val="006E16E5"/>
    <w:rsid w:val="006E5636"/>
    <w:rsid w:val="006E6E92"/>
    <w:rsid w:val="00703583"/>
    <w:rsid w:val="0071619D"/>
    <w:rsid w:val="00721F5E"/>
    <w:rsid w:val="00723153"/>
    <w:rsid w:val="00727AB7"/>
    <w:rsid w:val="00740B1F"/>
    <w:rsid w:val="00760990"/>
    <w:rsid w:val="00765516"/>
    <w:rsid w:val="007676DE"/>
    <w:rsid w:val="00782324"/>
    <w:rsid w:val="007849CE"/>
    <w:rsid w:val="00790B90"/>
    <w:rsid w:val="007929B2"/>
    <w:rsid w:val="007A4A04"/>
    <w:rsid w:val="007B37E1"/>
    <w:rsid w:val="007C1A0C"/>
    <w:rsid w:val="007C2E51"/>
    <w:rsid w:val="007C54AB"/>
    <w:rsid w:val="007D1ABF"/>
    <w:rsid w:val="007D5091"/>
    <w:rsid w:val="007F6A11"/>
    <w:rsid w:val="00801D1F"/>
    <w:rsid w:val="00803295"/>
    <w:rsid w:val="0082404D"/>
    <w:rsid w:val="00824752"/>
    <w:rsid w:val="00827069"/>
    <w:rsid w:val="0083176D"/>
    <w:rsid w:val="00836378"/>
    <w:rsid w:val="00846741"/>
    <w:rsid w:val="008521DB"/>
    <w:rsid w:val="00853565"/>
    <w:rsid w:val="008644AA"/>
    <w:rsid w:val="008647F2"/>
    <w:rsid w:val="00866604"/>
    <w:rsid w:val="00874874"/>
    <w:rsid w:val="008855BB"/>
    <w:rsid w:val="008872FD"/>
    <w:rsid w:val="0089536B"/>
    <w:rsid w:val="008C4580"/>
    <w:rsid w:val="00906DCB"/>
    <w:rsid w:val="009235CA"/>
    <w:rsid w:val="00924218"/>
    <w:rsid w:val="009267AF"/>
    <w:rsid w:val="00937C09"/>
    <w:rsid w:val="00962CDD"/>
    <w:rsid w:val="00967826"/>
    <w:rsid w:val="00973535"/>
    <w:rsid w:val="00987A2D"/>
    <w:rsid w:val="009A4FDD"/>
    <w:rsid w:val="009A62D1"/>
    <w:rsid w:val="009A74A9"/>
    <w:rsid w:val="009B0A42"/>
    <w:rsid w:val="009B7ADF"/>
    <w:rsid w:val="009C05F8"/>
    <w:rsid w:val="009C090E"/>
    <w:rsid w:val="009C26BA"/>
    <w:rsid w:val="009C45CE"/>
    <w:rsid w:val="009E287B"/>
    <w:rsid w:val="009E3637"/>
    <w:rsid w:val="009E6D11"/>
    <w:rsid w:val="009F0838"/>
    <w:rsid w:val="009F2CFF"/>
    <w:rsid w:val="009F590D"/>
    <w:rsid w:val="00A0463E"/>
    <w:rsid w:val="00A05928"/>
    <w:rsid w:val="00A07A98"/>
    <w:rsid w:val="00A10218"/>
    <w:rsid w:val="00A12E9D"/>
    <w:rsid w:val="00A2246E"/>
    <w:rsid w:val="00A33AFB"/>
    <w:rsid w:val="00A374BB"/>
    <w:rsid w:val="00A41BB1"/>
    <w:rsid w:val="00A442D4"/>
    <w:rsid w:val="00A442D9"/>
    <w:rsid w:val="00A45EEC"/>
    <w:rsid w:val="00A81268"/>
    <w:rsid w:val="00A81484"/>
    <w:rsid w:val="00A839A1"/>
    <w:rsid w:val="00A83A67"/>
    <w:rsid w:val="00A85452"/>
    <w:rsid w:val="00A86F1F"/>
    <w:rsid w:val="00A871C6"/>
    <w:rsid w:val="00A90272"/>
    <w:rsid w:val="00A90C1C"/>
    <w:rsid w:val="00AA30E0"/>
    <w:rsid w:val="00AA4332"/>
    <w:rsid w:val="00AB343E"/>
    <w:rsid w:val="00AC796E"/>
    <w:rsid w:val="00AE0C5C"/>
    <w:rsid w:val="00AF3B9D"/>
    <w:rsid w:val="00AF6060"/>
    <w:rsid w:val="00B0306C"/>
    <w:rsid w:val="00B11475"/>
    <w:rsid w:val="00B154B0"/>
    <w:rsid w:val="00B162E6"/>
    <w:rsid w:val="00B202D0"/>
    <w:rsid w:val="00B26FE0"/>
    <w:rsid w:val="00B370BB"/>
    <w:rsid w:val="00B37CE1"/>
    <w:rsid w:val="00B43FC4"/>
    <w:rsid w:val="00B46DD9"/>
    <w:rsid w:val="00B543A4"/>
    <w:rsid w:val="00B55017"/>
    <w:rsid w:val="00B57ABE"/>
    <w:rsid w:val="00B60C0A"/>
    <w:rsid w:val="00B63F90"/>
    <w:rsid w:val="00B65594"/>
    <w:rsid w:val="00B65BC1"/>
    <w:rsid w:val="00B720BE"/>
    <w:rsid w:val="00B76C1E"/>
    <w:rsid w:val="00B7786D"/>
    <w:rsid w:val="00B82024"/>
    <w:rsid w:val="00B826A4"/>
    <w:rsid w:val="00B952CB"/>
    <w:rsid w:val="00B95BB2"/>
    <w:rsid w:val="00BB0657"/>
    <w:rsid w:val="00BC3F61"/>
    <w:rsid w:val="00BD626B"/>
    <w:rsid w:val="00BE4F1D"/>
    <w:rsid w:val="00BE4F56"/>
    <w:rsid w:val="00BF405E"/>
    <w:rsid w:val="00C020AB"/>
    <w:rsid w:val="00C03E1A"/>
    <w:rsid w:val="00C12AE0"/>
    <w:rsid w:val="00C12BA5"/>
    <w:rsid w:val="00C14ED3"/>
    <w:rsid w:val="00C27044"/>
    <w:rsid w:val="00C47376"/>
    <w:rsid w:val="00C62BB2"/>
    <w:rsid w:val="00C712DE"/>
    <w:rsid w:val="00C75B63"/>
    <w:rsid w:val="00C85C33"/>
    <w:rsid w:val="00C90328"/>
    <w:rsid w:val="00C95CE8"/>
    <w:rsid w:val="00CB439C"/>
    <w:rsid w:val="00CB635F"/>
    <w:rsid w:val="00CC6F56"/>
    <w:rsid w:val="00CD7B62"/>
    <w:rsid w:val="00CE44CF"/>
    <w:rsid w:val="00CE5D41"/>
    <w:rsid w:val="00CE7903"/>
    <w:rsid w:val="00CF042B"/>
    <w:rsid w:val="00CF6B17"/>
    <w:rsid w:val="00D003E7"/>
    <w:rsid w:val="00D1407F"/>
    <w:rsid w:val="00D215B7"/>
    <w:rsid w:val="00D25991"/>
    <w:rsid w:val="00D43922"/>
    <w:rsid w:val="00D45144"/>
    <w:rsid w:val="00D471C0"/>
    <w:rsid w:val="00D501CA"/>
    <w:rsid w:val="00D52D56"/>
    <w:rsid w:val="00D62E11"/>
    <w:rsid w:val="00D67CC4"/>
    <w:rsid w:val="00D71B69"/>
    <w:rsid w:val="00D73857"/>
    <w:rsid w:val="00D83566"/>
    <w:rsid w:val="00D87131"/>
    <w:rsid w:val="00D90DB7"/>
    <w:rsid w:val="00D91B47"/>
    <w:rsid w:val="00DA7A5E"/>
    <w:rsid w:val="00DB1AF2"/>
    <w:rsid w:val="00DB5E90"/>
    <w:rsid w:val="00DB6E2F"/>
    <w:rsid w:val="00DB782B"/>
    <w:rsid w:val="00DC6807"/>
    <w:rsid w:val="00DD40D2"/>
    <w:rsid w:val="00DF240B"/>
    <w:rsid w:val="00DF2EA7"/>
    <w:rsid w:val="00DF37F1"/>
    <w:rsid w:val="00E02717"/>
    <w:rsid w:val="00E045D1"/>
    <w:rsid w:val="00E124BB"/>
    <w:rsid w:val="00E306C0"/>
    <w:rsid w:val="00E326C6"/>
    <w:rsid w:val="00E36EB7"/>
    <w:rsid w:val="00E40556"/>
    <w:rsid w:val="00E5475F"/>
    <w:rsid w:val="00E5774B"/>
    <w:rsid w:val="00E60941"/>
    <w:rsid w:val="00E632ED"/>
    <w:rsid w:val="00E763CB"/>
    <w:rsid w:val="00E84F80"/>
    <w:rsid w:val="00E93A30"/>
    <w:rsid w:val="00E964BA"/>
    <w:rsid w:val="00EA070B"/>
    <w:rsid w:val="00EB20C4"/>
    <w:rsid w:val="00EB292B"/>
    <w:rsid w:val="00EC29F8"/>
    <w:rsid w:val="00ED354F"/>
    <w:rsid w:val="00ED45D7"/>
    <w:rsid w:val="00ED4C3D"/>
    <w:rsid w:val="00ED5C33"/>
    <w:rsid w:val="00ED6BF3"/>
    <w:rsid w:val="00ED7C10"/>
    <w:rsid w:val="00EE69F0"/>
    <w:rsid w:val="00EF19A3"/>
    <w:rsid w:val="00EF28A0"/>
    <w:rsid w:val="00EF3A18"/>
    <w:rsid w:val="00EF740A"/>
    <w:rsid w:val="00F116DC"/>
    <w:rsid w:val="00F2139A"/>
    <w:rsid w:val="00F244C8"/>
    <w:rsid w:val="00F32C8A"/>
    <w:rsid w:val="00F356F7"/>
    <w:rsid w:val="00F365F9"/>
    <w:rsid w:val="00F405D0"/>
    <w:rsid w:val="00F52783"/>
    <w:rsid w:val="00F52954"/>
    <w:rsid w:val="00F53731"/>
    <w:rsid w:val="00F66BF4"/>
    <w:rsid w:val="00F70BFF"/>
    <w:rsid w:val="00F7199F"/>
    <w:rsid w:val="00F74850"/>
    <w:rsid w:val="00F8379B"/>
    <w:rsid w:val="00F844A3"/>
    <w:rsid w:val="00F86A8C"/>
    <w:rsid w:val="00F90820"/>
    <w:rsid w:val="00F93690"/>
    <w:rsid w:val="00F948B8"/>
    <w:rsid w:val="00FA313E"/>
    <w:rsid w:val="00FA3930"/>
    <w:rsid w:val="00FC0FC2"/>
    <w:rsid w:val="00FC1661"/>
    <w:rsid w:val="00FD78E5"/>
    <w:rsid w:val="00FD79C5"/>
    <w:rsid w:val="00FE43E3"/>
    <w:rsid w:val="00FE5041"/>
    <w:rsid w:val="00FE6BAF"/>
    <w:rsid w:val="00FF2560"/>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E18C74"/>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nhideWhenUsed/>
    <w:rsid w:val="009C05F8"/>
    <w:pPr>
      <w:spacing w:after="120"/>
    </w:pPr>
  </w:style>
  <w:style w:type="character" w:customStyle="1" w:styleId="BodyTextChar">
    <w:name w:val="Body Text Char"/>
    <w:basedOn w:val="DefaultParagraphFont"/>
    <w:link w:val="BodyText"/>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 w:type="paragraph" w:customStyle="1" w:styleId="naisf">
    <w:name w:val="naisf"/>
    <w:basedOn w:val="Normal"/>
    <w:rsid w:val="00156705"/>
    <w:pPr>
      <w:spacing w:before="75" w:after="75" w:line="240" w:lineRule="auto"/>
      <w:ind w:firstLine="375"/>
      <w:jc w:val="both"/>
    </w:pPr>
    <w:rPr>
      <w:rFonts w:ascii="Times New Roman" w:hAnsi="Times New Roman"/>
      <w:sz w:val="24"/>
      <w:szCs w:val="24"/>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D003E7"/>
    <w:rPr>
      <w:rFonts w:ascii="Calibri" w:eastAsia="Times New Roman" w:hAnsi="Calibri" w:cs="Times New Roman"/>
      <w:lang w:val="lv-LV" w:eastAsia="lv-LV"/>
    </w:rPr>
  </w:style>
  <w:style w:type="character" w:styleId="Hyperlink">
    <w:name w:val="Hyperlink"/>
    <w:basedOn w:val="DefaultParagraphFont"/>
    <w:uiPriority w:val="99"/>
    <w:semiHidden/>
    <w:unhideWhenUsed/>
    <w:rsid w:val="0001224A"/>
    <w:rPr>
      <w:color w:val="0563C1"/>
      <w:u w:val="single"/>
    </w:rPr>
  </w:style>
  <w:style w:type="paragraph" w:styleId="NormalWeb">
    <w:name w:val="Normal (Web)"/>
    <w:basedOn w:val="Normal"/>
    <w:uiPriority w:val="99"/>
    <w:unhideWhenUsed/>
    <w:rsid w:val="001D16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0295">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FC0A-6EAD-40DB-825C-7FF62E7E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1191</Words>
  <Characters>680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informatīvo ziņojumu"Par pašvaldību aizņēmuma limita palielināšanu Covid -19 ekonomisko seku mazināšanai""</vt:lpstr>
    </vt:vector>
  </TitlesOfParts>
  <Company>Finanšu ministrija</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ziņojumu"Par pašvaldību aizņēmuma limita palielināšanu Covid -19 ekonomisko seku mazināšanai""</dc:title>
  <dc:subject>MK protokollēmums</dc:subject>
  <dc:creator>baiba.tisenkopfa@fm.gov.lv</dc:creator>
  <dc:description>baiba.tisenkopfa@fm.gov.lv, 67095467</dc:description>
  <cp:lastModifiedBy>Baiba Tisenkopfa</cp:lastModifiedBy>
  <cp:revision>7</cp:revision>
  <cp:lastPrinted>2020-04-29T05:41:00Z</cp:lastPrinted>
  <dcterms:created xsi:type="dcterms:W3CDTF">2020-04-28T14:06:00Z</dcterms:created>
  <dcterms:modified xsi:type="dcterms:W3CDTF">2020-04-29T08:07:00Z</dcterms:modified>
  <cp:contentStatus/>
</cp:coreProperties>
</file>