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8C4" w14:textId="1E7E7FF9" w:rsidR="00675D56" w:rsidRPr="00E4608F" w:rsidRDefault="00675D56" w:rsidP="00FD770C">
      <w:pPr>
        <w:jc w:val="both"/>
        <w:rPr>
          <w:sz w:val="28"/>
          <w:szCs w:val="28"/>
        </w:rPr>
      </w:pPr>
    </w:p>
    <w:p w14:paraId="76002AC0" w14:textId="7F7509E6" w:rsidR="00FD770C" w:rsidRPr="00E4608F" w:rsidRDefault="00FD770C" w:rsidP="00FD770C">
      <w:pPr>
        <w:jc w:val="both"/>
        <w:rPr>
          <w:sz w:val="28"/>
          <w:szCs w:val="28"/>
        </w:rPr>
      </w:pPr>
    </w:p>
    <w:p w14:paraId="4809AA06" w14:textId="77777777" w:rsidR="00FD770C" w:rsidRPr="00E4608F" w:rsidRDefault="00FD770C" w:rsidP="00FD770C">
      <w:pPr>
        <w:jc w:val="both"/>
        <w:rPr>
          <w:sz w:val="28"/>
          <w:szCs w:val="28"/>
        </w:rPr>
      </w:pPr>
    </w:p>
    <w:p w14:paraId="5D10B37B" w14:textId="28A09E7F" w:rsidR="00FD770C" w:rsidRPr="00E4608F" w:rsidRDefault="00FD770C" w:rsidP="00A81F12">
      <w:pPr>
        <w:tabs>
          <w:tab w:val="left" w:pos="6663"/>
        </w:tabs>
        <w:rPr>
          <w:b/>
          <w:sz w:val="28"/>
          <w:szCs w:val="28"/>
        </w:rPr>
      </w:pPr>
      <w:r w:rsidRPr="00E4608F">
        <w:rPr>
          <w:sz w:val="28"/>
          <w:szCs w:val="28"/>
        </w:rPr>
        <w:t xml:space="preserve">2020. gada </w:t>
      </w:r>
      <w:r w:rsidR="00665713">
        <w:rPr>
          <w:sz w:val="28"/>
          <w:szCs w:val="28"/>
        </w:rPr>
        <w:t>5. maijā</w:t>
      </w:r>
      <w:r w:rsidRPr="00E4608F">
        <w:rPr>
          <w:sz w:val="28"/>
          <w:szCs w:val="28"/>
        </w:rPr>
        <w:tab/>
        <w:t>Noteikumi Nr.</w:t>
      </w:r>
      <w:r w:rsidR="00665713">
        <w:rPr>
          <w:sz w:val="28"/>
          <w:szCs w:val="28"/>
        </w:rPr>
        <w:t> 261</w:t>
      </w:r>
    </w:p>
    <w:p w14:paraId="64C268B2" w14:textId="04B57D9B" w:rsidR="00FD770C" w:rsidRPr="00E4608F" w:rsidRDefault="00FD770C" w:rsidP="00A81F12">
      <w:pPr>
        <w:tabs>
          <w:tab w:val="left" w:pos="6663"/>
        </w:tabs>
        <w:rPr>
          <w:sz w:val="28"/>
          <w:szCs w:val="28"/>
        </w:rPr>
      </w:pPr>
      <w:r w:rsidRPr="00E4608F">
        <w:rPr>
          <w:sz w:val="28"/>
          <w:szCs w:val="28"/>
        </w:rPr>
        <w:t>Rīgā</w:t>
      </w:r>
      <w:r w:rsidRPr="00E4608F">
        <w:rPr>
          <w:sz w:val="28"/>
          <w:szCs w:val="28"/>
        </w:rPr>
        <w:tab/>
        <w:t>(prot. Nr.</w:t>
      </w:r>
      <w:r w:rsidR="00665713">
        <w:rPr>
          <w:sz w:val="28"/>
          <w:szCs w:val="28"/>
        </w:rPr>
        <w:t> 30 14</w:t>
      </w:r>
      <w:bookmarkStart w:id="0" w:name="_GoBack"/>
      <w:bookmarkEnd w:id="0"/>
      <w:r w:rsidRPr="00E4608F">
        <w:rPr>
          <w:sz w:val="28"/>
          <w:szCs w:val="28"/>
        </w:rPr>
        <w:t>. §)</w:t>
      </w:r>
    </w:p>
    <w:p w14:paraId="690348C6" w14:textId="159DAD5E" w:rsidR="00675D56" w:rsidRPr="00E4608F" w:rsidRDefault="00675D56" w:rsidP="00FD770C">
      <w:pPr>
        <w:jc w:val="both"/>
        <w:rPr>
          <w:sz w:val="28"/>
          <w:szCs w:val="28"/>
        </w:rPr>
      </w:pPr>
    </w:p>
    <w:p w14:paraId="690348C9" w14:textId="19DCB48C" w:rsidR="007258B2" w:rsidRPr="00E4608F" w:rsidRDefault="00F66451" w:rsidP="00FD770C">
      <w:pPr>
        <w:jc w:val="center"/>
        <w:rPr>
          <w:b/>
          <w:sz w:val="28"/>
          <w:szCs w:val="28"/>
        </w:rPr>
      </w:pPr>
      <w:bookmarkStart w:id="1" w:name="n1"/>
      <w:bookmarkEnd w:id="1"/>
      <w:r w:rsidRPr="00E4608F">
        <w:rPr>
          <w:b/>
          <w:sz w:val="28"/>
          <w:szCs w:val="28"/>
        </w:rPr>
        <w:t>Kārtīb</w:t>
      </w:r>
      <w:r w:rsidR="00C7611D" w:rsidRPr="00E4608F">
        <w:rPr>
          <w:b/>
          <w:sz w:val="28"/>
          <w:szCs w:val="28"/>
        </w:rPr>
        <w:t>a</w:t>
      </w:r>
      <w:r w:rsidR="00CA469F" w:rsidRPr="00E4608F">
        <w:rPr>
          <w:b/>
          <w:sz w:val="28"/>
          <w:szCs w:val="28"/>
        </w:rPr>
        <w:t>,</w:t>
      </w:r>
      <w:r w:rsidRPr="00E4608F">
        <w:rPr>
          <w:b/>
          <w:sz w:val="28"/>
          <w:szCs w:val="28"/>
        </w:rPr>
        <w:t xml:space="preserve"> kādā </w:t>
      </w:r>
      <w:r w:rsidR="00C7611D" w:rsidRPr="00E4608F">
        <w:rPr>
          <w:b/>
          <w:sz w:val="28"/>
          <w:szCs w:val="28"/>
        </w:rPr>
        <w:t>klasificē</w:t>
      </w:r>
      <w:r w:rsidRPr="00E4608F">
        <w:rPr>
          <w:b/>
          <w:sz w:val="28"/>
          <w:szCs w:val="28"/>
        </w:rPr>
        <w:t xml:space="preserve"> gāzes ieroč</w:t>
      </w:r>
      <w:r w:rsidR="00C7611D" w:rsidRPr="00E4608F">
        <w:rPr>
          <w:b/>
          <w:sz w:val="28"/>
          <w:szCs w:val="28"/>
        </w:rPr>
        <w:t>us</w:t>
      </w:r>
      <w:r w:rsidRPr="00E4608F">
        <w:rPr>
          <w:b/>
          <w:sz w:val="28"/>
          <w:szCs w:val="28"/>
        </w:rPr>
        <w:t xml:space="preserve"> un </w:t>
      </w:r>
      <w:proofErr w:type="spellStart"/>
      <w:r w:rsidR="004B5117" w:rsidRPr="00E4608F">
        <w:rPr>
          <w:b/>
          <w:sz w:val="28"/>
          <w:szCs w:val="28"/>
        </w:rPr>
        <w:t>signālieročus</w:t>
      </w:r>
      <w:proofErr w:type="spellEnd"/>
      <w:r w:rsidR="008A268B" w:rsidRPr="00E4608F">
        <w:rPr>
          <w:b/>
          <w:sz w:val="28"/>
          <w:szCs w:val="28"/>
        </w:rPr>
        <w:t xml:space="preserve"> un</w:t>
      </w:r>
      <w:r w:rsidR="00CA469F" w:rsidRPr="00E4608F">
        <w:rPr>
          <w:b/>
          <w:sz w:val="28"/>
          <w:szCs w:val="28"/>
        </w:rPr>
        <w:t xml:space="preserve"> pārbauda</w:t>
      </w:r>
      <w:r w:rsidR="00C7611D" w:rsidRPr="00E4608F">
        <w:rPr>
          <w:b/>
          <w:sz w:val="28"/>
          <w:szCs w:val="28"/>
        </w:rPr>
        <w:t xml:space="preserve"> to atbilstību </w:t>
      </w:r>
      <w:r w:rsidR="001524AB">
        <w:rPr>
          <w:b/>
          <w:sz w:val="28"/>
          <w:szCs w:val="28"/>
        </w:rPr>
        <w:t>E katego</w:t>
      </w:r>
      <w:r w:rsidR="00C7611D" w:rsidRPr="00E4608F">
        <w:rPr>
          <w:b/>
          <w:sz w:val="28"/>
          <w:szCs w:val="28"/>
        </w:rPr>
        <w:t>rijai</w:t>
      </w:r>
      <w:r w:rsidRPr="00E4608F">
        <w:rPr>
          <w:b/>
          <w:sz w:val="28"/>
          <w:szCs w:val="28"/>
        </w:rPr>
        <w:t xml:space="preserve">, kā arī </w:t>
      </w:r>
      <w:r w:rsidR="001524AB">
        <w:rPr>
          <w:b/>
          <w:sz w:val="28"/>
          <w:szCs w:val="28"/>
        </w:rPr>
        <w:t>E katego</w:t>
      </w:r>
      <w:r w:rsidR="000C13F3" w:rsidRPr="00E4608F">
        <w:rPr>
          <w:b/>
          <w:sz w:val="28"/>
          <w:szCs w:val="28"/>
        </w:rPr>
        <w:t>rijas ieroču tehniskā</w:t>
      </w:r>
      <w:r w:rsidRPr="00E4608F">
        <w:rPr>
          <w:b/>
          <w:sz w:val="28"/>
          <w:szCs w:val="28"/>
        </w:rPr>
        <w:t>s</w:t>
      </w:r>
      <w:r w:rsidR="000C13F3" w:rsidRPr="00E4608F">
        <w:rPr>
          <w:b/>
          <w:sz w:val="28"/>
          <w:szCs w:val="28"/>
        </w:rPr>
        <w:t xml:space="preserve"> specifikācija</w:t>
      </w:r>
      <w:r w:rsidRPr="00E4608F">
        <w:rPr>
          <w:b/>
          <w:sz w:val="28"/>
          <w:szCs w:val="28"/>
        </w:rPr>
        <w:t>s</w:t>
      </w:r>
    </w:p>
    <w:p w14:paraId="690348CA" w14:textId="77777777" w:rsidR="005D71B3" w:rsidRPr="009F4521" w:rsidRDefault="005D71B3" w:rsidP="00FD770C">
      <w:pPr>
        <w:jc w:val="both"/>
      </w:pPr>
    </w:p>
    <w:p w14:paraId="690348CB" w14:textId="77777777" w:rsidR="00AC0587" w:rsidRPr="00E4608F" w:rsidRDefault="005D71B3" w:rsidP="00FD770C">
      <w:pPr>
        <w:jc w:val="right"/>
        <w:rPr>
          <w:sz w:val="28"/>
          <w:szCs w:val="28"/>
        </w:rPr>
      </w:pPr>
      <w:r w:rsidRPr="00E4608F">
        <w:rPr>
          <w:sz w:val="28"/>
          <w:szCs w:val="28"/>
        </w:rPr>
        <w:t>Iz</w:t>
      </w:r>
      <w:r w:rsidR="00E86937" w:rsidRPr="00E4608F">
        <w:rPr>
          <w:sz w:val="28"/>
          <w:szCs w:val="28"/>
        </w:rPr>
        <w:t>doti saskaņā ar</w:t>
      </w:r>
      <w:r w:rsidR="00AC0587" w:rsidRPr="00E4608F">
        <w:rPr>
          <w:sz w:val="28"/>
          <w:szCs w:val="28"/>
        </w:rPr>
        <w:t xml:space="preserve"> </w:t>
      </w:r>
    </w:p>
    <w:p w14:paraId="690348CC" w14:textId="51FE03A3" w:rsidR="005D71B3" w:rsidRPr="00E4608F" w:rsidRDefault="003806B9" w:rsidP="00FD770C">
      <w:pPr>
        <w:ind w:left="6480"/>
        <w:jc w:val="right"/>
        <w:rPr>
          <w:sz w:val="28"/>
          <w:szCs w:val="28"/>
        </w:rPr>
      </w:pPr>
      <w:r w:rsidRPr="00E4608F">
        <w:rPr>
          <w:sz w:val="28"/>
          <w:szCs w:val="28"/>
        </w:rPr>
        <w:t xml:space="preserve">Ieroču aprites </w:t>
      </w:r>
      <w:r w:rsidR="005D71B3" w:rsidRPr="00E4608F">
        <w:rPr>
          <w:sz w:val="28"/>
          <w:szCs w:val="28"/>
        </w:rPr>
        <w:t>likuma</w:t>
      </w:r>
      <w:r w:rsidR="002B0693" w:rsidRPr="00E4608F">
        <w:rPr>
          <w:sz w:val="28"/>
          <w:szCs w:val="28"/>
        </w:rPr>
        <w:t xml:space="preserve"> 4.</w:t>
      </w:r>
      <w:r w:rsidR="00FD770C" w:rsidRPr="00E4608F">
        <w:rPr>
          <w:sz w:val="28"/>
          <w:szCs w:val="28"/>
        </w:rPr>
        <w:t> </w:t>
      </w:r>
      <w:r w:rsidR="002B0693" w:rsidRPr="00E4608F">
        <w:rPr>
          <w:sz w:val="28"/>
          <w:szCs w:val="28"/>
        </w:rPr>
        <w:t xml:space="preserve">panta piekto </w:t>
      </w:r>
      <w:r w:rsidR="00A413C4" w:rsidRPr="00E4608F">
        <w:rPr>
          <w:sz w:val="28"/>
          <w:szCs w:val="28"/>
        </w:rPr>
        <w:t>d</w:t>
      </w:r>
      <w:r w:rsidRPr="00E4608F">
        <w:rPr>
          <w:sz w:val="28"/>
          <w:szCs w:val="28"/>
        </w:rPr>
        <w:t>aļ</w:t>
      </w:r>
      <w:r w:rsidR="00AC0587" w:rsidRPr="00E4608F">
        <w:rPr>
          <w:sz w:val="28"/>
          <w:szCs w:val="28"/>
        </w:rPr>
        <w:t>u</w:t>
      </w:r>
    </w:p>
    <w:p w14:paraId="690348CD" w14:textId="77777777" w:rsidR="00C7611D" w:rsidRPr="009F4521" w:rsidRDefault="00C7611D" w:rsidP="009F4521">
      <w:pPr>
        <w:jc w:val="both"/>
      </w:pPr>
    </w:p>
    <w:p w14:paraId="690348CE" w14:textId="77777777" w:rsidR="00A413C4" w:rsidRPr="00E4608F" w:rsidRDefault="00CA469F" w:rsidP="00CD127B">
      <w:pPr>
        <w:jc w:val="center"/>
        <w:rPr>
          <w:rFonts w:eastAsia="Calibri"/>
          <w:b/>
          <w:bCs/>
          <w:sz w:val="28"/>
          <w:szCs w:val="28"/>
          <w:lang w:eastAsia="en-US"/>
        </w:rPr>
      </w:pPr>
      <w:r w:rsidRPr="00E4608F">
        <w:rPr>
          <w:rFonts w:eastAsia="Calibri"/>
          <w:b/>
          <w:bCs/>
          <w:sz w:val="28"/>
          <w:szCs w:val="28"/>
          <w:lang w:eastAsia="en-US"/>
        </w:rPr>
        <w:t>I</w:t>
      </w:r>
      <w:r w:rsidR="00A413C4" w:rsidRPr="00E4608F">
        <w:rPr>
          <w:rFonts w:eastAsia="Calibri"/>
          <w:b/>
          <w:bCs/>
          <w:sz w:val="28"/>
          <w:szCs w:val="28"/>
          <w:lang w:eastAsia="en-US"/>
        </w:rPr>
        <w:t>. Vispārīgais jautājums</w:t>
      </w:r>
    </w:p>
    <w:p w14:paraId="690348CF" w14:textId="77777777" w:rsidR="004C479C" w:rsidRPr="00E4608F" w:rsidRDefault="004C479C" w:rsidP="009F4521">
      <w:pPr>
        <w:ind w:firstLine="720"/>
        <w:jc w:val="both"/>
        <w:rPr>
          <w:sz w:val="28"/>
          <w:szCs w:val="28"/>
        </w:rPr>
      </w:pPr>
      <w:bookmarkStart w:id="2" w:name="p-404810"/>
      <w:bookmarkStart w:id="3" w:name="p1"/>
      <w:bookmarkEnd w:id="2"/>
      <w:bookmarkEnd w:id="3"/>
    </w:p>
    <w:p w14:paraId="690348D0" w14:textId="4A99E187" w:rsidR="00F66451" w:rsidRPr="009F4521" w:rsidRDefault="00BE7EE7" w:rsidP="009F4521">
      <w:pPr>
        <w:ind w:firstLine="720"/>
        <w:jc w:val="both"/>
        <w:rPr>
          <w:sz w:val="28"/>
          <w:szCs w:val="28"/>
        </w:rPr>
      </w:pPr>
      <w:bookmarkStart w:id="4" w:name="p-536732"/>
      <w:bookmarkEnd w:id="4"/>
      <w:r w:rsidRPr="009F4521">
        <w:rPr>
          <w:sz w:val="28"/>
          <w:szCs w:val="28"/>
        </w:rPr>
        <w:t>1. </w:t>
      </w:r>
      <w:r w:rsidR="003806B9" w:rsidRPr="009F4521">
        <w:rPr>
          <w:sz w:val="28"/>
          <w:szCs w:val="28"/>
        </w:rPr>
        <w:t>Noteikumi nosaka</w:t>
      </w:r>
      <w:r w:rsidR="00F66451" w:rsidRPr="009F4521">
        <w:rPr>
          <w:sz w:val="28"/>
          <w:szCs w:val="28"/>
        </w:rPr>
        <w:t>:</w:t>
      </w:r>
    </w:p>
    <w:p w14:paraId="690348D1" w14:textId="04EF1589" w:rsidR="002B0693" w:rsidRPr="009F4521" w:rsidRDefault="00BE7EE7" w:rsidP="009F4521">
      <w:pPr>
        <w:ind w:firstLine="720"/>
        <w:jc w:val="both"/>
        <w:rPr>
          <w:sz w:val="28"/>
          <w:szCs w:val="28"/>
        </w:rPr>
      </w:pPr>
      <w:r w:rsidRPr="009F4521">
        <w:rPr>
          <w:sz w:val="28"/>
          <w:szCs w:val="28"/>
        </w:rPr>
        <w:t>1.1. </w:t>
      </w:r>
      <w:r w:rsidR="002B0693" w:rsidRPr="009F4521">
        <w:rPr>
          <w:sz w:val="28"/>
          <w:szCs w:val="28"/>
        </w:rPr>
        <w:t xml:space="preserve">kārtību, kādā klasificē gāzes ieročus un </w:t>
      </w:r>
      <w:proofErr w:type="spellStart"/>
      <w:r w:rsidR="004B5117" w:rsidRPr="00E4608F">
        <w:rPr>
          <w:sz w:val="28"/>
          <w:szCs w:val="28"/>
        </w:rPr>
        <w:t>signālieročus</w:t>
      </w:r>
      <w:proofErr w:type="spellEnd"/>
      <w:r w:rsidR="002B0693" w:rsidRPr="009F4521">
        <w:rPr>
          <w:sz w:val="28"/>
          <w:szCs w:val="28"/>
        </w:rPr>
        <w:t>, kā arī pārbauda to a</w:t>
      </w:r>
      <w:r w:rsidR="00A95AC3" w:rsidRPr="009F4521">
        <w:rPr>
          <w:sz w:val="28"/>
          <w:szCs w:val="28"/>
        </w:rPr>
        <w:t xml:space="preserve">tbilstību </w:t>
      </w:r>
      <w:r w:rsidR="001524AB">
        <w:rPr>
          <w:sz w:val="28"/>
          <w:szCs w:val="28"/>
        </w:rPr>
        <w:t>E katego</w:t>
      </w:r>
      <w:r w:rsidR="00A95AC3" w:rsidRPr="009F4521">
        <w:rPr>
          <w:sz w:val="28"/>
          <w:szCs w:val="28"/>
        </w:rPr>
        <w:t>rijas ieroču tehniskajām specifikācijām</w:t>
      </w:r>
      <w:r w:rsidR="002B0693" w:rsidRPr="009F4521">
        <w:rPr>
          <w:sz w:val="28"/>
          <w:szCs w:val="28"/>
        </w:rPr>
        <w:t>;</w:t>
      </w:r>
    </w:p>
    <w:p w14:paraId="690348D2" w14:textId="68E9C40A" w:rsidR="002B0693" w:rsidRPr="009F4521" w:rsidRDefault="00BE7EE7" w:rsidP="009F4521">
      <w:pPr>
        <w:ind w:firstLine="720"/>
        <w:jc w:val="both"/>
        <w:rPr>
          <w:sz w:val="28"/>
          <w:szCs w:val="28"/>
        </w:rPr>
      </w:pPr>
      <w:r w:rsidRPr="009F4521">
        <w:rPr>
          <w:sz w:val="28"/>
          <w:szCs w:val="28"/>
        </w:rPr>
        <w:t>1.2. </w:t>
      </w:r>
      <w:r w:rsidR="002B0693" w:rsidRPr="009F4521">
        <w:rPr>
          <w:sz w:val="28"/>
          <w:szCs w:val="28"/>
        </w:rPr>
        <w:t xml:space="preserve">kārtību, kādā pieprasa un saņem gāzes ieroču un </w:t>
      </w:r>
      <w:proofErr w:type="spellStart"/>
      <w:r w:rsidR="004B5117" w:rsidRPr="00E4608F">
        <w:rPr>
          <w:sz w:val="28"/>
          <w:szCs w:val="28"/>
        </w:rPr>
        <w:t>signālier</w:t>
      </w:r>
      <w:r w:rsidR="008E2543">
        <w:rPr>
          <w:sz w:val="28"/>
          <w:szCs w:val="28"/>
        </w:rPr>
        <w:t>o</w:t>
      </w:r>
      <w:r w:rsidR="004B5117" w:rsidRPr="00E4608F">
        <w:rPr>
          <w:sz w:val="28"/>
          <w:szCs w:val="28"/>
        </w:rPr>
        <w:t>ču</w:t>
      </w:r>
      <w:proofErr w:type="spellEnd"/>
      <w:r w:rsidR="002B0693" w:rsidRPr="009F4521">
        <w:rPr>
          <w:sz w:val="28"/>
          <w:szCs w:val="28"/>
        </w:rPr>
        <w:t xml:space="preserve"> paraugus pārbaudes veikšanai;</w:t>
      </w:r>
    </w:p>
    <w:p w14:paraId="690348D3" w14:textId="4F0CF1BB" w:rsidR="002B0693" w:rsidRPr="009F4521" w:rsidRDefault="00BE7EE7" w:rsidP="009F4521">
      <w:pPr>
        <w:ind w:firstLine="720"/>
        <w:jc w:val="both"/>
        <w:rPr>
          <w:sz w:val="28"/>
          <w:szCs w:val="28"/>
        </w:rPr>
      </w:pPr>
      <w:r w:rsidRPr="009F4521">
        <w:rPr>
          <w:sz w:val="28"/>
          <w:szCs w:val="28"/>
        </w:rPr>
        <w:t>1.3. </w:t>
      </w:r>
      <w:r w:rsidR="001524AB">
        <w:rPr>
          <w:sz w:val="28"/>
          <w:szCs w:val="28"/>
        </w:rPr>
        <w:t>E katego</w:t>
      </w:r>
      <w:r w:rsidR="002B0693" w:rsidRPr="009F4521">
        <w:rPr>
          <w:sz w:val="28"/>
          <w:szCs w:val="28"/>
        </w:rPr>
        <w:t>rijas ieroču tehniskās specifikācijas.</w:t>
      </w:r>
    </w:p>
    <w:p w14:paraId="690348D4" w14:textId="18DE53A4" w:rsidR="00984A01" w:rsidRPr="00E4608F" w:rsidRDefault="00984A01" w:rsidP="009F4521">
      <w:pPr>
        <w:ind w:firstLine="720"/>
        <w:jc w:val="both"/>
        <w:rPr>
          <w:sz w:val="28"/>
          <w:szCs w:val="28"/>
        </w:rPr>
      </w:pPr>
    </w:p>
    <w:p w14:paraId="690348D5" w14:textId="68A6B8C1" w:rsidR="00A413C4" w:rsidRPr="00E4608F" w:rsidRDefault="00CA469F" w:rsidP="009F4521">
      <w:pPr>
        <w:pStyle w:val="ListParagraph"/>
        <w:ind w:left="0"/>
        <w:jc w:val="center"/>
        <w:rPr>
          <w:b/>
          <w:sz w:val="28"/>
          <w:szCs w:val="28"/>
        </w:rPr>
      </w:pPr>
      <w:r w:rsidRPr="00E4608F">
        <w:rPr>
          <w:b/>
          <w:sz w:val="28"/>
          <w:szCs w:val="28"/>
        </w:rPr>
        <w:t>II</w:t>
      </w:r>
      <w:r w:rsidR="000A7D5C" w:rsidRPr="00E4608F">
        <w:rPr>
          <w:b/>
          <w:sz w:val="28"/>
          <w:szCs w:val="28"/>
        </w:rPr>
        <w:t>.</w:t>
      </w:r>
      <w:r w:rsidRPr="00E4608F">
        <w:rPr>
          <w:b/>
          <w:sz w:val="28"/>
          <w:szCs w:val="28"/>
        </w:rPr>
        <w:t xml:space="preserve"> </w:t>
      </w:r>
      <w:r w:rsidR="00C7611D" w:rsidRPr="00E4608F">
        <w:rPr>
          <w:b/>
          <w:sz w:val="28"/>
          <w:szCs w:val="28"/>
        </w:rPr>
        <w:t>Kārtība</w:t>
      </w:r>
      <w:r w:rsidRPr="00E4608F">
        <w:rPr>
          <w:b/>
          <w:sz w:val="28"/>
          <w:szCs w:val="28"/>
        </w:rPr>
        <w:t>,</w:t>
      </w:r>
      <w:r w:rsidR="00C7611D" w:rsidRPr="00E4608F">
        <w:rPr>
          <w:b/>
          <w:sz w:val="28"/>
          <w:szCs w:val="28"/>
        </w:rPr>
        <w:t xml:space="preserve"> kādā klasificē gāzes ieročus un </w:t>
      </w:r>
      <w:proofErr w:type="spellStart"/>
      <w:r w:rsidR="00C7611D" w:rsidRPr="00E4608F">
        <w:rPr>
          <w:b/>
          <w:sz w:val="28"/>
          <w:szCs w:val="28"/>
        </w:rPr>
        <w:t>signālieročus</w:t>
      </w:r>
      <w:proofErr w:type="spellEnd"/>
      <w:r w:rsidRPr="00E4608F">
        <w:rPr>
          <w:b/>
          <w:sz w:val="28"/>
          <w:szCs w:val="28"/>
        </w:rPr>
        <w:t xml:space="preserve">, </w:t>
      </w:r>
      <w:r w:rsidR="00687194">
        <w:rPr>
          <w:b/>
          <w:sz w:val="28"/>
          <w:szCs w:val="28"/>
        </w:rPr>
        <w:br/>
      </w:r>
      <w:r w:rsidRPr="00E4608F">
        <w:rPr>
          <w:b/>
          <w:sz w:val="28"/>
          <w:szCs w:val="28"/>
        </w:rPr>
        <w:t>kā arī pārbauda</w:t>
      </w:r>
      <w:r w:rsidR="00C7611D" w:rsidRPr="00E4608F">
        <w:rPr>
          <w:b/>
          <w:sz w:val="28"/>
          <w:szCs w:val="28"/>
        </w:rPr>
        <w:t xml:space="preserve"> to atbilstību </w:t>
      </w:r>
      <w:r w:rsidR="001524AB">
        <w:rPr>
          <w:b/>
          <w:sz w:val="28"/>
          <w:szCs w:val="28"/>
        </w:rPr>
        <w:t>E katego</w:t>
      </w:r>
      <w:r w:rsidR="00C7611D" w:rsidRPr="00E4608F">
        <w:rPr>
          <w:b/>
          <w:sz w:val="28"/>
          <w:szCs w:val="28"/>
        </w:rPr>
        <w:t>rija</w:t>
      </w:r>
      <w:r w:rsidR="00D128EF" w:rsidRPr="00E4608F">
        <w:rPr>
          <w:b/>
          <w:sz w:val="28"/>
          <w:szCs w:val="28"/>
        </w:rPr>
        <w:t>i</w:t>
      </w:r>
    </w:p>
    <w:p w14:paraId="690348D6" w14:textId="77777777" w:rsidR="00D128EF" w:rsidRPr="009F4521" w:rsidRDefault="00D128EF" w:rsidP="009F4521">
      <w:pPr>
        <w:ind w:firstLine="720"/>
        <w:jc w:val="both"/>
        <w:rPr>
          <w:sz w:val="28"/>
          <w:szCs w:val="28"/>
        </w:rPr>
      </w:pPr>
    </w:p>
    <w:p w14:paraId="690348D7" w14:textId="3B0BD822" w:rsidR="002B0693" w:rsidRPr="009F4521" w:rsidRDefault="00BE7EE7" w:rsidP="009F4521">
      <w:pPr>
        <w:ind w:firstLine="720"/>
        <w:jc w:val="both"/>
        <w:rPr>
          <w:sz w:val="28"/>
          <w:szCs w:val="28"/>
        </w:rPr>
      </w:pPr>
      <w:r w:rsidRPr="009F4521">
        <w:rPr>
          <w:sz w:val="28"/>
          <w:szCs w:val="28"/>
        </w:rPr>
        <w:t>2. </w:t>
      </w:r>
      <w:r w:rsidR="002B0693" w:rsidRPr="009F4521">
        <w:rPr>
          <w:sz w:val="28"/>
          <w:szCs w:val="28"/>
        </w:rPr>
        <w:t xml:space="preserve">Gāzes ieročus un </w:t>
      </w:r>
      <w:proofErr w:type="spellStart"/>
      <w:r w:rsidR="002B0693" w:rsidRPr="009F4521">
        <w:rPr>
          <w:sz w:val="28"/>
          <w:szCs w:val="28"/>
        </w:rPr>
        <w:t>signālieročus</w:t>
      </w:r>
      <w:proofErr w:type="spellEnd"/>
      <w:r w:rsidR="002B0693" w:rsidRPr="009F4521">
        <w:rPr>
          <w:sz w:val="28"/>
          <w:szCs w:val="28"/>
        </w:rPr>
        <w:t xml:space="preserve"> klasificē Valsts policijas priekšnieka </w:t>
      </w:r>
      <w:r w:rsidR="002B0693" w:rsidRPr="009F4521">
        <w:rPr>
          <w:spacing w:val="-2"/>
          <w:sz w:val="28"/>
          <w:szCs w:val="28"/>
        </w:rPr>
        <w:t>izveidota Šaujamieroču un munīcijas klasificēšanas komisija (</w:t>
      </w:r>
      <w:r w:rsidR="00687194" w:rsidRPr="009F4521">
        <w:rPr>
          <w:spacing w:val="-2"/>
          <w:sz w:val="28"/>
          <w:szCs w:val="28"/>
        </w:rPr>
        <w:t>turpmāk </w:t>
      </w:r>
      <w:r w:rsidR="002B0693" w:rsidRPr="009F4521">
        <w:rPr>
          <w:spacing w:val="-2"/>
          <w:sz w:val="28"/>
          <w:szCs w:val="28"/>
        </w:rPr>
        <w:t>– komisija)</w:t>
      </w:r>
      <w:r w:rsidR="002B0693" w:rsidRPr="009F4521">
        <w:rPr>
          <w:sz w:val="28"/>
          <w:szCs w:val="28"/>
        </w:rPr>
        <w:t xml:space="preserve"> vismaz triju amatpersonu sastāvā.</w:t>
      </w:r>
    </w:p>
    <w:p w14:paraId="690348D8" w14:textId="77777777" w:rsidR="002B0693" w:rsidRPr="009F4521" w:rsidRDefault="002B0693" w:rsidP="00FD770C">
      <w:pPr>
        <w:ind w:firstLine="720"/>
        <w:jc w:val="both"/>
        <w:rPr>
          <w:sz w:val="28"/>
          <w:szCs w:val="28"/>
        </w:rPr>
      </w:pPr>
    </w:p>
    <w:p w14:paraId="690348D9" w14:textId="3CD9D1B1" w:rsidR="002B0693" w:rsidRPr="009F4521" w:rsidRDefault="00BE7EE7" w:rsidP="009F4521">
      <w:pPr>
        <w:ind w:firstLine="720"/>
        <w:jc w:val="both"/>
        <w:rPr>
          <w:sz w:val="28"/>
          <w:szCs w:val="28"/>
        </w:rPr>
      </w:pPr>
      <w:r w:rsidRPr="009F4521">
        <w:rPr>
          <w:sz w:val="28"/>
          <w:szCs w:val="28"/>
        </w:rPr>
        <w:t>3. </w:t>
      </w:r>
      <w:r w:rsidR="002B0693" w:rsidRPr="009F4521">
        <w:rPr>
          <w:sz w:val="28"/>
          <w:szCs w:val="28"/>
        </w:rPr>
        <w:t xml:space="preserve">Komisija gāzes ieročus un </w:t>
      </w:r>
      <w:proofErr w:type="spellStart"/>
      <w:r w:rsidR="002B0693" w:rsidRPr="009F4521">
        <w:rPr>
          <w:sz w:val="28"/>
          <w:szCs w:val="28"/>
        </w:rPr>
        <w:t>signālieročus</w:t>
      </w:r>
      <w:proofErr w:type="spellEnd"/>
      <w:r w:rsidR="002B0693" w:rsidRPr="009F4521">
        <w:rPr>
          <w:sz w:val="28"/>
          <w:szCs w:val="28"/>
        </w:rPr>
        <w:t xml:space="preserve"> klasificē:</w:t>
      </w:r>
    </w:p>
    <w:p w14:paraId="690348DA" w14:textId="0FABB3DC" w:rsidR="002B0693" w:rsidRPr="00E4608F" w:rsidRDefault="004C5966" w:rsidP="009F4521">
      <w:pPr>
        <w:ind w:firstLine="720"/>
        <w:jc w:val="both"/>
        <w:rPr>
          <w:sz w:val="28"/>
          <w:szCs w:val="28"/>
        </w:rPr>
      </w:pPr>
      <w:r w:rsidRPr="009F4521">
        <w:rPr>
          <w:spacing w:val="-2"/>
          <w:sz w:val="28"/>
          <w:szCs w:val="28"/>
        </w:rPr>
        <w:t>3</w:t>
      </w:r>
      <w:r w:rsidR="002B0693" w:rsidRPr="009F4521">
        <w:rPr>
          <w:spacing w:val="-2"/>
          <w:sz w:val="28"/>
          <w:szCs w:val="28"/>
        </w:rPr>
        <w:t>.1. pamat</w:t>
      </w:r>
      <w:r w:rsidR="00CA469F" w:rsidRPr="009F4521">
        <w:rPr>
          <w:spacing w:val="-2"/>
          <w:sz w:val="28"/>
          <w:szCs w:val="28"/>
        </w:rPr>
        <w:t>ojoties uz fiziskās personas, ieroč</w:t>
      </w:r>
      <w:r w:rsidR="008A268B" w:rsidRPr="009F4521">
        <w:rPr>
          <w:spacing w:val="-2"/>
          <w:sz w:val="28"/>
          <w:szCs w:val="28"/>
        </w:rPr>
        <w:t>u</w:t>
      </w:r>
      <w:r w:rsidR="00CA469F" w:rsidRPr="009F4521">
        <w:rPr>
          <w:spacing w:val="-2"/>
          <w:sz w:val="28"/>
          <w:szCs w:val="28"/>
        </w:rPr>
        <w:t xml:space="preserve"> komersanta</w:t>
      </w:r>
      <w:r w:rsidR="002B0693" w:rsidRPr="009F4521">
        <w:rPr>
          <w:spacing w:val="-2"/>
          <w:sz w:val="28"/>
          <w:szCs w:val="28"/>
        </w:rPr>
        <w:t xml:space="preserve"> vai ieroč</w:t>
      </w:r>
      <w:r w:rsidR="008A268B" w:rsidRPr="009F4521">
        <w:rPr>
          <w:spacing w:val="-2"/>
          <w:sz w:val="28"/>
          <w:szCs w:val="28"/>
        </w:rPr>
        <w:t>u</w:t>
      </w:r>
      <w:r w:rsidR="002B0693" w:rsidRPr="009F4521">
        <w:rPr>
          <w:spacing w:val="-2"/>
          <w:sz w:val="28"/>
          <w:szCs w:val="28"/>
        </w:rPr>
        <w:t xml:space="preserve"> brokera</w:t>
      </w:r>
      <w:r w:rsidR="00B56587" w:rsidRPr="00E4608F">
        <w:rPr>
          <w:sz w:val="28"/>
          <w:szCs w:val="28"/>
        </w:rPr>
        <w:t xml:space="preserve"> (turpmāk</w:t>
      </w:r>
      <w:r w:rsidR="008A268B" w:rsidRPr="00E4608F">
        <w:rPr>
          <w:sz w:val="28"/>
          <w:szCs w:val="28"/>
        </w:rPr>
        <w:t xml:space="preserve"> </w:t>
      </w:r>
      <w:bookmarkStart w:id="5" w:name="_Hlk36813344"/>
      <w:r w:rsidR="008A268B" w:rsidRPr="00E4608F">
        <w:rPr>
          <w:sz w:val="28"/>
          <w:szCs w:val="28"/>
        </w:rPr>
        <w:t>–</w:t>
      </w:r>
      <w:bookmarkEnd w:id="5"/>
      <w:r w:rsidR="00B56587" w:rsidRPr="00E4608F">
        <w:rPr>
          <w:sz w:val="28"/>
          <w:szCs w:val="28"/>
        </w:rPr>
        <w:t xml:space="preserve"> iesniedzējs)</w:t>
      </w:r>
      <w:r w:rsidR="002B0693" w:rsidRPr="00E4608F">
        <w:rPr>
          <w:sz w:val="28"/>
          <w:szCs w:val="28"/>
        </w:rPr>
        <w:t xml:space="preserve"> iesniegum</w:t>
      </w:r>
      <w:r w:rsidR="000A7D5C" w:rsidRPr="00E4608F">
        <w:rPr>
          <w:sz w:val="28"/>
          <w:szCs w:val="28"/>
        </w:rPr>
        <w:t>u</w:t>
      </w:r>
      <w:r w:rsidR="002B0693" w:rsidRPr="00E4608F">
        <w:rPr>
          <w:sz w:val="28"/>
          <w:szCs w:val="28"/>
        </w:rPr>
        <w:t>;</w:t>
      </w:r>
    </w:p>
    <w:p w14:paraId="690348DB" w14:textId="506F5330" w:rsidR="00984A01" w:rsidRPr="00E4608F" w:rsidRDefault="004C5966" w:rsidP="009F4521">
      <w:pPr>
        <w:ind w:firstLine="720"/>
        <w:jc w:val="both"/>
        <w:rPr>
          <w:sz w:val="28"/>
          <w:szCs w:val="28"/>
        </w:rPr>
      </w:pPr>
      <w:r w:rsidRPr="00E4608F">
        <w:rPr>
          <w:sz w:val="28"/>
          <w:szCs w:val="28"/>
        </w:rPr>
        <w:t>3</w:t>
      </w:r>
      <w:r w:rsidR="002B0693" w:rsidRPr="00E4608F">
        <w:rPr>
          <w:sz w:val="28"/>
          <w:szCs w:val="28"/>
        </w:rPr>
        <w:t>.2. pēc savas inic</w:t>
      </w:r>
      <w:r w:rsidR="00CA469F" w:rsidRPr="00E4608F">
        <w:rPr>
          <w:sz w:val="28"/>
          <w:szCs w:val="28"/>
        </w:rPr>
        <w:t>iatīvas</w:t>
      </w:r>
      <w:r w:rsidR="005A1C58" w:rsidRPr="00E4608F">
        <w:rPr>
          <w:sz w:val="28"/>
          <w:szCs w:val="28"/>
        </w:rPr>
        <w:t>,</w:t>
      </w:r>
      <w:r w:rsidR="00984A01" w:rsidRPr="00E4608F">
        <w:rPr>
          <w:sz w:val="28"/>
          <w:szCs w:val="28"/>
        </w:rPr>
        <w:t xml:space="preserve"> ja tās rīcībā ir</w:t>
      </w:r>
      <w:r w:rsidR="00273DAD" w:rsidRPr="00E4608F">
        <w:rPr>
          <w:sz w:val="28"/>
          <w:szCs w:val="28"/>
        </w:rPr>
        <w:t xml:space="preserve"> informācija no citas Eiropas Savienības dalībvalsts vai Eiropas Ekonomikas zonas valsts par gāzes ieročiem un </w:t>
      </w:r>
      <w:proofErr w:type="spellStart"/>
      <w:r w:rsidR="00273DAD" w:rsidRPr="00E4608F">
        <w:rPr>
          <w:sz w:val="28"/>
          <w:szCs w:val="28"/>
        </w:rPr>
        <w:t>signālieročiem</w:t>
      </w:r>
      <w:proofErr w:type="spellEnd"/>
      <w:r w:rsidR="00273DAD" w:rsidRPr="00E4608F">
        <w:rPr>
          <w:sz w:val="28"/>
          <w:szCs w:val="28"/>
        </w:rPr>
        <w:t xml:space="preserve">, kas atbilst </w:t>
      </w:r>
      <w:r w:rsidR="001524AB">
        <w:rPr>
          <w:sz w:val="28"/>
          <w:szCs w:val="28"/>
        </w:rPr>
        <w:t>E katego</w:t>
      </w:r>
      <w:r w:rsidR="00273DAD" w:rsidRPr="00E4608F">
        <w:rPr>
          <w:sz w:val="28"/>
          <w:szCs w:val="28"/>
        </w:rPr>
        <w:t>rija</w:t>
      </w:r>
      <w:r w:rsidR="00A95AC3" w:rsidRPr="00E4608F">
        <w:rPr>
          <w:sz w:val="28"/>
          <w:szCs w:val="28"/>
        </w:rPr>
        <w:t>s ieroču tehniskajām specifikācijām</w:t>
      </w:r>
      <w:r w:rsidR="00273DAD" w:rsidRPr="00E4608F">
        <w:rPr>
          <w:sz w:val="28"/>
          <w:szCs w:val="28"/>
        </w:rPr>
        <w:t>.</w:t>
      </w:r>
    </w:p>
    <w:p w14:paraId="690348DC" w14:textId="77777777" w:rsidR="00984A01" w:rsidRPr="009F4521" w:rsidRDefault="00984A01" w:rsidP="00FD770C">
      <w:pPr>
        <w:ind w:firstLine="720"/>
        <w:jc w:val="both"/>
        <w:rPr>
          <w:sz w:val="28"/>
          <w:szCs w:val="28"/>
        </w:rPr>
      </w:pPr>
    </w:p>
    <w:p w14:paraId="690348DD" w14:textId="099B2E8A" w:rsidR="005A578A" w:rsidRPr="009F4521" w:rsidRDefault="00BE7EE7" w:rsidP="009F4521">
      <w:pPr>
        <w:ind w:firstLine="720"/>
        <w:jc w:val="both"/>
        <w:rPr>
          <w:sz w:val="28"/>
          <w:szCs w:val="28"/>
        </w:rPr>
      </w:pPr>
      <w:r w:rsidRPr="009F4521">
        <w:rPr>
          <w:sz w:val="28"/>
          <w:szCs w:val="28"/>
        </w:rPr>
        <w:t>4. </w:t>
      </w:r>
      <w:r w:rsidR="00B56587" w:rsidRPr="009F4521">
        <w:rPr>
          <w:sz w:val="28"/>
          <w:szCs w:val="28"/>
        </w:rPr>
        <w:t xml:space="preserve">Lai klasificētu gāzes ieroci un </w:t>
      </w:r>
      <w:proofErr w:type="spellStart"/>
      <w:r w:rsidR="00B56587" w:rsidRPr="009F4521">
        <w:rPr>
          <w:sz w:val="28"/>
          <w:szCs w:val="28"/>
        </w:rPr>
        <w:t>signālieroci</w:t>
      </w:r>
      <w:proofErr w:type="spellEnd"/>
      <w:r w:rsidR="00B56587" w:rsidRPr="009F4521">
        <w:rPr>
          <w:sz w:val="28"/>
          <w:szCs w:val="28"/>
        </w:rPr>
        <w:t xml:space="preserve">, iesniedzējs komisijai iesniedz iesniegumu. Iesniegumam var pievienot arī citu iesniedzēja rīcībā esošo informāciju par gāzes ieroci un </w:t>
      </w:r>
      <w:proofErr w:type="spellStart"/>
      <w:r w:rsidR="00B56587" w:rsidRPr="009F4521">
        <w:rPr>
          <w:sz w:val="28"/>
          <w:szCs w:val="28"/>
        </w:rPr>
        <w:t>signālieroci</w:t>
      </w:r>
      <w:proofErr w:type="spellEnd"/>
      <w:r w:rsidR="00B56587" w:rsidRPr="009F4521">
        <w:rPr>
          <w:sz w:val="28"/>
          <w:szCs w:val="28"/>
        </w:rPr>
        <w:t xml:space="preserve">, kas ir lietderīga gāzes ieroča un </w:t>
      </w:r>
      <w:proofErr w:type="spellStart"/>
      <w:r w:rsidR="00B56587" w:rsidRPr="009F4521">
        <w:rPr>
          <w:sz w:val="28"/>
          <w:szCs w:val="28"/>
        </w:rPr>
        <w:t>signālieroča</w:t>
      </w:r>
      <w:proofErr w:type="spellEnd"/>
      <w:r w:rsidR="00B56587" w:rsidRPr="009F4521">
        <w:rPr>
          <w:sz w:val="28"/>
          <w:szCs w:val="28"/>
        </w:rPr>
        <w:t xml:space="preserve"> klasificēšanai. </w:t>
      </w:r>
    </w:p>
    <w:p w14:paraId="690348DE" w14:textId="77777777" w:rsidR="00B56587" w:rsidRPr="009F4521" w:rsidRDefault="00B56587" w:rsidP="00FD770C">
      <w:pPr>
        <w:ind w:firstLine="720"/>
        <w:jc w:val="both"/>
        <w:rPr>
          <w:sz w:val="28"/>
          <w:szCs w:val="28"/>
        </w:rPr>
      </w:pPr>
    </w:p>
    <w:p w14:paraId="690348DF" w14:textId="094B8C85" w:rsidR="00F868EC" w:rsidRPr="009F4521" w:rsidRDefault="00BE7EE7" w:rsidP="009F4521">
      <w:pPr>
        <w:ind w:firstLine="720"/>
        <w:jc w:val="both"/>
        <w:rPr>
          <w:sz w:val="28"/>
          <w:szCs w:val="28"/>
        </w:rPr>
      </w:pPr>
      <w:r w:rsidRPr="009F4521">
        <w:rPr>
          <w:sz w:val="28"/>
          <w:szCs w:val="28"/>
        </w:rPr>
        <w:lastRenderedPageBreak/>
        <w:t>5. </w:t>
      </w:r>
      <w:r w:rsidR="00B56587" w:rsidRPr="009F4521">
        <w:rPr>
          <w:sz w:val="28"/>
          <w:szCs w:val="28"/>
        </w:rPr>
        <w:t>Komisija izvērtē iesniegumu un tam pievienoto informāciju, kā arī citu lēmuma pieņemšanai nepieciešamo informāciju.</w:t>
      </w:r>
    </w:p>
    <w:p w14:paraId="690348E0" w14:textId="77777777" w:rsidR="0045651D" w:rsidRPr="00E4608F" w:rsidRDefault="0045651D" w:rsidP="00FD770C">
      <w:pPr>
        <w:ind w:firstLine="720"/>
        <w:jc w:val="both"/>
        <w:rPr>
          <w:sz w:val="28"/>
          <w:szCs w:val="28"/>
        </w:rPr>
      </w:pPr>
    </w:p>
    <w:p w14:paraId="690348E1" w14:textId="285D110D" w:rsidR="004E32F9" w:rsidRPr="009F4521" w:rsidRDefault="00BE7EE7" w:rsidP="009F4521">
      <w:pPr>
        <w:ind w:firstLine="720"/>
        <w:jc w:val="both"/>
        <w:rPr>
          <w:sz w:val="28"/>
          <w:szCs w:val="28"/>
        </w:rPr>
      </w:pPr>
      <w:r w:rsidRPr="009F4521">
        <w:rPr>
          <w:sz w:val="28"/>
          <w:szCs w:val="28"/>
        </w:rPr>
        <w:t>6. </w:t>
      </w:r>
      <w:r w:rsidR="00CC1FC5" w:rsidRPr="009F4521">
        <w:rPr>
          <w:sz w:val="28"/>
          <w:szCs w:val="28"/>
        </w:rPr>
        <w:t>Komisija var lūgt iesniedzējam iesniegt gāzes</w:t>
      </w:r>
      <w:r w:rsidR="008A268B" w:rsidRPr="009F4521">
        <w:rPr>
          <w:sz w:val="28"/>
          <w:szCs w:val="28"/>
        </w:rPr>
        <w:t xml:space="preserve"> </w:t>
      </w:r>
      <w:r w:rsidR="003948FD" w:rsidRPr="00930B0D">
        <w:rPr>
          <w:sz w:val="28"/>
          <w:szCs w:val="28"/>
        </w:rPr>
        <w:t xml:space="preserve">ieroču un </w:t>
      </w:r>
      <w:proofErr w:type="spellStart"/>
      <w:r w:rsidR="003948FD" w:rsidRPr="00930B0D">
        <w:rPr>
          <w:sz w:val="28"/>
          <w:szCs w:val="28"/>
        </w:rPr>
        <w:t>signālieroču</w:t>
      </w:r>
      <w:proofErr w:type="spellEnd"/>
      <w:r w:rsidR="003948FD" w:rsidRPr="00930B0D">
        <w:rPr>
          <w:sz w:val="28"/>
          <w:szCs w:val="28"/>
        </w:rPr>
        <w:t xml:space="preserve"> </w:t>
      </w:r>
      <w:r w:rsidR="00CC1FC5" w:rsidRPr="009F4521">
        <w:rPr>
          <w:sz w:val="28"/>
          <w:szCs w:val="28"/>
        </w:rPr>
        <w:t>paraugus, ja</w:t>
      </w:r>
      <w:r w:rsidR="004C5966" w:rsidRPr="009F4521">
        <w:rPr>
          <w:sz w:val="28"/>
          <w:szCs w:val="28"/>
        </w:rPr>
        <w:t>,</w:t>
      </w:r>
      <w:r w:rsidR="00CC1FC5" w:rsidRPr="009F4521">
        <w:rPr>
          <w:sz w:val="28"/>
          <w:szCs w:val="28"/>
        </w:rPr>
        <w:t xml:space="preserve"> izvērtējot šo noteikumu </w:t>
      </w:r>
      <w:r w:rsidR="007554C6" w:rsidRPr="009F4521">
        <w:rPr>
          <w:sz w:val="28"/>
          <w:szCs w:val="28"/>
        </w:rPr>
        <w:t>4</w:t>
      </w:r>
      <w:r w:rsidR="00CC1FC5" w:rsidRPr="009F4521">
        <w:rPr>
          <w:sz w:val="28"/>
          <w:szCs w:val="28"/>
        </w:rPr>
        <w:t>.</w:t>
      </w:r>
      <w:r w:rsidR="008A268B" w:rsidRPr="009F4521">
        <w:rPr>
          <w:sz w:val="28"/>
          <w:szCs w:val="28"/>
        </w:rPr>
        <w:t> </w:t>
      </w:r>
      <w:r w:rsidR="00CC1FC5" w:rsidRPr="009F4521">
        <w:rPr>
          <w:sz w:val="28"/>
          <w:szCs w:val="28"/>
        </w:rPr>
        <w:t xml:space="preserve">punktā </w:t>
      </w:r>
      <w:r w:rsidR="008A268B" w:rsidRPr="009F4521">
        <w:rPr>
          <w:sz w:val="28"/>
          <w:szCs w:val="28"/>
        </w:rPr>
        <w:t>minēto</w:t>
      </w:r>
      <w:r w:rsidR="00CC1FC5" w:rsidRPr="009F4521">
        <w:rPr>
          <w:sz w:val="28"/>
          <w:szCs w:val="28"/>
        </w:rPr>
        <w:t xml:space="preserve"> iesniegumu un tam pievienoto informāciju, gāzes ieroci un </w:t>
      </w:r>
      <w:proofErr w:type="spellStart"/>
      <w:r w:rsidR="00CC1FC5" w:rsidRPr="009F4521">
        <w:rPr>
          <w:sz w:val="28"/>
          <w:szCs w:val="28"/>
        </w:rPr>
        <w:t>signālieroci</w:t>
      </w:r>
      <w:proofErr w:type="spellEnd"/>
      <w:r w:rsidR="00CC1FC5" w:rsidRPr="009F4521">
        <w:rPr>
          <w:sz w:val="28"/>
          <w:szCs w:val="28"/>
        </w:rPr>
        <w:t xml:space="preserve"> nav iespējams </w:t>
      </w:r>
      <w:r w:rsidR="008A268B" w:rsidRPr="009F4521">
        <w:rPr>
          <w:sz w:val="28"/>
          <w:szCs w:val="28"/>
        </w:rPr>
        <w:t>klasificēt</w:t>
      </w:r>
      <w:r w:rsidR="00CC1FC5" w:rsidRPr="009F4521">
        <w:rPr>
          <w:sz w:val="28"/>
          <w:szCs w:val="28"/>
        </w:rPr>
        <w:t xml:space="preserve"> </w:t>
      </w:r>
      <w:r w:rsidR="001524AB">
        <w:rPr>
          <w:sz w:val="28"/>
          <w:szCs w:val="28"/>
        </w:rPr>
        <w:t>E katego</w:t>
      </w:r>
      <w:r w:rsidR="00CC1FC5" w:rsidRPr="009F4521">
        <w:rPr>
          <w:sz w:val="28"/>
          <w:szCs w:val="28"/>
        </w:rPr>
        <w:t>rij</w:t>
      </w:r>
      <w:r w:rsidR="008A268B" w:rsidRPr="009F4521">
        <w:rPr>
          <w:sz w:val="28"/>
          <w:szCs w:val="28"/>
        </w:rPr>
        <w:t>ā</w:t>
      </w:r>
      <w:r w:rsidR="00CC1FC5" w:rsidRPr="009F4521">
        <w:rPr>
          <w:sz w:val="28"/>
          <w:szCs w:val="28"/>
        </w:rPr>
        <w:t>.</w:t>
      </w:r>
    </w:p>
    <w:p w14:paraId="690348E2" w14:textId="77777777" w:rsidR="004E32F9" w:rsidRPr="00E4608F" w:rsidRDefault="004E32F9" w:rsidP="009F4521">
      <w:pPr>
        <w:ind w:firstLine="720"/>
        <w:jc w:val="both"/>
        <w:rPr>
          <w:sz w:val="28"/>
          <w:szCs w:val="28"/>
        </w:rPr>
      </w:pPr>
    </w:p>
    <w:p w14:paraId="690348E3" w14:textId="1563E46F" w:rsidR="004E32F9" w:rsidRPr="009F4521" w:rsidRDefault="00BE7EE7" w:rsidP="009F4521">
      <w:pPr>
        <w:ind w:firstLine="720"/>
        <w:jc w:val="both"/>
        <w:rPr>
          <w:sz w:val="28"/>
          <w:szCs w:val="28"/>
        </w:rPr>
      </w:pPr>
      <w:r w:rsidRPr="009F4521">
        <w:rPr>
          <w:sz w:val="28"/>
          <w:szCs w:val="28"/>
        </w:rPr>
        <w:t>7. </w:t>
      </w:r>
      <w:r w:rsidR="004E32F9" w:rsidRPr="009F4521">
        <w:rPr>
          <w:sz w:val="28"/>
          <w:szCs w:val="28"/>
        </w:rPr>
        <w:t xml:space="preserve">Izdevumus, kas saistīti ar gāzes </w:t>
      </w:r>
      <w:r w:rsidR="003948FD" w:rsidRPr="00930B0D">
        <w:rPr>
          <w:sz w:val="28"/>
          <w:szCs w:val="28"/>
        </w:rPr>
        <w:t xml:space="preserve">ieroču un </w:t>
      </w:r>
      <w:proofErr w:type="spellStart"/>
      <w:r w:rsidR="003948FD" w:rsidRPr="00930B0D">
        <w:rPr>
          <w:sz w:val="28"/>
          <w:szCs w:val="28"/>
        </w:rPr>
        <w:t>signālieroču</w:t>
      </w:r>
      <w:proofErr w:type="spellEnd"/>
      <w:r w:rsidR="003948FD" w:rsidRPr="00930B0D">
        <w:rPr>
          <w:sz w:val="28"/>
          <w:szCs w:val="28"/>
        </w:rPr>
        <w:t xml:space="preserve"> </w:t>
      </w:r>
      <w:r w:rsidR="004E32F9" w:rsidRPr="009F4521">
        <w:rPr>
          <w:sz w:val="28"/>
          <w:szCs w:val="28"/>
        </w:rPr>
        <w:t xml:space="preserve">paraugu </w:t>
      </w:r>
      <w:r w:rsidR="00E277A4" w:rsidRPr="009F4521">
        <w:rPr>
          <w:sz w:val="28"/>
          <w:szCs w:val="28"/>
        </w:rPr>
        <w:t xml:space="preserve">iesniegšanu </w:t>
      </w:r>
      <w:r w:rsidR="000A7D5C" w:rsidRPr="009F4521">
        <w:rPr>
          <w:sz w:val="28"/>
          <w:szCs w:val="28"/>
        </w:rPr>
        <w:t>k</w:t>
      </w:r>
      <w:r w:rsidR="004E32F9" w:rsidRPr="009F4521">
        <w:rPr>
          <w:sz w:val="28"/>
          <w:szCs w:val="28"/>
        </w:rPr>
        <w:t>omisijai, sedz iesniedzējs.</w:t>
      </w:r>
    </w:p>
    <w:p w14:paraId="690348E4" w14:textId="77777777" w:rsidR="005459E0" w:rsidRPr="00E4608F" w:rsidRDefault="005459E0" w:rsidP="00FD770C">
      <w:pPr>
        <w:ind w:firstLine="720"/>
        <w:jc w:val="both"/>
        <w:rPr>
          <w:sz w:val="28"/>
          <w:szCs w:val="28"/>
        </w:rPr>
      </w:pPr>
    </w:p>
    <w:p w14:paraId="690348E5" w14:textId="797229C4" w:rsidR="005459E0" w:rsidRPr="009F4521" w:rsidRDefault="00BE7EE7" w:rsidP="009F4521">
      <w:pPr>
        <w:ind w:firstLine="720"/>
        <w:jc w:val="both"/>
        <w:rPr>
          <w:sz w:val="28"/>
          <w:szCs w:val="28"/>
        </w:rPr>
      </w:pPr>
      <w:r w:rsidRPr="009F4521">
        <w:rPr>
          <w:sz w:val="28"/>
          <w:szCs w:val="28"/>
        </w:rPr>
        <w:t>8</w:t>
      </w:r>
      <w:r w:rsidRPr="00E4608F">
        <w:rPr>
          <w:sz w:val="28"/>
          <w:szCs w:val="28"/>
        </w:rPr>
        <w:t>. </w:t>
      </w:r>
      <w:r w:rsidR="00E277A4" w:rsidRPr="009F4521">
        <w:rPr>
          <w:sz w:val="28"/>
          <w:szCs w:val="28"/>
        </w:rPr>
        <w:t xml:space="preserve">Komisija, saņemot gāzes ieroču un </w:t>
      </w:r>
      <w:proofErr w:type="spellStart"/>
      <w:r w:rsidR="00E277A4" w:rsidRPr="009F4521">
        <w:rPr>
          <w:sz w:val="28"/>
          <w:szCs w:val="28"/>
        </w:rPr>
        <w:t>si</w:t>
      </w:r>
      <w:r w:rsidR="00AF021F" w:rsidRPr="009F4521">
        <w:rPr>
          <w:sz w:val="28"/>
          <w:szCs w:val="28"/>
        </w:rPr>
        <w:t>g</w:t>
      </w:r>
      <w:r w:rsidR="00E277A4" w:rsidRPr="009F4521">
        <w:rPr>
          <w:sz w:val="28"/>
          <w:szCs w:val="28"/>
        </w:rPr>
        <w:t>nālieroču</w:t>
      </w:r>
      <w:proofErr w:type="spellEnd"/>
      <w:r w:rsidR="00E277A4" w:rsidRPr="009F4521">
        <w:rPr>
          <w:sz w:val="28"/>
          <w:szCs w:val="28"/>
        </w:rPr>
        <w:t xml:space="preserve"> paraugus, noformē aktu par paraugu saņemšanu</w:t>
      </w:r>
      <w:r w:rsidR="003948FD">
        <w:rPr>
          <w:sz w:val="28"/>
          <w:szCs w:val="28"/>
        </w:rPr>
        <w:t>. Aktā</w:t>
      </w:r>
      <w:r w:rsidR="00E277A4" w:rsidRPr="009F4521">
        <w:rPr>
          <w:sz w:val="28"/>
          <w:szCs w:val="28"/>
        </w:rPr>
        <w:t xml:space="preserve"> norāda vismaz šādu informāciju</w:t>
      </w:r>
      <w:r w:rsidR="005459E0" w:rsidRPr="009F4521">
        <w:rPr>
          <w:sz w:val="28"/>
          <w:szCs w:val="28"/>
        </w:rPr>
        <w:t>:</w:t>
      </w:r>
    </w:p>
    <w:p w14:paraId="690348E6" w14:textId="2480FA0D" w:rsidR="005459E0" w:rsidRPr="009F4521" w:rsidRDefault="007554C6" w:rsidP="009F4521">
      <w:pPr>
        <w:ind w:firstLine="720"/>
        <w:jc w:val="both"/>
        <w:rPr>
          <w:sz w:val="28"/>
          <w:szCs w:val="28"/>
        </w:rPr>
      </w:pPr>
      <w:r w:rsidRPr="009F4521">
        <w:rPr>
          <w:sz w:val="28"/>
          <w:szCs w:val="28"/>
        </w:rPr>
        <w:t>8</w:t>
      </w:r>
      <w:r w:rsidR="005459E0" w:rsidRPr="009F4521">
        <w:rPr>
          <w:sz w:val="28"/>
          <w:szCs w:val="28"/>
        </w:rPr>
        <w:t>.1</w:t>
      </w:r>
      <w:r w:rsidR="00BE7EE7" w:rsidRPr="00E4608F">
        <w:rPr>
          <w:sz w:val="28"/>
          <w:szCs w:val="28"/>
        </w:rPr>
        <w:t>. </w:t>
      </w:r>
      <w:r w:rsidR="003948FD">
        <w:rPr>
          <w:sz w:val="28"/>
          <w:szCs w:val="28"/>
        </w:rPr>
        <w:t xml:space="preserve">ziņas par </w:t>
      </w:r>
      <w:r w:rsidR="003948FD" w:rsidRPr="00930B0D">
        <w:rPr>
          <w:sz w:val="28"/>
          <w:szCs w:val="28"/>
        </w:rPr>
        <w:t>person</w:t>
      </w:r>
      <w:r w:rsidR="003948FD">
        <w:rPr>
          <w:sz w:val="28"/>
          <w:szCs w:val="28"/>
        </w:rPr>
        <w:t>u</w:t>
      </w:r>
      <w:r w:rsidR="003948FD" w:rsidRPr="00930B0D">
        <w:rPr>
          <w:sz w:val="28"/>
          <w:szCs w:val="28"/>
        </w:rPr>
        <w:t xml:space="preserve">, kas iesniedz gāzes ieroču un </w:t>
      </w:r>
      <w:proofErr w:type="spellStart"/>
      <w:r w:rsidR="003948FD" w:rsidRPr="00930B0D">
        <w:rPr>
          <w:sz w:val="28"/>
          <w:szCs w:val="28"/>
        </w:rPr>
        <w:t>signālieroču</w:t>
      </w:r>
      <w:proofErr w:type="spellEnd"/>
      <w:r w:rsidR="003948FD" w:rsidRPr="00930B0D">
        <w:rPr>
          <w:sz w:val="28"/>
          <w:szCs w:val="28"/>
        </w:rPr>
        <w:t xml:space="preserve"> paraugus</w:t>
      </w:r>
      <w:r w:rsidR="003948FD">
        <w:rPr>
          <w:sz w:val="28"/>
          <w:szCs w:val="28"/>
        </w:rPr>
        <w:t xml:space="preserve"> (</w:t>
      </w:r>
      <w:r w:rsidR="000A7D5C" w:rsidRPr="009F4521">
        <w:rPr>
          <w:sz w:val="28"/>
          <w:szCs w:val="28"/>
        </w:rPr>
        <w:t>fiziskās</w:t>
      </w:r>
      <w:r w:rsidR="005459E0" w:rsidRPr="009F4521">
        <w:rPr>
          <w:sz w:val="28"/>
          <w:szCs w:val="28"/>
        </w:rPr>
        <w:t xml:space="preserve"> persona</w:t>
      </w:r>
      <w:r w:rsidR="000A7D5C" w:rsidRPr="009F4521">
        <w:rPr>
          <w:sz w:val="28"/>
          <w:szCs w:val="28"/>
        </w:rPr>
        <w:t xml:space="preserve">s </w:t>
      </w:r>
      <w:r w:rsidR="005459E0" w:rsidRPr="009F4521">
        <w:rPr>
          <w:sz w:val="28"/>
          <w:szCs w:val="28"/>
        </w:rPr>
        <w:t>vār</w:t>
      </w:r>
      <w:r w:rsidR="000A7D5C" w:rsidRPr="009F4521">
        <w:rPr>
          <w:sz w:val="28"/>
          <w:szCs w:val="28"/>
        </w:rPr>
        <w:t>ds</w:t>
      </w:r>
      <w:r w:rsidR="008A268B" w:rsidRPr="009F4521">
        <w:rPr>
          <w:sz w:val="28"/>
          <w:szCs w:val="28"/>
        </w:rPr>
        <w:t xml:space="preserve">, </w:t>
      </w:r>
      <w:r w:rsidR="000A7D5C" w:rsidRPr="009F4521">
        <w:rPr>
          <w:sz w:val="28"/>
          <w:szCs w:val="28"/>
        </w:rPr>
        <w:t>uzvārds</w:t>
      </w:r>
      <w:r w:rsidR="008A268B" w:rsidRPr="009F4521">
        <w:rPr>
          <w:sz w:val="28"/>
          <w:szCs w:val="28"/>
        </w:rPr>
        <w:t xml:space="preserve"> un</w:t>
      </w:r>
      <w:r w:rsidR="000A7D5C" w:rsidRPr="009F4521">
        <w:rPr>
          <w:sz w:val="28"/>
          <w:szCs w:val="28"/>
        </w:rPr>
        <w:t xml:space="preserve"> dzimšanas datums</w:t>
      </w:r>
      <w:r w:rsidR="003948FD">
        <w:rPr>
          <w:sz w:val="28"/>
          <w:szCs w:val="28"/>
        </w:rPr>
        <w:t xml:space="preserve"> vai</w:t>
      </w:r>
      <w:r w:rsidR="000A7D5C" w:rsidRPr="009F4521">
        <w:rPr>
          <w:sz w:val="28"/>
          <w:szCs w:val="28"/>
        </w:rPr>
        <w:t xml:space="preserve"> ieroč</w:t>
      </w:r>
      <w:r w:rsidR="008A268B" w:rsidRPr="009F4521">
        <w:rPr>
          <w:sz w:val="28"/>
          <w:szCs w:val="28"/>
        </w:rPr>
        <w:t>u</w:t>
      </w:r>
      <w:r w:rsidR="000A7D5C" w:rsidRPr="009F4521">
        <w:rPr>
          <w:sz w:val="28"/>
          <w:szCs w:val="28"/>
        </w:rPr>
        <w:t xml:space="preserve"> komersanta vai ieroč</w:t>
      </w:r>
      <w:r w:rsidR="008A268B" w:rsidRPr="009F4521">
        <w:rPr>
          <w:sz w:val="28"/>
          <w:szCs w:val="28"/>
        </w:rPr>
        <w:t>u</w:t>
      </w:r>
      <w:r w:rsidR="000A7D5C" w:rsidRPr="009F4521">
        <w:rPr>
          <w:sz w:val="28"/>
          <w:szCs w:val="28"/>
        </w:rPr>
        <w:t xml:space="preserve"> brokera </w:t>
      </w:r>
      <w:r w:rsidR="005459E0" w:rsidRPr="009F4521">
        <w:rPr>
          <w:sz w:val="28"/>
          <w:szCs w:val="28"/>
        </w:rPr>
        <w:t>nosaukum</w:t>
      </w:r>
      <w:r w:rsidR="004C5966" w:rsidRPr="009F4521">
        <w:rPr>
          <w:sz w:val="28"/>
          <w:szCs w:val="28"/>
        </w:rPr>
        <w:t>s</w:t>
      </w:r>
      <w:r w:rsidR="005459E0" w:rsidRPr="009F4521">
        <w:rPr>
          <w:sz w:val="28"/>
          <w:szCs w:val="28"/>
        </w:rPr>
        <w:t>, reģistrācijas numur</w:t>
      </w:r>
      <w:r w:rsidR="004C5966" w:rsidRPr="009F4521">
        <w:rPr>
          <w:sz w:val="28"/>
          <w:szCs w:val="28"/>
        </w:rPr>
        <w:t>s</w:t>
      </w:r>
      <w:r w:rsidR="005459E0" w:rsidRPr="009F4521">
        <w:rPr>
          <w:sz w:val="28"/>
          <w:szCs w:val="28"/>
        </w:rPr>
        <w:t xml:space="preserve"> un juridisk</w:t>
      </w:r>
      <w:r w:rsidR="004C5966" w:rsidRPr="009F4521">
        <w:rPr>
          <w:sz w:val="28"/>
          <w:szCs w:val="28"/>
        </w:rPr>
        <w:t>ā</w:t>
      </w:r>
      <w:r w:rsidR="005459E0" w:rsidRPr="009F4521">
        <w:rPr>
          <w:sz w:val="28"/>
          <w:szCs w:val="28"/>
        </w:rPr>
        <w:t xml:space="preserve"> adres</w:t>
      </w:r>
      <w:r w:rsidR="004C5966" w:rsidRPr="009F4521">
        <w:rPr>
          <w:sz w:val="28"/>
          <w:szCs w:val="28"/>
        </w:rPr>
        <w:t>e</w:t>
      </w:r>
      <w:r w:rsidR="003948FD">
        <w:rPr>
          <w:sz w:val="28"/>
          <w:szCs w:val="28"/>
        </w:rPr>
        <w:t>)</w:t>
      </w:r>
      <w:r w:rsidR="005459E0" w:rsidRPr="009F4521">
        <w:rPr>
          <w:sz w:val="28"/>
          <w:szCs w:val="28"/>
        </w:rPr>
        <w:t>;</w:t>
      </w:r>
    </w:p>
    <w:p w14:paraId="690348E7" w14:textId="03059786" w:rsidR="00252549" w:rsidRPr="009F4521" w:rsidRDefault="007554C6" w:rsidP="009F4521">
      <w:pPr>
        <w:ind w:firstLine="720"/>
        <w:jc w:val="both"/>
        <w:rPr>
          <w:sz w:val="28"/>
          <w:szCs w:val="28"/>
        </w:rPr>
      </w:pPr>
      <w:r w:rsidRPr="009F4521">
        <w:rPr>
          <w:sz w:val="28"/>
          <w:szCs w:val="28"/>
        </w:rPr>
        <w:t>8</w:t>
      </w:r>
      <w:r w:rsidR="00E277A4" w:rsidRPr="009F4521">
        <w:rPr>
          <w:sz w:val="28"/>
          <w:szCs w:val="28"/>
        </w:rPr>
        <w:t>.</w:t>
      </w:r>
      <w:r w:rsidR="005459E0" w:rsidRPr="009F4521">
        <w:rPr>
          <w:sz w:val="28"/>
          <w:szCs w:val="28"/>
        </w:rPr>
        <w:t>2</w:t>
      </w:r>
      <w:r w:rsidR="00BE7EE7" w:rsidRPr="00E4608F">
        <w:rPr>
          <w:sz w:val="28"/>
          <w:szCs w:val="28"/>
        </w:rPr>
        <w:t>. </w:t>
      </w:r>
      <w:r w:rsidR="00252549" w:rsidRPr="009F4521">
        <w:rPr>
          <w:sz w:val="28"/>
          <w:szCs w:val="28"/>
        </w:rPr>
        <w:t>gāzes ieroč</w:t>
      </w:r>
      <w:r w:rsidR="000A7D5C" w:rsidRPr="009F4521">
        <w:rPr>
          <w:sz w:val="28"/>
          <w:szCs w:val="28"/>
        </w:rPr>
        <w:t xml:space="preserve">u un </w:t>
      </w:r>
      <w:proofErr w:type="spellStart"/>
      <w:r w:rsidR="000A7D5C" w:rsidRPr="009F4521">
        <w:rPr>
          <w:sz w:val="28"/>
          <w:szCs w:val="28"/>
        </w:rPr>
        <w:t>signālieroču</w:t>
      </w:r>
      <w:proofErr w:type="spellEnd"/>
      <w:r w:rsidR="000A7D5C" w:rsidRPr="009F4521">
        <w:rPr>
          <w:sz w:val="28"/>
          <w:szCs w:val="28"/>
        </w:rPr>
        <w:t xml:space="preserve"> paraugu skaits</w:t>
      </w:r>
      <w:r w:rsidR="00BE5882" w:rsidRPr="009F4521">
        <w:rPr>
          <w:sz w:val="28"/>
          <w:szCs w:val="28"/>
        </w:rPr>
        <w:t xml:space="preserve"> un </w:t>
      </w:r>
      <w:r w:rsidR="008A268B" w:rsidRPr="009F4521">
        <w:rPr>
          <w:sz w:val="28"/>
          <w:szCs w:val="28"/>
        </w:rPr>
        <w:t xml:space="preserve">paraugiem pievienoto </w:t>
      </w:r>
      <w:r w:rsidR="00BE5882" w:rsidRPr="009F4521">
        <w:rPr>
          <w:sz w:val="28"/>
          <w:szCs w:val="28"/>
        </w:rPr>
        <w:t>adapteru (uzgaļu) skait</w:t>
      </w:r>
      <w:r w:rsidR="008A268B" w:rsidRPr="009F4521">
        <w:rPr>
          <w:sz w:val="28"/>
          <w:szCs w:val="28"/>
        </w:rPr>
        <w:t>s;</w:t>
      </w:r>
    </w:p>
    <w:p w14:paraId="690348E8" w14:textId="08929825" w:rsidR="00CD1E84" w:rsidRPr="009F4521" w:rsidRDefault="007554C6" w:rsidP="009F4521">
      <w:pPr>
        <w:ind w:firstLine="720"/>
        <w:jc w:val="both"/>
        <w:rPr>
          <w:sz w:val="28"/>
          <w:szCs w:val="28"/>
        </w:rPr>
      </w:pPr>
      <w:r w:rsidRPr="009F4521">
        <w:rPr>
          <w:sz w:val="28"/>
          <w:szCs w:val="28"/>
        </w:rPr>
        <w:t>8</w:t>
      </w:r>
      <w:r w:rsidR="00252549" w:rsidRPr="009F4521">
        <w:rPr>
          <w:sz w:val="28"/>
          <w:szCs w:val="28"/>
        </w:rPr>
        <w:t>.3</w:t>
      </w:r>
      <w:r w:rsidR="00BE7EE7" w:rsidRPr="00E4608F">
        <w:rPr>
          <w:sz w:val="28"/>
          <w:szCs w:val="28"/>
        </w:rPr>
        <w:t>. </w:t>
      </w:r>
      <w:r w:rsidR="00252549" w:rsidRPr="009F4521">
        <w:rPr>
          <w:sz w:val="28"/>
          <w:szCs w:val="28"/>
        </w:rPr>
        <w:t>gāzes ieroč</w:t>
      </w:r>
      <w:r w:rsidR="008A268B" w:rsidRPr="009F4521">
        <w:rPr>
          <w:sz w:val="28"/>
          <w:szCs w:val="28"/>
        </w:rPr>
        <w:t>a</w:t>
      </w:r>
      <w:r w:rsidR="00252549" w:rsidRPr="009F4521">
        <w:rPr>
          <w:sz w:val="28"/>
          <w:szCs w:val="28"/>
        </w:rPr>
        <w:t xml:space="preserve"> un </w:t>
      </w:r>
      <w:proofErr w:type="spellStart"/>
      <w:r w:rsidR="00252549" w:rsidRPr="009F4521">
        <w:rPr>
          <w:sz w:val="28"/>
          <w:szCs w:val="28"/>
        </w:rPr>
        <w:t>signālieroč</w:t>
      </w:r>
      <w:r w:rsidR="008A268B" w:rsidRPr="009F4521">
        <w:rPr>
          <w:sz w:val="28"/>
          <w:szCs w:val="28"/>
        </w:rPr>
        <w:t>a</w:t>
      </w:r>
      <w:proofErr w:type="spellEnd"/>
      <w:r w:rsidR="00252549" w:rsidRPr="009F4521">
        <w:rPr>
          <w:sz w:val="28"/>
          <w:szCs w:val="28"/>
        </w:rPr>
        <w:t xml:space="preserve"> izgatav</w:t>
      </w:r>
      <w:r w:rsidR="000A7D5C" w:rsidRPr="009F4521">
        <w:rPr>
          <w:sz w:val="28"/>
          <w:szCs w:val="28"/>
        </w:rPr>
        <w:t>otāja nosaukums (</w:t>
      </w:r>
      <w:r w:rsidR="008A268B" w:rsidRPr="009F4521">
        <w:rPr>
          <w:sz w:val="28"/>
          <w:szCs w:val="28"/>
        </w:rPr>
        <w:t>izgatavotāja</w:t>
      </w:r>
      <w:r w:rsidR="000A7D5C" w:rsidRPr="009F4521">
        <w:rPr>
          <w:sz w:val="28"/>
          <w:szCs w:val="28"/>
        </w:rPr>
        <w:t xml:space="preserve"> zīmols</w:t>
      </w:r>
      <w:r w:rsidR="00E277A4" w:rsidRPr="009F4521">
        <w:rPr>
          <w:sz w:val="28"/>
          <w:szCs w:val="28"/>
        </w:rPr>
        <w:t>)</w:t>
      </w:r>
      <w:r w:rsidR="000440BE" w:rsidRPr="009F4521">
        <w:rPr>
          <w:sz w:val="28"/>
          <w:szCs w:val="28"/>
        </w:rPr>
        <w:t>,</w:t>
      </w:r>
      <w:r w:rsidR="00252549" w:rsidRPr="009F4521">
        <w:rPr>
          <w:sz w:val="28"/>
          <w:szCs w:val="28"/>
        </w:rPr>
        <w:t xml:space="preserve"> uz katra gāzes ieroča un </w:t>
      </w:r>
      <w:proofErr w:type="spellStart"/>
      <w:r w:rsidR="00252549" w:rsidRPr="009F4521">
        <w:rPr>
          <w:sz w:val="28"/>
          <w:szCs w:val="28"/>
        </w:rPr>
        <w:t>signālieroča</w:t>
      </w:r>
      <w:proofErr w:type="spellEnd"/>
      <w:r w:rsidR="000A7D5C" w:rsidRPr="009F4521">
        <w:rPr>
          <w:sz w:val="28"/>
          <w:szCs w:val="28"/>
        </w:rPr>
        <w:t xml:space="preserve"> esošais marķējums</w:t>
      </w:r>
      <w:r w:rsidR="00252549" w:rsidRPr="009F4521">
        <w:rPr>
          <w:sz w:val="28"/>
          <w:szCs w:val="28"/>
        </w:rPr>
        <w:t>,</w:t>
      </w:r>
      <w:r w:rsidR="000A7D5C" w:rsidRPr="009F4521">
        <w:rPr>
          <w:sz w:val="28"/>
          <w:szCs w:val="28"/>
        </w:rPr>
        <w:t xml:space="preserve"> modeļa nosaukums un kalibrs</w:t>
      </w:r>
      <w:r w:rsidR="004C5966" w:rsidRPr="009F4521">
        <w:rPr>
          <w:sz w:val="28"/>
          <w:szCs w:val="28"/>
        </w:rPr>
        <w:t>.</w:t>
      </w:r>
    </w:p>
    <w:p w14:paraId="690348E9" w14:textId="77777777" w:rsidR="000440BE" w:rsidRPr="00E4608F" w:rsidRDefault="000440BE" w:rsidP="00FD770C">
      <w:pPr>
        <w:ind w:firstLine="720"/>
        <w:jc w:val="both"/>
        <w:rPr>
          <w:sz w:val="28"/>
          <w:szCs w:val="28"/>
        </w:rPr>
      </w:pPr>
    </w:p>
    <w:p w14:paraId="690348EA" w14:textId="03D4785A" w:rsidR="0045651D" w:rsidRPr="009F4521" w:rsidRDefault="00BE7EE7" w:rsidP="009F4521">
      <w:pPr>
        <w:ind w:firstLine="720"/>
        <w:jc w:val="both"/>
        <w:rPr>
          <w:sz w:val="28"/>
          <w:szCs w:val="28"/>
        </w:rPr>
      </w:pPr>
      <w:r w:rsidRPr="009F4521">
        <w:rPr>
          <w:sz w:val="28"/>
          <w:szCs w:val="28"/>
        </w:rPr>
        <w:t>9. </w:t>
      </w:r>
      <w:r w:rsidR="00544648" w:rsidRPr="009F4521">
        <w:rPr>
          <w:sz w:val="28"/>
          <w:szCs w:val="28"/>
        </w:rPr>
        <w:t>Komisija</w:t>
      </w:r>
      <w:r w:rsidR="0074522F" w:rsidRPr="009F4521">
        <w:rPr>
          <w:sz w:val="28"/>
          <w:szCs w:val="28"/>
        </w:rPr>
        <w:t xml:space="preserve"> pēc gāzes ieroču un </w:t>
      </w:r>
      <w:proofErr w:type="spellStart"/>
      <w:r w:rsidR="0074522F" w:rsidRPr="009F4521">
        <w:rPr>
          <w:sz w:val="28"/>
          <w:szCs w:val="28"/>
        </w:rPr>
        <w:t>signālieroču</w:t>
      </w:r>
      <w:proofErr w:type="spellEnd"/>
      <w:r w:rsidR="0074522F" w:rsidRPr="009F4521">
        <w:rPr>
          <w:sz w:val="28"/>
          <w:szCs w:val="28"/>
        </w:rPr>
        <w:t xml:space="preserve"> paraugu saņemšanas organizē gāzes ieroču un </w:t>
      </w:r>
      <w:proofErr w:type="spellStart"/>
      <w:r w:rsidR="0074522F" w:rsidRPr="009F4521">
        <w:rPr>
          <w:sz w:val="28"/>
          <w:szCs w:val="28"/>
        </w:rPr>
        <w:t>signālieroču</w:t>
      </w:r>
      <w:proofErr w:type="spellEnd"/>
      <w:r w:rsidR="0074522F" w:rsidRPr="009F4521">
        <w:rPr>
          <w:sz w:val="28"/>
          <w:szCs w:val="28"/>
        </w:rPr>
        <w:t xml:space="preserve"> pārbaudi, lai noteiktu </w:t>
      </w:r>
      <w:r w:rsidR="00D25F27">
        <w:rPr>
          <w:sz w:val="28"/>
          <w:szCs w:val="28"/>
        </w:rPr>
        <w:t>to</w:t>
      </w:r>
      <w:r w:rsidR="0074522F" w:rsidRPr="009F4521">
        <w:rPr>
          <w:sz w:val="28"/>
          <w:szCs w:val="28"/>
        </w:rPr>
        <w:t xml:space="preserve"> atbilstību </w:t>
      </w:r>
      <w:r w:rsidR="001524AB">
        <w:rPr>
          <w:sz w:val="28"/>
          <w:szCs w:val="28"/>
        </w:rPr>
        <w:t>E katego</w:t>
      </w:r>
      <w:r w:rsidR="0074522F" w:rsidRPr="009F4521">
        <w:rPr>
          <w:sz w:val="28"/>
          <w:szCs w:val="28"/>
        </w:rPr>
        <w:t>rijas</w:t>
      </w:r>
      <w:r w:rsidR="00A95AC3" w:rsidRPr="009F4521">
        <w:rPr>
          <w:sz w:val="28"/>
          <w:szCs w:val="28"/>
        </w:rPr>
        <w:t xml:space="preserve"> ieroču tehniskajām specifikācijām</w:t>
      </w:r>
      <w:r w:rsidR="0074522F" w:rsidRPr="009F4521">
        <w:rPr>
          <w:sz w:val="28"/>
          <w:szCs w:val="28"/>
        </w:rPr>
        <w:t>.</w:t>
      </w:r>
    </w:p>
    <w:p w14:paraId="690348EB" w14:textId="77777777" w:rsidR="0045651D" w:rsidRPr="00E4608F" w:rsidRDefault="0045651D" w:rsidP="009F4521">
      <w:pPr>
        <w:ind w:firstLine="720"/>
        <w:jc w:val="both"/>
        <w:rPr>
          <w:sz w:val="28"/>
          <w:szCs w:val="28"/>
        </w:rPr>
      </w:pPr>
    </w:p>
    <w:p w14:paraId="690348EC" w14:textId="3AFEEA3B" w:rsidR="00282796" w:rsidRPr="009F4521" w:rsidRDefault="00BE7EE7" w:rsidP="009F4521">
      <w:pPr>
        <w:ind w:firstLine="720"/>
        <w:jc w:val="both"/>
        <w:rPr>
          <w:sz w:val="28"/>
          <w:szCs w:val="28"/>
        </w:rPr>
      </w:pPr>
      <w:r w:rsidRPr="009F4521">
        <w:rPr>
          <w:sz w:val="28"/>
          <w:szCs w:val="28"/>
        </w:rPr>
        <w:t>10. </w:t>
      </w:r>
      <w:r w:rsidR="008A268B" w:rsidRPr="009F4521">
        <w:rPr>
          <w:sz w:val="28"/>
          <w:szCs w:val="28"/>
        </w:rPr>
        <w:t>Pārbaužu veikšanai</w:t>
      </w:r>
      <w:r w:rsidR="00BE5882" w:rsidRPr="009F4521">
        <w:rPr>
          <w:sz w:val="28"/>
          <w:szCs w:val="28"/>
        </w:rPr>
        <w:t xml:space="preserve"> iesniegt</w:t>
      </w:r>
      <w:r w:rsidR="008A268B" w:rsidRPr="009F4521">
        <w:rPr>
          <w:sz w:val="28"/>
          <w:szCs w:val="28"/>
        </w:rPr>
        <w:t>os</w:t>
      </w:r>
      <w:r w:rsidR="00BE5882" w:rsidRPr="009F4521">
        <w:rPr>
          <w:sz w:val="28"/>
          <w:szCs w:val="28"/>
        </w:rPr>
        <w:t xml:space="preserve"> gāzes ieroču un </w:t>
      </w:r>
      <w:proofErr w:type="spellStart"/>
      <w:r w:rsidR="00BE5882" w:rsidRPr="009F4521">
        <w:rPr>
          <w:sz w:val="28"/>
          <w:szCs w:val="28"/>
        </w:rPr>
        <w:t>signālieroču</w:t>
      </w:r>
      <w:proofErr w:type="spellEnd"/>
      <w:r w:rsidR="00BE5882" w:rsidRPr="009F4521">
        <w:rPr>
          <w:sz w:val="28"/>
          <w:szCs w:val="28"/>
        </w:rPr>
        <w:t xml:space="preserve"> paraug</w:t>
      </w:r>
      <w:r w:rsidR="008A268B" w:rsidRPr="009F4521">
        <w:rPr>
          <w:sz w:val="28"/>
          <w:szCs w:val="28"/>
        </w:rPr>
        <w:t xml:space="preserve">us iesniedzējam </w:t>
      </w:r>
      <w:r w:rsidR="00D25F27">
        <w:rPr>
          <w:sz w:val="28"/>
          <w:szCs w:val="28"/>
        </w:rPr>
        <w:t xml:space="preserve">atpakaļ </w:t>
      </w:r>
      <w:r w:rsidR="00D25F27" w:rsidRPr="009F4521">
        <w:rPr>
          <w:sz w:val="28"/>
          <w:szCs w:val="28"/>
        </w:rPr>
        <w:t>neat</w:t>
      </w:r>
      <w:r w:rsidR="00D25F27">
        <w:rPr>
          <w:sz w:val="28"/>
          <w:szCs w:val="28"/>
        </w:rPr>
        <w:t>dod</w:t>
      </w:r>
      <w:r w:rsidR="00DD1161" w:rsidRPr="009F4521">
        <w:rPr>
          <w:sz w:val="28"/>
          <w:szCs w:val="28"/>
        </w:rPr>
        <w:t>.</w:t>
      </w:r>
    </w:p>
    <w:p w14:paraId="690348ED" w14:textId="77777777" w:rsidR="00CA469F" w:rsidRPr="00E4608F" w:rsidRDefault="00CA469F" w:rsidP="009F4521">
      <w:pPr>
        <w:ind w:firstLine="720"/>
        <w:jc w:val="both"/>
        <w:rPr>
          <w:sz w:val="28"/>
          <w:szCs w:val="28"/>
        </w:rPr>
      </w:pPr>
    </w:p>
    <w:p w14:paraId="690348EE" w14:textId="41B0FDEF" w:rsidR="00CA469F" w:rsidRPr="009F4521" w:rsidRDefault="00BE7EE7" w:rsidP="009F4521">
      <w:pPr>
        <w:ind w:firstLine="720"/>
        <w:jc w:val="both"/>
        <w:rPr>
          <w:sz w:val="28"/>
          <w:szCs w:val="28"/>
        </w:rPr>
      </w:pPr>
      <w:r w:rsidRPr="009F4521">
        <w:rPr>
          <w:spacing w:val="-2"/>
          <w:sz w:val="28"/>
          <w:szCs w:val="28"/>
        </w:rPr>
        <w:t>11. </w:t>
      </w:r>
      <w:r w:rsidR="000A7D5C" w:rsidRPr="009F4521">
        <w:rPr>
          <w:spacing w:val="-2"/>
          <w:sz w:val="28"/>
          <w:szCs w:val="28"/>
        </w:rPr>
        <w:t xml:space="preserve">Komisija pēc šo noteikumu </w:t>
      </w:r>
      <w:r w:rsidR="007554C6" w:rsidRPr="009F4521">
        <w:rPr>
          <w:spacing w:val="-2"/>
          <w:sz w:val="28"/>
          <w:szCs w:val="28"/>
        </w:rPr>
        <w:t>4</w:t>
      </w:r>
      <w:r w:rsidRPr="009F4521">
        <w:rPr>
          <w:spacing w:val="-2"/>
          <w:sz w:val="28"/>
          <w:szCs w:val="28"/>
        </w:rPr>
        <w:t>. </w:t>
      </w:r>
      <w:r w:rsidR="00CA469F" w:rsidRPr="009F4521">
        <w:rPr>
          <w:spacing w:val="-2"/>
          <w:sz w:val="28"/>
          <w:szCs w:val="28"/>
        </w:rPr>
        <w:t>punktā minēto dokumentu un informācijas</w:t>
      </w:r>
      <w:r w:rsidR="00CA469F" w:rsidRPr="009F4521">
        <w:rPr>
          <w:sz w:val="28"/>
          <w:szCs w:val="28"/>
        </w:rPr>
        <w:t xml:space="preserve"> izvērtēšanas</w:t>
      </w:r>
      <w:r w:rsidR="000A7D5C" w:rsidRPr="009F4521">
        <w:rPr>
          <w:sz w:val="28"/>
          <w:szCs w:val="28"/>
        </w:rPr>
        <w:t xml:space="preserve">, kā arī </w:t>
      </w:r>
      <w:r w:rsidR="008A268B" w:rsidRPr="009F4521">
        <w:rPr>
          <w:sz w:val="28"/>
          <w:szCs w:val="28"/>
        </w:rPr>
        <w:t xml:space="preserve">pēc </w:t>
      </w:r>
      <w:r w:rsidR="000A7D5C" w:rsidRPr="009F4521">
        <w:rPr>
          <w:sz w:val="28"/>
          <w:szCs w:val="28"/>
        </w:rPr>
        <w:t xml:space="preserve">šo noteikumu </w:t>
      </w:r>
      <w:r w:rsidR="007554C6" w:rsidRPr="009F4521">
        <w:rPr>
          <w:sz w:val="28"/>
          <w:szCs w:val="28"/>
        </w:rPr>
        <w:t>9</w:t>
      </w:r>
      <w:r w:rsidRPr="00E4608F">
        <w:rPr>
          <w:sz w:val="28"/>
          <w:szCs w:val="28"/>
        </w:rPr>
        <w:t>. </w:t>
      </w:r>
      <w:r w:rsidR="000A7D5C" w:rsidRPr="009F4521">
        <w:rPr>
          <w:sz w:val="28"/>
          <w:szCs w:val="28"/>
        </w:rPr>
        <w:t>punktā minētā</w:t>
      </w:r>
      <w:r w:rsidR="00BE5882" w:rsidRPr="009F4521">
        <w:rPr>
          <w:sz w:val="28"/>
          <w:szCs w:val="28"/>
        </w:rPr>
        <w:t xml:space="preserve">s pārbaudes </w:t>
      </w:r>
      <w:r w:rsidR="008A268B" w:rsidRPr="009F4521">
        <w:rPr>
          <w:sz w:val="28"/>
          <w:szCs w:val="28"/>
        </w:rPr>
        <w:t>veikšanas</w:t>
      </w:r>
      <w:r w:rsidR="00BE5882" w:rsidRPr="009F4521">
        <w:rPr>
          <w:sz w:val="28"/>
          <w:szCs w:val="28"/>
        </w:rPr>
        <w:t xml:space="preserve"> (</w:t>
      </w:r>
      <w:r w:rsidR="000A7D5C" w:rsidRPr="009F4521">
        <w:rPr>
          <w:sz w:val="28"/>
          <w:szCs w:val="28"/>
        </w:rPr>
        <w:t>ja</w:t>
      </w:r>
      <w:r w:rsidR="00403909" w:rsidRPr="009F4521">
        <w:rPr>
          <w:sz w:val="28"/>
          <w:szCs w:val="28"/>
        </w:rPr>
        <w:t xml:space="preserve"> pārbaude tiek veikta)</w:t>
      </w:r>
      <w:r w:rsidR="00CA469F" w:rsidRPr="009F4521">
        <w:rPr>
          <w:sz w:val="28"/>
          <w:szCs w:val="28"/>
        </w:rPr>
        <w:t xml:space="preserve"> pieņem lēmumu klasificēt gāzes ieroci un </w:t>
      </w:r>
      <w:proofErr w:type="spellStart"/>
      <w:r w:rsidR="00CA469F" w:rsidRPr="009F4521">
        <w:rPr>
          <w:sz w:val="28"/>
          <w:szCs w:val="28"/>
        </w:rPr>
        <w:t>signālieroci</w:t>
      </w:r>
      <w:proofErr w:type="spellEnd"/>
      <w:r w:rsidR="00CA469F" w:rsidRPr="009F4521">
        <w:rPr>
          <w:sz w:val="28"/>
          <w:szCs w:val="28"/>
        </w:rPr>
        <w:t xml:space="preserve"> un nosaka gāzes ieroča un </w:t>
      </w:r>
      <w:proofErr w:type="spellStart"/>
      <w:r w:rsidR="00CA469F" w:rsidRPr="009F4521">
        <w:rPr>
          <w:sz w:val="28"/>
          <w:szCs w:val="28"/>
        </w:rPr>
        <w:t>signālieroča</w:t>
      </w:r>
      <w:proofErr w:type="spellEnd"/>
      <w:r w:rsidR="00CA469F" w:rsidRPr="009F4521">
        <w:rPr>
          <w:sz w:val="28"/>
          <w:szCs w:val="28"/>
        </w:rPr>
        <w:t xml:space="preserve"> tehnisko kategoriju</w:t>
      </w:r>
      <w:r w:rsidR="008A268B" w:rsidRPr="009F4521">
        <w:rPr>
          <w:sz w:val="28"/>
          <w:szCs w:val="28"/>
        </w:rPr>
        <w:t xml:space="preserve"> un </w:t>
      </w:r>
      <w:r w:rsidR="00CA469F" w:rsidRPr="009F4521">
        <w:rPr>
          <w:sz w:val="28"/>
          <w:szCs w:val="28"/>
        </w:rPr>
        <w:t>apakšgrupu atbilstoši Ieroču aprites likumā</w:t>
      </w:r>
      <w:r w:rsidR="000A7D5C" w:rsidRPr="009F4521">
        <w:rPr>
          <w:sz w:val="28"/>
          <w:szCs w:val="28"/>
        </w:rPr>
        <w:t xml:space="preserve"> noteiktajām prasībām vai pieņem lēmumu par atteikumu</w:t>
      </w:r>
      <w:r w:rsidR="00CA469F" w:rsidRPr="009F4521">
        <w:rPr>
          <w:sz w:val="28"/>
          <w:szCs w:val="28"/>
        </w:rPr>
        <w:t xml:space="preserve"> klasificēt gāzes ieroci un </w:t>
      </w:r>
      <w:proofErr w:type="spellStart"/>
      <w:r w:rsidR="00CA469F" w:rsidRPr="009F4521">
        <w:rPr>
          <w:sz w:val="28"/>
          <w:szCs w:val="28"/>
        </w:rPr>
        <w:t>signālieroci</w:t>
      </w:r>
      <w:proofErr w:type="spellEnd"/>
      <w:r w:rsidR="00CA469F" w:rsidRPr="009F4521">
        <w:rPr>
          <w:sz w:val="28"/>
          <w:szCs w:val="28"/>
        </w:rPr>
        <w:t>.</w:t>
      </w:r>
    </w:p>
    <w:p w14:paraId="690348EF" w14:textId="77777777" w:rsidR="00CA469F" w:rsidRPr="00E4608F" w:rsidRDefault="00CA469F" w:rsidP="009F4521">
      <w:pPr>
        <w:ind w:firstLine="720"/>
        <w:jc w:val="both"/>
        <w:rPr>
          <w:sz w:val="28"/>
          <w:szCs w:val="28"/>
        </w:rPr>
      </w:pPr>
    </w:p>
    <w:p w14:paraId="690348F0" w14:textId="3219798B" w:rsidR="00CA469F" w:rsidRPr="009F4521" w:rsidRDefault="00BE7EE7" w:rsidP="009F4521">
      <w:pPr>
        <w:ind w:firstLine="720"/>
        <w:jc w:val="both"/>
        <w:rPr>
          <w:sz w:val="28"/>
          <w:szCs w:val="28"/>
        </w:rPr>
      </w:pPr>
      <w:r w:rsidRPr="009F4521">
        <w:rPr>
          <w:sz w:val="28"/>
          <w:szCs w:val="28"/>
        </w:rPr>
        <w:t>12. </w:t>
      </w:r>
      <w:r w:rsidR="00CA469F" w:rsidRPr="009F4521">
        <w:rPr>
          <w:sz w:val="28"/>
          <w:szCs w:val="28"/>
        </w:rPr>
        <w:t xml:space="preserve">Komisija lēmumu par gāzes ieroča un </w:t>
      </w:r>
      <w:proofErr w:type="spellStart"/>
      <w:r w:rsidR="00CA469F" w:rsidRPr="009F4521">
        <w:rPr>
          <w:sz w:val="28"/>
          <w:szCs w:val="28"/>
        </w:rPr>
        <w:t>signālieroča</w:t>
      </w:r>
      <w:proofErr w:type="spellEnd"/>
      <w:r w:rsidR="00CA469F" w:rsidRPr="009F4521">
        <w:rPr>
          <w:sz w:val="28"/>
          <w:szCs w:val="28"/>
        </w:rPr>
        <w:t xml:space="preserve"> klasificēšanu vai </w:t>
      </w:r>
      <w:r w:rsidR="00F442F9" w:rsidRPr="00930B0D">
        <w:rPr>
          <w:sz w:val="28"/>
          <w:szCs w:val="28"/>
        </w:rPr>
        <w:t xml:space="preserve">par </w:t>
      </w:r>
      <w:r w:rsidR="00CA469F" w:rsidRPr="009F4521">
        <w:rPr>
          <w:sz w:val="28"/>
          <w:szCs w:val="28"/>
        </w:rPr>
        <w:t xml:space="preserve">atteikumu klasificēt gāzes ieroci un </w:t>
      </w:r>
      <w:proofErr w:type="spellStart"/>
      <w:r w:rsidR="00CA469F" w:rsidRPr="009F4521">
        <w:rPr>
          <w:sz w:val="28"/>
          <w:szCs w:val="28"/>
        </w:rPr>
        <w:t>signālieroci</w:t>
      </w:r>
      <w:proofErr w:type="spellEnd"/>
      <w:r w:rsidR="00CA469F" w:rsidRPr="009F4521">
        <w:rPr>
          <w:sz w:val="28"/>
          <w:szCs w:val="28"/>
        </w:rPr>
        <w:t>:</w:t>
      </w:r>
    </w:p>
    <w:p w14:paraId="690348F1" w14:textId="77777777" w:rsidR="00CA469F" w:rsidRPr="00E4608F" w:rsidRDefault="00403909" w:rsidP="009F4521">
      <w:pPr>
        <w:ind w:firstLine="720"/>
        <w:jc w:val="both"/>
        <w:rPr>
          <w:sz w:val="28"/>
          <w:szCs w:val="28"/>
        </w:rPr>
      </w:pPr>
      <w:r w:rsidRPr="00E4608F">
        <w:rPr>
          <w:sz w:val="28"/>
          <w:szCs w:val="28"/>
        </w:rPr>
        <w:t>1</w:t>
      </w:r>
      <w:r w:rsidR="007554C6" w:rsidRPr="00E4608F">
        <w:rPr>
          <w:sz w:val="28"/>
          <w:szCs w:val="28"/>
        </w:rPr>
        <w:t>2</w:t>
      </w:r>
      <w:r w:rsidR="00CA469F" w:rsidRPr="00E4608F">
        <w:rPr>
          <w:sz w:val="28"/>
          <w:szCs w:val="28"/>
        </w:rPr>
        <w:t>.1. ieraksta komisijas sēdes protokolā;</w:t>
      </w:r>
    </w:p>
    <w:p w14:paraId="690348F2" w14:textId="3E0A9683" w:rsidR="00CA469F" w:rsidRPr="00F442F9" w:rsidRDefault="00403909" w:rsidP="009F4521">
      <w:pPr>
        <w:ind w:firstLine="720"/>
        <w:jc w:val="both"/>
        <w:rPr>
          <w:sz w:val="28"/>
          <w:szCs w:val="28"/>
        </w:rPr>
      </w:pPr>
      <w:r w:rsidRPr="00F442F9">
        <w:rPr>
          <w:sz w:val="28"/>
          <w:szCs w:val="28"/>
        </w:rPr>
        <w:t>1</w:t>
      </w:r>
      <w:r w:rsidR="007554C6" w:rsidRPr="00F442F9">
        <w:rPr>
          <w:sz w:val="28"/>
          <w:szCs w:val="28"/>
        </w:rPr>
        <w:t>2</w:t>
      </w:r>
      <w:r w:rsidR="000A7D5C" w:rsidRPr="00F442F9">
        <w:rPr>
          <w:sz w:val="28"/>
          <w:szCs w:val="28"/>
        </w:rPr>
        <w:t>.2. paziņo,</w:t>
      </w:r>
      <w:r w:rsidR="00CA469F" w:rsidRPr="00F442F9">
        <w:rPr>
          <w:sz w:val="28"/>
          <w:szCs w:val="28"/>
        </w:rPr>
        <w:t xml:space="preserve"> publicējot </w:t>
      </w:r>
      <w:r w:rsidR="00F442F9" w:rsidRPr="00F442F9">
        <w:rPr>
          <w:sz w:val="28"/>
          <w:szCs w:val="28"/>
        </w:rPr>
        <w:t xml:space="preserve">to </w:t>
      </w:r>
      <w:r w:rsidR="00CA469F" w:rsidRPr="00F442F9">
        <w:rPr>
          <w:sz w:val="28"/>
          <w:szCs w:val="28"/>
        </w:rPr>
        <w:t>Valsts policijas tīmekļvietnē (http://www.vp.gov.lv).</w:t>
      </w:r>
    </w:p>
    <w:p w14:paraId="690348F3" w14:textId="77777777" w:rsidR="00AB7667" w:rsidRPr="00E4608F" w:rsidRDefault="00AB7667" w:rsidP="00FD770C">
      <w:pPr>
        <w:ind w:firstLine="720"/>
        <w:jc w:val="both"/>
        <w:rPr>
          <w:sz w:val="28"/>
          <w:szCs w:val="28"/>
        </w:rPr>
      </w:pPr>
    </w:p>
    <w:p w14:paraId="690348F4" w14:textId="468A5079" w:rsidR="00CA469F" w:rsidRPr="009F4521" w:rsidRDefault="00BE7EE7" w:rsidP="009F4521">
      <w:pPr>
        <w:ind w:firstLine="720"/>
        <w:jc w:val="both"/>
        <w:rPr>
          <w:sz w:val="28"/>
          <w:szCs w:val="28"/>
        </w:rPr>
      </w:pPr>
      <w:r w:rsidRPr="009F4521">
        <w:rPr>
          <w:sz w:val="28"/>
          <w:szCs w:val="28"/>
        </w:rPr>
        <w:lastRenderedPageBreak/>
        <w:t>13. </w:t>
      </w:r>
      <w:r w:rsidR="00282796" w:rsidRPr="009F4521">
        <w:rPr>
          <w:sz w:val="28"/>
          <w:szCs w:val="28"/>
        </w:rPr>
        <w:t>Komisija</w:t>
      </w:r>
      <w:r w:rsidR="00CA469F" w:rsidRPr="009F4521">
        <w:rPr>
          <w:sz w:val="28"/>
          <w:szCs w:val="28"/>
        </w:rPr>
        <w:t xml:space="preserve"> divu darbdienu laikā pēc </w:t>
      </w:r>
      <w:r w:rsidR="00F442F9" w:rsidRPr="00930B0D">
        <w:rPr>
          <w:sz w:val="28"/>
          <w:szCs w:val="28"/>
        </w:rPr>
        <w:t xml:space="preserve">šo noteikumu </w:t>
      </w:r>
      <w:r w:rsidR="00F442F9">
        <w:rPr>
          <w:sz w:val="28"/>
          <w:szCs w:val="28"/>
        </w:rPr>
        <w:t>12</w:t>
      </w:r>
      <w:r w:rsidR="00F442F9" w:rsidRPr="00930B0D">
        <w:rPr>
          <w:sz w:val="28"/>
          <w:szCs w:val="28"/>
        </w:rPr>
        <w:t>. punktā minētā</w:t>
      </w:r>
      <w:r w:rsidR="00F442F9">
        <w:rPr>
          <w:sz w:val="28"/>
          <w:szCs w:val="28"/>
        </w:rPr>
        <w:t xml:space="preserve"> </w:t>
      </w:r>
      <w:r w:rsidR="00CA469F" w:rsidRPr="009F4521">
        <w:rPr>
          <w:sz w:val="28"/>
          <w:szCs w:val="28"/>
        </w:rPr>
        <w:t xml:space="preserve">lēmuma </w:t>
      </w:r>
      <w:r w:rsidR="008A268B" w:rsidRPr="009F4521">
        <w:rPr>
          <w:sz w:val="28"/>
          <w:szCs w:val="28"/>
        </w:rPr>
        <w:t xml:space="preserve">publicēšanas </w:t>
      </w:r>
      <w:r w:rsidR="00CA469F" w:rsidRPr="009F4521">
        <w:rPr>
          <w:sz w:val="28"/>
          <w:szCs w:val="28"/>
        </w:rPr>
        <w:t>informē iesniedzēju</w:t>
      </w:r>
      <w:r w:rsidR="008A268B" w:rsidRPr="009F4521">
        <w:rPr>
          <w:sz w:val="28"/>
          <w:szCs w:val="28"/>
        </w:rPr>
        <w:t xml:space="preserve">, ka minētais lēmums ir </w:t>
      </w:r>
      <w:r w:rsidR="008E2AA7" w:rsidRPr="00F442F9">
        <w:rPr>
          <w:sz w:val="28"/>
          <w:szCs w:val="28"/>
        </w:rPr>
        <w:t>paziņo</w:t>
      </w:r>
      <w:r w:rsidR="008A268B" w:rsidRPr="009F4521">
        <w:rPr>
          <w:sz w:val="28"/>
          <w:szCs w:val="28"/>
        </w:rPr>
        <w:t xml:space="preserve">ts </w:t>
      </w:r>
      <w:r w:rsidR="00CA469F" w:rsidRPr="009F4521">
        <w:rPr>
          <w:sz w:val="28"/>
          <w:szCs w:val="28"/>
        </w:rPr>
        <w:t>Valsts policijas</w:t>
      </w:r>
      <w:r w:rsidR="00E277A4" w:rsidRPr="009F4521">
        <w:rPr>
          <w:sz w:val="28"/>
          <w:szCs w:val="28"/>
        </w:rPr>
        <w:t xml:space="preserve"> tīmekļvietnē. </w:t>
      </w:r>
    </w:p>
    <w:p w14:paraId="690348F5" w14:textId="77777777" w:rsidR="0037350C" w:rsidRPr="00E4608F" w:rsidRDefault="0037350C" w:rsidP="009F4521">
      <w:pPr>
        <w:ind w:firstLine="720"/>
        <w:jc w:val="both"/>
        <w:rPr>
          <w:sz w:val="28"/>
          <w:szCs w:val="28"/>
        </w:rPr>
      </w:pPr>
    </w:p>
    <w:p w14:paraId="690348F6" w14:textId="42EC5B01" w:rsidR="0037350C" w:rsidRPr="009F4521" w:rsidRDefault="00BE7EE7" w:rsidP="009F4521">
      <w:pPr>
        <w:ind w:firstLine="720"/>
        <w:jc w:val="both"/>
        <w:rPr>
          <w:sz w:val="28"/>
          <w:szCs w:val="28"/>
        </w:rPr>
      </w:pPr>
      <w:r w:rsidRPr="009F4521">
        <w:rPr>
          <w:sz w:val="28"/>
          <w:szCs w:val="28"/>
        </w:rPr>
        <w:t>14. </w:t>
      </w:r>
      <w:r w:rsidR="00CD1E84" w:rsidRPr="009F4521">
        <w:rPr>
          <w:sz w:val="28"/>
          <w:szCs w:val="28"/>
        </w:rPr>
        <w:t>Valsts policija uztur klasi</w:t>
      </w:r>
      <w:r w:rsidR="00282796" w:rsidRPr="009F4521">
        <w:rPr>
          <w:sz w:val="28"/>
          <w:szCs w:val="28"/>
        </w:rPr>
        <w:t xml:space="preserve">ficēto </w:t>
      </w:r>
      <w:r w:rsidR="001524AB">
        <w:rPr>
          <w:sz w:val="28"/>
          <w:szCs w:val="28"/>
        </w:rPr>
        <w:t>E katego</w:t>
      </w:r>
      <w:r w:rsidR="00AB7667" w:rsidRPr="009F4521">
        <w:rPr>
          <w:sz w:val="28"/>
          <w:szCs w:val="28"/>
        </w:rPr>
        <w:t xml:space="preserve">rijas gāzes ieroču un </w:t>
      </w:r>
      <w:proofErr w:type="spellStart"/>
      <w:r w:rsidR="00AB7667" w:rsidRPr="009F4521">
        <w:rPr>
          <w:sz w:val="28"/>
          <w:szCs w:val="28"/>
        </w:rPr>
        <w:t>signālieroču</w:t>
      </w:r>
      <w:proofErr w:type="spellEnd"/>
      <w:r w:rsidR="00CD1E84" w:rsidRPr="009F4521">
        <w:rPr>
          <w:sz w:val="28"/>
          <w:szCs w:val="28"/>
        </w:rPr>
        <w:t xml:space="preserve"> sarakstu Valsts policijas tīmekļvietnē.</w:t>
      </w:r>
      <w:r w:rsidR="00AB7667" w:rsidRPr="009F4521">
        <w:rPr>
          <w:sz w:val="28"/>
          <w:szCs w:val="28"/>
        </w:rPr>
        <w:t xml:space="preserve"> </w:t>
      </w:r>
    </w:p>
    <w:p w14:paraId="690348F7" w14:textId="77777777" w:rsidR="0037350C" w:rsidRPr="00E4608F" w:rsidRDefault="0037350C" w:rsidP="009F4521">
      <w:pPr>
        <w:ind w:firstLine="720"/>
        <w:jc w:val="both"/>
        <w:rPr>
          <w:sz w:val="28"/>
          <w:szCs w:val="28"/>
        </w:rPr>
      </w:pPr>
    </w:p>
    <w:p w14:paraId="690348F8" w14:textId="347BD772" w:rsidR="00434CB0" w:rsidRPr="00E4608F" w:rsidRDefault="008A10FB" w:rsidP="00FD770C">
      <w:pPr>
        <w:ind w:firstLine="720"/>
        <w:jc w:val="both"/>
        <w:rPr>
          <w:sz w:val="28"/>
          <w:szCs w:val="28"/>
        </w:rPr>
      </w:pPr>
      <w:r w:rsidRPr="00E4608F">
        <w:rPr>
          <w:sz w:val="28"/>
          <w:szCs w:val="28"/>
        </w:rPr>
        <w:t>1</w:t>
      </w:r>
      <w:r w:rsidR="007554C6" w:rsidRPr="00E4608F">
        <w:rPr>
          <w:sz w:val="28"/>
          <w:szCs w:val="28"/>
        </w:rPr>
        <w:t>5</w:t>
      </w:r>
      <w:r w:rsidR="00BE7EE7" w:rsidRPr="00E4608F">
        <w:rPr>
          <w:sz w:val="28"/>
          <w:szCs w:val="28"/>
        </w:rPr>
        <w:t>. </w:t>
      </w:r>
      <w:r w:rsidR="00434CB0" w:rsidRPr="00E4608F">
        <w:rPr>
          <w:sz w:val="28"/>
          <w:szCs w:val="28"/>
        </w:rPr>
        <w:t>Šo noteikumu 1</w:t>
      </w:r>
      <w:r w:rsidR="007554C6" w:rsidRPr="00E4608F">
        <w:rPr>
          <w:sz w:val="28"/>
          <w:szCs w:val="28"/>
        </w:rPr>
        <w:t>4</w:t>
      </w:r>
      <w:r w:rsidR="00B11E87" w:rsidRPr="00930B0D">
        <w:rPr>
          <w:sz w:val="28"/>
          <w:szCs w:val="28"/>
        </w:rPr>
        <w:t>. </w:t>
      </w:r>
      <w:r w:rsidR="00434CB0" w:rsidRPr="00E4608F">
        <w:rPr>
          <w:sz w:val="28"/>
          <w:szCs w:val="28"/>
        </w:rPr>
        <w:t xml:space="preserve">punktā minētajā sarakstā Valsts policija norāda </w:t>
      </w:r>
      <w:r w:rsidR="001524AB">
        <w:rPr>
          <w:sz w:val="28"/>
          <w:szCs w:val="28"/>
        </w:rPr>
        <w:t>E katego</w:t>
      </w:r>
      <w:r w:rsidR="00434CB0" w:rsidRPr="00E4608F">
        <w:rPr>
          <w:sz w:val="28"/>
          <w:szCs w:val="28"/>
        </w:rPr>
        <w:t>rij</w:t>
      </w:r>
      <w:r w:rsidR="008A268B" w:rsidRPr="00E4608F">
        <w:rPr>
          <w:sz w:val="28"/>
          <w:szCs w:val="28"/>
        </w:rPr>
        <w:t>ā</w:t>
      </w:r>
      <w:r w:rsidR="00434CB0" w:rsidRPr="00E4608F">
        <w:rPr>
          <w:sz w:val="28"/>
          <w:szCs w:val="28"/>
        </w:rPr>
        <w:t xml:space="preserve"> klasificētā gāzes ieroča un </w:t>
      </w:r>
      <w:proofErr w:type="spellStart"/>
      <w:r w:rsidR="00434CB0" w:rsidRPr="00E4608F">
        <w:rPr>
          <w:sz w:val="28"/>
          <w:szCs w:val="28"/>
        </w:rPr>
        <w:t>signālieroča</w:t>
      </w:r>
      <w:proofErr w:type="spellEnd"/>
      <w:r w:rsidR="00434CB0" w:rsidRPr="00E4608F">
        <w:rPr>
          <w:sz w:val="28"/>
          <w:szCs w:val="28"/>
        </w:rPr>
        <w:t xml:space="preserve"> izgatavotāja nosaukumu (izgatavotāja zīmol</w:t>
      </w:r>
      <w:r w:rsidR="008A268B" w:rsidRPr="00E4608F">
        <w:rPr>
          <w:sz w:val="28"/>
          <w:szCs w:val="28"/>
        </w:rPr>
        <w:t>u</w:t>
      </w:r>
      <w:r w:rsidR="00434CB0" w:rsidRPr="00E4608F">
        <w:rPr>
          <w:sz w:val="28"/>
          <w:szCs w:val="28"/>
        </w:rPr>
        <w:t xml:space="preserve">), modeļa nosaukumu un kalibru, kā arī citu informāciju, kas palīdz identificēt attiecīgo gāzes ieroci un </w:t>
      </w:r>
      <w:proofErr w:type="spellStart"/>
      <w:r w:rsidR="00434CB0" w:rsidRPr="00E4608F">
        <w:rPr>
          <w:sz w:val="28"/>
          <w:szCs w:val="28"/>
        </w:rPr>
        <w:t>signālieroci</w:t>
      </w:r>
      <w:proofErr w:type="spellEnd"/>
      <w:r w:rsidR="00434CB0" w:rsidRPr="00E4608F">
        <w:rPr>
          <w:sz w:val="28"/>
          <w:szCs w:val="28"/>
        </w:rPr>
        <w:t>.</w:t>
      </w:r>
    </w:p>
    <w:p w14:paraId="690348F9" w14:textId="77777777" w:rsidR="00AB7667" w:rsidRPr="009F4521" w:rsidRDefault="00AB7667" w:rsidP="009F4521">
      <w:pPr>
        <w:ind w:firstLine="720"/>
        <w:jc w:val="both"/>
        <w:rPr>
          <w:sz w:val="28"/>
          <w:szCs w:val="28"/>
        </w:rPr>
      </w:pPr>
    </w:p>
    <w:p w14:paraId="690348FA" w14:textId="0E0508E8" w:rsidR="000C13F3" w:rsidRPr="00E4608F" w:rsidRDefault="00403909" w:rsidP="009F4521">
      <w:pPr>
        <w:jc w:val="center"/>
        <w:rPr>
          <w:sz w:val="28"/>
          <w:szCs w:val="28"/>
        </w:rPr>
      </w:pPr>
      <w:r w:rsidRPr="00E4608F">
        <w:rPr>
          <w:b/>
          <w:sz w:val="28"/>
          <w:szCs w:val="28"/>
        </w:rPr>
        <w:t>III</w:t>
      </w:r>
      <w:r w:rsidR="000A7D5C" w:rsidRPr="00E4608F">
        <w:rPr>
          <w:b/>
          <w:sz w:val="28"/>
          <w:szCs w:val="28"/>
        </w:rPr>
        <w:t>.</w:t>
      </w:r>
      <w:r w:rsidRPr="00E4608F">
        <w:rPr>
          <w:b/>
          <w:sz w:val="28"/>
          <w:szCs w:val="28"/>
        </w:rPr>
        <w:t xml:space="preserve"> </w:t>
      </w:r>
      <w:r w:rsidR="001524AB">
        <w:rPr>
          <w:b/>
          <w:sz w:val="28"/>
          <w:szCs w:val="28"/>
        </w:rPr>
        <w:t>E katego</w:t>
      </w:r>
      <w:r w:rsidR="00A95AC3" w:rsidRPr="00E4608F">
        <w:rPr>
          <w:b/>
          <w:sz w:val="28"/>
          <w:szCs w:val="28"/>
        </w:rPr>
        <w:t>rijas ieroču tehniskās specifikācijas</w:t>
      </w:r>
    </w:p>
    <w:p w14:paraId="690348FB" w14:textId="77777777" w:rsidR="003058D7" w:rsidRPr="00E4608F" w:rsidRDefault="003058D7" w:rsidP="009F4521">
      <w:pPr>
        <w:ind w:firstLine="720"/>
        <w:jc w:val="both"/>
        <w:rPr>
          <w:sz w:val="28"/>
          <w:szCs w:val="28"/>
        </w:rPr>
      </w:pPr>
    </w:p>
    <w:p w14:paraId="690348FC" w14:textId="7233739C" w:rsidR="003058D7" w:rsidRPr="009F4521" w:rsidRDefault="00017FD0" w:rsidP="009F4521">
      <w:pPr>
        <w:ind w:firstLine="720"/>
        <w:jc w:val="both"/>
        <w:rPr>
          <w:sz w:val="28"/>
          <w:szCs w:val="28"/>
        </w:rPr>
      </w:pPr>
      <w:r w:rsidRPr="009F4521">
        <w:rPr>
          <w:sz w:val="28"/>
          <w:szCs w:val="28"/>
        </w:rPr>
        <w:t>16. </w:t>
      </w:r>
      <w:r w:rsidR="001524AB">
        <w:rPr>
          <w:sz w:val="28"/>
          <w:szCs w:val="28"/>
        </w:rPr>
        <w:t>E katego</w:t>
      </w:r>
      <w:r w:rsidR="003058D7" w:rsidRPr="009F4521">
        <w:rPr>
          <w:sz w:val="28"/>
          <w:szCs w:val="28"/>
        </w:rPr>
        <w:t>rija</w:t>
      </w:r>
      <w:r w:rsidR="001C2068" w:rsidRPr="009F4521">
        <w:rPr>
          <w:sz w:val="28"/>
          <w:szCs w:val="28"/>
        </w:rPr>
        <w:t>s</w:t>
      </w:r>
      <w:r w:rsidR="003058D7" w:rsidRPr="009F4521">
        <w:rPr>
          <w:sz w:val="28"/>
          <w:szCs w:val="28"/>
        </w:rPr>
        <w:t xml:space="preserve"> ieroči atbilst šādām</w:t>
      </w:r>
      <w:r w:rsidR="00CC1FC5" w:rsidRPr="009F4521">
        <w:rPr>
          <w:sz w:val="28"/>
          <w:szCs w:val="28"/>
        </w:rPr>
        <w:t xml:space="preserve"> tehniskajām specifikācijām</w:t>
      </w:r>
      <w:r w:rsidR="003058D7" w:rsidRPr="009F4521">
        <w:rPr>
          <w:sz w:val="28"/>
          <w:szCs w:val="28"/>
        </w:rPr>
        <w:t>:</w:t>
      </w:r>
    </w:p>
    <w:p w14:paraId="690348FD" w14:textId="063AABD4" w:rsidR="003058D7" w:rsidRPr="009F4521" w:rsidRDefault="00017FD0" w:rsidP="009F4521">
      <w:pPr>
        <w:ind w:firstLine="720"/>
        <w:jc w:val="both"/>
        <w:rPr>
          <w:sz w:val="28"/>
          <w:szCs w:val="28"/>
        </w:rPr>
      </w:pPr>
      <w:r w:rsidRPr="009F4521">
        <w:rPr>
          <w:sz w:val="28"/>
          <w:szCs w:val="28"/>
        </w:rPr>
        <w:t>16.1. </w:t>
      </w:r>
      <w:r w:rsidR="00ED4B5E" w:rsidRPr="009F4521">
        <w:rPr>
          <w:sz w:val="28"/>
          <w:szCs w:val="28"/>
        </w:rPr>
        <w:t xml:space="preserve">ierocim </w:t>
      </w:r>
      <w:r w:rsidR="003058D7" w:rsidRPr="009F4521">
        <w:rPr>
          <w:sz w:val="28"/>
          <w:szCs w:val="28"/>
        </w:rPr>
        <w:t xml:space="preserve">pirotehnisko </w:t>
      </w:r>
      <w:proofErr w:type="spellStart"/>
      <w:r w:rsidR="003058D7" w:rsidRPr="009F4521">
        <w:rPr>
          <w:sz w:val="28"/>
          <w:szCs w:val="28"/>
        </w:rPr>
        <w:t>signālmunīciju</w:t>
      </w:r>
      <w:proofErr w:type="spellEnd"/>
      <w:r w:rsidR="003058D7" w:rsidRPr="009F4521">
        <w:rPr>
          <w:sz w:val="28"/>
          <w:szCs w:val="28"/>
        </w:rPr>
        <w:t xml:space="preserve"> ir iespējams izmantot vienīgi tad, ja ieroča stobram ir pievienots adapters (uzgalis);</w:t>
      </w:r>
    </w:p>
    <w:p w14:paraId="690348FE" w14:textId="725975FA" w:rsidR="003058D7" w:rsidRPr="009F4521" w:rsidRDefault="00017FD0" w:rsidP="009F4521">
      <w:pPr>
        <w:ind w:firstLine="720"/>
        <w:jc w:val="both"/>
        <w:rPr>
          <w:sz w:val="28"/>
          <w:szCs w:val="28"/>
        </w:rPr>
      </w:pPr>
      <w:r w:rsidRPr="009F4521">
        <w:rPr>
          <w:sz w:val="28"/>
          <w:szCs w:val="28"/>
        </w:rPr>
        <w:t>16.2. </w:t>
      </w:r>
      <w:r w:rsidR="003058D7" w:rsidRPr="009F4521">
        <w:rPr>
          <w:sz w:val="28"/>
          <w:szCs w:val="28"/>
        </w:rPr>
        <w:t>ierocim ir pastāvīga detaļa, kas neļauj izšaut patronas, kuras ielādētas ar vienu vai vairākām cietām skrotīm, lodēm vai cietiem šāviņiem;</w:t>
      </w:r>
    </w:p>
    <w:p w14:paraId="690348FF" w14:textId="507E934B" w:rsidR="00BF75A9" w:rsidRPr="009F4521" w:rsidRDefault="00017FD0" w:rsidP="009F4521">
      <w:pPr>
        <w:ind w:firstLine="720"/>
        <w:jc w:val="both"/>
        <w:rPr>
          <w:sz w:val="28"/>
          <w:szCs w:val="28"/>
        </w:rPr>
      </w:pPr>
      <w:r w:rsidRPr="009F4521">
        <w:rPr>
          <w:sz w:val="28"/>
          <w:szCs w:val="28"/>
        </w:rPr>
        <w:t>16.3. </w:t>
      </w:r>
      <w:r w:rsidR="00ED4B5E" w:rsidRPr="009F4521">
        <w:rPr>
          <w:sz w:val="28"/>
          <w:szCs w:val="28"/>
        </w:rPr>
        <w:t>ieroci</w:t>
      </w:r>
      <w:r w:rsidR="008A268B" w:rsidRPr="009F4521">
        <w:rPr>
          <w:sz w:val="28"/>
          <w:szCs w:val="28"/>
        </w:rPr>
        <w:t>m</w:t>
      </w:r>
      <w:r w:rsidR="00ED4B5E" w:rsidRPr="009F4521">
        <w:rPr>
          <w:sz w:val="28"/>
          <w:szCs w:val="28"/>
        </w:rPr>
        <w:t xml:space="preserve"> </w:t>
      </w:r>
      <w:r w:rsidR="000C29AB" w:rsidRPr="009F4521">
        <w:rPr>
          <w:sz w:val="28"/>
          <w:szCs w:val="28"/>
        </w:rPr>
        <w:t xml:space="preserve">ir </w:t>
      </w:r>
      <w:r w:rsidR="00ED4B5E" w:rsidRPr="009F4521">
        <w:rPr>
          <w:sz w:val="28"/>
          <w:szCs w:val="28"/>
        </w:rPr>
        <w:t xml:space="preserve">paredzētas patronas </w:t>
      </w:r>
      <w:r w:rsidR="000C29AB" w:rsidRPr="009F4521">
        <w:rPr>
          <w:sz w:val="28"/>
          <w:szCs w:val="28"/>
        </w:rPr>
        <w:t xml:space="preserve">(ievērojot minēto patronu raksturlielumus, kā arī citus patronu standartus), kas uzskaitītas un aprakstītas Patronu un patrontelpu izmēru tabulu </w:t>
      </w:r>
      <w:r w:rsidR="00BD5D9C" w:rsidRPr="009F4521">
        <w:rPr>
          <w:sz w:val="28"/>
          <w:szCs w:val="28"/>
        </w:rPr>
        <w:t>(</w:t>
      </w:r>
      <w:r w:rsidR="00BD5D9C" w:rsidRPr="009F4521">
        <w:rPr>
          <w:i/>
          <w:iCs/>
          <w:sz w:val="28"/>
          <w:szCs w:val="28"/>
        </w:rPr>
        <w:t>TDCC</w:t>
      </w:r>
      <w:r w:rsidR="00BD5D9C" w:rsidRPr="009F4521">
        <w:rPr>
          <w:sz w:val="28"/>
          <w:szCs w:val="28"/>
        </w:rPr>
        <w:t>)</w:t>
      </w:r>
      <w:r w:rsidR="00BD5D9C">
        <w:t xml:space="preserve"> </w:t>
      </w:r>
      <w:r w:rsidR="00BD5D9C" w:rsidRPr="009F4521">
        <w:rPr>
          <w:sz w:val="28"/>
          <w:szCs w:val="28"/>
        </w:rPr>
        <w:t>VIII</w:t>
      </w:r>
      <w:r w:rsidR="00BD5D9C">
        <w:rPr>
          <w:sz w:val="28"/>
          <w:szCs w:val="28"/>
        </w:rPr>
        <w:t> </w:t>
      </w:r>
      <w:r w:rsidR="000C29AB" w:rsidRPr="009F4521">
        <w:rPr>
          <w:sz w:val="28"/>
          <w:szCs w:val="28"/>
        </w:rPr>
        <w:t xml:space="preserve">tabulā, ko izveidojusi Kājnieku ieroču apliecināšanas </w:t>
      </w:r>
      <w:r w:rsidR="00BD5D9C" w:rsidRPr="009F4521">
        <w:rPr>
          <w:sz w:val="28"/>
          <w:szCs w:val="28"/>
        </w:rPr>
        <w:t>pastāvīg</w:t>
      </w:r>
      <w:r w:rsidR="00BD5D9C">
        <w:rPr>
          <w:sz w:val="28"/>
          <w:szCs w:val="28"/>
        </w:rPr>
        <w:t>ā</w:t>
      </w:r>
      <w:r w:rsidR="00BD5D9C" w:rsidRPr="009F4521">
        <w:rPr>
          <w:sz w:val="28"/>
          <w:szCs w:val="28"/>
        </w:rPr>
        <w:t xml:space="preserve"> </w:t>
      </w:r>
      <w:r w:rsidR="000C29AB" w:rsidRPr="009F4521">
        <w:rPr>
          <w:sz w:val="28"/>
          <w:szCs w:val="28"/>
        </w:rPr>
        <w:t>starptautiskā komisija (</w:t>
      </w:r>
      <w:r w:rsidR="000C29AB" w:rsidRPr="009F4521">
        <w:rPr>
          <w:i/>
          <w:iCs/>
          <w:sz w:val="28"/>
          <w:szCs w:val="28"/>
        </w:rPr>
        <w:t>C.</w:t>
      </w:r>
      <w:r w:rsidR="00BD5D9C" w:rsidRPr="009F4521">
        <w:rPr>
          <w:i/>
          <w:iCs/>
          <w:sz w:val="28"/>
          <w:szCs w:val="28"/>
        </w:rPr>
        <w:t> </w:t>
      </w:r>
      <w:r w:rsidR="000C29AB" w:rsidRPr="009F4521">
        <w:rPr>
          <w:i/>
          <w:iCs/>
          <w:sz w:val="28"/>
          <w:szCs w:val="28"/>
        </w:rPr>
        <w:t>I.</w:t>
      </w:r>
      <w:r w:rsidR="00BD5D9C" w:rsidRPr="009F4521">
        <w:rPr>
          <w:i/>
          <w:iCs/>
          <w:sz w:val="28"/>
          <w:szCs w:val="28"/>
        </w:rPr>
        <w:t> </w:t>
      </w:r>
      <w:r w:rsidR="000C29AB" w:rsidRPr="009F4521">
        <w:rPr>
          <w:i/>
          <w:iCs/>
          <w:sz w:val="28"/>
          <w:szCs w:val="28"/>
        </w:rPr>
        <w:t>P.</w:t>
      </w:r>
      <w:r w:rsidR="000C29AB" w:rsidRPr="009F4521">
        <w:rPr>
          <w:sz w:val="28"/>
          <w:szCs w:val="28"/>
        </w:rPr>
        <w:t>);</w:t>
      </w:r>
    </w:p>
    <w:p w14:paraId="69034900" w14:textId="6A5125EE" w:rsidR="003058D7" w:rsidRPr="009F4521" w:rsidRDefault="00017FD0" w:rsidP="009F4521">
      <w:pPr>
        <w:ind w:firstLine="720"/>
        <w:jc w:val="both"/>
        <w:rPr>
          <w:sz w:val="28"/>
          <w:szCs w:val="28"/>
        </w:rPr>
      </w:pPr>
      <w:r w:rsidRPr="009F4521">
        <w:rPr>
          <w:sz w:val="28"/>
          <w:szCs w:val="28"/>
        </w:rPr>
        <w:t>16.4. </w:t>
      </w:r>
      <w:r w:rsidR="00BF75A9" w:rsidRPr="009F4521">
        <w:rPr>
          <w:sz w:val="28"/>
          <w:szCs w:val="28"/>
        </w:rPr>
        <w:t xml:space="preserve">ar vienkāršiem darba instrumentiem </w:t>
      </w:r>
      <w:r w:rsidR="008A268B" w:rsidRPr="009F4521">
        <w:rPr>
          <w:sz w:val="28"/>
          <w:szCs w:val="28"/>
        </w:rPr>
        <w:t xml:space="preserve">ieročus nav iespējams pārveidot </w:t>
      </w:r>
      <w:r w:rsidR="000C29AB" w:rsidRPr="009F4521">
        <w:rPr>
          <w:sz w:val="28"/>
          <w:szCs w:val="28"/>
        </w:rPr>
        <w:t xml:space="preserve">šaušanai ar lodi vai daudzkomponentu šāviņu izsviešanai no stobra kanāla šaujampulvera vai cita </w:t>
      </w:r>
      <w:proofErr w:type="spellStart"/>
      <w:r w:rsidR="000C29AB" w:rsidRPr="009F4521">
        <w:rPr>
          <w:sz w:val="28"/>
          <w:szCs w:val="28"/>
        </w:rPr>
        <w:t>propelenta</w:t>
      </w:r>
      <w:proofErr w:type="spellEnd"/>
      <w:r w:rsidR="000C29AB" w:rsidRPr="009F4521">
        <w:rPr>
          <w:sz w:val="28"/>
          <w:szCs w:val="28"/>
        </w:rPr>
        <w:t xml:space="preserve"> iedarbības rezultātā</w:t>
      </w:r>
      <w:r w:rsidR="00BF75A9" w:rsidRPr="009F4521">
        <w:rPr>
          <w:sz w:val="28"/>
          <w:szCs w:val="28"/>
        </w:rPr>
        <w:t xml:space="preserve">; </w:t>
      </w:r>
    </w:p>
    <w:p w14:paraId="69034901" w14:textId="5A9A0B48" w:rsidR="00FC3095" w:rsidRPr="009F4521" w:rsidRDefault="00017FD0" w:rsidP="009F4521">
      <w:pPr>
        <w:ind w:firstLine="720"/>
        <w:jc w:val="both"/>
        <w:rPr>
          <w:sz w:val="28"/>
          <w:szCs w:val="28"/>
        </w:rPr>
      </w:pPr>
      <w:r w:rsidRPr="009F4521">
        <w:rPr>
          <w:sz w:val="28"/>
          <w:szCs w:val="28"/>
        </w:rPr>
        <w:t>16.5. </w:t>
      </w:r>
      <w:r w:rsidR="00D128EF" w:rsidRPr="009F4521">
        <w:rPr>
          <w:sz w:val="28"/>
          <w:szCs w:val="28"/>
        </w:rPr>
        <w:t>v</w:t>
      </w:r>
      <w:r w:rsidR="00FC3095" w:rsidRPr="009F4521">
        <w:rPr>
          <w:sz w:val="28"/>
          <w:szCs w:val="28"/>
        </w:rPr>
        <w:t>isas ieroča būtiskās sastāvdaļas ir tādas, ko nav iespējams kā būtiskās sastāvdaļas uzstādīt uz šaujamieročiem vai izmantot tajos</w:t>
      </w:r>
      <w:r w:rsidR="00D128EF" w:rsidRPr="009F4521">
        <w:rPr>
          <w:sz w:val="28"/>
          <w:szCs w:val="28"/>
        </w:rPr>
        <w:t>;</w:t>
      </w:r>
    </w:p>
    <w:p w14:paraId="69034902" w14:textId="46033759" w:rsidR="003058D7" w:rsidRPr="009F4521" w:rsidRDefault="00017FD0" w:rsidP="009F4521">
      <w:pPr>
        <w:ind w:firstLine="720"/>
        <w:jc w:val="both"/>
        <w:rPr>
          <w:sz w:val="28"/>
          <w:szCs w:val="28"/>
        </w:rPr>
      </w:pPr>
      <w:r w:rsidRPr="009F4521">
        <w:rPr>
          <w:sz w:val="28"/>
          <w:szCs w:val="28"/>
        </w:rPr>
        <w:t>16.6. </w:t>
      </w:r>
      <w:r w:rsidR="00FC3095" w:rsidRPr="009F4521">
        <w:rPr>
          <w:sz w:val="28"/>
          <w:szCs w:val="28"/>
        </w:rPr>
        <w:t>ieroču stobru nav iespējams noņemt vai izmainīt, ievērojami nesabojājot vai neiznīcinot pašu ieroci</w:t>
      </w:r>
      <w:r w:rsidR="00D128EF" w:rsidRPr="009F4521">
        <w:rPr>
          <w:sz w:val="28"/>
          <w:szCs w:val="28"/>
        </w:rPr>
        <w:t>;</w:t>
      </w:r>
    </w:p>
    <w:p w14:paraId="69034903" w14:textId="5BD1E4C1" w:rsidR="00FC3095" w:rsidRPr="009F4521" w:rsidRDefault="00017FD0" w:rsidP="009F4521">
      <w:pPr>
        <w:ind w:firstLine="720"/>
        <w:jc w:val="both"/>
        <w:rPr>
          <w:sz w:val="28"/>
          <w:szCs w:val="28"/>
        </w:rPr>
      </w:pPr>
      <w:r w:rsidRPr="009F4521">
        <w:rPr>
          <w:sz w:val="28"/>
          <w:szCs w:val="28"/>
        </w:rPr>
        <w:t>16.7. </w:t>
      </w:r>
      <w:r w:rsidR="00D128EF" w:rsidRPr="009F4521">
        <w:rPr>
          <w:sz w:val="28"/>
          <w:szCs w:val="28"/>
        </w:rPr>
        <w:t>i</w:t>
      </w:r>
      <w:r w:rsidR="00ED4B5E" w:rsidRPr="009F4521">
        <w:rPr>
          <w:sz w:val="28"/>
          <w:szCs w:val="28"/>
        </w:rPr>
        <w:t>erocim</w:t>
      </w:r>
      <w:r w:rsidR="00FC3095" w:rsidRPr="009F4521">
        <w:rPr>
          <w:sz w:val="28"/>
          <w:szCs w:val="28"/>
        </w:rPr>
        <w:t>,</w:t>
      </w:r>
      <w:r w:rsidR="00D128EF" w:rsidRPr="009F4521">
        <w:rPr>
          <w:sz w:val="28"/>
          <w:szCs w:val="28"/>
        </w:rPr>
        <w:t xml:space="preserve"> </w:t>
      </w:r>
      <w:r w:rsidR="00FC3095" w:rsidRPr="009F4521">
        <w:rPr>
          <w:sz w:val="28"/>
          <w:szCs w:val="28"/>
        </w:rPr>
        <w:t xml:space="preserve">kura stobra garums nepārsniedz </w:t>
      </w:r>
      <w:r w:rsidR="00AA572F" w:rsidRPr="009F4521">
        <w:rPr>
          <w:sz w:val="28"/>
          <w:szCs w:val="28"/>
        </w:rPr>
        <w:t>300</w:t>
      </w:r>
      <w:r w:rsidR="00AA572F">
        <w:rPr>
          <w:sz w:val="28"/>
          <w:szCs w:val="28"/>
        </w:rPr>
        <w:t> </w:t>
      </w:r>
      <w:r w:rsidR="00FC3095" w:rsidRPr="009F4521">
        <w:rPr>
          <w:sz w:val="28"/>
          <w:szCs w:val="28"/>
        </w:rPr>
        <w:t xml:space="preserve">milimetrus vai kura kopējais garums nepārsniedz </w:t>
      </w:r>
      <w:r w:rsidR="00AA572F" w:rsidRPr="009F4521">
        <w:rPr>
          <w:sz w:val="28"/>
          <w:szCs w:val="28"/>
        </w:rPr>
        <w:t>600</w:t>
      </w:r>
      <w:r w:rsidR="00AA572F">
        <w:rPr>
          <w:sz w:val="28"/>
          <w:szCs w:val="28"/>
        </w:rPr>
        <w:t> </w:t>
      </w:r>
      <w:r w:rsidR="00FC3095" w:rsidRPr="009F4521">
        <w:rPr>
          <w:sz w:val="28"/>
          <w:szCs w:val="28"/>
        </w:rPr>
        <w:t xml:space="preserve">milimetrus, visa stobra garumā ir iebūvēti neizņemami šķēršļi tā, lai lode vai daudzkomponentu šāviņš šaujampulvera vai cita </w:t>
      </w:r>
      <w:proofErr w:type="spellStart"/>
      <w:r w:rsidR="00FC3095" w:rsidRPr="009F4521">
        <w:rPr>
          <w:sz w:val="28"/>
          <w:szCs w:val="28"/>
        </w:rPr>
        <w:t>propelenta</w:t>
      </w:r>
      <w:proofErr w:type="spellEnd"/>
      <w:r w:rsidR="00FC3095" w:rsidRPr="009F4521">
        <w:rPr>
          <w:sz w:val="28"/>
          <w:szCs w:val="28"/>
        </w:rPr>
        <w:t xml:space="preserve"> iedarbības rezultātā nevarētu izkļūt no stobra un lai jebkura atlikusī brīvā telpa stobr</w:t>
      </w:r>
      <w:r w:rsidR="009F7BE3" w:rsidRPr="009F4521">
        <w:rPr>
          <w:sz w:val="28"/>
          <w:szCs w:val="28"/>
        </w:rPr>
        <w:t>a tievgalī</w:t>
      </w:r>
      <w:r w:rsidR="00D128EF" w:rsidRPr="009F4521">
        <w:rPr>
          <w:sz w:val="28"/>
          <w:szCs w:val="28"/>
        </w:rPr>
        <w:t xml:space="preserve"> </w:t>
      </w:r>
      <w:r w:rsidR="00FC3095" w:rsidRPr="009F4521">
        <w:rPr>
          <w:sz w:val="28"/>
          <w:szCs w:val="28"/>
        </w:rPr>
        <w:t>nebūtu garāka par 10 milimetriem</w:t>
      </w:r>
      <w:r w:rsidR="00D128EF" w:rsidRPr="009F4521">
        <w:rPr>
          <w:sz w:val="28"/>
          <w:szCs w:val="28"/>
        </w:rPr>
        <w:t>;</w:t>
      </w:r>
    </w:p>
    <w:p w14:paraId="69034904" w14:textId="578AC27D" w:rsidR="00283B5A" w:rsidRPr="009F4521" w:rsidRDefault="00017FD0" w:rsidP="009F4521">
      <w:pPr>
        <w:ind w:firstLine="720"/>
        <w:jc w:val="both"/>
        <w:rPr>
          <w:sz w:val="28"/>
          <w:szCs w:val="28"/>
        </w:rPr>
      </w:pPr>
      <w:r w:rsidRPr="009F4521">
        <w:rPr>
          <w:sz w:val="28"/>
          <w:szCs w:val="28"/>
        </w:rPr>
        <w:t>16.8. </w:t>
      </w:r>
      <w:r w:rsidR="00D128EF" w:rsidRPr="009F4521">
        <w:rPr>
          <w:sz w:val="28"/>
          <w:szCs w:val="28"/>
        </w:rPr>
        <w:t>i</w:t>
      </w:r>
      <w:r w:rsidR="00D17A66" w:rsidRPr="009F4521">
        <w:rPr>
          <w:sz w:val="28"/>
          <w:szCs w:val="28"/>
        </w:rPr>
        <w:t>eroč</w:t>
      </w:r>
      <w:r w:rsidR="00F54BDD" w:rsidRPr="009F4521">
        <w:rPr>
          <w:sz w:val="28"/>
          <w:szCs w:val="28"/>
        </w:rPr>
        <w:t>os</w:t>
      </w:r>
      <w:r w:rsidR="00D17A66" w:rsidRPr="009F4521">
        <w:rPr>
          <w:sz w:val="28"/>
          <w:szCs w:val="28"/>
        </w:rPr>
        <w:t>,</w:t>
      </w:r>
      <w:r w:rsidR="00F7334F" w:rsidRPr="009F4521">
        <w:rPr>
          <w:sz w:val="28"/>
          <w:szCs w:val="28"/>
        </w:rPr>
        <w:t xml:space="preserve"> </w:t>
      </w:r>
      <w:r w:rsidR="00ED4B5E" w:rsidRPr="009F4521">
        <w:rPr>
          <w:sz w:val="28"/>
          <w:szCs w:val="28"/>
        </w:rPr>
        <w:t>uz kurie</w:t>
      </w:r>
      <w:r w:rsidR="00F7334F" w:rsidRPr="009F4521">
        <w:rPr>
          <w:sz w:val="28"/>
          <w:szCs w:val="28"/>
        </w:rPr>
        <w:t>m nav attiecināms</w:t>
      </w:r>
      <w:r w:rsidR="00ED4B5E" w:rsidRPr="009F4521">
        <w:rPr>
          <w:sz w:val="28"/>
          <w:szCs w:val="28"/>
        </w:rPr>
        <w:t xml:space="preserve"> šo noteikumu</w:t>
      </w:r>
      <w:r w:rsidR="00D17A66" w:rsidRPr="009F4521">
        <w:rPr>
          <w:sz w:val="28"/>
          <w:szCs w:val="28"/>
        </w:rPr>
        <w:t xml:space="preserve"> </w:t>
      </w:r>
      <w:r w:rsidR="00403909" w:rsidRPr="009F4521">
        <w:rPr>
          <w:sz w:val="28"/>
          <w:szCs w:val="28"/>
        </w:rPr>
        <w:t>1</w:t>
      </w:r>
      <w:r w:rsidR="007554C6" w:rsidRPr="009F4521">
        <w:rPr>
          <w:sz w:val="28"/>
          <w:szCs w:val="28"/>
        </w:rPr>
        <w:t>6</w:t>
      </w:r>
      <w:r w:rsidR="00F7334F" w:rsidRPr="009F4521">
        <w:rPr>
          <w:sz w:val="28"/>
          <w:szCs w:val="28"/>
        </w:rPr>
        <w:t>.7.</w:t>
      </w:r>
      <w:r w:rsidR="00AA572F">
        <w:rPr>
          <w:sz w:val="28"/>
          <w:szCs w:val="28"/>
        </w:rPr>
        <w:t> </w:t>
      </w:r>
      <w:r w:rsidR="00F7334F" w:rsidRPr="009F4521">
        <w:rPr>
          <w:sz w:val="28"/>
          <w:szCs w:val="28"/>
        </w:rPr>
        <w:t>apakšpunkts</w:t>
      </w:r>
      <w:r w:rsidR="00ED4B5E" w:rsidRPr="009F4521">
        <w:rPr>
          <w:sz w:val="28"/>
          <w:szCs w:val="28"/>
        </w:rPr>
        <w:t>,</w:t>
      </w:r>
      <w:r w:rsidR="00283B5A" w:rsidRPr="009F4521">
        <w:rPr>
          <w:sz w:val="28"/>
          <w:szCs w:val="28"/>
        </w:rPr>
        <w:t xml:space="preserve"> vismaz </w:t>
      </w:r>
      <w:r w:rsidR="00AA572F" w:rsidRPr="009F4521">
        <w:rPr>
          <w:sz w:val="28"/>
          <w:szCs w:val="28"/>
        </w:rPr>
        <w:t>trešdaļ</w:t>
      </w:r>
      <w:r w:rsidR="00AA572F">
        <w:rPr>
          <w:sz w:val="28"/>
          <w:szCs w:val="28"/>
        </w:rPr>
        <w:t>ā</w:t>
      </w:r>
      <w:r w:rsidR="00AA572F" w:rsidRPr="009F4521">
        <w:rPr>
          <w:sz w:val="28"/>
          <w:szCs w:val="28"/>
        </w:rPr>
        <w:t xml:space="preserve"> </w:t>
      </w:r>
      <w:r w:rsidR="00283B5A" w:rsidRPr="009F4521">
        <w:rPr>
          <w:sz w:val="28"/>
          <w:szCs w:val="28"/>
        </w:rPr>
        <w:t xml:space="preserve">stobra </w:t>
      </w:r>
      <w:r w:rsidR="00AA572F" w:rsidRPr="009F4521">
        <w:rPr>
          <w:sz w:val="28"/>
          <w:szCs w:val="28"/>
        </w:rPr>
        <w:t>garum</w:t>
      </w:r>
      <w:r w:rsidR="00AA572F">
        <w:rPr>
          <w:sz w:val="28"/>
          <w:szCs w:val="28"/>
        </w:rPr>
        <w:t>a</w:t>
      </w:r>
      <w:r w:rsidR="00AA572F" w:rsidRPr="009F4521">
        <w:rPr>
          <w:sz w:val="28"/>
          <w:szCs w:val="28"/>
        </w:rPr>
        <w:t xml:space="preserve"> </w:t>
      </w:r>
      <w:r w:rsidR="00283B5A" w:rsidRPr="009F4521">
        <w:rPr>
          <w:sz w:val="28"/>
          <w:szCs w:val="28"/>
        </w:rPr>
        <w:t xml:space="preserve">ir iebūvēti neizņemami šķēršļi tā, lai lode vai daudzkomponentu šāviņš šaujampulvera vai cita </w:t>
      </w:r>
      <w:proofErr w:type="spellStart"/>
      <w:r w:rsidR="00283B5A" w:rsidRPr="009F4521">
        <w:rPr>
          <w:sz w:val="28"/>
          <w:szCs w:val="28"/>
        </w:rPr>
        <w:t>propelenta</w:t>
      </w:r>
      <w:proofErr w:type="spellEnd"/>
      <w:r w:rsidR="00283B5A" w:rsidRPr="009F4521">
        <w:rPr>
          <w:sz w:val="28"/>
          <w:szCs w:val="28"/>
        </w:rPr>
        <w:t xml:space="preserve"> iedarbības rezultātā nevarētu izkļūt no stobra un lai jebkura atlikusī brīvā telpa</w:t>
      </w:r>
      <w:r w:rsidR="00ED4B5E" w:rsidRPr="009F4521">
        <w:rPr>
          <w:sz w:val="28"/>
          <w:szCs w:val="28"/>
        </w:rPr>
        <w:t xml:space="preserve"> stobr</w:t>
      </w:r>
      <w:r w:rsidR="009F7BE3" w:rsidRPr="009F4521">
        <w:rPr>
          <w:sz w:val="28"/>
          <w:szCs w:val="28"/>
        </w:rPr>
        <w:t>a tievgalī</w:t>
      </w:r>
      <w:r w:rsidR="00ED4B5E" w:rsidRPr="009F4521">
        <w:rPr>
          <w:sz w:val="28"/>
          <w:szCs w:val="28"/>
        </w:rPr>
        <w:t xml:space="preserve"> </w:t>
      </w:r>
      <w:r w:rsidR="00283B5A" w:rsidRPr="009F4521">
        <w:rPr>
          <w:sz w:val="28"/>
          <w:szCs w:val="28"/>
        </w:rPr>
        <w:t>nebūtu garāka par 10 milimetriem</w:t>
      </w:r>
      <w:r w:rsidR="00D128EF" w:rsidRPr="009F4521">
        <w:rPr>
          <w:sz w:val="28"/>
          <w:szCs w:val="28"/>
        </w:rPr>
        <w:t>;</w:t>
      </w:r>
    </w:p>
    <w:p w14:paraId="69034905" w14:textId="1078BDC9" w:rsidR="00D17A66" w:rsidRPr="009F4521" w:rsidRDefault="00017FD0" w:rsidP="009F4521">
      <w:pPr>
        <w:ind w:firstLine="720"/>
        <w:jc w:val="both"/>
        <w:rPr>
          <w:sz w:val="28"/>
          <w:szCs w:val="28"/>
        </w:rPr>
      </w:pPr>
      <w:r w:rsidRPr="009F4521">
        <w:rPr>
          <w:sz w:val="28"/>
          <w:szCs w:val="28"/>
        </w:rPr>
        <w:t>16.9. </w:t>
      </w:r>
      <w:r w:rsidR="00ED4B5E" w:rsidRPr="009F4521">
        <w:rPr>
          <w:sz w:val="28"/>
          <w:szCs w:val="28"/>
        </w:rPr>
        <w:t>visos gadījumos</w:t>
      </w:r>
      <w:r w:rsidR="00283B5A" w:rsidRPr="009F4521">
        <w:rPr>
          <w:sz w:val="28"/>
          <w:szCs w:val="28"/>
        </w:rPr>
        <w:t xml:space="preserve"> </w:t>
      </w:r>
      <w:r w:rsidR="00AA572F">
        <w:rPr>
          <w:sz w:val="28"/>
          <w:szCs w:val="28"/>
        </w:rPr>
        <w:t>(</w:t>
      </w:r>
      <w:r w:rsidR="00283B5A" w:rsidRPr="009F4521">
        <w:rPr>
          <w:sz w:val="28"/>
          <w:szCs w:val="28"/>
        </w:rPr>
        <w:t xml:space="preserve">neatkarīgi no tā, vai uz </w:t>
      </w:r>
      <w:r w:rsidR="00D44C4B" w:rsidRPr="009F4521">
        <w:rPr>
          <w:sz w:val="28"/>
          <w:szCs w:val="28"/>
        </w:rPr>
        <w:t>ieroci</w:t>
      </w:r>
      <w:r w:rsidR="00283B5A" w:rsidRPr="009F4521">
        <w:rPr>
          <w:sz w:val="28"/>
          <w:szCs w:val="28"/>
        </w:rPr>
        <w:t xml:space="preserve"> ir attiecināms</w:t>
      </w:r>
      <w:r w:rsidR="00ED4B5E" w:rsidRPr="009F4521">
        <w:rPr>
          <w:sz w:val="28"/>
          <w:szCs w:val="28"/>
        </w:rPr>
        <w:t xml:space="preserve"> šo noteikumu</w:t>
      </w:r>
      <w:r w:rsidR="00283B5A" w:rsidRPr="009F4521">
        <w:rPr>
          <w:sz w:val="28"/>
          <w:szCs w:val="28"/>
        </w:rPr>
        <w:t xml:space="preserve"> </w:t>
      </w:r>
      <w:r w:rsidR="00403909" w:rsidRPr="009F4521">
        <w:rPr>
          <w:sz w:val="28"/>
          <w:szCs w:val="28"/>
        </w:rPr>
        <w:t>1</w:t>
      </w:r>
      <w:r w:rsidR="007554C6" w:rsidRPr="009F4521">
        <w:rPr>
          <w:sz w:val="28"/>
          <w:szCs w:val="28"/>
        </w:rPr>
        <w:t>6</w:t>
      </w:r>
      <w:r w:rsidR="00D44C4B" w:rsidRPr="009F4521">
        <w:rPr>
          <w:sz w:val="28"/>
          <w:szCs w:val="28"/>
        </w:rPr>
        <w:t xml:space="preserve">.7. vai </w:t>
      </w:r>
      <w:r w:rsidR="00403909" w:rsidRPr="009F4521">
        <w:rPr>
          <w:sz w:val="28"/>
          <w:szCs w:val="28"/>
        </w:rPr>
        <w:t>1</w:t>
      </w:r>
      <w:r w:rsidR="007554C6" w:rsidRPr="009F4521">
        <w:rPr>
          <w:sz w:val="28"/>
          <w:szCs w:val="28"/>
        </w:rPr>
        <w:t>6</w:t>
      </w:r>
      <w:r w:rsidR="00D44C4B" w:rsidRPr="009F4521">
        <w:rPr>
          <w:sz w:val="28"/>
          <w:szCs w:val="28"/>
        </w:rPr>
        <w:t>.8.</w:t>
      </w:r>
      <w:r w:rsidR="00AA572F">
        <w:rPr>
          <w:sz w:val="28"/>
          <w:szCs w:val="28"/>
        </w:rPr>
        <w:t> </w:t>
      </w:r>
      <w:r w:rsidR="00D44C4B" w:rsidRPr="009F4521">
        <w:rPr>
          <w:sz w:val="28"/>
          <w:szCs w:val="28"/>
        </w:rPr>
        <w:t>apakšpunkts</w:t>
      </w:r>
      <w:r w:rsidR="00AA572F">
        <w:rPr>
          <w:sz w:val="28"/>
          <w:szCs w:val="28"/>
        </w:rPr>
        <w:t>)</w:t>
      </w:r>
      <w:r w:rsidR="00D44C4B" w:rsidRPr="009F4521">
        <w:rPr>
          <w:sz w:val="28"/>
          <w:szCs w:val="28"/>
        </w:rPr>
        <w:t xml:space="preserve"> pi</w:t>
      </w:r>
      <w:r w:rsidR="00283B5A" w:rsidRPr="009F4521">
        <w:rPr>
          <w:sz w:val="28"/>
          <w:szCs w:val="28"/>
        </w:rPr>
        <w:t>rmais šķērslis stobrā atrodas pēc iespējas tuvāk</w:t>
      </w:r>
      <w:r w:rsidR="00D128EF" w:rsidRPr="009F4521">
        <w:rPr>
          <w:sz w:val="28"/>
          <w:szCs w:val="28"/>
        </w:rPr>
        <w:t xml:space="preserve"> </w:t>
      </w:r>
      <w:r w:rsidR="00D44C4B" w:rsidRPr="009F4521">
        <w:rPr>
          <w:sz w:val="28"/>
          <w:szCs w:val="28"/>
        </w:rPr>
        <w:t>ieroča</w:t>
      </w:r>
      <w:r w:rsidR="00283B5A" w:rsidRPr="009F4521">
        <w:rPr>
          <w:sz w:val="28"/>
          <w:szCs w:val="28"/>
        </w:rPr>
        <w:t xml:space="preserve"> patrontelpai, vienlaikus nodrošinot gāzu izplūšanu pa izplūdes caurumiem</w:t>
      </w:r>
      <w:r w:rsidR="00D128EF" w:rsidRPr="009F4521">
        <w:rPr>
          <w:sz w:val="28"/>
          <w:szCs w:val="28"/>
        </w:rPr>
        <w:t>;</w:t>
      </w:r>
    </w:p>
    <w:p w14:paraId="69034906" w14:textId="14D64E04" w:rsidR="00190046" w:rsidRPr="009F4521" w:rsidRDefault="00017FD0" w:rsidP="009F4521">
      <w:pPr>
        <w:ind w:firstLine="720"/>
        <w:jc w:val="both"/>
        <w:rPr>
          <w:sz w:val="28"/>
          <w:szCs w:val="28"/>
        </w:rPr>
      </w:pPr>
      <w:r w:rsidRPr="009F4521">
        <w:rPr>
          <w:sz w:val="28"/>
          <w:szCs w:val="28"/>
        </w:rPr>
        <w:lastRenderedPageBreak/>
        <w:t>16.10. </w:t>
      </w:r>
      <w:proofErr w:type="spellStart"/>
      <w:r w:rsidR="00D128EF" w:rsidRPr="009F4521">
        <w:rPr>
          <w:sz w:val="28"/>
          <w:szCs w:val="28"/>
        </w:rPr>
        <w:t>signāl</w:t>
      </w:r>
      <w:r w:rsidR="00190046" w:rsidRPr="009F4521">
        <w:rPr>
          <w:sz w:val="28"/>
          <w:szCs w:val="28"/>
        </w:rPr>
        <w:t>ieroči</w:t>
      </w:r>
      <w:r w:rsidR="00ED4B5E" w:rsidRPr="009F4521">
        <w:rPr>
          <w:sz w:val="28"/>
          <w:szCs w:val="28"/>
        </w:rPr>
        <w:t>em</w:t>
      </w:r>
      <w:proofErr w:type="spellEnd"/>
      <w:r w:rsidR="00190046" w:rsidRPr="009F4521">
        <w:rPr>
          <w:sz w:val="28"/>
          <w:szCs w:val="28"/>
        </w:rPr>
        <w:t>, kas paredzēt</w:t>
      </w:r>
      <w:r w:rsidR="00D128EF" w:rsidRPr="009F4521">
        <w:rPr>
          <w:sz w:val="28"/>
          <w:szCs w:val="28"/>
        </w:rPr>
        <w:t>i</w:t>
      </w:r>
      <w:r w:rsidR="00ED4B5E" w:rsidRPr="009F4521">
        <w:rPr>
          <w:sz w:val="28"/>
          <w:szCs w:val="28"/>
        </w:rPr>
        <w:t xml:space="preserve"> vienīgi salūt</w:t>
      </w:r>
      <w:r w:rsidR="00190046" w:rsidRPr="009F4521">
        <w:rPr>
          <w:sz w:val="28"/>
          <w:szCs w:val="28"/>
        </w:rPr>
        <w:t xml:space="preserve">patronas izšaušanai, </w:t>
      </w:r>
      <w:r w:rsidR="0040645E" w:rsidRPr="009F4521">
        <w:rPr>
          <w:sz w:val="28"/>
          <w:szCs w:val="28"/>
        </w:rPr>
        <w:t>šo not</w:t>
      </w:r>
      <w:r w:rsidR="00ED4B5E" w:rsidRPr="009F4521">
        <w:rPr>
          <w:sz w:val="28"/>
          <w:szCs w:val="28"/>
        </w:rPr>
        <w:t xml:space="preserve">eikumu </w:t>
      </w:r>
      <w:r w:rsidR="00403909" w:rsidRPr="009F4521">
        <w:rPr>
          <w:sz w:val="28"/>
          <w:szCs w:val="28"/>
        </w:rPr>
        <w:t>1</w:t>
      </w:r>
      <w:r w:rsidR="007554C6" w:rsidRPr="009F4521">
        <w:rPr>
          <w:sz w:val="28"/>
          <w:szCs w:val="28"/>
        </w:rPr>
        <w:t>6</w:t>
      </w:r>
      <w:r w:rsidR="00190046" w:rsidRPr="009F4521">
        <w:rPr>
          <w:sz w:val="28"/>
          <w:szCs w:val="28"/>
        </w:rPr>
        <w:t xml:space="preserve">.7. vai </w:t>
      </w:r>
      <w:r w:rsidR="00403909" w:rsidRPr="009F4521">
        <w:rPr>
          <w:sz w:val="28"/>
          <w:szCs w:val="28"/>
        </w:rPr>
        <w:t>1</w:t>
      </w:r>
      <w:r w:rsidR="007554C6" w:rsidRPr="009F4521">
        <w:rPr>
          <w:sz w:val="28"/>
          <w:szCs w:val="28"/>
        </w:rPr>
        <w:t>6</w:t>
      </w:r>
      <w:r w:rsidR="00190046" w:rsidRPr="009F4521">
        <w:rPr>
          <w:sz w:val="28"/>
          <w:szCs w:val="28"/>
        </w:rPr>
        <w:t>.8</w:t>
      </w:r>
      <w:r w:rsidR="00B11E87" w:rsidRPr="00930B0D">
        <w:rPr>
          <w:sz w:val="28"/>
          <w:szCs w:val="28"/>
        </w:rPr>
        <w:t>. </w:t>
      </w:r>
      <w:r w:rsidR="00190046" w:rsidRPr="009F4521">
        <w:rPr>
          <w:sz w:val="28"/>
          <w:szCs w:val="28"/>
        </w:rPr>
        <w:t>apakšpunktā minētie šķēršļi pilnībā aizsprosto stobru, izņemot vienu vai vairākus izplūdes caurumus gāzes spiediena mazināšanai. Turklāt šķēršļi pilnībā aiz</w:t>
      </w:r>
      <w:r w:rsidR="00ED4B5E" w:rsidRPr="009F4521">
        <w:rPr>
          <w:sz w:val="28"/>
          <w:szCs w:val="28"/>
        </w:rPr>
        <w:t>sprosto stobru tā, ka no ieroča</w:t>
      </w:r>
      <w:r w:rsidR="00190046" w:rsidRPr="009F4521">
        <w:rPr>
          <w:sz w:val="28"/>
          <w:szCs w:val="28"/>
        </w:rPr>
        <w:t xml:space="preserve"> priekšas nevar izšaut gāzi</w:t>
      </w:r>
      <w:r w:rsidR="00D128EF" w:rsidRPr="009F4521">
        <w:rPr>
          <w:sz w:val="28"/>
          <w:szCs w:val="28"/>
        </w:rPr>
        <w:t>;</w:t>
      </w:r>
    </w:p>
    <w:p w14:paraId="69034907" w14:textId="7C7B9D4F" w:rsidR="00ED4B5E" w:rsidRPr="009F4521" w:rsidRDefault="00017FD0" w:rsidP="009F4521">
      <w:pPr>
        <w:ind w:firstLine="720"/>
        <w:jc w:val="both"/>
        <w:rPr>
          <w:sz w:val="28"/>
          <w:szCs w:val="28"/>
        </w:rPr>
      </w:pPr>
      <w:r w:rsidRPr="009F4521">
        <w:rPr>
          <w:sz w:val="28"/>
          <w:szCs w:val="28"/>
        </w:rPr>
        <w:t>16.11. </w:t>
      </w:r>
      <w:r w:rsidR="009550D0" w:rsidRPr="009F4521">
        <w:rPr>
          <w:sz w:val="28"/>
          <w:szCs w:val="28"/>
        </w:rPr>
        <w:t>visi šķēršļi ir pastāvīgi</w:t>
      </w:r>
      <w:r w:rsidR="00033EB2">
        <w:rPr>
          <w:sz w:val="28"/>
          <w:szCs w:val="28"/>
        </w:rPr>
        <w:t>,</w:t>
      </w:r>
      <w:r w:rsidR="009550D0" w:rsidRPr="009F4521">
        <w:rPr>
          <w:sz w:val="28"/>
          <w:szCs w:val="28"/>
        </w:rPr>
        <w:t xml:space="preserve"> un tos nav iespējams izņemt, neiznīcinot ieroča patrontelpu vai stobru.</w:t>
      </w:r>
      <w:r w:rsidR="000C13F3" w:rsidRPr="009F4521">
        <w:rPr>
          <w:sz w:val="28"/>
          <w:szCs w:val="28"/>
        </w:rPr>
        <w:t xml:space="preserve"> Jebkurā gadījumā šķēršļi ir tādi, kas nepieļauj: </w:t>
      </w:r>
    </w:p>
    <w:p w14:paraId="69034908" w14:textId="10783CAB" w:rsidR="009F7BE3" w:rsidRPr="009F4521" w:rsidRDefault="00017FD0" w:rsidP="009F4521">
      <w:pPr>
        <w:ind w:firstLine="720"/>
        <w:jc w:val="both"/>
        <w:rPr>
          <w:sz w:val="28"/>
          <w:szCs w:val="28"/>
        </w:rPr>
      </w:pPr>
      <w:r w:rsidRPr="009F4521">
        <w:rPr>
          <w:sz w:val="28"/>
          <w:szCs w:val="28"/>
        </w:rPr>
        <w:t>16.11.1. </w:t>
      </w:r>
      <w:r w:rsidR="000C13F3" w:rsidRPr="009F4521">
        <w:rPr>
          <w:sz w:val="28"/>
          <w:szCs w:val="28"/>
        </w:rPr>
        <w:t xml:space="preserve">stobrā pa tā asi izveidot vai palielināt caurumu; </w:t>
      </w:r>
    </w:p>
    <w:p w14:paraId="69034909" w14:textId="42DB6634" w:rsidR="009550D0" w:rsidRPr="009F4521" w:rsidRDefault="00017FD0" w:rsidP="009F4521">
      <w:pPr>
        <w:ind w:firstLine="720"/>
        <w:jc w:val="both"/>
        <w:rPr>
          <w:sz w:val="28"/>
          <w:szCs w:val="28"/>
        </w:rPr>
      </w:pPr>
      <w:r w:rsidRPr="009F4521">
        <w:rPr>
          <w:sz w:val="28"/>
          <w:szCs w:val="28"/>
        </w:rPr>
        <w:t>16.11.2. </w:t>
      </w:r>
      <w:r w:rsidR="000C13F3" w:rsidRPr="009F4521">
        <w:rPr>
          <w:sz w:val="28"/>
          <w:szCs w:val="28"/>
        </w:rPr>
        <w:t>noņemt stobru, izņemot</w:t>
      </w:r>
      <w:r w:rsidR="00033EB2">
        <w:rPr>
          <w:sz w:val="28"/>
          <w:szCs w:val="28"/>
        </w:rPr>
        <w:t xml:space="preserve"> gadījumu</w:t>
      </w:r>
      <w:r w:rsidR="000C13F3" w:rsidRPr="009F4521">
        <w:rPr>
          <w:sz w:val="28"/>
          <w:szCs w:val="28"/>
        </w:rPr>
        <w:t>, ja</w:t>
      </w:r>
      <w:r w:rsidR="00033EB2">
        <w:rPr>
          <w:sz w:val="28"/>
          <w:szCs w:val="28"/>
        </w:rPr>
        <w:t xml:space="preserve">, </w:t>
      </w:r>
      <w:r w:rsidR="00033EB2" w:rsidRPr="00930B0D">
        <w:rPr>
          <w:sz w:val="28"/>
          <w:szCs w:val="28"/>
        </w:rPr>
        <w:t>noņem</w:t>
      </w:r>
      <w:r w:rsidR="00033EB2">
        <w:rPr>
          <w:sz w:val="28"/>
          <w:szCs w:val="28"/>
        </w:rPr>
        <w:t>o</w:t>
      </w:r>
      <w:r w:rsidR="00033EB2" w:rsidRPr="00930B0D">
        <w:rPr>
          <w:sz w:val="28"/>
          <w:szCs w:val="28"/>
        </w:rPr>
        <w:t>t stobru</w:t>
      </w:r>
      <w:r w:rsidR="00033EB2">
        <w:rPr>
          <w:sz w:val="28"/>
          <w:szCs w:val="28"/>
        </w:rPr>
        <w:t>,</w:t>
      </w:r>
      <w:r w:rsidR="000C13F3" w:rsidRPr="009F4521">
        <w:rPr>
          <w:sz w:val="28"/>
          <w:szCs w:val="28"/>
        </w:rPr>
        <w:t xml:space="preserve"> ieroča rāmis un patrontelpa tiek padarīti </w:t>
      </w:r>
      <w:r w:rsidR="00AE73E3" w:rsidRPr="009F4521">
        <w:rPr>
          <w:sz w:val="28"/>
          <w:szCs w:val="28"/>
        </w:rPr>
        <w:t>neizmantojami</w:t>
      </w:r>
      <w:r w:rsidR="000C13F3" w:rsidRPr="009F4521">
        <w:rPr>
          <w:sz w:val="28"/>
          <w:szCs w:val="28"/>
        </w:rPr>
        <w:t xml:space="preserve"> vai ieroča integritāte tiek tik lielā mērā ietekmēta, ka bez nozīmīga remonta vai papildināšanas to nav iespējams</w:t>
      </w:r>
      <w:r w:rsidR="00AE73E3" w:rsidRPr="009F4521">
        <w:rPr>
          <w:sz w:val="28"/>
          <w:szCs w:val="28"/>
        </w:rPr>
        <w:t xml:space="preserve"> izmantot kā bāzi šaujamieroča izgatavošanai;</w:t>
      </w:r>
    </w:p>
    <w:p w14:paraId="6903490A" w14:textId="75ECA910" w:rsidR="009550D0" w:rsidRPr="009F4521" w:rsidRDefault="00017FD0" w:rsidP="009F4521">
      <w:pPr>
        <w:ind w:firstLine="720"/>
        <w:jc w:val="both"/>
        <w:rPr>
          <w:sz w:val="28"/>
          <w:szCs w:val="28"/>
        </w:rPr>
      </w:pPr>
      <w:r w:rsidRPr="009F4521">
        <w:rPr>
          <w:sz w:val="28"/>
          <w:szCs w:val="28"/>
        </w:rPr>
        <w:t>16.12. </w:t>
      </w:r>
      <w:proofErr w:type="spellStart"/>
      <w:r w:rsidR="00AE73E3" w:rsidRPr="009F4521">
        <w:rPr>
          <w:sz w:val="28"/>
          <w:szCs w:val="28"/>
        </w:rPr>
        <w:t>signālieročos</w:t>
      </w:r>
      <w:proofErr w:type="spellEnd"/>
      <w:r w:rsidR="009550D0" w:rsidRPr="009F4521">
        <w:rPr>
          <w:sz w:val="28"/>
          <w:szCs w:val="28"/>
        </w:rPr>
        <w:t>, kas paredzēt</w:t>
      </w:r>
      <w:r w:rsidR="00AE73E3" w:rsidRPr="009F4521">
        <w:rPr>
          <w:sz w:val="28"/>
          <w:szCs w:val="28"/>
        </w:rPr>
        <w:t>i</w:t>
      </w:r>
      <w:r w:rsidR="009550D0" w:rsidRPr="009F4521">
        <w:rPr>
          <w:sz w:val="28"/>
          <w:szCs w:val="28"/>
        </w:rPr>
        <w:t xml:space="preserve"> vienīgi salūtpatronu izšaušanai, šķēršļi ir pilnībā izgatavoti no materiāla, kurš ir izturīgs pret griešanu, urbšanu, berzi vai slīpēšanu (vai līdzīgām darbībām) un kura minimālā cietība ir 700 HV 30 (saskaņā ar </w:t>
      </w:r>
      <w:proofErr w:type="spellStart"/>
      <w:r w:rsidR="009550D0" w:rsidRPr="009F4521">
        <w:rPr>
          <w:sz w:val="28"/>
          <w:szCs w:val="28"/>
        </w:rPr>
        <w:t>Vikersa</w:t>
      </w:r>
      <w:proofErr w:type="spellEnd"/>
      <w:r w:rsidR="009550D0" w:rsidRPr="009F4521">
        <w:rPr>
          <w:sz w:val="28"/>
          <w:szCs w:val="28"/>
        </w:rPr>
        <w:t xml:space="preserve"> cietības testu)</w:t>
      </w:r>
      <w:r w:rsidR="00AE73E3" w:rsidRPr="009F4521">
        <w:rPr>
          <w:sz w:val="28"/>
          <w:szCs w:val="28"/>
        </w:rPr>
        <w:t>;</w:t>
      </w:r>
      <w:r w:rsidR="009550D0" w:rsidRPr="009F4521">
        <w:rPr>
          <w:sz w:val="28"/>
          <w:szCs w:val="28"/>
        </w:rPr>
        <w:t xml:space="preserve"> </w:t>
      </w:r>
    </w:p>
    <w:p w14:paraId="6903490B" w14:textId="7A1E46F7" w:rsidR="00190046" w:rsidRPr="009F4521" w:rsidRDefault="00017FD0" w:rsidP="009F4521">
      <w:pPr>
        <w:ind w:firstLine="720"/>
        <w:jc w:val="both"/>
        <w:rPr>
          <w:sz w:val="28"/>
          <w:szCs w:val="28"/>
        </w:rPr>
      </w:pPr>
      <w:r w:rsidRPr="009F4521">
        <w:rPr>
          <w:sz w:val="28"/>
          <w:szCs w:val="28"/>
        </w:rPr>
        <w:t>16.13. </w:t>
      </w:r>
      <w:r w:rsidR="009550D0" w:rsidRPr="009F4521">
        <w:rPr>
          <w:sz w:val="28"/>
          <w:szCs w:val="28"/>
        </w:rPr>
        <w:t>ieroč</w:t>
      </w:r>
      <w:r w:rsidR="00AE73E3" w:rsidRPr="009F4521">
        <w:rPr>
          <w:sz w:val="28"/>
          <w:szCs w:val="28"/>
        </w:rPr>
        <w:t>os</w:t>
      </w:r>
      <w:r w:rsidR="009550D0" w:rsidRPr="009F4521">
        <w:rPr>
          <w:sz w:val="28"/>
          <w:szCs w:val="28"/>
        </w:rPr>
        <w:t>, uz kur</w:t>
      </w:r>
      <w:r w:rsidR="00F54BDD" w:rsidRPr="009F4521">
        <w:rPr>
          <w:sz w:val="28"/>
          <w:szCs w:val="28"/>
        </w:rPr>
        <w:t>iem</w:t>
      </w:r>
      <w:r w:rsidR="009550D0" w:rsidRPr="009F4521">
        <w:rPr>
          <w:sz w:val="28"/>
          <w:szCs w:val="28"/>
        </w:rPr>
        <w:t xml:space="preserve"> neattiecas </w:t>
      </w:r>
      <w:r w:rsidR="00403909" w:rsidRPr="009F4521">
        <w:rPr>
          <w:sz w:val="28"/>
          <w:szCs w:val="28"/>
        </w:rPr>
        <w:t>šo noteikumu 1</w:t>
      </w:r>
      <w:r w:rsidR="007554C6" w:rsidRPr="009F4521">
        <w:rPr>
          <w:sz w:val="28"/>
          <w:szCs w:val="28"/>
        </w:rPr>
        <w:t>6</w:t>
      </w:r>
      <w:r w:rsidR="009550D0" w:rsidRPr="009F4521">
        <w:rPr>
          <w:sz w:val="28"/>
          <w:szCs w:val="28"/>
        </w:rPr>
        <w:t>.12.</w:t>
      </w:r>
      <w:r w:rsidR="00B11E87">
        <w:rPr>
          <w:sz w:val="28"/>
          <w:szCs w:val="28"/>
        </w:rPr>
        <w:t> </w:t>
      </w:r>
      <w:r w:rsidR="009550D0" w:rsidRPr="009F4521">
        <w:rPr>
          <w:sz w:val="28"/>
          <w:szCs w:val="28"/>
        </w:rPr>
        <w:t>apakšp</w:t>
      </w:r>
      <w:r w:rsidR="00E84675" w:rsidRPr="009F4521">
        <w:rPr>
          <w:sz w:val="28"/>
          <w:szCs w:val="28"/>
        </w:rPr>
        <w:t>u</w:t>
      </w:r>
      <w:r w:rsidR="009550D0" w:rsidRPr="009F4521">
        <w:rPr>
          <w:sz w:val="28"/>
          <w:szCs w:val="28"/>
        </w:rPr>
        <w:t>nkts, šķēršļi ir izgatavoti no materiāla, kurš ir izturīgs pret griešanu, urbšanu, berzi vai slīpēšanu (vai līdzīgām darbībām) un kura minimālā cietība ir 610 HV 30</w:t>
      </w:r>
      <w:r w:rsidR="00AE73E3" w:rsidRPr="009F4521">
        <w:rPr>
          <w:sz w:val="28"/>
          <w:szCs w:val="28"/>
        </w:rPr>
        <w:t xml:space="preserve"> (saskaņā ar </w:t>
      </w:r>
      <w:proofErr w:type="spellStart"/>
      <w:r w:rsidR="00AE73E3" w:rsidRPr="009F4521">
        <w:rPr>
          <w:sz w:val="28"/>
          <w:szCs w:val="28"/>
        </w:rPr>
        <w:t>Vikersa</w:t>
      </w:r>
      <w:proofErr w:type="spellEnd"/>
      <w:r w:rsidR="00AE73E3" w:rsidRPr="009F4521">
        <w:rPr>
          <w:sz w:val="28"/>
          <w:szCs w:val="28"/>
        </w:rPr>
        <w:t xml:space="preserve"> cietības testu</w:t>
      </w:r>
      <w:r w:rsidR="00033EB2" w:rsidRPr="009F4521">
        <w:rPr>
          <w:sz w:val="28"/>
          <w:szCs w:val="28"/>
        </w:rPr>
        <w:t>).</w:t>
      </w:r>
      <w:r w:rsidR="00033EB2">
        <w:rPr>
          <w:sz w:val="28"/>
          <w:szCs w:val="28"/>
        </w:rPr>
        <w:t xml:space="preserve"> </w:t>
      </w:r>
      <w:r w:rsidR="009550D0" w:rsidRPr="009F4521">
        <w:rPr>
          <w:sz w:val="28"/>
          <w:szCs w:val="28"/>
        </w:rPr>
        <w:t xml:space="preserve">Stobrā pa tā asi var būt kanāls, kas ļauj no ieroča </w:t>
      </w:r>
      <w:r w:rsidR="00F54BDD" w:rsidRPr="009F4521">
        <w:rPr>
          <w:sz w:val="28"/>
          <w:szCs w:val="28"/>
        </w:rPr>
        <w:t xml:space="preserve">izsviest </w:t>
      </w:r>
      <w:r w:rsidR="009550D0" w:rsidRPr="009F4521">
        <w:rPr>
          <w:sz w:val="28"/>
          <w:szCs w:val="28"/>
        </w:rPr>
        <w:t>kairinošās vielas vai citas aktīvās vielas</w:t>
      </w:r>
      <w:r w:rsidR="00AE73E3" w:rsidRPr="009F4521">
        <w:rPr>
          <w:sz w:val="28"/>
          <w:szCs w:val="28"/>
        </w:rPr>
        <w:t>;</w:t>
      </w:r>
      <w:r w:rsidR="009550D0" w:rsidRPr="009F4521">
        <w:rPr>
          <w:sz w:val="28"/>
          <w:szCs w:val="28"/>
        </w:rPr>
        <w:t xml:space="preserve"> </w:t>
      </w:r>
    </w:p>
    <w:p w14:paraId="6903490C" w14:textId="4A042A18" w:rsidR="00E84675" w:rsidRPr="009F4521" w:rsidRDefault="00017FD0" w:rsidP="009F4521">
      <w:pPr>
        <w:ind w:firstLine="720"/>
        <w:jc w:val="both"/>
        <w:rPr>
          <w:sz w:val="28"/>
          <w:szCs w:val="28"/>
        </w:rPr>
      </w:pPr>
      <w:r w:rsidRPr="009F4521">
        <w:rPr>
          <w:sz w:val="28"/>
          <w:szCs w:val="28"/>
        </w:rPr>
        <w:t>16.14. </w:t>
      </w:r>
      <w:r w:rsidR="00E84675" w:rsidRPr="009F4521">
        <w:rPr>
          <w:sz w:val="28"/>
          <w:szCs w:val="28"/>
        </w:rPr>
        <w:t>p</w:t>
      </w:r>
      <w:r w:rsidR="000C13F3" w:rsidRPr="009F4521">
        <w:rPr>
          <w:sz w:val="28"/>
          <w:szCs w:val="28"/>
        </w:rPr>
        <w:t xml:space="preserve">atrontelpa un stobrs ir </w:t>
      </w:r>
      <w:r w:rsidR="00AE73E3" w:rsidRPr="009F4521">
        <w:rPr>
          <w:sz w:val="28"/>
          <w:szCs w:val="28"/>
        </w:rPr>
        <w:t xml:space="preserve">savstarpēji izvietoti ekscentriski vai slīpi </w:t>
      </w:r>
      <w:r w:rsidR="000C13F3" w:rsidRPr="009F4521">
        <w:rPr>
          <w:sz w:val="28"/>
          <w:szCs w:val="28"/>
        </w:rPr>
        <w:t>tā, lai novērstu šaujamieroča munīcijas ielādēšanu ier</w:t>
      </w:r>
      <w:r w:rsidR="00AE73E3" w:rsidRPr="009F4521">
        <w:rPr>
          <w:sz w:val="28"/>
          <w:szCs w:val="28"/>
        </w:rPr>
        <w:t>ocī</w:t>
      </w:r>
      <w:r w:rsidR="000C13F3" w:rsidRPr="009F4521">
        <w:rPr>
          <w:sz w:val="28"/>
          <w:szCs w:val="28"/>
        </w:rPr>
        <w:t xml:space="preserve"> un izšaušanu no tā. </w:t>
      </w:r>
      <w:r w:rsidR="00033EB2" w:rsidRPr="00930B0D">
        <w:rPr>
          <w:sz w:val="28"/>
          <w:szCs w:val="28"/>
        </w:rPr>
        <w:t xml:space="preserve">Turklāt </w:t>
      </w:r>
      <w:r w:rsidR="000C13F3" w:rsidRPr="009F4521">
        <w:rPr>
          <w:sz w:val="28"/>
          <w:szCs w:val="28"/>
        </w:rPr>
        <w:t xml:space="preserve"> revolvera veida ier</w:t>
      </w:r>
      <w:r w:rsidR="00AE73E3" w:rsidRPr="009F4521">
        <w:rPr>
          <w:sz w:val="28"/>
          <w:szCs w:val="28"/>
        </w:rPr>
        <w:t>očos</w:t>
      </w:r>
      <w:r w:rsidR="000C13F3" w:rsidRPr="009F4521">
        <w:rPr>
          <w:sz w:val="28"/>
          <w:szCs w:val="28"/>
        </w:rPr>
        <w:t>:</w:t>
      </w:r>
    </w:p>
    <w:p w14:paraId="6903490D" w14:textId="17E28D9D" w:rsidR="00E84675" w:rsidRPr="009F4521" w:rsidRDefault="00017FD0" w:rsidP="009F4521">
      <w:pPr>
        <w:ind w:firstLine="720"/>
        <w:jc w:val="both"/>
        <w:rPr>
          <w:sz w:val="28"/>
          <w:szCs w:val="28"/>
        </w:rPr>
      </w:pPr>
      <w:r w:rsidRPr="009F4521">
        <w:rPr>
          <w:sz w:val="28"/>
          <w:szCs w:val="28"/>
        </w:rPr>
        <w:t>16.14.1. </w:t>
      </w:r>
      <w:r w:rsidR="000C13F3" w:rsidRPr="009F4521">
        <w:rPr>
          <w:sz w:val="28"/>
          <w:szCs w:val="28"/>
        </w:rPr>
        <w:t>cilindra</w:t>
      </w:r>
      <w:r w:rsidR="00AE73E3" w:rsidRPr="009F4521">
        <w:rPr>
          <w:sz w:val="28"/>
          <w:szCs w:val="28"/>
        </w:rPr>
        <w:t xml:space="preserve"> patrontelpu</w:t>
      </w:r>
      <w:r w:rsidR="000C13F3" w:rsidRPr="009F4521">
        <w:rPr>
          <w:sz w:val="28"/>
          <w:szCs w:val="28"/>
        </w:rPr>
        <w:t xml:space="preserve"> kameras priekšējās atveres ir sašaurinātas, lai nodrošinātu, ka lodes tiek </w:t>
      </w:r>
      <w:r w:rsidR="008131AC" w:rsidRPr="009F4521">
        <w:rPr>
          <w:sz w:val="28"/>
          <w:szCs w:val="28"/>
        </w:rPr>
        <w:t>no</w:t>
      </w:r>
      <w:r w:rsidR="000C13F3" w:rsidRPr="009F4521">
        <w:rPr>
          <w:sz w:val="28"/>
          <w:szCs w:val="28"/>
        </w:rPr>
        <w:t xml:space="preserve">sprostotas </w:t>
      </w:r>
      <w:r w:rsidR="008131AC" w:rsidRPr="009F4521">
        <w:rPr>
          <w:sz w:val="28"/>
          <w:szCs w:val="28"/>
        </w:rPr>
        <w:t>patrontelpās</w:t>
      </w:r>
      <w:r w:rsidR="00E84675" w:rsidRPr="009F4521">
        <w:rPr>
          <w:sz w:val="28"/>
          <w:szCs w:val="28"/>
        </w:rPr>
        <w:t>;</w:t>
      </w:r>
    </w:p>
    <w:p w14:paraId="6903490E" w14:textId="617E4FE5" w:rsidR="000F1A99" w:rsidRPr="009F4521" w:rsidRDefault="00017FD0" w:rsidP="009F4521">
      <w:pPr>
        <w:ind w:firstLine="720"/>
        <w:jc w:val="both"/>
        <w:rPr>
          <w:sz w:val="28"/>
          <w:szCs w:val="28"/>
        </w:rPr>
      </w:pPr>
      <w:r w:rsidRPr="009F4521">
        <w:rPr>
          <w:sz w:val="28"/>
          <w:szCs w:val="28"/>
        </w:rPr>
        <w:t>16.14.2. </w:t>
      </w:r>
      <w:r w:rsidR="000C13F3" w:rsidRPr="009F4521">
        <w:rPr>
          <w:sz w:val="28"/>
          <w:szCs w:val="28"/>
        </w:rPr>
        <w:t xml:space="preserve">minētās atveres ir </w:t>
      </w:r>
      <w:r w:rsidR="00033EB2" w:rsidRPr="009F4521">
        <w:rPr>
          <w:sz w:val="28"/>
          <w:szCs w:val="28"/>
        </w:rPr>
        <w:t>ekscentrisk</w:t>
      </w:r>
      <w:r w:rsidR="00033EB2">
        <w:rPr>
          <w:sz w:val="28"/>
          <w:szCs w:val="28"/>
        </w:rPr>
        <w:t>a</w:t>
      </w:r>
      <w:r w:rsidR="00033EB2" w:rsidRPr="009F4521">
        <w:rPr>
          <w:sz w:val="28"/>
          <w:szCs w:val="28"/>
        </w:rPr>
        <w:t xml:space="preserve">s </w:t>
      </w:r>
      <w:r w:rsidR="008131AC" w:rsidRPr="009F4521">
        <w:rPr>
          <w:sz w:val="28"/>
          <w:szCs w:val="28"/>
        </w:rPr>
        <w:t>attiecībā pret</w:t>
      </w:r>
      <w:r w:rsidR="000C13F3" w:rsidRPr="009F4521">
        <w:rPr>
          <w:sz w:val="28"/>
          <w:szCs w:val="28"/>
        </w:rPr>
        <w:t xml:space="preserve"> </w:t>
      </w:r>
      <w:r w:rsidR="008131AC" w:rsidRPr="009F4521">
        <w:rPr>
          <w:sz w:val="28"/>
          <w:szCs w:val="28"/>
        </w:rPr>
        <w:t>patrontelpām</w:t>
      </w:r>
      <w:r w:rsidR="000C13F3" w:rsidRPr="009F4521">
        <w:rPr>
          <w:sz w:val="28"/>
          <w:szCs w:val="28"/>
        </w:rPr>
        <w:t>.</w:t>
      </w:r>
    </w:p>
    <w:p w14:paraId="6903490F" w14:textId="77777777" w:rsidR="0037350C" w:rsidRPr="009F4521" w:rsidRDefault="0037350C" w:rsidP="009F4521">
      <w:pPr>
        <w:ind w:firstLine="720"/>
        <w:jc w:val="both"/>
        <w:rPr>
          <w:sz w:val="28"/>
          <w:szCs w:val="28"/>
        </w:rPr>
      </w:pPr>
    </w:p>
    <w:p w14:paraId="69034910" w14:textId="77777777" w:rsidR="00CB45C9" w:rsidRPr="00E4608F" w:rsidRDefault="00CB45C9" w:rsidP="00FD770C">
      <w:pPr>
        <w:jc w:val="center"/>
        <w:rPr>
          <w:b/>
          <w:sz w:val="28"/>
          <w:szCs w:val="28"/>
        </w:rPr>
      </w:pPr>
      <w:bookmarkStart w:id="6" w:name="_Hlk9173939"/>
      <w:r w:rsidRPr="00E4608F">
        <w:rPr>
          <w:b/>
          <w:sz w:val="28"/>
          <w:szCs w:val="28"/>
        </w:rPr>
        <w:t>Informatīva atsauce uz Eiropas Savienības direktīvu</w:t>
      </w:r>
    </w:p>
    <w:p w14:paraId="69034911" w14:textId="77777777" w:rsidR="00CB45C9" w:rsidRPr="00E4608F" w:rsidRDefault="00CB45C9" w:rsidP="00FD770C">
      <w:pPr>
        <w:ind w:firstLine="720"/>
        <w:jc w:val="both"/>
        <w:rPr>
          <w:sz w:val="28"/>
          <w:szCs w:val="28"/>
        </w:rPr>
      </w:pPr>
    </w:p>
    <w:p w14:paraId="69034912" w14:textId="347F6F10" w:rsidR="00CB45C9" w:rsidRPr="00E4608F" w:rsidRDefault="00CB45C9" w:rsidP="00FD770C">
      <w:pPr>
        <w:ind w:firstLine="720"/>
        <w:jc w:val="both"/>
        <w:rPr>
          <w:sz w:val="28"/>
          <w:szCs w:val="28"/>
        </w:rPr>
      </w:pPr>
      <w:r w:rsidRPr="00E4608F">
        <w:rPr>
          <w:sz w:val="28"/>
          <w:szCs w:val="28"/>
        </w:rPr>
        <w:t>Noteikumos iekļautas tiesību normas</w:t>
      </w:r>
      <w:r w:rsidR="00F54BDD" w:rsidRPr="00E4608F">
        <w:rPr>
          <w:sz w:val="28"/>
          <w:szCs w:val="28"/>
        </w:rPr>
        <w:t>, kas</w:t>
      </w:r>
      <w:r w:rsidRPr="00E4608F">
        <w:rPr>
          <w:sz w:val="28"/>
          <w:szCs w:val="28"/>
        </w:rPr>
        <w:t xml:space="preserve"> izriet no Komisijas </w:t>
      </w:r>
      <w:r w:rsidR="00F54BDD" w:rsidRPr="00E4608F">
        <w:rPr>
          <w:sz w:val="28"/>
          <w:szCs w:val="28"/>
        </w:rPr>
        <w:t>2019</w:t>
      </w:r>
      <w:r w:rsidR="00B11E87" w:rsidRPr="00E4608F">
        <w:rPr>
          <w:sz w:val="28"/>
          <w:szCs w:val="28"/>
        </w:rPr>
        <w:t>.</w:t>
      </w:r>
      <w:r w:rsidR="00B11E87">
        <w:rPr>
          <w:sz w:val="28"/>
          <w:szCs w:val="28"/>
        </w:rPr>
        <w:t> </w:t>
      </w:r>
      <w:r w:rsidR="00F54BDD" w:rsidRPr="00E4608F">
        <w:rPr>
          <w:sz w:val="28"/>
          <w:szCs w:val="28"/>
        </w:rPr>
        <w:t xml:space="preserve">gada 16. janvāra </w:t>
      </w:r>
      <w:r w:rsidR="00033EB2">
        <w:rPr>
          <w:sz w:val="28"/>
          <w:szCs w:val="28"/>
        </w:rPr>
        <w:t>Ī</w:t>
      </w:r>
      <w:r w:rsidR="00033EB2" w:rsidRPr="00E4608F">
        <w:rPr>
          <w:sz w:val="28"/>
          <w:szCs w:val="28"/>
        </w:rPr>
        <w:t xml:space="preserve">stenošanas </w:t>
      </w:r>
      <w:r w:rsidR="00033EB2">
        <w:rPr>
          <w:sz w:val="28"/>
          <w:szCs w:val="28"/>
        </w:rPr>
        <w:t>d</w:t>
      </w:r>
      <w:r w:rsidR="00033EB2" w:rsidRPr="00E4608F">
        <w:rPr>
          <w:sz w:val="28"/>
          <w:szCs w:val="28"/>
        </w:rPr>
        <w:t xml:space="preserve">irektīvas </w:t>
      </w:r>
      <w:r w:rsidRPr="00E4608F">
        <w:rPr>
          <w:sz w:val="28"/>
          <w:szCs w:val="28"/>
        </w:rPr>
        <w:t>2019/69</w:t>
      </w:r>
      <w:r w:rsidR="00F54BDD" w:rsidRPr="00E4608F">
        <w:rPr>
          <w:sz w:val="28"/>
          <w:szCs w:val="28"/>
        </w:rPr>
        <w:t>,</w:t>
      </w:r>
      <w:r w:rsidRPr="00E4608F">
        <w:rPr>
          <w:sz w:val="28"/>
          <w:szCs w:val="28"/>
        </w:rPr>
        <w:t xml:space="preserve"> ar ko nosaka trauksmes un </w:t>
      </w:r>
      <w:proofErr w:type="spellStart"/>
      <w:r w:rsidRPr="00E4608F">
        <w:rPr>
          <w:sz w:val="28"/>
          <w:szCs w:val="28"/>
        </w:rPr>
        <w:t>signālieroču</w:t>
      </w:r>
      <w:proofErr w:type="spellEnd"/>
      <w:r w:rsidRPr="00E4608F">
        <w:rPr>
          <w:sz w:val="28"/>
          <w:szCs w:val="28"/>
        </w:rPr>
        <w:t xml:space="preserve"> tehniskās specifikācijas saskaņā ar padomes Direktīvu 91/477</w:t>
      </w:r>
      <w:r w:rsidR="00F54BDD" w:rsidRPr="00E4608F">
        <w:rPr>
          <w:sz w:val="28"/>
          <w:szCs w:val="28"/>
        </w:rPr>
        <w:t>/</w:t>
      </w:r>
      <w:r w:rsidRPr="00E4608F">
        <w:rPr>
          <w:sz w:val="28"/>
          <w:szCs w:val="28"/>
        </w:rPr>
        <w:t>EEK par ieroču iegādes un glabāšanas kontroli.</w:t>
      </w:r>
    </w:p>
    <w:bookmarkEnd w:id="6"/>
    <w:p w14:paraId="69034913" w14:textId="77777777" w:rsidR="00CB45C9" w:rsidRPr="00E4608F" w:rsidRDefault="00CB45C9" w:rsidP="009F4521">
      <w:pPr>
        <w:ind w:firstLine="720"/>
        <w:jc w:val="both"/>
        <w:rPr>
          <w:sz w:val="28"/>
          <w:szCs w:val="28"/>
        </w:rPr>
      </w:pPr>
    </w:p>
    <w:p w14:paraId="69034914" w14:textId="37318CB8" w:rsidR="00A21C14" w:rsidRPr="00E4608F" w:rsidRDefault="00A21C14" w:rsidP="009F4521">
      <w:pPr>
        <w:ind w:firstLine="720"/>
        <w:jc w:val="both"/>
        <w:rPr>
          <w:sz w:val="28"/>
          <w:szCs w:val="28"/>
        </w:rPr>
      </w:pPr>
    </w:p>
    <w:p w14:paraId="02F03727" w14:textId="77777777" w:rsidR="00FD770C" w:rsidRPr="00E4608F" w:rsidRDefault="00FD770C" w:rsidP="009F4521">
      <w:pPr>
        <w:ind w:firstLine="720"/>
        <w:jc w:val="both"/>
        <w:rPr>
          <w:sz w:val="28"/>
          <w:szCs w:val="28"/>
        </w:rPr>
      </w:pPr>
    </w:p>
    <w:p w14:paraId="6E780AF4" w14:textId="77777777" w:rsidR="00FD770C" w:rsidRPr="009F4521" w:rsidRDefault="00FD770C" w:rsidP="009F4521">
      <w:pPr>
        <w:tabs>
          <w:tab w:val="left" w:pos="6521"/>
        </w:tabs>
        <w:ind w:firstLine="720"/>
        <w:jc w:val="both"/>
        <w:rPr>
          <w:sz w:val="28"/>
          <w:szCs w:val="28"/>
        </w:rPr>
      </w:pPr>
      <w:bookmarkStart w:id="7" w:name="_Hlk9173977"/>
      <w:r w:rsidRPr="009F4521">
        <w:rPr>
          <w:sz w:val="28"/>
          <w:szCs w:val="28"/>
        </w:rPr>
        <w:t>Ministru prezidents</w:t>
      </w:r>
      <w:r w:rsidRPr="009F4521">
        <w:rPr>
          <w:sz w:val="28"/>
          <w:szCs w:val="28"/>
        </w:rPr>
        <w:tab/>
        <w:t>A. K. Kariņš</w:t>
      </w:r>
    </w:p>
    <w:p w14:paraId="0E4921FD" w14:textId="77777777" w:rsidR="00FD770C" w:rsidRPr="009F4521" w:rsidRDefault="00FD770C" w:rsidP="009F4521">
      <w:pPr>
        <w:tabs>
          <w:tab w:val="left" w:pos="6521"/>
        </w:tabs>
        <w:ind w:firstLine="720"/>
        <w:jc w:val="both"/>
        <w:rPr>
          <w:sz w:val="28"/>
          <w:szCs w:val="28"/>
        </w:rPr>
      </w:pPr>
    </w:p>
    <w:p w14:paraId="26A99764" w14:textId="77777777" w:rsidR="00FD770C" w:rsidRPr="009F4521" w:rsidRDefault="00FD770C" w:rsidP="009F4521">
      <w:pPr>
        <w:tabs>
          <w:tab w:val="left" w:pos="6521"/>
        </w:tabs>
        <w:ind w:firstLine="720"/>
        <w:jc w:val="both"/>
        <w:rPr>
          <w:sz w:val="28"/>
          <w:szCs w:val="28"/>
        </w:rPr>
      </w:pPr>
    </w:p>
    <w:p w14:paraId="53219ECF" w14:textId="77777777" w:rsidR="00FD770C" w:rsidRPr="009F4521" w:rsidRDefault="00FD770C" w:rsidP="009F4521">
      <w:pPr>
        <w:tabs>
          <w:tab w:val="left" w:pos="6521"/>
        </w:tabs>
        <w:ind w:firstLine="720"/>
        <w:jc w:val="both"/>
        <w:rPr>
          <w:sz w:val="28"/>
          <w:szCs w:val="28"/>
        </w:rPr>
      </w:pPr>
    </w:p>
    <w:p w14:paraId="69034918" w14:textId="7C853F59" w:rsidR="008D12F6" w:rsidRPr="009F4521" w:rsidRDefault="00FD770C" w:rsidP="009F4521">
      <w:pPr>
        <w:tabs>
          <w:tab w:val="left" w:pos="6521"/>
        </w:tabs>
        <w:ind w:firstLine="720"/>
        <w:jc w:val="both"/>
        <w:rPr>
          <w:sz w:val="28"/>
          <w:szCs w:val="28"/>
        </w:rPr>
      </w:pPr>
      <w:r w:rsidRPr="009F4521">
        <w:rPr>
          <w:sz w:val="28"/>
          <w:szCs w:val="28"/>
        </w:rPr>
        <w:t>Iekšlietu ministrs</w:t>
      </w:r>
      <w:r w:rsidRPr="009F4521">
        <w:rPr>
          <w:sz w:val="28"/>
          <w:szCs w:val="28"/>
        </w:rPr>
        <w:tab/>
        <w:t>S. </w:t>
      </w:r>
      <w:proofErr w:type="spellStart"/>
      <w:r w:rsidRPr="009F4521">
        <w:rPr>
          <w:sz w:val="28"/>
          <w:szCs w:val="28"/>
        </w:rPr>
        <w:t>Ģirģens</w:t>
      </w:r>
      <w:bookmarkEnd w:id="7"/>
      <w:proofErr w:type="spellEnd"/>
    </w:p>
    <w:sectPr w:rsidR="008D12F6" w:rsidRPr="009F4521" w:rsidSect="00FD770C">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34924" w14:textId="77777777" w:rsidR="00277892" w:rsidRDefault="00277892">
      <w:r>
        <w:separator/>
      </w:r>
    </w:p>
  </w:endnote>
  <w:endnote w:type="continuationSeparator" w:id="0">
    <w:p w14:paraId="69034925" w14:textId="77777777" w:rsidR="00277892" w:rsidRDefault="0027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4224" w14:textId="31C8ECB6" w:rsidR="00FD770C" w:rsidRPr="00FD770C" w:rsidRDefault="00FD770C">
    <w:pPr>
      <w:pStyle w:val="Footer"/>
      <w:rPr>
        <w:sz w:val="16"/>
        <w:szCs w:val="16"/>
      </w:rPr>
    </w:pPr>
    <w:r w:rsidRPr="00FD770C">
      <w:rPr>
        <w:sz w:val="16"/>
        <w:szCs w:val="16"/>
      </w:rPr>
      <w:t>N0484_0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CF568" w14:textId="5FEFECE1" w:rsidR="00FD770C" w:rsidRPr="00FD770C" w:rsidRDefault="00FD770C">
    <w:pPr>
      <w:pStyle w:val="Footer"/>
      <w:rPr>
        <w:sz w:val="16"/>
        <w:szCs w:val="16"/>
      </w:rPr>
    </w:pPr>
    <w:r w:rsidRPr="00FD770C">
      <w:rPr>
        <w:sz w:val="16"/>
        <w:szCs w:val="16"/>
      </w:rPr>
      <w:t>N0484_0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4922" w14:textId="77777777" w:rsidR="00277892" w:rsidRDefault="00277892">
      <w:r>
        <w:separator/>
      </w:r>
    </w:p>
  </w:footnote>
  <w:footnote w:type="continuationSeparator" w:id="0">
    <w:p w14:paraId="69034923" w14:textId="77777777" w:rsidR="00277892" w:rsidRDefault="0027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4926" w14:textId="77777777" w:rsidR="00F30312" w:rsidRDefault="00F30312" w:rsidP="005C63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034927" w14:textId="77777777" w:rsidR="00F30312" w:rsidRDefault="00F30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4928" w14:textId="77777777" w:rsidR="00F30312" w:rsidRDefault="00F30312" w:rsidP="005C63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1E6">
      <w:rPr>
        <w:rStyle w:val="PageNumber"/>
        <w:noProof/>
      </w:rPr>
      <w:t>3</w:t>
    </w:r>
    <w:r>
      <w:rPr>
        <w:rStyle w:val="PageNumber"/>
      </w:rPr>
      <w:fldChar w:fldCharType="end"/>
    </w:r>
  </w:p>
  <w:p w14:paraId="69034929" w14:textId="77777777" w:rsidR="00F30312" w:rsidRDefault="00F30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9FB6" w14:textId="77777777" w:rsidR="00FD770C" w:rsidRPr="003629D6" w:rsidRDefault="00FD770C">
    <w:pPr>
      <w:pStyle w:val="Header"/>
    </w:pPr>
  </w:p>
  <w:p w14:paraId="2204CF15" w14:textId="18660FF2" w:rsidR="00FD770C" w:rsidRDefault="00FD770C">
    <w:pPr>
      <w:pStyle w:val="Header"/>
    </w:pPr>
    <w:r>
      <w:rPr>
        <w:noProof/>
      </w:rPr>
      <w:drawing>
        <wp:inline distT="0" distB="0" distL="0" distR="0" wp14:anchorId="569A6AA3" wp14:editId="7CF9DB7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72E2"/>
    <w:multiLevelType w:val="multilevel"/>
    <w:tmpl w:val="E8ACB77E"/>
    <w:lvl w:ilvl="0">
      <w:start w:val="1"/>
      <w:numFmt w:val="decimal"/>
      <w:lvlText w:val="%1."/>
      <w:lvlJc w:val="left"/>
      <w:pPr>
        <w:ind w:left="1080" w:hanging="360"/>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BDE2979"/>
    <w:multiLevelType w:val="multilevel"/>
    <w:tmpl w:val="73225CA0"/>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15:restartNumberingAfterBreak="0">
    <w:nsid w:val="2F580F30"/>
    <w:multiLevelType w:val="multilevel"/>
    <w:tmpl w:val="E8ACB77E"/>
    <w:lvl w:ilvl="0">
      <w:start w:val="1"/>
      <w:numFmt w:val="decimal"/>
      <w:lvlText w:val="%1."/>
      <w:lvlJc w:val="left"/>
      <w:pPr>
        <w:ind w:left="1080" w:hanging="360"/>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EF16047"/>
    <w:multiLevelType w:val="hybridMultilevel"/>
    <w:tmpl w:val="A4421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6450F6"/>
    <w:multiLevelType w:val="multilevel"/>
    <w:tmpl w:val="E8ACB77E"/>
    <w:lvl w:ilvl="0">
      <w:start w:val="1"/>
      <w:numFmt w:val="decimal"/>
      <w:lvlText w:val="%1."/>
      <w:lvlJc w:val="left"/>
      <w:pPr>
        <w:ind w:left="1080" w:hanging="360"/>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4F930886"/>
    <w:multiLevelType w:val="multilevel"/>
    <w:tmpl w:val="73225CA0"/>
    <w:lvl w:ilvl="0">
      <w:start w:val="16"/>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15:restartNumberingAfterBreak="0">
    <w:nsid w:val="72656BD7"/>
    <w:multiLevelType w:val="multilevel"/>
    <w:tmpl w:val="751080BA"/>
    <w:lvl w:ilvl="0">
      <w:start w:val="1"/>
      <w:numFmt w:val="decimal"/>
      <w:lvlText w:val="%1."/>
      <w:lvlJc w:val="left"/>
      <w:pPr>
        <w:ind w:left="3479" w:hanging="360"/>
      </w:pPr>
      <w:rPr>
        <w:rFonts w:hint="default"/>
        <w:color w:val="auto"/>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8F64C2D"/>
    <w:multiLevelType w:val="multilevel"/>
    <w:tmpl w:val="E8ACB77E"/>
    <w:lvl w:ilvl="0">
      <w:start w:val="1"/>
      <w:numFmt w:val="decimal"/>
      <w:lvlText w:val="%1."/>
      <w:lvlJc w:val="left"/>
      <w:pPr>
        <w:ind w:left="1080" w:hanging="360"/>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9BB477F"/>
    <w:multiLevelType w:val="hybridMultilevel"/>
    <w:tmpl w:val="1C6A7236"/>
    <w:lvl w:ilvl="0" w:tplc="4AA0441A">
      <w:start w:val="3"/>
      <w:numFmt w:val="decimal"/>
      <w:lvlText w:val="%1."/>
      <w:lvlJc w:val="left"/>
      <w:pPr>
        <w:ind w:left="1440" w:hanging="360"/>
      </w:pPr>
      <w:rPr>
        <w:rFonts w:hint="default"/>
        <w:b/>
        <w:sz w:val="26"/>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B3"/>
    <w:rsid w:val="00001330"/>
    <w:rsid w:val="00001C21"/>
    <w:rsid w:val="000050F5"/>
    <w:rsid w:val="0000540E"/>
    <w:rsid w:val="00005FA9"/>
    <w:rsid w:val="00010C2B"/>
    <w:rsid w:val="00011126"/>
    <w:rsid w:val="00012A2D"/>
    <w:rsid w:val="00013B67"/>
    <w:rsid w:val="000162E9"/>
    <w:rsid w:val="00017FD0"/>
    <w:rsid w:val="00023ED4"/>
    <w:rsid w:val="00024A9C"/>
    <w:rsid w:val="00026DDF"/>
    <w:rsid w:val="000273A4"/>
    <w:rsid w:val="00030C26"/>
    <w:rsid w:val="00032B44"/>
    <w:rsid w:val="00033EB2"/>
    <w:rsid w:val="00034E36"/>
    <w:rsid w:val="0003727A"/>
    <w:rsid w:val="000378C5"/>
    <w:rsid w:val="00041F71"/>
    <w:rsid w:val="0004343B"/>
    <w:rsid w:val="00044040"/>
    <w:rsid w:val="000440BE"/>
    <w:rsid w:val="00045C84"/>
    <w:rsid w:val="00047443"/>
    <w:rsid w:val="000477BF"/>
    <w:rsid w:val="00051D18"/>
    <w:rsid w:val="0005260F"/>
    <w:rsid w:val="000528CD"/>
    <w:rsid w:val="00053A91"/>
    <w:rsid w:val="0005441B"/>
    <w:rsid w:val="00054C60"/>
    <w:rsid w:val="00054CE6"/>
    <w:rsid w:val="000575D1"/>
    <w:rsid w:val="00060784"/>
    <w:rsid w:val="00064F3C"/>
    <w:rsid w:val="000657F3"/>
    <w:rsid w:val="00066901"/>
    <w:rsid w:val="000708F1"/>
    <w:rsid w:val="000753E6"/>
    <w:rsid w:val="0007577F"/>
    <w:rsid w:val="0007594F"/>
    <w:rsid w:val="00075A8C"/>
    <w:rsid w:val="000763E1"/>
    <w:rsid w:val="00080EDD"/>
    <w:rsid w:val="0008169B"/>
    <w:rsid w:val="000833B3"/>
    <w:rsid w:val="00083F61"/>
    <w:rsid w:val="00084E33"/>
    <w:rsid w:val="000871CC"/>
    <w:rsid w:val="000872AC"/>
    <w:rsid w:val="000970B5"/>
    <w:rsid w:val="000A1223"/>
    <w:rsid w:val="000A215A"/>
    <w:rsid w:val="000A2167"/>
    <w:rsid w:val="000A3242"/>
    <w:rsid w:val="000A4379"/>
    <w:rsid w:val="000A4FC4"/>
    <w:rsid w:val="000A67CC"/>
    <w:rsid w:val="000A6BA1"/>
    <w:rsid w:val="000A75E9"/>
    <w:rsid w:val="000A7D5C"/>
    <w:rsid w:val="000B030C"/>
    <w:rsid w:val="000B048C"/>
    <w:rsid w:val="000B0C37"/>
    <w:rsid w:val="000B15AE"/>
    <w:rsid w:val="000B40CC"/>
    <w:rsid w:val="000B6DE8"/>
    <w:rsid w:val="000C13F3"/>
    <w:rsid w:val="000C1C14"/>
    <w:rsid w:val="000C2874"/>
    <w:rsid w:val="000C29AB"/>
    <w:rsid w:val="000C3457"/>
    <w:rsid w:val="000C4E2C"/>
    <w:rsid w:val="000C5C74"/>
    <w:rsid w:val="000D36EF"/>
    <w:rsid w:val="000D58B1"/>
    <w:rsid w:val="000D66E0"/>
    <w:rsid w:val="000D7F24"/>
    <w:rsid w:val="000E118A"/>
    <w:rsid w:val="000E170F"/>
    <w:rsid w:val="000E438A"/>
    <w:rsid w:val="000F0707"/>
    <w:rsid w:val="000F09B2"/>
    <w:rsid w:val="000F13BA"/>
    <w:rsid w:val="000F1514"/>
    <w:rsid w:val="000F1A99"/>
    <w:rsid w:val="000F3DFF"/>
    <w:rsid w:val="000F7C07"/>
    <w:rsid w:val="0010075B"/>
    <w:rsid w:val="0010164D"/>
    <w:rsid w:val="00101711"/>
    <w:rsid w:val="00101EC8"/>
    <w:rsid w:val="00103283"/>
    <w:rsid w:val="001050ED"/>
    <w:rsid w:val="0010798F"/>
    <w:rsid w:val="00107FA4"/>
    <w:rsid w:val="00110819"/>
    <w:rsid w:val="001140B2"/>
    <w:rsid w:val="00117174"/>
    <w:rsid w:val="001210F7"/>
    <w:rsid w:val="001211D5"/>
    <w:rsid w:val="00123DC5"/>
    <w:rsid w:val="00124AC5"/>
    <w:rsid w:val="0012611A"/>
    <w:rsid w:val="001264CA"/>
    <w:rsid w:val="00126D68"/>
    <w:rsid w:val="00126DFB"/>
    <w:rsid w:val="00130C4E"/>
    <w:rsid w:val="00131A72"/>
    <w:rsid w:val="0013342C"/>
    <w:rsid w:val="001346F6"/>
    <w:rsid w:val="00136120"/>
    <w:rsid w:val="001415FE"/>
    <w:rsid w:val="00141EF2"/>
    <w:rsid w:val="00144B76"/>
    <w:rsid w:val="0015009F"/>
    <w:rsid w:val="001524AB"/>
    <w:rsid w:val="00154F28"/>
    <w:rsid w:val="00156E67"/>
    <w:rsid w:val="00157295"/>
    <w:rsid w:val="001704F3"/>
    <w:rsid w:val="001706AC"/>
    <w:rsid w:val="00175DC5"/>
    <w:rsid w:val="00175DCE"/>
    <w:rsid w:val="00182514"/>
    <w:rsid w:val="0018274E"/>
    <w:rsid w:val="00182D74"/>
    <w:rsid w:val="0018349D"/>
    <w:rsid w:val="0018393B"/>
    <w:rsid w:val="00186BCB"/>
    <w:rsid w:val="00190046"/>
    <w:rsid w:val="001938A2"/>
    <w:rsid w:val="0019460F"/>
    <w:rsid w:val="001946F7"/>
    <w:rsid w:val="001949E0"/>
    <w:rsid w:val="00195D40"/>
    <w:rsid w:val="001960EF"/>
    <w:rsid w:val="0019673A"/>
    <w:rsid w:val="00197613"/>
    <w:rsid w:val="001A18EA"/>
    <w:rsid w:val="001A22DC"/>
    <w:rsid w:val="001A26C1"/>
    <w:rsid w:val="001B05CD"/>
    <w:rsid w:val="001C0234"/>
    <w:rsid w:val="001C03B7"/>
    <w:rsid w:val="001C0859"/>
    <w:rsid w:val="001C2068"/>
    <w:rsid w:val="001E507E"/>
    <w:rsid w:val="001F0057"/>
    <w:rsid w:val="001F1BDB"/>
    <w:rsid w:val="001F2851"/>
    <w:rsid w:val="001F33C6"/>
    <w:rsid w:val="001F4122"/>
    <w:rsid w:val="001F4F73"/>
    <w:rsid w:val="00205B43"/>
    <w:rsid w:val="002063C7"/>
    <w:rsid w:val="00206818"/>
    <w:rsid w:val="002070EA"/>
    <w:rsid w:val="0020745B"/>
    <w:rsid w:val="002118C7"/>
    <w:rsid w:val="002121E2"/>
    <w:rsid w:val="002125D4"/>
    <w:rsid w:val="002135D9"/>
    <w:rsid w:val="00214922"/>
    <w:rsid w:val="00217D54"/>
    <w:rsid w:val="0022087D"/>
    <w:rsid w:val="002236E6"/>
    <w:rsid w:val="0022372D"/>
    <w:rsid w:val="0022502E"/>
    <w:rsid w:val="00225804"/>
    <w:rsid w:val="002258B1"/>
    <w:rsid w:val="00230914"/>
    <w:rsid w:val="00236EDD"/>
    <w:rsid w:val="002371E6"/>
    <w:rsid w:val="002404C0"/>
    <w:rsid w:val="002412C5"/>
    <w:rsid w:val="00252549"/>
    <w:rsid w:val="0025510B"/>
    <w:rsid w:val="002562F7"/>
    <w:rsid w:val="00256AD9"/>
    <w:rsid w:val="002572F9"/>
    <w:rsid w:val="002609DC"/>
    <w:rsid w:val="00262A7B"/>
    <w:rsid w:val="00263284"/>
    <w:rsid w:val="00264915"/>
    <w:rsid w:val="00264C8E"/>
    <w:rsid w:val="002658D5"/>
    <w:rsid w:val="002678A8"/>
    <w:rsid w:val="0027373E"/>
    <w:rsid w:val="00273DAD"/>
    <w:rsid w:val="00275938"/>
    <w:rsid w:val="00277892"/>
    <w:rsid w:val="002778DD"/>
    <w:rsid w:val="00277D1D"/>
    <w:rsid w:val="002824D1"/>
    <w:rsid w:val="00282796"/>
    <w:rsid w:val="00283696"/>
    <w:rsid w:val="00283B5A"/>
    <w:rsid w:val="00284EAA"/>
    <w:rsid w:val="0029192F"/>
    <w:rsid w:val="00292984"/>
    <w:rsid w:val="002A24C2"/>
    <w:rsid w:val="002A3E0C"/>
    <w:rsid w:val="002A56FD"/>
    <w:rsid w:val="002A5FD3"/>
    <w:rsid w:val="002B0693"/>
    <w:rsid w:val="002B24A8"/>
    <w:rsid w:val="002B2EE8"/>
    <w:rsid w:val="002B4603"/>
    <w:rsid w:val="002B5388"/>
    <w:rsid w:val="002B53BC"/>
    <w:rsid w:val="002B72DD"/>
    <w:rsid w:val="002C2798"/>
    <w:rsid w:val="002C56DA"/>
    <w:rsid w:val="002C5B2F"/>
    <w:rsid w:val="002C666A"/>
    <w:rsid w:val="002C7503"/>
    <w:rsid w:val="002C7DD8"/>
    <w:rsid w:val="002D1BDC"/>
    <w:rsid w:val="002D3BF3"/>
    <w:rsid w:val="002D3ED5"/>
    <w:rsid w:val="002D5764"/>
    <w:rsid w:val="002D5C83"/>
    <w:rsid w:val="002D6CE9"/>
    <w:rsid w:val="002E1D03"/>
    <w:rsid w:val="002E2953"/>
    <w:rsid w:val="002E32DF"/>
    <w:rsid w:val="002E3D73"/>
    <w:rsid w:val="002E3E97"/>
    <w:rsid w:val="002E4AA3"/>
    <w:rsid w:val="002E506D"/>
    <w:rsid w:val="002F5D0D"/>
    <w:rsid w:val="002F7A1A"/>
    <w:rsid w:val="003058D7"/>
    <w:rsid w:val="00306E1F"/>
    <w:rsid w:val="003074F4"/>
    <w:rsid w:val="003108B1"/>
    <w:rsid w:val="00310D9A"/>
    <w:rsid w:val="00312885"/>
    <w:rsid w:val="00312D0B"/>
    <w:rsid w:val="00313423"/>
    <w:rsid w:val="00313E2D"/>
    <w:rsid w:val="00315A2F"/>
    <w:rsid w:val="00316022"/>
    <w:rsid w:val="003314E2"/>
    <w:rsid w:val="00332453"/>
    <w:rsid w:val="00332EB7"/>
    <w:rsid w:val="00340BD3"/>
    <w:rsid w:val="00341AF2"/>
    <w:rsid w:val="00341B23"/>
    <w:rsid w:val="00344762"/>
    <w:rsid w:val="00345661"/>
    <w:rsid w:val="00347B02"/>
    <w:rsid w:val="00350DA8"/>
    <w:rsid w:val="00353CC4"/>
    <w:rsid w:val="00356ADE"/>
    <w:rsid w:val="003619C1"/>
    <w:rsid w:val="00363DFA"/>
    <w:rsid w:val="0036679A"/>
    <w:rsid w:val="0037350C"/>
    <w:rsid w:val="00374B76"/>
    <w:rsid w:val="00375DE9"/>
    <w:rsid w:val="003774C3"/>
    <w:rsid w:val="003806B9"/>
    <w:rsid w:val="003836A5"/>
    <w:rsid w:val="003839B3"/>
    <w:rsid w:val="00384AC3"/>
    <w:rsid w:val="003870D7"/>
    <w:rsid w:val="0039028C"/>
    <w:rsid w:val="00393ABE"/>
    <w:rsid w:val="003948FD"/>
    <w:rsid w:val="00397D97"/>
    <w:rsid w:val="003A324E"/>
    <w:rsid w:val="003A50BE"/>
    <w:rsid w:val="003A56EB"/>
    <w:rsid w:val="003A6E3B"/>
    <w:rsid w:val="003A6F2E"/>
    <w:rsid w:val="003B1426"/>
    <w:rsid w:val="003B159D"/>
    <w:rsid w:val="003B5472"/>
    <w:rsid w:val="003B77E5"/>
    <w:rsid w:val="003C0427"/>
    <w:rsid w:val="003C1216"/>
    <w:rsid w:val="003C1E93"/>
    <w:rsid w:val="003C20CC"/>
    <w:rsid w:val="003C438D"/>
    <w:rsid w:val="003C462C"/>
    <w:rsid w:val="003D2701"/>
    <w:rsid w:val="003D341B"/>
    <w:rsid w:val="003D7A7B"/>
    <w:rsid w:val="003E0E9B"/>
    <w:rsid w:val="003E47E7"/>
    <w:rsid w:val="003E6F41"/>
    <w:rsid w:val="003F1D00"/>
    <w:rsid w:val="003F5489"/>
    <w:rsid w:val="003F60C6"/>
    <w:rsid w:val="003F660E"/>
    <w:rsid w:val="003F7E4F"/>
    <w:rsid w:val="00400DC5"/>
    <w:rsid w:val="00403909"/>
    <w:rsid w:val="004049C3"/>
    <w:rsid w:val="0040645E"/>
    <w:rsid w:val="0040661E"/>
    <w:rsid w:val="004111D2"/>
    <w:rsid w:val="004112F8"/>
    <w:rsid w:val="00412717"/>
    <w:rsid w:val="004161E8"/>
    <w:rsid w:val="004165DA"/>
    <w:rsid w:val="004169D5"/>
    <w:rsid w:val="00417430"/>
    <w:rsid w:val="004201E8"/>
    <w:rsid w:val="00422BFE"/>
    <w:rsid w:val="0042444C"/>
    <w:rsid w:val="004251A1"/>
    <w:rsid w:val="004263C1"/>
    <w:rsid w:val="00426482"/>
    <w:rsid w:val="00427344"/>
    <w:rsid w:val="00431550"/>
    <w:rsid w:val="004345B0"/>
    <w:rsid w:val="00434CB0"/>
    <w:rsid w:val="00435847"/>
    <w:rsid w:val="00441717"/>
    <w:rsid w:val="0044239B"/>
    <w:rsid w:val="004436DB"/>
    <w:rsid w:val="00446B82"/>
    <w:rsid w:val="00447F98"/>
    <w:rsid w:val="00450389"/>
    <w:rsid w:val="00452229"/>
    <w:rsid w:val="004564EF"/>
    <w:rsid w:val="0045651D"/>
    <w:rsid w:val="00456A3F"/>
    <w:rsid w:val="00462E7E"/>
    <w:rsid w:val="004631C6"/>
    <w:rsid w:val="00466020"/>
    <w:rsid w:val="0046642A"/>
    <w:rsid w:val="004668EB"/>
    <w:rsid w:val="004671E8"/>
    <w:rsid w:val="00470DAA"/>
    <w:rsid w:val="00471CDA"/>
    <w:rsid w:val="00472A57"/>
    <w:rsid w:val="00473CE5"/>
    <w:rsid w:val="004740A4"/>
    <w:rsid w:val="00480155"/>
    <w:rsid w:val="00482527"/>
    <w:rsid w:val="004851BD"/>
    <w:rsid w:val="00486DCC"/>
    <w:rsid w:val="004870C5"/>
    <w:rsid w:val="00487454"/>
    <w:rsid w:val="004878E2"/>
    <w:rsid w:val="00490C72"/>
    <w:rsid w:val="0049171B"/>
    <w:rsid w:val="00492B1B"/>
    <w:rsid w:val="00492BB8"/>
    <w:rsid w:val="004940A1"/>
    <w:rsid w:val="0049675C"/>
    <w:rsid w:val="004A0E19"/>
    <w:rsid w:val="004A1B0D"/>
    <w:rsid w:val="004A2804"/>
    <w:rsid w:val="004A7B55"/>
    <w:rsid w:val="004A7EE7"/>
    <w:rsid w:val="004B0050"/>
    <w:rsid w:val="004B1954"/>
    <w:rsid w:val="004B445A"/>
    <w:rsid w:val="004B4A09"/>
    <w:rsid w:val="004B4E3D"/>
    <w:rsid w:val="004B5117"/>
    <w:rsid w:val="004B5489"/>
    <w:rsid w:val="004B68E7"/>
    <w:rsid w:val="004B7BDF"/>
    <w:rsid w:val="004C0848"/>
    <w:rsid w:val="004C479C"/>
    <w:rsid w:val="004C5966"/>
    <w:rsid w:val="004C5A4A"/>
    <w:rsid w:val="004C700C"/>
    <w:rsid w:val="004D03FF"/>
    <w:rsid w:val="004D04F0"/>
    <w:rsid w:val="004D22B5"/>
    <w:rsid w:val="004D27C8"/>
    <w:rsid w:val="004D778F"/>
    <w:rsid w:val="004E1A7A"/>
    <w:rsid w:val="004E1F11"/>
    <w:rsid w:val="004E32F9"/>
    <w:rsid w:val="004F0467"/>
    <w:rsid w:val="004F415D"/>
    <w:rsid w:val="004F43E3"/>
    <w:rsid w:val="004F4B40"/>
    <w:rsid w:val="004F535C"/>
    <w:rsid w:val="004F5D86"/>
    <w:rsid w:val="004F7693"/>
    <w:rsid w:val="004F7DA3"/>
    <w:rsid w:val="00502BA0"/>
    <w:rsid w:val="00504DDE"/>
    <w:rsid w:val="00505E57"/>
    <w:rsid w:val="005124CF"/>
    <w:rsid w:val="00516A8E"/>
    <w:rsid w:val="00517998"/>
    <w:rsid w:val="005208E0"/>
    <w:rsid w:val="005222DE"/>
    <w:rsid w:val="005269AA"/>
    <w:rsid w:val="005319EA"/>
    <w:rsid w:val="00532F78"/>
    <w:rsid w:val="005353C8"/>
    <w:rsid w:val="0053740C"/>
    <w:rsid w:val="005434B4"/>
    <w:rsid w:val="00543BBB"/>
    <w:rsid w:val="00543C4D"/>
    <w:rsid w:val="00544648"/>
    <w:rsid w:val="00544C84"/>
    <w:rsid w:val="00544F51"/>
    <w:rsid w:val="00545054"/>
    <w:rsid w:val="00545398"/>
    <w:rsid w:val="00545487"/>
    <w:rsid w:val="005459E0"/>
    <w:rsid w:val="00547385"/>
    <w:rsid w:val="005479DA"/>
    <w:rsid w:val="005507B8"/>
    <w:rsid w:val="00555124"/>
    <w:rsid w:val="00555AD1"/>
    <w:rsid w:val="0056020D"/>
    <w:rsid w:val="00561756"/>
    <w:rsid w:val="00562750"/>
    <w:rsid w:val="00565908"/>
    <w:rsid w:val="005678F3"/>
    <w:rsid w:val="00571958"/>
    <w:rsid w:val="00571C93"/>
    <w:rsid w:val="00572765"/>
    <w:rsid w:val="005730AD"/>
    <w:rsid w:val="0057405E"/>
    <w:rsid w:val="00574C73"/>
    <w:rsid w:val="005766FF"/>
    <w:rsid w:val="005770D9"/>
    <w:rsid w:val="00580347"/>
    <w:rsid w:val="00582A3F"/>
    <w:rsid w:val="00585036"/>
    <w:rsid w:val="00585596"/>
    <w:rsid w:val="00586BDE"/>
    <w:rsid w:val="005A0047"/>
    <w:rsid w:val="005A02F9"/>
    <w:rsid w:val="005A0F1A"/>
    <w:rsid w:val="005A1C58"/>
    <w:rsid w:val="005A578A"/>
    <w:rsid w:val="005A5CB4"/>
    <w:rsid w:val="005B2ADD"/>
    <w:rsid w:val="005B2D88"/>
    <w:rsid w:val="005B5E0D"/>
    <w:rsid w:val="005B6C4E"/>
    <w:rsid w:val="005C1A1D"/>
    <w:rsid w:val="005C1E1D"/>
    <w:rsid w:val="005C3FDE"/>
    <w:rsid w:val="005C4C0A"/>
    <w:rsid w:val="005C5020"/>
    <w:rsid w:val="005C633D"/>
    <w:rsid w:val="005C74F2"/>
    <w:rsid w:val="005D34B1"/>
    <w:rsid w:val="005D4BA7"/>
    <w:rsid w:val="005D58F2"/>
    <w:rsid w:val="005D71B3"/>
    <w:rsid w:val="005E0088"/>
    <w:rsid w:val="005E2462"/>
    <w:rsid w:val="005E3794"/>
    <w:rsid w:val="005E56D6"/>
    <w:rsid w:val="005F2F23"/>
    <w:rsid w:val="005F5C41"/>
    <w:rsid w:val="005F6901"/>
    <w:rsid w:val="005F7C3E"/>
    <w:rsid w:val="005F7DD5"/>
    <w:rsid w:val="00601257"/>
    <w:rsid w:val="00604A2F"/>
    <w:rsid w:val="00604ACF"/>
    <w:rsid w:val="00613159"/>
    <w:rsid w:val="00616DB2"/>
    <w:rsid w:val="0062357F"/>
    <w:rsid w:val="0062488E"/>
    <w:rsid w:val="00625F96"/>
    <w:rsid w:val="00627235"/>
    <w:rsid w:val="0062778A"/>
    <w:rsid w:val="00633601"/>
    <w:rsid w:val="00634D26"/>
    <w:rsid w:val="00635566"/>
    <w:rsid w:val="00635E91"/>
    <w:rsid w:val="006378E7"/>
    <w:rsid w:val="0064028E"/>
    <w:rsid w:val="00641330"/>
    <w:rsid w:val="00642FC0"/>
    <w:rsid w:val="006437E2"/>
    <w:rsid w:val="00645FD3"/>
    <w:rsid w:val="006475D6"/>
    <w:rsid w:val="006479D1"/>
    <w:rsid w:val="0065129F"/>
    <w:rsid w:val="00651503"/>
    <w:rsid w:val="0065339A"/>
    <w:rsid w:val="0065361C"/>
    <w:rsid w:val="006579A1"/>
    <w:rsid w:val="00660B63"/>
    <w:rsid w:val="00661022"/>
    <w:rsid w:val="0066278F"/>
    <w:rsid w:val="00663EF5"/>
    <w:rsid w:val="00664829"/>
    <w:rsid w:val="00665397"/>
    <w:rsid w:val="00665713"/>
    <w:rsid w:val="00667119"/>
    <w:rsid w:val="00670F66"/>
    <w:rsid w:val="006716A7"/>
    <w:rsid w:val="00673DC0"/>
    <w:rsid w:val="00674719"/>
    <w:rsid w:val="006755C3"/>
    <w:rsid w:val="00675D56"/>
    <w:rsid w:val="00676DA9"/>
    <w:rsid w:val="00677C24"/>
    <w:rsid w:val="006837E0"/>
    <w:rsid w:val="00684386"/>
    <w:rsid w:val="00685002"/>
    <w:rsid w:val="006854FE"/>
    <w:rsid w:val="00687194"/>
    <w:rsid w:val="006915EA"/>
    <w:rsid w:val="00694971"/>
    <w:rsid w:val="006964B9"/>
    <w:rsid w:val="00697324"/>
    <w:rsid w:val="006A052F"/>
    <w:rsid w:val="006A1392"/>
    <w:rsid w:val="006A1EE3"/>
    <w:rsid w:val="006A231A"/>
    <w:rsid w:val="006A290C"/>
    <w:rsid w:val="006A46C2"/>
    <w:rsid w:val="006A6EE6"/>
    <w:rsid w:val="006A7AE4"/>
    <w:rsid w:val="006B2244"/>
    <w:rsid w:val="006B3A10"/>
    <w:rsid w:val="006B4DEC"/>
    <w:rsid w:val="006B592A"/>
    <w:rsid w:val="006C077B"/>
    <w:rsid w:val="006C0D72"/>
    <w:rsid w:val="006C103E"/>
    <w:rsid w:val="006C221E"/>
    <w:rsid w:val="006C5375"/>
    <w:rsid w:val="006C6268"/>
    <w:rsid w:val="006D1683"/>
    <w:rsid w:val="006D18A9"/>
    <w:rsid w:val="006D2FD3"/>
    <w:rsid w:val="006D37AB"/>
    <w:rsid w:val="006E03F2"/>
    <w:rsid w:val="006E07A7"/>
    <w:rsid w:val="006E4E32"/>
    <w:rsid w:val="006E6AFC"/>
    <w:rsid w:val="006F084F"/>
    <w:rsid w:val="006F0B2A"/>
    <w:rsid w:val="006F1A84"/>
    <w:rsid w:val="006F2174"/>
    <w:rsid w:val="006F273A"/>
    <w:rsid w:val="006F5E41"/>
    <w:rsid w:val="006F6724"/>
    <w:rsid w:val="006F72D0"/>
    <w:rsid w:val="00703523"/>
    <w:rsid w:val="00704719"/>
    <w:rsid w:val="007049BE"/>
    <w:rsid w:val="00704CDA"/>
    <w:rsid w:val="00707B37"/>
    <w:rsid w:val="00707F96"/>
    <w:rsid w:val="007242F6"/>
    <w:rsid w:val="007258B2"/>
    <w:rsid w:val="007272E0"/>
    <w:rsid w:val="00731BCE"/>
    <w:rsid w:val="00733491"/>
    <w:rsid w:val="007361CE"/>
    <w:rsid w:val="0074067E"/>
    <w:rsid w:val="0074518A"/>
    <w:rsid w:val="0074522F"/>
    <w:rsid w:val="007525A9"/>
    <w:rsid w:val="00752F96"/>
    <w:rsid w:val="007554C6"/>
    <w:rsid w:val="00760098"/>
    <w:rsid w:val="00761D87"/>
    <w:rsid w:val="00762DAA"/>
    <w:rsid w:val="00765B36"/>
    <w:rsid w:val="00765FA2"/>
    <w:rsid w:val="00770A1B"/>
    <w:rsid w:val="0077140E"/>
    <w:rsid w:val="00771776"/>
    <w:rsid w:val="0077520F"/>
    <w:rsid w:val="007757B1"/>
    <w:rsid w:val="00780FCC"/>
    <w:rsid w:val="007815FC"/>
    <w:rsid w:val="007833F7"/>
    <w:rsid w:val="00784798"/>
    <w:rsid w:val="00786E9B"/>
    <w:rsid w:val="007913AA"/>
    <w:rsid w:val="00792864"/>
    <w:rsid w:val="00792DEA"/>
    <w:rsid w:val="00792E2F"/>
    <w:rsid w:val="0079448B"/>
    <w:rsid w:val="00794D80"/>
    <w:rsid w:val="00796BC2"/>
    <w:rsid w:val="0079775B"/>
    <w:rsid w:val="007A53CF"/>
    <w:rsid w:val="007A5912"/>
    <w:rsid w:val="007A6C3E"/>
    <w:rsid w:val="007A7700"/>
    <w:rsid w:val="007B0A79"/>
    <w:rsid w:val="007B1327"/>
    <w:rsid w:val="007B4406"/>
    <w:rsid w:val="007B46E3"/>
    <w:rsid w:val="007B4AAE"/>
    <w:rsid w:val="007C3666"/>
    <w:rsid w:val="007C3DC6"/>
    <w:rsid w:val="007D1A6F"/>
    <w:rsid w:val="007D1A89"/>
    <w:rsid w:val="007D2A81"/>
    <w:rsid w:val="007D3206"/>
    <w:rsid w:val="007D3452"/>
    <w:rsid w:val="007D5BFD"/>
    <w:rsid w:val="007D70FE"/>
    <w:rsid w:val="007D742D"/>
    <w:rsid w:val="007D7562"/>
    <w:rsid w:val="007E0711"/>
    <w:rsid w:val="007E0C76"/>
    <w:rsid w:val="007E1562"/>
    <w:rsid w:val="007E1AA5"/>
    <w:rsid w:val="007E29E8"/>
    <w:rsid w:val="007E3255"/>
    <w:rsid w:val="007E4107"/>
    <w:rsid w:val="007E4151"/>
    <w:rsid w:val="007E5A37"/>
    <w:rsid w:val="007E7C79"/>
    <w:rsid w:val="007F091C"/>
    <w:rsid w:val="007F1860"/>
    <w:rsid w:val="007F1A2B"/>
    <w:rsid w:val="007F272C"/>
    <w:rsid w:val="007F342F"/>
    <w:rsid w:val="007F3EDC"/>
    <w:rsid w:val="007F758A"/>
    <w:rsid w:val="00800401"/>
    <w:rsid w:val="00800F40"/>
    <w:rsid w:val="0080391A"/>
    <w:rsid w:val="0080425A"/>
    <w:rsid w:val="00806386"/>
    <w:rsid w:val="00806929"/>
    <w:rsid w:val="00807E3E"/>
    <w:rsid w:val="008128C0"/>
    <w:rsid w:val="008131AC"/>
    <w:rsid w:val="008138D2"/>
    <w:rsid w:val="00813938"/>
    <w:rsid w:val="00814DC8"/>
    <w:rsid w:val="00815001"/>
    <w:rsid w:val="0081511F"/>
    <w:rsid w:val="00815AC7"/>
    <w:rsid w:val="00815CDC"/>
    <w:rsid w:val="00816453"/>
    <w:rsid w:val="0081691F"/>
    <w:rsid w:val="00816D0E"/>
    <w:rsid w:val="0082399A"/>
    <w:rsid w:val="00825639"/>
    <w:rsid w:val="008316AA"/>
    <w:rsid w:val="00831842"/>
    <w:rsid w:val="00835BFA"/>
    <w:rsid w:val="0083654E"/>
    <w:rsid w:val="00837519"/>
    <w:rsid w:val="00837CB8"/>
    <w:rsid w:val="00837F26"/>
    <w:rsid w:val="008422B3"/>
    <w:rsid w:val="0084239C"/>
    <w:rsid w:val="008459AB"/>
    <w:rsid w:val="00851457"/>
    <w:rsid w:val="0085177D"/>
    <w:rsid w:val="0085220F"/>
    <w:rsid w:val="008542E4"/>
    <w:rsid w:val="008547AC"/>
    <w:rsid w:val="00855F8A"/>
    <w:rsid w:val="0085780A"/>
    <w:rsid w:val="00862D24"/>
    <w:rsid w:val="00863C2D"/>
    <w:rsid w:val="00866B26"/>
    <w:rsid w:val="00867790"/>
    <w:rsid w:val="00867DAE"/>
    <w:rsid w:val="00870DE7"/>
    <w:rsid w:val="00873B36"/>
    <w:rsid w:val="00874F0B"/>
    <w:rsid w:val="00880553"/>
    <w:rsid w:val="0088094B"/>
    <w:rsid w:val="00884F19"/>
    <w:rsid w:val="008875B3"/>
    <w:rsid w:val="00887C9F"/>
    <w:rsid w:val="0089202C"/>
    <w:rsid w:val="0089251A"/>
    <w:rsid w:val="00892D2A"/>
    <w:rsid w:val="00894227"/>
    <w:rsid w:val="008A0B26"/>
    <w:rsid w:val="008A10FB"/>
    <w:rsid w:val="008A268B"/>
    <w:rsid w:val="008A2E22"/>
    <w:rsid w:val="008A3CA5"/>
    <w:rsid w:val="008A431A"/>
    <w:rsid w:val="008A4A73"/>
    <w:rsid w:val="008A4D11"/>
    <w:rsid w:val="008B04E3"/>
    <w:rsid w:val="008B5223"/>
    <w:rsid w:val="008D0FFC"/>
    <w:rsid w:val="008D12F6"/>
    <w:rsid w:val="008D4618"/>
    <w:rsid w:val="008D48EA"/>
    <w:rsid w:val="008D588C"/>
    <w:rsid w:val="008D5B64"/>
    <w:rsid w:val="008D7E7F"/>
    <w:rsid w:val="008E040E"/>
    <w:rsid w:val="008E2543"/>
    <w:rsid w:val="008E2AA7"/>
    <w:rsid w:val="008E3B88"/>
    <w:rsid w:val="008E4261"/>
    <w:rsid w:val="008E4BA9"/>
    <w:rsid w:val="008E60C7"/>
    <w:rsid w:val="008E716B"/>
    <w:rsid w:val="008E762F"/>
    <w:rsid w:val="008E7C77"/>
    <w:rsid w:val="008F16B0"/>
    <w:rsid w:val="008F2BC8"/>
    <w:rsid w:val="008F301C"/>
    <w:rsid w:val="008F4B01"/>
    <w:rsid w:val="008F5311"/>
    <w:rsid w:val="008F7F92"/>
    <w:rsid w:val="0090065A"/>
    <w:rsid w:val="00901467"/>
    <w:rsid w:val="00901A82"/>
    <w:rsid w:val="00902724"/>
    <w:rsid w:val="00902B4A"/>
    <w:rsid w:val="00903833"/>
    <w:rsid w:val="009079DD"/>
    <w:rsid w:val="00912261"/>
    <w:rsid w:val="0091274E"/>
    <w:rsid w:val="00913083"/>
    <w:rsid w:val="00916841"/>
    <w:rsid w:val="00924657"/>
    <w:rsid w:val="0092596C"/>
    <w:rsid w:val="009264A4"/>
    <w:rsid w:val="00927880"/>
    <w:rsid w:val="0093672B"/>
    <w:rsid w:val="00936F1E"/>
    <w:rsid w:val="0093756D"/>
    <w:rsid w:val="009433C7"/>
    <w:rsid w:val="0094486A"/>
    <w:rsid w:val="00947F14"/>
    <w:rsid w:val="00950AC8"/>
    <w:rsid w:val="009511CF"/>
    <w:rsid w:val="0095423F"/>
    <w:rsid w:val="009550D0"/>
    <w:rsid w:val="00960ECE"/>
    <w:rsid w:val="00962691"/>
    <w:rsid w:val="0096548D"/>
    <w:rsid w:val="009654D1"/>
    <w:rsid w:val="00967D79"/>
    <w:rsid w:val="00970B5B"/>
    <w:rsid w:val="00971A67"/>
    <w:rsid w:val="00976633"/>
    <w:rsid w:val="009819DC"/>
    <w:rsid w:val="00984A01"/>
    <w:rsid w:val="00987B81"/>
    <w:rsid w:val="00990CFB"/>
    <w:rsid w:val="00993CA9"/>
    <w:rsid w:val="00994891"/>
    <w:rsid w:val="00995B29"/>
    <w:rsid w:val="00996A50"/>
    <w:rsid w:val="009979D6"/>
    <w:rsid w:val="009A0EDC"/>
    <w:rsid w:val="009A2D16"/>
    <w:rsid w:val="009A2DF9"/>
    <w:rsid w:val="009A3F3D"/>
    <w:rsid w:val="009A641A"/>
    <w:rsid w:val="009A6CD0"/>
    <w:rsid w:val="009B228C"/>
    <w:rsid w:val="009B2A69"/>
    <w:rsid w:val="009B521E"/>
    <w:rsid w:val="009B7731"/>
    <w:rsid w:val="009C1B08"/>
    <w:rsid w:val="009C3D2C"/>
    <w:rsid w:val="009C5117"/>
    <w:rsid w:val="009C5F94"/>
    <w:rsid w:val="009C682F"/>
    <w:rsid w:val="009C7446"/>
    <w:rsid w:val="009D0E17"/>
    <w:rsid w:val="009D0E27"/>
    <w:rsid w:val="009D1471"/>
    <w:rsid w:val="009D2F62"/>
    <w:rsid w:val="009D7F16"/>
    <w:rsid w:val="009E17C8"/>
    <w:rsid w:val="009E1CD2"/>
    <w:rsid w:val="009E2319"/>
    <w:rsid w:val="009E2380"/>
    <w:rsid w:val="009E23A1"/>
    <w:rsid w:val="009E258E"/>
    <w:rsid w:val="009E5040"/>
    <w:rsid w:val="009E73E8"/>
    <w:rsid w:val="009F0217"/>
    <w:rsid w:val="009F07D0"/>
    <w:rsid w:val="009F1B11"/>
    <w:rsid w:val="009F3F54"/>
    <w:rsid w:val="009F4521"/>
    <w:rsid w:val="009F6929"/>
    <w:rsid w:val="009F7BE3"/>
    <w:rsid w:val="00A01845"/>
    <w:rsid w:val="00A0388B"/>
    <w:rsid w:val="00A06317"/>
    <w:rsid w:val="00A10E6D"/>
    <w:rsid w:val="00A1111A"/>
    <w:rsid w:val="00A12FA1"/>
    <w:rsid w:val="00A15471"/>
    <w:rsid w:val="00A16AE0"/>
    <w:rsid w:val="00A171A5"/>
    <w:rsid w:val="00A17244"/>
    <w:rsid w:val="00A17F20"/>
    <w:rsid w:val="00A21C14"/>
    <w:rsid w:val="00A225FF"/>
    <w:rsid w:val="00A23268"/>
    <w:rsid w:val="00A23816"/>
    <w:rsid w:val="00A242BC"/>
    <w:rsid w:val="00A25F8A"/>
    <w:rsid w:val="00A26A51"/>
    <w:rsid w:val="00A27D28"/>
    <w:rsid w:val="00A30904"/>
    <w:rsid w:val="00A35C3F"/>
    <w:rsid w:val="00A371CA"/>
    <w:rsid w:val="00A40723"/>
    <w:rsid w:val="00A40C06"/>
    <w:rsid w:val="00A413C4"/>
    <w:rsid w:val="00A44790"/>
    <w:rsid w:val="00A46DC4"/>
    <w:rsid w:val="00A50198"/>
    <w:rsid w:val="00A60AD7"/>
    <w:rsid w:val="00A60D18"/>
    <w:rsid w:val="00A61E6C"/>
    <w:rsid w:val="00A62308"/>
    <w:rsid w:val="00A62E19"/>
    <w:rsid w:val="00A64FBC"/>
    <w:rsid w:val="00A65233"/>
    <w:rsid w:val="00A67AC9"/>
    <w:rsid w:val="00A67E49"/>
    <w:rsid w:val="00A7027E"/>
    <w:rsid w:val="00A70D09"/>
    <w:rsid w:val="00A83243"/>
    <w:rsid w:val="00A83F30"/>
    <w:rsid w:val="00A86F8A"/>
    <w:rsid w:val="00A90AB9"/>
    <w:rsid w:val="00A95067"/>
    <w:rsid w:val="00A95AC3"/>
    <w:rsid w:val="00A974B1"/>
    <w:rsid w:val="00AA450B"/>
    <w:rsid w:val="00AA572F"/>
    <w:rsid w:val="00AA7821"/>
    <w:rsid w:val="00AB17CD"/>
    <w:rsid w:val="00AB7667"/>
    <w:rsid w:val="00AB7CD2"/>
    <w:rsid w:val="00AC0587"/>
    <w:rsid w:val="00AC0965"/>
    <w:rsid w:val="00AC440D"/>
    <w:rsid w:val="00AC5C39"/>
    <w:rsid w:val="00AC68DF"/>
    <w:rsid w:val="00AD02FE"/>
    <w:rsid w:val="00AD5DCA"/>
    <w:rsid w:val="00AD60CE"/>
    <w:rsid w:val="00AE0643"/>
    <w:rsid w:val="00AE2342"/>
    <w:rsid w:val="00AE30DB"/>
    <w:rsid w:val="00AE31A4"/>
    <w:rsid w:val="00AE34EC"/>
    <w:rsid w:val="00AE6A3E"/>
    <w:rsid w:val="00AE70DB"/>
    <w:rsid w:val="00AE73E3"/>
    <w:rsid w:val="00AE7BB5"/>
    <w:rsid w:val="00AF021F"/>
    <w:rsid w:val="00AF0727"/>
    <w:rsid w:val="00AF14BB"/>
    <w:rsid w:val="00AF1825"/>
    <w:rsid w:val="00AF2425"/>
    <w:rsid w:val="00AF2A9C"/>
    <w:rsid w:val="00AF2E3C"/>
    <w:rsid w:val="00AF351D"/>
    <w:rsid w:val="00AF3CD7"/>
    <w:rsid w:val="00AF4572"/>
    <w:rsid w:val="00AF5ADA"/>
    <w:rsid w:val="00AF5D88"/>
    <w:rsid w:val="00AF6E59"/>
    <w:rsid w:val="00B00956"/>
    <w:rsid w:val="00B02460"/>
    <w:rsid w:val="00B05073"/>
    <w:rsid w:val="00B057AF"/>
    <w:rsid w:val="00B05A32"/>
    <w:rsid w:val="00B07382"/>
    <w:rsid w:val="00B07867"/>
    <w:rsid w:val="00B11E87"/>
    <w:rsid w:val="00B129F4"/>
    <w:rsid w:val="00B15439"/>
    <w:rsid w:val="00B21170"/>
    <w:rsid w:val="00B2339E"/>
    <w:rsid w:val="00B235E2"/>
    <w:rsid w:val="00B3164D"/>
    <w:rsid w:val="00B3180E"/>
    <w:rsid w:val="00B31ADF"/>
    <w:rsid w:val="00B33720"/>
    <w:rsid w:val="00B40167"/>
    <w:rsid w:val="00B42040"/>
    <w:rsid w:val="00B44624"/>
    <w:rsid w:val="00B45B60"/>
    <w:rsid w:val="00B4626F"/>
    <w:rsid w:val="00B46C0F"/>
    <w:rsid w:val="00B47201"/>
    <w:rsid w:val="00B476B2"/>
    <w:rsid w:val="00B47E48"/>
    <w:rsid w:val="00B5175E"/>
    <w:rsid w:val="00B56587"/>
    <w:rsid w:val="00B56FDA"/>
    <w:rsid w:val="00B60126"/>
    <w:rsid w:val="00B638CD"/>
    <w:rsid w:val="00B63A1D"/>
    <w:rsid w:val="00B67565"/>
    <w:rsid w:val="00B6798C"/>
    <w:rsid w:val="00B71B6A"/>
    <w:rsid w:val="00B73603"/>
    <w:rsid w:val="00B74437"/>
    <w:rsid w:val="00B74BD0"/>
    <w:rsid w:val="00B8002B"/>
    <w:rsid w:val="00B82D2F"/>
    <w:rsid w:val="00B84151"/>
    <w:rsid w:val="00B87F0C"/>
    <w:rsid w:val="00B90BF6"/>
    <w:rsid w:val="00B90DEE"/>
    <w:rsid w:val="00B90DF5"/>
    <w:rsid w:val="00B91E4D"/>
    <w:rsid w:val="00B921A8"/>
    <w:rsid w:val="00B9230D"/>
    <w:rsid w:val="00B95038"/>
    <w:rsid w:val="00B968F4"/>
    <w:rsid w:val="00BA05D8"/>
    <w:rsid w:val="00BA39B0"/>
    <w:rsid w:val="00BA4EE7"/>
    <w:rsid w:val="00BA703A"/>
    <w:rsid w:val="00BB27AE"/>
    <w:rsid w:val="00BB3432"/>
    <w:rsid w:val="00BB38D8"/>
    <w:rsid w:val="00BB529B"/>
    <w:rsid w:val="00BB7ECB"/>
    <w:rsid w:val="00BC19D1"/>
    <w:rsid w:val="00BC1FDA"/>
    <w:rsid w:val="00BC290C"/>
    <w:rsid w:val="00BC3168"/>
    <w:rsid w:val="00BD07A4"/>
    <w:rsid w:val="00BD17AC"/>
    <w:rsid w:val="00BD20E4"/>
    <w:rsid w:val="00BD22CB"/>
    <w:rsid w:val="00BD37B5"/>
    <w:rsid w:val="00BD4A0E"/>
    <w:rsid w:val="00BD55F8"/>
    <w:rsid w:val="00BD5D9C"/>
    <w:rsid w:val="00BD67A3"/>
    <w:rsid w:val="00BE0E03"/>
    <w:rsid w:val="00BE2E69"/>
    <w:rsid w:val="00BE5882"/>
    <w:rsid w:val="00BE5AC5"/>
    <w:rsid w:val="00BE6485"/>
    <w:rsid w:val="00BE711C"/>
    <w:rsid w:val="00BE7EE7"/>
    <w:rsid w:val="00BF03F6"/>
    <w:rsid w:val="00BF75A9"/>
    <w:rsid w:val="00C009DE"/>
    <w:rsid w:val="00C05409"/>
    <w:rsid w:val="00C0693F"/>
    <w:rsid w:val="00C13B4F"/>
    <w:rsid w:val="00C152A9"/>
    <w:rsid w:val="00C16973"/>
    <w:rsid w:val="00C2008A"/>
    <w:rsid w:val="00C20195"/>
    <w:rsid w:val="00C23383"/>
    <w:rsid w:val="00C3233E"/>
    <w:rsid w:val="00C32E77"/>
    <w:rsid w:val="00C331CD"/>
    <w:rsid w:val="00C336E3"/>
    <w:rsid w:val="00C362AB"/>
    <w:rsid w:val="00C378BD"/>
    <w:rsid w:val="00C37A9A"/>
    <w:rsid w:val="00C40563"/>
    <w:rsid w:val="00C40A3B"/>
    <w:rsid w:val="00C42E81"/>
    <w:rsid w:val="00C44AC9"/>
    <w:rsid w:val="00C45950"/>
    <w:rsid w:val="00C50BA5"/>
    <w:rsid w:val="00C51A40"/>
    <w:rsid w:val="00C52967"/>
    <w:rsid w:val="00C52F7F"/>
    <w:rsid w:val="00C5300D"/>
    <w:rsid w:val="00C560F8"/>
    <w:rsid w:val="00C56C2E"/>
    <w:rsid w:val="00C607E5"/>
    <w:rsid w:val="00C640E6"/>
    <w:rsid w:val="00C7147E"/>
    <w:rsid w:val="00C7611D"/>
    <w:rsid w:val="00C7617C"/>
    <w:rsid w:val="00C82002"/>
    <w:rsid w:val="00C840D4"/>
    <w:rsid w:val="00C844A8"/>
    <w:rsid w:val="00C850CA"/>
    <w:rsid w:val="00C85266"/>
    <w:rsid w:val="00C92577"/>
    <w:rsid w:val="00C941D1"/>
    <w:rsid w:val="00CA469F"/>
    <w:rsid w:val="00CA51FB"/>
    <w:rsid w:val="00CA5779"/>
    <w:rsid w:val="00CA71CC"/>
    <w:rsid w:val="00CA7DF9"/>
    <w:rsid w:val="00CB3D26"/>
    <w:rsid w:val="00CB41AE"/>
    <w:rsid w:val="00CB45C9"/>
    <w:rsid w:val="00CB5957"/>
    <w:rsid w:val="00CB5C04"/>
    <w:rsid w:val="00CB7764"/>
    <w:rsid w:val="00CC0ACC"/>
    <w:rsid w:val="00CC1FC5"/>
    <w:rsid w:val="00CC4218"/>
    <w:rsid w:val="00CD083F"/>
    <w:rsid w:val="00CD11B4"/>
    <w:rsid w:val="00CD121E"/>
    <w:rsid w:val="00CD127B"/>
    <w:rsid w:val="00CD1C9E"/>
    <w:rsid w:val="00CD1E84"/>
    <w:rsid w:val="00CD26ED"/>
    <w:rsid w:val="00CD2C7B"/>
    <w:rsid w:val="00CD6B55"/>
    <w:rsid w:val="00CD74AD"/>
    <w:rsid w:val="00CE0710"/>
    <w:rsid w:val="00CE07CE"/>
    <w:rsid w:val="00CE1343"/>
    <w:rsid w:val="00CE4592"/>
    <w:rsid w:val="00CE7587"/>
    <w:rsid w:val="00CF083D"/>
    <w:rsid w:val="00CF08AA"/>
    <w:rsid w:val="00CF0BA1"/>
    <w:rsid w:val="00CF3593"/>
    <w:rsid w:val="00CF440E"/>
    <w:rsid w:val="00CF7BA3"/>
    <w:rsid w:val="00D0122F"/>
    <w:rsid w:val="00D076DD"/>
    <w:rsid w:val="00D10A28"/>
    <w:rsid w:val="00D10F5C"/>
    <w:rsid w:val="00D128EF"/>
    <w:rsid w:val="00D12F9F"/>
    <w:rsid w:val="00D13A86"/>
    <w:rsid w:val="00D15B92"/>
    <w:rsid w:val="00D1680D"/>
    <w:rsid w:val="00D17A66"/>
    <w:rsid w:val="00D205BB"/>
    <w:rsid w:val="00D24F5A"/>
    <w:rsid w:val="00D25F27"/>
    <w:rsid w:val="00D26938"/>
    <w:rsid w:val="00D2791C"/>
    <w:rsid w:val="00D32E4D"/>
    <w:rsid w:val="00D35F24"/>
    <w:rsid w:val="00D41549"/>
    <w:rsid w:val="00D44C4B"/>
    <w:rsid w:val="00D476BD"/>
    <w:rsid w:val="00D50E91"/>
    <w:rsid w:val="00D52631"/>
    <w:rsid w:val="00D54C06"/>
    <w:rsid w:val="00D55CE4"/>
    <w:rsid w:val="00D5769A"/>
    <w:rsid w:val="00D66E79"/>
    <w:rsid w:val="00D70204"/>
    <w:rsid w:val="00D70442"/>
    <w:rsid w:val="00D70F2F"/>
    <w:rsid w:val="00D73B79"/>
    <w:rsid w:val="00D77996"/>
    <w:rsid w:val="00D77B38"/>
    <w:rsid w:val="00D806CE"/>
    <w:rsid w:val="00D80FE1"/>
    <w:rsid w:val="00D81D40"/>
    <w:rsid w:val="00D8605F"/>
    <w:rsid w:val="00D867DA"/>
    <w:rsid w:val="00D87CAB"/>
    <w:rsid w:val="00D900AA"/>
    <w:rsid w:val="00D91F9D"/>
    <w:rsid w:val="00D931D5"/>
    <w:rsid w:val="00D93F17"/>
    <w:rsid w:val="00D940E9"/>
    <w:rsid w:val="00D949E6"/>
    <w:rsid w:val="00D95A82"/>
    <w:rsid w:val="00D96ABB"/>
    <w:rsid w:val="00DA1622"/>
    <w:rsid w:val="00DA1A19"/>
    <w:rsid w:val="00DA25F1"/>
    <w:rsid w:val="00DA42F5"/>
    <w:rsid w:val="00DA4C38"/>
    <w:rsid w:val="00DA5F61"/>
    <w:rsid w:val="00DA7935"/>
    <w:rsid w:val="00DA7F60"/>
    <w:rsid w:val="00DB508C"/>
    <w:rsid w:val="00DB6723"/>
    <w:rsid w:val="00DB6A69"/>
    <w:rsid w:val="00DB6F8C"/>
    <w:rsid w:val="00DB79BC"/>
    <w:rsid w:val="00DC19F8"/>
    <w:rsid w:val="00DC2E86"/>
    <w:rsid w:val="00DC5E5D"/>
    <w:rsid w:val="00DD08B3"/>
    <w:rsid w:val="00DD0B65"/>
    <w:rsid w:val="00DD1161"/>
    <w:rsid w:val="00DD2C8F"/>
    <w:rsid w:val="00DD404B"/>
    <w:rsid w:val="00DD7703"/>
    <w:rsid w:val="00DD78B9"/>
    <w:rsid w:val="00DE0528"/>
    <w:rsid w:val="00DE0B38"/>
    <w:rsid w:val="00DE1343"/>
    <w:rsid w:val="00DE43AD"/>
    <w:rsid w:val="00DE7C6B"/>
    <w:rsid w:val="00DF1F70"/>
    <w:rsid w:val="00DF2103"/>
    <w:rsid w:val="00DF2116"/>
    <w:rsid w:val="00DF7203"/>
    <w:rsid w:val="00DF7590"/>
    <w:rsid w:val="00E02458"/>
    <w:rsid w:val="00E033B4"/>
    <w:rsid w:val="00E036A4"/>
    <w:rsid w:val="00E07315"/>
    <w:rsid w:val="00E14699"/>
    <w:rsid w:val="00E16757"/>
    <w:rsid w:val="00E21A98"/>
    <w:rsid w:val="00E246AF"/>
    <w:rsid w:val="00E2475E"/>
    <w:rsid w:val="00E25B8F"/>
    <w:rsid w:val="00E277A4"/>
    <w:rsid w:val="00E32360"/>
    <w:rsid w:val="00E3249D"/>
    <w:rsid w:val="00E41CA7"/>
    <w:rsid w:val="00E44448"/>
    <w:rsid w:val="00E4608F"/>
    <w:rsid w:val="00E52E4B"/>
    <w:rsid w:val="00E5537F"/>
    <w:rsid w:val="00E60383"/>
    <w:rsid w:val="00E62936"/>
    <w:rsid w:val="00E62D89"/>
    <w:rsid w:val="00E62E52"/>
    <w:rsid w:val="00E71605"/>
    <w:rsid w:val="00E71DD9"/>
    <w:rsid w:val="00E75108"/>
    <w:rsid w:val="00E767AB"/>
    <w:rsid w:val="00E80FA8"/>
    <w:rsid w:val="00E83094"/>
    <w:rsid w:val="00E83B87"/>
    <w:rsid w:val="00E84675"/>
    <w:rsid w:val="00E86937"/>
    <w:rsid w:val="00E90D45"/>
    <w:rsid w:val="00E91446"/>
    <w:rsid w:val="00E91BD0"/>
    <w:rsid w:val="00E957A8"/>
    <w:rsid w:val="00E95D54"/>
    <w:rsid w:val="00E97EE0"/>
    <w:rsid w:val="00EA3B2D"/>
    <w:rsid w:val="00EA5759"/>
    <w:rsid w:val="00EA64DB"/>
    <w:rsid w:val="00EA6CC7"/>
    <w:rsid w:val="00EB11C2"/>
    <w:rsid w:val="00EB12DC"/>
    <w:rsid w:val="00EB5517"/>
    <w:rsid w:val="00EB6A2A"/>
    <w:rsid w:val="00EB7559"/>
    <w:rsid w:val="00EC2784"/>
    <w:rsid w:val="00EC5582"/>
    <w:rsid w:val="00ED2243"/>
    <w:rsid w:val="00ED38DD"/>
    <w:rsid w:val="00ED4B5E"/>
    <w:rsid w:val="00ED7BBC"/>
    <w:rsid w:val="00EE2134"/>
    <w:rsid w:val="00EE2BA7"/>
    <w:rsid w:val="00EE3598"/>
    <w:rsid w:val="00EF024F"/>
    <w:rsid w:val="00EF134A"/>
    <w:rsid w:val="00EF799D"/>
    <w:rsid w:val="00F00264"/>
    <w:rsid w:val="00F02875"/>
    <w:rsid w:val="00F02F3E"/>
    <w:rsid w:val="00F05392"/>
    <w:rsid w:val="00F0719D"/>
    <w:rsid w:val="00F07FDD"/>
    <w:rsid w:val="00F114DF"/>
    <w:rsid w:val="00F11FE3"/>
    <w:rsid w:val="00F141A0"/>
    <w:rsid w:val="00F1546B"/>
    <w:rsid w:val="00F15BF7"/>
    <w:rsid w:val="00F15F3E"/>
    <w:rsid w:val="00F1673C"/>
    <w:rsid w:val="00F22595"/>
    <w:rsid w:val="00F24FCA"/>
    <w:rsid w:val="00F2504A"/>
    <w:rsid w:val="00F27070"/>
    <w:rsid w:val="00F300A8"/>
    <w:rsid w:val="00F30312"/>
    <w:rsid w:val="00F31477"/>
    <w:rsid w:val="00F33445"/>
    <w:rsid w:val="00F37499"/>
    <w:rsid w:val="00F42D8B"/>
    <w:rsid w:val="00F43597"/>
    <w:rsid w:val="00F43736"/>
    <w:rsid w:val="00F442F9"/>
    <w:rsid w:val="00F504FE"/>
    <w:rsid w:val="00F52974"/>
    <w:rsid w:val="00F535A0"/>
    <w:rsid w:val="00F54BDD"/>
    <w:rsid w:val="00F574B3"/>
    <w:rsid w:val="00F600F0"/>
    <w:rsid w:val="00F621B1"/>
    <w:rsid w:val="00F62EAB"/>
    <w:rsid w:val="00F639AF"/>
    <w:rsid w:val="00F6406D"/>
    <w:rsid w:val="00F66451"/>
    <w:rsid w:val="00F70D9D"/>
    <w:rsid w:val="00F71F26"/>
    <w:rsid w:val="00F72DBC"/>
    <w:rsid w:val="00F7334F"/>
    <w:rsid w:val="00F74EC9"/>
    <w:rsid w:val="00F75D47"/>
    <w:rsid w:val="00F81BDF"/>
    <w:rsid w:val="00F81F62"/>
    <w:rsid w:val="00F83CC4"/>
    <w:rsid w:val="00F868EC"/>
    <w:rsid w:val="00F877EB"/>
    <w:rsid w:val="00F90A44"/>
    <w:rsid w:val="00F92CCB"/>
    <w:rsid w:val="00F94300"/>
    <w:rsid w:val="00F945BE"/>
    <w:rsid w:val="00F95FBB"/>
    <w:rsid w:val="00FA10E8"/>
    <w:rsid w:val="00FA12D2"/>
    <w:rsid w:val="00FA72C6"/>
    <w:rsid w:val="00FA7C50"/>
    <w:rsid w:val="00FB2367"/>
    <w:rsid w:val="00FB4F0C"/>
    <w:rsid w:val="00FC00AC"/>
    <w:rsid w:val="00FC0B6E"/>
    <w:rsid w:val="00FC16FC"/>
    <w:rsid w:val="00FC3095"/>
    <w:rsid w:val="00FC37CE"/>
    <w:rsid w:val="00FC6422"/>
    <w:rsid w:val="00FD04D7"/>
    <w:rsid w:val="00FD2C5C"/>
    <w:rsid w:val="00FD54E1"/>
    <w:rsid w:val="00FD770C"/>
    <w:rsid w:val="00FE4834"/>
    <w:rsid w:val="00FE545B"/>
    <w:rsid w:val="00FE5C5B"/>
    <w:rsid w:val="00FE5E04"/>
    <w:rsid w:val="00FE717A"/>
    <w:rsid w:val="00FF16FC"/>
    <w:rsid w:val="00FF2EA8"/>
    <w:rsid w:val="00FF4F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90348C0"/>
  <w15:chartTrackingRefBased/>
  <w15:docId w15:val="{AE0B8BF8-3A13-44A5-AB18-8197445F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06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D71B3"/>
    <w:pPr>
      <w:spacing w:before="45" w:line="360" w:lineRule="auto"/>
      <w:ind w:firstLine="300"/>
    </w:pPr>
    <w:rPr>
      <w:i/>
      <w:iCs/>
      <w:color w:val="414142"/>
      <w:sz w:val="20"/>
      <w:szCs w:val="20"/>
    </w:rPr>
  </w:style>
  <w:style w:type="character" w:styleId="Strong">
    <w:name w:val="Strong"/>
    <w:uiPriority w:val="22"/>
    <w:qFormat/>
    <w:rsid w:val="00675D56"/>
    <w:rPr>
      <w:b/>
      <w:bCs/>
    </w:rPr>
  </w:style>
  <w:style w:type="paragraph" w:styleId="Title">
    <w:name w:val="Title"/>
    <w:basedOn w:val="Normal"/>
    <w:link w:val="TitleChar"/>
    <w:qFormat/>
    <w:rsid w:val="00675D56"/>
    <w:pPr>
      <w:ind w:left="720"/>
      <w:jc w:val="center"/>
    </w:pPr>
    <w:rPr>
      <w:rFonts w:eastAsia="Calibri"/>
      <w:bCs/>
      <w:sz w:val="32"/>
      <w:lang w:val="en-GB" w:eastAsia="en-US"/>
    </w:rPr>
  </w:style>
  <w:style w:type="character" w:customStyle="1" w:styleId="TitleChar">
    <w:name w:val="Title Char"/>
    <w:link w:val="Title"/>
    <w:locked/>
    <w:rsid w:val="00675D56"/>
    <w:rPr>
      <w:rFonts w:eastAsia="Calibri"/>
      <w:bCs/>
      <w:sz w:val="32"/>
      <w:szCs w:val="24"/>
      <w:lang w:val="en-GB" w:eastAsia="en-US" w:bidi="ar-SA"/>
    </w:rPr>
  </w:style>
  <w:style w:type="paragraph" w:styleId="Header">
    <w:name w:val="header"/>
    <w:basedOn w:val="Normal"/>
    <w:link w:val="HeaderChar"/>
    <w:uiPriority w:val="99"/>
    <w:rsid w:val="00675D56"/>
    <w:pPr>
      <w:tabs>
        <w:tab w:val="center" w:pos="4153"/>
        <w:tab w:val="right" w:pos="8306"/>
      </w:tabs>
    </w:pPr>
  </w:style>
  <w:style w:type="paragraph" w:styleId="Footer">
    <w:name w:val="footer"/>
    <w:basedOn w:val="Normal"/>
    <w:rsid w:val="00675D56"/>
    <w:pPr>
      <w:tabs>
        <w:tab w:val="center" w:pos="4153"/>
        <w:tab w:val="right" w:pos="8306"/>
      </w:tabs>
    </w:pPr>
  </w:style>
  <w:style w:type="paragraph" w:customStyle="1" w:styleId="naisc">
    <w:name w:val="naisc"/>
    <w:basedOn w:val="Normal"/>
    <w:rsid w:val="00675D56"/>
    <w:pPr>
      <w:spacing w:before="100" w:beforeAutospacing="1" w:after="100" w:afterAutospacing="1"/>
      <w:jc w:val="center"/>
    </w:pPr>
    <w:rPr>
      <w:b/>
      <w:bCs/>
      <w:sz w:val="26"/>
      <w:szCs w:val="26"/>
      <w:lang w:val="en-GB" w:eastAsia="en-US"/>
    </w:rPr>
  </w:style>
  <w:style w:type="paragraph" w:customStyle="1" w:styleId="naisf">
    <w:name w:val="naisf"/>
    <w:basedOn w:val="Normal"/>
    <w:rsid w:val="00675D56"/>
    <w:pPr>
      <w:spacing w:before="100" w:beforeAutospacing="1" w:after="100" w:afterAutospacing="1"/>
      <w:jc w:val="both"/>
    </w:pPr>
    <w:rPr>
      <w:lang w:val="en-GB" w:eastAsia="en-US"/>
    </w:rPr>
  </w:style>
  <w:style w:type="character" w:styleId="PageNumber">
    <w:name w:val="page number"/>
    <w:basedOn w:val="DefaultParagraphFont"/>
    <w:rsid w:val="00665397"/>
  </w:style>
  <w:style w:type="character" w:styleId="Hyperlink">
    <w:name w:val="Hyperlink"/>
    <w:rsid w:val="0007594F"/>
    <w:rPr>
      <w:color w:val="0000FF"/>
      <w:u w:val="single"/>
    </w:rPr>
  </w:style>
  <w:style w:type="paragraph" w:customStyle="1" w:styleId="tv2132">
    <w:name w:val="tv2132"/>
    <w:basedOn w:val="Normal"/>
    <w:rsid w:val="00E86937"/>
    <w:pPr>
      <w:spacing w:line="360" w:lineRule="auto"/>
      <w:ind w:firstLine="300"/>
    </w:pPr>
    <w:rPr>
      <w:color w:val="414142"/>
      <w:sz w:val="20"/>
      <w:szCs w:val="20"/>
    </w:rPr>
  </w:style>
  <w:style w:type="paragraph" w:styleId="BalloonText">
    <w:name w:val="Balloon Text"/>
    <w:basedOn w:val="Normal"/>
    <w:link w:val="BalloonTextChar"/>
    <w:rsid w:val="006F6724"/>
    <w:rPr>
      <w:rFonts w:ascii="Segoe UI" w:hAnsi="Segoe UI" w:cs="Segoe UI"/>
      <w:sz w:val="18"/>
      <w:szCs w:val="18"/>
    </w:rPr>
  </w:style>
  <w:style w:type="character" w:customStyle="1" w:styleId="BalloonTextChar">
    <w:name w:val="Balloon Text Char"/>
    <w:basedOn w:val="DefaultParagraphFont"/>
    <w:link w:val="BalloonText"/>
    <w:rsid w:val="006F6724"/>
    <w:rPr>
      <w:rFonts w:ascii="Segoe UI" w:hAnsi="Segoe UI" w:cs="Segoe UI"/>
      <w:sz w:val="18"/>
      <w:szCs w:val="18"/>
    </w:rPr>
  </w:style>
  <w:style w:type="paragraph" w:styleId="ListParagraph">
    <w:name w:val="List Paragraph"/>
    <w:basedOn w:val="Normal"/>
    <w:uiPriority w:val="34"/>
    <w:qFormat/>
    <w:rsid w:val="003058D7"/>
    <w:pPr>
      <w:ind w:left="720"/>
      <w:contextualSpacing/>
    </w:pPr>
  </w:style>
  <w:style w:type="paragraph" w:customStyle="1" w:styleId="tv213">
    <w:name w:val="tv213"/>
    <w:basedOn w:val="Normal"/>
    <w:rsid w:val="005459E0"/>
    <w:pPr>
      <w:spacing w:before="100" w:beforeAutospacing="1" w:after="100" w:afterAutospacing="1"/>
    </w:pPr>
  </w:style>
  <w:style w:type="paragraph" w:customStyle="1" w:styleId="Body">
    <w:name w:val="Body"/>
    <w:rsid w:val="00664829"/>
    <w:pPr>
      <w:spacing w:after="200" w:line="276" w:lineRule="auto"/>
    </w:pPr>
    <w:rPr>
      <w:rFonts w:ascii="Calibri" w:eastAsia="Arial Unicode MS" w:hAnsi="Calibri" w:cs="Arial Unicode MS"/>
      <w:color w:val="000000"/>
      <w:sz w:val="22"/>
      <w:szCs w:val="22"/>
      <w:u w:color="000000"/>
    </w:rPr>
  </w:style>
  <w:style w:type="character" w:styleId="UnresolvedMention">
    <w:name w:val="Unresolved Mention"/>
    <w:basedOn w:val="DefaultParagraphFont"/>
    <w:uiPriority w:val="99"/>
    <w:semiHidden/>
    <w:unhideWhenUsed/>
    <w:rsid w:val="00F54BDD"/>
    <w:rPr>
      <w:color w:val="605E5C"/>
      <w:shd w:val="clear" w:color="auto" w:fill="E1DFDD"/>
    </w:rPr>
  </w:style>
  <w:style w:type="character" w:customStyle="1" w:styleId="HeaderChar">
    <w:name w:val="Header Char"/>
    <w:basedOn w:val="DefaultParagraphFont"/>
    <w:link w:val="Header"/>
    <w:uiPriority w:val="99"/>
    <w:rsid w:val="00FD7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111">
      <w:bodyDiv w:val="1"/>
      <w:marLeft w:val="0"/>
      <w:marRight w:val="0"/>
      <w:marTop w:val="0"/>
      <w:marBottom w:val="0"/>
      <w:divBdr>
        <w:top w:val="none" w:sz="0" w:space="0" w:color="auto"/>
        <w:left w:val="none" w:sz="0" w:space="0" w:color="auto"/>
        <w:bottom w:val="none" w:sz="0" w:space="0" w:color="auto"/>
        <w:right w:val="none" w:sz="0" w:space="0" w:color="auto"/>
      </w:divBdr>
      <w:divsChild>
        <w:div w:id="1441683939">
          <w:marLeft w:val="0"/>
          <w:marRight w:val="0"/>
          <w:marTop w:val="0"/>
          <w:marBottom w:val="0"/>
          <w:divBdr>
            <w:top w:val="none" w:sz="0" w:space="0" w:color="auto"/>
            <w:left w:val="none" w:sz="0" w:space="0" w:color="auto"/>
            <w:bottom w:val="none" w:sz="0" w:space="0" w:color="auto"/>
            <w:right w:val="none" w:sz="0" w:space="0" w:color="auto"/>
          </w:divBdr>
          <w:divsChild>
            <w:div w:id="1599097310">
              <w:marLeft w:val="0"/>
              <w:marRight w:val="0"/>
              <w:marTop w:val="0"/>
              <w:marBottom w:val="0"/>
              <w:divBdr>
                <w:top w:val="none" w:sz="0" w:space="0" w:color="auto"/>
                <w:left w:val="none" w:sz="0" w:space="0" w:color="auto"/>
                <w:bottom w:val="none" w:sz="0" w:space="0" w:color="auto"/>
                <w:right w:val="none" w:sz="0" w:space="0" w:color="auto"/>
              </w:divBdr>
              <w:divsChild>
                <w:div w:id="1295673400">
                  <w:marLeft w:val="0"/>
                  <w:marRight w:val="0"/>
                  <w:marTop w:val="0"/>
                  <w:marBottom w:val="0"/>
                  <w:divBdr>
                    <w:top w:val="none" w:sz="0" w:space="0" w:color="auto"/>
                    <w:left w:val="none" w:sz="0" w:space="0" w:color="auto"/>
                    <w:bottom w:val="none" w:sz="0" w:space="0" w:color="auto"/>
                    <w:right w:val="none" w:sz="0" w:space="0" w:color="auto"/>
                  </w:divBdr>
                  <w:divsChild>
                    <w:div w:id="1410537999">
                      <w:marLeft w:val="0"/>
                      <w:marRight w:val="0"/>
                      <w:marTop w:val="0"/>
                      <w:marBottom w:val="0"/>
                      <w:divBdr>
                        <w:top w:val="none" w:sz="0" w:space="0" w:color="auto"/>
                        <w:left w:val="none" w:sz="0" w:space="0" w:color="auto"/>
                        <w:bottom w:val="none" w:sz="0" w:space="0" w:color="auto"/>
                        <w:right w:val="none" w:sz="0" w:space="0" w:color="auto"/>
                      </w:divBdr>
                      <w:divsChild>
                        <w:div w:id="1755393767">
                          <w:marLeft w:val="0"/>
                          <w:marRight w:val="0"/>
                          <w:marTop w:val="0"/>
                          <w:marBottom w:val="0"/>
                          <w:divBdr>
                            <w:top w:val="none" w:sz="0" w:space="0" w:color="auto"/>
                            <w:left w:val="none" w:sz="0" w:space="0" w:color="auto"/>
                            <w:bottom w:val="none" w:sz="0" w:space="0" w:color="auto"/>
                            <w:right w:val="none" w:sz="0" w:space="0" w:color="auto"/>
                          </w:divBdr>
                          <w:divsChild>
                            <w:div w:id="37243581">
                              <w:marLeft w:val="0"/>
                              <w:marRight w:val="0"/>
                              <w:marTop w:val="0"/>
                              <w:marBottom w:val="0"/>
                              <w:divBdr>
                                <w:top w:val="none" w:sz="0" w:space="0" w:color="auto"/>
                                <w:left w:val="none" w:sz="0" w:space="0" w:color="auto"/>
                                <w:bottom w:val="none" w:sz="0" w:space="0" w:color="auto"/>
                                <w:right w:val="none" w:sz="0" w:space="0" w:color="auto"/>
                              </w:divBdr>
                              <w:divsChild>
                                <w:div w:id="1956789676">
                                  <w:marLeft w:val="0"/>
                                  <w:marRight w:val="0"/>
                                  <w:marTop w:val="0"/>
                                  <w:marBottom w:val="0"/>
                                  <w:divBdr>
                                    <w:top w:val="none" w:sz="0" w:space="0" w:color="auto"/>
                                    <w:left w:val="none" w:sz="0" w:space="0" w:color="auto"/>
                                    <w:bottom w:val="none" w:sz="0" w:space="0" w:color="auto"/>
                                    <w:right w:val="none" w:sz="0" w:space="0" w:color="auto"/>
                                  </w:divBdr>
                                </w:div>
                              </w:divsChild>
                            </w:div>
                            <w:div w:id="46074319">
                              <w:marLeft w:val="0"/>
                              <w:marRight w:val="0"/>
                              <w:marTop w:val="0"/>
                              <w:marBottom w:val="0"/>
                              <w:divBdr>
                                <w:top w:val="none" w:sz="0" w:space="0" w:color="auto"/>
                                <w:left w:val="none" w:sz="0" w:space="0" w:color="auto"/>
                                <w:bottom w:val="none" w:sz="0" w:space="0" w:color="auto"/>
                                <w:right w:val="none" w:sz="0" w:space="0" w:color="auto"/>
                              </w:divBdr>
                              <w:divsChild>
                                <w:div w:id="1404336457">
                                  <w:marLeft w:val="0"/>
                                  <w:marRight w:val="0"/>
                                  <w:marTop w:val="0"/>
                                  <w:marBottom w:val="0"/>
                                  <w:divBdr>
                                    <w:top w:val="none" w:sz="0" w:space="0" w:color="auto"/>
                                    <w:left w:val="none" w:sz="0" w:space="0" w:color="auto"/>
                                    <w:bottom w:val="none" w:sz="0" w:space="0" w:color="auto"/>
                                    <w:right w:val="none" w:sz="0" w:space="0" w:color="auto"/>
                                  </w:divBdr>
                                </w:div>
                              </w:divsChild>
                            </w:div>
                            <w:div w:id="54474820">
                              <w:marLeft w:val="0"/>
                              <w:marRight w:val="0"/>
                              <w:marTop w:val="0"/>
                              <w:marBottom w:val="0"/>
                              <w:divBdr>
                                <w:top w:val="none" w:sz="0" w:space="0" w:color="auto"/>
                                <w:left w:val="none" w:sz="0" w:space="0" w:color="auto"/>
                                <w:bottom w:val="none" w:sz="0" w:space="0" w:color="auto"/>
                                <w:right w:val="none" w:sz="0" w:space="0" w:color="auto"/>
                              </w:divBdr>
                              <w:divsChild>
                                <w:div w:id="456068694">
                                  <w:marLeft w:val="0"/>
                                  <w:marRight w:val="0"/>
                                  <w:marTop w:val="0"/>
                                  <w:marBottom w:val="0"/>
                                  <w:divBdr>
                                    <w:top w:val="none" w:sz="0" w:space="0" w:color="auto"/>
                                    <w:left w:val="none" w:sz="0" w:space="0" w:color="auto"/>
                                    <w:bottom w:val="none" w:sz="0" w:space="0" w:color="auto"/>
                                    <w:right w:val="none" w:sz="0" w:space="0" w:color="auto"/>
                                  </w:divBdr>
                                </w:div>
                              </w:divsChild>
                            </w:div>
                            <w:div w:id="170920693">
                              <w:marLeft w:val="0"/>
                              <w:marRight w:val="0"/>
                              <w:marTop w:val="0"/>
                              <w:marBottom w:val="0"/>
                              <w:divBdr>
                                <w:top w:val="none" w:sz="0" w:space="0" w:color="auto"/>
                                <w:left w:val="none" w:sz="0" w:space="0" w:color="auto"/>
                                <w:bottom w:val="none" w:sz="0" w:space="0" w:color="auto"/>
                                <w:right w:val="none" w:sz="0" w:space="0" w:color="auto"/>
                              </w:divBdr>
                              <w:divsChild>
                                <w:div w:id="1523006612">
                                  <w:marLeft w:val="0"/>
                                  <w:marRight w:val="0"/>
                                  <w:marTop w:val="0"/>
                                  <w:marBottom w:val="0"/>
                                  <w:divBdr>
                                    <w:top w:val="none" w:sz="0" w:space="0" w:color="auto"/>
                                    <w:left w:val="none" w:sz="0" w:space="0" w:color="auto"/>
                                    <w:bottom w:val="none" w:sz="0" w:space="0" w:color="auto"/>
                                    <w:right w:val="none" w:sz="0" w:space="0" w:color="auto"/>
                                  </w:divBdr>
                                </w:div>
                              </w:divsChild>
                            </w:div>
                            <w:div w:id="216162843">
                              <w:marLeft w:val="0"/>
                              <w:marRight w:val="0"/>
                              <w:marTop w:val="0"/>
                              <w:marBottom w:val="0"/>
                              <w:divBdr>
                                <w:top w:val="none" w:sz="0" w:space="0" w:color="auto"/>
                                <w:left w:val="none" w:sz="0" w:space="0" w:color="auto"/>
                                <w:bottom w:val="none" w:sz="0" w:space="0" w:color="auto"/>
                                <w:right w:val="none" w:sz="0" w:space="0" w:color="auto"/>
                              </w:divBdr>
                              <w:divsChild>
                                <w:div w:id="362705254">
                                  <w:marLeft w:val="0"/>
                                  <w:marRight w:val="0"/>
                                  <w:marTop w:val="0"/>
                                  <w:marBottom w:val="0"/>
                                  <w:divBdr>
                                    <w:top w:val="none" w:sz="0" w:space="0" w:color="auto"/>
                                    <w:left w:val="none" w:sz="0" w:space="0" w:color="auto"/>
                                    <w:bottom w:val="none" w:sz="0" w:space="0" w:color="auto"/>
                                    <w:right w:val="none" w:sz="0" w:space="0" w:color="auto"/>
                                  </w:divBdr>
                                </w:div>
                              </w:divsChild>
                            </w:div>
                            <w:div w:id="254703709">
                              <w:marLeft w:val="0"/>
                              <w:marRight w:val="0"/>
                              <w:marTop w:val="0"/>
                              <w:marBottom w:val="0"/>
                              <w:divBdr>
                                <w:top w:val="none" w:sz="0" w:space="0" w:color="auto"/>
                                <w:left w:val="none" w:sz="0" w:space="0" w:color="auto"/>
                                <w:bottom w:val="none" w:sz="0" w:space="0" w:color="auto"/>
                                <w:right w:val="none" w:sz="0" w:space="0" w:color="auto"/>
                              </w:divBdr>
                              <w:divsChild>
                                <w:div w:id="642395653">
                                  <w:marLeft w:val="0"/>
                                  <w:marRight w:val="0"/>
                                  <w:marTop w:val="0"/>
                                  <w:marBottom w:val="0"/>
                                  <w:divBdr>
                                    <w:top w:val="none" w:sz="0" w:space="0" w:color="auto"/>
                                    <w:left w:val="none" w:sz="0" w:space="0" w:color="auto"/>
                                    <w:bottom w:val="none" w:sz="0" w:space="0" w:color="auto"/>
                                    <w:right w:val="none" w:sz="0" w:space="0" w:color="auto"/>
                                  </w:divBdr>
                                </w:div>
                              </w:divsChild>
                            </w:div>
                            <w:div w:id="257837532">
                              <w:marLeft w:val="0"/>
                              <w:marRight w:val="0"/>
                              <w:marTop w:val="400"/>
                              <w:marBottom w:val="0"/>
                              <w:divBdr>
                                <w:top w:val="none" w:sz="0" w:space="0" w:color="auto"/>
                                <w:left w:val="none" w:sz="0" w:space="0" w:color="auto"/>
                                <w:bottom w:val="none" w:sz="0" w:space="0" w:color="auto"/>
                                <w:right w:val="none" w:sz="0" w:space="0" w:color="auto"/>
                              </w:divBdr>
                            </w:div>
                            <w:div w:id="260795572">
                              <w:marLeft w:val="0"/>
                              <w:marRight w:val="0"/>
                              <w:marTop w:val="0"/>
                              <w:marBottom w:val="0"/>
                              <w:divBdr>
                                <w:top w:val="none" w:sz="0" w:space="0" w:color="auto"/>
                                <w:left w:val="none" w:sz="0" w:space="0" w:color="auto"/>
                                <w:bottom w:val="none" w:sz="0" w:space="0" w:color="auto"/>
                                <w:right w:val="none" w:sz="0" w:space="0" w:color="auto"/>
                              </w:divBdr>
                              <w:divsChild>
                                <w:div w:id="1312521302">
                                  <w:marLeft w:val="0"/>
                                  <w:marRight w:val="0"/>
                                  <w:marTop w:val="0"/>
                                  <w:marBottom w:val="0"/>
                                  <w:divBdr>
                                    <w:top w:val="none" w:sz="0" w:space="0" w:color="auto"/>
                                    <w:left w:val="none" w:sz="0" w:space="0" w:color="auto"/>
                                    <w:bottom w:val="none" w:sz="0" w:space="0" w:color="auto"/>
                                    <w:right w:val="none" w:sz="0" w:space="0" w:color="auto"/>
                                  </w:divBdr>
                                </w:div>
                              </w:divsChild>
                            </w:div>
                            <w:div w:id="300772637">
                              <w:marLeft w:val="0"/>
                              <w:marRight w:val="0"/>
                              <w:marTop w:val="0"/>
                              <w:marBottom w:val="0"/>
                              <w:divBdr>
                                <w:top w:val="none" w:sz="0" w:space="0" w:color="auto"/>
                                <w:left w:val="none" w:sz="0" w:space="0" w:color="auto"/>
                                <w:bottom w:val="none" w:sz="0" w:space="0" w:color="auto"/>
                                <w:right w:val="none" w:sz="0" w:space="0" w:color="auto"/>
                              </w:divBdr>
                              <w:divsChild>
                                <w:div w:id="1073744650">
                                  <w:marLeft w:val="0"/>
                                  <w:marRight w:val="0"/>
                                  <w:marTop w:val="0"/>
                                  <w:marBottom w:val="0"/>
                                  <w:divBdr>
                                    <w:top w:val="none" w:sz="0" w:space="0" w:color="auto"/>
                                    <w:left w:val="none" w:sz="0" w:space="0" w:color="auto"/>
                                    <w:bottom w:val="none" w:sz="0" w:space="0" w:color="auto"/>
                                    <w:right w:val="none" w:sz="0" w:space="0" w:color="auto"/>
                                  </w:divBdr>
                                </w:div>
                              </w:divsChild>
                            </w:div>
                            <w:div w:id="353924433">
                              <w:marLeft w:val="0"/>
                              <w:marRight w:val="0"/>
                              <w:marTop w:val="0"/>
                              <w:marBottom w:val="0"/>
                              <w:divBdr>
                                <w:top w:val="none" w:sz="0" w:space="0" w:color="auto"/>
                                <w:left w:val="none" w:sz="0" w:space="0" w:color="auto"/>
                                <w:bottom w:val="none" w:sz="0" w:space="0" w:color="auto"/>
                                <w:right w:val="none" w:sz="0" w:space="0" w:color="auto"/>
                              </w:divBdr>
                              <w:divsChild>
                                <w:div w:id="326131996">
                                  <w:marLeft w:val="0"/>
                                  <w:marRight w:val="0"/>
                                  <w:marTop w:val="0"/>
                                  <w:marBottom w:val="0"/>
                                  <w:divBdr>
                                    <w:top w:val="none" w:sz="0" w:space="0" w:color="auto"/>
                                    <w:left w:val="none" w:sz="0" w:space="0" w:color="auto"/>
                                    <w:bottom w:val="none" w:sz="0" w:space="0" w:color="auto"/>
                                    <w:right w:val="none" w:sz="0" w:space="0" w:color="auto"/>
                                  </w:divBdr>
                                </w:div>
                              </w:divsChild>
                            </w:div>
                            <w:div w:id="404911181">
                              <w:marLeft w:val="0"/>
                              <w:marRight w:val="0"/>
                              <w:marTop w:val="0"/>
                              <w:marBottom w:val="0"/>
                              <w:divBdr>
                                <w:top w:val="none" w:sz="0" w:space="0" w:color="auto"/>
                                <w:left w:val="none" w:sz="0" w:space="0" w:color="auto"/>
                                <w:bottom w:val="none" w:sz="0" w:space="0" w:color="auto"/>
                                <w:right w:val="none" w:sz="0" w:space="0" w:color="auto"/>
                              </w:divBdr>
                              <w:divsChild>
                                <w:div w:id="1038970148">
                                  <w:marLeft w:val="0"/>
                                  <w:marRight w:val="0"/>
                                  <w:marTop w:val="0"/>
                                  <w:marBottom w:val="0"/>
                                  <w:divBdr>
                                    <w:top w:val="none" w:sz="0" w:space="0" w:color="auto"/>
                                    <w:left w:val="none" w:sz="0" w:space="0" w:color="auto"/>
                                    <w:bottom w:val="none" w:sz="0" w:space="0" w:color="auto"/>
                                    <w:right w:val="none" w:sz="0" w:space="0" w:color="auto"/>
                                  </w:divBdr>
                                </w:div>
                              </w:divsChild>
                            </w:div>
                            <w:div w:id="418255548">
                              <w:marLeft w:val="0"/>
                              <w:marRight w:val="0"/>
                              <w:marTop w:val="0"/>
                              <w:marBottom w:val="0"/>
                              <w:divBdr>
                                <w:top w:val="none" w:sz="0" w:space="0" w:color="auto"/>
                                <w:left w:val="none" w:sz="0" w:space="0" w:color="auto"/>
                                <w:bottom w:val="none" w:sz="0" w:space="0" w:color="auto"/>
                                <w:right w:val="none" w:sz="0" w:space="0" w:color="auto"/>
                              </w:divBdr>
                              <w:divsChild>
                                <w:div w:id="253175648">
                                  <w:marLeft w:val="0"/>
                                  <w:marRight w:val="0"/>
                                  <w:marTop w:val="0"/>
                                  <w:marBottom w:val="0"/>
                                  <w:divBdr>
                                    <w:top w:val="none" w:sz="0" w:space="0" w:color="auto"/>
                                    <w:left w:val="none" w:sz="0" w:space="0" w:color="auto"/>
                                    <w:bottom w:val="none" w:sz="0" w:space="0" w:color="auto"/>
                                    <w:right w:val="none" w:sz="0" w:space="0" w:color="auto"/>
                                  </w:divBdr>
                                </w:div>
                              </w:divsChild>
                            </w:div>
                            <w:div w:id="419916184">
                              <w:marLeft w:val="0"/>
                              <w:marRight w:val="0"/>
                              <w:marTop w:val="400"/>
                              <w:marBottom w:val="0"/>
                              <w:divBdr>
                                <w:top w:val="none" w:sz="0" w:space="0" w:color="auto"/>
                                <w:left w:val="none" w:sz="0" w:space="0" w:color="auto"/>
                                <w:bottom w:val="none" w:sz="0" w:space="0" w:color="auto"/>
                                <w:right w:val="none" w:sz="0" w:space="0" w:color="auto"/>
                              </w:divBdr>
                            </w:div>
                            <w:div w:id="424424678">
                              <w:marLeft w:val="0"/>
                              <w:marRight w:val="0"/>
                              <w:marTop w:val="400"/>
                              <w:marBottom w:val="0"/>
                              <w:divBdr>
                                <w:top w:val="none" w:sz="0" w:space="0" w:color="auto"/>
                                <w:left w:val="none" w:sz="0" w:space="0" w:color="auto"/>
                                <w:bottom w:val="none" w:sz="0" w:space="0" w:color="auto"/>
                                <w:right w:val="none" w:sz="0" w:space="0" w:color="auto"/>
                              </w:divBdr>
                            </w:div>
                            <w:div w:id="427626503">
                              <w:marLeft w:val="0"/>
                              <w:marRight w:val="0"/>
                              <w:marTop w:val="0"/>
                              <w:marBottom w:val="0"/>
                              <w:divBdr>
                                <w:top w:val="none" w:sz="0" w:space="0" w:color="auto"/>
                                <w:left w:val="none" w:sz="0" w:space="0" w:color="auto"/>
                                <w:bottom w:val="none" w:sz="0" w:space="0" w:color="auto"/>
                                <w:right w:val="none" w:sz="0" w:space="0" w:color="auto"/>
                              </w:divBdr>
                              <w:divsChild>
                                <w:div w:id="819879733">
                                  <w:marLeft w:val="0"/>
                                  <w:marRight w:val="0"/>
                                  <w:marTop w:val="0"/>
                                  <w:marBottom w:val="0"/>
                                  <w:divBdr>
                                    <w:top w:val="none" w:sz="0" w:space="0" w:color="auto"/>
                                    <w:left w:val="none" w:sz="0" w:space="0" w:color="auto"/>
                                    <w:bottom w:val="none" w:sz="0" w:space="0" w:color="auto"/>
                                    <w:right w:val="none" w:sz="0" w:space="0" w:color="auto"/>
                                  </w:divBdr>
                                </w:div>
                              </w:divsChild>
                            </w:div>
                            <w:div w:id="514730580">
                              <w:marLeft w:val="0"/>
                              <w:marRight w:val="0"/>
                              <w:marTop w:val="0"/>
                              <w:marBottom w:val="0"/>
                              <w:divBdr>
                                <w:top w:val="none" w:sz="0" w:space="0" w:color="auto"/>
                                <w:left w:val="none" w:sz="0" w:space="0" w:color="auto"/>
                                <w:bottom w:val="none" w:sz="0" w:space="0" w:color="auto"/>
                                <w:right w:val="none" w:sz="0" w:space="0" w:color="auto"/>
                              </w:divBdr>
                              <w:divsChild>
                                <w:div w:id="650870780">
                                  <w:marLeft w:val="0"/>
                                  <w:marRight w:val="0"/>
                                  <w:marTop w:val="0"/>
                                  <w:marBottom w:val="0"/>
                                  <w:divBdr>
                                    <w:top w:val="none" w:sz="0" w:space="0" w:color="auto"/>
                                    <w:left w:val="none" w:sz="0" w:space="0" w:color="auto"/>
                                    <w:bottom w:val="none" w:sz="0" w:space="0" w:color="auto"/>
                                    <w:right w:val="none" w:sz="0" w:space="0" w:color="auto"/>
                                  </w:divBdr>
                                </w:div>
                              </w:divsChild>
                            </w:div>
                            <w:div w:id="612590242">
                              <w:marLeft w:val="0"/>
                              <w:marRight w:val="0"/>
                              <w:marTop w:val="0"/>
                              <w:marBottom w:val="0"/>
                              <w:divBdr>
                                <w:top w:val="none" w:sz="0" w:space="0" w:color="auto"/>
                                <w:left w:val="none" w:sz="0" w:space="0" w:color="auto"/>
                                <w:bottom w:val="none" w:sz="0" w:space="0" w:color="auto"/>
                                <w:right w:val="none" w:sz="0" w:space="0" w:color="auto"/>
                              </w:divBdr>
                              <w:divsChild>
                                <w:div w:id="1860000688">
                                  <w:marLeft w:val="0"/>
                                  <w:marRight w:val="0"/>
                                  <w:marTop w:val="0"/>
                                  <w:marBottom w:val="0"/>
                                  <w:divBdr>
                                    <w:top w:val="none" w:sz="0" w:space="0" w:color="auto"/>
                                    <w:left w:val="none" w:sz="0" w:space="0" w:color="auto"/>
                                    <w:bottom w:val="none" w:sz="0" w:space="0" w:color="auto"/>
                                    <w:right w:val="none" w:sz="0" w:space="0" w:color="auto"/>
                                  </w:divBdr>
                                </w:div>
                              </w:divsChild>
                            </w:div>
                            <w:div w:id="690230939">
                              <w:marLeft w:val="0"/>
                              <w:marRight w:val="0"/>
                              <w:marTop w:val="0"/>
                              <w:marBottom w:val="0"/>
                              <w:divBdr>
                                <w:top w:val="none" w:sz="0" w:space="0" w:color="auto"/>
                                <w:left w:val="none" w:sz="0" w:space="0" w:color="auto"/>
                                <w:bottom w:val="none" w:sz="0" w:space="0" w:color="auto"/>
                                <w:right w:val="none" w:sz="0" w:space="0" w:color="auto"/>
                              </w:divBdr>
                              <w:divsChild>
                                <w:div w:id="1429078501">
                                  <w:marLeft w:val="0"/>
                                  <w:marRight w:val="0"/>
                                  <w:marTop w:val="0"/>
                                  <w:marBottom w:val="0"/>
                                  <w:divBdr>
                                    <w:top w:val="none" w:sz="0" w:space="0" w:color="auto"/>
                                    <w:left w:val="none" w:sz="0" w:space="0" w:color="auto"/>
                                    <w:bottom w:val="none" w:sz="0" w:space="0" w:color="auto"/>
                                    <w:right w:val="none" w:sz="0" w:space="0" w:color="auto"/>
                                  </w:divBdr>
                                </w:div>
                              </w:divsChild>
                            </w:div>
                            <w:div w:id="740323608">
                              <w:marLeft w:val="0"/>
                              <w:marRight w:val="0"/>
                              <w:marTop w:val="0"/>
                              <w:marBottom w:val="0"/>
                              <w:divBdr>
                                <w:top w:val="none" w:sz="0" w:space="0" w:color="auto"/>
                                <w:left w:val="none" w:sz="0" w:space="0" w:color="auto"/>
                                <w:bottom w:val="none" w:sz="0" w:space="0" w:color="auto"/>
                                <w:right w:val="none" w:sz="0" w:space="0" w:color="auto"/>
                              </w:divBdr>
                              <w:divsChild>
                                <w:div w:id="1806005504">
                                  <w:marLeft w:val="0"/>
                                  <w:marRight w:val="0"/>
                                  <w:marTop w:val="0"/>
                                  <w:marBottom w:val="0"/>
                                  <w:divBdr>
                                    <w:top w:val="none" w:sz="0" w:space="0" w:color="auto"/>
                                    <w:left w:val="none" w:sz="0" w:space="0" w:color="auto"/>
                                    <w:bottom w:val="none" w:sz="0" w:space="0" w:color="auto"/>
                                    <w:right w:val="none" w:sz="0" w:space="0" w:color="auto"/>
                                  </w:divBdr>
                                </w:div>
                              </w:divsChild>
                            </w:div>
                            <w:div w:id="828596331">
                              <w:marLeft w:val="0"/>
                              <w:marRight w:val="0"/>
                              <w:marTop w:val="0"/>
                              <w:marBottom w:val="0"/>
                              <w:divBdr>
                                <w:top w:val="none" w:sz="0" w:space="0" w:color="auto"/>
                                <w:left w:val="none" w:sz="0" w:space="0" w:color="auto"/>
                                <w:bottom w:val="none" w:sz="0" w:space="0" w:color="auto"/>
                                <w:right w:val="none" w:sz="0" w:space="0" w:color="auto"/>
                              </w:divBdr>
                              <w:divsChild>
                                <w:div w:id="1224095525">
                                  <w:marLeft w:val="0"/>
                                  <w:marRight w:val="0"/>
                                  <w:marTop w:val="0"/>
                                  <w:marBottom w:val="0"/>
                                  <w:divBdr>
                                    <w:top w:val="none" w:sz="0" w:space="0" w:color="auto"/>
                                    <w:left w:val="none" w:sz="0" w:space="0" w:color="auto"/>
                                    <w:bottom w:val="none" w:sz="0" w:space="0" w:color="auto"/>
                                    <w:right w:val="none" w:sz="0" w:space="0" w:color="auto"/>
                                  </w:divBdr>
                                </w:div>
                              </w:divsChild>
                            </w:div>
                            <w:div w:id="830829830">
                              <w:marLeft w:val="0"/>
                              <w:marRight w:val="0"/>
                              <w:marTop w:val="0"/>
                              <w:marBottom w:val="0"/>
                              <w:divBdr>
                                <w:top w:val="none" w:sz="0" w:space="0" w:color="auto"/>
                                <w:left w:val="none" w:sz="0" w:space="0" w:color="auto"/>
                                <w:bottom w:val="none" w:sz="0" w:space="0" w:color="auto"/>
                                <w:right w:val="none" w:sz="0" w:space="0" w:color="auto"/>
                              </w:divBdr>
                              <w:divsChild>
                                <w:div w:id="252520625">
                                  <w:marLeft w:val="0"/>
                                  <w:marRight w:val="0"/>
                                  <w:marTop w:val="0"/>
                                  <w:marBottom w:val="0"/>
                                  <w:divBdr>
                                    <w:top w:val="none" w:sz="0" w:space="0" w:color="auto"/>
                                    <w:left w:val="none" w:sz="0" w:space="0" w:color="auto"/>
                                    <w:bottom w:val="none" w:sz="0" w:space="0" w:color="auto"/>
                                    <w:right w:val="none" w:sz="0" w:space="0" w:color="auto"/>
                                  </w:divBdr>
                                </w:div>
                              </w:divsChild>
                            </w:div>
                            <w:div w:id="863439219">
                              <w:marLeft w:val="0"/>
                              <w:marRight w:val="0"/>
                              <w:marTop w:val="0"/>
                              <w:marBottom w:val="0"/>
                              <w:divBdr>
                                <w:top w:val="none" w:sz="0" w:space="0" w:color="auto"/>
                                <w:left w:val="none" w:sz="0" w:space="0" w:color="auto"/>
                                <w:bottom w:val="none" w:sz="0" w:space="0" w:color="auto"/>
                                <w:right w:val="none" w:sz="0" w:space="0" w:color="auto"/>
                              </w:divBdr>
                              <w:divsChild>
                                <w:div w:id="1946882414">
                                  <w:marLeft w:val="0"/>
                                  <w:marRight w:val="0"/>
                                  <w:marTop w:val="0"/>
                                  <w:marBottom w:val="0"/>
                                  <w:divBdr>
                                    <w:top w:val="none" w:sz="0" w:space="0" w:color="auto"/>
                                    <w:left w:val="none" w:sz="0" w:space="0" w:color="auto"/>
                                    <w:bottom w:val="none" w:sz="0" w:space="0" w:color="auto"/>
                                    <w:right w:val="none" w:sz="0" w:space="0" w:color="auto"/>
                                  </w:divBdr>
                                </w:div>
                              </w:divsChild>
                            </w:div>
                            <w:div w:id="942956064">
                              <w:marLeft w:val="0"/>
                              <w:marRight w:val="0"/>
                              <w:marTop w:val="0"/>
                              <w:marBottom w:val="0"/>
                              <w:divBdr>
                                <w:top w:val="none" w:sz="0" w:space="0" w:color="auto"/>
                                <w:left w:val="none" w:sz="0" w:space="0" w:color="auto"/>
                                <w:bottom w:val="none" w:sz="0" w:space="0" w:color="auto"/>
                                <w:right w:val="none" w:sz="0" w:space="0" w:color="auto"/>
                              </w:divBdr>
                              <w:divsChild>
                                <w:div w:id="232011024">
                                  <w:marLeft w:val="0"/>
                                  <w:marRight w:val="0"/>
                                  <w:marTop w:val="0"/>
                                  <w:marBottom w:val="0"/>
                                  <w:divBdr>
                                    <w:top w:val="none" w:sz="0" w:space="0" w:color="auto"/>
                                    <w:left w:val="none" w:sz="0" w:space="0" w:color="auto"/>
                                    <w:bottom w:val="none" w:sz="0" w:space="0" w:color="auto"/>
                                    <w:right w:val="none" w:sz="0" w:space="0" w:color="auto"/>
                                  </w:divBdr>
                                </w:div>
                              </w:divsChild>
                            </w:div>
                            <w:div w:id="1028212658">
                              <w:marLeft w:val="0"/>
                              <w:marRight w:val="0"/>
                              <w:marTop w:val="0"/>
                              <w:marBottom w:val="0"/>
                              <w:divBdr>
                                <w:top w:val="none" w:sz="0" w:space="0" w:color="auto"/>
                                <w:left w:val="none" w:sz="0" w:space="0" w:color="auto"/>
                                <w:bottom w:val="none" w:sz="0" w:space="0" w:color="auto"/>
                                <w:right w:val="none" w:sz="0" w:space="0" w:color="auto"/>
                              </w:divBdr>
                              <w:divsChild>
                                <w:div w:id="578633517">
                                  <w:marLeft w:val="0"/>
                                  <w:marRight w:val="0"/>
                                  <w:marTop w:val="0"/>
                                  <w:marBottom w:val="0"/>
                                  <w:divBdr>
                                    <w:top w:val="none" w:sz="0" w:space="0" w:color="auto"/>
                                    <w:left w:val="none" w:sz="0" w:space="0" w:color="auto"/>
                                    <w:bottom w:val="none" w:sz="0" w:space="0" w:color="auto"/>
                                    <w:right w:val="none" w:sz="0" w:space="0" w:color="auto"/>
                                  </w:divBdr>
                                </w:div>
                              </w:divsChild>
                            </w:div>
                            <w:div w:id="1040938700">
                              <w:marLeft w:val="0"/>
                              <w:marRight w:val="0"/>
                              <w:marTop w:val="0"/>
                              <w:marBottom w:val="0"/>
                              <w:divBdr>
                                <w:top w:val="none" w:sz="0" w:space="0" w:color="auto"/>
                                <w:left w:val="none" w:sz="0" w:space="0" w:color="auto"/>
                                <w:bottom w:val="none" w:sz="0" w:space="0" w:color="auto"/>
                                <w:right w:val="none" w:sz="0" w:space="0" w:color="auto"/>
                              </w:divBdr>
                              <w:divsChild>
                                <w:div w:id="59446895">
                                  <w:marLeft w:val="0"/>
                                  <w:marRight w:val="0"/>
                                  <w:marTop w:val="0"/>
                                  <w:marBottom w:val="0"/>
                                  <w:divBdr>
                                    <w:top w:val="none" w:sz="0" w:space="0" w:color="auto"/>
                                    <w:left w:val="none" w:sz="0" w:space="0" w:color="auto"/>
                                    <w:bottom w:val="none" w:sz="0" w:space="0" w:color="auto"/>
                                    <w:right w:val="none" w:sz="0" w:space="0" w:color="auto"/>
                                  </w:divBdr>
                                </w:div>
                              </w:divsChild>
                            </w:div>
                            <w:div w:id="1075974855">
                              <w:marLeft w:val="0"/>
                              <w:marRight w:val="0"/>
                              <w:marTop w:val="0"/>
                              <w:marBottom w:val="0"/>
                              <w:divBdr>
                                <w:top w:val="none" w:sz="0" w:space="0" w:color="auto"/>
                                <w:left w:val="none" w:sz="0" w:space="0" w:color="auto"/>
                                <w:bottom w:val="none" w:sz="0" w:space="0" w:color="auto"/>
                                <w:right w:val="none" w:sz="0" w:space="0" w:color="auto"/>
                              </w:divBdr>
                              <w:divsChild>
                                <w:div w:id="1643997229">
                                  <w:marLeft w:val="0"/>
                                  <w:marRight w:val="0"/>
                                  <w:marTop w:val="0"/>
                                  <w:marBottom w:val="0"/>
                                  <w:divBdr>
                                    <w:top w:val="none" w:sz="0" w:space="0" w:color="auto"/>
                                    <w:left w:val="none" w:sz="0" w:space="0" w:color="auto"/>
                                    <w:bottom w:val="none" w:sz="0" w:space="0" w:color="auto"/>
                                    <w:right w:val="none" w:sz="0" w:space="0" w:color="auto"/>
                                  </w:divBdr>
                                </w:div>
                              </w:divsChild>
                            </w:div>
                            <w:div w:id="1080517483">
                              <w:marLeft w:val="0"/>
                              <w:marRight w:val="0"/>
                              <w:marTop w:val="0"/>
                              <w:marBottom w:val="0"/>
                              <w:divBdr>
                                <w:top w:val="none" w:sz="0" w:space="0" w:color="auto"/>
                                <w:left w:val="none" w:sz="0" w:space="0" w:color="auto"/>
                                <w:bottom w:val="none" w:sz="0" w:space="0" w:color="auto"/>
                                <w:right w:val="none" w:sz="0" w:space="0" w:color="auto"/>
                              </w:divBdr>
                              <w:divsChild>
                                <w:div w:id="2042626703">
                                  <w:marLeft w:val="0"/>
                                  <w:marRight w:val="0"/>
                                  <w:marTop w:val="0"/>
                                  <w:marBottom w:val="0"/>
                                  <w:divBdr>
                                    <w:top w:val="none" w:sz="0" w:space="0" w:color="auto"/>
                                    <w:left w:val="none" w:sz="0" w:space="0" w:color="auto"/>
                                    <w:bottom w:val="none" w:sz="0" w:space="0" w:color="auto"/>
                                    <w:right w:val="none" w:sz="0" w:space="0" w:color="auto"/>
                                  </w:divBdr>
                                </w:div>
                              </w:divsChild>
                            </w:div>
                            <w:div w:id="1167792117">
                              <w:marLeft w:val="0"/>
                              <w:marRight w:val="0"/>
                              <w:marTop w:val="0"/>
                              <w:marBottom w:val="0"/>
                              <w:divBdr>
                                <w:top w:val="none" w:sz="0" w:space="0" w:color="auto"/>
                                <w:left w:val="none" w:sz="0" w:space="0" w:color="auto"/>
                                <w:bottom w:val="none" w:sz="0" w:space="0" w:color="auto"/>
                                <w:right w:val="none" w:sz="0" w:space="0" w:color="auto"/>
                              </w:divBdr>
                              <w:divsChild>
                                <w:div w:id="782922668">
                                  <w:marLeft w:val="0"/>
                                  <w:marRight w:val="0"/>
                                  <w:marTop w:val="0"/>
                                  <w:marBottom w:val="0"/>
                                  <w:divBdr>
                                    <w:top w:val="none" w:sz="0" w:space="0" w:color="auto"/>
                                    <w:left w:val="none" w:sz="0" w:space="0" w:color="auto"/>
                                    <w:bottom w:val="none" w:sz="0" w:space="0" w:color="auto"/>
                                    <w:right w:val="none" w:sz="0" w:space="0" w:color="auto"/>
                                  </w:divBdr>
                                </w:div>
                              </w:divsChild>
                            </w:div>
                            <w:div w:id="1177648391">
                              <w:marLeft w:val="0"/>
                              <w:marRight w:val="0"/>
                              <w:marTop w:val="0"/>
                              <w:marBottom w:val="0"/>
                              <w:divBdr>
                                <w:top w:val="none" w:sz="0" w:space="0" w:color="auto"/>
                                <w:left w:val="none" w:sz="0" w:space="0" w:color="auto"/>
                                <w:bottom w:val="none" w:sz="0" w:space="0" w:color="auto"/>
                                <w:right w:val="none" w:sz="0" w:space="0" w:color="auto"/>
                              </w:divBdr>
                              <w:divsChild>
                                <w:div w:id="1632710658">
                                  <w:marLeft w:val="0"/>
                                  <w:marRight w:val="0"/>
                                  <w:marTop w:val="0"/>
                                  <w:marBottom w:val="0"/>
                                  <w:divBdr>
                                    <w:top w:val="none" w:sz="0" w:space="0" w:color="auto"/>
                                    <w:left w:val="none" w:sz="0" w:space="0" w:color="auto"/>
                                    <w:bottom w:val="none" w:sz="0" w:space="0" w:color="auto"/>
                                    <w:right w:val="none" w:sz="0" w:space="0" w:color="auto"/>
                                  </w:divBdr>
                                </w:div>
                              </w:divsChild>
                            </w:div>
                            <w:div w:id="1282489744">
                              <w:marLeft w:val="0"/>
                              <w:marRight w:val="0"/>
                              <w:marTop w:val="0"/>
                              <w:marBottom w:val="0"/>
                              <w:divBdr>
                                <w:top w:val="none" w:sz="0" w:space="0" w:color="auto"/>
                                <w:left w:val="none" w:sz="0" w:space="0" w:color="auto"/>
                                <w:bottom w:val="none" w:sz="0" w:space="0" w:color="auto"/>
                                <w:right w:val="none" w:sz="0" w:space="0" w:color="auto"/>
                              </w:divBdr>
                              <w:divsChild>
                                <w:div w:id="2122797047">
                                  <w:marLeft w:val="0"/>
                                  <w:marRight w:val="0"/>
                                  <w:marTop w:val="0"/>
                                  <w:marBottom w:val="0"/>
                                  <w:divBdr>
                                    <w:top w:val="none" w:sz="0" w:space="0" w:color="auto"/>
                                    <w:left w:val="none" w:sz="0" w:space="0" w:color="auto"/>
                                    <w:bottom w:val="none" w:sz="0" w:space="0" w:color="auto"/>
                                    <w:right w:val="none" w:sz="0" w:space="0" w:color="auto"/>
                                  </w:divBdr>
                                </w:div>
                              </w:divsChild>
                            </w:div>
                            <w:div w:id="1317030371">
                              <w:marLeft w:val="0"/>
                              <w:marRight w:val="0"/>
                              <w:marTop w:val="400"/>
                              <w:marBottom w:val="0"/>
                              <w:divBdr>
                                <w:top w:val="none" w:sz="0" w:space="0" w:color="auto"/>
                                <w:left w:val="none" w:sz="0" w:space="0" w:color="auto"/>
                                <w:bottom w:val="none" w:sz="0" w:space="0" w:color="auto"/>
                                <w:right w:val="none" w:sz="0" w:space="0" w:color="auto"/>
                              </w:divBdr>
                            </w:div>
                            <w:div w:id="1356615104">
                              <w:marLeft w:val="0"/>
                              <w:marRight w:val="0"/>
                              <w:marTop w:val="0"/>
                              <w:marBottom w:val="0"/>
                              <w:divBdr>
                                <w:top w:val="none" w:sz="0" w:space="0" w:color="auto"/>
                                <w:left w:val="none" w:sz="0" w:space="0" w:color="auto"/>
                                <w:bottom w:val="none" w:sz="0" w:space="0" w:color="auto"/>
                                <w:right w:val="none" w:sz="0" w:space="0" w:color="auto"/>
                              </w:divBdr>
                              <w:divsChild>
                                <w:div w:id="577131541">
                                  <w:marLeft w:val="0"/>
                                  <w:marRight w:val="0"/>
                                  <w:marTop w:val="0"/>
                                  <w:marBottom w:val="0"/>
                                  <w:divBdr>
                                    <w:top w:val="none" w:sz="0" w:space="0" w:color="auto"/>
                                    <w:left w:val="none" w:sz="0" w:space="0" w:color="auto"/>
                                    <w:bottom w:val="none" w:sz="0" w:space="0" w:color="auto"/>
                                    <w:right w:val="none" w:sz="0" w:space="0" w:color="auto"/>
                                  </w:divBdr>
                                </w:div>
                              </w:divsChild>
                            </w:div>
                            <w:div w:id="1402947052">
                              <w:marLeft w:val="0"/>
                              <w:marRight w:val="0"/>
                              <w:marTop w:val="0"/>
                              <w:marBottom w:val="0"/>
                              <w:divBdr>
                                <w:top w:val="none" w:sz="0" w:space="0" w:color="auto"/>
                                <w:left w:val="none" w:sz="0" w:space="0" w:color="auto"/>
                                <w:bottom w:val="none" w:sz="0" w:space="0" w:color="auto"/>
                                <w:right w:val="none" w:sz="0" w:space="0" w:color="auto"/>
                              </w:divBdr>
                              <w:divsChild>
                                <w:div w:id="524027173">
                                  <w:marLeft w:val="0"/>
                                  <w:marRight w:val="0"/>
                                  <w:marTop w:val="0"/>
                                  <w:marBottom w:val="0"/>
                                  <w:divBdr>
                                    <w:top w:val="none" w:sz="0" w:space="0" w:color="auto"/>
                                    <w:left w:val="none" w:sz="0" w:space="0" w:color="auto"/>
                                    <w:bottom w:val="none" w:sz="0" w:space="0" w:color="auto"/>
                                    <w:right w:val="none" w:sz="0" w:space="0" w:color="auto"/>
                                  </w:divBdr>
                                </w:div>
                              </w:divsChild>
                            </w:div>
                            <w:div w:id="1419248118">
                              <w:marLeft w:val="0"/>
                              <w:marRight w:val="0"/>
                              <w:marTop w:val="0"/>
                              <w:marBottom w:val="0"/>
                              <w:divBdr>
                                <w:top w:val="none" w:sz="0" w:space="0" w:color="auto"/>
                                <w:left w:val="none" w:sz="0" w:space="0" w:color="auto"/>
                                <w:bottom w:val="none" w:sz="0" w:space="0" w:color="auto"/>
                                <w:right w:val="none" w:sz="0" w:space="0" w:color="auto"/>
                              </w:divBdr>
                              <w:divsChild>
                                <w:div w:id="1635403069">
                                  <w:marLeft w:val="0"/>
                                  <w:marRight w:val="0"/>
                                  <w:marTop w:val="0"/>
                                  <w:marBottom w:val="0"/>
                                  <w:divBdr>
                                    <w:top w:val="none" w:sz="0" w:space="0" w:color="auto"/>
                                    <w:left w:val="none" w:sz="0" w:space="0" w:color="auto"/>
                                    <w:bottom w:val="none" w:sz="0" w:space="0" w:color="auto"/>
                                    <w:right w:val="none" w:sz="0" w:space="0" w:color="auto"/>
                                  </w:divBdr>
                                </w:div>
                              </w:divsChild>
                            </w:div>
                            <w:div w:id="1424254166">
                              <w:marLeft w:val="0"/>
                              <w:marRight w:val="0"/>
                              <w:marTop w:val="0"/>
                              <w:marBottom w:val="0"/>
                              <w:divBdr>
                                <w:top w:val="none" w:sz="0" w:space="0" w:color="auto"/>
                                <w:left w:val="none" w:sz="0" w:space="0" w:color="auto"/>
                                <w:bottom w:val="none" w:sz="0" w:space="0" w:color="auto"/>
                                <w:right w:val="none" w:sz="0" w:space="0" w:color="auto"/>
                              </w:divBdr>
                              <w:divsChild>
                                <w:div w:id="637298547">
                                  <w:marLeft w:val="0"/>
                                  <w:marRight w:val="0"/>
                                  <w:marTop w:val="0"/>
                                  <w:marBottom w:val="0"/>
                                  <w:divBdr>
                                    <w:top w:val="none" w:sz="0" w:space="0" w:color="auto"/>
                                    <w:left w:val="none" w:sz="0" w:space="0" w:color="auto"/>
                                    <w:bottom w:val="none" w:sz="0" w:space="0" w:color="auto"/>
                                    <w:right w:val="none" w:sz="0" w:space="0" w:color="auto"/>
                                  </w:divBdr>
                                </w:div>
                              </w:divsChild>
                            </w:div>
                            <w:div w:id="1515651572">
                              <w:marLeft w:val="0"/>
                              <w:marRight w:val="0"/>
                              <w:marTop w:val="0"/>
                              <w:marBottom w:val="0"/>
                              <w:divBdr>
                                <w:top w:val="none" w:sz="0" w:space="0" w:color="auto"/>
                                <w:left w:val="none" w:sz="0" w:space="0" w:color="auto"/>
                                <w:bottom w:val="none" w:sz="0" w:space="0" w:color="auto"/>
                                <w:right w:val="none" w:sz="0" w:space="0" w:color="auto"/>
                              </w:divBdr>
                              <w:divsChild>
                                <w:div w:id="835459319">
                                  <w:marLeft w:val="0"/>
                                  <w:marRight w:val="0"/>
                                  <w:marTop w:val="0"/>
                                  <w:marBottom w:val="0"/>
                                  <w:divBdr>
                                    <w:top w:val="none" w:sz="0" w:space="0" w:color="auto"/>
                                    <w:left w:val="none" w:sz="0" w:space="0" w:color="auto"/>
                                    <w:bottom w:val="none" w:sz="0" w:space="0" w:color="auto"/>
                                    <w:right w:val="none" w:sz="0" w:space="0" w:color="auto"/>
                                  </w:divBdr>
                                </w:div>
                              </w:divsChild>
                            </w:div>
                            <w:div w:id="1517383186">
                              <w:marLeft w:val="0"/>
                              <w:marRight w:val="0"/>
                              <w:marTop w:val="0"/>
                              <w:marBottom w:val="0"/>
                              <w:divBdr>
                                <w:top w:val="none" w:sz="0" w:space="0" w:color="auto"/>
                                <w:left w:val="none" w:sz="0" w:space="0" w:color="auto"/>
                                <w:bottom w:val="none" w:sz="0" w:space="0" w:color="auto"/>
                                <w:right w:val="none" w:sz="0" w:space="0" w:color="auto"/>
                              </w:divBdr>
                              <w:divsChild>
                                <w:div w:id="1831945994">
                                  <w:marLeft w:val="0"/>
                                  <w:marRight w:val="0"/>
                                  <w:marTop w:val="0"/>
                                  <w:marBottom w:val="0"/>
                                  <w:divBdr>
                                    <w:top w:val="none" w:sz="0" w:space="0" w:color="auto"/>
                                    <w:left w:val="none" w:sz="0" w:space="0" w:color="auto"/>
                                    <w:bottom w:val="none" w:sz="0" w:space="0" w:color="auto"/>
                                    <w:right w:val="none" w:sz="0" w:space="0" w:color="auto"/>
                                  </w:divBdr>
                                </w:div>
                              </w:divsChild>
                            </w:div>
                            <w:div w:id="1519200310">
                              <w:marLeft w:val="0"/>
                              <w:marRight w:val="0"/>
                              <w:marTop w:val="0"/>
                              <w:marBottom w:val="0"/>
                              <w:divBdr>
                                <w:top w:val="none" w:sz="0" w:space="0" w:color="auto"/>
                                <w:left w:val="none" w:sz="0" w:space="0" w:color="auto"/>
                                <w:bottom w:val="none" w:sz="0" w:space="0" w:color="auto"/>
                                <w:right w:val="none" w:sz="0" w:space="0" w:color="auto"/>
                              </w:divBdr>
                              <w:divsChild>
                                <w:div w:id="1896042420">
                                  <w:marLeft w:val="0"/>
                                  <w:marRight w:val="0"/>
                                  <w:marTop w:val="0"/>
                                  <w:marBottom w:val="0"/>
                                  <w:divBdr>
                                    <w:top w:val="none" w:sz="0" w:space="0" w:color="auto"/>
                                    <w:left w:val="none" w:sz="0" w:space="0" w:color="auto"/>
                                    <w:bottom w:val="none" w:sz="0" w:space="0" w:color="auto"/>
                                    <w:right w:val="none" w:sz="0" w:space="0" w:color="auto"/>
                                  </w:divBdr>
                                </w:div>
                              </w:divsChild>
                            </w:div>
                            <w:div w:id="1541933964">
                              <w:marLeft w:val="0"/>
                              <w:marRight w:val="0"/>
                              <w:marTop w:val="0"/>
                              <w:marBottom w:val="0"/>
                              <w:divBdr>
                                <w:top w:val="none" w:sz="0" w:space="0" w:color="auto"/>
                                <w:left w:val="none" w:sz="0" w:space="0" w:color="auto"/>
                                <w:bottom w:val="none" w:sz="0" w:space="0" w:color="auto"/>
                                <w:right w:val="none" w:sz="0" w:space="0" w:color="auto"/>
                              </w:divBdr>
                              <w:divsChild>
                                <w:div w:id="1878809405">
                                  <w:marLeft w:val="0"/>
                                  <w:marRight w:val="0"/>
                                  <w:marTop w:val="0"/>
                                  <w:marBottom w:val="0"/>
                                  <w:divBdr>
                                    <w:top w:val="none" w:sz="0" w:space="0" w:color="auto"/>
                                    <w:left w:val="none" w:sz="0" w:space="0" w:color="auto"/>
                                    <w:bottom w:val="none" w:sz="0" w:space="0" w:color="auto"/>
                                    <w:right w:val="none" w:sz="0" w:space="0" w:color="auto"/>
                                  </w:divBdr>
                                </w:div>
                              </w:divsChild>
                            </w:div>
                            <w:div w:id="1551109111">
                              <w:marLeft w:val="0"/>
                              <w:marRight w:val="0"/>
                              <w:marTop w:val="0"/>
                              <w:marBottom w:val="0"/>
                              <w:divBdr>
                                <w:top w:val="none" w:sz="0" w:space="0" w:color="auto"/>
                                <w:left w:val="none" w:sz="0" w:space="0" w:color="auto"/>
                                <w:bottom w:val="none" w:sz="0" w:space="0" w:color="auto"/>
                                <w:right w:val="none" w:sz="0" w:space="0" w:color="auto"/>
                              </w:divBdr>
                              <w:divsChild>
                                <w:div w:id="324359566">
                                  <w:marLeft w:val="0"/>
                                  <w:marRight w:val="0"/>
                                  <w:marTop w:val="0"/>
                                  <w:marBottom w:val="0"/>
                                  <w:divBdr>
                                    <w:top w:val="none" w:sz="0" w:space="0" w:color="auto"/>
                                    <w:left w:val="none" w:sz="0" w:space="0" w:color="auto"/>
                                    <w:bottom w:val="none" w:sz="0" w:space="0" w:color="auto"/>
                                    <w:right w:val="none" w:sz="0" w:space="0" w:color="auto"/>
                                  </w:divBdr>
                                </w:div>
                              </w:divsChild>
                            </w:div>
                            <w:div w:id="1557619609">
                              <w:marLeft w:val="0"/>
                              <w:marRight w:val="0"/>
                              <w:marTop w:val="0"/>
                              <w:marBottom w:val="0"/>
                              <w:divBdr>
                                <w:top w:val="none" w:sz="0" w:space="0" w:color="auto"/>
                                <w:left w:val="none" w:sz="0" w:space="0" w:color="auto"/>
                                <w:bottom w:val="none" w:sz="0" w:space="0" w:color="auto"/>
                                <w:right w:val="none" w:sz="0" w:space="0" w:color="auto"/>
                              </w:divBdr>
                              <w:divsChild>
                                <w:div w:id="2072149050">
                                  <w:marLeft w:val="0"/>
                                  <w:marRight w:val="0"/>
                                  <w:marTop w:val="0"/>
                                  <w:marBottom w:val="0"/>
                                  <w:divBdr>
                                    <w:top w:val="none" w:sz="0" w:space="0" w:color="auto"/>
                                    <w:left w:val="none" w:sz="0" w:space="0" w:color="auto"/>
                                    <w:bottom w:val="none" w:sz="0" w:space="0" w:color="auto"/>
                                    <w:right w:val="none" w:sz="0" w:space="0" w:color="auto"/>
                                  </w:divBdr>
                                </w:div>
                              </w:divsChild>
                            </w:div>
                            <w:div w:id="1686052820">
                              <w:marLeft w:val="0"/>
                              <w:marRight w:val="0"/>
                              <w:marTop w:val="400"/>
                              <w:marBottom w:val="0"/>
                              <w:divBdr>
                                <w:top w:val="none" w:sz="0" w:space="0" w:color="auto"/>
                                <w:left w:val="none" w:sz="0" w:space="0" w:color="auto"/>
                                <w:bottom w:val="none" w:sz="0" w:space="0" w:color="auto"/>
                                <w:right w:val="none" w:sz="0" w:space="0" w:color="auto"/>
                              </w:divBdr>
                            </w:div>
                            <w:div w:id="1689405718">
                              <w:marLeft w:val="0"/>
                              <w:marRight w:val="0"/>
                              <w:marTop w:val="0"/>
                              <w:marBottom w:val="0"/>
                              <w:divBdr>
                                <w:top w:val="none" w:sz="0" w:space="0" w:color="auto"/>
                                <w:left w:val="none" w:sz="0" w:space="0" w:color="auto"/>
                                <w:bottom w:val="none" w:sz="0" w:space="0" w:color="auto"/>
                                <w:right w:val="none" w:sz="0" w:space="0" w:color="auto"/>
                              </w:divBdr>
                              <w:divsChild>
                                <w:div w:id="1554658567">
                                  <w:marLeft w:val="0"/>
                                  <w:marRight w:val="0"/>
                                  <w:marTop w:val="0"/>
                                  <w:marBottom w:val="0"/>
                                  <w:divBdr>
                                    <w:top w:val="none" w:sz="0" w:space="0" w:color="auto"/>
                                    <w:left w:val="none" w:sz="0" w:space="0" w:color="auto"/>
                                    <w:bottom w:val="none" w:sz="0" w:space="0" w:color="auto"/>
                                    <w:right w:val="none" w:sz="0" w:space="0" w:color="auto"/>
                                  </w:divBdr>
                                </w:div>
                              </w:divsChild>
                            </w:div>
                            <w:div w:id="1764186866">
                              <w:marLeft w:val="0"/>
                              <w:marRight w:val="0"/>
                              <w:marTop w:val="0"/>
                              <w:marBottom w:val="0"/>
                              <w:divBdr>
                                <w:top w:val="none" w:sz="0" w:space="0" w:color="auto"/>
                                <w:left w:val="none" w:sz="0" w:space="0" w:color="auto"/>
                                <w:bottom w:val="none" w:sz="0" w:space="0" w:color="auto"/>
                                <w:right w:val="none" w:sz="0" w:space="0" w:color="auto"/>
                              </w:divBdr>
                              <w:divsChild>
                                <w:div w:id="1089960424">
                                  <w:marLeft w:val="0"/>
                                  <w:marRight w:val="0"/>
                                  <w:marTop w:val="0"/>
                                  <w:marBottom w:val="0"/>
                                  <w:divBdr>
                                    <w:top w:val="none" w:sz="0" w:space="0" w:color="auto"/>
                                    <w:left w:val="none" w:sz="0" w:space="0" w:color="auto"/>
                                    <w:bottom w:val="none" w:sz="0" w:space="0" w:color="auto"/>
                                    <w:right w:val="none" w:sz="0" w:space="0" w:color="auto"/>
                                  </w:divBdr>
                                </w:div>
                              </w:divsChild>
                            </w:div>
                            <w:div w:id="1782260349">
                              <w:marLeft w:val="0"/>
                              <w:marRight w:val="0"/>
                              <w:marTop w:val="0"/>
                              <w:marBottom w:val="0"/>
                              <w:divBdr>
                                <w:top w:val="none" w:sz="0" w:space="0" w:color="auto"/>
                                <w:left w:val="none" w:sz="0" w:space="0" w:color="auto"/>
                                <w:bottom w:val="none" w:sz="0" w:space="0" w:color="auto"/>
                                <w:right w:val="none" w:sz="0" w:space="0" w:color="auto"/>
                              </w:divBdr>
                              <w:divsChild>
                                <w:div w:id="1967000946">
                                  <w:marLeft w:val="0"/>
                                  <w:marRight w:val="0"/>
                                  <w:marTop w:val="0"/>
                                  <w:marBottom w:val="0"/>
                                  <w:divBdr>
                                    <w:top w:val="none" w:sz="0" w:space="0" w:color="auto"/>
                                    <w:left w:val="none" w:sz="0" w:space="0" w:color="auto"/>
                                    <w:bottom w:val="none" w:sz="0" w:space="0" w:color="auto"/>
                                    <w:right w:val="none" w:sz="0" w:space="0" w:color="auto"/>
                                  </w:divBdr>
                                </w:div>
                              </w:divsChild>
                            </w:div>
                            <w:div w:id="1786775146">
                              <w:marLeft w:val="0"/>
                              <w:marRight w:val="0"/>
                              <w:marTop w:val="0"/>
                              <w:marBottom w:val="0"/>
                              <w:divBdr>
                                <w:top w:val="none" w:sz="0" w:space="0" w:color="auto"/>
                                <w:left w:val="none" w:sz="0" w:space="0" w:color="auto"/>
                                <w:bottom w:val="none" w:sz="0" w:space="0" w:color="auto"/>
                                <w:right w:val="none" w:sz="0" w:space="0" w:color="auto"/>
                              </w:divBdr>
                              <w:divsChild>
                                <w:div w:id="1598100200">
                                  <w:marLeft w:val="0"/>
                                  <w:marRight w:val="0"/>
                                  <w:marTop w:val="0"/>
                                  <w:marBottom w:val="0"/>
                                  <w:divBdr>
                                    <w:top w:val="none" w:sz="0" w:space="0" w:color="auto"/>
                                    <w:left w:val="none" w:sz="0" w:space="0" w:color="auto"/>
                                    <w:bottom w:val="none" w:sz="0" w:space="0" w:color="auto"/>
                                    <w:right w:val="none" w:sz="0" w:space="0" w:color="auto"/>
                                  </w:divBdr>
                                </w:div>
                              </w:divsChild>
                            </w:div>
                            <w:div w:id="1860923784">
                              <w:marLeft w:val="0"/>
                              <w:marRight w:val="0"/>
                              <w:marTop w:val="0"/>
                              <w:marBottom w:val="0"/>
                              <w:divBdr>
                                <w:top w:val="none" w:sz="0" w:space="0" w:color="auto"/>
                                <w:left w:val="none" w:sz="0" w:space="0" w:color="auto"/>
                                <w:bottom w:val="none" w:sz="0" w:space="0" w:color="auto"/>
                                <w:right w:val="none" w:sz="0" w:space="0" w:color="auto"/>
                              </w:divBdr>
                              <w:divsChild>
                                <w:div w:id="176697764">
                                  <w:marLeft w:val="0"/>
                                  <w:marRight w:val="0"/>
                                  <w:marTop w:val="0"/>
                                  <w:marBottom w:val="0"/>
                                  <w:divBdr>
                                    <w:top w:val="none" w:sz="0" w:space="0" w:color="auto"/>
                                    <w:left w:val="none" w:sz="0" w:space="0" w:color="auto"/>
                                    <w:bottom w:val="none" w:sz="0" w:space="0" w:color="auto"/>
                                    <w:right w:val="none" w:sz="0" w:space="0" w:color="auto"/>
                                  </w:divBdr>
                                </w:div>
                              </w:divsChild>
                            </w:div>
                            <w:div w:id="1905750066">
                              <w:marLeft w:val="0"/>
                              <w:marRight w:val="0"/>
                              <w:marTop w:val="0"/>
                              <w:marBottom w:val="0"/>
                              <w:divBdr>
                                <w:top w:val="none" w:sz="0" w:space="0" w:color="auto"/>
                                <w:left w:val="none" w:sz="0" w:space="0" w:color="auto"/>
                                <w:bottom w:val="none" w:sz="0" w:space="0" w:color="auto"/>
                                <w:right w:val="none" w:sz="0" w:space="0" w:color="auto"/>
                              </w:divBdr>
                              <w:divsChild>
                                <w:div w:id="1354377632">
                                  <w:marLeft w:val="0"/>
                                  <w:marRight w:val="0"/>
                                  <w:marTop w:val="0"/>
                                  <w:marBottom w:val="0"/>
                                  <w:divBdr>
                                    <w:top w:val="none" w:sz="0" w:space="0" w:color="auto"/>
                                    <w:left w:val="none" w:sz="0" w:space="0" w:color="auto"/>
                                    <w:bottom w:val="none" w:sz="0" w:space="0" w:color="auto"/>
                                    <w:right w:val="none" w:sz="0" w:space="0" w:color="auto"/>
                                  </w:divBdr>
                                </w:div>
                              </w:divsChild>
                            </w:div>
                            <w:div w:id="1980841393">
                              <w:marLeft w:val="0"/>
                              <w:marRight w:val="0"/>
                              <w:marTop w:val="0"/>
                              <w:marBottom w:val="0"/>
                              <w:divBdr>
                                <w:top w:val="none" w:sz="0" w:space="0" w:color="auto"/>
                                <w:left w:val="none" w:sz="0" w:space="0" w:color="auto"/>
                                <w:bottom w:val="none" w:sz="0" w:space="0" w:color="auto"/>
                                <w:right w:val="none" w:sz="0" w:space="0" w:color="auto"/>
                              </w:divBdr>
                              <w:divsChild>
                                <w:div w:id="1671911733">
                                  <w:marLeft w:val="0"/>
                                  <w:marRight w:val="0"/>
                                  <w:marTop w:val="0"/>
                                  <w:marBottom w:val="0"/>
                                  <w:divBdr>
                                    <w:top w:val="none" w:sz="0" w:space="0" w:color="auto"/>
                                    <w:left w:val="none" w:sz="0" w:space="0" w:color="auto"/>
                                    <w:bottom w:val="none" w:sz="0" w:space="0" w:color="auto"/>
                                    <w:right w:val="none" w:sz="0" w:space="0" w:color="auto"/>
                                  </w:divBdr>
                                </w:div>
                              </w:divsChild>
                            </w:div>
                            <w:div w:id="2001807344">
                              <w:marLeft w:val="0"/>
                              <w:marRight w:val="0"/>
                              <w:marTop w:val="0"/>
                              <w:marBottom w:val="0"/>
                              <w:divBdr>
                                <w:top w:val="none" w:sz="0" w:space="0" w:color="auto"/>
                                <w:left w:val="none" w:sz="0" w:space="0" w:color="auto"/>
                                <w:bottom w:val="none" w:sz="0" w:space="0" w:color="auto"/>
                                <w:right w:val="none" w:sz="0" w:space="0" w:color="auto"/>
                              </w:divBdr>
                              <w:divsChild>
                                <w:div w:id="49303918">
                                  <w:marLeft w:val="0"/>
                                  <w:marRight w:val="0"/>
                                  <w:marTop w:val="0"/>
                                  <w:marBottom w:val="0"/>
                                  <w:divBdr>
                                    <w:top w:val="none" w:sz="0" w:space="0" w:color="auto"/>
                                    <w:left w:val="none" w:sz="0" w:space="0" w:color="auto"/>
                                    <w:bottom w:val="none" w:sz="0" w:space="0" w:color="auto"/>
                                    <w:right w:val="none" w:sz="0" w:space="0" w:color="auto"/>
                                  </w:divBdr>
                                </w:div>
                              </w:divsChild>
                            </w:div>
                            <w:div w:id="2021853188">
                              <w:marLeft w:val="0"/>
                              <w:marRight w:val="0"/>
                              <w:marTop w:val="0"/>
                              <w:marBottom w:val="0"/>
                              <w:divBdr>
                                <w:top w:val="none" w:sz="0" w:space="0" w:color="auto"/>
                                <w:left w:val="none" w:sz="0" w:space="0" w:color="auto"/>
                                <w:bottom w:val="none" w:sz="0" w:space="0" w:color="auto"/>
                                <w:right w:val="none" w:sz="0" w:space="0" w:color="auto"/>
                              </w:divBdr>
                              <w:divsChild>
                                <w:div w:id="774787321">
                                  <w:marLeft w:val="0"/>
                                  <w:marRight w:val="0"/>
                                  <w:marTop w:val="0"/>
                                  <w:marBottom w:val="0"/>
                                  <w:divBdr>
                                    <w:top w:val="none" w:sz="0" w:space="0" w:color="auto"/>
                                    <w:left w:val="none" w:sz="0" w:space="0" w:color="auto"/>
                                    <w:bottom w:val="none" w:sz="0" w:space="0" w:color="auto"/>
                                    <w:right w:val="none" w:sz="0" w:space="0" w:color="auto"/>
                                  </w:divBdr>
                                </w:div>
                              </w:divsChild>
                            </w:div>
                            <w:div w:id="2040202670">
                              <w:marLeft w:val="0"/>
                              <w:marRight w:val="0"/>
                              <w:marTop w:val="0"/>
                              <w:marBottom w:val="0"/>
                              <w:divBdr>
                                <w:top w:val="none" w:sz="0" w:space="0" w:color="auto"/>
                                <w:left w:val="none" w:sz="0" w:space="0" w:color="auto"/>
                                <w:bottom w:val="none" w:sz="0" w:space="0" w:color="auto"/>
                                <w:right w:val="none" w:sz="0" w:space="0" w:color="auto"/>
                              </w:divBdr>
                              <w:divsChild>
                                <w:div w:id="308361480">
                                  <w:marLeft w:val="0"/>
                                  <w:marRight w:val="0"/>
                                  <w:marTop w:val="0"/>
                                  <w:marBottom w:val="0"/>
                                  <w:divBdr>
                                    <w:top w:val="none" w:sz="0" w:space="0" w:color="auto"/>
                                    <w:left w:val="none" w:sz="0" w:space="0" w:color="auto"/>
                                    <w:bottom w:val="none" w:sz="0" w:space="0" w:color="auto"/>
                                    <w:right w:val="none" w:sz="0" w:space="0" w:color="auto"/>
                                  </w:divBdr>
                                </w:div>
                              </w:divsChild>
                            </w:div>
                            <w:div w:id="2069524775">
                              <w:marLeft w:val="0"/>
                              <w:marRight w:val="0"/>
                              <w:marTop w:val="0"/>
                              <w:marBottom w:val="0"/>
                              <w:divBdr>
                                <w:top w:val="none" w:sz="0" w:space="0" w:color="auto"/>
                                <w:left w:val="none" w:sz="0" w:space="0" w:color="auto"/>
                                <w:bottom w:val="none" w:sz="0" w:space="0" w:color="auto"/>
                                <w:right w:val="none" w:sz="0" w:space="0" w:color="auto"/>
                              </w:divBdr>
                              <w:divsChild>
                                <w:div w:id="1609463556">
                                  <w:marLeft w:val="0"/>
                                  <w:marRight w:val="0"/>
                                  <w:marTop w:val="0"/>
                                  <w:marBottom w:val="0"/>
                                  <w:divBdr>
                                    <w:top w:val="none" w:sz="0" w:space="0" w:color="auto"/>
                                    <w:left w:val="none" w:sz="0" w:space="0" w:color="auto"/>
                                    <w:bottom w:val="none" w:sz="0" w:space="0" w:color="auto"/>
                                    <w:right w:val="none" w:sz="0" w:space="0" w:color="auto"/>
                                  </w:divBdr>
                                </w:div>
                              </w:divsChild>
                            </w:div>
                            <w:div w:id="2127188498">
                              <w:marLeft w:val="0"/>
                              <w:marRight w:val="0"/>
                              <w:marTop w:val="0"/>
                              <w:marBottom w:val="0"/>
                              <w:divBdr>
                                <w:top w:val="none" w:sz="0" w:space="0" w:color="auto"/>
                                <w:left w:val="none" w:sz="0" w:space="0" w:color="auto"/>
                                <w:bottom w:val="none" w:sz="0" w:space="0" w:color="auto"/>
                                <w:right w:val="none" w:sz="0" w:space="0" w:color="auto"/>
                              </w:divBdr>
                              <w:divsChild>
                                <w:div w:id="1761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6478">
      <w:bodyDiv w:val="1"/>
      <w:marLeft w:val="0"/>
      <w:marRight w:val="0"/>
      <w:marTop w:val="0"/>
      <w:marBottom w:val="0"/>
      <w:divBdr>
        <w:top w:val="none" w:sz="0" w:space="0" w:color="auto"/>
        <w:left w:val="none" w:sz="0" w:space="0" w:color="auto"/>
        <w:bottom w:val="none" w:sz="0" w:space="0" w:color="auto"/>
        <w:right w:val="none" w:sz="0" w:space="0" w:color="auto"/>
      </w:divBdr>
    </w:div>
    <w:div w:id="195313837">
      <w:bodyDiv w:val="1"/>
      <w:marLeft w:val="0"/>
      <w:marRight w:val="0"/>
      <w:marTop w:val="0"/>
      <w:marBottom w:val="0"/>
      <w:divBdr>
        <w:top w:val="none" w:sz="0" w:space="0" w:color="auto"/>
        <w:left w:val="none" w:sz="0" w:space="0" w:color="auto"/>
        <w:bottom w:val="none" w:sz="0" w:space="0" w:color="auto"/>
        <w:right w:val="none" w:sz="0" w:space="0" w:color="auto"/>
      </w:divBdr>
    </w:div>
    <w:div w:id="225340010">
      <w:bodyDiv w:val="1"/>
      <w:marLeft w:val="0"/>
      <w:marRight w:val="0"/>
      <w:marTop w:val="0"/>
      <w:marBottom w:val="0"/>
      <w:divBdr>
        <w:top w:val="none" w:sz="0" w:space="0" w:color="auto"/>
        <w:left w:val="none" w:sz="0" w:space="0" w:color="auto"/>
        <w:bottom w:val="none" w:sz="0" w:space="0" w:color="auto"/>
        <w:right w:val="none" w:sz="0" w:space="0" w:color="auto"/>
      </w:divBdr>
    </w:div>
    <w:div w:id="235285171">
      <w:bodyDiv w:val="1"/>
      <w:marLeft w:val="0"/>
      <w:marRight w:val="0"/>
      <w:marTop w:val="0"/>
      <w:marBottom w:val="0"/>
      <w:divBdr>
        <w:top w:val="none" w:sz="0" w:space="0" w:color="auto"/>
        <w:left w:val="none" w:sz="0" w:space="0" w:color="auto"/>
        <w:bottom w:val="none" w:sz="0" w:space="0" w:color="auto"/>
        <w:right w:val="none" w:sz="0" w:space="0" w:color="auto"/>
      </w:divBdr>
    </w:div>
    <w:div w:id="592011784">
      <w:bodyDiv w:val="1"/>
      <w:marLeft w:val="0"/>
      <w:marRight w:val="0"/>
      <w:marTop w:val="0"/>
      <w:marBottom w:val="0"/>
      <w:divBdr>
        <w:top w:val="none" w:sz="0" w:space="0" w:color="auto"/>
        <w:left w:val="none" w:sz="0" w:space="0" w:color="auto"/>
        <w:bottom w:val="none" w:sz="0" w:space="0" w:color="auto"/>
        <w:right w:val="none" w:sz="0" w:space="0" w:color="auto"/>
      </w:divBdr>
      <w:divsChild>
        <w:div w:id="1479808162">
          <w:marLeft w:val="0"/>
          <w:marRight w:val="0"/>
          <w:marTop w:val="0"/>
          <w:marBottom w:val="0"/>
          <w:divBdr>
            <w:top w:val="none" w:sz="0" w:space="0" w:color="auto"/>
            <w:left w:val="none" w:sz="0" w:space="0" w:color="auto"/>
            <w:bottom w:val="none" w:sz="0" w:space="0" w:color="auto"/>
            <w:right w:val="none" w:sz="0" w:space="0" w:color="auto"/>
          </w:divBdr>
          <w:divsChild>
            <w:div w:id="650403529">
              <w:marLeft w:val="0"/>
              <w:marRight w:val="0"/>
              <w:marTop w:val="0"/>
              <w:marBottom w:val="0"/>
              <w:divBdr>
                <w:top w:val="none" w:sz="0" w:space="0" w:color="auto"/>
                <w:left w:val="none" w:sz="0" w:space="0" w:color="auto"/>
                <w:bottom w:val="none" w:sz="0" w:space="0" w:color="auto"/>
                <w:right w:val="none" w:sz="0" w:space="0" w:color="auto"/>
              </w:divBdr>
              <w:divsChild>
                <w:div w:id="741374442">
                  <w:marLeft w:val="0"/>
                  <w:marRight w:val="0"/>
                  <w:marTop w:val="0"/>
                  <w:marBottom w:val="0"/>
                  <w:divBdr>
                    <w:top w:val="none" w:sz="0" w:space="0" w:color="auto"/>
                    <w:left w:val="none" w:sz="0" w:space="0" w:color="auto"/>
                    <w:bottom w:val="none" w:sz="0" w:space="0" w:color="auto"/>
                    <w:right w:val="none" w:sz="0" w:space="0" w:color="auto"/>
                  </w:divBdr>
                  <w:divsChild>
                    <w:div w:id="1287547055">
                      <w:marLeft w:val="0"/>
                      <w:marRight w:val="0"/>
                      <w:marTop w:val="0"/>
                      <w:marBottom w:val="0"/>
                      <w:divBdr>
                        <w:top w:val="none" w:sz="0" w:space="0" w:color="auto"/>
                        <w:left w:val="none" w:sz="0" w:space="0" w:color="auto"/>
                        <w:bottom w:val="none" w:sz="0" w:space="0" w:color="auto"/>
                        <w:right w:val="none" w:sz="0" w:space="0" w:color="auto"/>
                      </w:divBdr>
                      <w:divsChild>
                        <w:div w:id="140075793">
                          <w:marLeft w:val="0"/>
                          <w:marRight w:val="0"/>
                          <w:marTop w:val="0"/>
                          <w:marBottom w:val="0"/>
                          <w:divBdr>
                            <w:top w:val="none" w:sz="0" w:space="0" w:color="auto"/>
                            <w:left w:val="none" w:sz="0" w:space="0" w:color="auto"/>
                            <w:bottom w:val="none" w:sz="0" w:space="0" w:color="auto"/>
                            <w:right w:val="none" w:sz="0" w:space="0" w:color="auto"/>
                          </w:divBdr>
                          <w:divsChild>
                            <w:div w:id="19241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3190">
      <w:bodyDiv w:val="1"/>
      <w:marLeft w:val="0"/>
      <w:marRight w:val="0"/>
      <w:marTop w:val="0"/>
      <w:marBottom w:val="0"/>
      <w:divBdr>
        <w:top w:val="none" w:sz="0" w:space="0" w:color="auto"/>
        <w:left w:val="none" w:sz="0" w:space="0" w:color="auto"/>
        <w:bottom w:val="none" w:sz="0" w:space="0" w:color="auto"/>
        <w:right w:val="none" w:sz="0" w:space="0" w:color="auto"/>
      </w:divBdr>
      <w:divsChild>
        <w:div w:id="18168510">
          <w:marLeft w:val="0"/>
          <w:marRight w:val="0"/>
          <w:marTop w:val="0"/>
          <w:marBottom w:val="0"/>
          <w:divBdr>
            <w:top w:val="none" w:sz="0" w:space="0" w:color="auto"/>
            <w:left w:val="none" w:sz="0" w:space="0" w:color="auto"/>
            <w:bottom w:val="none" w:sz="0" w:space="0" w:color="auto"/>
            <w:right w:val="none" w:sz="0" w:space="0" w:color="auto"/>
          </w:divBdr>
        </w:div>
        <w:div w:id="339352444">
          <w:marLeft w:val="0"/>
          <w:marRight w:val="0"/>
          <w:marTop w:val="0"/>
          <w:marBottom w:val="0"/>
          <w:divBdr>
            <w:top w:val="none" w:sz="0" w:space="0" w:color="auto"/>
            <w:left w:val="none" w:sz="0" w:space="0" w:color="auto"/>
            <w:bottom w:val="none" w:sz="0" w:space="0" w:color="auto"/>
            <w:right w:val="none" w:sz="0" w:space="0" w:color="auto"/>
          </w:divBdr>
        </w:div>
        <w:div w:id="435519267">
          <w:marLeft w:val="0"/>
          <w:marRight w:val="0"/>
          <w:marTop w:val="0"/>
          <w:marBottom w:val="0"/>
          <w:divBdr>
            <w:top w:val="none" w:sz="0" w:space="0" w:color="auto"/>
            <w:left w:val="none" w:sz="0" w:space="0" w:color="auto"/>
            <w:bottom w:val="none" w:sz="0" w:space="0" w:color="auto"/>
            <w:right w:val="none" w:sz="0" w:space="0" w:color="auto"/>
          </w:divBdr>
        </w:div>
        <w:div w:id="552086102">
          <w:marLeft w:val="0"/>
          <w:marRight w:val="0"/>
          <w:marTop w:val="0"/>
          <w:marBottom w:val="0"/>
          <w:divBdr>
            <w:top w:val="none" w:sz="0" w:space="0" w:color="auto"/>
            <w:left w:val="none" w:sz="0" w:space="0" w:color="auto"/>
            <w:bottom w:val="none" w:sz="0" w:space="0" w:color="auto"/>
            <w:right w:val="none" w:sz="0" w:space="0" w:color="auto"/>
          </w:divBdr>
        </w:div>
        <w:div w:id="902790648">
          <w:marLeft w:val="0"/>
          <w:marRight w:val="0"/>
          <w:marTop w:val="0"/>
          <w:marBottom w:val="0"/>
          <w:divBdr>
            <w:top w:val="none" w:sz="0" w:space="0" w:color="auto"/>
            <w:left w:val="none" w:sz="0" w:space="0" w:color="auto"/>
            <w:bottom w:val="none" w:sz="0" w:space="0" w:color="auto"/>
            <w:right w:val="none" w:sz="0" w:space="0" w:color="auto"/>
          </w:divBdr>
        </w:div>
        <w:div w:id="945695300">
          <w:marLeft w:val="0"/>
          <w:marRight w:val="0"/>
          <w:marTop w:val="0"/>
          <w:marBottom w:val="0"/>
          <w:divBdr>
            <w:top w:val="none" w:sz="0" w:space="0" w:color="auto"/>
            <w:left w:val="none" w:sz="0" w:space="0" w:color="auto"/>
            <w:bottom w:val="none" w:sz="0" w:space="0" w:color="auto"/>
            <w:right w:val="none" w:sz="0" w:space="0" w:color="auto"/>
          </w:divBdr>
        </w:div>
        <w:div w:id="1188176469">
          <w:marLeft w:val="0"/>
          <w:marRight w:val="0"/>
          <w:marTop w:val="0"/>
          <w:marBottom w:val="0"/>
          <w:divBdr>
            <w:top w:val="none" w:sz="0" w:space="0" w:color="auto"/>
            <w:left w:val="none" w:sz="0" w:space="0" w:color="auto"/>
            <w:bottom w:val="none" w:sz="0" w:space="0" w:color="auto"/>
            <w:right w:val="none" w:sz="0" w:space="0" w:color="auto"/>
          </w:divBdr>
        </w:div>
        <w:div w:id="2067491091">
          <w:marLeft w:val="0"/>
          <w:marRight w:val="0"/>
          <w:marTop w:val="0"/>
          <w:marBottom w:val="0"/>
          <w:divBdr>
            <w:top w:val="none" w:sz="0" w:space="0" w:color="auto"/>
            <w:left w:val="none" w:sz="0" w:space="0" w:color="auto"/>
            <w:bottom w:val="none" w:sz="0" w:space="0" w:color="auto"/>
            <w:right w:val="none" w:sz="0" w:space="0" w:color="auto"/>
          </w:divBdr>
        </w:div>
      </w:divsChild>
    </w:div>
    <w:div w:id="907764583">
      <w:bodyDiv w:val="1"/>
      <w:marLeft w:val="0"/>
      <w:marRight w:val="0"/>
      <w:marTop w:val="0"/>
      <w:marBottom w:val="0"/>
      <w:divBdr>
        <w:top w:val="none" w:sz="0" w:space="0" w:color="auto"/>
        <w:left w:val="none" w:sz="0" w:space="0" w:color="auto"/>
        <w:bottom w:val="none" w:sz="0" w:space="0" w:color="auto"/>
        <w:right w:val="none" w:sz="0" w:space="0" w:color="auto"/>
      </w:divBdr>
    </w:div>
    <w:div w:id="1126241614">
      <w:bodyDiv w:val="1"/>
      <w:marLeft w:val="0"/>
      <w:marRight w:val="0"/>
      <w:marTop w:val="0"/>
      <w:marBottom w:val="0"/>
      <w:divBdr>
        <w:top w:val="none" w:sz="0" w:space="0" w:color="auto"/>
        <w:left w:val="none" w:sz="0" w:space="0" w:color="auto"/>
        <w:bottom w:val="none" w:sz="0" w:space="0" w:color="auto"/>
        <w:right w:val="none" w:sz="0" w:space="0" w:color="auto"/>
      </w:divBdr>
    </w:div>
    <w:div w:id="1152134648">
      <w:bodyDiv w:val="1"/>
      <w:marLeft w:val="0"/>
      <w:marRight w:val="0"/>
      <w:marTop w:val="0"/>
      <w:marBottom w:val="0"/>
      <w:divBdr>
        <w:top w:val="none" w:sz="0" w:space="0" w:color="auto"/>
        <w:left w:val="none" w:sz="0" w:space="0" w:color="auto"/>
        <w:bottom w:val="none" w:sz="0" w:space="0" w:color="auto"/>
        <w:right w:val="none" w:sz="0" w:space="0" w:color="auto"/>
      </w:divBdr>
    </w:div>
    <w:div w:id="1351906502">
      <w:bodyDiv w:val="1"/>
      <w:marLeft w:val="0"/>
      <w:marRight w:val="0"/>
      <w:marTop w:val="0"/>
      <w:marBottom w:val="0"/>
      <w:divBdr>
        <w:top w:val="none" w:sz="0" w:space="0" w:color="auto"/>
        <w:left w:val="none" w:sz="0" w:space="0" w:color="auto"/>
        <w:bottom w:val="none" w:sz="0" w:space="0" w:color="auto"/>
        <w:right w:val="none" w:sz="0" w:space="0" w:color="auto"/>
      </w:divBdr>
    </w:div>
    <w:div w:id="1354502531">
      <w:bodyDiv w:val="1"/>
      <w:marLeft w:val="0"/>
      <w:marRight w:val="0"/>
      <w:marTop w:val="0"/>
      <w:marBottom w:val="0"/>
      <w:divBdr>
        <w:top w:val="none" w:sz="0" w:space="0" w:color="auto"/>
        <w:left w:val="none" w:sz="0" w:space="0" w:color="auto"/>
        <w:bottom w:val="none" w:sz="0" w:space="0" w:color="auto"/>
        <w:right w:val="none" w:sz="0" w:space="0" w:color="auto"/>
      </w:divBdr>
    </w:div>
    <w:div w:id="1557429627">
      <w:bodyDiv w:val="1"/>
      <w:marLeft w:val="0"/>
      <w:marRight w:val="0"/>
      <w:marTop w:val="0"/>
      <w:marBottom w:val="0"/>
      <w:divBdr>
        <w:top w:val="none" w:sz="0" w:space="0" w:color="auto"/>
        <w:left w:val="none" w:sz="0" w:space="0" w:color="auto"/>
        <w:bottom w:val="none" w:sz="0" w:space="0" w:color="auto"/>
        <w:right w:val="none" w:sz="0" w:space="0" w:color="auto"/>
      </w:divBdr>
    </w:div>
    <w:div w:id="19740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C9195-BD8A-4FD5-B94B-5B7AA3A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1126</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Kārtība, kādā Valsts policija klasificē šaujamieročus un to munīciju</vt:lpstr>
    </vt:vector>
  </TitlesOfParts>
  <Company>Iekšlietu minsitrija</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policija klasificē šaujamieročus un to munīciju</dc:title>
  <dc:subject>Ministru kabineta noteikumu projekts</dc:subject>
  <dc:creator>Andris Melkers</dc:creator>
  <cp:keywords/>
  <dc:description>andris, melkerts@vp.gov.lv,  67208232</dc:description>
  <cp:lastModifiedBy>Leontine Babkina</cp:lastModifiedBy>
  <cp:revision>32</cp:revision>
  <cp:lastPrinted>2020-04-03T08:22:00Z</cp:lastPrinted>
  <dcterms:created xsi:type="dcterms:W3CDTF">2020-02-26T12:24:00Z</dcterms:created>
  <dcterms:modified xsi:type="dcterms:W3CDTF">2020-05-06T08:33:00Z</dcterms:modified>
</cp:coreProperties>
</file>