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C930A2" w:rsidRDefault="00EC6E12" w:rsidP="00EC6E12">
      <w:pPr>
        <w:pStyle w:val="NoSpacing"/>
        <w:jc w:val="center"/>
        <w:rPr>
          <w:rFonts w:ascii="Times New Roman" w:hAnsi="Times New Roman" w:cs="Times New Roman"/>
          <w:b/>
          <w:sz w:val="28"/>
          <w:szCs w:val="24"/>
          <w:lang w:eastAsia="lv-LV"/>
        </w:rPr>
      </w:pPr>
      <w:bookmarkStart w:id="0" w:name="_GoBack"/>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7"/>
        <w:gridCol w:w="6379"/>
      </w:tblGrid>
      <w:tr w:rsidR="00C930A2" w:rsidRPr="00C930A2"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bookmarkEnd w:id="0"/>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A96852">
        <w:trPr>
          <w:trHeight w:val="324"/>
        </w:trPr>
        <w:tc>
          <w:tcPr>
            <w:tcW w:w="1591"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409"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5.1 apakšpunktu anotācijas kopsavilkums nav aizpildāms.</w:t>
            </w:r>
          </w:p>
        </w:tc>
      </w:tr>
    </w:tbl>
    <w:p w14:paraId="27C79431" w14:textId="77777777" w:rsidR="00EC6E12" w:rsidRPr="00C930A2" w:rsidRDefault="00EC6E12"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2409"/>
        <w:gridCol w:w="6239"/>
      </w:tblGrid>
      <w:tr w:rsidR="00C930A2" w:rsidRPr="00C930A2" w14:paraId="6F5C95E5" w14:textId="77777777" w:rsidTr="00CB6F03">
        <w:tc>
          <w:tcPr>
            <w:tcW w:w="921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A96852">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239" w:type="dxa"/>
          </w:tcPr>
          <w:p w14:paraId="03C4D5A0" w14:textId="0E765EBA" w:rsidR="003B1DA8" w:rsidRPr="00C930A2" w:rsidRDefault="00207C58" w:rsidP="003B1DA8">
            <w:pPr>
              <w:pStyle w:val="NoSpacing"/>
              <w:ind w:left="33"/>
              <w:jc w:val="both"/>
              <w:rPr>
                <w:rFonts w:ascii="Times New Roman" w:eastAsia="Times New Roman" w:hAnsi="Times New Roman" w:cs="Times New Roman"/>
                <w:sz w:val="24"/>
                <w:szCs w:val="24"/>
                <w:shd w:val="clear" w:color="auto" w:fill="FFFFFF"/>
                <w:lang w:eastAsia="lv-LV"/>
              </w:rPr>
            </w:pPr>
            <w:r w:rsidRPr="00F11E9C">
              <w:rPr>
                <w:rFonts w:ascii="Times New Roman" w:eastAsia="Times New Roman" w:hAnsi="Times New Roman" w:cs="Times New Roman"/>
                <w:iCs/>
                <w:sz w:val="24"/>
                <w:szCs w:val="24"/>
                <w:lang w:eastAsia="lv-LV"/>
              </w:rPr>
              <w:t xml:space="preserve">2020.gada </w:t>
            </w:r>
            <w:r w:rsidR="00F11E9C" w:rsidRPr="00F11E9C">
              <w:rPr>
                <w:rFonts w:ascii="Times New Roman" w:eastAsia="Times New Roman" w:hAnsi="Times New Roman" w:cs="Times New Roman"/>
                <w:iCs/>
                <w:sz w:val="24"/>
                <w:szCs w:val="24"/>
                <w:lang w:eastAsia="lv-LV"/>
              </w:rPr>
              <w:t>23</w:t>
            </w:r>
            <w:r w:rsidRPr="00F11E9C">
              <w:rPr>
                <w:rFonts w:ascii="Times New Roman" w:eastAsia="Times New Roman" w:hAnsi="Times New Roman" w:cs="Times New Roman"/>
                <w:iCs/>
                <w:sz w:val="24"/>
                <w:szCs w:val="24"/>
                <w:lang w:eastAsia="lv-LV"/>
              </w:rPr>
              <w:t xml:space="preserve">.aprīlī </w:t>
            </w:r>
            <w:r w:rsidR="00F11E9C" w:rsidRPr="00F11E9C">
              <w:rPr>
                <w:rFonts w:ascii="Times New Roman" w:eastAsia="Times New Roman" w:hAnsi="Times New Roman" w:cs="Times New Roman"/>
                <w:iCs/>
                <w:sz w:val="24"/>
                <w:szCs w:val="24"/>
                <w:lang w:eastAsia="lv-LV"/>
              </w:rPr>
              <w:t>Ministru kabinetā pieņemti</w:t>
            </w:r>
            <w:r w:rsidR="00F11E9C">
              <w:rPr>
                <w:rFonts w:ascii="Times New Roman" w:eastAsia="Times New Roman" w:hAnsi="Times New Roman" w:cs="Times New Roman"/>
                <w:iCs/>
                <w:sz w:val="24"/>
                <w:szCs w:val="24"/>
                <w:lang w:eastAsia="lv-LV"/>
              </w:rPr>
              <w:t>e</w:t>
            </w:r>
            <w:r w:rsidR="00F11E9C" w:rsidRPr="00F11E9C">
              <w:rPr>
                <w:rFonts w:ascii="Times New Roman" w:eastAsia="Times New Roman" w:hAnsi="Times New Roman" w:cs="Times New Roman"/>
                <w:iCs/>
                <w:sz w:val="24"/>
                <w:szCs w:val="24"/>
                <w:lang w:eastAsia="lv-LV"/>
              </w:rPr>
              <w:t xml:space="preserve"> Ministru kabineta noteikumi “</w:t>
            </w:r>
            <w:r w:rsidR="00F11E9C" w:rsidRPr="00A849D8">
              <w:rPr>
                <w:rFonts w:ascii="Times New Roman" w:eastAsia="Times New Roman" w:hAnsi="Times New Roman" w:cs="Times New Roman"/>
                <w:iCs/>
                <w:sz w:val="24"/>
                <w:szCs w:val="24"/>
                <w:lang w:eastAsia="lv-LV"/>
              </w:rPr>
              <w:t xml:space="preserve">Noteikumi par dīkstāves palīdzības pabalstu darba ņēmējiem un </w:t>
            </w:r>
            <w:proofErr w:type="spellStart"/>
            <w:r w:rsidR="00F11E9C" w:rsidRPr="00A849D8">
              <w:rPr>
                <w:rFonts w:ascii="Times New Roman" w:eastAsia="Times New Roman" w:hAnsi="Times New Roman" w:cs="Times New Roman"/>
                <w:iCs/>
                <w:sz w:val="24"/>
                <w:szCs w:val="24"/>
                <w:lang w:eastAsia="lv-LV"/>
              </w:rPr>
              <w:t>pašnodarbinātajiem</w:t>
            </w:r>
            <w:proofErr w:type="spellEnd"/>
            <w:r w:rsidR="00F11E9C" w:rsidRPr="00A849D8">
              <w:rPr>
                <w:rFonts w:ascii="Times New Roman" w:eastAsia="Times New Roman" w:hAnsi="Times New Roman" w:cs="Times New Roman"/>
                <w:iCs/>
                <w:sz w:val="24"/>
                <w:szCs w:val="24"/>
                <w:lang w:eastAsia="lv-LV"/>
              </w:rPr>
              <w:t xml:space="preserve">, kurus </w:t>
            </w:r>
            <w:proofErr w:type="spellStart"/>
            <w:r w:rsidR="00F11E9C" w:rsidRPr="00A849D8">
              <w:rPr>
                <w:rFonts w:ascii="Times New Roman" w:eastAsia="Times New Roman" w:hAnsi="Times New Roman" w:cs="Times New Roman"/>
                <w:iCs/>
                <w:sz w:val="24"/>
                <w:szCs w:val="24"/>
                <w:lang w:eastAsia="lv-LV"/>
              </w:rPr>
              <w:t>skārusi</w:t>
            </w:r>
            <w:proofErr w:type="spellEnd"/>
            <w:r w:rsidR="00F11E9C" w:rsidRPr="00A849D8">
              <w:rPr>
                <w:rFonts w:ascii="Times New Roman" w:eastAsia="Times New Roman" w:hAnsi="Times New Roman" w:cs="Times New Roman"/>
                <w:iCs/>
                <w:sz w:val="24"/>
                <w:szCs w:val="24"/>
                <w:lang w:eastAsia="lv-LV"/>
              </w:rPr>
              <w:t xml:space="preserve"> Covid-19 izplatība</w:t>
            </w:r>
            <w:r w:rsidR="00F11E9C" w:rsidRPr="00F11E9C">
              <w:rPr>
                <w:rFonts w:ascii="Times New Roman" w:eastAsia="Times New Roman" w:hAnsi="Times New Roman" w:cs="Times New Roman"/>
                <w:iCs/>
                <w:sz w:val="24"/>
                <w:szCs w:val="24"/>
                <w:lang w:eastAsia="lv-LV"/>
              </w:rPr>
              <w:t>”</w:t>
            </w:r>
            <w:r w:rsidR="00F11E9C">
              <w:rPr>
                <w:rFonts w:ascii="Times New Roman" w:eastAsia="Times New Roman" w:hAnsi="Times New Roman" w:cs="Times New Roman"/>
                <w:iCs/>
                <w:sz w:val="24"/>
                <w:szCs w:val="24"/>
                <w:lang w:eastAsia="lv-LV"/>
              </w:rPr>
              <w:t>.</w:t>
            </w:r>
          </w:p>
        </w:tc>
      </w:tr>
      <w:tr w:rsidR="00C930A2" w:rsidRPr="00C930A2" w14:paraId="69E5DBB5" w14:textId="77777777" w:rsidTr="00A96852">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239" w:type="dxa"/>
          </w:tcPr>
          <w:p w14:paraId="1567F725" w14:textId="25DC8E75" w:rsidR="00A849D8" w:rsidRDefault="00A849D8" w:rsidP="002524DF">
            <w:pPr>
              <w:pStyle w:val="tv213"/>
              <w:tabs>
                <w:tab w:val="left" w:pos="709"/>
                <w:tab w:val="left" w:pos="993"/>
              </w:tabs>
              <w:spacing w:before="0" w:beforeAutospacing="0" w:after="0" w:afterAutospacing="0"/>
              <w:ind w:firstLine="316"/>
              <w:jc w:val="both"/>
              <w:rPr>
                <w:iCs/>
              </w:rPr>
            </w:pPr>
            <w:r>
              <w:t xml:space="preserve">Šī gada 23.aprīlī Ministru kabinetā tika pieņemti </w:t>
            </w:r>
            <w:r w:rsidRPr="00D75AC4">
              <w:t>Ministru kabineta noteikum</w:t>
            </w:r>
            <w:r>
              <w:t>i</w:t>
            </w:r>
            <w:r w:rsidRPr="00D75AC4">
              <w:t xml:space="preserve"> </w:t>
            </w:r>
            <w:r w:rsidRPr="00A849D8">
              <w:rPr>
                <w:iCs/>
              </w:rPr>
              <w:t xml:space="preserve">“Noteikumi par dīkstāves palīdzības pabalstu darba ņēmējiem un </w:t>
            </w:r>
            <w:proofErr w:type="spellStart"/>
            <w:r w:rsidRPr="00A849D8">
              <w:rPr>
                <w:iCs/>
              </w:rPr>
              <w:t>pašnodarbinātajiem</w:t>
            </w:r>
            <w:proofErr w:type="spellEnd"/>
            <w:r w:rsidRPr="00A849D8">
              <w:rPr>
                <w:iCs/>
              </w:rPr>
              <w:t xml:space="preserve">, kurus </w:t>
            </w:r>
            <w:proofErr w:type="spellStart"/>
            <w:r w:rsidRPr="00A849D8">
              <w:rPr>
                <w:iCs/>
              </w:rPr>
              <w:t>skārusi</w:t>
            </w:r>
            <w:proofErr w:type="spellEnd"/>
            <w:r w:rsidRPr="00A849D8">
              <w:rPr>
                <w:iCs/>
              </w:rPr>
              <w:t xml:space="preserve"> Covid-19 izplatība”, kas </w:t>
            </w:r>
            <w:r>
              <w:rPr>
                <w:iCs/>
              </w:rPr>
              <w:t>tika izstrādāti,</w:t>
            </w:r>
            <w:r w:rsidRPr="00D75AC4">
              <w:rPr>
                <w:bCs/>
                <w:shd w:val="clear" w:color="auto" w:fill="FFFFFF"/>
              </w:rPr>
              <w:t xml:space="preserve"> </w:t>
            </w:r>
            <w:r w:rsidRPr="00BA1A96">
              <w:rPr>
                <w:iCs/>
              </w:rPr>
              <w:t xml:space="preserve">lai sniegtu atbalstu darba ņēmējiem un </w:t>
            </w:r>
            <w:proofErr w:type="spellStart"/>
            <w:r w:rsidRPr="00BA1A96">
              <w:rPr>
                <w:iCs/>
              </w:rPr>
              <w:t>pašnodarbinātām</w:t>
            </w:r>
            <w:proofErr w:type="spellEnd"/>
            <w:r w:rsidRPr="00BA1A96">
              <w:rPr>
                <w:iCs/>
              </w:rPr>
              <w:t xml:space="preserve"> personām, </w:t>
            </w:r>
            <w:r>
              <w:t xml:space="preserve">kuriem dīkstāves pabalsts ir mazāks par </w:t>
            </w:r>
            <w:r w:rsidRPr="008F3645">
              <w:t>180</w:t>
            </w:r>
            <w:r w:rsidRPr="00CA4705">
              <w:t xml:space="preserve"> </w:t>
            </w:r>
            <w:proofErr w:type="spellStart"/>
            <w:r w:rsidRPr="00CA4705">
              <w:t>euro</w:t>
            </w:r>
            <w:proofErr w:type="spellEnd"/>
            <w:r>
              <w:t xml:space="preserve"> mēnesī vai, kuras nekvalificējas dīkstāves pabalstam.</w:t>
            </w:r>
            <w:r w:rsidRPr="00BA1A96">
              <w:rPr>
                <w:iCs/>
              </w:rPr>
              <w:t xml:space="preserve"> </w:t>
            </w:r>
          </w:p>
          <w:p w14:paraId="7355F754" w14:textId="77777777" w:rsidR="00F11E9C" w:rsidRDefault="00F11E9C" w:rsidP="00F11E9C">
            <w:pPr>
              <w:pStyle w:val="tv213"/>
              <w:tabs>
                <w:tab w:val="left" w:pos="709"/>
                <w:tab w:val="left" w:pos="993"/>
              </w:tabs>
              <w:spacing w:before="0" w:beforeAutospacing="0" w:after="120" w:afterAutospacing="0"/>
              <w:jc w:val="both"/>
              <w:rPr>
                <w:iCs/>
              </w:rPr>
            </w:pPr>
            <w:r w:rsidRPr="00781A9E">
              <w:rPr>
                <w:iCs/>
              </w:rPr>
              <w:t>Ja aprēķinātais dīkstāves pabalsts būs mazāks</w:t>
            </w:r>
            <w:r>
              <w:rPr>
                <w:iCs/>
              </w:rPr>
              <w:t xml:space="preserve"> par 180 </w:t>
            </w:r>
            <w:proofErr w:type="spellStart"/>
            <w:r>
              <w:rPr>
                <w:iCs/>
              </w:rPr>
              <w:t>euro</w:t>
            </w:r>
            <w:proofErr w:type="spellEnd"/>
            <w:r>
              <w:rPr>
                <w:iCs/>
              </w:rPr>
              <w:t xml:space="preserve"> mēnesī, tiks aprēķināta un izmaksāta starpība starp 180 </w:t>
            </w:r>
            <w:proofErr w:type="spellStart"/>
            <w:r>
              <w:rPr>
                <w:iCs/>
              </w:rPr>
              <w:t>euro</w:t>
            </w:r>
            <w:proofErr w:type="spellEnd"/>
            <w:r>
              <w:rPr>
                <w:iCs/>
              </w:rPr>
              <w:t xml:space="preserve"> un faktiski izmaksāto dīkstāves pabalstu.  </w:t>
            </w:r>
          </w:p>
          <w:p w14:paraId="47F54632" w14:textId="77777777" w:rsidR="00BA4F02" w:rsidRDefault="00F11E9C" w:rsidP="00F11E9C">
            <w:pPr>
              <w:pStyle w:val="tv213"/>
              <w:tabs>
                <w:tab w:val="left" w:pos="709"/>
                <w:tab w:val="left" w:pos="993"/>
              </w:tabs>
              <w:spacing w:before="0" w:beforeAutospacing="0" w:after="120" w:afterAutospacing="0"/>
              <w:jc w:val="both"/>
              <w:rPr>
                <w:iCs/>
              </w:rPr>
            </w:pPr>
            <w:r w:rsidRPr="00423647">
              <w:rPr>
                <w:iCs/>
              </w:rPr>
              <w:t>Tiem darba ņēmējiem, kuri nekvalificējas dīkstāves pabalstam, tiks izmaksāt</w:t>
            </w:r>
            <w:r>
              <w:rPr>
                <w:iCs/>
              </w:rPr>
              <w:t>s dīkstāves palīdzības pabalsts jeb</w:t>
            </w:r>
            <w:r w:rsidRPr="00423647">
              <w:rPr>
                <w:iCs/>
              </w:rPr>
              <w:t xml:space="preserve"> 180 </w:t>
            </w:r>
            <w:proofErr w:type="spellStart"/>
            <w:r w:rsidRPr="00423647">
              <w:rPr>
                <w:iCs/>
              </w:rPr>
              <w:t>euro</w:t>
            </w:r>
            <w:proofErr w:type="spellEnd"/>
            <w:r w:rsidRPr="00423647">
              <w:rPr>
                <w:iCs/>
              </w:rPr>
              <w:t xml:space="preserve"> mēnesī.</w:t>
            </w:r>
            <w:bookmarkStart w:id="1" w:name="_Hlk37244158"/>
            <w:r>
              <w:rPr>
                <w:iCs/>
              </w:rPr>
              <w:t xml:space="preserve"> </w:t>
            </w:r>
          </w:p>
          <w:p w14:paraId="647A2B87" w14:textId="2E95E815" w:rsidR="00F11E9C" w:rsidRPr="00BA1A96" w:rsidRDefault="00F11E9C" w:rsidP="00F11E9C">
            <w:pPr>
              <w:pStyle w:val="tv213"/>
              <w:tabs>
                <w:tab w:val="left" w:pos="709"/>
                <w:tab w:val="left" w:pos="993"/>
              </w:tabs>
              <w:spacing w:before="0" w:beforeAutospacing="0" w:after="120" w:afterAutospacing="0"/>
              <w:jc w:val="both"/>
              <w:rPr>
                <w:iCs/>
              </w:rPr>
            </w:pPr>
            <w:r w:rsidRPr="00BA1A96">
              <w:rPr>
                <w:iCs/>
              </w:rPr>
              <w:t>Darba ņēmēj</w:t>
            </w:r>
            <w:r>
              <w:rPr>
                <w:iCs/>
              </w:rPr>
              <w:t>iem</w:t>
            </w:r>
            <w:r w:rsidRPr="00595F89">
              <w:rPr>
                <w:iCs/>
              </w:rPr>
              <w:t>,</w:t>
            </w:r>
            <w:r w:rsidRPr="00BA1A96">
              <w:rPr>
                <w:iCs/>
              </w:rPr>
              <w:t xml:space="preserve"> kur</w:t>
            </w:r>
            <w:r>
              <w:rPr>
                <w:iCs/>
              </w:rPr>
              <w:t>i nekvalificējas dīkstāves pabalstam, bet</w:t>
            </w:r>
            <w:r w:rsidRPr="00BA1A96">
              <w:rPr>
                <w:iCs/>
              </w:rPr>
              <w:t xml:space="preserve"> saņem</w:t>
            </w:r>
            <w:r>
              <w:rPr>
                <w:iCs/>
              </w:rPr>
              <w:t>s</w:t>
            </w:r>
            <w:r w:rsidRPr="00BA1A96">
              <w:rPr>
                <w:iCs/>
              </w:rPr>
              <w:t xml:space="preserve"> </w:t>
            </w:r>
            <w:r>
              <w:rPr>
                <w:iCs/>
              </w:rPr>
              <w:t xml:space="preserve">tikai </w:t>
            </w:r>
            <w:r w:rsidRPr="00BA1A96">
              <w:rPr>
                <w:iCs/>
              </w:rPr>
              <w:t>dīkstāves palīdzības pabalstu, piešķir</w:t>
            </w:r>
            <w:r>
              <w:rPr>
                <w:iCs/>
              </w:rPr>
              <w:t>s</w:t>
            </w:r>
            <w:r w:rsidRPr="00BA1A96">
              <w:rPr>
                <w:iCs/>
              </w:rPr>
              <w:t xml:space="preserve"> piemaksu 50 </w:t>
            </w:r>
            <w:proofErr w:type="spellStart"/>
            <w:r w:rsidRPr="00BA1A96">
              <w:rPr>
                <w:iCs/>
              </w:rPr>
              <w:t>euro</w:t>
            </w:r>
            <w:proofErr w:type="spellEnd"/>
            <w:r w:rsidRPr="00BA1A96">
              <w:rPr>
                <w:iCs/>
              </w:rPr>
              <w:t xml:space="preserve"> apmērā par katru apgādībā esošu bērnu vecumā līdz 24 gadiem, par kuru darbiniekam tiek piemērots iedzīvotāju ienākuma nodokļa atvieglojums</w:t>
            </w:r>
            <w:bookmarkEnd w:id="1"/>
            <w:r w:rsidRPr="00BA1A96">
              <w:rPr>
                <w:iCs/>
              </w:rPr>
              <w:t xml:space="preserve">. </w:t>
            </w:r>
          </w:p>
          <w:p w14:paraId="3DE4D41A" w14:textId="77777777" w:rsidR="00F11E9C" w:rsidRDefault="00F11E9C" w:rsidP="00F11E9C">
            <w:pPr>
              <w:pStyle w:val="tv213"/>
              <w:tabs>
                <w:tab w:val="left" w:pos="709"/>
                <w:tab w:val="left" w:pos="993"/>
              </w:tabs>
              <w:spacing w:before="0" w:beforeAutospacing="0" w:after="120" w:afterAutospacing="0"/>
              <w:jc w:val="both"/>
              <w:rPr>
                <w:iCs/>
              </w:rPr>
            </w:pPr>
            <w:r>
              <w:rPr>
                <w:iCs/>
              </w:rPr>
              <w:t>D</w:t>
            </w:r>
            <w:r w:rsidRPr="00980232">
              <w:rPr>
                <w:iCs/>
              </w:rPr>
              <w:t xml:space="preserve">īkstāves palīdzības </w:t>
            </w:r>
            <w:r>
              <w:rPr>
                <w:iCs/>
              </w:rPr>
              <w:t xml:space="preserve">pabalstu administrēs </w:t>
            </w:r>
            <w:r w:rsidRPr="00980232">
              <w:rPr>
                <w:iCs/>
              </w:rPr>
              <w:t>Valsts sociālās apdrošināšanas aģentūra.</w:t>
            </w:r>
          </w:p>
          <w:p w14:paraId="31EF0E16" w14:textId="6FFC7191" w:rsidR="00005B1F" w:rsidRPr="002524DF" w:rsidRDefault="00C930A2" w:rsidP="002524DF">
            <w:pPr>
              <w:pStyle w:val="tv213"/>
              <w:tabs>
                <w:tab w:val="left" w:pos="709"/>
                <w:tab w:val="left" w:pos="993"/>
              </w:tabs>
              <w:spacing w:before="0" w:beforeAutospacing="0" w:after="0" w:afterAutospacing="0"/>
              <w:ind w:firstLine="316"/>
              <w:jc w:val="both"/>
            </w:pPr>
            <w:r w:rsidRPr="002524DF">
              <w:t xml:space="preserve">Līdz ar to, lai nodrošinātu minētā </w:t>
            </w:r>
            <w:r w:rsidR="00F11E9C">
              <w:t>dīkstāves</w:t>
            </w:r>
            <w:r w:rsidR="002524DF" w:rsidRPr="002524DF">
              <w:t xml:space="preserve"> palīdzības</w:t>
            </w:r>
            <w:r w:rsidRPr="002524DF">
              <w:t xml:space="preserve"> </w:t>
            </w:r>
            <w:r w:rsidR="002524DF" w:rsidRPr="002524DF">
              <w:t xml:space="preserve"> pabalsta </w:t>
            </w:r>
            <w:r w:rsidR="00F11E9C">
              <w:t xml:space="preserve">un piemaksas </w:t>
            </w:r>
            <w:r w:rsidRPr="002524DF">
              <w:t>izmaksu</w:t>
            </w:r>
            <w:r w:rsidR="002524DF" w:rsidRPr="002524DF">
              <w:t>,</w:t>
            </w:r>
            <w:r w:rsidR="00005B1F" w:rsidRPr="002524DF">
              <w:t xml:space="preserve"> ir izstrādāts projekts par līdzekļu piešķiršanu Labklājības ministrijai </w:t>
            </w:r>
            <w:r w:rsidR="00F11E9C">
              <w:t xml:space="preserve">pabalstu un </w:t>
            </w:r>
            <w:r w:rsidR="00005B1F" w:rsidRPr="002524DF">
              <w:t>piemaksu izmaksas nodrošināšanai.</w:t>
            </w:r>
          </w:p>
          <w:p w14:paraId="5ED69A2F" w14:textId="66DAFC55" w:rsidR="00C930A2" w:rsidRPr="002524DF" w:rsidRDefault="00C930A2" w:rsidP="00000931">
            <w:pPr>
              <w:tabs>
                <w:tab w:val="left" w:pos="631"/>
              </w:tabs>
              <w:ind w:firstLine="320"/>
              <w:jc w:val="both"/>
            </w:pPr>
            <w:r w:rsidRPr="002524DF">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w:t>
            </w:r>
            <w:r w:rsidR="00D75AC4" w:rsidRPr="002524DF">
              <w:t>,</w:t>
            </w:r>
            <w:r w:rsidRPr="002524DF">
              <w:t xml:space="preserve"> nepārsniedzot </w:t>
            </w:r>
            <w:r w:rsidR="00F11E9C" w:rsidRPr="006055BE">
              <w:rPr>
                <w:color w:val="000000" w:themeColor="text1"/>
              </w:rPr>
              <w:t>3 353</w:t>
            </w:r>
            <w:r w:rsidR="00F11E9C">
              <w:rPr>
                <w:color w:val="000000" w:themeColor="text1"/>
              </w:rPr>
              <w:t> </w:t>
            </w:r>
            <w:r w:rsidR="00F11E9C" w:rsidRPr="006055BE">
              <w:rPr>
                <w:color w:val="000000" w:themeColor="text1"/>
              </w:rPr>
              <w:t xml:space="preserve">748 </w:t>
            </w:r>
            <w:proofErr w:type="spellStart"/>
            <w:r w:rsidRPr="002524DF">
              <w:rPr>
                <w:bCs/>
                <w:i/>
              </w:rPr>
              <w:t>euro</w:t>
            </w:r>
            <w:proofErr w:type="spellEnd"/>
            <w:r w:rsidRPr="002524DF">
              <w:t xml:space="preserve">, lai nodrošinātu </w:t>
            </w:r>
            <w:r w:rsidR="00F11E9C">
              <w:t>dīkstāves</w:t>
            </w:r>
            <w:r w:rsidR="00000931">
              <w:t xml:space="preserve"> palīdzības pabalsta </w:t>
            </w:r>
            <w:r w:rsidR="00F11E9C">
              <w:t xml:space="preserve">un piemaksas </w:t>
            </w:r>
            <w:r w:rsidR="00000931">
              <w:t>izmaksu</w:t>
            </w:r>
            <w:r w:rsidR="00D73A98">
              <w:t xml:space="preserve"> un </w:t>
            </w:r>
            <w:r w:rsidR="00D73A98">
              <w:rPr>
                <w:color w:val="000000"/>
              </w:rPr>
              <w:t>Valsts sociālās apdrošināšanas aģentūras informācijas sistēmas SAIS funkcionalitāti</w:t>
            </w:r>
            <w:r w:rsidR="00000931">
              <w:t>.</w:t>
            </w:r>
          </w:p>
        </w:tc>
      </w:tr>
      <w:tr w:rsidR="00C930A2" w:rsidRPr="00C930A2" w14:paraId="78E6C159" w14:textId="77777777" w:rsidTr="00A96852">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239" w:type="dxa"/>
          </w:tcPr>
          <w:p w14:paraId="65834B25" w14:textId="734666C1" w:rsidR="00130487" w:rsidRPr="00C930A2" w:rsidRDefault="001B674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tc>
      </w:tr>
      <w:tr w:rsidR="00C930A2" w:rsidRPr="00C930A2" w14:paraId="760CA46E" w14:textId="77777777" w:rsidTr="00A96852">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239" w:type="dxa"/>
          </w:tcPr>
          <w:p w14:paraId="2A0DFF6C" w14:textId="6EE0E914"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p w14:paraId="42665988" w14:textId="77777777" w:rsidR="00130487" w:rsidRPr="00C930A2" w:rsidRDefault="00130487" w:rsidP="00DF2BB9"/>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58"/>
        <w:gridCol w:w="2214"/>
        <w:gridCol w:w="6207"/>
      </w:tblGrid>
      <w:tr w:rsidR="00C930A2" w:rsidRPr="00C930A2"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C930A2" w:rsidRPr="00C930A2" w14:paraId="654DA3E1" w14:textId="77777777" w:rsidTr="00A9685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226"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2472DB23" w14:textId="109105DA" w:rsidR="00462D25" w:rsidRPr="00EF2702" w:rsidRDefault="00D11DD9" w:rsidP="00C62E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Darba ņēmēji un </w:t>
            </w:r>
            <w:proofErr w:type="spellStart"/>
            <w:r w:rsidRPr="00EE16BD">
              <w:rPr>
                <w:rFonts w:ascii="Times New Roman" w:hAnsi="Times New Roman" w:cs="Times New Roman"/>
                <w:sz w:val="24"/>
                <w:szCs w:val="24"/>
              </w:rPr>
              <w:t>pašnodarbinātā</w:t>
            </w:r>
            <w:r>
              <w:rPr>
                <w:rFonts w:ascii="Times New Roman" w:hAnsi="Times New Roman" w:cs="Times New Roman"/>
                <w:sz w:val="24"/>
                <w:szCs w:val="24"/>
              </w:rPr>
              <w:t>s</w:t>
            </w:r>
            <w:proofErr w:type="spellEnd"/>
            <w:r w:rsidRPr="00EE16BD">
              <w:rPr>
                <w:rFonts w:ascii="Times New Roman" w:hAnsi="Times New Roman" w:cs="Times New Roman"/>
                <w:sz w:val="24"/>
                <w:szCs w:val="24"/>
              </w:rPr>
              <w:t xml:space="preserve"> person</w:t>
            </w:r>
            <w:r>
              <w:rPr>
                <w:rFonts w:ascii="Times New Roman" w:hAnsi="Times New Roman" w:cs="Times New Roman"/>
                <w:sz w:val="24"/>
                <w:szCs w:val="24"/>
              </w:rPr>
              <w:t>as</w:t>
            </w:r>
            <w:r w:rsidRPr="00EE16BD">
              <w:rPr>
                <w:rFonts w:ascii="Times New Roman" w:hAnsi="Times New Roman" w:cs="Times New Roman"/>
                <w:sz w:val="24"/>
                <w:szCs w:val="24"/>
              </w:rPr>
              <w:t xml:space="preserve">, </w:t>
            </w:r>
            <w:r>
              <w:rPr>
                <w:rFonts w:ascii="Times New Roman" w:hAnsi="Times New Roman" w:cs="Times New Roman"/>
                <w:sz w:val="24"/>
                <w:szCs w:val="24"/>
              </w:rPr>
              <w:t>kuras nekvalificējas dīkstāves pabalstam.</w:t>
            </w:r>
          </w:p>
        </w:tc>
      </w:tr>
      <w:tr w:rsidR="00C930A2" w:rsidRPr="00C930A2" w14:paraId="423D8D0D"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209" w:type="pct"/>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209" w:type="pct"/>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209" w:type="pct"/>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209" w:type="pct"/>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5FD4124"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14:paraId="0FCCFF12" w14:textId="77777777" w:rsidR="009B5D17" w:rsidRPr="00C930A2" w:rsidRDefault="009B5D17" w:rsidP="00EC6E12">
      <w:pPr>
        <w:pStyle w:val="NoSpacing"/>
        <w:jc w:val="center"/>
        <w:rPr>
          <w:rFonts w:ascii="Times New Roman" w:hAnsi="Times New Roman" w:cs="Times New Roman"/>
          <w:sz w:val="24"/>
          <w:szCs w:val="24"/>
          <w:lang w:eastAsia="lv-LV"/>
        </w:rPr>
      </w:pPr>
    </w:p>
    <w:p w14:paraId="1F83E3DF" w14:textId="77777777" w:rsidR="00C62EB6"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866"/>
        <w:gridCol w:w="1115"/>
        <w:gridCol w:w="868"/>
        <w:gridCol w:w="852"/>
        <w:gridCol w:w="882"/>
        <w:gridCol w:w="867"/>
        <w:gridCol w:w="1654"/>
      </w:tblGrid>
      <w:tr w:rsidR="00C930A2" w:rsidRPr="00925C92" w14:paraId="40EB3D1B" w14:textId="77777777" w:rsidTr="000621B4">
        <w:trPr>
          <w:cantSplit/>
        </w:trPr>
        <w:tc>
          <w:tcPr>
            <w:tcW w:w="9103" w:type="dxa"/>
            <w:gridSpan w:val="8"/>
            <w:shd w:val="clear" w:color="auto" w:fill="auto"/>
            <w:vAlign w:val="center"/>
            <w:hideMark/>
          </w:tcPr>
          <w:p w14:paraId="5021EF6E" w14:textId="77777777" w:rsidR="00C62EB6" w:rsidRPr="00925C92" w:rsidRDefault="00C62EB6" w:rsidP="000621B4">
            <w:pPr>
              <w:jc w:val="center"/>
              <w:rPr>
                <w:rFonts w:eastAsiaTheme="minorHAnsi" w:cstheme="minorBidi"/>
                <w:b/>
                <w:lang w:eastAsia="en-US"/>
              </w:rPr>
            </w:pPr>
            <w:r w:rsidRPr="00925C92">
              <w:rPr>
                <w:rFonts w:eastAsiaTheme="minorHAnsi" w:cstheme="minorBidi"/>
                <w:b/>
                <w:lang w:eastAsia="en-US"/>
              </w:rPr>
              <w:t>III. Tiesību akta projekta ietekme uz valsts budžetu un pašvaldību budžetiem</w:t>
            </w:r>
          </w:p>
        </w:tc>
      </w:tr>
      <w:tr w:rsidR="00C930A2" w:rsidRPr="00925C92" w14:paraId="7A1F160E" w14:textId="77777777" w:rsidTr="00EB6106">
        <w:trPr>
          <w:cantSplit/>
        </w:trPr>
        <w:tc>
          <w:tcPr>
            <w:tcW w:w="1999" w:type="dxa"/>
            <w:vMerge w:val="restart"/>
            <w:shd w:val="clear" w:color="auto" w:fill="FFFFFF"/>
            <w:vAlign w:val="center"/>
          </w:tcPr>
          <w:p w14:paraId="1B940F1A"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1A140734" w14:textId="77777777" w:rsidR="00C62EB6" w:rsidRPr="00925C92" w:rsidRDefault="00C62EB6" w:rsidP="000621B4">
            <w:pPr>
              <w:jc w:val="center"/>
              <w:rPr>
                <w:rFonts w:eastAsiaTheme="minorHAnsi" w:cstheme="minorBidi"/>
                <w:sz w:val="20"/>
                <w:szCs w:val="20"/>
                <w:lang w:eastAsia="en-US"/>
              </w:rPr>
            </w:pPr>
            <w:r w:rsidRPr="00925C92">
              <w:rPr>
                <w:rFonts w:eastAsiaTheme="minorHAnsi" w:cstheme="minorBidi"/>
                <w:sz w:val="20"/>
                <w:szCs w:val="20"/>
                <w:lang w:eastAsia="en-US"/>
              </w:rPr>
              <w:t>2020.gads</w:t>
            </w:r>
          </w:p>
        </w:tc>
        <w:tc>
          <w:tcPr>
            <w:tcW w:w="5123" w:type="dxa"/>
            <w:gridSpan w:val="5"/>
            <w:shd w:val="clear" w:color="auto" w:fill="FFFFFF"/>
            <w:vAlign w:val="center"/>
            <w:hideMark/>
          </w:tcPr>
          <w:p w14:paraId="0D65168F" w14:textId="5405A9A1" w:rsidR="00C62EB6" w:rsidRPr="00925C92" w:rsidRDefault="00C62EB6" w:rsidP="000621B4">
            <w:pPr>
              <w:jc w:val="center"/>
              <w:rPr>
                <w:rFonts w:eastAsiaTheme="minorHAnsi" w:cstheme="minorBidi"/>
                <w:sz w:val="20"/>
                <w:szCs w:val="20"/>
                <w:lang w:eastAsia="en-US"/>
              </w:rPr>
            </w:pPr>
            <w:r w:rsidRPr="00925C92">
              <w:rPr>
                <w:rFonts w:eastAsiaTheme="minorHAnsi" w:cstheme="minorBidi"/>
                <w:sz w:val="20"/>
                <w:szCs w:val="20"/>
                <w:lang w:eastAsia="en-US"/>
              </w:rPr>
              <w:t>Turpmākie trīs gadi (</w:t>
            </w:r>
            <w:proofErr w:type="spellStart"/>
            <w:r w:rsidR="00AB7D5B" w:rsidRPr="00925C92">
              <w:rPr>
                <w:rFonts w:eastAsiaTheme="minorHAnsi" w:cstheme="minorBidi"/>
                <w:i/>
                <w:sz w:val="20"/>
                <w:szCs w:val="20"/>
                <w:lang w:eastAsia="en-US"/>
              </w:rPr>
              <w:t>euro</w:t>
            </w:r>
            <w:proofErr w:type="spellEnd"/>
            <w:r w:rsidRPr="00925C92">
              <w:rPr>
                <w:rFonts w:eastAsiaTheme="minorHAnsi" w:cstheme="minorBidi"/>
                <w:sz w:val="20"/>
                <w:szCs w:val="20"/>
                <w:lang w:eastAsia="en-US"/>
              </w:rPr>
              <w:t>)</w:t>
            </w:r>
          </w:p>
        </w:tc>
      </w:tr>
      <w:tr w:rsidR="00C930A2" w:rsidRPr="00925C92" w14:paraId="7F888DD2" w14:textId="77777777" w:rsidTr="00EB6106">
        <w:trPr>
          <w:cantSplit/>
        </w:trPr>
        <w:tc>
          <w:tcPr>
            <w:tcW w:w="1999" w:type="dxa"/>
            <w:vMerge/>
            <w:shd w:val="clear" w:color="auto" w:fill="auto"/>
            <w:vAlign w:val="center"/>
            <w:hideMark/>
          </w:tcPr>
          <w:p w14:paraId="159E1A70" w14:textId="77777777" w:rsidR="00C62EB6" w:rsidRPr="00925C92" w:rsidRDefault="00C62EB6" w:rsidP="000621B4">
            <w:pPr>
              <w:jc w:val="both"/>
              <w:rPr>
                <w:rFonts w:eastAsiaTheme="minorHAnsi" w:cstheme="minorBidi"/>
                <w:sz w:val="20"/>
                <w:szCs w:val="20"/>
                <w:lang w:eastAsia="en-US"/>
              </w:rPr>
            </w:pPr>
          </w:p>
        </w:tc>
        <w:tc>
          <w:tcPr>
            <w:tcW w:w="1981" w:type="dxa"/>
            <w:gridSpan w:val="2"/>
            <w:vMerge/>
            <w:shd w:val="clear" w:color="auto" w:fill="auto"/>
            <w:vAlign w:val="center"/>
            <w:hideMark/>
          </w:tcPr>
          <w:p w14:paraId="6D68FE32" w14:textId="77777777" w:rsidR="00C62EB6" w:rsidRPr="00925C92" w:rsidRDefault="00C62EB6" w:rsidP="000621B4">
            <w:pPr>
              <w:jc w:val="both"/>
              <w:rPr>
                <w:rFonts w:eastAsiaTheme="minorHAnsi" w:cstheme="minorBidi"/>
                <w:sz w:val="20"/>
                <w:szCs w:val="20"/>
                <w:lang w:eastAsia="en-US"/>
              </w:rPr>
            </w:pPr>
          </w:p>
        </w:tc>
        <w:tc>
          <w:tcPr>
            <w:tcW w:w="1720" w:type="dxa"/>
            <w:gridSpan w:val="2"/>
            <w:shd w:val="clear" w:color="auto" w:fill="FFFFFF"/>
            <w:vAlign w:val="center"/>
            <w:hideMark/>
          </w:tcPr>
          <w:p w14:paraId="6FECB740" w14:textId="77777777" w:rsidR="00C62EB6" w:rsidRPr="00925C92" w:rsidRDefault="00C62EB6" w:rsidP="000621B4">
            <w:pPr>
              <w:jc w:val="center"/>
              <w:rPr>
                <w:rFonts w:eastAsiaTheme="minorHAnsi" w:cstheme="minorBidi"/>
                <w:sz w:val="20"/>
                <w:szCs w:val="20"/>
                <w:lang w:eastAsia="en-US"/>
              </w:rPr>
            </w:pPr>
            <w:r w:rsidRPr="00925C92">
              <w:rPr>
                <w:rFonts w:eastAsiaTheme="minorHAnsi" w:cstheme="minorBidi"/>
                <w:sz w:val="20"/>
                <w:szCs w:val="20"/>
                <w:lang w:eastAsia="en-US"/>
              </w:rPr>
              <w:t>2021</w:t>
            </w:r>
          </w:p>
        </w:tc>
        <w:tc>
          <w:tcPr>
            <w:tcW w:w="1749" w:type="dxa"/>
            <w:gridSpan w:val="2"/>
            <w:shd w:val="clear" w:color="auto" w:fill="FFFFFF"/>
            <w:vAlign w:val="center"/>
            <w:hideMark/>
          </w:tcPr>
          <w:p w14:paraId="673F1273" w14:textId="77777777" w:rsidR="00C62EB6" w:rsidRPr="00925C92" w:rsidRDefault="00C62EB6" w:rsidP="000621B4">
            <w:pPr>
              <w:jc w:val="center"/>
              <w:rPr>
                <w:rFonts w:eastAsiaTheme="minorHAnsi" w:cstheme="minorBidi"/>
                <w:sz w:val="20"/>
                <w:szCs w:val="20"/>
                <w:lang w:eastAsia="en-US"/>
              </w:rPr>
            </w:pPr>
            <w:r w:rsidRPr="00925C92">
              <w:rPr>
                <w:rFonts w:eastAsiaTheme="minorHAnsi" w:cstheme="minorBidi"/>
                <w:sz w:val="20"/>
                <w:szCs w:val="20"/>
                <w:lang w:eastAsia="en-US"/>
              </w:rPr>
              <w:t>2022</w:t>
            </w:r>
          </w:p>
        </w:tc>
        <w:tc>
          <w:tcPr>
            <w:tcW w:w="1654" w:type="dxa"/>
            <w:shd w:val="clear" w:color="auto" w:fill="FFFFFF"/>
            <w:vAlign w:val="center"/>
            <w:hideMark/>
          </w:tcPr>
          <w:p w14:paraId="79B3BDE2" w14:textId="77777777" w:rsidR="00C62EB6" w:rsidRPr="00925C92" w:rsidRDefault="00C62EB6" w:rsidP="000621B4">
            <w:pPr>
              <w:jc w:val="center"/>
              <w:rPr>
                <w:rFonts w:eastAsiaTheme="minorHAnsi" w:cstheme="minorBidi"/>
                <w:sz w:val="20"/>
                <w:szCs w:val="20"/>
                <w:lang w:eastAsia="en-US"/>
              </w:rPr>
            </w:pPr>
            <w:r w:rsidRPr="00925C92">
              <w:rPr>
                <w:rFonts w:eastAsiaTheme="minorHAnsi" w:cstheme="minorBidi"/>
                <w:sz w:val="20"/>
                <w:szCs w:val="20"/>
                <w:lang w:eastAsia="en-US"/>
              </w:rPr>
              <w:t>2023</w:t>
            </w:r>
          </w:p>
        </w:tc>
      </w:tr>
      <w:tr w:rsidR="00C930A2" w:rsidRPr="00925C92" w14:paraId="587A6B62" w14:textId="77777777" w:rsidTr="00EB6106">
        <w:trPr>
          <w:cantSplit/>
        </w:trPr>
        <w:tc>
          <w:tcPr>
            <w:tcW w:w="1999" w:type="dxa"/>
            <w:vMerge/>
            <w:shd w:val="clear" w:color="auto" w:fill="auto"/>
            <w:vAlign w:val="center"/>
            <w:hideMark/>
          </w:tcPr>
          <w:p w14:paraId="34B5A1E8" w14:textId="77777777" w:rsidR="00C62EB6" w:rsidRPr="00925C92" w:rsidRDefault="00C62EB6" w:rsidP="000621B4">
            <w:pPr>
              <w:jc w:val="both"/>
              <w:rPr>
                <w:rFonts w:eastAsiaTheme="minorHAnsi" w:cstheme="minorBidi"/>
                <w:sz w:val="20"/>
                <w:szCs w:val="20"/>
                <w:lang w:eastAsia="en-US"/>
              </w:rPr>
            </w:pPr>
          </w:p>
        </w:tc>
        <w:tc>
          <w:tcPr>
            <w:tcW w:w="866" w:type="dxa"/>
            <w:shd w:val="clear" w:color="auto" w:fill="FFFFFF"/>
            <w:vAlign w:val="center"/>
            <w:hideMark/>
          </w:tcPr>
          <w:p w14:paraId="37111B6C"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saskaņā ar valsts budžetu kārtējam gadam</w:t>
            </w:r>
          </w:p>
        </w:tc>
        <w:tc>
          <w:tcPr>
            <w:tcW w:w="1115" w:type="dxa"/>
            <w:shd w:val="clear" w:color="auto" w:fill="FFFFFF"/>
            <w:vAlign w:val="center"/>
            <w:hideMark/>
          </w:tcPr>
          <w:p w14:paraId="2655C56B"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438362C7"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22713C05"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izmaiņas, salīdzinot ar vidēja termiņa budžeta ietvaru 2021. gadam</w:t>
            </w:r>
          </w:p>
        </w:tc>
        <w:tc>
          <w:tcPr>
            <w:tcW w:w="882" w:type="dxa"/>
            <w:shd w:val="clear" w:color="auto" w:fill="FFFFFF"/>
            <w:vAlign w:val="center"/>
            <w:hideMark/>
          </w:tcPr>
          <w:p w14:paraId="6D18497B"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57C7E054"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izmaiņas, salīdzinot ar vidēja termiņa budžeta ietvaru 2022. gadam</w:t>
            </w:r>
          </w:p>
        </w:tc>
        <w:tc>
          <w:tcPr>
            <w:tcW w:w="1654" w:type="dxa"/>
            <w:shd w:val="clear" w:color="auto" w:fill="FFFFFF"/>
            <w:vAlign w:val="center"/>
            <w:hideMark/>
          </w:tcPr>
          <w:p w14:paraId="29F5DF0B"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 xml:space="preserve">izmaiņas, salīdzinot ar vidēja termiņa budžeta ietvaru </w:t>
            </w:r>
            <w:r w:rsidRPr="00925C92">
              <w:rPr>
                <w:rFonts w:eastAsiaTheme="minorHAnsi" w:cstheme="minorBidi"/>
                <w:sz w:val="20"/>
                <w:szCs w:val="20"/>
                <w:lang w:eastAsia="en-US"/>
              </w:rPr>
              <w:br/>
              <w:t>2022. gadam</w:t>
            </w:r>
          </w:p>
        </w:tc>
      </w:tr>
      <w:tr w:rsidR="00C930A2" w:rsidRPr="00925C92" w14:paraId="2D94465E" w14:textId="77777777" w:rsidTr="00EB6106">
        <w:trPr>
          <w:cantSplit/>
        </w:trPr>
        <w:tc>
          <w:tcPr>
            <w:tcW w:w="1999" w:type="dxa"/>
            <w:shd w:val="clear" w:color="auto" w:fill="FFFFFF"/>
            <w:vAlign w:val="center"/>
            <w:hideMark/>
          </w:tcPr>
          <w:p w14:paraId="6B7665E4"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1</w:t>
            </w:r>
          </w:p>
        </w:tc>
        <w:tc>
          <w:tcPr>
            <w:tcW w:w="866" w:type="dxa"/>
            <w:shd w:val="clear" w:color="auto" w:fill="FFFFFF"/>
            <w:vAlign w:val="center"/>
            <w:hideMark/>
          </w:tcPr>
          <w:p w14:paraId="382FCD1F"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2</w:t>
            </w:r>
          </w:p>
        </w:tc>
        <w:tc>
          <w:tcPr>
            <w:tcW w:w="1115" w:type="dxa"/>
            <w:shd w:val="clear" w:color="auto" w:fill="FFFFFF"/>
            <w:vAlign w:val="center"/>
            <w:hideMark/>
          </w:tcPr>
          <w:p w14:paraId="1CDCEA51"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3</w:t>
            </w:r>
          </w:p>
        </w:tc>
        <w:tc>
          <w:tcPr>
            <w:tcW w:w="868" w:type="dxa"/>
            <w:shd w:val="clear" w:color="auto" w:fill="FFFFFF"/>
            <w:vAlign w:val="center"/>
            <w:hideMark/>
          </w:tcPr>
          <w:p w14:paraId="6215E6E9"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4</w:t>
            </w:r>
          </w:p>
        </w:tc>
        <w:tc>
          <w:tcPr>
            <w:tcW w:w="852" w:type="dxa"/>
            <w:shd w:val="clear" w:color="auto" w:fill="FFFFFF"/>
            <w:vAlign w:val="center"/>
            <w:hideMark/>
          </w:tcPr>
          <w:p w14:paraId="7D486F67"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5</w:t>
            </w:r>
          </w:p>
        </w:tc>
        <w:tc>
          <w:tcPr>
            <w:tcW w:w="882" w:type="dxa"/>
            <w:shd w:val="clear" w:color="auto" w:fill="FFFFFF"/>
            <w:vAlign w:val="center"/>
            <w:hideMark/>
          </w:tcPr>
          <w:p w14:paraId="5EE6BECC"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6</w:t>
            </w:r>
          </w:p>
        </w:tc>
        <w:tc>
          <w:tcPr>
            <w:tcW w:w="867" w:type="dxa"/>
            <w:shd w:val="clear" w:color="auto" w:fill="FFFFFF"/>
            <w:vAlign w:val="center"/>
            <w:hideMark/>
          </w:tcPr>
          <w:p w14:paraId="55328607"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7</w:t>
            </w:r>
          </w:p>
        </w:tc>
        <w:tc>
          <w:tcPr>
            <w:tcW w:w="1654" w:type="dxa"/>
            <w:shd w:val="clear" w:color="auto" w:fill="FFFFFF"/>
            <w:vAlign w:val="center"/>
            <w:hideMark/>
          </w:tcPr>
          <w:p w14:paraId="0E4CA64B"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8</w:t>
            </w:r>
          </w:p>
        </w:tc>
      </w:tr>
      <w:tr w:rsidR="00BA4F02" w:rsidRPr="00925C92" w14:paraId="2C054580" w14:textId="77777777" w:rsidTr="00EB6106">
        <w:trPr>
          <w:cantSplit/>
        </w:trPr>
        <w:tc>
          <w:tcPr>
            <w:tcW w:w="1999" w:type="dxa"/>
            <w:shd w:val="clear" w:color="auto" w:fill="FFFFFF"/>
            <w:hideMark/>
          </w:tcPr>
          <w:p w14:paraId="2C5C43B0"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1. Budžeta ieņēmumi</w:t>
            </w:r>
          </w:p>
        </w:tc>
        <w:tc>
          <w:tcPr>
            <w:tcW w:w="866" w:type="dxa"/>
            <w:shd w:val="clear" w:color="auto" w:fill="FFFFFF"/>
            <w:vAlign w:val="center"/>
            <w:hideMark/>
          </w:tcPr>
          <w:p w14:paraId="6A9D91F9" w14:textId="23E80958"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FFFFFF"/>
            <w:vAlign w:val="center"/>
            <w:hideMark/>
          </w:tcPr>
          <w:p w14:paraId="39F5F1E5" w14:textId="04EB4DFB"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shd w:val="clear" w:color="auto" w:fill="FFFFFF"/>
            <w:vAlign w:val="center"/>
            <w:hideMark/>
          </w:tcPr>
          <w:p w14:paraId="2B4DC25F" w14:textId="7EB449BB"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52" w:type="dxa"/>
            <w:shd w:val="clear" w:color="auto" w:fill="FFFFFF"/>
            <w:vAlign w:val="center"/>
            <w:hideMark/>
          </w:tcPr>
          <w:p w14:paraId="61268ABB" w14:textId="1D1306AB"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FFFFFF"/>
            <w:vAlign w:val="center"/>
            <w:hideMark/>
          </w:tcPr>
          <w:p w14:paraId="1EA50812" w14:textId="06B902F7"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FFFFFF"/>
            <w:vAlign w:val="center"/>
            <w:hideMark/>
          </w:tcPr>
          <w:p w14:paraId="3C334FBD" w14:textId="3B5AF54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FFFFFF"/>
            <w:vAlign w:val="center"/>
            <w:hideMark/>
          </w:tcPr>
          <w:p w14:paraId="1786DE27" w14:textId="06377A6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2C264F79" w14:textId="77777777" w:rsidTr="00EB6106">
        <w:trPr>
          <w:cantSplit/>
        </w:trPr>
        <w:tc>
          <w:tcPr>
            <w:tcW w:w="1999" w:type="dxa"/>
            <w:shd w:val="clear" w:color="auto" w:fill="auto"/>
            <w:hideMark/>
          </w:tcPr>
          <w:p w14:paraId="61481657"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1.1. valsts pamatbudžets, tai skaitā ieņēmumi no maksas pakalpojumiem un citi pašu ieņēmumi</w:t>
            </w:r>
          </w:p>
        </w:tc>
        <w:tc>
          <w:tcPr>
            <w:tcW w:w="866" w:type="dxa"/>
            <w:shd w:val="clear" w:color="auto" w:fill="auto"/>
            <w:vAlign w:val="center"/>
            <w:hideMark/>
          </w:tcPr>
          <w:p w14:paraId="258DF574" w14:textId="0C5F823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520E218E" w14:textId="63973E31"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shd w:val="clear" w:color="auto" w:fill="auto"/>
            <w:vAlign w:val="center"/>
            <w:hideMark/>
          </w:tcPr>
          <w:p w14:paraId="032A2A31" w14:textId="11BC0CE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52" w:type="dxa"/>
            <w:shd w:val="clear" w:color="auto" w:fill="auto"/>
            <w:vAlign w:val="center"/>
            <w:hideMark/>
          </w:tcPr>
          <w:p w14:paraId="03A158F8" w14:textId="444A524D"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5FDEDA4A" w14:textId="3DB80990"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03694290" w14:textId="1AF3548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782B31E6" w14:textId="62A4BB66"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2E5E5DE4" w14:textId="77777777" w:rsidTr="00EB6106">
        <w:trPr>
          <w:cantSplit/>
        </w:trPr>
        <w:tc>
          <w:tcPr>
            <w:tcW w:w="1999" w:type="dxa"/>
            <w:shd w:val="clear" w:color="auto" w:fill="auto"/>
            <w:hideMark/>
          </w:tcPr>
          <w:p w14:paraId="54C3A5CE"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1.2. valsts speciālais budžets</w:t>
            </w:r>
          </w:p>
        </w:tc>
        <w:tc>
          <w:tcPr>
            <w:tcW w:w="866" w:type="dxa"/>
            <w:shd w:val="clear" w:color="auto" w:fill="auto"/>
            <w:vAlign w:val="center"/>
            <w:hideMark/>
          </w:tcPr>
          <w:p w14:paraId="70BCA94C" w14:textId="37AB51EF"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10B7C42B" w14:textId="52B079D4"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shd w:val="clear" w:color="auto" w:fill="auto"/>
            <w:vAlign w:val="center"/>
            <w:hideMark/>
          </w:tcPr>
          <w:p w14:paraId="74ED6D53" w14:textId="17508382"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52" w:type="dxa"/>
            <w:shd w:val="clear" w:color="auto" w:fill="auto"/>
            <w:vAlign w:val="center"/>
            <w:hideMark/>
          </w:tcPr>
          <w:p w14:paraId="538802D6" w14:textId="3AEA816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23E1A4FC" w14:textId="657F41E2"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228317D6" w14:textId="11620360"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1A3640BD" w14:textId="39C5175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1F23BD85" w14:textId="77777777" w:rsidTr="00EB6106">
        <w:trPr>
          <w:cantSplit/>
        </w:trPr>
        <w:tc>
          <w:tcPr>
            <w:tcW w:w="1999" w:type="dxa"/>
            <w:shd w:val="clear" w:color="auto" w:fill="auto"/>
            <w:hideMark/>
          </w:tcPr>
          <w:p w14:paraId="7544B563"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1.3. pašvaldību budžets</w:t>
            </w:r>
          </w:p>
        </w:tc>
        <w:tc>
          <w:tcPr>
            <w:tcW w:w="866" w:type="dxa"/>
            <w:shd w:val="clear" w:color="auto" w:fill="auto"/>
            <w:vAlign w:val="center"/>
            <w:hideMark/>
          </w:tcPr>
          <w:p w14:paraId="67EF94B1" w14:textId="448F073E"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6D2842B5" w14:textId="61291221"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shd w:val="clear" w:color="auto" w:fill="auto"/>
            <w:vAlign w:val="center"/>
            <w:hideMark/>
          </w:tcPr>
          <w:p w14:paraId="3C9415FC" w14:textId="1E9EF412"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52" w:type="dxa"/>
            <w:shd w:val="clear" w:color="auto" w:fill="auto"/>
            <w:vAlign w:val="center"/>
            <w:hideMark/>
          </w:tcPr>
          <w:p w14:paraId="181C44AF" w14:textId="29A40E2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0F83A2C7" w14:textId="04080C0F"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48085E6B" w14:textId="38D4137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041B1C92" w14:textId="5408D45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10ED8E54" w14:textId="77777777" w:rsidTr="00C76F4F">
        <w:trPr>
          <w:cantSplit/>
        </w:trPr>
        <w:tc>
          <w:tcPr>
            <w:tcW w:w="1999" w:type="dxa"/>
            <w:shd w:val="clear" w:color="auto" w:fill="auto"/>
            <w:hideMark/>
          </w:tcPr>
          <w:p w14:paraId="392A5ECC"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2. Budžeta izdevumi</w:t>
            </w:r>
          </w:p>
        </w:tc>
        <w:tc>
          <w:tcPr>
            <w:tcW w:w="866" w:type="dxa"/>
            <w:shd w:val="clear" w:color="auto" w:fill="auto"/>
            <w:vAlign w:val="center"/>
            <w:hideMark/>
          </w:tcPr>
          <w:p w14:paraId="29839CE4" w14:textId="045134D4"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hideMark/>
          </w:tcPr>
          <w:p w14:paraId="39269611" w14:textId="39598722"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3 353 748</w:t>
            </w:r>
          </w:p>
        </w:tc>
        <w:tc>
          <w:tcPr>
            <w:tcW w:w="868" w:type="dxa"/>
            <w:shd w:val="clear" w:color="auto" w:fill="auto"/>
            <w:vAlign w:val="center"/>
            <w:hideMark/>
          </w:tcPr>
          <w:p w14:paraId="1857EFB5" w14:textId="724A602E"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0093AAF4" w14:textId="26EF4024"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3C120EF5" w14:textId="17800D2E"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1BD4AF50" w14:textId="09FF4EF3"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49565AFE" w14:textId="4E79235D"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64067A82" w14:textId="77777777" w:rsidTr="00C76F4F">
        <w:trPr>
          <w:cantSplit/>
        </w:trPr>
        <w:tc>
          <w:tcPr>
            <w:tcW w:w="1999" w:type="dxa"/>
            <w:shd w:val="clear" w:color="auto" w:fill="auto"/>
            <w:hideMark/>
          </w:tcPr>
          <w:p w14:paraId="0479EE02"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lastRenderedPageBreak/>
              <w:t>2.1. valsts pamatbudžets</w:t>
            </w:r>
          </w:p>
        </w:tc>
        <w:tc>
          <w:tcPr>
            <w:tcW w:w="866" w:type="dxa"/>
            <w:shd w:val="clear" w:color="auto" w:fill="auto"/>
            <w:vAlign w:val="center"/>
            <w:hideMark/>
          </w:tcPr>
          <w:p w14:paraId="54AC6CC3" w14:textId="158CB89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hideMark/>
          </w:tcPr>
          <w:p w14:paraId="75D54ADB" w14:textId="618FBAA6"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3 353 748</w:t>
            </w:r>
          </w:p>
        </w:tc>
        <w:tc>
          <w:tcPr>
            <w:tcW w:w="868" w:type="dxa"/>
            <w:shd w:val="clear" w:color="auto" w:fill="auto"/>
            <w:vAlign w:val="center"/>
            <w:hideMark/>
          </w:tcPr>
          <w:p w14:paraId="12A5A17B" w14:textId="11B2A965"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7730B124" w14:textId="7B023B24"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22089A88" w14:textId="69B20FB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3F1D0EFA" w14:textId="33E61811"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58D44FCE" w14:textId="3FBD160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785EC647" w14:textId="77777777" w:rsidTr="00EB6106">
        <w:trPr>
          <w:cantSplit/>
        </w:trPr>
        <w:tc>
          <w:tcPr>
            <w:tcW w:w="1999" w:type="dxa"/>
            <w:shd w:val="clear" w:color="auto" w:fill="auto"/>
            <w:hideMark/>
          </w:tcPr>
          <w:p w14:paraId="6796C3E9"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2.2. valsts speciālais budžets</w:t>
            </w:r>
          </w:p>
        </w:tc>
        <w:tc>
          <w:tcPr>
            <w:tcW w:w="866" w:type="dxa"/>
            <w:shd w:val="clear" w:color="auto" w:fill="auto"/>
            <w:vAlign w:val="center"/>
            <w:hideMark/>
          </w:tcPr>
          <w:p w14:paraId="1DE6B70F" w14:textId="1FA709F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37098621" w14:textId="520AC043"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68" w:type="dxa"/>
            <w:shd w:val="clear" w:color="auto" w:fill="auto"/>
            <w:vAlign w:val="center"/>
            <w:hideMark/>
          </w:tcPr>
          <w:p w14:paraId="036B6500" w14:textId="745034A7"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4A0E6FA4" w14:textId="71E90E2D"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26DDBAB9" w14:textId="4D2DC113"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23512460" w14:textId="25368C3D"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7AED3031" w14:textId="23FCE58F"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1F41E328" w14:textId="77777777" w:rsidTr="00EB6106">
        <w:trPr>
          <w:cantSplit/>
        </w:trPr>
        <w:tc>
          <w:tcPr>
            <w:tcW w:w="1999" w:type="dxa"/>
            <w:shd w:val="clear" w:color="auto" w:fill="auto"/>
            <w:hideMark/>
          </w:tcPr>
          <w:p w14:paraId="66E98302"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2.3. pašvaldību budžets</w:t>
            </w:r>
          </w:p>
        </w:tc>
        <w:tc>
          <w:tcPr>
            <w:tcW w:w="866" w:type="dxa"/>
            <w:shd w:val="clear" w:color="auto" w:fill="auto"/>
            <w:vAlign w:val="center"/>
            <w:hideMark/>
          </w:tcPr>
          <w:p w14:paraId="2753CF40" w14:textId="59CD687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554296D3" w14:textId="52AB4D84"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68" w:type="dxa"/>
            <w:shd w:val="clear" w:color="auto" w:fill="auto"/>
            <w:vAlign w:val="center"/>
            <w:hideMark/>
          </w:tcPr>
          <w:p w14:paraId="76A10EEA" w14:textId="2383158E"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1BC6274A" w14:textId="57FB821E"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1BDDF42A" w14:textId="468B9C3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2CEC9E2A" w14:textId="7DFD9DAD"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0C7C7FDC" w14:textId="0A2830F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3182EC2C" w14:textId="77777777" w:rsidTr="00EB6106">
        <w:trPr>
          <w:cantSplit/>
        </w:trPr>
        <w:tc>
          <w:tcPr>
            <w:tcW w:w="1999" w:type="dxa"/>
            <w:shd w:val="clear" w:color="auto" w:fill="auto"/>
            <w:hideMark/>
          </w:tcPr>
          <w:p w14:paraId="3DB42CE7"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3. Finansiālā ietekme</w:t>
            </w:r>
          </w:p>
        </w:tc>
        <w:tc>
          <w:tcPr>
            <w:tcW w:w="866" w:type="dxa"/>
            <w:shd w:val="clear" w:color="auto" w:fill="auto"/>
            <w:vAlign w:val="center"/>
            <w:hideMark/>
          </w:tcPr>
          <w:p w14:paraId="442B7CAC" w14:textId="47F4850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535ABBC2" w14:textId="4A88DCE3"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-3 353 748</w:t>
            </w:r>
          </w:p>
        </w:tc>
        <w:tc>
          <w:tcPr>
            <w:tcW w:w="868" w:type="dxa"/>
            <w:shd w:val="clear" w:color="auto" w:fill="auto"/>
            <w:vAlign w:val="center"/>
            <w:hideMark/>
          </w:tcPr>
          <w:p w14:paraId="5AE1E32F" w14:textId="24F9783E"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26D55685" w14:textId="74718171"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6164FAFD" w14:textId="5FC89FF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79FDB178" w14:textId="6B53FC9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148E4893" w14:textId="19A1A052"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719EBF7D" w14:textId="77777777" w:rsidTr="00EB6106">
        <w:trPr>
          <w:cantSplit/>
        </w:trPr>
        <w:tc>
          <w:tcPr>
            <w:tcW w:w="1999" w:type="dxa"/>
            <w:shd w:val="clear" w:color="auto" w:fill="auto"/>
            <w:hideMark/>
          </w:tcPr>
          <w:p w14:paraId="06AB1361"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3.1. valsts pamatbudžets</w:t>
            </w:r>
          </w:p>
        </w:tc>
        <w:tc>
          <w:tcPr>
            <w:tcW w:w="866" w:type="dxa"/>
            <w:shd w:val="clear" w:color="auto" w:fill="auto"/>
            <w:vAlign w:val="center"/>
            <w:hideMark/>
          </w:tcPr>
          <w:p w14:paraId="6C1316F9" w14:textId="7B6C2F1F"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33654B24" w14:textId="6741D80C"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-3 353 748</w:t>
            </w:r>
          </w:p>
        </w:tc>
        <w:tc>
          <w:tcPr>
            <w:tcW w:w="868" w:type="dxa"/>
            <w:shd w:val="clear" w:color="auto" w:fill="auto"/>
            <w:vAlign w:val="center"/>
            <w:hideMark/>
          </w:tcPr>
          <w:p w14:paraId="50006125" w14:textId="74E7770E"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399BA3B4" w14:textId="20D3643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22E4135F" w14:textId="0F873BD0"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22C7FB54" w14:textId="0BB1D1D7"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6D019ADB" w14:textId="0B26937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0E6E6478" w14:textId="77777777" w:rsidTr="00EB6106">
        <w:trPr>
          <w:cantSplit/>
        </w:trPr>
        <w:tc>
          <w:tcPr>
            <w:tcW w:w="1999" w:type="dxa"/>
            <w:shd w:val="clear" w:color="auto" w:fill="auto"/>
            <w:hideMark/>
          </w:tcPr>
          <w:p w14:paraId="72250908"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3.2. speciālais budžets</w:t>
            </w:r>
          </w:p>
        </w:tc>
        <w:tc>
          <w:tcPr>
            <w:tcW w:w="866" w:type="dxa"/>
            <w:shd w:val="clear" w:color="auto" w:fill="auto"/>
            <w:vAlign w:val="center"/>
            <w:hideMark/>
          </w:tcPr>
          <w:p w14:paraId="11D86408" w14:textId="5D04EEBB"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35823E94" w14:textId="4A5BCB76"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68" w:type="dxa"/>
            <w:shd w:val="clear" w:color="auto" w:fill="auto"/>
            <w:vAlign w:val="center"/>
            <w:hideMark/>
          </w:tcPr>
          <w:p w14:paraId="60A78C08" w14:textId="19E4F67B"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16B3E7B3" w14:textId="7D167376"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0ECC7ADF" w14:textId="16580916"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5592835E" w14:textId="12D40704"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70C69C7D" w14:textId="73FCEB1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64BEC112" w14:textId="77777777" w:rsidTr="00EB6106">
        <w:trPr>
          <w:cantSplit/>
        </w:trPr>
        <w:tc>
          <w:tcPr>
            <w:tcW w:w="1999" w:type="dxa"/>
            <w:shd w:val="clear" w:color="auto" w:fill="auto"/>
            <w:hideMark/>
          </w:tcPr>
          <w:p w14:paraId="3C110937"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3.3. pašvaldību budžets</w:t>
            </w:r>
          </w:p>
        </w:tc>
        <w:tc>
          <w:tcPr>
            <w:tcW w:w="866" w:type="dxa"/>
            <w:shd w:val="clear" w:color="auto" w:fill="auto"/>
            <w:vAlign w:val="center"/>
            <w:hideMark/>
          </w:tcPr>
          <w:p w14:paraId="749B509A" w14:textId="125A660E"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05702B0C" w14:textId="630CACBB"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68" w:type="dxa"/>
            <w:shd w:val="clear" w:color="auto" w:fill="auto"/>
            <w:vAlign w:val="center"/>
            <w:hideMark/>
          </w:tcPr>
          <w:p w14:paraId="3B300BA7" w14:textId="01BE420F"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3D3BEA86" w14:textId="38A0A90D"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3EA0DCE3" w14:textId="4B46F7E6"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3C46D1DF" w14:textId="49CCCBB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03EE36F3" w14:textId="0101689E"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6BBE2F89" w14:textId="77777777" w:rsidTr="00EB6106">
        <w:trPr>
          <w:cantSplit/>
        </w:trPr>
        <w:tc>
          <w:tcPr>
            <w:tcW w:w="1999" w:type="dxa"/>
            <w:shd w:val="clear" w:color="auto" w:fill="auto"/>
            <w:hideMark/>
          </w:tcPr>
          <w:p w14:paraId="0501C39B"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4. Finanšu līdzekļi papildu izdevumu finansēšanai (kompensējošu izdevumu samazinājumu norāda ar "+" zīmi)</w:t>
            </w:r>
          </w:p>
        </w:tc>
        <w:tc>
          <w:tcPr>
            <w:tcW w:w="866" w:type="dxa"/>
            <w:shd w:val="clear" w:color="auto" w:fill="auto"/>
            <w:vAlign w:val="center"/>
            <w:hideMark/>
          </w:tcPr>
          <w:p w14:paraId="2FB9D2A6" w14:textId="4A2EA38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115" w:type="dxa"/>
            <w:shd w:val="clear" w:color="auto" w:fill="auto"/>
            <w:vAlign w:val="center"/>
            <w:hideMark/>
          </w:tcPr>
          <w:p w14:paraId="06D2ECC5" w14:textId="46336FEC"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3 353 748</w:t>
            </w:r>
          </w:p>
        </w:tc>
        <w:tc>
          <w:tcPr>
            <w:tcW w:w="868" w:type="dxa"/>
            <w:shd w:val="clear" w:color="auto" w:fill="auto"/>
            <w:vAlign w:val="center"/>
            <w:hideMark/>
          </w:tcPr>
          <w:p w14:paraId="64D1F976" w14:textId="0BA780C5" w:rsidR="00BA4F02" w:rsidRPr="00925C92" w:rsidRDefault="00BA4F02" w:rsidP="00BA4F02">
            <w:pPr>
              <w:jc w:val="both"/>
              <w:rPr>
                <w:rFonts w:eastAsiaTheme="minorHAnsi" w:cstheme="minorBidi"/>
                <w:sz w:val="20"/>
                <w:szCs w:val="20"/>
                <w:lang w:eastAsia="en-US"/>
              </w:rPr>
            </w:pPr>
            <w:r w:rsidRPr="006055BE">
              <w:rPr>
                <w:color w:val="000000" w:themeColor="text1"/>
                <w:sz w:val="20"/>
                <w:szCs w:val="20"/>
              </w:rPr>
              <w:t>0</w:t>
            </w:r>
          </w:p>
        </w:tc>
        <w:tc>
          <w:tcPr>
            <w:tcW w:w="852" w:type="dxa"/>
            <w:shd w:val="clear" w:color="auto" w:fill="auto"/>
            <w:vAlign w:val="center"/>
            <w:hideMark/>
          </w:tcPr>
          <w:p w14:paraId="665C1109" w14:textId="0C3AFF8E"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shd w:val="clear" w:color="auto" w:fill="auto"/>
            <w:vAlign w:val="center"/>
            <w:hideMark/>
          </w:tcPr>
          <w:p w14:paraId="7506790F" w14:textId="695BB33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7" w:type="dxa"/>
            <w:shd w:val="clear" w:color="auto" w:fill="auto"/>
            <w:vAlign w:val="center"/>
            <w:hideMark/>
          </w:tcPr>
          <w:p w14:paraId="145F18C8" w14:textId="06DA2FD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1F466C87" w14:textId="3DE8218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233C46D5" w14:textId="77777777" w:rsidTr="00EB6106">
        <w:trPr>
          <w:cantSplit/>
        </w:trPr>
        <w:tc>
          <w:tcPr>
            <w:tcW w:w="1999" w:type="dxa"/>
            <w:shd w:val="clear" w:color="auto" w:fill="auto"/>
            <w:hideMark/>
          </w:tcPr>
          <w:p w14:paraId="7A329952"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5. Precizēta finansiālā ietekme</w:t>
            </w:r>
          </w:p>
        </w:tc>
        <w:tc>
          <w:tcPr>
            <w:tcW w:w="866" w:type="dxa"/>
            <w:vMerge w:val="restart"/>
            <w:shd w:val="clear" w:color="auto" w:fill="auto"/>
            <w:vAlign w:val="center"/>
            <w:hideMark/>
          </w:tcPr>
          <w:p w14:paraId="0230D70E" w14:textId="05325962"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x</w:t>
            </w:r>
          </w:p>
        </w:tc>
        <w:tc>
          <w:tcPr>
            <w:tcW w:w="1115" w:type="dxa"/>
            <w:shd w:val="clear" w:color="auto" w:fill="auto"/>
            <w:vAlign w:val="center"/>
            <w:hideMark/>
          </w:tcPr>
          <w:p w14:paraId="26B6D5BB" w14:textId="2B117307" w:rsidR="00BA4F02" w:rsidRPr="00925C92" w:rsidRDefault="00BA4F02" w:rsidP="00BA4F02">
            <w:pPr>
              <w:jc w:val="both"/>
              <w:rPr>
                <w:rFonts w:eastAsiaTheme="minorHAnsi" w:cstheme="minorBidi"/>
                <w:sz w:val="20"/>
                <w:szCs w:val="20"/>
                <w:lang w:eastAsia="en-US"/>
              </w:rPr>
            </w:pPr>
            <w:r>
              <w:rPr>
                <w:color w:val="000000" w:themeColor="text1"/>
                <w:sz w:val="20"/>
                <w:szCs w:val="20"/>
              </w:rPr>
              <w:t>0</w:t>
            </w:r>
          </w:p>
        </w:tc>
        <w:tc>
          <w:tcPr>
            <w:tcW w:w="868" w:type="dxa"/>
            <w:vMerge w:val="restart"/>
            <w:shd w:val="clear" w:color="auto" w:fill="auto"/>
            <w:vAlign w:val="center"/>
            <w:hideMark/>
          </w:tcPr>
          <w:p w14:paraId="4F322FC4" w14:textId="7B43042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x</w:t>
            </w:r>
          </w:p>
        </w:tc>
        <w:tc>
          <w:tcPr>
            <w:tcW w:w="852" w:type="dxa"/>
            <w:shd w:val="clear" w:color="auto" w:fill="auto"/>
            <w:vAlign w:val="center"/>
            <w:hideMark/>
          </w:tcPr>
          <w:p w14:paraId="535F51F6" w14:textId="1623ACE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vMerge w:val="restart"/>
            <w:shd w:val="clear" w:color="auto" w:fill="auto"/>
            <w:vAlign w:val="center"/>
            <w:hideMark/>
          </w:tcPr>
          <w:p w14:paraId="0AD82974" w14:textId="05042CF0"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x</w:t>
            </w:r>
          </w:p>
        </w:tc>
        <w:tc>
          <w:tcPr>
            <w:tcW w:w="867" w:type="dxa"/>
            <w:shd w:val="clear" w:color="auto" w:fill="auto"/>
            <w:vAlign w:val="center"/>
            <w:hideMark/>
          </w:tcPr>
          <w:p w14:paraId="21BB0DE0" w14:textId="0FFA809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20100FD6" w14:textId="44EB73D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49220BA1" w14:textId="77777777" w:rsidTr="00EB6106">
        <w:trPr>
          <w:cantSplit/>
        </w:trPr>
        <w:tc>
          <w:tcPr>
            <w:tcW w:w="1999" w:type="dxa"/>
            <w:shd w:val="clear" w:color="auto" w:fill="auto"/>
            <w:hideMark/>
          </w:tcPr>
          <w:p w14:paraId="5A7614CC"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5.1. valsts pamatbudžets</w:t>
            </w:r>
          </w:p>
        </w:tc>
        <w:tc>
          <w:tcPr>
            <w:tcW w:w="866" w:type="dxa"/>
            <w:vMerge/>
            <w:shd w:val="clear" w:color="auto" w:fill="auto"/>
            <w:vAlign w:val="center"/>
            <w:hideMark/>
          </w:tcPr>
          <w:p w14:paraId="7F08B185" w14:textId="77777777" w:rsidR="00BA4F02" w:rsidRPr="00925C92" w:rsidRDefault="00BA4F02" w:rsidP="00BA4F02">
            <w:pPr>
              <w:jc w:val="both"/>
              <w:rPr>
                <w:rFonts w:eastAsiaTheme="minorHAnsi" w:cstheme="minorBidi"/>
                <w:sz w:val="20"/>
                <w:szCs w:val="20"/>
                <w:lang w:eastAsia="en-US"/>
              </w:rPr>
            </w:pPr>
          </w:p>
        </w:tc>
        <w:tc>
          <w:tcPr>
            <w:tcW w:w="1115" w:type="dxa"/>
            <w:shd w:val="clear" w:color="auto" w:fill="auto"/>
            <w:vAlign w:val="center"/>
            <w:hideMark/>
          </w:tcPr>
          <w:p w14:paraId="0B8F2C3D" w14:textId="7A25466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vMerge/>
            <w:shd w:val="clear" w:color="auto" w:fill="auto"/>
            <w:vAlign w:val="center"/>
            <w:hideMark/>
          </w:tcPr>
          <w:p w14:paraId="0EA0C973" w14:textId="77777777" w:rsidR="00BA4F02" w:rsidRPr="00925C92" w:rsidRDefault="00BA4F02" w:rsidP="00BA4F02">
            <w:pPr>
              <w:jc w:val="both"/>
              <w:rPr>
                <w:rFonts w:eastAsiaTheme="minorHAnsi" w:cstheme="minorBidi"/>
                <w:sz w:val="20"/>
                <w:szCs w:val="20"/>
                <w:lang w:eastAsia="en-US"/>
              </w:rPr>
            </w:pPr>
          </w:p>
        </w:tc>
        <w:tc>
          <w:tcPr>
            <w:tcW w:w="852" w:type="dxa"/>
            <w:shd w:val="clear" w:color="auto" w:fill="auto"/>
            <w:vAlign w:val="center"/>
            <w:hideMark/>
          </w:tcPr>
          <w:p w14:paraId="495CF77A" w14:textId="6D1A00A9"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vMerge/>
            <w:shd w:val="clear" w:color="auto" w:fill="auto"/>
            <w:vAlign w:val="center"/>
            <w:hideMark/>
          </w:tcPr>
          <w:p w14:paraId="0E8ECDBA" w14:textId="77777777" w:rsidR="00BA4F02" w:rsidRPr="00925C92" w:rsidRDefault="00BA4F02" w:rsidP="00BA4F02">
            <w:pPr>
              <w:jc w:val="both"/>
              <w:rPr>
                <w:rFonts w:eastAsiaTheme="minorHAnsi" w:cstheme="minorBidi"/>
                <w:sz w:val="20"/>
                <w:szCs w:val="20"/>
                <w:lang w:eastAsia="en-US"/>
              </w:rPr>
            </w:pPr>
          </w:p>
        </w:tc>
        <w:tc>
          <w:tcPr>
            <w:tcW w:w="867" w:type="dxa"/>
            <w:shd w:val="clear" w:color="auto" w:fill="auto"/>
            <w:vAlign w:val="center"/>
            <w:hideMark/>
          </w:tcPr>
          <w:p w14:paraId="17771A36" w14:textId="009E81EF"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4F354197" w14:textId="71EC2287"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00BFFE0E" w14:textId="77777777" w:rsidTr="00EB6106">
        <w:trPr>
          <w:cantSplit/>
        </w:trPr>
        <w:tc>
          <w:tcPr>
            <w:tcW w:w="1999" w:type="dxa"/>
            <w:shd w:val="clear" w:color="auto" w:fill="auto"/>
            <w:hideMark/>
          </w:tcPr>
          <w:p w14:paraId="3A250E28"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5.2. speciālais budžets</w:t>
            </w:r>
          </w:p>
        </w:tc>
        <w:tc>
          <w:tcPr>
            <w:tcW w:w="866" w:type="dxa"/>
            <w:vMerge/>
            <w:shd w:val="clear" w:color="auto" w:fill="auto"/>
            <w:vAlign w:val="center"/>
            <w:hideMark/>
          </w:tcPr>
          <w:p w14:paraId="3A9CF93C" w14:textId="77777777" w:rsidR="00BA4F02" w:rsidRPr="00925C92" w:rsidRDefault="00BA4F02" w:rsidP="00BA4F02">
            <w:pPr>
              <w:jc w:val="both"/>
              <w:rPr>
                <w:rFonts w:eastAsiaTheme="minorHAnsi" w:cstheme="minorBidi"/>
                <w:sz w:val="20"/>
                <w:szCs w:val="20"/>
                <w:lang w:eastAsia="en-US"/>
              </w:rPr>
            </w:pPr>
          </w:p>
        </w:tc>
        <w:tc>
          <w:tcPr>
            <w:tcW w:w="1115" w:type="dxa"/>
            <w:shd w:val="clear" w:color="auto" w:fill="auto"/>
            <w:vAlign w:val="center"/>
            <w:hideMark/>
          </w:tcPr>
          <w:p w14:paraId="3312516F" w14:textId="09F2A912"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vMerge/>
            <w:shd w:val="clear" w:color="auto" w:fill="auto"/>
            <w:vAlign w:val="center"/>
            <w:hideMark/>
          </w:tcPr>
          <w:p w14:paraId="60CAD29C" w14:textId="77777777" w:rsidR="00BA4F02" w:rsidRPr="00925C92" w:rsidRDefault="00BA4F02" w:rsidP="00BA4F02">
            <w:pPr>
              <w:jc w:val="both"/>
              <w:rPr>
                <w:rFonts w:eastAsiaTheme="minorHAnsi" w:cstheme="minorBidi"/>
                <w:sz w:val="20"/>
                <w:szCs w:val="20"/>
                <w:lang w:eastAsia="en-US"/>
              </w:rPr>
            </w:pPr>
          </w:p>
        </w:tc>
        <w:tc>
          <w:tcPr>
            <w:tcW w:w="852" w:type="dxa"/>
            <w:shd w:val="clear" w:color="auto" w:fill="auto"/>
            <w:vAlign w:val="center"/>
            <w:hideMark/>
          </w:tcPr>
          <w:p w14:paraId="5FFE88DB" w14:textId="44409F35"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vMerge/>
            <w:shd w:val="clear" w:color="auto" w:fill="auto"/>
            <w:vAlign w:val="center"/>
            <w:hideMark/>
          </w:tcPr>
          <w:p w14:paraId="42D51FC3" w14:textId="77777777" w:rsidR="00BA4F02" w:rsidRPr="00925C92" w:rsidRDefault="00BA4F02" w:rsidP="00BA4F02">
            <w:pPr>
              <w:jc w:val="both"/>
              <w:rPr>
                <w:rFonts w:eastAsiaTheme="minorHAnsi" w:cstheme="minorBidi"/>
                <w:sz w:val="20"/>
                <w:szCs w:val="20"/>
                <w:lang w:eastAsia="en-US"/>
              </w:rPr>
            </w:pPr>
          </w:p>
        </w:tc>
        <w:tc>
          <w:tcPr>
            <w:tcW w:w="867" w:type="dxa"/>
            <w:shd w:val="clear" w:color="auto" w:fill="auto"/>
            <w:vAlign w:val="center"/>
            <w:hideMark/>
          </w:tcPr>
          <w:p w14:paraId="05304C64" w14:textId="71FD41A0"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28EF55EC" w14:textId="6A291DE7"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BA4F02" w:rsidRPr="00925C92" w14:paraId="6820DFBA" w14:textId="77777777" w:rsidTr="00EB6106">
        <w:trPr>
          <w:cantSplit/>
        </w:trPr>
        <w:tc>
          <w:tcPr>
            <w:tcW w:w="1999" w:type="dxa"/>
            <w:shd w:val="clear" w:color="auto" w:fill="auto"/>
            <w:hideMark/>
          </w:tcPr>
          <w:p w14:paraId="6081FEDB" w14:textId="77777777" w:rsidR="00BA4F02" w:rsidRPr="00925C92" w:rsidRDefault="00BA4F02" w:rsidP="00BA4F02">
            <w:pPr>
              <w:jc w:val="both"/>
              <w:rPr>
                <w:rFonts w:eastAsiaTheme="minorHAnsi" w:cstheme="minorBidi"/>
                <w:sz w:val="20"/>
                <w:szCs w:val="20"/>
                <w:lang w:eastAsia="en-US"/>
              </w:rPr>
            </w:pPr>
            <w:r w:rsidRPr="00925C92">
              <w:rPr>
                <w:rFonts w:eastAsiaTheme="minorHAnsi" w:cstheme="minorBidi"/>
                <w:sz w:val="20"/>
                <w:szCs w:val="20"/>
                <w:lang w:eastAsia="en-US"/>
              </w:rPr>
              <w:t>5.3. pašvaldību budžets</w:t>
            </w:r>
          </w:p>
        </w:tc>
        <w:tc>
          <w:tcPr>
            <w:tcW w:w="866" w:type="dxa"/>
            <w:vMerge/>
            <w:shd w:val="clear" w:color="auto" w:fill="auto"/>
            <w:vAlign w:val="center"/>
            <w:hideMark/>
          </w:tcPr>
          <w:p w14:paraId="761AF1FF" w14:textId="77777777" w:rsidR="00BA4F02" w:rsidRPr="00925C92" w:rsidRDefault="00BA4F02" w:rsidP="00BA4F02">
            <w:pPr>
              <w:jc w:val="both"/>
              <w:rPr>
                <w:rFonts w:eastAsiaTheme="minorHAnsi" w:cstheme="minorBidi"/>
                <w:sz w:val="20"/>
                <w:szCs w:val="20"/>
                <w:lang w:eastAsia="en-US"/>
              </w:rPr>
            </w:pPr>
          </w:p>
        </w:tc>
        <w:tc>
          <w:tcPr>
            <w:tcW w:w="1115" w:type="dxa"/>
            <w:shd w:val="clear" w:color="auto" w:fill="auto"/>
            <w:vAlign w:val="center"/>
            <w:hideMark/>
          </w:tcPr>
          <w:p w14:paraId="02C2B229" w14:textId="607AB05C"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68" w:type="dxa"/>
            <w:vMerge/>
            <w:shd w:val="clear" w:color="auto" w:fill="auto"/>
            <w:vAlign w:val="center"/>
            <w:hideMark/>
          </w:tcPr>
          <w:p w14:paraId="02397F61" w14:textId="77777777" w:rsidR="00BA4F02" w:rsidRPr="00925C92" w:rsidRDefault="00BA4F02" w:rsidP="00BA4F02">
            <w:pPr>
              <w:jc w:val="both"/>
              <w:rPr>
                <w:rFonts w:eastAsiaTheme="minorHAnsi" w:cstheme="minorBidi"/>
                <w:sz w:val="20"/>
                <w:szCs w:val="20"/>
                <w:lang w:eastAsia="en-US"/>
              </w:rPr>
            </w:pPr>
          </w:p>
        </w:tc>
        <w:tc>
          <w:tcPr>
            <w:tcW w:w="852" w:type="dxa"/>
            <w:shd w:val="clear" w:color="auto" w:fill="auto"/>
            <w:vAlign w:val="center"/>
            <w:hideMark/>
          </w:tcPr>
          <w:p w14:paraId="72D84D5B" w14:textId="0F67BE6A"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882" w:type="dxa"/>
            <w:vMerge/>
            <w:shd w:val="clear" w:color="auto" w:fill="auto"/>
            <w:vAlign w:val="center"/>
            <w:hideMark/>
          </w:tcPr>
          <w:p w14:paraId="6F1C97D5" w14:textId="77777777" w:rsidR="00BA4F02" w:rsidRPr="00925C92" w:rsidRDefault="00BA4F02" w:rsidP="00BA4F02">
            <w:pPr>
              <w:jc w:val="both"/>
              <w:rPr>
                <w:rFonts w:eastAsiaTheme="minorHAnsi" w:cstheme="minorBidi"/>
                <w:sz w:val="20"/>
                <w:szCs w:val="20"/>
                <w:lang w:eastAsia="en-US"/>
              </w:rPr>
            </w:pPr>
          </w:p>
        </w:tc>
        <w:tc>
          <w:tcPr>
            <w:tcW w:w="867" w:type="dxa"/>
            <w:shd w:val="clear" w:color="auto" w:fill="auto"/>
            <w:vAlign w:val="center"/>
            <w:hideMark/>
          </w:tcPr>
          <w:p w14:paraId="36F9C1C9" w14:textId="27CE1D4B"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c>
          <w:tcPr>
            <w:tcW w:w="1654" w:type="dxa"/>
            <w:shd w:val="clear" w:color="auto" w:fill="auto"/>
            <w:vAlign w:val="center"/>
            <w:hideMark/>
          </w:tcPr>
          <w:p w14:paraId="268C1C28" w14:textId="137B748F" w:rsidR="00BA4F02" w:rsidRPr="00925C92" w:rsidRDefault="00BA4F02" w:rsidP="00BA4F02">
            <w:pPr>
              <w:jc w:val="both"/>
              <w:rPr>
                <w:rFonts w:eastAsiaTheme="minorHAnsi" w:cstheme="minorBidi"/>
                <w:sz w:val="20"/>
                <w:szCs w:val="20"/>
                <w:lang w:eastAsia="en-US"/>
              </w:rPr>
            </w:pPr>
            <w:r w:rsidRPr="00BE0476">
              <w:rPr>
                <w:color w:val="000000" w:themeColor="text1"/>
                <w:sz w:val="20"/>
                <w:szCs w:val="20"/>
              </w:rPr>
              <w:t>0</w:t>
            </w:r>
          </w:p>
        </w:tc>
      </w:tr>
      <w:tr w:rsidR="00C930A2" w:rsidRPr="00925C92" w14:paraId="24183D30" w14:textId="77777777" w:rsidTr="000621B4">
        <w:trPr>
          <w:cantSplit/>
        </w:trPr>
        <w:tc>
          <w:tcPr>
            <w:tcW w:w="1999" w:type="dxa"/>
            <w:shd w:val="clear" w:color="auto" w:fill="auto"/>
            <w:hideMark/>
          </w:tcPr>
          <w:p w14:paraId="5033E16C"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3351CB57" w14:textId="77777777" w:rsidR="00BA4F02" w:rsidRPr="006055BE" w:rsidRDefault="00BA4F02" w:rsidP="00BA4F02">
            <w:pPr>
              <w:tabs>
                <w:tab w:val="left" w:pos="631"/>
              </w:tabs>
              <w:jc w:val="both"/>
              <w:rPr>
                <w:iCs/>
                <w:color w:val="000000" w:themeColor="text1"/>
                <w:szCs w:val="20"/>
              </w:rPr>
            </w:pPr>
            <w:r w:rsidRPr="006055BE">
              <w:rPr>
                <w:b/>
                <w:color w:val="000000" w:themeColor="text1"/>
                <w:szCs w:val="20"/>
              </w:rPr>
              <w:t>D</w:t>
            </w:r>
            <w:r w:rsidRPr="006055BE">
              <w:rPr>
                <w:b/>
                <w:iCs/>
                <w:color w:val="000000" w:themeColor="text1"/>
                <w:szCs w:val="20"/>
              </w:rPr>
              <w:t>īkstāves pabalstu</w:t>
            </w:r>
            <w:r w:rsidRPr="006055BE">
              <w:rPr>
                <w:iCs/>
                <w:color w:val="000000" w:themeColor="text1"/>
                <w:szCs w:val="20"/>
              </w:rPr>
              <w:t xml:space="preserve"> personām nodrošina vismaz 180 </w:t>
            </w:r>
            <w:proofErr w:type="spellStart"/>
            <w:r w:rsidRPr="006055BE">
              <w:rPr>
                <w:iCs/>
                <w:color w:val="000000" w:themeColor="text1"/>
                <w:szCs w:val="20"/>
              </w:rPr>
              <w:t>euro</w:t>
            </w:r>
            <w:proofErr w:type="spellEnd"/>
            <w:r w:rsidRPr="006055BE">
              <w:rPr>
                <w:iCs/>
                <w:color w:val="000000" w:themeColor="text1"/>
                <w:szCs w:val="20"/>
              </w:rPr>
              <w:t xml:space="preserve"> apmērā mēnesī – ja personai Valsts ieņēmumu dienests (VID) dīkstāves pabalstu ir noteicis zemāku par 180 </w:t>
            </w:r>
            <w:proofErr w:type="spellStart"/>
            <w:r w:rsidRPr="006055BE">
              <w:rPr>
                <w:iCs/>
                <w:color w:val="000000" w:themeColor="text1"/>
                <w:szCs w:val="20"/>
              </w:rPr>
              <w:t>euro</w:t>
            </w:r>
            <w:proofErr w:type="spellEnd"/>
            <w:r w:rsidRPr="006055BE">
              <w:rPr>
                <w:iCs/>
                <w:color w:val="000000" w:themeColor="text1"/>
                <w:szCs w:val="20"/>
              </w:rPr>
              <w:t xml:space="preserve"> mēnesī, </w:t>
            </w:r>
            <w:r w:rsidRPr="006055BE">
              <w:rPr>
                <w:b/>
                <w:iCs/>
                <w:color w:val="000000" w:themeColor="text1"/>
                <w:szCs w:val="20"/>
              </w:rPr>
              <w:t>piemaksā starpību</w:t>
            </w:r>
            <w:r w:rsidRPr="006055BE">
              <w:rPr>
                <w:iCs/>
                <w:color w:val="000000" w:themeColor="text1"/>
                <w:szCs w:val="20"/>
              </w:rPr>
              <w:t>.</w:t>
            </w:r>
          </w:p>
          <w:p w14:paraId="63F2A511" w14:textId="77777777" w:rsidR="00BA4F02" w:rsidRPr="006055BE" w:rsidRDefault="00BA4F02" w:rsidP="00BA4F02">
            <w:pPr>
              <w:tabs>
                <w:tab w:val="left" w:pos="631"/>
              </w:tabs>
              <w:jc w:val="both"/>
              <w:rPr>
                <w:iCs/>
                <w:color w:val="000000" w:themeColor="text1"/>
                <w:szCs w:val="20"/>
              </w:rPr>
            </w:pPr>
            <w:r w:rsidRPr="006055BE">
              <w:rPr>
                <w:iCs/>
                <w:color w:val="000000" w:themeColor="text1"/>
                <w:szCs w:val="20"/>
              </w:rPr>
              <w:t xml:space="preserve">Aprēķinā izmantoti VID dati par dīkstāves pabalstu saņēmējiem (uz 17.04.2020 – kopskaitā 17 564). Tiek pieņemts, ka ik nedēļu turpmāk kopskaits palielināsies par 1000.  </w:t>
            </w:r>
          </w:p>
          <w:p w14:paraId="63101C10" w14:textId="77777777" w:rsidR="00BA4F02" w:rsidRPr="006055BE" w:rsidRDefault="00BA4F02" w:rsidP="00BA4F02">
            <w:pPr>
              <w:tabs>
                <w:tab w:val="left" w:pos="631"/>
              </w:tabs>
              <w:jc w:val="both"/>
              <w:rPr>
                <w:iCs/>
                <w:color w:val="000000" w:themeColor="text1"/>
                <w:szCs w:val="20"/>
              </w:rPr>
            </w:pPr>
            <w:r w:rsidRPr="006055BE">
              <w:rPr>
                <w:iCs/>
                <w:color w:val="000000" w:themeColor="text1"/>
                <w:szCs w:val="20"/>
              </w:rPr>
              <w:lastRenderedPageBreak/>
              <w:t xml:space="preserve">Ar izmaksas apmēru līdz 180 </w:t>
            </w:r>
            <w:proofErr w:type="spellStart"/>
            <w:r w:rsidRPr="006055BE">
              <w:rPr>
                <w:i/>
                <w:color w:val="000000" w:themeColor="text1"/>
                <w:szCs w:val="20"/>
              </w:rPr>
              <w:t>euro</w:t>
            </w:r>
            <w:proofErr w:type="spellEnd"/>
            <w:r w:rsidRPr="006055BE">
              <w:rPr>
                <w:iCs/>
                <w:color w:val="000000" w:themeColor="text1"/>
                <w:szCs w:val="20"/>
              </w:rPr>
              <w:t xml:space="preserve"> mēnesī būtu apmēram 43% no kopskaita. Provizoriski to vidējais apmērs – 109 </w:t>
            </w:r>
            <w:proofErr w:type="spellStart"/>
            <w:r w:rsidRPr="006055BE">
              <w:rPr>
                <w:i/>
                <w:color w:val="000000" w:themeColor="text1"/>
                <w:szCs w:val="20"/>
              </w:rPr>
              <w:t>euro</w:t>
            </w:r>
            <w:proofErr w:type="spellEnd"/>
            <w:r w:rsidRPr="006055BE">
              <w:rPr>
                <w:iCs/>
                <w:color w:val="000000" w:themeColor="text1"/>
                <w:szCs w:val="20"/>
              </w:rPr>
              <w:t xml:space="preserve"> mēnesī. Līdz ar ko papildus piemaksai līdz 180 </w:t>
            </w:r>
            <w:proofErr w:type="spellStart"/>
            <w:r w:rsidRPr="006055BE">
              <w:rPr>
                <w:i/>
                <w:color w:val="000000" w:themeColor="text1"/>
                <w:szCs w:val="20"/>
              </w:rPr>
              <w:t>euro</w:t>
            </w:r>
            <w:proofErr w:type="spellEnd"/>
            <w:r w:rsidRPr="006055BE">
              <w:rPr>
                <w:iCs/>
                <w:color w:val="000000" w:themeColor="text1"/>
                <w:szCs w:val="20"/>
              </w:rPr>
              <w:t xml:space="preserve"> – vidēji 71 </w:t>
            </w:r>
            <w:proofErr w:type="spellStart"/>
            <w:r w:rsidRPr="006055BE">
              <w:rPr>
                <w:i/>
                <w:color w:val="000000" w:themeColor="text1"/>
                <w:szCs w:val="20"/>
              </w:rPr>
              <w:t>euro</w:t>
            </w:r>
            <w:proofErr w:type="spellEnd"/>
            <w:r w:rsidRPr="006055BE">
              <w:rPr>
                <w:iCs/>
                <w:color w:val="000000" w:themeColor="text1"/>
                <w:szCs w:val="20"/>
              </w:rPr>
              <w:t xml:space="preserve"> mēnesī.</w:t>
            </w:r>
          </w:p>
          <w:p w14:paraId="7C116E7F" w14:textId="77777777" w:rsidR="00BA4F02" w:rsidRPr="006055BE" w:rsidRDefault="00BA4F02" w:rsidP="00BA4F02">
            <w:pPr>
              <w:tabs>
                <w:tab w:val="left" w:pos="631"/>
              </w:tabs>
              <w:jc w:val="both"/>
              <w:rPr>
                <w:color w:val="000000" w:themeColor="text1"/>
                <w:szCs w:val="20"/>
              </w:rPr>
            </w:pPr>
            <w:r w:rsidRPr="006055BE">
              <w:rPr>
                <w:color w:val="000000" w:themeColor="text1"/>
                <w:szCs w:val="20"/>
              </w:rPr>
              <w:t xml:space="preserve">Lai nodrošinātu pabalsta izmaksu periodā 14.marts – 14.maijs, nepieciešams finansējums no valsts budžeta līdzekļiem </w:t>
            </w:r>
            <w:r w:rsidRPr="006055BE">
              <w:rPr>
                <w:b/>
                <w:bCs/>
                <w:color w:val="000000" w:themeColor="text1"/>
                <w:szCs w:val="20"/>
              </w:rPr>
              <w:t xml:space="preserve">909 510 </w:t>
            </w:r>
            <w:proofErr w:type="spellStart"/>
            <w:r w:rsidRPr="006055BE">
              <w:rPr>
                <w:b/>
                <w:i/>
                <w:color w:val="000000" w:themeColor="text1"/>
                <w:szCs w:val="20"/>
              </w:rPr>
              <w:t>euro</w:t>
            </w:r>
            <w:proofErr w:type="spellEnd"/>
            <w:r w:rsidRPr="006055BE">
              <w:rPr>
                <w:color w:val="000000" w:themeColor="text1"/>
                <w:szCs w:val="20"/>
              </w:rPr>
              <w:t xml:space="preserve"> (6 405 personas x 71 </w:t>
            </w:r>
            <w:proofErr w:type="spellStart"/>
            <w:r w:rsidRPr="006055BE">
              <w:rPr>
                <w:i/>
                <w:iCs/>
                <w:color w:val="000000" w:themeColor="text1"/>
                <w:szCs w:val="20"/>
              </w:rPr>
              <w:t>euro</w:t>
            </w:r>
            <w:proofErr w:type="spellEnd"/>
            <w:r w:rsidRPr="006055BE">
              <w:rPr>
                <w:color w:val="000000" w:themeColor="text1"/>
                <w:szCs w:val="20"/>
              </w:rPr>
              <w:t xml:space="preserve"> x 2</w:t>
            </w:r>
            <w:r w:rsidRPr="006055BE">
              <w:rPr>
                <w:iCs/>
                <w:color w:val="000000" w:themeColor="text1"/>
                <w:szCs w:val="20"/>
              </w:rPr>
              <w:t xml:space="preserve"> mēneši</w:t>
            </w:r>
            <w:r w:rsidRPr="006055BE">
              <w:rPr>
                <w:color w:val="000000" w:themeColor="text1"/>
                <w:szCs w:val="20"/>
              </w:rPr>
              <w:t>).</w:t>
            </w:r>
          </w:p>
          <w:p w14:paraId="43C8F26D" w14:textId="77777777" w:rsidR="00BA4F02" w:rsidRPr="006055BE" w:rsidRDefault="00BA4F02" w:rsidP="00BA4F02">
            <w:pPr>
              <w:tabs>
                <w:tab w:val="left" w:pos="631"/>
              </w:tabs>
              <w:rPr>
                <w:iCs/>
                <w:color w:val="000000" w:themeColor="text1"/>
                <w:szCs w:val="20"/>
              </w:rPr>
            </w:pPr>
          </w:p>
          <w:p w14:paraId="0F0915D8" w14:textId="77777777" w:rsidR="00BA4F02" w:rsidRPr="006055BE" w:rsidRDefault="00BA4F02" w:rsidP="00BA4F02">
            <w:pPr>
              <w:tabs>
                <w:tab w:val="left" w:pos="631"/>
              </w:tabs>
              <w:jc w:val="both"/>
              <w:rPr>
                <w:iCs/>
                <w:color w:val="000000" w:themeColor="text1"/>
                <w:szCs w:val="20"/>
              </w:rPr>
            </w:pPr>
            <w:r w:rsidRPr="006055BE">
              <w:rPr>
                <w:b/>
                <w:color w:val="000000" w:themeColor="text1"/>
                <w:szCs w:val="20"/>
              </w:rPr>
              <w:t>Personai, kura nekvalificējās dīkstāves pabalstam, nodrošina dīkstāves palīdzības</w:t>
            </w:r>
            <w:r w:rsidRPr="006055BE">
              <w:rPr>
                <w:b/>
                <w:iCs/>
                <w:color w:val="000000" w:themeColor="text1"/>
                <w:szCs w:val="20"/>
              </w:rPr>
              <w:t xml:space="preserve"> pabalstu </w:t>
            </w:r>
            <w:r w:rsidRPr="006055BE">
              <w:rPr>
                <w:iCs/>
                <w:color w:val="000000" w:themeColor="text1"/>
                <w:szCs w:val="20"/>
              </w:rPr>
              <w:t>un</w:t>
            </w:r>
            <w:r w:rsidRPr="006055BE">
              <w:rPr>
                <w:b/>
                <w:iCs/>
                <w:color w:val="000000" w:themeColor="text1"/>
                <w:szCs w:val="20"/>
              </w:rPr>
              <w:t xml:space="preserve"> </w:t>
            </w:r>
            <w:r w:rsidRPr="006055BE">
              <w:rPr>
                <w:iCs/>
                <w:color w:val="000000" w:themeColor="text1"/>
                <w:szCs w:val="20"/>
              </w:rPr>
              <w:t>personai</w:t>
            </w:r>
            <w:r w:rsidRPr="006055BE">
              <w:rPr>
                <w:b/>
                <w:iCs/>
                <w:color w:val="000000" w:themeColor="text1"/>
                <w:szCs w:val="20"/>
              </w:rPr>
              <w:t xml:space="preserve"> </w:t>
            </w:r>
            <w:r w:rsidRPr="006055BE">
              <w:rPr>
                <w:iCs/>
                <w:color w:val="000000" w:themeColor="text1"/>
                <w:szCs w:val="20"/>
              </w:rPr>
              <w:t xml:space="preserve">piešķir piemaksu 50 </w:t>
            </w:r>
            <w:proofErr w:type="spellStart"/>
            <w:r w:rsidRPr="006055BE">
              <w:rPr>
                <w:i/>
                <w:color w:val="000000" w:themeColor="text1"/>
                <w:szCs w:val="20"/>
              </w:rPr>
              <w:t>euro</w:t>
            </w:r>
            <w:proofErr w:type="spellEnd"/>
            <w:r w:rsidRPr="006055BE">
              <w:rPr>
                <w:iCs/>
                <w:color w:val="000000" w:themeColor="text1"/>
                <w:szCs w:val="20"/>
              </w:rPr>
              <w:t xml:space="preserve"> apmērā par katru apgādībā esošu bērnu.</w:t>
            </w:r>
          </w:p>
          <w:p w14:paraId="6A97B591" w14:textId="77777777" w:rsidR="00BA4F02" w:rsidRPr="006055BE" w:rsidRDefault="00BA4F02" w:rsidP="00BA4F02">
            <w:pPr>
              <w:tabs>
                <w:tab w:val="left" w:pos="631"/>
              </w:tabs>
              <w:jc w:val="both"/>
              <w:rPr>
                <w:iCs/>
                <w:color w:val="000000" w:themeColor="text1"/>
                <w:szCs w:val="20"/>
              </w:rPr>
            </w:pPr>
            <w:r w:rsidRPr="006055BE">
              <w:rPr>
                <w:iCs/>
                <w:color w:val="000000" w:themeColor="text1"/>
                <w:szCs w:val="20"/>
              </w:rPr>
              <w:t xml:space="preserve">Aprēķinā izmantoti VID dati par nodarbinātajiem, kuriem atteikta dīkstāves pabalsta saņemšana (uz 19.04.2020 – kopskaitā 6407 pabalsti). Tiek pieņemts, ka turpmāk ik nedēļu to skaits palielināsies par 1000.  </w:t>
            </w:r>
          </w:p>
          <w:p w14:paraId="591D5B0F" w14:textId="77777777" w:rsidR="00BA4F02" w:rsidRPr="006055BE" w:rsidRDefault="00BA4F02" w:rsidP="00BA4F02">
            <w:pPr>
              <w:tabs>
                <w:tab w:val="left" w:pos="631"/>
              </w:tabs>
              <w:jc w:val="both"/>
              <w:rPr>
                <w:iCs/>
                <w:color w:val="000000" w:themeColor="text1"/>
                <w:szCs w:val="20"/>
              </w:rPr>
            </w:pPr>
            <w:r w:rsidRPr="006055BE">
              <w:rPr>
                <w:iCs/>
                <w:color w:val="000000" w:themeColor="text1"/>
                <w:szCs w:val="20"/>
              </w:rPr>
              <w:t>Pabalsta apmērs – 180 </w:t>
            </w:r>
            <w:proofErr w:type="spellStart"/>
            <w:r w:rsidRPr="006055BE">
              <w:rPr>
                <w:i/>
                <w:color w:val="000000" w:themeColor="text1"/>
                <w:szCs w:val="20"/>
              </w:rPr>
              <w:t>euro</w:t>
            </w:r>
            <w:proofErr w:type="spellEnd"/>
            <w:r w:rsidRPr="006055BE">
              <w:rPr>
                <w:iCs/>
                <w:color w:val="000000" w:themeColor="text1"/>
                <w:szCs w:val="20"/>
              </w:rPr>
              <w:t xml:space="preserve"> mēnesī.</w:t>
            </w:r>
          </w:p>
          <w:p w14:paraId="563B310E" w14:textId="3B3D41F3" w:rsidR="00BA4F02" w:rsidRPr="006055BE" w:rsidRDefault="00BA4F02" w:rsidP="00BA4F02">
            <w:pPr>
              <w:tabs>
                <w:tab w:val="left" w:pos="631"/>
              </w:tabs>
              <w:jc w:val="both"/>
              <w:rPr>
                <w:iCs/>
                <w:color w:val="000000" w:themeColor="text1"/>
                <w:szCs w:val="20"/>
              </w:rPr>
            </w:pPr>
            <w:r w:rsidRPr="006055BE">
              <w:rPr>
                <w:color w:val="000000" w:themeColor="text1"/>
                <w:szCs w:val="20"/>
              </w:rPr>
              <w:t>Lai nodrošinātu palīdzības pabalsta izmaksu periodā 1</w:t>
            </w:r>
            <w:r w:rsidR="00CA39DA">
              <w:rPr>
                <w:color w:val="000000" w:themeColor="text1"/>
                <w:szCs w:val="20"/>
              </w:rPr>
              <w:t>4</w:t>
            </w:r>
            <w:r w:rsidRPr="006055BE">
              <w:rPr>
                <w:color w:val="000000" w:themeColor="text1"/>
                <w:szCs w:val="20"/>
              </w:rPr>
              <w:t>.marts – 1</w:t>
            </w:r>
            <w:r w:rsidR="00CA39DA">
              <w:rPr>
                <w:color w:val="000000" w:themeColor="text1"/>
                <w:szCs w:val="20"/>
              </w:rPr>
              <w:t>4</w:t>
            </w:r>
            <w:r w:rsidRPr="006055BE">
              <w:rPr>
                <w:color w:val="000000" w:themeColor="text1"/>
                <w:szCs w:val="20"/>
              </w:rPr>
              <w:t xml:space="preserve">.maijs, papildus </w:t>
            </w:r>
          </w:p>
          <w:p w14:paraId="37D5C16D" w14:textId="77777777" w:rsidR="00BA4F02" w:rsidRPr="006055BE" w:rsidRDefault="00BA4F02" w:rsidP="00BA4F02">
            <w:pPr>
              <w:rPr>
                <w:iCs/>
                <w:color w:val="000000" w:themeColor="text1"/>
                <w:szCs w:val="20"/>
              </w:rPr>
            </w:pPr>
            <w:r w:rsidRPr="006055BE">
              <w:rPr>
                <w:b/>
                <w:iCs/>
                <w:color w:val="000000" w:themeColor="text1"/>
                <w:szCs w:val="20"/>
              </w:rPr>
              <w:t>2 191 320 </w:t>
            </w:r>
            <w:proofErr w:type="spellStart"/>
            <w:r w:rsidRPr="006055BE">
              <w:rPr>
                <w:i/>
                <w:color w:val="000000" w:themeColor="text1"/>
                <w:szCs w:val="20"/>
              </w:rPr>
              <w:t>euro</w:t>
            </w:r>
            <w:proofErr w:type="spellEnd"/>
            <w:r w:rsidRPr="006055BE">
              <w:rPr>
                <w:iCs/>
                <w:color w:val="000000" w:themeColor="text1"/>
                <w:szCs w:val="20"/>
              </w:rPr>
              <w:t xml:space="preserve"> (6 087 personas x 180 x 2 mēneši).</w:t>
            </w:r>
          </w:p>
          <w:p w14:paraId="1E6A362F" w14:textId="77777777" w:rsidR="00BA4F02" w:rsidRPr="006055BE" w:rsidRDefault="00BA4F02" w:rsidP="00BA4F02">
            <w:pPr>
              <w:rPr>
                <w:iCs/>
                <w:color w:val="000000" w:themeColor="text1"/>
                <w:szCs w:val="20"/>
              </w:rPr>
            </w:pPr>
          </w:p>
          <w:p w14:paraId="6BAD7CC4" w14:textId="77777777" w:rsidR="00BA4F02" w:rsidRPr="006055BE" w:rsidRDefault="00BA4F02" w:rsidP="00BA4F02">
            <w:pPr>
              <w:jc w:val="both"/>
              <w:rPr>
                <w:iCs/>
                <w:color w:val="000000" w:themeColor="text1"/>
              </w:rPr>
            </w:pPr>
            <w:r w:rsidRPr="006055BE">
              <w:rPr>
                <w:iCs/>
                <w:color w:val="000000" w:themeColor="text1"/>
                <w:szCs w:val="20"/>
              </w:rPr>
              <w:t xml:space="preserve">Attiecīgi 6 087 personas x 0,4* (vidējais bērnu skaits ģimenē) x 50 </w:t>
            </w:r>
            <w:proofErr w:type="spellStart"/>
            <w:r w:rsidRPr="006055BE">
              <w:rPr>
                <w:i/>
                <w:color w:val="000000" w:themeColor="text1"/>
                <w:szCs w:val="20"/>
              </w:rPr>
              <w:t>euro</w:t>
            </w:r>
            <w:proofErr w:type="spellEnd"/>
            <w:r w:rsidRPr="006055BE">
              <w:rPr>
                <w:iCs/>
                <w:color w:val="000000" w:themeColor="text1"/>
                <w:szCs w:val="20"/>
              </w:rPr>
              <w:t xml:space="preserve"> x 2 mēneši = </w:t>
            </w:r>
            <w:r w:rsidRPr="006055BE">
              <w:rPr>
                <w:b/>
                <w:iCs/>
                <w:color w:val="000000" w:themeColor="text1"/>
                <w:szCs w:val="20"/>
              </w:rPr>
              <w:t>243 480</w:t>
            </w:r>
            <w:r w:rsidRPr="006055BE">
              <w:rPr>
                <w:iCs/>
                <w:color w:val="000000" w:themeColor="text1"/>
                <w:szCs w:val="20"/>
              </w:rPr>
              <w:t xml:space="preserve"> </w:t>
            </w:r>
            <w:proofErr w:type="spellStart"/>
            <w:r w:rsidRPr="006055BE">
              <w:rPr>
                <w:i/>
                <w:color w:val="000000" w:themeColor="text1"/>
                <w:szCs w:val="20"/>
              </w:rPr>
              <w:t>euro</w:t>
            </w:r>
            <w:proofErr w:type="spellEnd"/>
            <w:r w:rsidRPr="006055BE">
              <w:rPr>
                <w:i/>
                <w:color w:val="000000" w:themeColor="text1"/>
              </w:rPr>
              <w:t>.</w:t>
            </w:r>
          </w:p>
          <w:p w14:paraId="79986748" w14:textId="77777777" w:rsidR="00BA4F02" w:rsidRPr="006055BE" w:rsidRDefault="00BA4F02" w:rsidP="00BA4F02">
            <w:pPr>
              <w:tabs>
                <w:tab w:val="left" w:pos="631"/>
              </w:tabs>
              <w:jc w:val="both"/>
              <w:rPr>
                <w:i/>
                <w:iCs/>
                <w:color w:val="000000" w:themeColor="text1"/>
                <w:sz w:val="18"/>
              </w:rPr>
            </w:pPr>
            <w:r w:rsidRPr="006055BE">
              <w:rPr>
                <w:i/>
                <w:iCs/>
                <w:color w:val="000000" w:themeColor="text1"/>
                <w:sz w:val="18"/>
              </w:rPr>
              <w:t>* Atbilstoši SCP publiskajai informācijai par vidējo bērnu skaitu ģimenē.</w:t>
            </w:r>
          </w:p>
          <w:p w14:paraId="66BF2D90" w14:textId="77777777" w:rsidR="00BA4F02" w:rsidRPr="006055BE" w:rsidRDefault="00BA4F02" w:rsidP="00BA4F02">
            <w:pPr>
              <w:tabs>
                <w:tab w:val="left" w:pos="631"/>
              </w:tabs>
              <w:jc w:val="both"/>
              <w:rPr>
                <w:i/>
                <w:iCs/>
                <w:color w:val="000000" w:themeColor="text1"/>
                <w:sz w:val="18"/>
              </w:rPr>
            </w:pPr>
          </w:p>
          <w:p w14:paraId="4F43E99E" w14:textId="77777777" w:rsidR="00BA4F02" w:rsidRPr="006055BE" w:rsidRDefault="00BA4F02" w:rsidP="00BA4F02">
            <w:pPr>
              <w:tabs>
                <w:tab w:val="left" w:pos="631"/>
              </w:tabs>
              <w:jc w:val="both"/>
              <w:rPr>
                <w:color w:val="000000" w:themeColor="text1"/>
              </w:rPr>
            </w:pPr>
            <w:r w:rsidRPr="006055BE">
              <w:rPr>
                <w:color w:val="000000" w:themeColor="text1"/>
              </w:rPr>
              <w:t>(Dīkstāves palīdzības pabalstam izdevumi tiks veikti no izdevumu koda “Sociāla rakstura maksājumiem un kompensācijas”.)</w:t>
            </w:r>
          </w:p>
          <w:p w14:paraId="7B663959" w14:textId="77777777" w:rsidR="00BA4F02" w:rsidRPr="006055BE" w:rsidRDefault="00BA4F02" w:rsidP="00BA4F02">
            <w:pPr>
              <w:tabs>
                <w:tab w:val="left" w:pos="631"/>
              </w:tabs>
              <w:jc w:val="both"/>
              <w:rPr>
                <w:i/>
                <w:iCs/>
                <w:color w:val="000000" w:themeColor="text1"/>
                <w:sz w:val="18"/>
              </w:rPr>
            </w:pPr>
          </w:p>
          <w:p w14:paraId="1BB2FB34" w14:textId="77777777" w:rsidR="00BA4F02" w:rsidRPr="006055BE" w:rsidRDefault="00BA4F02" w:rsidP="00BA4F02">
            <w:pPr>
              <w:jc w:val="both"/>
              <w:rPr>
                <w:rFonts w:ascii="Calibri" w:hAnsi="Calibri" w:cs="Calibri"/>
                <w:color w:val="000000" w:themeColor="text1"/>
              </w:rPr>
            </w:pPr>
            <w:r w:rsidRPr="00994FFD">
              <w:rPr>
                <w:color w:val="000000" w:themeColor="text1"/>
              </w:rPr>
              <w:t>Papildu, lai  nodrošinātu jauna pakalpojuma - dīkstāves palīdzības pabalsta -  piešķiršanu un izmaksu, un VID sniegtās informācijas izmantošanu pakalpojumu piešķiršanā, Valsts sociālās apdrošināšanas aģentūras informācijas sistēmas SAIS funkcionalitātē ir jāveic izmaiņas.  </w:t>
            </w:r>
            <w:r w:rsidRPr="00994FFD">
              <w:rPr>
                <w:color w:val="000000" w:themeColor="text1"/>
                <w:u w:val="single"/>
              </w:rPr>
              <w:t>Aprēķins SAIS</w:t>
            </w:r>
            <w:r w:rsidRPr="006055BE">
              <w:rPr>
                <w:color w:val="000000" w:themeColor="text1"/>
                <w:u w:val="single"/>
              </w:rPr>
              <w:t xml:space="preserve"> sistēmas izmaiņu nodrošināšanai (izdevumi pamatkapitāla veidošanai):</w:t>
            </w:r>
            <w:r w:rsidRPr="006055BE">
              <w:rPr>
                <w:color w:val="000000" w:themeColor="text1"/>
              </w:rPr>
              <w:t xml:space="preserve"> </w:t>
            </w:r>
          </w:p>
          <w:p w14:paraId="3C5BB4B6" w14:textId="77777777" w:rsidR="00BA4F02" w:rsidRPr="006055BE" w:rsidRDefault="00BA4F02" w:rsidP="00BA4F02">
            <w:pPr>
              <w:rPr>
                <w:color w:val="000000" w:themeColor="text1"/>
              </w:rPr>
            </w:pPr>
            <w:r w:rsidRPr="006055BE">
              <w:rPr>
                <w:color w:val="000000" w:themeColor="text1"/>
              </w:rPr>
              <w:t xml:space="preserve">20 cilvēkdienas*471,90 </w:t>
            </w:r>
            <w:proofErr w:type="spellStart"/>
            <w:r w:rsidRPr="006055BE">
              <w:rPr>
                <w:color w:val="000000" w:themeColor="text1"/>
              </w:rPr>
              <w:t>euro</w:t>
            </w:r>
            <w:proofErr w:type="spellEnd"/>
            <w:r w:rsidRPr="006055BE">
              <w:rPr>
                <w:color w:val="000000" w:themeColor="text1"/>
              </w:rPr>
              <w:t xml:space="preserve">/cd=9 438 </w:t>
            </w:r>
            <w:proofErr w:type="spellStart"/>
            <w:r w:rsidRPr="006055BE">
              <w:rPr>
                <w:i/>
                <w:iCs/>
                <w:color w:val="000000" w:themeColor="text1"/>
              </w:rPr>
              <w:t>euro</w:t>
            </w:r>
            <w:proofErr w:type="spellEnd"/>
            <w:r w:rsidRPr="006055BE">
              <w:rPr>
                <w:i/>
                <w:iCs/>
                <w:color w:val="000000" w:themeColor="text1"/>
              </w:rPr>
              <w:t xml:space="preserve"> </w:t>
            </w:r>
          </w:p>
          <w:p w14:paraId="25307426" w14:textId="77777777" w:rsidR="00BA4F02" w:rsidRPr="006055BE" w:rsidRDefault="00BA4F02" w:rsidP="00BA4F02">
            <w:pPr>
              <w:rPr>
                <w:color w:val="000000" w:themeColor="text1"/>
              </w:rPr>
            </w:pPr>
            <w:r w:rsidRPr="006055BE">
              <w:rPr>
                <w:color w:val="000000" w:themeColor="text1"/>
              </w:rPr>
              <w:t xml:space="preserve"> </w:t>
            </w:r>
          </w:p>
          <w:p w14:paraId="4EE49AF7" w14:textId="77777777" w:rsidR="00BA4F02" w:rsidRPr="006055BE" w:rsidRDefault="00BA4F02" w:rsidP="00BA4F02">
            <w:pPr>
              <w:tabs>
                <w:tab w:val="left" w:pos="631"/>
              </w:tabs>
              <w:jc w:val="both"/>
              <w:rPr>
                <w:color w:val="000000" w:themeColor="text1"/>
              </w:rPr>
            </w:pPr>
          </w:p>
          <w:p w14:paraId="3319C24F" w14:textId="77777777" w:rsidR="00BA4F02" w:rsidRPr="006055BE" w:rsidRDefault="00BA4F02" w:rsidP="00BA4F02">
            <w:pPr>
              <w:tabs>
                <w:tab w:val="left" w:pos="631"/>
              </w:tabs>
              <w:jc w:val="both"/>
              <w:rPr>
                <w:color w:val="000000" w:themeColor="text1"/>
              </w:rPr>
            </w:pPr>
            <w:r w:rsidRPr="006055BE">
              <w:rPr>
                <w:color w:val="000000" w:themeColor="text1"/>
              </w:rPr>
              <w:t xml:space="preserve">Līdz ar to, lai nodrošinātu noteikumu projekta īstenošanu kopā nepieciešams papildu finansējums 3 353 748 </w:t>
            </w:r>
            <w:proofErr w:type="spellStart"/>
            <w:r w:rsidRPr="006055BE">
              <w:rPr>
                <w:i/>
                <w:iCs/>
                <w:color w:val="000000" w:themeColor="text1"/>
              </w:rPr>
              <w:t>euro</w:t>
            </w:r>
            <w:proofErr w:type="spellEnd"/>
            <w:r w:rsidRPr="006055BE">
              <w:rPr>
                <w:color w:val="000000" w:themeColor="text1"/>
              </w:rPr>
              <w:t xml:space="preserve"> apmērā.</w:t>
            </w:r>
          </w:p>
          <w:p w14:paraId="7E401C99" w14:textId="77777777" w:rsidR="00BA4F02" w:rsidRPr="006055BE" w:rsidRDefault="00BA4F02" w:rsidP="00BA4F02">
            <w:pPr>
              <w:tabs>
                <w:tab w:val="left" w:pos="631"/>
              </w:tabs>
              <w:jc w:val="both"/>
              <w:rPr>
                <w:i/>
                <w:iCs/>
                <w:color w:val="000000" w:themeColor="text1"/>
                <w:sz w:val="18"/>
              </w:rPr>
            </w:pPr>
          </w:p>
          <w:p w14:paraId="426126BF" w14:textId="09564611" w:rsidR="00C62EB6" w:rsidRPr="00925C92" w:rsidRDefault="00C62EB6" w:rsidP="00F9176F">
            <w:pPr>
              <w:ind w:firstLine="604"/>
              <w:jc w:val="both"/>
              <w:rPr>
                <w:rFonts w:eastAsiaTheme="minorHAnsi" w:cstheme="minorBidi"/>
                <w:lang w:eastAsia="en-US"/>
              </w:rPr>
            </w:pPr>
          </w:p>
        </w:tc>
      </w:tr>
      <w:tr w:rsidR="00C930A2" w:rsidRPr="00925C92" w14:paraId="3527F490" w14:textId="77777777" w:rsidTr="000621B4">
        <w:trPr>
          <w:cantSplit/>
        </w:trPr>
        <w:tc>
          <w:tcPr>
            <w:tcW w:w="1999" w:type="dxa"/>
            <w:shd w:val="clear" w:color="auto" w:fill="auto"/>
            <w:hideMark/>
          </w:tcPr>
          <w:p w14:paraId="50F01F12"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14:paraId="26E4DE11" w14:textId="77777777" w:rsidR="00C62EB6" w:rsidRPr="00925C92" w:rsidRDefault="00C62EB6" w:rsidP="000621B4">
            <w:pPr>
              <w:jc w:val="both"/>
              <w:rPr>
                <w:rFonts w:eastAsiaTheme="minorHAnsi" w:cstheme="minorBidi"/>
                <w:sz w:val="20"/>
                <w:szCs w:val="20"/>
                <w:lang w:eastAsia="en-US"/>
              </w:rPr>
            </w:pPr>
          </w:p>
        </w:tc>
      </w:tr>
      <w:tr w:rsidR="00C930A2" w:rsidRPr="00925C92" w14:paraId="38568837" w14:textId="77777777" w:rsidTr="000621B4">
        <w:trPr>
          <w:cantSplit/>
        </w:trPr>
        <w:tc>
          <w:tcPr>
            <w:tcW w:w="1999" w:type="dxa"/>
            <w:shd w:val="clear" w:color="auto" w:fill="auto"/>
            <w:hideMark/>
          </w:tcPr>
          <w:p w14:paraId="58DE0F9A"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lastRenderedPageBreak/>
              <w:t>6.2. detalizēts izdevumu aprēķins</w:t>
            </w:r>
          </w:p>
        </w:tc>
        <w:tc>
          <w:tcPr>
            <w:tcW w:w="7104" w:type="dxa"/>
            <w:gridSpan w:val="7"/>
            <w:vMerge/>
            <w:shd w:val="clear" w:color="auto" w:fill="auto"/>
            <w:vAlign w:val="center"/>
            <w:hideMark/>
          </w:tcPr>
          <w:p w14:paraId="5A09783C" w14:textId="77777777" w:rsidR="00C62EB6" w:rsidRPr="00925C92" w:rsidRDefault="00C62EB6" w:rsidP="000621B4">
            <w:pPr>
              <w:jc w:val="both"/>
              <w:rPr>
                <w:rFonts w:eastAsiaTheme="minorHAnsi" w:cstheme="minorBidi"/>
                <w:sz w:val="20"/>
                <w:szCs w:val="20"/>
                <w:lang w:eastAsia="en-US"/>
              </w:rPr>
            </w:pPr>
          </w:p>
        </w:tc>
      </w:tr>
      <w:tr w:rsidR="00C930A2" w:rsidRPr="00925C92" w14:paraId="5834844A" w14:textId="77777777" w:rsidTr="000621B4">
        <w:trPr>
          <w:cantSplit/>
        </w:trPr>
        <w:tc>
          <w:tcPr>
            <w:tcW w:w="1999" w:type="dxa"/>
            <w:tcBorders>
              <w:bottom w:val="single" w:sz="4" w:space="0" w:color="auto"/>
            </w:tcBorders>
            <w:shd w:val="clear" w:color="auto" w:fill="auto"/>
            <w:hideMark/>
          </w:tcPr>
          <w:p w14:paraId="6AB46777"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7. Amata vietu skaita izmaiņas</w:t>
            </w:r>
          </w:p>
        </w:tc>
        <w:tc>
          <w:tcPr>
            <w:tcW w:w="7104" w:type="dxa"/>
            <w:gridSpan w:val="7"/>
            <w:tcBorders>
              <w:bottom w:val="single" w:sz="4" w:space="0" w:color="auto"/>
            </w:tcBorders>
            <w:shd w:val="clear" w:color="auto" w:fill="auto"/>
            <w:hideMark/>
          </w:tcPr>
          <w:p w14:paraId="25F236FE" w14:textId="77777777" w:rsidR="00C62EB6" w:rsidRPr="00925C92" w:rsidRDefault="00C62EB6" w:rsidP="000621B4">
            <w:pPr>
              <w:jc w:val="both"/>
              <w:rPr>
                <w:rFonts w:eastAsiaTheme="minorHAnsi" w:cstheme="minorBidi"/>
                <w:sz w:val="20"/>
                <w:szCs w:val="20"/>
                <w:lang w:eastAsia="en-US"/>
              </w:rPr>
            </w:pPr>
            <w:r w:rsidRPr="00925C92">
              <w:rPr>
                <w:rFonts w:eastAsiaTheme="minorHAnsi" w:cstheme="minorBidi"/>
                <w:sz w:val="20"/>
                <w:szCs w:val="20"/>
                <w:lang w:eastAsia="en-US"/>
              </w:rPr>
              <w:t>Nav</w:t>
            </w:r>
          </w:p>
        </w:tc>
      </w:tr>
      <w:tr w:rsidR="00C930A2" w:rsidRPr="00C930A2" w14:paraId="7D3D91F9" w14:textId="77777777" w:rsidTr="000621B4">
        <w:trPr>
          <w:cantSplit/>
        </w:trPr>
        <w:tc>
          <w:tcPr>
            <w:tcW w:w="1999" w:type="dxa"/>
            <w:tcBorders>
              <w:bottom w:val="single" w:sz="4" w:space="0" w:color="auto"/>
            </w:tcBorders>
            <w:shd w:val="clear" w:color="auto" w:fill="auto"/>
            <w:hideMark/>
          </w:tcPr>
          <w:p w14:paraId="71C3F8CD" w14:textId="77777777" w:rsidR="00C62EB6" w:rsidRPr="00925C92" w:rsidRDefault="00C62EB6" w:rsidP="000621B4">
            <w:pPr>
              <w:jc w:val="both"/>
              <w:rPr>
                <w:rFonts w:eastAsiaTheme="minorHAnsi" w:cstheme="minorBidi"/>
                <w:lang w:eastAsia="en-US"/>
              </w:rPr>
            </w:pPr>
            <w:r w:rsidRPr="00925C92">
              <w:rPr>
                <w:rFonts w:eastAsiaTheme="minorHAnsi" w:cstheme="minorBidi"/>
                <w:lang w:eastAsia="en-US"/>
              </w:rPr>
              <w:t>8. Cita informācija</w:t>
            </w:r>
          </w:p>
        </w:tc>
        <w:tc>
          <w:tcPr>
            <w:tcW w:w="7104" w:type="dxa"/>
            <w:gridSpan w:val="7"/>
            <w:tcBorders>
              <w:bottom w:val="single" w:sz="4" w:space="0" w:color="auto"/>
            </w:tcBorders>
            <w:shd w:val="clear" w:color="auto" w:fill="auto"/>
            <w:vAlign w:val="center"/>
          </w:tcPr>
          <w:p w14:paraId="062CBC39" w14:textId="10F59AA9" w:rsidR="00C62EB6" w:rsidRPr="00925C92" w:rsidRDefault="00BA4F02" w:rsidP="000621B4">
            <w:pPr>
              <w:jc w:val="both"/>
              <w:rPr>
                <w:rFonts w:eastAsiaTheme="minorHAnsi" w:cstheme="minorBidi"/>
                <w:lang w:eastAsia="en-US"/>
              </w:rPr>
            </w:pPr>
            <w:r w:rsidRPr="006055BE">
              <w:rPr>
                <w:color w:val="000000" w:themeColor="text1"/>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Minēto pabalstu  izmaksas nodrošinās Valsts sociālās apdrošināšanas aģentūra.</w:t>
            </w:r>
          </w:p>
        </w:tc>
      </w:tr>
    </w:tbl>
    <w:p w14:paraId="7E7C9637" w14:textId="256B46B2" w:rsidR="00842AD1" w:rsidRPr="00C930A2" w:rsidRDefault="00842AD1" w:rsidP="00EC6E12">
      <w:pPr>
        <w:pStyle w:val="NoSpacing"/>
        <w:rPr>
          <w:rFonts w:ascii="Times New Roman" w:hAnsi="Times New Roman" w:cs="Times New Roman"/>
          <w:iCs/>
          <w:sz w:val="24"/>
          <w:szCs w:val="24"/>
          <w:lang w:eastAsia="lv-LV"/>
        </w:rPr>
      </w:pPr>
    </w:p>
    <w:p w14:paraId="6E49AB9A" w14:textId="1B492A02" w:rsidR="00885514" w:rsidRPr="00C930A2" w:rsidRDefault="00885514" w:rsidP="00EC6E12">
      <w:pPr>
        <w:pStyle w:val="NoSpacing"/>
        <w:rPr>
          <w:rFonts w:ascii="Times New Roman" w:hAnsi="Times New Roman" w:cs="Times New Roman"/>
          <w:iCs/>
          <w:sz w:val="24"/>
          <w:szCs w:val="24"/>
          <w:lang w:eastAsia="lv-LV"/>
        </w:rPr>
      </w:pPr>
    </w:p>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77777777" w:rsidR="008B37B7" w:rsidRPr="00C930A2" w:rsidRDefault="008B37B7" w:rsidP="00EC6E12">
      <w:pPr>
        <w:pStyle w:val="NoSpacing"/>
        <w:rPr>
          <w:rFonts w:ascii="Times New Roman" w:hAnsi="Times New Roman" w:cs="Times New Roman"/>
          <w:iCs/>
          <w:sz w:val="24"/>
          <w:szCs w:val="24"/>
          <w:lang w:eastAsia="lv-LV"/>
        </w:rPr>
      </w:pPr>
    </w:p>
    <w:p w14:paraId="7B77DA3A" w14:textId="77777777"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7B4DD708" w14:textId="77777777" w:rsidR="00B6729B" w:rsidRPr="00C930A2" w:rsidRDefault="00B6729B" w:rsidP="00155578">
      <w:pPr>
        <w:pStyle w:val="NormalWeb"/>
        <w:spacing w:before="0" w:beforeAutospacing="0" w:after="0" w:afterAutospacing="0"/>
      </w:pPr>
    </w:p>
    <w:p w14:paraId="1959AAC3" w14:textId="77777777" w:rsidR="009745C0" w:rsidRPr="00C930A2" w:rsidRDefault="009745C0" w:rsidP="00155578">
      <w:pPr>
        <w:pStyle w:val="NormalWeb"/>
        <w:spacing w:before="0" w:beforeAutospacing="0" w:after="0" w:afterAutospacing="0"/>
      </w:pPr>
    </w:p>
    <w:p w14:paraId="2483113C" w14:textId="77777777" w:rsidR="009745C0" w:rsidRPr="00C930A2" w:rsidRDefault="009745C0" w:rsidP="00155578">
      <w:pPr>
        <w:pStyle w:val="NormalWeb"/>
        <w:spacing w:before="0" w:beforeAutospacing="0" w:after="0" w:afterAutospacing="0"/>
      </w:pPr>
    </w:p>
    <w:p w14:paraId="7CFAADD7" w14:textId="77777777" w:rsidR="00107081" w:rsidRPr="00FD5BD8" w:rsidRDefault="00107081" w:rsidP="00107081">
      <w:pPr>
        <w:pStyle w:val="NormalWeb"/>
        <w:spacing w:before="0" w:beforeAutospacing="0" w:after="0" w:afterAutospacing="0"/>
      </w:pPr>
    </w:p>
    <w:p w14:paraId="4A9993BC" w14:textId="77777777" w:rsidR="009745C0" w:rsidRPr="00C930A2" w:rsidRDefault="009745C0" w:rsidP="00155578">
      <w:pPr>
        <w:pStyle w:val="NormalWeb"/>
        <w:spacing w:before="0" w:beforeAutospacing="0" w:after="0" w:afterAutospacing="0"/>
      </w:pPr>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77777777" w:rsidR="009745C0" w:rsidRPr="00C930A2" w:rsidRDefault="009745C0"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1DE26A73" w14:textId="77777777" w:rsidR="00577113" w:rsidRPr="00C930A2" w:rsidRDefault="00577113" w:rsidP="00155578">
      <w:pPr>
        <w:pStyle w:val="NormalWeb"/>
        <w:spacing w:before="0" w:beforeAutospacing="0" w:after="0" w:afterAutospacing="0"/>
        <w:rPr>
          <w:sz w:val="20"/>
          <w:szCs w:val="20"/>
        </w:rPr>
      </w:pPr>
    </w:p>
    <w:p w14:paraId="2026465C" w14:textId="77777777" w:rsidR="00577113" w:rsidRPr="00C930A2" w:rsidRDefault="00577113" w:rsidP="00155578">
      <w:pPr>
        <w:pStyle w:val="NormalWeb"/>
        <w:spacing w:before="0" w:beforeAutospacing="0" w:after="0" w:afterAutospacing="0"/>
        <w:rPr>
          <w:sz w:val="20"/>
          <w:szCs w:val="20"/>
        </w:rPr>
      </w:pPr>
    </w:p>
    <w:p w14:paraId="1D0DDE6D"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0D48" w14:textId="77777777" w:rsidR="00B30325" w:rsidRDefault="00B30325" w:rsidP="00894C55">
      <w:r>
        <w:separator/>
      </w:r>
    </w:p>
  </w:endnote>
  <w:endnote w:type="continuationSeparator" w:id="0">
    <w:p w14:paraId="2664EE9F" w14:textId="77777777" w:rsidR="00B30325" w:rsidRDefault="00B3032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4369F678" w:rsidR="002074A4" w:rsidRPr="00770E96" w:rsidRDefault="00005B1F" w:rsidP="00770E96">
    <w:pPr>
      <w:pStyle w:val="Footer"/>
    </w:pPr>
    <w:r>
      <w:rPr>
        <w:rFonts w:ascii="Times New Roman" w:hAnsi="Times New Roman" w:cs="Times New Roman"/>
        <w:sz w:val="20"/>
        <w:szCs w:val="20"/>
      </w:rPr>
      <w:t>LManot_</w:t>
    </w:r>
    <w:r w:rsidR="00A96852">
      <w:rPr>
        <w:rFonts w:ascii="Times New Roman" w:hAnsi="Times New Roman" w:cs="Times New Roman"/>
        <w:sz w:val="20"/>
        <w:szCs w:val="20"/>
      </w:rPr>
      <w:t>27</w:t>
    </w:r>
    <w:r w:rsidR="00107081">
      <w:rPr>
        <w:rFonts w:ascii="Times New Roman" w:hAnsi="Times New Roman" w:cs="Times New Roman"/>
        <w:sz w:val="20"/>
        <w:szCs w:val="20"/>
      </w:rPr>
      <w:t>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07F7" w14:textId="3A1FBE04" w:rsidR="00005B1F" w:rsidRPr="00770E96" w:rsidRDefault="00005B1F" w:rsidP="00005B1F">
    <w:pPr>
      <w:pStyle w:val="Footer"/>
    </w:pPr>
    <w:r>
      <w:rPr>
        <w:rFonts w:ascii="Times New Roman" w:hAnsi="Times New Roman" w:cs="Times New Roman"/>
        <w:sz w:val="20"/>
        <w:szCs w:val="20"/>
      </w:rPr>
      <w:t>LManot_</w:t>
    </w:r>
    <w:r w:rsidR="00A96852">
      <w:rPr>
        <w:rFonts w:ascii="Times New Roman" w:hAnsi="Times New Roman" w:cs="Times New Roman"/>
        <w:sz w:val="20"/>
        <w:szCs w:val="20"/>
      </w:rPr>
      <w:t>27</w:t>
    </w:r>
    <w:r w:rsidR="00107081">
      <w:rPr>
        <w:rFonts w:ascii="Times New Roman" w:hAnsi="Times New Roman" w:cs="Times New Roman"/>
        <w:sz w:val="20"/>
        <w:szCs w:val="20"/>
      </w:rPr>
      <w:t>0420</w:t>
    </w: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ACBE" w14:textId="77777777" w:rsidR="00B30325" w:rsidRDefault="00B30325" w:rsidP="00894C55">
      <w:r>
        <w:separator/>
      </w:r>
    </w:p>
  </w:footnote>
  <w:footnote w:type="continuationSeparator" w:id="0">
    <w:p w14:paraId="6AAA8810" w14:textId="77777777" w:rsidR="00B30325" w:rsidRDefault="00B3032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1"/>
  </w:num>
  <w:num w:numId="2">
    <w:abstractNumId w:val="27"/>
  </w:num>
  <w:num w:numId="3">
    <w:abstractNumId w:val="7"/>
  </w:num>
  <w:num w:numId="4">
    <w:abstractNumId w:val="29"/>
  </w:num>
  <w:num w:numId="5">
    <w:abstractNumId w:val="15"/>
  </w:num>
  <w:num w:numId="6">
    <w:abstractNumId w:val="2"/>
  </w:num>
  <w:num w:numId="7">
    <w:abstractNumId w:val="28"/>
  </w:num>
  <w:num w:numId="8">
    <w:abstractNumId w:val="3"/>
  </w:num>
  <w:num w:numId="9">
    <w:abstractNumId w:val="30"/>
  </w:num>
  <w:num w:numId="10">
    <w:abstractNumId w:val="11"/>
  </w:num>
  <w:num w:numId="11">
    <w:abstractNumId w:val="24"/>
  </w:num>
  <w:num w:numId="12">
    <w:abstractNumId w:val="4"/>
  </w:num>
  <w:num w:numId="13">
    <w:abstractNumId w:val="8"/>
  </w:num>
  <w:num w:numId="14">
    <w:abstractNumId w:val="16"/>
  </w:num>
  <w:num w:numId="15">
    <w:abstractNumId w:val="25"/>
  </w:num>
  <w:num w:numId="16">
    <w:abstractNumId w:val="9"/>
  </w:num>
  <w:num w:numId="17">
    <w:abstractNumId w:val="6"/>
  </w:num>
  <w:num w:numId="18">
    <w:abstractNumId w:val="22"/>
  </w:num>
  <w:num w:numId="19">
    <w:abstractNumId w:val="23"/>
  </w:num>
  <w:num w:numId="20">
    <w:abstractNumId w:val="5"/>
  </w:num>
  <w:num w:numId="21">
    <w:abstractNumId w:val="12"/>
  </w:num>
  <w:num w:numId="22">
    <w:abstractNumId w:val="19"/>
  </w:num>
  <w:num w:numId="23">
    <w:abstractNumId w:val="20"/>
  </w:num>
  <w:num w:numId="24">
    <w:abstractNumId w:val="10"/>
  </w:num>
  <w:num w:numId="25">
    <w:abstractNumId w:val="0"/>
  </w:num>
  <w:num w:numId="26">
    <w:abstractNumId w:val="1"/>
  </w:num>
  <w:num w:numId="27">
    <w:abstractNumId w:val="14"/>
  </w:num>
  <w:num w:numId="28">
    <w:abstractNumId w:val="26"/>
  </w:num>
  <w:num w:numId="29">
    <w:abstractNumId w:val="13"/>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0E7951"/>
    <w:rsid w:val="001001E8"/>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07C58"/>
    <w:rsid w:val="002109C4"/>
    <w:rsid w:val="002119C3"/>
    <w:rsid w:val="00220B1B"/>
    <w:rsid w:val="00223CED"/>
    <w:rsid w:val="00230841"/>
    <w:rsid w:val="0023168A"/>
    <w:rsid w:val="002355FE"/>
    <w:rsid w:val="00243426"/>
    <w:rsid w:val="002524DF"/>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938F1"/>
    <w:rsid w:val="003A2832"/>
    <w:rsid w:val="003B0BF9"/>
    <w:rsid w:val="003B1DA8"/>
    <w:rsid w:val="003C0235"/>
    <w:rsid w:val="003C2624"/>
    <w:rsid w:val="003C4E40"/>
    <w:rsid w:val="003C7AEA"/>
    <w:rsid w:val="003D23E3"/>
    <w:rsid w:val="003D4330"/>
    <w:rsid w:val="003D6DD6"/>
    <w:rsid w:val="003E0791"/>
    <w:rsid w:val="003E215C"/>
    <w:rsid w:val="003F1F2D"/>
    <w:rsid w:val="003F28AC"/>
    <w:rsid w:val="003F66CA"/>
    <w:rsid w:val="004002E0"/>
    <w:rsid w:val="00401F30"/>
    <w:rsid w:val="00403A2F"/>
    <w:rsid w:val="00417A7A"/>
    <w:rsid w:val="00420133"/>
    <w:rsid w:val="00421F8D"/>
    <w:rsid w:val="0043377F"/>
    <w:rsid w:val="00435568"/>
    <w:rsid w:val="004454FE"/>
    <w:rsid w:val="00451F79"/>
    <w:rsid w:val="00456E40"/>
    <w:rsid w:val="004622AB"/>
    <w:rsid w:val="00462D25"/>
    <w:rsid w:val="00463B4E"/>
    <w:rsid w:val="00467DE3"/>
    <w:rsid w:val="00471F27"/>
    <w:rsid w:val="00475F37"/>
    <w:rsid w:val="00477C67"/>
    <w:rsid w:val="00482EB4"/>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77113"/>
    <w:rsid w:val="00580732"/>
    <w:rsid w:val="005826B6"/>
    <w:rsid w:val="005856D9"/>
    <w:rsid w:val="00590D2D"/>
    <w:rsid w:val="005947F0"/>
    <w:rsid w:val="00594B91"/>
    <w:rsid w:val="005B1660"/>
    <w:rsid w:val="005D34DD"/>
    <w:rsid w:val="005D54F2"/>
    <w:rsid w:val="005E1FE3"/>
    <w:rsid w:val="005E25B2"/>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75917"/>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D74B1"/>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1A6"/>
    <w:rsid w:val="007272A8"/>
    <w:rsid w:val="007306E2"/>
    <w:rsid w:val="00740D0B"/>
    <w:rsid w:val="00740EEA"/>
    <w:rsid w:val="00742254"/>
    <w:rsid w:val="007441D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5E1F"/>
    <w:rsid w:val="008A66C9"/>
    <w:rsid w:val="008B36DA"/>
    <w:rsid w:val="008B37B7"/>
    <w:rsid w:val="008B7113"/>
    <w:rsid w:val="008C1794"/>
    <w:rsid w:val="008C563B"/>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34B2"/>
    <w:rsid w:val="009741D2"/>
    <w:rsid w:val="009745C0"/>
    <w:rsid w:val="00975699"/>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1724E"/>
    <w:rsid w:val="00A224F2"/>
    <w:rsid w:val="00A22F1B"/>
    <w:rsid w:val="00A2399C"/>
    <w:rsid w:val="00A25C20"/>
    <w:rsid w:val="00A35E02"/>
    <w:rsid w:val="00A364B7"/>
    <w:rsid w:val="00A406EF"/>
    <w:rsid w:val="00A53F16"/>
    <w:rsid w:val="00A6073E"/>
    <w:rsid w:val="00A60D70"/>
    <w:rsid w:val="00A61146"/>
    <w:rsid w:val="00A772AD"/>
    <w:rsid w:val="00A80FDB"/>
    <w:rsid w:val="00A849D8"/>
    <w:rsid w:val="00A85518"/>
    <w:rsid w:val="00A92096"/>
    <w:rsid w:val="00A935DA"/>
    <w:rsid w:val="00A93640"/>
    <w:rsid w:val="00A96852"/>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0325"/>
    <w:rsid w:val="00B31BDD"/>
    <w:rsid w:val="00B34AB7"/>
    <w:rsid w:val="00B40D44"/>
    <w:rsid w:val="00B47986"/>
    <w:rsid w:val="00B5648E"/>
    <w:rsid w:val="00B622AD"/>
    <w:rsid w:val="00B637DB"/>
    <w:rsid w:val="00B6729B"/>
    <w:rsid w:val="00B67377"/>
    <w:rsid w:val="00B83DE2"/>
    <w:rsid w:val="00B84835"/>
    <w:rsid w:val="00B91FC6"/>
    <w:rsid w:val="00B9226B"/>
    <w:rsid w:val="00B927DC"/>
    <w:rsid w:val="00BA104A"/>
    <w:rsid w:val="00BA20AA"/>
    <w:rsid w:val="00BA3344"/>
    <w:rsid w:val="00BA4D7E"/>
    <w:rsid w:val="00BA4F02"/>
    <w:rsid w:val="00BC2075"/>
    <w:rsid w:val="00BC4424"/>
    <w:rsid w:val="00BC562B"/>
    <w:rsid w:val="00BD376B"/>
    <w:rsid w:val="00BD4425"/>
    <w:rsid w:val="00BD7F5E"/>
    <w:rsid w:val="00BE7C51"/>
    <w:rsid w:val="00BE7DC1"/>
    <w:rsid w:val="00BF2A90"/>
    <w:rsid w:val="00C01F9A"/>
    <w:rsid w:val="00C03C0C"/>
    <w:rsid w:val="00C05E15"/>
    <w:rsid w:val="00C07AF6"/>
    <w:rsid w:val="00C10270"/>
    <w:rsid w:val="00C200B1"/>
    <w:rsid w:val="00C21317"/>
    <w:rsid w:val="00C24A45"/>
    <w:rsid w:val="00C24D49"/>
    <w:rsid w:val="00C25B49"/>
    <w:rsid w:val="00C264A6"/>
    <w:rsid w:val="00C26520"/>
    <w:rsid w:val="00C30F18"/>
    <w:rsid w:val="00C348FC"/>
    <w:rsid w:val="00C35679"/>
    <w:rsid w:val="00C36745"/>
    <w:rsid w:val="00C36EA7"/>
    <w:rsid w:val="00C4032D"/>
    <w:rsid w:val="00C40900"/>
    <w:rsid w:val="00C41982"/>
    <w:rsid w:val="00C42475"/>
    <w:rsid w:val="00C43873"/>
    <w:rsid w:val="00C468ED"/>
    <w:rsid w:val="00C47037"/>
    <w:rsid w:val="00C53849"/>
    <w:rsid w:val="00C55F33"/>
    <w:rsid w:val="00C56F75"/>
    <w:rsid w:val="00C62EB6"/>
    <w:rsid w:val="00C66852"/>
    <w:rsid w:val="00C676A2"/>
    <w:rsid w:val="00C722A3"/>
    <w:rsid w:val="00C763A5"/>
    <w:rsid w:val="00C77477"/>
    <w:rsid w:val="00C83131"/>
    <w:rsid w:val="00C8678C"/>
    <w:rsid w:val="00C9006E"/>
    <w:rsid w:val="00C92EDF"/>
    <w:rsid w:val="00C930A2"/>
    <w:rsid w:val="00C9634E"/>
    <w:rsid w:val="00CA1AEE"/>
    <w:rsid w:val="00CA21C5"/>
    <w:rsid w:val="00CA39DA"/>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48C7"/>
    <w:rsid w:val="00D56A82"/>
    <w:rsid w:val="00D73A98"/>
    <w:rsid w:val="00D75AC4"/>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C6E12"/>
    <w:rsid w:val="00EC766A"/>
    <w:rsid w:val="00ED25EE"/>
    <w:rsid w:val="00ED2D59"/>
    <w:rsid w:val="00ED5F8C"/>
    <w:rsid w:val="00EE0AC0"/>
    <w:rsid w:val="00EE2F62"/>
    <w:rsid w:val="00EE6183"/>
    <w:rsid w:val="00EF2702"/>
    <w:rsid w:val="00EF2E70"/>
    <w:rsid w:val="00F00B5E"/>
    <w:rsid w:val="00F01E73"/>
    <w:rsid w:val="00F04C70"/>
    <w:rsid w:val="00F11E9C"/>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9E46-E40D-4895-B6FE-2140079D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5355</Words>
  <Characters>3053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
  <dc:description>67021562 Airina.Dreimane@lm.gov.lv,</dc:description>
  <cp:lastModifiedBy>Inese Upite</cp:lastModifiedBy>
  <cp:revision>8</cp:revision>
  <cp:lastPrinted>2020-04-06T14:00:00Z</cp:lastPrinted>
  <dcterms:created xsi:type="dcterms:W3CDTF">2020-04-24T05:46:00Z</dcterms:created>
  <dcterms:modified xsi:type="dcterms:W3CDTF">2020-04-27T08:44:00Z</dcterms:modified>
</cp:coreProperties>
</file>