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A468" w14:textId="77777777" w:rsidR="00E5323B" w:rsidRDefault="004D7111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</w:pPr>
      <w:r w:rsidRPr="004D7111"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  <w:t>Likumprojekta “Grozījum</w:t>
      </w:r>
      <w:r w:rsidR="004766A7"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  <w:t>i</w:t>
      </w:r>
      <w:r w:rsidRPr="004D7111"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  <w:t xml:space="preserve"> Sociālo pakalpojumu un sociālās palīdzības likumā” sākotnējās ietekmes novērtējuma ziņojums (anotācija</w:t>
      </w:r>
      <w:r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  <w:t>)</w:t>
      </w:r>
    </w:p>
    <w:p w14:paraId="325FF709" w14:textId="77777777" w:rsidR="004D7111" w:rsidRPr="00AA090C" w:rsidRDefault="004D7111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AA090C" w14:paraId="364F4A15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D22A" w14:textId="77777777" w:rsidR="00CD526E" w:rsidRPr="00AA090C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A090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AA090C" w14:paraId="6A2178D2" w14:textId="77777777" w:rsidTr="00A41174">
        <w:trPr>
          <w:trHeight w:val="4787"/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9E3A5" w14:textId="77777777" w:rsidR="00E5323B" w:rsidRPr="00A4117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DDF65" w14:textId="4C49A8E7" w:rsidR="00036763" w:rsidRPr="00A41174" w:rsidRDefault="00F01213" w:rsidP="00036763">
            <w:pPr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Likumprojekts </w:t>
            </w:r>
            <w:r w:rsidR="00227706"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“Grozījum</w:t>
            </w:r>
            <w:r w:rsidR="004766A7"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227706"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Sociālo pakalpojumu un sociālās palīdzības likumā”</w:t>
            </w:r>
            <w:r w:rsidR="00DE12E5"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27706"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likumprojekts) </w:t>
            </w:r>
            <w:r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</w:t>
            </w:r>
            <w:r w:rsidR="00036763"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ka:</w:t>
            </w:r>
          </w:p>
          <w:p w14:paraId="43852333" w14:textId="31FD5CC2" w:rsidR="00036763" w:rsidRPr="00A41174" w:rsidRDefault="00036763" w:rsidP="00036763">
            <w:pPr>
              <w:pStyle w:val="ListParagraph"/>
              <w:ind w:left="-17"/>
              <w:contextualSpacing/>
              <w:rPr>
                <w:iCs/>
                <w:szCs w:val="24"/>
                <w:lang w:eastAsia="lv-LV"/>
              </w:rPr>
            </w:pPr>
            <w:r w:rsidRPr="00A41174">
              <w:rPr>
                <w:iCs/>
                <w:szCs w:val="24"/>
                <w:lang w:eastAsia="lv-LV"/>
              </w:rPr>
              <w:t xml:space="preserve">1) pabalstu krīzes situācijā nepiešķir </w:t>
            </w:r>
            <w:r w:rsidR="006D18A9">
              <w:rPr>
                <w:iCs/>
                <w:szCs w:val="24"/>
                <w:lang w:eastAsia="lv-LV"/>
              </w:rPr>
              <w:t xml:space="preserve">atsevišķi dzīvojošai </w:t>
            </w:r>
            <w:r w:rsidRPr="00A41174">
              <w:rPr>
                <w:iCs/>
                <w:szCs w:val="24"/>
                <w:lang w:eastAsia="lv-LV"/>
              </w:rPr>
              <w:t>personai vai par personu</w:t>
            </w:r>
            <w:r w:rsidR="006D18A9">
              <w:rPr>
                <w:iCs/>
                <w:szCs w:val="24"/>
                <w:lang w:eastAsia="lv-LV"/>
              </w:rPr>
              <w:t xml:space="preserve"> ģimenē</w:t>
            </w:r>
            <w:r w:rsidRPr="00A41174">
              <w:rPr>
                <w:iCs/>
                <w:szCs w:val="24"/>
                <w:lang w:eastAsia="lv-LV"/>
              </w:rPr>
              <w:t>, kurai atbilstoši normatīvajos aktos noteiktajam ir piešķirts</w:t>
            </w:r>
            <w:r w:rsidR="006141F5">
              <w:rPr>
                <w:iCs/>
                <w:szCs w:val="24"/>
                <w:lang w:eastAsia="lv-LV"/>
              </w:rPr>
              <w:t xml:space="preserve"> dīkstāves pabalsts vai</w:t>
            </w:r>
            <w:r w:rsidRPr="00A41174">
              <w:rPr>
                <w:iCs/>
                <w:szCs w:val="24"/>
                <w:lang w:eastAsia="lv-LV"/>
              </w:rPr>
              <w:t xml:space="preserve"> dīkstāves palīdzības pabalsts;</w:t>
            </w:r>
          </w:p>
          <w:p w14:paraId="755E7395" w14:textId="3F4E1FDA" w:rsidR="00036763" w:rsidRPr="00A41174" w:rsidRDefault="00036763" w:rsidP="00036763">
            <w:pPr>
              <w:pStyle w:val="ListParagraph"/>
              <w:numPr>
                <w:ilvl w:val="0"/>
                <w:numId w:val="7"/>
              </w:numPr>
              <w:ind w:left="-17" w:firstLine="0"/>
              <w:contextualSpacing/>
              <w:rPr>
                <w:iCs/>
                <w:szCs w:val="24"/>
                <w:lang w:eastAsia="lv-LV"/>
              </w:rPr>
            </w:pPr>
            <w:r w:rsidRPr="00A41174">
              <w:rPr>
                <w:iCs/>
                <w:szCs w:val="24"/>
                <w:lang w:eastAsia="lv-LV"/>
              </w:rPr>
              <w:t xml:space="preserve">pašvaldība nepalielina izmaksājamo pabalstu krīzes situācijā vai samazina to par attiecīgo daļu par laikposmu, kad personai, kura saņem </w:t>
            </w:r>
            <w:r w:rsidR="006141F5">
              <w:rPr>
                <w:iCs/>
                <w:szCs w:val="24"/>
                <w:lang w:eastAsia="lv-LV"/>
              </w:rPr>
              <w:t>dīkstāves pabalstu</w:t>
            </w:r>
            <w:proofErr w:type="gramStart"/>
            <w:r w:rsidR="006141F5">
              <w:rPr>
                <w:iCs/>
                <w:szCs w:val="24"/>
                <w:lang w:eastAsia="lv-LV"/>
              </w:rPr>
              <w:t xml:space="preserve">  </w:t>
            </w:r>
            <w:proofErr w:type="gramEnd"/>
            <w:r w:rsidR="006141F5">
              <w:rPr>
                <w:iCs/>
                <w:szCs w:val="24"/>
                <w:lang w:eastAsia="lv-LV"/>
              </w:rPr>
              <w:t>vai</w:t>
            </w:r>
            <w:r w:rsidR="006141F5" w:rsidRPr="00A41174">
              <w:rPr>
                <w:iCs/>
                <w:szCs w:val="24"/>
                <w:lang w:eastAsia="lv-LV"/>
              </w:rPr>
              <w:t xml:space="preserve"> </w:t>
            </w:r>
            <w:r w:rsidRPr="00A41174">
              <w:rPr>
                <w:iCs/>
                <w:szCs w:val="24"/>
                <w:lang w:eastAsia="lv-LV"/>
              </w:rPr>
              <w:t xml:space="preserve">dīkstāves palīdzības pabalstu, atbilstoši normatīvajos aktos noteiktajam ir piešķirta piemaksa par apgādībā esošu bērnu (50 </w:t>
            </w:r>
            <w:proofErr w:type="spellStart"/>
            <w:r w:rsidRPr="00A41174">
              <w:rPr>
                <w:iCs/>
                <w:szCs w:val="24"/>
                <w:lang w:eastAsia="lv-LV"/>
              </w:rPr>
              <w:t>euro</w:t>
            </w:r>
            <w:proofErr w:type="spellEnd"/>
            <w:r w:rsidRPr="00A41174">
              <w:rPr>
                <w:iCs/>
                <w:szCs w:val="24"/>
                <w:lang w:eastAsia="lv-LV"/>
              </w:rPr>
              <w:t xml:space="preserve"> mēnesī).</w:t>
            </w:r>
          </w:p>
          <w:p w14:paraId="58FD9973" w14:textId="77777777" w:rsidR="005568C6" w:rsidRDefault="005568C6" w:rsidP="00663CF5">
            <w:pPr>
              <w:ind w:left="-1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Vienlaicīgi </w:t>
            </w:r>
            <w:r w:rsidR="00663CF5"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viennozīmīgai </w:t>
            </w:r>
            <w:r w:rsidR="00663CF5" w:rsidRPr="00A411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Sociālo pakalpojumu un sociālās palīdzības</w:t>
            </w:r>
            <w:r w:rsidR="00663CF5"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likuma (turpmāk – likums) izpratnei, </w:t>
            </w:r>
            <w:r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likumprojekts paredz </w:t>
            </w:r>
            <w:r w:rsidR="00036763"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precizēt </w:t>
            </w:r>
            <w:r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="00036763"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pārejas noteikumu</w:t>
            </w:r>
            <w:r w:rsidR="00663CF5"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37.punkta </w:t>
            </w:r>
            <w:r w:rsidR="00663CF5"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pirmā</w:t>
            </w:r>
            <w:r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apakšpunkt</w:t>
            </w:r>
            <w:r w:rsidR="00663CF5"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a otrā teikuma</w:t>
            </w:r>
            <w:proofErr w:type="gramStart"/>
            <w:r w:rsidR="00663CF5"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663CF5" w:rsidRPr="00A41174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redakciju.</w:t>
            </w:r>
          </w:p>
          <w:p w14:paraId="54DE2AEC" w14:textId="70F517A2" w:rsidR="00C02EC8" w:rsidRPr="00A41174" w:rsidRDefault="00C02EC8" w:rsidP="00663CF5">
            <w:pPr>
              <w:ind w:left="-1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Likumprojektā ietvertās normas</w:t>
            </w:r>
            <w:r w:rsidR="00FC5815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tiks piemērotas ar tā spēkā stāšanās brīdi.</w:t>
            </w:r>
          </w:p>
        </w:tc>
      </w:tr>
    </w:tbl>
    <w:p w14:paraId="21250F5F" w14:textId="77777777" w:rsidR="00E5323B" w:rsidRPr="00AA09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AA090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A090C" w14:paraId="06FD517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B6563" w14:textId="77777777" w:rsidR="00CD526E" w:rsidRPr="00AA090C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A090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A41174" w14:paraId="092647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A4B05" w14:textId="77777777" w:rsidR="00CD526E" w:rsidRPr="00AA09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A090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CD907" w14:textId="77777777" w:rsidR="00E5323B" w:rsidRPr="00AA09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A090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ED60F" w14:textId="77777777" w:rsidR="008F4B43" w:rsidRPr="00A41174" w:rsidRDefault="00FC1C07" w:rsidP="00AA0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74">
              <w:rPr>
                <w:rFonts w:ascii="Times New Roman" w:hAnsi="Times New Roman"/>
                <w:sz w:val="24"/>
                <w:szCs w:val="24"/>
              </w:rPr>
              <w:t>Sakarā ar COVID-19 izsludināto ārkārt</w:t>
            </w:r>
            <w:r w:rsidR="002861B7" w:rsidRPr="00A41174">
              <w:rPr>
                <w:rFonts w:ascii="Times New Roman" w:hAnsi="Times New Roman"/>
                <w:sz w:val="24"/>
                <w:szCs w:val="24"/>
              </w:rPr>
              <w:t>ējo</w:t>
            </w:r>
            <w:r w:rsidRPr="00A41174">
              <w:rPr>
                <w:rFonts w:ascii="Times New Roman" w:hAnsi="Times New Roman"/>
                <w:sz w:val="24"/>
                <w:szCs w:val="24"/>
              </w:rPr>
              <w:t xml:space="preserve"> situāciju Latvijā.</w:t>
            </w:r>
          </w:p>
          <w:p w14:paraId="70F1BDC1" w14:textId="77777777" w:rsidR="00457805" w:rsidRDefault="00FD5465" w:rsidP="00AA0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E1">
              <w:rPr>
                <w:rFonts w:ascii="Times New Roman" w:hAnsi="Times New Roman"/>
                <w:sz w:val="24"/>
                <w:szCs w:val="24"/>
              </w:rPr>
              <w:t>Ministru kabineta 2020. gada 12. marta rīkojum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5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Nr.103 </w:t>
            </w:r>
            <w:r w:rsidRPr="003506E1">
              <w:rPr>
                <w:rFonts w:ascii="Times New Roman" w:hAnsi="Times New Roman"/>
                <w:sz w:val="24"/>
                <w:szCs w:val="24"/>
              </w:rPr>
              <w:t>“Par ārkārtējās situācijas izsludināšanu”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16C23C" w14:textId="6C93AB3E" w:rsidR="00F24BF2" w:rsidRPr="00A41174" w:rsidRDefault="00670F00" w:rsidP="00AA0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00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proofErr w:type="gramStart"/>
            <w:r w:rsidRPr="00670F00">
              <w:rPr>
                <w:rFonts w:ascii="Times New Roman" w:hAnsi="Times New Roman"/>
                <w:sz w:val="24"/>
                <w:szCs w:val="24"/>
              </w:rPr>
              <w:t>2020.gada</w:t>
            </w:r>
            <w:proofErr w:type="gramEnd"/>
            <w:r w:rsidRPr="00670F00">
              <w:rPr>
                <w:rFonts w:ascii="Times New Roman" w:hAnsi="Times New Roman"/>
                <w:sz w:val="24"/>
                <w:szCs w:val="24"/>
              </w:rPr>
              <w:t xml:space="preserve"> 23.aprīļa sēdē izskatīt</w:t>
            </w:r>
            <w:r>
              <w:rPr>
                <w:rFonts w:ascii="Times New Roman" w:hAnsi="Times New Roman"/>
                <w:sz w:val="24"/>
                <w:szCs w:val="24"/>
              </w:rPr>
              <w:t>ais</w:t>
            </w:r>
            <w:r w:rsidRPr="00670F00">
              <w:rPr>
                <w:rFonts w:ascii="Times New Roman" w:hAnsi="Times New Roman"/>
                <w:sz w:val="24"/>
                <w:szCs w:val="24"/>
              </w:rPr>
              <w:t xml:space="preserve"> Ministru kabineta noteikumu projekt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70F00">
              <w:rPr>
                <w:rFonts w:ascii="Times New Roman" w:hAnsi="Times New Roman"/>
                <w:sz w:val="24"/>
                <w:szCs w:val="24"/>
              </w:rPr>
              <w:t xml:space="preserve"> “Noteikumi par dīkstāves palīdzības pabalstu darba ņēmējiem un pašnodarbinātajām personām, kuras skārusi </w:t>
            </w:r>
            <w:proofErr w:type="spellStart"/>
            <w:r w:rsidRPr="00670F00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670F00">
              <w:rPr>
                <w:rFonts w:ascii="Times New Roman" w:hAnsi="Times New Roman"/>
                <w:sz w:val="24"/>
                <w:szCs w:val="24"/>
              </w:rPr>
              <w:t xml:space="preserve"> izplatība”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323B" w:rsidRPr="00A41174" w14:paraId="141A273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FCB4" w14:textId="77777777" w:rsidR="00193042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35351248"/>
            <w:r w:rsidRPr="002861B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670B3711" w14:textId="77777777" w:rsidR="00193042" w:rsidRPr="00193042" w:rsidRDefault="00193042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C716D" w14:textId="77777777" w:rsidR="00193042" w:rsidRPr="00193042" w:rsidRDefault="00193042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82BCD" w14:textId="77777777" w:rsidR="00193042" w:rsidRPr="00193042" w:rsidRDefault="00193042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54313" w14:textId="77777777" w:rsidR="00193042" w:rsidRPr="00193042" w:rsidRDefault="00193042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0ADD17" w14:textId="77777777" w:rsidR="00193042" w:rsidRPr="00193042" w:rsidRDefault="00193042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D05CC6" w14:textId="77777777" w:rsidR="00193042" w:rsidRPr="00193042" w:rsidRDefault="00193042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83F238" w14:textId="77777777" w:rsidR="00193042" w:rsidRPr="00193042" w:rsidRDefault="00193042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F0311A" w14:textId="77777777" w:rsidR="00193042" w:rsidRPr="00193042" w:rsidRDefault="00193042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8755C" w14:textId="77777777" w:rsidR="00193042" w:rsidRPr="00193042" w:rsidRDefault="00193042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EE834" w14:textId="77777777" w:rsidR="00CD526E" w:rsidRPr="00193042" w:rsidRDefault="00CD526E" w:rsidP="00193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EC2D8" w14:textId="77777777" w:rsidR="00AE0C10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lastRenderedPageBreak/>
              <w:t>Pašreizējā situācija un problēmas, kuru risināšanai tiesību akta projekts izstrādāts, tiesiskā regulējuma mērķis un būtība</w:t>
            </w:r>
          </w:p>
          <w:p w14:paraId="3B55BBE6" w14:textId="77777777" w:rsidR="00AE0C10" w:rsidRPr="00AE0C10" w:rsidRDefault="00AE0C10" w:rsidP="00AE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1641E4" w14:textId="77777777" w:rsidR="00AE0C10" w:rsidRPr="00AE0C10" w:rsidRDefault="00AE0C10" w:rsidP="00AE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EAB1C6" w14:textId="77777777" w:rsidR="00AE0C10" w:rsidRPr="00AE0C10" w:rsidRDefault="00AE0C10" w:rsidP="00AE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B2F2FD" w14:textId="77777777" w:rsidR="00AE0C10" w:rsidRPr="00AE0C10" w:rsidRDefault="00AE0C10" w:rsidP="00AE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0A9A1" w14:textId="77777777" w:rsidR="00AE0C10" w:rsidRPr="00AE0C10" w:rsidRDefault="00AE0C10" w:rsidP="00AE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185789" w14:textId="77777777" w:rsidR="00AE0C10" w:rsidRPr="00AE0C10" w:rsidRDefault="00AE0C10" w:rsidP="00AE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C2329" w14:textId="77777777" w:rsidR="00E5323B" w:rsidRPr="00AE0C10" w:rsidRDefault="00E5323B" w:rsidP="00513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EB41" w14:textId="1F41677C" w:rsidR="00A41174" w:rsidRPr="00513604" w:rsidRDefault="00483601" w:rsidP="0030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Saistībā ar Ministru kabineta </w:t>
            </w:r>
            <w:proofErr w:type="gramStart"/>
            <w:r w:rsidRPr="00513604">
              <w:rPr>
                <w:rFonts w:ascii="Times New Roman" w:hAnsi="Times New Roman"/>
                <w:sz w:val="24"/>
                <w:szCs w:val="24"/>
              </w:rPr>
              <w:t>2020.gada</w:t>
            </w:r>
            <w:proofErr w:type="gramEnd"/>
            <w:r w:rsidRPr="00513604">
              <w:rPr>
                <w:rFonts w:ascii="Times New Roman" w:hAnsi="Times New Roman"/>
                <w:sz w:val="24"/>
                <w:szCs w:val="24"/>
              </w:rPr>
              <w:t xml:space="preserve"> 23.aprīļa sēdē izskatīto Ministru kabineta noteikumu projektu “Noteikumi par dīkstāves palīdzības pabalstu darba ņēmējiem un pašnodarbinātajām personām, kuras skārusi </w:t>
            </w:r>
            <w:proofErr w:type="spellStart"/>
            <w:r w:rsidRPr="00513604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513604">
              <w:rPr>
                <w:rFonts w:ascii="Times New Roman" w:hAnsi="Times New Roman"/>
                <w:sz w:val="24"/>
                <w:szCs w:val="24"/>
              </w:rPr>
              <w:t xml:space="preserve"> izplatība”, ir nepieciešami grozījumi   likumā</w:t>
            </w:r>
            <w:r w:rsidR="002A3DBE" w:rsidRPr="00513604">
              <w:rPr>
                <w:rFonts w:ascii="Times New Roman" w:hAnsi="Times New Roman"/>
                <w:sz w:val="24"/>
                <w:szCs w:val="24"/>
              </w:rPr>
              <w:t xml:space="preserve">, lai neizveidotos situācija, ka persona vienlaicīgi var pretendēt uz diviem pabalstiem (pabalstu krīzes situācijā un dīkstāves palīdzības pabalstu), kā arī </w:t>
            </w:r>
            <w:proofErr w:type="spellStart"/>
            <w:r w:rsidR="00433949" w:rsidRPr="00513604">
              <w:rPr>
                <w:rFonts w:ascii="Times New Roman" w:hAnsi="Times New Roman"/>
                <w:sz w:val="24"/>
                <w:szCs w:val="24"/>
              </w:rPr>
              <w:t>dubultfinansējumu</w:t>
            </w:r>
            <w:proofErr w:type="spellEnd"/>
            <w:r w:rsidR="00433949" w:rsidRPr="0051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604" w:rsidRPr="0051360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="00513604" w:rsidRPr="0051360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513604" w:rsidRPr="00513604">
              <w:rPr>
                <w:rFonts w:ascii="Times New Roman" w:hAnsi="Times New Roman"/>
                <w:sz w:val="24"/>
                <w:szCs w:val="24"/>
              </w:rPr>
              <w:t xml:space="preserve"> mēnesī par katru bērnu.</w:t>
            </w:r>
          </w:p>
          <w:p w14:paraId="39C390E4" w14:textId="77777777" w:rsidR="00034E0D" w:rsidRDefault="00A41174" w:rsidP="00513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04">
              <w:rPr>
                <w:rFonts w:ascii="Times New Roman" w:hAnsi="Times New Roman"/>
                <w:sz w:val="24"/>
                <w:szCs w:val="24"/>
              </w:rPr>
              <w:t>Līdz ar to,</w:t>
            </w:r>
            <w:proofErr w:type="gramStart"/>
            <w:r w:rsidRPr="0051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601" w:rsidRPr="0051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13604">
              <w:rPr>
                <w:rFonts w:ascii="Times New Roman" w:hAnsi="Times New Roman"/>
                <w:sz w:val="24"/>
                <w:szCs w:val="24"/>
              </w:rPr>
              <w:t>likumprojekts paredz</w:t>
            </w:r>
            <w:r w:rsidR="00483601" w:rsidRPr="00513604">
              <w:rPr>
                <w:rFonts w:ascii="Times New Roman" w:hAnsi="Times New Roman"/>
                <w:sz w:val="24"/>
                <w:szCs w:val="24"/>
              </w:rPr>
              <w:t xml:space="preserve">, ka persona vienlaicīgi nevar pretendēt uz diviem pabalstiem (pabalstu krīzes situācijā un dīkstāves palīdzības pabalstu), kā arī </w:t>
            </w:r>
            <w:r w:rsidR="00483601" w:rsidRPr="00513604">
              <w:rPr>
                <w:rFonts w:ascii="Times New Roman" w:hAnsi="Times New Roman"/>
                <w:sz w:val="24"/>
                <w:szCs w:val="24"/>
              </w:rPr>
              <w:lastRenderedPageBreak/>
              <w:t>izslē</w:t>
            </w:r>
            <w:r w:rsidRPr="00513604">
              <w:rPr>
                <w:rFonts w:ascii="Times New Roman" w:hAnsi="Times New Roman"/>
                <w:sz w:val="24"/>
                <w:szCs w:val="24"/>
              </w:rPr>
              <w:t>dz</w:t>
            </w:r>
            <w:r w:rsidR="00483601" w:rsidRPr="0051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01" w:rsidRPr="00513604">
              <w:rPr>
                <w:rFonts w:ascii="Times New Roman" w:hAnsi="Times New Roman"/>
                <w:sz w:val="24"/>
                <w:szCs w:val="24"/>
              </w:rPr>
              <w:t>dubultfinansējumu</w:t>
            </w:r>
            <w:proofErr w:type="spellEnd"/>
            <w:r w:rsidR="00483601" w:rsidRPr="00513604">
              <w:rPr>
                <w:rFonts w:ascii="Times New Roman" w:hAnsi="Times New Roman"/>
                <w:sz w:val="24"/>
                <w:szCs w:val="24"/>
              </w:rPr>
              <w:t xml:space="preserve"> un ļau</w:t>
            </w:r>
            <w:r w:rsidRPr="00513604">
              <w:rPr>
                <w:rFonts w:ascii="Times New Roman" w:hAnsi="Times New Roman"/>
                <w:sz w:val="24"/>
                <w:szCs w:val="24"/>
              </w:rPr>
              <w:t>j</w:t>
            </w:r>
            <w:r w:rsidR="00483601" w:rsidRPr="00513604">
              <w:rPr>
                <w:rFonts w:ascii="Times New Roman" w:hAnsi="Times New Roman"/>
                <w:sz w:val="24"/>
                <w:szCs w:val="24"/>
              </w:rPr>
              <w:t xml:space="preserve"> pašvaldībām nepalielināt izmaksājamā pabalsta krīzes situācijā apmēru par 50 </w:t>
            </w:r>
            <w:proofErr w:type="spellStart"/>
            <w:r w:rsidR="00483601" w:rsidRPr="0051360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483601" w:rsidRPr="00513604">
              <w:rPr>
                <w:rFonts w:ascii="Times New Roman" w:hAnsi="Times New Roman"/>
                <w:sz w:val="24"/>
                <w:szCs w:val="24"/>
              </w:rPr>
              <w:t xml:space="preserve"> mēnesī katram bērnam, gadījumā,</w:t>
            </w:r>
            <w:r w:rsidR="00483601" w:rsidRPr="005136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3601" w:rsidRPr="00513604">
              <w:rPr>
                <w:rFonts w:ascii="Times New Roman" w:hAnsi="Times New Roman"/>
                <w:sz w:val="24"/>
                <w:szCs w:val="24"/>
              </w:rPr>
              <w:t>ja personai tas būs jau piešķirts kā piemaksa, saņemot dīkstāves palīdzības pabalstu.</w:t>
            </w:r>
          </w:p>
          <w:p w14:paraId="68F82E6E" w14:textId="1FD1CFBD" w:rsidR="00D879C6" w:rsidRPr="00513604" w:rsidRDefault="00D879C6" w:rsidP="00513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Likumprojektā </w:t>
            </w:r>
            <w:r w:rsidRPr="00D879C6">
              <w:rPr>
                <w:rFonts w:ascii="Times New Roman" w:hAnsi="Times New Roman"/>
                <w:sz w:val="24"/>
                <w:szCs w:val="24"/>
              </w:rPr>
              <w:t xml:space="preserve">paredzētais regulējums neskars personas, kurām līdz likumprojektā ietverto normu spēkā stāšanās brīdim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pašvaldības sociālais dienests </w:t>
            </w:r>
            <w:r w:rsidRPr="00D879C6">
              <w:rPr>
                <w:rFonts w:ascii="Times New Roman" w:hAnsi="Times New Roman"/>
                <w:sz w:val="24"/>
                <w:szCs w:val="24"/>
              </w:rPr>
              <w:t>ir piešķ</w:t>
            </w:r>
            <w:r>
              <w:rPr>
                <w:rFonts w:ascii="Times New Roman" w:hAnsi="Times New Roman"/>
                <w:sz w:val="24"/>
                <w:szCs w:val="24"/>
              </w:rPr>
              <w:t>īris</w:t>
            </w:r>
            <w:r w:rsidRPr="00D879C6">
              <w:rPr>
                <w:rFonts w:ascii="Times New Roman" w:hAnsi="Times New Roman"/>
                <w:sz w:val="24"/>
                <w:szCs w:val="24"/>
              </w:rPr>
              <w:t xml:space="preserve"> pabalst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879C6">
              <w:rPr>
                <w:rFonts w:ascii="Times New Roman" w:hAnsi="Times New Roman"/>
                <w:sz w:val="24"/>
                <w:szCs w:val="24"/>
              </w:rPr>
              <w:t xml:space="preserve"> krīzes situācijā.</w:t>
            </w:r>
          </w:p>
        </w:tc>
      </w:tr>
      <w:bookmarkEnd w:id="0"/>
      <w:tr w:rsidR="00E5323B" w:rsidRPr="002861B7" w14:paraId="166B551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F99D0" w14:textId="77777777" w:rsidR="00CD526E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C8DD0" w14:textId="77777777" w:rsidR="00E5323B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948D2" w14:textId="77777777" w:rsidR="00E5323B" w:rsidRPr="002861B7" w:rsidRDefault="00AA090C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E5323B" w:rsidRPr="002861B7" w14:paraId="3AA525C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D158C" w14:textId="77777777" w:rsidR="00CD526E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077CC" w14:textId="77777777" w:rsidR="00E5323B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A215" w14:textId="77777777" w:rsidR="00AA090C" w:rsidRPr="002861B7" w:rsidRDefault="00AA090C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14:paraId="4E76B25B" w14:textId="77777777" w:rsidR="00E5323B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A6F92A" w14:textId="77777777" w:rsidR="00E5323B" w:rsidRPr="002861B7" w:rsidRDefault="00E5323B" w:rsidP="00286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1B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"/>
        <w:gridCol w:w="3048"/>
        <w:gridCol w:w="30"/>
        <w:gridCol w:w="5370"/>
      </w:tblGrid>
      <w:tr w:rsidR="00E5323B" w:rsidRPr="002861B7" w14:paraId="27E3FB34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1B119" w14:textId="77777777" w:rsidR="00CD526E" w:rsidRPr="00A65217" w:rsidRDefault="00E5323B" w:rsidP="00A6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217">
              <w:rPr>
                <w:rFonts w:ascii="Times New Roman" w:hAnsi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5323B" w:rsidRPr="002861B7" w14:paraId="019A8B4D" w14:textId="77777777" w:rsidTr="00C7038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BBAD" w14:textId="77777777" w:rsidR="00CD526E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C81E" w14:textId="77777777" w:rsidR="00E5323B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Sabiedrības mērķgrupas, kuras tiesiskais regulējums ietekmē</w:t>
            </w:r>
            <w:proofErr w:type="gramStart"/>
            <w:r w:rsidRPr="002861B7">
              <w:rPr>
                <w:rFonts w:ascii="Times New Roman" w:hAnsi="Times New Roman"/>
                <w:sz w:val="24"/>
                <w:szCs w:val="24"/>
              </w:rPr>
              <w:t xml:space="preserve"> vai varētu ietekmēt</w:t>
            </w:r>
            <w:proofErr w:type="gramEnd"/>
          </w:p>
        </w:tc>
        <w:tc>
          <w:tcPr>
            <w:tcW w:w="2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E12DE" w14:textId="77777777" w:rsidR="002861B7" w:rsidRPr="002861B7" w:rsidRDefault="002861B7" w:rsidP="002861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2861B7">
              <w:rPr>
                <w:szCs w:val="24"/>
              </w:rPr>
              <w:t>edzīvotāji, kuriem rad</w:t>
            </w:r>
            <w:r w:rsidR="00344A27">
              <w:rPr>
                <w:szCs w:val="24"/>
              </w:rPr>
              <w:t>ī</w:t>
            </w:r>
            <w:r w:rsidRPr="002861B7">
              <w:rPr>
                <w:szCs w:val="24"/>
              </w:rPr>
              <w:t>sies krīzes situācija ārkārtējās situācijas dēļ</w:t>
            </w:r>
            <w:r w:rsidR="00D46191">
              <w:rPr>
                <w:szCs w:val="24"/>
              </w:rPr>
              <w:t>;</w:t>
            </w:r>
          </w:p>
          <w:p w14:paraId="10D6C50A" w14:textId="77777777" w:rsidR="008F7643" w:rsidRDefault="002861B7" w:rsidP="002861B7">
            <w:pPr>
              <w:pStyle w:val="ListParagraph"/>
              <w:numPr>
                <w:ilvl w:val="0"/>
                <w:numId w:val="3"/>
              </w:numPr>
              <w:ind w:left="-34" w:firstLine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24345" w:rsidRPr="002861B7">
              <w:rPr>
                <w:szCs w:val="24"/>
              </w:rPr>
              <w:t>ašvaldību 119 sociālajos dienestos strādā</w:t>
            </w:r>
            <w:r w:rsidR="00540BCA" w:rsidRPr="002861B7">
              <w:rPr>
                <w:szCs w:val="24"/>
              </w:rPr>
              <w:t xml:space="preserve"> </w:t>
            </w:r>
          </w:p>
          <w:p w14:paraId="1A51C3D0" w14:textId="77777777" w:rsidR="006B4946" w:rsidRPr="002861B7" w:rsidRDefault="00540BCA" w:rsidP="008F7643">
            <w:pPr>
              <w:pStyle w:val="ListParagraph"/>
              <w:ind w:left="-34"/>
              <w:rPr>
                <w:szCs w:val="24"/>
              </w:rPr>
            </w:pPr>
            <w:r w:rsidRPr="002861B7">
              <w:rPr>
                <w:szCs w:val="24"/>
              </w:rPr>
              <w:t>1</w:t>
            </w:r>
            <w:r w:rsidR="00D478FF" w:rsidRPr="002861B7">
              <w:rPr>
                <w:szCs w:val="24"/>
              </w:rPr>
              <w:t xml:space="preserve"> </w:t>
            </w:r>
            <w:r w:rsidRPr="002861B7">
              <w:rPr>
                <w:szCs w:val="24"/>
              </w:rPr>
              <w:t xml:space="preserve">776 sociālā darba speciālisti, kuru darbs </w:t>
            </w:r>
            <w:r w:rsidR="00D478FF" w:rsidRPr="002861B7">
              <w:rPr>
                <w:szCs w:val="24"/>
              </w:rPr>
              <w:t xml:space="preserve">tieši </w:t>
            </w:r>
            <w:r w:rsidRPr="002861B7">
              <w:rPr>
                <w:szCs w:val="24"/>
              </w:rPr>
              <w:t>saistīts ar klientu</w:t>
            </w:r>
            <w:r w:rsidR="002861B7" w:rsidRPr="002861B7">
              <w:rPr>
                <w:szCs w:val="24"/>
              </w:rPr>
              <w:t>, jo būs jāizvērtē ģimeņu (personu) iesniegumi un jāsniedz atzinums pabalsta piešķiršanai.</w:t>
            </w:r>
          </w:p>
          <w:p w14:paraId="4DD1B85C" w14:textId="77777777" w:rsidR="002861B7" w:rsidRPr="002861B7" w:rsidRDefault="002861B7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3B" w:rsidRPr="002861B7" w14:paraId="3B23B23A" w14:textId="77777777" w:rsidTr="00C70381">
        <w:trPr>
          <w:tblCellSpacing w:w="15" w:type="dxa"/>
        </w:trPr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AF57" w14:textId="77777777" w:rsidR="00CD526E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95016" w14:textId="77777777" w:rsidR="00E5323B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212CE" w14:textId="77777777" w:rsidR="006226CE" w:rsidRPr="002861B7" w:rsidRDefault="00DE7620" w:rsidP="00DE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 xml:space="preserve">Projektam nebūs </w:t>
            </w:r>
            <w:r w:rsidR="00DB52FB" w:rsidRPr="002861B7">
              <w:rPr>
                <w:rFonts w:ascii="Times New Roman" w:hAnsi="Times New Roman"/>
                <w:sz w:val="24"/>
                <w:szCs w:val="24"/>
              </w:rPr>
              <w:t xml:space="preserve">būtiska </w:t>
            </w:r>
            <w:r w:rsidRPr="002861B7">
              <w:rPr>
                <w:rFonts w:ascii="Times New Roman" w:hAnsi="Times New Roman"/>
                <w:sz w:val="24"/>
                <w:szCs w:val="24"/>
              </w:rPr>
              <w:t>ietekme uz tautsaimniecību, kā arī uz kopējo administratīvo slogu</w:t>
            </w:r>
            <w:r w:rsidR="006226CE" w:rsidRPr="002861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182A82" w14:textId="77777777" w:rsidR="00DE7620" w:rsidRPr="002861B7" w:rsidRDefault="00DE7620" w:rsidP="00622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3B" w:rsidRPr="002861B7" w14:paraId="46EB7503" w14:textId="77777777" w:rsidTr="00C70381">
        <w:trPr>
          <w:tblCellSpacing w:w="15" w:type="dxa"/>
        </w:trPr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93A01" w14:textId="77777777" w:rsidR="00CD526E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31786" w14:textId="77777777" w:rsidR="00E5323B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A3D61" w14:textId="77777777" w:rsidR="00DE7620" w:rsidRPr="002861B7" w:rsidRDefault="00DE7620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Projektam nebūs papildu administratīvās izmaksas.</w:t>
            </w:r>
          </w:p>
          <w:p w14:paraId="613199F0" w14:textId="77777777" w:rsidR="00E5323B" w:rsidRPr="002861B7" w:rsidRDefault="00E5323B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381" w:rsidRPr="002861B7" w14:paraId="5697AD36" w14:textId="77777777" w:rsidTr="00C70381">
        <w:trPr>
          <w:tblCellSpacing w:w="15" w:type="dxa"/>
        </w:trPr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4D259" w14:textId="77777777" w:rsidR="00C70381" w:rsidRPr="002861B7" w:rsidRDefault="00C70381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68D81" w14:textId="77777777" w:rsidR="00C70381" w:rsidRPr="002861B7" w:rsidRDefault="00C70381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5A4B" w14:textId="77777777" w:rsidR="00C70381" w:rsidRPr="002861B7" w:rsidRDefault="00C70381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B7">
              <w:rPr>
                <w:rFonts w:ascii="Times New Roman" w:hAnsi="Times New Roman"/>
                <w:sz w:val="24"/>
                <w:szCs w:val="24"/>
              </w:rPr>
              <w:t xml:space="preserve">Projektā noteiktās izmaiņas neuzliek </w:t>
            </w:r>
            <w:proofErr w:type="gramStart"/>
            <w:r w:rsidRPr="002861B7">
              <w:rPr>
                <w:rFonts w:ascii="Times New Roman" w:hAnsi="Times New Roman"/>
                <w:sz w:val="24"/>
                <w:szCs w:val="24"/>
              </w:rPr>
              <w:t>papildus pienākumus</w:t>
            </w:r>
            <w:proofErr w:type="gramEnd"/>
            <w:r w:rsidRPr="002861B7">
              <w:rPr>
                <w:rFonts w:ascii="Times New Roman" w:hAnsi="Times New Roman"/>
                <w:sz w:val="24"/>
                <w:szCs w:val="24"/>
              </w:rPr>
              <w:t xml:space="preserve"> fiziskām vai juridiskām personām. </w:t>
            </w:r>
          </w:p>
        </w:tc>
      </w:tr>
      <w:tr w:rsidR="00C70381" w:rsidRPr="009B7A03" w14:paraId="002E5E66" w14:textId="77777777" w:rsidTr="00C70381">
        <w:trPr>
          <w:tblCellSpacing w:w="15" w:type="dxa"/>
        </w:trPr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CD2C7" w14:textId="77777777" w:rsidR="00C70381" w:rsidRPr="00E11B86" w:rsidRDefault="00C70381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ECDD3" w14:textId="77777777" w:rsidR="00C70381" w:rsidRPr="00E11B86" w:rsidRDefault="00C70381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8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ACD9B" w14:textId="77777777" w:rsidR="00C70381" w:rsidRPr="00E11B86" w:rsidRDefault="00C70381" w:rsidP="00286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8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DE80D2E" w14:textId="3B47A190" w:rsidR="00E9243C" w:rsidRDefault="00E5323B" w:rsidP="008603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7A03">
        <w:rPr>
          <w:rFonts w:ascii="Times New Roman" w:hAnsi="Times New Roman"/>
          <w:sz w:val="20"/>
          <w:szCs w:val="20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E12E5" w:rsidRPr="00F75705" w14:paraId="5708AE17" w14:textId="77777777" w:rsidTr="008349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31B5" w14:textId="7E7671B0" w:rsidR="00DE12E5" w:rsidRPr="00DE12E5" w:rsidRDefault="00DE12E5" w:rsidP="008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E12E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E12E5" w:rsidRPr="00F75705" w14:paraId="6DCD6FF8" w14:textId="77777777" w:rsidTr="008349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912F" w14:textId="77777777" w:rsidR="00DE12E5" w:rsidRPr="00F75705" w:rsidRDefault="00DE12E5" w:rsidP="008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67F9DFB" w14:textId="77777777" w:rsidR="00FD0CB1" w:rsidRDefault="00FD0CB1" w:rsidP="003E3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D0CB1" w:rsidRPr="00AA090C" w14:paraId="5523B3BA" w14:textId="77777777" w:rsidTr="008349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A773" w14:textId="77777777" w:rsidR="00FD0CB1" w:rsidRPr="00AA090C" w:rsidRDefault="00FD0CB1" w:rsidP="008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A090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D0CB1" w:rsidRPr="00AA090C" w14:paraId="48AE49BC" w14:textId="77777777" w:rsidTr="008349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2D550" w14:textId="77777777" w:rsidR="00FD0CB1" w:rsidRPr="00AA090C" w:rsidRDefault="00FD0CB1" w:rsidP="008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AA090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524277C" w14:textId="77777777" w:rsidR="00FD0CB1" w:rsidRDefault="00FD0CB1" w:rsidP="003E3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4A6F9B" w14:textId="3DB465ED" w:rsidR="00E5323B" w:rsidRPr="00F75705" w:rsidRDefault="008603A3" w:rsidP="00FD0C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5705">
        <w:rPr>
          <w:rFonts w:ascii="Times New Roman" w:hAnsi="Times New Roman"/>
          <w:sz w:val="20"/>
          <w:szCs w:val="20"/>
        </w:rPr>
        <w:t xml:space="preserve"> </w:t>
      </w:r>
      <w:r w:rsidR="00E5323B" w:rsidRPr="00F7570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75705" w:rsidRPr="00F75705" w14:paraId="23B051D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401B" w14:textId="77777777" w:rsidR="00CD526E" w:rsidRPr="00F7570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E5C5A" w:rsidRPr="00F75705" w14:paraId="6212959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16C0" w14:textId="77777777" w:rsidR="001B6A66" w:rsidRPr="00F7570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E00E95D" w14:textId="77777777" w:rsidR="00E5323B" w:rsidRPr="00F7570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75705" w:rsidRPr="00F75705" w14:paraId="6237C20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8123" w14:textId="77777777" w:rsidR="00CD526E" w:rsidRPr="00F7570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75705" w:rsidRPr="00F75705" w14:paraId="4C4D1BC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A733D" w14:textId="77777777" w:rsidR="00CD526E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39A97" w14:textId="77777777" w:rsidR="00E5323B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E6BDF" w14:textId="77777777" w:rsidR="00E5323B" w:rsidRPr="00F75705" w:rsidRDefault="00DE7620" w:rsidP="00DE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F75705" w:rsidRPr="00F75705" w14:paraId="01206DD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EC1D6" w14:textId="77777777" w:rsidR="00CD526E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EF8D9" w14:textId="77777777" w:rsidR="00E5323B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D68F5" w14:textId="77777777" w:rsidR="00E5323B" w:rsidRPr="00F75705" w:rsidRDefault="00DE762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F75705" w:rsidRPr="00F75705" w14:paraId="1B6B6AC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20401" w14:textId="77777777" w:rsidR="00CD526E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077BA" w14:textId="77777777" w:rsidR="00E5323B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DE5F4" w14:textId="77777777" w:rsidR="00E5323B" w:rsidRPr="00F75705" w:rsidRDefault="00DE762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F75705" w:rsidRPr="00F75705" w14:paraId="2F39FC4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236C" w14:textId="77777777" w:rsidR="00CD526E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79285" w14:textId="77777777" w:rsidR="00E5323B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CB934" w14:textId="77777777" w:rsidR="00E5323B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E8FD0FC" w14:textId="77777777" w:rsidR="00E5323B" w:rsidRPr="00F7570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570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75705" w:rsidRPr="00F75705" w14:paraId="1DF601B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3F4B" w14:textId="77777777" w:rsidR="00CD526E" w:rsidRPr="00F7570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75705" w:rsidRPr="00F75705" w14:paraId="0F9A3B4D" w14:textId="77777777" w:rsidTr="009B7A03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D227A" w14:textId="77777777" w:rsidR="00CD526E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56FE" w14:textId="77777777" w:rsidR="00E5323B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642B8" w14:textId="2637756F" w:rsidR="00E5323B" w:rsidRPr="00F75705" w:rsidRDefault="00A0737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Labklājības ministrija, Pašvaldību sociālie dienesti.</w:t>
            </w:r>
          </w:p>
        </w:tc>
      </w:tr>
      <w:tr w:rsidR="00F75705" w:rsidRPr="00F75705" w14:paraId="144B71E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1C421" w14:textId="77777777" w:rsidR="00CD526E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DE095" w14:textId="77777777" w:rsidR="00E5323B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D8F9E" w14:textId="5C663E29" w:rsidR="00E5323B" w:rsidRPr="00F75705" w:rsidRDefault="00DE7620" w:rsidP="00DE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hAnsi="Times New Roman" w:cs="Times New Roman"/>
                <w:sz w:val="24"/>
                <w:szCs w:val="24"/>
              </w:rPr>
              <w:t>Projekta izpildes rezultātā nav paredzēta esošu institūciju likvidācija vai reorganizācija.</w:t>
            </w:r>
            <w:r w:rsidR="00E45633" w:rsidRPr="00F75705">
              <w:rPr>
                <w:rFonts w:ascii="Times New Roman" w:hAnsi="Times New Roman" w:cs="Times New Roman"/>
                <w:sz w:val="24"/>
                <w:szCs w:val="24"/>
              </w:rPr>
              <w:t xml:space="preserve"> Nav paredzēta jaunu institūciju izveide.</w:t>
            </w:r>
            <w:r w:rsidR="00B95306" w:rsidRPr="00F75705">
              <w:rPr>
                <w:rFonts w:ascii="Times New Roman" w:hAnsi="Times New Roman" w:cs="Times New Roman"/>
                <w:sz w:val="24"/>
                <w:szCs w:val="24"/>
              </w:rPr>
              <w:t xml:space="preserve"> Projekta izpildi paredzēts īstenot esošo cilvēkresursu ietvaros.</w:t>
            </w:r>
          </w:p>
        </w:tc>
      </w:tr>
      <w:tr w:rsidR="00DE7620" w:rsidRPr="00F75705" w14:paraId="4E84438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3630" w14:textId="77777777" w:rsidR="00CD526E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A5E8" w14:textId="77777777" w:rsidR="00E5323B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8048" w14:textId="77777777" w:rsidR="00E5323B" w:rsidRPr="00F757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5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31FE8DD" w14:textId="77777777" w:rsidR="00E5323B" w:rsidRPr="00F75705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6F31D" w14:textId="77777777" w:rsidR="00513604" w:rsidRDefault="00513604" w:rsidP="00DE762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4EA36" w14:textId="77777777" w:rsidR="00513604" w:rsidRDefault="00513604" w:rsidP="00DE762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1449F" w14:textId="77777777" w:rsidR="0006196D" w:rsidRPr="00E5790F" w:rsidRDefault="0006196D" w:rsidP="00CC004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ab/>
        <w:t>R.</w:t>
      </w:r>
      <w:r>
        <w:rPr>
          <w:rFonts w:ascii="Times New Roman" w:hAnsi="Times New Roman"/>
          <w:noProof/>
          <w:spacing w:val="-2"/>
          <w:sz w:val="28"/>
          <w:szCs w:val="28"/>
        </w:rPr>
        <w:t> 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>Petraviča</w:t>
      </w:r>
    </w:p>
    <w:p w14:paraId="1D2E1ED5" w14:textId="77777777" w:rsidR="004E14BB" w:rsidRDefault="004E14BB" w:rsidP="00076659">
      <w:pPr>
        <w:tabs>
          <w:tab w:val="left" w:pos="623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3CA995A" w14:textId="77777777" w:rsidR="004E14BB" w:rsidRDefault="004E14BB" w:rsidP="00076659">
      <w:pPr>
        <w:tabs>
          <w:tab w:val="left" w:pos="623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73D4AB8" w14:textId="77777777" w:rsidR="004E14BB" w:rsidRDefault="004E14BB" w:rsidP="00076659">
      <w:pPr>
        <w:tabs>
          <w:tab w:val="left" w:pos="623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A72ECB" w14:textId="77777777" w:rsidR="00663CF5" w:rsidRDefault="00663CF5" w:rsidP="00663CF5">
      <w:pPr>
        <w:tabs>
          <w:tab w:val="left" w:pos="6237"/>
        </w:tabs>
        <w:spacing w:after="0"/>
        <w:rPr>
          <w:rFonts w:ascii="Times New Roman" w:hAnsi="Times New Roman"/>
          <w:sz w:val="20"/>
          <w:szCs w:val="20"/>
        </w:rPr>
      </w:pPr>
      <w:bookmarkStart w:id="1" w:name="_Hlk38550039"/>
      <w:r>
        <w:rPr>
          <w:rFonts w:ascii="Times New Roman" w:hAnsi="Times New Roman"/>
          <w:sz w:val="20"/>
          <w:szCs w:val="20"/>
        </w:rPr>
        <w:t>I.Veinberga, 60008558</w:t>
      </w:r>
    </w:p>
    <w:p w14:paraId="3CBAED59" w14:textId="77777777" w:rsidR="00663CF5" w:rsidRDefault="0006196D" w:rsidP="00663CF5">
      <w:pPr>
        <w:tabs>
          <w:tab w:val="left" w:pos="6237"/>
        </w:tabs>
        <w:spacing w:after="0"/>
        <w:rPr>
          <w:rFonts w:ascii="Times New Roman" w:hAnsi="Times New Roman"/>
          <w:sz w:val="20"/>
          <w:szCs w:val="20"/>
        </w:rPr>
      </w:pPr>
      <w:hyperlink r:id="rId7" w:history="1">
        <w:r w:rsidR="00663CF5" w:rsidRPr="00A354FE">
          <w:rPr>
            <w:rStyle w:val="Hyperlink"/>
            <w:rFonts w:ascii="Times New Roman" w:hAnsi="Times New Roman"/>
            <w:sz w:val="20"/>
            <w:szCs w:val="20"/>
          </w:rPr>
          <w:t>Inese.Veinberga@lm.gov.lv</w:t>
        </w:r>
      </w:hyperlink>
    </w:p>
    <w:bookmarkEnd w:id="1"/>
    <w:p w14:paraId="0494BD2E" w14:textId="18424B20" w:rsidR="00DE7620" w:rsidRDefault="00DE7620" w:rsidP="00663C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48C96A" w14:textId="7D63C996" w:rsidR="0006196D" w:rsidRDefault="0006196D" w:rsidP="00663C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3976C6" w14:textId="4F8E90BA" w:rsidR="0006196D" w:rsidRDefault="0006196D" w:rsidP="00663C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5300B8" w14:textId="2A4F61D2" w:rsidR="0006196D" w:rsidRDefault="0006196D" w:rsidP="00663C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9D26EA" w14:textId="3124D2A7" w:rsidR="0006196D" w:rsidRDefault="0006196D" w:rsidP="000619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8709C1">
        <w:rPr>
          <w:rFonts w:ascii="Times New Roman" w:hAnsi="Times New Roman" w:cs="Times New Roman"/>
          <w:sz w:val="16"/>
          <w:szCs w:val="16"/>
        </w:rPr>
        <w:t>v_sk</w:t>
      </w:r>
      <w:proofErr w:type="spellEnd"/>
      <w:r w:rsidRPr="008709C1">
        <w:rPr>
          <w:rFonts w:ascii="Times New Roman" w:hAnsi="Times New Roman" w:cs="Times New Roman"/>
          <w:sz w:val="16"/>
          <w:szCs w:val="16"/>
        </w:rPr>
        <w:t xml:space="preserve">. = </w:t>
      </w:r>
      <w:r w:rsidRPr="008709C1">
        <w:rPr>
          <w:rFonts w:ascii="Times New Roman" w:hAnsi="Times New Roman" w:cs="Times New Roman"/>
          <w:sz w:val="16"/>
          <w:szCs w:val="16"/>
        </w:rPr>
        <w:fldChar w:fldCharType="begin"/>
      </w:r>
      <w:r w:rsidRPr="008709C1">
        <w:rPr>
          <w:rFonts w:ascii="Times New Roman" w:hAnsi="Times New Roman" w:cs="Times New Roman"/>
          <w:sz w:val="16"/>
          <w:szCs w:val="16"/>
        </w:rPr>
        <w:instrText xml:space="preserve"> NUMWORDS  \* MERGEFORMAT </w:instrText>
      </w:r>
      <w:r w:rsidRPr="008709C1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</w:rPr>
        <w:t>613</w:t>
      </w:r>
      <w:r w:rsidRPr="008709C1">
        <w:rPr>
          <w:rFonts w:ascii="Times New Roman" w:hAnsi="Times New Roman" w:cs="Times New Roman"/>
          <w:sz w:val="16"/>
          <w:szCs w:val="16"/>
        </w:rPr>
        <w:fldChar w:fldCharType="end"/>
      </w:r>
      <w:bookmarkStart w:id="2" w:name="_GoBack"/>
      <w:bookmarkEnd w:id="2"/>
    </w:p>
    <w:sectPr w:rsidR="0006196D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9844" w14:textId="77777777" w:rsidR="00CA4694" w:rsidRDefault="00CA4694" w:rsidP="00894C55">
      <w:pPr>
        <w:spacing w:after="0" w:line="240" w:lineRule="auto"/>
      </w:pPr>
      <w:r>
        <w:separator/>
      </w:r>
    </w:p>
  </w:endnote>
  <w:endnote w:type="continuationSeparator" w:id="0">
    <w:p w14:paraId="0EA3B0EA" w14:textId="77777777" w:rsidR="00CA4694" w:rsidRDefault="00CA469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B2B0" w14:textId="77777777" w:rsidR="0006196D" w:rsidRPr="00193042" w:rsidRDefault="0006196D" w:rsidP="0006196D">
    <w:pPr>
      <w:pStyle w:val="Foo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LManot_270420_SPSPLgroz</w:t>
    </w:r>
    <w:r>
      <w:rPr>
        <w:rFonts w:ascii="Times New Roman" w:hAnsi="Times New Roman" w:cs="Times New Roman"/>
        <w:sz w:val="20"/>
        <w:szCs w:val="20"/>
      </w:rPr>
      <w:fldChar w:fldCharType="end"/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proofErr w:type="gramEnd"/>
    <w:r>
      <w:rPr>
        <w:rFonts w:ascii="Times New Roman" w:hAnsi="Times New Roman" w:cs="Times New Roman"/>
        <w:sz w:val="20"/>
        <w:szCs w:val="20"/>
      </w:rPr>
      <w:t>(TA-768)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37089360"/>
  <w:bookmarkStart w:id="4" w:name="_Hlk37089361"/>
  <w:bookmarkStart w:id="5" w:name="_Hlk37234418"/>
  <w:bookmarkStart w:id="6" w:name="_Hlk37234419"/>
  <w:p w14:paraId="2F371CC6" w14:textId="6A3F71A7" w:rsidR="00CA4694" w:rsidRPr="00193042" w:rsidRDefault="00CA4694" w:rsidP="00AE0C10">
    <w:pPr>
      <w:pStyle w:val="Foo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63BDD">
      <w:rPr>
        <w:rFonts w:ascii="Times New Roman" w:hAnsi="Times New Roman" w:cs="Times New Roman"/>
        <w:noProof/>
        <w:sz w:val="20"/>
        <w:szCs w:val="20"/>
      </w:rPr>
      <w:t>LManot_270420_SPSPLgroz</w:t>
    </w:r>
    <w:r>
      <w:rPr>
        <w:rFonts w:ascii="Times New Roman" w:hAnsi="Times New Roman" w:cs="Times New Roman"/>
        <w:sz w:val="20"/>
        <w:szCs w:val="20"/>
      </w:rPr>
      <w:fldChar w:fldCharType="end"/>
    </w:r>
    <w:bookmarkEnd w:id="3"/>
    <w:bookmarkEnd w:id="4"/>
    <w:bookmarkEnd w:id="5"/>
    <w:bookmarkEnd w:id="6"/>
    <w:proofErr w:type="gramStart"/>
    <w:r w:rsidR="0006196D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06196D">
      <w:rPr>
        <w:rFonts w:ascii="Times New Roman" w:hAnsi="Times New Roman" w:cs="Times New Roman"/>
        <w:sz w:val="20"/>
        <w:szCs w:val="20"/>
      </w:rPr>
      <w:t>(TA-768)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07A2" w14:textId="77777777" w:rsidR="00CA4694" w:rsidRDefault="00CA4694" w:rsidP="00894C55">
      <w:pPr>
        <w:spacing w:after="0" w:line="240" w:lineRule="auto"/>
      </w:pPr>
      <w:r>
        <w:separator/>
      </w:r>
    </w:p>
  </w:footnote>
  <w:footnote w:type="continuationSeparator" w:id="0">
    <w:p w14:paraId="393077E5" w14:textId="77777777" w:rsidR="00CA4694" w:rsidRDefault="00CA469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92F346B" w14:textId="77777777" w:rsidR="00CA4694" w:rsidRPr="00C25B49" w:rsidRDefault="00CA469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69B"/>
    <w:multiLevelType w:val="hybridMultilevel"/>
    <w:tmpl w:val="C90E9A8E"/>
    <w:lvl w:ilvl="0" w:tplc="7AEC3B2E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2124"/>
    <w:multiLevelType w:val="hybridMultilevel"/>
    <w:tmpl w:val="836ADEC2"/>
    <w:lvl w:ilvl="0" w:tplc="691AAB20">
      <w:start w:val="2"/>
      <w:numFmt w:val="decimal"/>
      <w:lvlText w:val="%1)"/>
      <w:lvlJc w:val="left"/>
      <w:pPr>
        <w:ind w:left="3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61" w:hanging="360"/>
      </w:pPr>
    </w:lvl>
    <w:lvl w:ilvl="2" w:tplc="0426001B" w:tentative="1">
      <w:start w:val="1"/>
      <w:numFmt w:val="lowerRoman"/>
      <w:lvlText w:val="%3."/>
      <w:lvlJc w:val="right"/>
      <w:pPr>
        <w:ind w:left="1781" w:hanging="180"/>
      </w:pPr>
    </w:lvl>
    <w:lvl w:ilvl="3" w:tplc="0426000F" w:tentative="1">
      <w:start w:val="1"/>
      <w:numFmt w:val="decimal"/>
      <w:lvlText w:val="%4."/>
      <w:lvlJc w:val="left"/>
      <w:pPr>
        <w:ind w:left="2501" w:hanging="360"/>
      </w:pPr>
    </w:lvl>
    <w:lvl w:ilvl="4" w:tplc="04260019" w:tentative="1">
      <w:start w:val="1"/>
      <w:numFmt w:val="lowerLetter"/>
      <w:lvlText w:val="%5."/>
      <w:lvlJc w:val="left"/>
      <w:pPr>
        <w:ind w:left="3221" w:hanging="360"/>
      </w:pPr>
    </w:lvl>
    <w:lvl w:ilvl="5" w:tplc="0426001B" w:tentative="1">
      <w:start w:val="1"/>
      <w:numFmt w:val="lowerRoman"/>
      <w:lvlText w:val="%6."/>
      <w:lvlJc w:val="right"/>
      <w:pPr>
        <w:ind w:left="3941" w:hanging="180"/>
      </w:pPr>
    </w:lvl>
    <w:lvl w:ilvl="6" w:tplc="0426000F" w:tentative="1">
      <w:start w:val="1"/>
      <w:numFmt w:val="decimal"/>
      <w:lvlText w:val="%7."/>
      <w:lvlJc w:val="left"/>
      <w:pPr>
        <w:ind w:left="4661" w:hanging="360"/>
      </w:pPr>
    </w:lvl>
    <w:lvl w:ilvl="7" w:tplc="04260019" w:tentative="1">
      <w:start w:val="1"/>
      <w:numFmt w:val="lowerLetter"/>
      <w:lvlText w:val="%8."/>
      <w:lvlJc w:val="left"/>
      <w:pPr>
        <w:ind w:left="5381" w:hanging="360"/>
      </w:pPr>
    </w:lvl>
    <w:lvl w:ilvl="8" w:tplc="0426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" w15:restartNumberingAfterBreak="0">
    <w:nsid w:val="521D6D91"/>
    <w:multiLevelType w:val="hybridMultilevel"/>
    <w:tmpl w:val="CED2EA3E"/>
    <w:lvl w:ilvl="0" w:tplc="EBBE9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F37DB3"/>
    <w:multiLevelType w:val="hybridMultilevel"/>
    <w:tmpl w:val="8030242C"/>
    <w:lvl w:ilvl="0" w:tplc="10888D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179C"/>
    <w:multiLevelType w:val="hybridMultilevel"/>
    <w:tmpl w:val="CA92DDCC"/>
    <w:lvl w:ilvl="0" w:tplc="D4D22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242E"/>
    <w:multiLevelType w:val="hybridMultilevel"/>
    <w:tmpl w:val="C32E6A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6A43"/>
    <w:multiLevelType w:val="hybridMultilevel"/>
    <w:tmpl w:val="32E4D0CA"/>
    <w:lvl w:ilvl="0" w:tplc="766EDA38">
      <w:start w:val="1"/>
      <w:numFmt w:val="decimal"/>
      <w:lvlText w:val="%1)"/>
      <w:lvlJc w:val="left"/>
      <w:pPr>
        <w:ind w:left="3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61" w:hanging="360"/>
      </w:pPr>
    </w:lvl>
    <w:lvl w:ilvl="2" w:tplc="0426001B" w:tentative="1">
      <w:start w:val="1"/>
      <w:numFmt w:val="lowerRoman"/>
      <w:lvlText w:val="%3."/>
      <w:lvlJc w:val="right"/>
      <w:pPr>
        <w:ind w:left="1781" w:hanging="180"/>
      </w:pPr>
    </w:lvl>
    <w:lvl w:ilvl="3" w:tplc="0426000F" w:tentative="1">
      <w:start w:val="1"/>
      <w:numFmt w:val="decimal"/>
      <w:lvlText w:val="%4."/>
      <w:lvlJc w:val="left"/>
      <w:pPr>
        <w:ind w:left="2501" w:hanging="360"/>
      </w:pPr>
    </w:lvl>
    <w:lvl w:ilvl="4" w:tplc="04260019" w:tentative="1">
      <w:start w:val="1"/>
      <w:numFmt w:val="lowerLetter"/>
      <w:lvlText w:val="%5."/>
      <w:lvlJc w:val="left"/>
      <w:pPr>
        <w:ind w:left="3221" w:hanging="360"/>
      </w:pPr>
    </w:lvl>
    <w:lvl w:ilvl="5" w:tplc="0426001B" w:tentative="1">
      <w:start w:val="1"/>
      <w:numFmt w:val="lowerRoman"/>
      <w:lvlText w:val="%6."/>
      <w:lvlJc w:val="right"/>
      <w:pPr>
        <w:ind w:left="3941" w:hanging="180"/>
      </w:pPr>
    </w:lvl>
    <w:lvl w:ilvl="6" w:tplc="0426000F" w:tentative="1">
      <w:start w:val="1"/>
      <w:numFmt w:val="decimal"/>
      <w:lvlText w:val="%7."/>
      <w:lvlJc w:val="left"/>
      <w:pPr>
        <w:ind w:left="4661" w:hanging="360"/>
      </w:pPr>
    </w:lvl>
    <w:lvl w:ilvl="7" w:tplc="04260019" w:tentative="1">
      <w:start w:val="1"/>
      <w:numFmt w:val="lowerLetter"/>
      <w:lvlText w:val="%8."/>
      <w:lvlJc w:val="left"/>
      <w:pPr>
        <w:ind w:left="5381" w:hanging="360"/>
      </w:pPr>
    </w:lvl>
    <w:lvl w:ilvl="8" w:tplc="0426001B" w:tentative="1">
      <w:start w:val="1"/>
      <w:numFmt w:val="lowerRoman"/>
      <w:lvlText w:val="%9."/>
      <w:lvlJc w:val="right"/>
      <w:pPr>
        <w:ind w:left="610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177A4"/>
    <w:rsid w:val="000259BB"/>
    <w:rsid w:val="00026881"/>
    <w:rsid w:val="00032DAF"/>
    <w:rsid w:val="0003433C"/>
    <w:rsid w:val="00034E0D"/>
    <w:rsid w:val="00036763"/>
    <w:rsid w:val="00046D86"/>
    <w:rsid w:val="00052947"/>
    <w:rsid w:val="0006196D"/>
    <w:rsid w:val="00076659"/>
    <w:rsid w:val="000C6CCD"/>
    <w:rsid w:val="000E6CF7"/>
    <w:rsid w:val="000E79EB"/>
    <w:rsid w:val="000E7BBA"/>
    <w:rsid w:val="00121C7A"/>
    <w:rsid w:val="00122900"/>
    <w:rsid w:val="0012653F"/>
    <w:rsid w:val="001408A0"/>
    <w:rsid w:val="001573BC"/>
    <w:rsid w:val="0017270A"/>
    <w:rsid w:val="00182BA7"/>
    <w:rsid w:val="00193042"/>
    <w:rsid w:val="001A18D7"/>
    <w:rsid w:val="001A2BA9"/>
    <w:rsid w:val="001B6A66"/>
    <w:rsid w:val="001D3714"/>
    <w:rsid w:val="00227706"/>
    <w:rsid w:val="00243426"/>
    <w:rsid w:val="00243A93"/>
    <w:rsid w:val="002475BD"/>
    <w:rsid w:val="00264C07"/>
    <w:rsid w:val="002848D1"/>
    <w:rsid w:val="002861B7"/>
    <w:rsid w:val="002A1423"/>
    <w:rsid w:val="002A3DBE"/>
    <w:rsid w:val="002A7CD9"/>
    <w:rsid w:val="002D64B5"/>
    <w:rsid w:val="002E1C05"/>
    <w:rsid w:val="002E2A7A"/>
    <w:rsid w:val="00300CB1"/>
    <w:rsid w:val="00344A27"/>
    <w:rsid w:val="003506E1"/>
    <w:rsid w:val="00376DF6"/>
    <w:rsid w:val="00377F5F"/>
    <w:rsid w:val="0038373C"/>
    <w:rsid w:val="003A2626"/>
    <w:rsid w:val="003B0BF9"/>
    <w:rsid w:val="003D3E80"/>
    <w:rsid w:val="003D7C9E"/>
    <w:rsid w:val="003E0791"/>
    <w:rsid w:val="003E3459"/>
    <w:rsid w:val="003E7CBD"/>
    <w:rsid w:val="003F1FBB"/>
    <w:rsid w:val="003F28AC"/>
    <w:rsid w:val="004269B6"/>
    <w:rsid w:val="00433949"/>
    <w:rsid w:val="00436BB5"/>
    <w:rsid w:val="004454FE"/>
    <w:rsid w:val="00454946"/>
    <w:rsid w:val="00456E40"/>
    <w:rsid w:val="00457805"/>
    <w:rsid w:val="00471F27"/>
    <w:rsid w:val="004766A7"/>
    <w:rsid w:val="00483601"/>
    <w:rsid w:val="0048599B"/>
    <w:rsid w:val="004D32D6"/>
    <w:rsid w:val="004D7111"/>
    <w:rsid w:val="004E14BB"/>
    <w:rsid w:val="004E49BD"/>
    <w:rsid w:val="004E5C5A"/>
    <w:rsid w:val="004F5BBA"/>
    <w:rsid w:val="0050178F"/>
    <w:rsid w:val="00513604"/>
    <w:rsid w:val="0053165C"/>
    <w:rsid w:val="00540BCA"/>
    <w:rsid w:val="005568C6"/>
    <w:rsid w:val="00571D48"/>
    <w:rsid w:val="00573177"/>
    <w:rsid w:val="0058157F"/>
    <w:rsid w:val="00584EE3"/>
    <w:rsid w:val="005859F9"/>
    <w:rsid w:val="005C1567"/>
    <w:rsid w:val="005D1027"/>
    <w:rsid w:val="005E7115"/>
    <w:rsid w:val="005F6AEC"/>
    <w:rsid w:val="006101F9"/>
    <w:rsid w:val="006141F5"/>
    <w:rsid w:val="006226CE"/>
    <w:rsid w:val="00626713"/>
    <w:rsid w:val="00640044"/>
    <w:rsid w:val="00662AA4"/>
    <w:rsid w:val="00663CF5"/>
    <w:rsid w:val="00670F00"/>
    <w:rsid w:val="006816B1"/>
    <w:rsid w:val="006833B0"/>
    <w:rsid w:val="006926C5"/>
    <w:rsid w:val="006B4946"/>
    <w:rsid w:val="006B6266"/>
    <w:rsid w:val="006C5691"/>
    <w:rsid w:val="006D18A9"/>
    <w:rsid w:val="006E1081"/>
    <w:rsid w:val="00720585"/>
    <w:rsid w:val="00720D4D"/>
    <w:rsid w:val="0073119B"/>
    <w:rsid w:val="00737448"/>
    <w:rsid w:val="00747C3C"/>
    <w:rsid w:val="00763BDD"/>
    <w:rsid w:val="00773AF6"/>
    <w:rsid w:val="0077475F"/>
    <w:rsid w:val="00795F71"/>
    <w:rsid w:val="007E0D3F"/>
    <w:rsid w:val="007E73AB"/>
    <w:rsid w:val="0080559A"/>
    <w:rsid w:val="00810820"/>
    <w:rsid w:val="008140A0"/>
    <w:rsid w:val="00816C11"/>
    <w:rsid w:val="00840E57"/>
    <w:rsid w:val="008603A3"/>
    <w:rsid w:val="00866677"/>
    <w:rsid w:val="00894C55"/>
    <w:rsid w:val="008B1EE9"/>
    <w:rsid w:val="008C08BE"/>
    <w:rsid w:val="008C6F9F"/>
    <w:rsid w:val="008D11D5"/>
    <w:rsid w:val="008F4B43"/>
    <w:rsid w:val="008F7643"/>
    <w:rsid w:val="00915FCE"/>
    <w:rsid w:val="009222B8"/>
    <w:rsid w:val="00924345"/>
    <w:rsid w:val="009524E1"/>
    <w:rsid w:val="00953C9C"/>
    <w:rsid w:val="00954D19"/>
    <w:rsid w:val="00977345"/>
    <w:rsid w:val="00990EB0"/>
    <w:rsid w:val="009A2654"/>
    <w:rsid w:val="009A773B"/>
    <w:rsid w:val="009B7A03"/>
    <w:rsid w:val="009E1AA1"/>
    <w:rsid w:val="009F4903"/>
    <w:rsid w:val="009F5720"/>
    <w:rsid w:val="009F62D4"/>
    <w:rsid w:val="00A0737F"/>
    <w:rsid w:val="00A10FC3"/>
    <w:rsid w:val="00A217F7"/>
    <w:rsid w:val="00A30FB9"/>
    <w:rsid w:val="00A31236"/>
    <w:rsid w:val="00A3512A"/>
    <w:rsid w:val="00A35A89"/>
    <w:rsid w:val="00A41174"/>
    <w:rsid w:val="00A6073E"/>
    <w:rsid w:val="00A65217"/>
    <w:rsid w:val="00A9283E"/>
    <w:rsid w:val="00AA090C"/>
    <w:rsid w:val="00AA62F0"/>
    <w:rsid w:val="00AC1A74"/>
    <w:rsid w:val="00AC54F7"/>
    <w:rsid w:val="00AD6128"/>
    <w:rsid w:val="00AE0C10"/>
    <w:rsid w:val="00AE5567"/>
    <w:rsid w:val="00B16480"/>
    <w:rsid w:val="00B20567"/>
    <w:rsid w:val="00B2165C"/>
    <w:rsid w:val="00B41303"/>
    <w:rsid w:val="00B41DFD"/>
    <w:rsid w:val="00B47EC4"/>
    <w:rsid w:val="00B95306"/>
    <w:rsid w:val="00BA20AA"/>
    <w:rsid w:val="00BA6229"/>
    <w:rsid w:val="00BD4425"/>
    <w:rsid w:val="00BD741A"/>
    <w:rsid w:val="00C02EC8"/>
    <w:rsid w:val="00C16D97"/>
    <w:rsid w:val="00C25B49"/>
    <w:rsid w:val="00C30D37"/>
    <w:rsid w:val="00C469DA"/>
    <w:rsid w:val="00C627AB"/>
    <w:rsid w:val="00C70381"/>
    <w:rsid w:val="00C7395D"/>
    <w:rsid w:val="00CA4694"/>
    <w:rsid w:val="00CD526E"/>
    <w:rsid w:val="00CE391A"/>
    <w:rsid w:val="00CE5657"/>
    <w:rsid w:val="00CE5B93"/>
    <w:rsid w:val="00D133F8"/>
    <w:rsid w:val="00D14A3E"/>
    <w:rsid w:val="00D330F5"/>
    <w:rsid w:val="00D36711"/>
    <w:rsid w:val="00D42F39"/>
    <w:rsid w:val="00D46191"/>
    <w:rsid w:val="00D477C0"/>
    <w:rsid w:val="00D478FF"/>
    <w:rsid w:val="00D879C6"/>
    <w:rsid w:val="00DB52FB"/>
    <w:rsid w:val="00DC1ECC"/>
    <w:rsid w:val="00DD7DCA"/>
    <w:rsid w:val="00DE12E5"/>
    <w:rsid w:val="00DE14D7"/>
    <w:rsid w:val="00DE513B"/>
    <w:rsid w:val="00DE7620"/>
    <w:rsid w:val="00DF122A"/>
    <w:rsid w:val="00DF2E1A"/>
    <w:rsid w:val="00E00875"/>
    <w:rsid w:val="00E11B86"/>
    <w:rsid w:val="00E207C0"/>
    <w:rsid w:val="00E3716B"/>
    <w:rsid w:val="00E45633"/>
    <w:rsid w:val="00E51863"/>
    <w:rsid w:val="00E5323B"/>
    <w:rsid w:val="00E557EA"/>
    <w:rsid w:val="00E577E2"/>
    <w:rsid w:val="00E57B7B"/>
    <w:rsid w:val="00E62358"/>
    <w:rsid w:val="00E8749E"/>
    <w:rsid w:val="00E90C01"/>
    <w:rsid w:val="00E9243C"/>
    <w:rsid w:val="00EA0B19"/>
    <w:rsid w:val="00EA486E"/>
    <w:rsid w:val="00ED7A11"/>
    <w:rsid w:val="00EF4C8C"/>
    <w:rsid w:val="00F01213"/>
    <w:rsid w:val="00F24BF2"/>
    <w:rsid w:val="00F26732"/>
    <w:rsid w:val="00F57B0C"/>
    <w:rsid w:val="00F66995"/>
    <w:rsid w:val="00F75705"/>
    <w:rsid w:val="00F761AF"/>
    <w:rsid w:val="00FC1C07"/>
    <w:rsid w:val="00FC5815"/>
    <w:rsid w:val="00FD0CB1"/>
    <w:rsid w:val="00FD5465"/>
    <w:rsid w:val="00FF3048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9A1AA59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40"/>
  </w:style>
  <w:style w:type="paragraph" w:styleId="Heading3">
    <w:name w:val="heading 3"/>
    <w:basedOn w:val="Normal"/>
    <w:link w:val="Heading3Char"/>
    <w:uiPriority w:val="9"/>
    <w:qFormat/>
    <w:rsid w:val="00247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72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72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F5720"/>
    <w:rPr>
      <w:vertAlign w:val="superscript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8F4B4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762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07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75B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8D11D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6C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Veinberga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631</Words>
  <Characters>4564</Characters>
  <Application>Microsoft Office Word</Application>
  <DocSecurity>0</DocSecurity>
  <Lines>198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Aija Talmane</cp:lastModifiedBy>
  <cp:revision>7</cp:revision>
  <cp:lastPrinted>2020-04-27T12:53:00Z</cp:lastPrinted>
  <dcterms:created xsi:type="dcterms:W3CDTF">2020-04-27T05:58:00Z</dcterms:created>
  <dcterms:modified xsi:type="dcterms:W3CDTF">2020-04-29T11:57:00Z</dcterms:modified>
</cp:coreProperties>
</file>