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6C1A" w14:textId="77777777" w:rsidR="003B45BC" w:rsidRPr="00772AA9" w:rsidRDefault="003B45BC" w:rsidP="003315A2">
      <w:pPr>
        <w:spacing w:after="0" w:line="240" w:lineRule="auto"/>
        <w:rPr>
          <w:rFonts w:cs="Times New Roman"/>
          <w:szCs w:val="28"/>
        </w:rPr>
      </w:pPr>
    </w:p>
    <w:p w14:paraId="57446C1B" w14:textId="77777777" w:rsidR="00E769EB" w:rsidRPr="00703133" w:rsidRDefault="00E769EB" w:rsidP="003967BD">
      <w:pPr>
        <w:tabs>
          <w:tab w:val="left" w:pos="6663"/>
        </w:tabs>
        <w:spacing w:after="0" w:line="240" w:lineRule="auto"/>
        <w:rPr>
          <w:rFonts w:cs="Times New Roman"/>
          <w:szCs w:val="28"/>
        </w:rPr>
      </w:pPr>
    </w:p>
    <w:p w14:paraId="57446C1C" w14:textId="77777777" w:rsidR="004B547C" w:rsidRPr="00772AA9" w:rsidRDefault="004B547C" w:rsidP="003967BD">
      <w:pPr>
        <w:tabs>
          <w:tab w:val="left" w:pos="6663"/>
        </w:tabs>
        <w:spacing w:after="0" w:line="240" w:lineRule="auto"/>
        <w:rPr>
          <w:szCs w:val="28"/>
        </w:rPr>
      </w:pPr>
    </w:p>
    <w:p w14:paraId="57446C1D" w14:textId="3414AA57" w:rsidR="003315A2" w:rsidRPr="00772AA9" w:rsidRDefault="003315A2" w:rsidP="003967BD">
      <w:pPr>
        <w:tabs>
          <w:tab w:val="left" w:pos="6663"/>
        </w:tabs>
        <w:spacing w:after="0" w:line="240" w:lineRule="auto"/>
        <w:rPr>
          <w:szCs w:val="28"/>
        </w:rPr>
      </w:pPr>
      <w:r w:rsidRPr="00772AA9">
        <w:rPr>
          <w:szCs w:val="28"/>
        </w:rPr>
        <w:t>2020</w:t>
      </w:r>
      <w:r w:rsidR="007C5026" w:rsidRPr="00772AA9">
        <w:rPr>
          <w:szCs w:val="28"/>
        </w:rPr>
        <w:t>. </w:t>
      </w:r>
      <w:r w:rsidRPr="00772AA9">
        <w:rPr>
          <w:szCs w:val="28"/>
        </w:rPr>
        <w:t xml:space="preserve">gada </w:t>
      </w:r>
      <w:r w:rsidR="00277E3E">
        <w:rPr>
          <w:rFonts w:eastAsia="Times New Roman"/>
          <w:szCs w:val="28"/>
        </w:rPr>
        <w:t>19. maijā</w:t>
      </w:r>
      <w:r w:rsidRPr="00772AA9">
        <w:rPr>
          <w:szCs w:val="28"/>
        </w:rPr>
        <w:tab/>
        <w:t>Noteikumi Nr.</w:t>
      </w:r>
      <w:r w:rsidR="00277E3E">
        <w:rPr>
          <w:szCs w:val="28"/>
        </w:rPr>
        <w:t> 302</w:t>
      </w:r>
    </w:p>
    <w:p w14:paraId="57446C1E" w14:textId="242B4022" w:rsidR="003315A2" w:rsidRPr="00772AA9" w:rsidRDefault="003315A2" w:rsidP="003967BD">
      <w:pPr>
        <w:tabs>
          <w:tab w:val="left" w:pos="6663"/>
        </w:tabs>
        <w:spacing w:after="0" w:line="240" w:lineRule="auto"/>
        <w:rPr>
          <w:szCs w:val="28"/>
        </w:rPr>
      </w:pPr>
      <w:r w:rsidRPr="00772AA9">
        <w:rPr>
          <w:szCs w:val="28"/>
        </w:rPr>
        <w:t>Rīgā</w:t>
      </w:r>
      <w:r w:rsidRPr="00772AA9">
        <w:rPr>
          <w:szCs w:val="28"/>
        </w:rPr>
        <w:tab/>
        <w:t>(prot</w:t>
      </w:r>
      <w:r w:rsidR="007C5026" w:rsidRPr="00772AA9">
        <w:rPr>
          <w:szCs w:val="28"/>
        </w:rPr>
        <w:t>.</w:t>
      </w:r>
      <w:r w:rsidR="00C21811" w:rsidRPr="00772AA9">
        <w:rPr>
          <w:szCs w:val="28"/>
        </w:rPr>
        <w:t xml:space="preserve"> </w:t>
      </w:r>
      <w:r w:rsidRPr="00772AA9">
        <w:rPr>
          <w:szCs w:val="28"/>
        </w:rPr>
        <w:t>Nr</w:t>
      </w:r>
      <w:r w:rsidR="007C5026" w:rsidRPr="00772AA9">
        <w:rPr>
          <w:szCs w:val="28"/>
        </w:rPr>
        <w:t>.</w:t>
      </w:r>
      <w:r w:rsidR="00277E3E">
        <w:rPr>
          <w:szCs w:val="28"/>
        </w:rPr>
        <w:t> </w:t>
      </w:r>
      <w:bookmarkStart w:id="0" w:name="_GoBack"/>
      <w:bookmarkEnd w:id="0"/>
      <w:r w:rsidR="00277E3E">
        <w:rPr>
          <w:szCs w:val="28"/>
        </w:rPr>
        <w:t>34 20</w:t>
      </w:r>
      <w:r w:rsidR="007C5026" w:rsidRPr="00772AA9">
        <w:rPr>
          <w:szCs w:val="28"/>
        </w:rPr>
        <w:t>. </w:t>
      </w:r>
      <w:r w:rsidRPr="00772AA9">
        <w:rPr>
          <w:szCs w:val="28"/>
        </w:rPr>
        <w:t>§)</w:t>
      </w:r>
    </w:p>
    <w:p w14:paraId="57446C1F" w14:textId="77777777" w:rsidR="004C4A36" w:rsidRPr="00772AA9" w:rsidRDefault="004C4A36" w:rsidP="00855E1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lv-LV"/>
        </w:rPr>
      </w:pPr>
    </w:p>
    <w:p w14:paraId="57446C20" w14:textId="77777777" w:rsidR="003A3DF0" w:rsidRPr="00772AA9" w:rsidRDefault="003A3DF0" w:rsidP="003315A2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1" w:name="_Hlk26180121"/>
      <w:r w:rsidRPr="00772AA9">
        <w:rPr>
          <w:rFonts w:eastAsia="Times New Roman" w:cs="Times New Roman"/>
          <w:b/>
          <w:bCs/>
          <w:szCs w:val="28"/>
          <w:lang w:eastAsia="lv-LV"/>
        </w:rPr>
        <w:t xml:space="preserve">Kārtība, kādā atlasa Latvijas pārstāvjus dalībai Eiropas Ekonomikas un sociālo lietu komitejā </w:t>
      </w:r>
    </w:p>
    <w:p w14:paraId="57446C21" w14:textId="77777777" w:rsidR="00362DA5" w:rsidRPr="00DF4A5B" w:rsidRDefault="00362DA5" w:rsidP="00103D3A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lv-LV"/>
        </w:rPr>
      </w:pPr>
    </w:p>
    <w:p w14:paraId="57446C22" w14:textId="77777777" w:rsidR="006E4F5E" w:rsidRPr="00772AA9" w:rsidRDefault="003A3DF0" w:rsidP="00362DA5">
      <w:pPr>
        <w:spacing w:after="0" w:line="240" w:lineRule="auto"/>
        <w:ind w:firstLine="720"/>
        <w:jc w:val="right"/>
        <w:rPr>
          <w:rFonts w:eastAsia="Times New Roman" w:cs="Times New Roman"/>
          <w:szCs w:val="28"/>
          <w:lang w:eastAsia="lv-LV"/>
        </w:rPr>
      </w:pPr>
      <w:r w:rsidRPr="00772AA9">
        <w:rPr>
          <w:rFonts w:eastAsia="Times New Roman" w:cs="Times New Roman"/>
          <w:szCs w:val="28"/>
          <w:lang w:eastAsia="lv-LV"/>
        </w:rPr>
        <w:t xml:space="preserve">Izdoti saskaņā </w:t>
      </w:r>
      <w:r w:rsidR="006E4F5E" w:rsidRPr="00772AA9">
        <w:rPr>
          <w:rFonts w:eastAsia="Times New Roman" w:cs="Times New Roman"/>
          <w:szCs w:val="28"/>
          <w:lang w:eastAsia="lv-LV"/>
        </w:rPr>
        <w:t>ar</w:t>
      </w:r>
    </w:p>
    <w:p w14:paraId="57446C23" w14:textId="77777777" w:rsidR="003409A7" w:rsidRPr="00772AA9" w:rsidRDefault="003A3DF0" w:rsidP="00103D3A">
      <w:pPr>
        <w:spacing w:after="0" w:line="240" w:lineRule="auto"/>
        <w:ind w:firstLine="720"/>
        <w:jc w:val="right"/>
        <w:rPr>
          <w:rFonts w:eastAsia="Times New Roman" w:cs="Times New Roman"/>
          <w:szCs w:val="28"/>
          <w:lang w:eastAsia="lv-LV"/>
        </w:rPr>
      </w:pPr>
      <w:r w:rsidRPr="00772AA9">
        <w:rPr>
          <w:rFonts w:eastAsia="Times New Roman" w:cs="Times New Roman"/>
          <w:szCs w:val="28"/>
          <w:lang w:eastAsia="lv-LV"/>
        </w:rPr>
        <w:t>Ministru kabineta</w:t>
      </w:r>
      <w:r w:rsidR="002823D8" w:rsidRPr="00772AA9">
        <w:rPr>
          <w:rFonts w:eastAsia="Times New Roman" w:cs="Times New Roman"/>
          <w:szCs w:val="28"/>
          <w:lang w:eastAsia="lv-LV"/>
        </w:rPr>
        <w:t xml:space="preserve"> iekārtas likuma</w:t>
      </w:r>
    </w:p>
    <w:p w14:paraId="57446C24" w14:textId="77777777" w:rsidR="003A3DF0" w:rsidRPr="00772AA9" w:rsidRDefault="003A3DF0" w:rsidP="00103D3A">
      <w:pPr>
        <w:spacing w:after="0" w:line="240" w:lineRule="auto"/>
        <w:ind w:firstLine="720"/>
        <w:jc w:val="right"/>
        <w:rPr>
          <w:rFonts w:eastAsia="Times New Roman" w:cs="Times New Roman"/>
          <w:szCs w:val="28"/>
          <w:lang w:eastAsia="lv-LV"/>
        </w:rPr>
      </w:pPr>
      <w:r w:rsidRPr="00772AA9">
        <w:rPr>
          <w:rFonts w:eastAsia="Times New Roman" w:cs="Times New Roman"/>
          <w:szCs w:val="28"/>
          <w:lang w:eastAsia="lv-LV"/>
        </w:rPr>
        <w:t>31</w:t>
      </w:r>
      <w:r w:rsidR="007C5026" w:rsidRPr="00772AA9">
        <w:rPr>
          <w:rFonts w:eastAsia="Times New Roman" w:cs="Times New Roman"/>
          <w:szCs w:val="28"/>
          <w:lang w:eastAsia="lv-LV"/>
        </w:rPr>
        <w:t>.</w:t>
      </w:r>
      <w:r w:rsidR="004B547C" w:rsidRPr="00772AA9">
        <w:rPr>
          <w:rFonts w:eastAsia="Times New Roman" w:cs="Times New Roman"/>
          <w:szCs w:val="28"/>
          <w:lang w:eastAsia="lv-LV"/>
        </w:rPr>
        <w:t> </w:t>
      </w:r>
      <w:r w:rsidRPr="00772AA9">
        <w:rPr>
          <w:rFonts w:eastAsia="Times New Roman" w:cs="Times New Roman"/>
          <w:szCs w:val="28"/>
          <w:lang w:eastAsia="lv-LV"/>
        </w:rPr>
        <w:t>pantu</w:t>
      </w:r>
    </w:p>
    <w:p w14:paraId="57446C25" w14:textId="77777777" w:rsidR="00362DA5" w:rsidRPr="00DF4A5B" w:rsidRDefault="00362DA5" w:rsidP="00362DA5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26" w14:textId="77777777" w:rsidR="003A3DF0" w:rsidRPr="00772AA9" w:rsidRDefault="003A3DF0" w:rsidP="00472C72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772AA9">
        <w:rPr>
          <w:rFonts w:eastAsia="Times New Roman" w:cs="Times New Roman"/>
          <w:b/>
          <w:bCs/>
          <w:szCs w:val="28"/>
          <w:lang w:eastAsia="lv-LV"/>
        </w:rPr>
        <w:t>I</w:t>
      </w:r>
      <w:r w:rsidR="007C5026" w:rsidRPr="00772AA9">
        <w:rPr>
          <w:rFonts w:eastAsia="Times New Roman" w:cs="Times New Roman"/>
          <w:b/>
          <w:bCs/>
          <w:szCs w:val="28"/>
          <w:lang w:eastAsia="lv-LV"/>
        </w:rPr>
        <w:t>. </w:t>
      </w:r>
      <w:r w:rsidRPr="00772AA9">
        <w:rPr>
          <w:rFonts w:eastAsia="Times New Roman" w:cs="Times New Roman"/>
          <w:b/>
          <w:bCs/>
          <w:szCs w:val="28"/>
          <w:lang w:eastAsia="lv-LV"/>
        </w:rPr>
        <w:t>Vispārīgie jautājumi</w:t>
      </w:r>
    </w:p>
    <w:p w14:paraId="57446C27" w14:textId="77777777" w:rsidR="009A69AF" w:rsidRPr="00DF4A5B" w:rsidRDefault="009A69AF" w:rsidP="009A69A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28" w14:textId="77777777" w:rsidR="003A3DF0" w:rsidRPr="00772AA9" w:rsidRDefault="00362DA5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772AA9">
        <w:rPr>
          <w:rFonts w:eastAsia="Times New Roman" w:cs="Times New Roman"/>
          <w:szCs w:val="28"/>
          <w:lang w:eastAsia="lv-LV"/>
        </w:rPr>
        <w:t>1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Noteikumi nosaka kārtību, kādā izvirza, atlasa, vērtē un apstiprina Latvijas pārstāvjus dalībai Eiropas Ekonomikas un sociālo lietu komitejas (turpmāk – komiteja) </w:t>
      </w:r>
      <w:r w:rsidR="003A3DF0" w:rsidRPr="00772AA9">
        <w:rPr>
          <w:rFonts w:cs="Times New Roman"/>
          <w:szCs w:val="28"/>
          <w:shd w:val="clear" w:color="auto" w:fill="FFFFFF"/>
        </w:rPr>
        <w:t xml:space="preserve">Darba devēju grupā, Darba ņēmēju grupā un 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grupā </w:t>
      </w:r>
      <w:r w:rsidR="003315A2" w:rsidRPr="00772AA9">
        <w:rPr>
          <w:rFonts w:eastAsia="Times New Roman" w:cs="Times New Roman"/>
          <w:szCs w:val="28"/>
          <w:lang w:eastAsia="lv-LV"/>
        </w:rPr>
        <w:t>"</w:t>
      </w:r>
      <w:r w:rsidR="003A3DF0" w:rsidRPr="00772AA9">
        <w:rPr>
          <w:rFonts w:eastAsia="Times New Roman" w:cs="Times New Roman"/>
          <w:szCs w:val="28"/>
          <w:lang w:eastAsia="lv-LV"/>
        </w:rPr>
        <w:t>Daudzveidība Eiropā</w:t>
      </w:r>
      <w:r w:rsidR="003315A2" w:rsidRPr="00772AA9">
        <w:rPr>
          <w:rFonts w:eastAsia="Times New Roman" w:cs="Times New Roman"/>
          <w:szCs w:val="28"/>
          <w:lang w:eastAsia="lv-LV"/>
        </w:rPr>
        <w:t>"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 (turpmāk </w:t>
      </w:r>
      <w:r w:rsidR="003315A2" w:rsidRPr="00772AA9">
        <w:rPr>
          <w:rFonts w:eastAsia="Times New Roman" w:cs="Times New Roman"/>
          <w:szCs w:val="28"/>
          <w:lang w:eastAsia="lv-LV"/>
        </w:rPr>
        <w:t xml:space="preserve">– </w:t>
      </w:r>
      <w:r w:rsidR="003A3DF0" w:rsidRPr="00772AA9">
        <w:rPr>
          <w:rFonts w:eastAsia="Times New Roman" w:cs="Times New Roman"/>
          <w:szCs w:val="28"/>
          <w:lang w:eastAsia="lv-LV"/>
        </w:rPr>
        <w:t>grupas).</w:t>
      </w:r>
    </w:p>
    <w:p w14:paraId="57446C29" w14:textId="77777777" w:rsidR="00AA5F92" w:rsidRPr="00772AA9" w:rsidRDefault="00AA5F92" w:rsidP="00103D3A">
      <w:pPr>
        <w:pStyle w:val="ListParagraph"/>
        <w:spacing w:after="0" w:line="240" w:lineRule="auto"/>
        <w:ind w:left="0"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2A" w14:textId="77777777" w:rsidR="003A3DF0" w:rsidRPr="00772AA9" w:rsidRDefault="00362DA5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772AA9">
        <w:rPr>
          <w:rFonts w:eastAsia="Times New Roman" w:cs="Times New Roman"/>
          <w:szCs w:val="28"/>
          <w:lang w:eastAsia="lv-LV"/>
        </w:rPr>
        <w:t>2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3A3DF0" w:rsidRPr="00772AA9">
        <w:rPr>
          <w:rFonts w:eastAsia="Times New Roman" w:cs="Times New Roman"/>
          <w:szCs w:val="28"/>
          <w:lang w:eastAsia="lv-LV"/>
        </w:rPr>
        <w:t>Latvija apstiprina septiņus pārstāvju</w:t>
      </w:r>
      <w:r w:rsidR="00D1721C" w:rsidRPr="00772AA9">
        <w:rPr>
          <w:rFonts w:eastAsia="Times New Roman" w:cs="Times New Roman"/>
          <w:szCs w:val="28"/>
          <w:lang w:eastAsia="lv-LV"/>
        </w:rPr>
        <w:t>s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 dalībai komitejas grupās</w:t>
      </w:r>
      <w:r w:rsidR="003A3DF0" w:rsidRPr="00772AA9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(divus </w:t>
      </w:r>
      <w:r w:rsidR="003315A2" w:rsidRPr="00772AA9">
        <w:rPr>
          <w:rFonts w:eastAsia="Times New Roman" w:cs="Times New Roman"/>
          <w:szCs w:val="28"/>
          <w:lang w:eastAsia="lv-LV"/>
        </w:rPr>
        <w:t>–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 Darba devēju grupā, divus </w:t>
      </w:r>
      <w:r w:rsidR="007C5026" w:rsidRPr="00772AA9">
        <w:rPr>
          <w:rFonts w:eastAsia="Times New Roman" w:cs="Times New Roman"/>
          <w:szCs w:val="28"/>
          <w:lang w:eastAsia="lv-LV"/>
        </w:rPr>
        <w:t>–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 Darba ņēmēju grupā un trīs – grupā </w:t>
      </w:r>
      <w:r w:rsidR="003315A2" w:rsidRPr="00772AA9">
        <w:rPr>
          <w:rFonts w:eastAsia="Times New Roman" w:cs="Times New Roman"/>
          <w:szCs w:val="28"/>
          <w:lang w:eastAsia="lv-LV"/>
        </w:rPr>
        <w:t>"</w:t>
      </w:r>
      <w:r w:rsidR="003A3DF0" w:rsidRPr="00772AA9">
        <w:rPr>
          <w:rFonts w:eastAsia="Times New Roman" w:cs="Times New Roman"/>
          <w:szCs w:val="28"/>
          <w:lang w:eastAsia="lv-LV"/>
        </w:rPr>
        <w:t>Daudzveidība Eiropā</w:t>
      </w:r>
      <w:r w:rsidR="003315A2" w:rsidRPr="00772AA9">
        <w:rPr>
          <w:rFonts w:eastAsia="Times New Roman" w:cs="Times New Roman"/>
          <w:szCs w:val="28"/>
          <w:lang w:eastAsia="lv-LV"/>
        </w:rPr>
        <w:t>"</w:t>
      </w:r>
      <w:r w:rsidR="003A3DF0" w:rsidRPr="00772AA9">
        <w:rPr>
          <w:rFonts w:eastAsia="Times New Roman" w:cs="Times New Roman"/>
          <w:szCs w:val="28"/>
          <w:lang w:eastAsia="lv-LV"/>
        </w:rPr>
        <w:t>).</w:t>
      </w:r>
    </w:p>
    <w:p w14:paraId="57446C2B" w14:textId="77777777" w:rsidR="009A69AF" w:rsidRPr="00DF4A5B" w:rsidRDefault="009A69AF" w:rsidP="009A69A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2C" w14:textId="77777777" w:rsidR="003A3DF0" w:rsidRPr="00772AA9" w:rsidRDefault="00362DA5" w:rsidP="00103D3A">
      <w:pPr>
        <w:spacing w:after="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r w:rsidRPr="00772AA9">
        <w:rPr>
          <w:rFonts w:cs="Times New Roman"/>
          <w:szCs w:val="28"/>
          <w:shd w:val="clear" w:color="auto" w:fill="FFFFFF"/>
        </w:rPr>
        <w:t>3</w:t>
      </w:r>
      <w:r w:rsidR="007C5026" w:rsidRPr="00772AA9">
        <w:rPr>
          <w:rFonts w:cs="Times New Roman"/>
          <w:szCs w:val="28"/>
          <w:shd w:val="clear" w:color="auto" w:fill="FFFFFF"/>
        </w:rPr>
        <w:t>. </w:t>
      </w:r>
      <w:r w:rsidR="00302A96" w:rsidRPr="00772AA9">
        <w:rPr>
          <w:rFonts w:cs="Times New Roman"/>
          <w:szCs w:val="28"/>
          <w:shd w:val="clear" w:color="auto" w:fill="FFFFFF"/>
        </w:rPr>
        <w:t>Pretendentus</w:t>
      </w:r>
      <w:r w:rsidR="00302A96" w:rsidRPr="00772AA9">
        <w:rPr>
          <w:rFonts w:eastAsia="Times New Roman" w:cs="Times New Roman"/>
          <w:szCs w:val="28"/>
          <w:lang w:eastAsia="lv-LV"/>
        </w:rPr>
        <w:t xml:space="preserve"> Latvijas pārstāvēšanai (turpmāk – </w:t>
      </w:r>
      <w:r w:rsidR="00302A96" w:rsidRPr="00772AA9">
        <w:rPr>
          <w:rFonts w:cs="Times New Roman"/>
          <w:szCs w:val="28"/>
          <w:shd w:val="clear" w:color="auto" w:fill="FFFFFF"/>
        </w:rPr>
        <w:t xml:space="preserve">pretendenti) </w:t>
      </w:r>
      <w:r w:rsidR="003A3DF0" w:rsidRPr="00772AA9">
        <w:rPr>
          <w:rFonts w:cs="Times New Roman"/>
          <w:szCs w:val="28"/>
          <w:shd w:val="clear" w:color="auto" w:fill="FFFFFF"/>
        </w:rPr>
        <w:t>izraugās atklātā konkursā (turpmāk – konkurss)</w:t>
      </w:r>
      <w:r w:rsidR="007C5026" w:rsidRPr="00772AA9">
        <w:rPr>
          <w:rFonts w:cs="Times New Roman"/>
          <w:szCs w:val="28"/>
          <w:shd w:val="clear" w:color="auto" w:fill="FFFFFF"/>
        </w:rPr>
        <w:t>.</w:t>
      </w:r>
    </w:p>
    <w:p w14:paraId="57446C2D" w14:textId="77777777" w:rsidR="0037115D" w:rsidRPr="00772AA9" w:rsidRDefault="0037115D" w:rsidP="0017739F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14:paraId="57446C2F" w14:textId="77777777" w:rsidR="003A3DF0" w:rsidRPr="00772AA9" w:rsidRDefault="00C36BF6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3A3DF0" w:rsidRPr="00772AA9">
        <w:rPr>
          <w:rFonts w:eastAsia="Times New Roman" w:cs="Times New Roman"/>
          <w:szCs w:val="28"/>
          <w:lang w:eastAsia="lv-LV"/>
        </w:rPr>
        <w:t>Savu pretendentu dalībai konkursā var izvirzīt n</w:t>
      </w:r>
      <w:r w:rsidR="003A3DF0" w:rsidRPr="00772AA9">
        <w:rPr>
          <w:rFonts w:cs="Times New Roman"/>
          <w:szCs w:val="28"/>
        </w:rPr>
        <w:t xml:space="preserve">evalstiska organizācija, </w:t>
      </w:r>
      <w:r w:rsidR="004C620E" w:rsidRPr="00772AA9">
        <w:rPr>
          <w:rFonts w:cs="Times New Roman"/>
          <w:szCs w:val="28"/>
        </w:rPr>
        <w:t>kura</w:t>
      </w:r>
      <w:r w:rsidR="003A3DF0" w:rsidRPr="00772AA9">
        <w:rPr>
          <w:rFonts w:cs="Times New Roman"/>
          <w:szCs w:val="28"/>
        </w:rPr>
        <w:t>:</w:t>
      </w:r>
    </w:p>
    <w:p w14:paraId="57446C30" w14:textId="77777777" w:rsidR="003A3DF0" w:rsidRPr="00772AA9" w:rsidRDefault="00C36BF6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4</w:t>
      </w:r>
      <w:r w:rsidR="00362DA5" w:rsidRPr="00772AA9">
        <w:rPr>
          <w:rFonts w:cs="Times New Roman"/>
          <w:szCs w:val="28"/>
        </w:rPr>
        <w:t>.1</w:t>
      </w:r>
      <w:r w:rsidR="007C5026" w:rsidRPr="00772AA9">
        <w:rPr>
          <w:rFonts w:cs="Times New Roman"/>
          <w:szCs w:val="28"/>
        </w:rPr>
        <w:t>. </w:t>
      </w:r>
      <w:r w:rsidR="003A3DF0" w:rsidRPr="00772AA9">
        <w:rPr>
          <w:rFonts w:cs="Times New Roman"/>
          <w:szCs w:val="28"/>
        </w:rPr>
        <w:t xml:space="preserve">ir biedrība vai nodibinājums, </w:t>
      </w:r>
      <w:r w:rsidR="00F4406D" w:rsidRPr="00772AA9">
        <w:rPr>
          <w:rFonts w:cs="Times New Roman"/>
          <w:szCs w:val="28"/>
        </w:rPr>
        <w:t>k</w:t>
      </w:r>
      <w:r w:rsidR="004C620E" w:rsidRPr="00772AA9">
        <w:rPr>
          <w:rFonts w:cs="Times New Roman"/>
          <w:szCs w:val="28"/>
        </w:rPr>
        <w:t>as</w:t>
      </w:r>
      <w:r w:rsidR="00F4406D" w:rsidRPr="00772AA9">
        <w:rPr>
          <w:rFonts w:cs="Times New Roman"/>
          <w:szCs w:val="28"/>
        </w:rPr>
        <w:t xml:space="preserve"> </w:t>
      </w:r>
      <w:r w:rsidR="003A3DF0" w:rsidRPr="00772AA9">
        <w:rPr>
          <w:rFonts w:cs="Times New Roman"/>
          <w:szCs w:val="28"/>
        </w:rPr>
        <w:t>reģistrēts Latvijas Republikā vismaz piecus gadus pirms konkursa izsludināšanas;</w:t>
      </w:r>
    </w:p>
    <w:p w14:paraId="57446C31" w14:textId="77777777" w:rsidR="003A3DF0" w:rsidRPr="00772AA9" w:rsidRDefault="00C36BF6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4</w:t>
      </w:r>
      <w:r w:rsidR="00362DA5" w:rsidRPr="00772AA9">
        <w:rPr>
          <w:rFonts w:cs="Times New Roman"/>
          <w:szCs w:val="28"/>
        </w:rPr>
        <w:t>.2</w:t>
      </w:r>
      <w:r w:rsidR="007C5026" w:rsidRPr="00772AA9">
        <w:rPr>
          <w:rFonts w:cs="Times New Roman"/>
          <w:szCs w:val="28"/>
        </w:rPr>
        <w:t>. </w:t>
      </w:r>
      <w:r w:rsidR="003A3DF0" w:rsidRPr="00772AA9">
        <w:rPr>
          <w:rFonts w:cs="Times New Roman"/>
          <w:szCs w:val="28"/>
        </w:rPr>
        <w:t>darbojas vienas vai vairāku sabiedrības grupu interešu aizstāvības jomā, kas ir tās pamatdarbības joma vai ir viena no funkcijām vai u</w:t>
      </w:r>
      <w:r w:rsidR="003465DB" w:rsidRPr="00772AA9">
        <w:rPr>
          <w:rFonts w:cs="Times New Roman"/>
          <w:szCs w:val="28"/>
        </w:rPr>
        <w:t>zdevumiem atbilstoši tās izveidi</w:t>
      </w:r>
      <w:r w:rsidR="003A3DF0" w:rsidRPr="00772AA9">
        <w:rPr>
          <w:rFonts w:cs="Times New Roman"/>
          <w:szCs w:val="28"/>
        </w:rPr>
        <w:t xml:space="preserve"> un darbību reglamentējošiem dokumentiem;</w:t>
      </w:r>
    </w:p>
    <w:p w14:paraId="57446C32" w14:textId="77777777" w:rsidR="003A3DF0" w:rsidRPr="00772AA9" w:rsidRDefault="00C36BF6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4</w:t>
      </w:r>
      <w:r w:rsidR="00362DA5" w:rsidRPr="00772AA9">
        <w:rPr>
          <w:rFonts w:cs="Times New Roman"/>
          <w:szCs w:val="28"/>
        </w:rPr>
        <w:t>.3</w:t>
      </w:r>
      <w:r w:rsidR="007C5026" w:rsidRPr="00772AA9">
        <w:rPr>
          <w:rFonts w:cs="Times New Roman"/>
          <w:szCs w:val="28"/>
        </w:rPr>
        <w:t>. </w:t>
      </w:r>
      <w:r w:rsidR="003A3DF0" w:rsidRPr="00772AA9">
        <w:rPr>
          <w:rFonts w:cs="Times New Roman"/>
          <w:szCs w:val="28"/>
        </w:rPr>
        <w:t>darbojas kādā komitejas kompetences politikas jomā</w:t>
      </w:r>
      <w:r w:rsidR="003A3DF0" w:rsidRPr="00772AA9">
        <w:rPr>
          <w:szCs w:val="28"/>
        </w:rPr>
        <w:t>;</w:t>
      </w:r>
    </w:p>
    <w:p w14:paraId="57446C33" w14:textId="77777777" w:rsidR="003A3DF0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bookmarkStart w:id="2" w:name="_Hlk38282851"/>
      <w:r>
        <w:rPr>
          <w:rFonts w:cs="Times New Roman"/>
          <w:szCs w:val="28"/>
        </w:rPr>
        <w:t>4</w:t>
      </w:r>
      <w:r w:rsidR="00362DA5" w:rsidRPr="00772AA9">
        <w:rPr>
          <w:rFonts w:cs="Times New Roman"/>
          <w:szCs w:val="28"/>
        </w:rPr>
        <w:t>.4</w:t>
      </w:r>
      <w:r w:rsidR="007C5026" w:rsidRPr="00772AA9">
        <w:rPr>
          <w:rFonts w:cs="Times New Roman"/>
          <w:szCs w:val="28"/>
        </w:rPr>
        <w:t>. </w:t>
      </w:r>
      <w:r w:rsidR="003A3DF0" w:rsidRPr="00772AA9">
        <w:rPr>
          <w:rFonts w:cs="Times New Roman"/>
          <w:szCs w:val="28"/>
        </w:rPr>
        <w:t xml:space="preserve">darbojas </w:t>
      </w:r>
      <w:r w:rsidR="004C620E" w:rsidRPr="00772AA9">
        <w:rPr>
          <w:rFonts w:cs="Times New Roman"/>
          <w:szCs w:val="28"/>
        </w:rPr>
        <w:t xml:space="preserve">jomā, kas ir </w:t>
      </w:r>
      <w:r w:rsidR="003A3DF0" w:rsidRPr="00772AA9">
        <w:rPr>
          <w:rFonts w:cs="Times New Roman"/>
          <w:szCs w:val="28"/>
        </w:rPr>
        <w:t xml:space="preserve">tās grupas kompetences </w:t>
      </w:r>
      <w:r w:rsidR="004C620E" w:rsidRPr="00772AA9">
        <w:rPr>
          <w:rFonts w:cs="Times New Roman"/>
          <w:szCs w:val="28"/>
        </w:rPr>
        <w:t>joma</w:t>
      </w:r>
      <w:r w:rsidR="003A3DF0" w:rsidRPr="00772AA9">
        <w:rPr>
          <w:rFonts w:cs="Times New Roman"/>
          <w:szCs w:val="28"/>
        </w:rPr>
        <w:t xml:space="preserve">, </w:t>
      </w:r>
      <w:proofErr w:type="gramStart"/>
      <w:r w:rsidR="003A3DF0" w:rsidRPr="00772AA9">
        <w:rPr>
          <w:rFonts w:cs="Times New Roman"/>
          <w:szCs w:val="28"/>
        </w:rPr>
        <w:t>dalībai kurā</w:t>
      </w:r>
      <w:proofErr w:type="gramEnd"/>
      <w:r w:rsidR="003A3DF0" w:rsidRPr="00772AA9">
        <w:rPr>
          <w:rFonts w:cs="Times New Roman"/>
          <w:szCs w:val="28"/>
        </w:rPr>
        <w:t xml:space="preserve"> izvirza savu pretendentu;</w:t>
      </w:r>
    </w:p>
    <w:bookmarkEnd w:id="2"/>
    <w:p w14:paraId="57446C34" w14:textId="77777777" w:rsidR="003A3DF0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4</w:t>
      </w:r>
      <w:r w:rsidR="00362DA5" w:rsidRPr="00772AA9">
        <w:rPr>
          <w:rFonts w:cs="Times New Roman"/>
          <w:szCs w:val="28"/>
        </w:rPr>
        <w:t>.5</w:t>
      </w:r>
      <w:r w:rsidR="007C5026" w:rsidRPr="00772AA9">
        <w:rPr>
          <w:rFonts w:cs="Times New Roman"/>
          <w:szCs w:val="28"/>
        </w:rPr>
        <w:t>. </w:t>
      </w:r>
      <w:r w:rsidR="003A3DF0" w:rsidRPr="00772AA9">
        <w:rPr>
          <w:rFonts w:cs="Times New Roman"/>
          <w:szCs w:val="28"/>
        </w:rPr>
        <w:t>ir savas pamatdarbības jomas Eiropas līmeņa apvienības dalīb</w:t>
      </w:r>
      <w:r w:rsidR="00984C07" w:rsidRPr="00772AA9">
        <w:rPr>
          <w:rFonts w:cs="Times New Roman"/>
          <w:szCs w:val="28"/>
        </w:rPr>
        <w:softHyphen/>
      </w:r>
      <w:r w:rsidR="003A3DF0" w:rsidRPr="00772AA9">
        <w:rPr>
          <w:rFonts w:cs="Times New Roman"/>
          <w:szCs w:val="28"/>
        </w:rPr>
        <w:t>organizācija;</w:t>
      </w:r>
    </w:p>
    <w:p w14:paraId="57446C35" w14:textId="77777777" w:rsidR="003A3DF0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lastRenderedPageBreak/>
        <w:t>4</w:t>
      </w:r>
      <w:r w:rsidR="00362DA5" w:rsidRPr="00772AA9">
        <w:rPr>
          <w:rFonts w:cs="Times New Roman"/>
          <w:szCs w:val="28"/>
        </w:rPr>
        <w:t>.6</w:t>
      </w:r>
      <w:r w:rsidR="007C5026" w:rsidRPr="00772AA9">
        <w:rPr>
          <w:rFonts w:cs="Times New Roman"/>
          <w:szCs w:val="28"/>
        </w:rPr>
        <w:t>. </w:t>
      </w:r>
      <w:r w:rsidR="003A3DF0" w:rsidRPr="00772AA9">
        <w:rPr>
          <w:rFonts w:cs="Times New Roman"/>
          <w:szCs w:val="28"/>
        </w:rPr>
        <w:t xml:space="preserve">nav pasludināta par maksātnespējīgu, neatrodas likvidācijas stadijā un </w:t>
      </w:r>
      <w:r w:rsidR="004C620E" w:rsidRPr="00772AA9">
        <w:rPr>
          <w:rFonts w:cs="Times New Roman"/>
          <w:szCs w:val="28"/>
        </w:rPr>
        <w:t xml:space="preserve">kuras </w:t>
      </w:r>
      <w:r w:rsidR="003A3DF0" w:rsidRPr="00772AA9">
        <w:rPr>
          <w:rFonts w:cs="Times New Roman"/>
          <w:szCs w:val="28"/>
        </w:rPr>
        <w:t>saimnieciskā darbība nav apturēta vai pārtraukta;</w:t>
      </w:r>
    </w:p>
    <w:p w14:paraId="57446C36" w14:textId="77777777" w:rsidR="003A3DF0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4</w:t>
      </w:r>
      <w:r w:rsidR="00362DA5" w:rsidRPr="00772AA9">
        <w:rPr>
          <w:rFonts w:cs="Times New Roman"/>
          <w:szCs w:val="28"/>
        </w:rPr>
        <w:t>.7</w:t>
      </w:r>
      <w:r w:rsidR="007C5026" w:rsidRPr="00772AA9">
        <w:rPr>
          <w:rFonts w:cs="Times New Roman"/>
          <w:szCs w:val="28"/>
        </w:rPr>
        <w:t>. </w:t>
      </w:r>
      <w:r w:rsidR="003A3DF0" w:rsidRPr="00772AA9">
        <w:rPr>
          <w:rFonts w:cs="Times New Roman"/>
          <w:szCs w:val="28"/>
        </w:rPr>
        <w:t>ir partneris dialogā ar valsts pārvaldi – ir kāda</w:t>
      </w:r>
      <w:r w:rsidR="004F5A15" w:rsidRPr="00772AA9">
        <w:rPr>
          <w:rFonts w:cs="Times New Roman"/>
          <w:szCs w:val="28"/>
        </w:rPr>
        <w:t>s</w:t>
      </w:r>
      <w:r w:rsidR="003A3DF0" w:rsidRPr="00772AA9">
        <w:rPr>
          <w:rFonts w:cs="Times New Roman"/>
          <w:szCs w:val="28"/>
        </w:rPr>
        <w:t xml:space="preserve"> Latvijas valsts pārvaldes konsultatīvā</w:t>
      </w:r>
      <w:r w:rsidR="004F5A15" w:rsidRPr="00772AA9">
        <w:rPr>
          <w:rFonts w:cs="Times New Roman"/>
          <w:szCs w:val="28"/>
        </w:rPr>
        <w:t>s</w:t>
      </w:r>
      <w:r w:rsidR="003A3DF0" w:rsidRPr="00772AA9">
        <w:rPr>
          <w:rFonts w:cs="Times New Roman"/>
          <w:szCs w:val="28"/>
        </w:rPr>
        <w:t xml:space="preserve"> </w:t>
      </w:r>
      <w:r w:rsidR="004F5A15" w:rsidRPr="00772AA9">
        <w:rPr>
          <w:rFonts w:cs="Times New Roman"/>
          <w:szCs w:val="28"/>
        </w:rPr>
        <w:t xml:space="preserve">padomes </w:t>
      </w:r>
      <w:r w:rsidR="003A3DF0" w:rsidRPr="00772AA9">
        <w:rPr>
          <w:rFonts w:cs="Times New Roman"/>
          <w:szCs w:val="28"/>
        </w:rPr>
        <w:t xml:space="preserve">dalībniece un </w:t>
      </w:r>
      <w:r w:rsidR="006E4F5E" w:rsidRPr="00772AA9">
        <w:rPr>
          <w:rFonts w:cs="Times New Roman"/>
          <w:szCs w:val="28"/>
        </w:rPr>
        <w:t xml:space="preserve">triju </w:t>
      </w:r>
      <w:r w:rsidR="003A3DF0" w:rsidRPr="00772AA9">
        <w:rPr>
          <w:rFonts w:cs="Times New Roman"/>
          <w:szCs w:val="28"/>
        </w:rPr>
        <w:t xml:space="preserve">mēnešu </w:t>
      </w:r>
      <w:r w:rsidR="004C620E" w:rsidRPr="00772AA9">
        <w:rPr>
          <w:rFonts w:cs="Times New Roman"/>
          <w:szCs w:val="28"/>
        </w:rPr>
        <w:t xml:space="preserve">laikā </w:t>
      </w:r>
      <w:r w:rsidR="003A3DF0" w:rsidRPr="00772AA9">
        <w:rPr>
          <w:rFonts w:cs="Times New Roman"/>
          <w:szCs w:val="28"/>
        </w:rPr>
        <w:t>pirms pretendenta izvirzīšanas ir paudusi viedokli savā interešu aizstāvības jomā vismaz vienai valsts pārvaldes institūcijai;</w:t>
      </w:r>
    </w:p>
    <w:p w14:paraId="57446C37" w14:textId="77777777" w:rsidR="003A3DF0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4</w:t>
      </w:r>
      <w:r w:rsidR="00362DA5" w:rsidRPr="00772AA9">
        <w:rPr>
          <w:rFonts w:cs="Times New Roman"/>
          <w:szCs w:val="28"/>
        </w:rPr>
        <w:t>.8</w:t>
      </w:r>
      <w:r w:rsidR="007C5026" w:rsidRPr="00772AA9">
        <w:rPr>
          <w:rFonts w:cs="Times New Roman"/>
          <w:szCs w:val="28"/>
        </w:rPr>
        <w:t>. 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ir apvienība un pārstāv ne mazāk kā </w:t>
      </w:r>
      <w:r w:rsidR="006E4F5E" w:rsidRPr="00772AA9">
        <w:rPr>
          <w:rFonts w:eastAsia="Times New Roman" w:cs="Times New Roman"/>
          <w:szCs w:val="28"/>
          <w:lang w:eastAsia="lv-LV"/>
        </w:rPr>
        <w:t>20 </w:t>
      </w:r>
      <w:r w:rsidR="003A3DF0" w:rsidRPr="00772AA9">
        <w:rPr>
          <w:rFonts w:eastAsia="Times New Roman" w:cs="Times New Roman"/>
          <w:szCs w:val="28"/>
          <w:lang w:eastAsia="lv-LV"/>
        </w:rPr>
        <w:t>nevalstiskās organizācijas</w:t>
      </w:r>
      <w:r w:rsidR="004C620E" w:rsidRPr="00772AA9">
        <w:rPr>
          <w:rFonts w:eastAsia="Times New Roman" w:cs="Times New Roman"/>
          <w:szCs w:val="28"/>
          <w:lang w:eastAsia="lv-LV"/>
        </w:rPr>
        <w:t xml:space="preserve">, </w:t>
      </w:r>
      <w:r w:rsidR="004C620E" w:rsidRPr="00772AA9">
        <w:rPr>
          <w:rFonts w:cs="Times New Roman"/>
          <w:szCs w:val="28"/>
        </w:rPr>
        <w:t xml:space="preserve">ja pretendentu izvirza </w:t>
      </w:r>
      <w:r w:rsidR="004C620E" w:rsidRPr="00772AA9">
        <w:rPr>
          <w:rFonts w:eastAsia="Times New Roman" w:cs="Times New Roman"/>
          <w:szCs w:val="28"/>
          <w:lang w:eastAsia="lv-LV"/>
        </w:rPr>
        <w:t>darbam Darba devēju grupā un Darba ņēmēju grupā.</w:t>
      </w:r>
    </w:p>
    <w:p w14:paraId="57446C38" w14:textId="77777777" w:rsidR="009A69AF" w:rsidRPr="00DF4A5B" w:rsidRDefault="009A69AF" w:rsidP="009A69A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39" w14:textId="77777777" w:rsidR="003A3DF0" w:rsidRPr="00772AA9" w:rsidRDefault="002A74F0" w:rsidP="00103D3A">
      <w:pPr>
        <w:spacing w:after="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5</w:t>
      </w:r>
      <w:r w:rsidR="007C5026" w:rsidRPr="00772AA9">
        <w:rPr>
          <w:rFonts w:cs="Times New Roman"/>
          <w:szCs w:val="28"/>
          <w:shd w:val="clear" w:color="auto" w:fill="FFFFFF"/>
        </w:rPr>
        <w:t>. </w:t>
      </w:r>
      <w:r w:rsidR="003A3DF0" w:rsidRPr="00772AA9">
        <w:rPr>
          <w:rFonts w:cs="Times New Roman"/>
          <w:szCs w:val="28"/>
          <w:shd w:val="clear" w:color="auto" w:fill="FFFFFF"/>
        </w:rPr>
        <w:t xml:space="preserve">Saskaņā ar </w:t>
      </w:r>
      <w:r w:rsidR="00472C72" w:rsidRPr="00772AA9">
        <w:rPr>
          <w:rFonts w:cs="Times New Roman"/>
          <w:szCs w:val="28"/>
          <w:shd w:val="clear" w:color="auto" w:fill="FFFFFF"/>
        </w:rPr>
        <w:t xml:space="preserve">šiem </w:t>
      </w:r>
      <w:r w:rsidR="00472C72" w:rsidRPr="00772AA9">
        <w:rPr>
          <w:rFonts w:cs="Times New Roman"/>
          <w:szCs w:val="28"/>
        </w:rPr>
        <w:t xml:space="preserve">noteikumiem </w:t>
      </w:r>
      <w:r w:rsidR="003A3DF0" w:rsidRPr="00772AA9">
        <w:rPr>
          <w:rFonts w:cs="Times New Roman"/>
          <w:szCs w:val="28"/>
          <w:shd w:val="clear" w:color="auto" w:fill="FFFFFF"/>
        </w:rPr>
        <w:t xml:space="preserve">atlasītā un apstiprinātā pārstāvja pilnvaru termiņš ir pieci gadi no </w:t>
      </w:r>
      <w:r w:rsidR="00472C72" w:rsidRPr="00772AA9">
        <w:rPr>
          <w:rFonts w:cs="Times New Roman"/>
          <w:szCs w:val="28"/>
          <w:shd w:val="clear" w:color="auto" w:fill="FFFFFF"/>
        </w:rPr>
        <w:t xml:space="preserve">dienas, kad pieņemts </w:t>
      </w:r>
      <w:r w:rsidR="003A3DF0" w:rsidRPr="00772AA9">
        <w:rPr>
          <w:rFonts w:cs="Times New Roman"/>
          <w:szCs w:val="28"/>
          <w:shd w:val="clear" w:color="auto" w:fill="FFFFFF"/>
        </w:rPr>
        <w:t xml:space="preserve">Eiropas Savienības Padomes </w:t>
      </w:r>
      <w:r w:rsidR="00472C72" w:rsidRPr="00772AA9">
        <w:rPr>
          <w:rFonts w:cs="Times New Roman"/>
          <w:szCs w:val="28"/>
          <w:shd w:val="clear" w:color="auto" w:fill="FFFFFF"/>
        </w:rPr>
        <w:t xml:space="preserve">lēmums </w:t>
      </w:r>
      <w:r w:rsidR="003A3DF0" w:rsidRPr="00772AA9">
        <w:rPr>
          <w:rFonts w:cs="Times New Roman"/>
          <w:szCs w:val="28"/>
          <w:shd w:val="clear" w:color="auto" w:fill="FFFFFF"/>
        </w:rPr>
        <w:t>par komitejas sastāva atjaunošanu</w:t>
      </w:r>
      <w:r w:rsidR="007C5026" w:rsidRPr="00772AA9">
        <w:rPr>
          <w:rFonts w:cs="Times New Roman"/>
          <w:szCs w:val="28"/>
          <w:shd w:val="clear" w:color="auto" w:fill="FFFFFF"/>
        </w:rPr>
        <w:t>.</w:t>
      </w:r>
      <w:r w:rsidR="00862746" w:rsidRPr="00772AA9">
        <w:rPr>
          <w:rFonts w:cs="Times New Roman"/>
          <w:szCs w:val="28"/>
          <w:shd w:val="clear" w:color="auto" w:fill="FFFFFF"/>
        </w:rPr>
        <w:t xml:space="preserve"> Ja kāda iemesla dēļ pārstāv</w:t>
      </w:r>
      <w:r w:rsidR="0037115D" w:rsidRPr="00772AA9">
        <w:rPr>
          <w:rFonts w:cs="Times New Roman"/>
          <w:szCs w:val="28"/>
          <w:shd w:val="clear" w:color="auto" w:fill="FFFFFF"/>
        </w:rPr>
        <w:t>ja</w:t>
      </w:r>
      <w:r w:rsidR="00862746" w:rsidRPr="00772AA9">
        <w:rPr>
          <w:rFonts w:cs="Times New Roman"/>
          <w:szCs w:val="28"/>
          <w:shd w:val="clear" w:color="auto" w:fill="FFFFFF"/>
        </w:rPr>
        <w:t xml:space="preserve"> </w:t>
      </w:r>
      <w:r w:rsidR="0037115D" w:rsidRPr="00772AA9">
        <w:rPr>
          <w:rFonts w:cs="Times New Roman"/>
          <w:szCs w:val="28"/>
          <w:shd w:val="clear" w:color="auto" w:fill="FFFFFF"/>
        </w:rPr>
        <w:t>pilnvaru termiņš</w:t>
      </w:r>
      <w:r w:rsidR="00862746" w:rsidRPr="00772AA9">
        <w:rPr>
          <w:rFonts w:cs="Times New Roman"/>
          <w:szCs w:val="28"/>
          <w:shd w:val="clear" w:color="auto" w:fill="FFFFFF"/>
        </w:rPr>
        <w:t xml:space="preserve"> </w:t>
      </w:r>
      <w:r w:rsidR="0037115D" w:rsidRPr="00772AA9">
        <w:rPr>
          <w:rFonts w:cs="Times New Roman"/>
          <w:szCs w:val="28"/>
          <w:shd w:val="clear" w:color="auto" w:fill="FFFFFF"/>
        </w:rPr>
        <w:t>beidzas</w:t>
      </w:r>
      <w:r w:rsidR="00862746" w:rsidRPr="00772AA9">
        <w:rPr>
          <w:rFonts w:cs="Times New Roman"/>
          <w:szCs w:val="28"/>
          <w:shd w:val="clear" w:color="auto" w:fill="FFFFFF"/>
        </w:rPr>
        <w:t xml:space="preserve"> pirms </w:t>
      </w:r>
      <w:r w:rsidR="00C13511" w:rsidRPr="00772AA9">
        <w:rPr>
          <w:rFonts w:cs="Times New Roman"/>
          <w:szCs w:val="28"/>
          <w:shd w:val="clear" w:color="auto" w:fill="FFFFFF"/>
        </w:rPr>
        <w:t xml:space="preserve">Eiropas Savienības Padomes lēmumā par komitejas sastāva atjaunošanu noteiktā pilnvaru </w:t>
      </w:r>
      <w:r w:rsidR="00862746" w:rsidRPr="00772AA9">
        <w:rPr>
          <w:rFonts w:cs="Times New Roman"/>
          <w:szCs w:val="28"/>
          <w:shd w:val="clear" w:color="auto" w:fill="FFFFFF"/>
        </w:rPr>
        <w:t>termiņa beigām, jauna pārstāvja atlasi organizē atbilstoši šiem noteikumiem</w:t>
      </w:r>
      <w:r w:rsidR="00C13511" w:rsidRPr="00772AA9">
        <w:rPr>
          <w:rFonts w:cs="Times New Roman"/>
          <w:szCs w:val="28"/>
          <w:shd w:val="clear" w:color="auto" w:fill="FFFFFF"/>
        </w:rPr>
        <w:t xml:space="preserve"> uz atlikušo pilnvaru termiņu</w:t>
      </w:r>
      <w:r w:rsidR="00862746" w:rsidRPr="00772AA9">
        <w:rPr>
          <w:rFonts w:cs="Times New Roman"/>
          <w:szCs w:val="28"/>
          <w:shd w:val="clear" w:color="auto" w:fill="FFFFFF"/>
        </w:rPr>
        <w:t xml:space="preserve">. </w:t>
      </w:r>
    </w:p>
    <w:p w14:paraId="57446C3A" w14:textId="77777777" w:rsidR="009A69AF" w:rsidRPr="00DF4A5B" w:rsidRDefault="009A69AF" w:rsidP="009A69A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3B" w14:textId="77777777" w:rsidR="003A3DF0" w:rsidRPr="00772AA9" w:rsidRDefault="003A3DF0" w:rsidP="00103D3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772AA9">
        <w:rPr>
          <w:rFonts w:eastAsia="Times New Roman" w:cs="Times New Roman"/>
          <w:b/>
          <w:bCs/>
          <w:szCs w:val="28"/>
          <w:lang w:eastAsia="lv-LV"/>
        </w:rPr>
        <w:t>II</w:t>
      </w:r>
      <w:r w:rsidR="007C5026" w:rsidRPr="00772AA9">
        <w:rPr>
          <w:rFonts w:eastAsia="Times New Roman" w:cs="Times New Roman"/>
          <w:b/>
          <w:bCs/>
          <w:szCs w:val="28"/>
          <w:lang w:eastAsia="lv-LV"/>
        </w:rPr>
        <w:t>. </w:t>
      </w:r>
      <w:r w:rsidRPr="00772AA9">
        <w:rPr>
          <w:rFonts w:eastAsia="Times New Roman" w:cs="Times New Roman"/>
          <w:b/>
          <w:bCs/>
          <w:szCs w:val="28"/>
          <w:lang w:eastAsia="lv-LV"/>
        </w:rPr>
        <w:t>Iesniedzamie dokumenti un pretendentam izvirzāmie kritēriji</w:t>
      </w:r>
    </w:p>
    <w:p w14:paraId="57446C3C" w14:textId="77777777" w:rsidR="009A69AF" w:rsidRPr="00DF4A5B" w:rsidRDefault="009A69AF" w:rsidP="009A69A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3D" w14:textId="11A104CF" w:rsidR="003A3DF0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pacing w:val="-2"/>
          <w:szCs w:val="28"/>
          <w:lang w:eastAsia="lv-LV"/>
        </w:rPr>
        <w:t>6</w:t>
      </w:r>
      <w:r w:rsidR="007C5026" w:rsidRPr="00772AA9">
        <w:rPr>
          <w:rFonts w:eastAsia="Times New Roman" w:cs="Times New Roman"/>
          <w:spacing w:val="-2"/>
          <w:szCs w:val="28"/>
          <w:lang w:eastAsia="lv-LV"/>
        </w:rPr>
        <w:t>. </w:t>
      </w:r>
      <w:r w:rsidR="003A3DF0" w:rsidRPr="00772AA9">
        <w:rPr>
          <w:rFonts w:eastAsia="Times New Roman" w:cs="Times New Roman"/>
          <w:spacing w:val="-2"/>
          <w:szCs w:val="28"/>
          <w:lang w:eastAsia="lv-LV"/>
        </w:rPr>
        <w:t xml:space="preserve">Izvirzot pretendentu, </w:t>
      </w:r>
      <w:r w:rsidR="008F6770" w:rsidRPr="00772AA9">
        <w:rPr>
          <w:rFonts w:eastAsia="Times New Roman" w:cs="Times New Roman"/>
          <w:spacing w:val="-2"/>
          <w:szCs w:val="28"/>
          <w:lang w:eastAsia="lv-LV"/>
        </w:rPr>
        <w:t xml:space="preserve">nevalstiskā </w:t>
      </w:r>
      <w:r w:rsidR="003A3DF0" w:rsidRPr="00772AA9">
        <w:rPr>
          <w:rFonts w:eastAsia="Times New Roman" w:cs="Times New Roman"/>
          <w:spacing w:val="-2"/>
          <w:szCs w:val="28"/>
          <w:lang w:eastAsia="lv-LV"/>
        </w:rPr>
        <w:t xml:space="preserve">organizācija </w:t>
      </w:r>
      <w:r w:rsidR="00466397" w:rsidRPr="00772AA9">
        <w:rPr>
          <w:rFonts w:eastAsia="Times New Roman" w:cs="Times New Roman"/>
          <w:spacing w:val="-2"/>
          <w:szCs w:val="28"/>
          <w:lang w:eastAsia="lv-LV"/>
        </w:rPr>
        <w:t xml:space="preserve">kopā </w:t>
      </w:r>
      <w:r w:rsidR="003A3DF0" w:rsidRPr="00772AA9">
        <w:rPr>
          <w:rFonts w:eastAsia="Times New Roman" w:cs="Times New Roman"/>
          <w:spacing w:val="-2"/>
          <w:szCs w:val="28"/>
          <w:lang w:eastAsia="lv-LV"/>
        </w:rPr>
        <w:t>ar deleģējuma vēstuli,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 kurā </w:t>
      </w:r>
      <w:r w:rsidR="008F6770" w:rsidRPr="00772AA9">
        <w:rPr>
          <w:rFonts w:eastAsia="Times New Roman" w:cs="Times New Roman"/>
          <w:szCs w:val="28"/>
          <w:lang w:eastAsia="lv-LV"/>
        </w:rPr>
        <w:t>norādī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ts </w:t>
      </w:r>
      <w:r w:rsidR="003A3DF0" w:rsidRPr="00772AA9">
        <w:rPr>
          <w:rFonts w:cs="Times New Roman"/>
          <w:szCs w:val="28"/>
        </w:rPr>
        <w:t>pilns organizācijas nosaukums, reģistrācijas numurs, juridiskā adrese un e-pasta adrese, kā arī pretendenta vārds, uzvārds, personas kods, kontakttālrunis un e-pasta adrese,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 iesniedz:</w:t>
      </w:r>
    </w:p>
    <w:p w14:paraId="57446C3E" w14:textId="65FCF582" w:rsidR="003A3DF0" w:rsidRPr="00772AA9" w:rsidRDefault="002A74F0" w:rsidP="00103D3A">
      <w:pPr>
        <w:spacing w:after="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3A3DF0" w:rsidRPr="00772AA9">
        <w:rPr>
          <w:rFonts w:eastAsia="Times New Roman" w:cs="Times New Roman"/>
          <w:szCs w:val="28"/>
          <w:lang w:eastAsia="lv-LV"/>
        </w:rPr>
        <w:t>.1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3A3DF0" w:rsidRPr="00772AA9">
        <w:rPr>
          <w:rFonts w:eastAsia="Times New Roman" w:cs="Times New Roman"/>
          <w:szCs w:val="28"/>
          <w:lang w:eastAsia="lv-LV"/>
        </w:rPr>
        <w:t>pretendenta pieteikuma vēstul</w:t>
      </w:r>
      <w:r w:rsidR="0009539D">
        <w:rPr>
          <w:rFonts w:eastAsia="Times New Roman" w:cs="Times New Roman"/>
          <w:szCs w:val="28"/>
          <w:lang w:eastAsia="lv-LV"/>
        </w:rPr>
        <w:t>i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 dalībai konkursā (ne vairāk par </w:t>
      </w:r>
      <w:r w:rsidR="006E4F5E" w:rsidRPr="00772AA9">
        <w:rPr>
          <w:rFonts w:eastAsia="Times New Roman" w:cs="Times New Roman"/>
          <w:szCs w:val="28"/>
          <w:lang w:eastAsia="lv-LV"/>
        </w:rPr>
        <w:t>3500 </w:t>
      </w:r>
      <w:r w:rsidR="003A3DF0" w:rsidRPr="00772AA9">
        <w:rPr>
          <w:rFonts w:eastAsia="Times New Roman" w:cs="Times New Roman"/>
          <w:szCs w:val="28"/>
          <w:lang w:eastAsia="lv-LV"/>
        </w:rPr>
        <w:t>rakstu zīmēm datorrakstā)</w:t>
      </w:r>
      <w:r w:rsidR="0009539D">
        <w:rPr>
          <w:rFonts w:eastAsia="Times New Roman" w:cs="Times New Roman"/>
          <w:szCs w:val="28"/>
          <w:lang w:eastAsia="lv-LV"/>
        </w:rPr>
        <w:t>.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 </w:t>
      </w:r>
      <w:r w:rsidR="0009539D">
        <w:rPr>
          <w:rFonts w:eastAsia="Times New Roman" w:cs="Times New Roman"/>
          <w:szCs w:val="28"/>
          <w:lang w:eastAsia="lv-LV"/>
        </w:rPr>
        <w:t>Pieteikuma vēstulē</w:t>
      </w:r>
      <w:r w:rsidR="008F6770" w:rsidRPr="00772AA9">
        <w:rPr>
          <w:rFonts w:eastAsia="Times New Roman" w:cs="Times New Roman"/>
          <w:szCs w:val="28"/>
          <w:lang w:eastAsia="lv-LV"/>
        </w:rPr>
        <w:t xml:space="preserve"> norād</w:t>
      </w:r>
      <w:r w:rsidR="0009539D">
        <w:rPr>
          <w:rFonts w:eastAsia="Times New Roman" w:cs="Times New Roman"/>
          <w:szCs w:val="28"/>
          <w:lang w:eastAsia="lv-LV"/>
        </w:rPr>
        <w:t>a</w:t>
      </w:r>
      <w:r w:rsidR="008F6770" w:rsidRPr="00772AA9">
        <w:rPr>
          <w:rFonts w:eastAsia="Times New Roman" w:cs="Times New Roman"/>
          <w:szCs w:val="28"/>
          <w:lang w:eastAsia="lv-LV"/>
        </w:rPr>
        <w:t xml:space="preserve"> motivācij</w:t>
      </w:r>
      <w:r w:rsidR="0009539D">
        <w:rPr>
          <w:rFonts w:eastAsia="Times New Roman" w:cs="Times New Roman"/>
          <w:szCs w:val="28"/>
          <w:lang w:eastAsia="lv-LV"/>
        </w:rPr>
        <w:t>u</w:t>
      </w:r>
      <w:r w:rsidR="008F6770" w:rsidRPr="00772AA9">
        <w:rPr>
          <w:rFonts w:eastAsia="Times New Roman" w:cs="Times New Roman"/>
          <w:szCs w:val="28"/>
          <w:lang w:eastAsia="lv-LV"/>
        </w:rPr>
        <w:t xml:space="preserve"> </w:t>
      </w:r>
      <w:r w:rsidR="003A3DF0" w:rsidRPr="00772AA9">
        <w:rPr>
          <w:rFonts w:cs="Times New Roman"/>
          <w:szCs w:val="28"/>
          <w:shd w:val="clear" w:color="auto" w:fill="FFFFFF"/>
        </w:rPr>
        <w:t xml:space="preserve">darbam attiecīgajā grupā, kā arī vienā vai vairākās komitejas struktūrvienībās, kompetences </w:t>
      </w:r>
      <w:r w:rsidR="008F6770" w:rsidRPr="00772AA9">
        <w:rPr>
          <w:rFonts w:cs="Times New Roman"/>
          <w:szCs w:val="28"/>
          <w:shd w:val="clear" w:color="auto" w:fill="FFFFFF"/>
        </w:rPr>
        <w:t>jom</w:t>
      </w:r>
      <w:r w:rsidR="0009539D">
        <w:rPr>
          <w:rFonts w:cs="Times New Roman"/>
          <w:szCs w:val="28"/>
          <w:shd w:val="clear" w:color="auto" w:fill="FFFFFF"/>
        </w:rPr>
        <w:t>u</w:t>
      </w:r>
      <w:r w:rsidR="008F6770" w:rsidRPr="00772AA9">
        <w:rPr>
          <w:rFonts w:cs="Times New Roman"/>
          <w:szCs w:val="28"/>
          <w:shd w:val="clear" w:color="auto" w:fill="FFFFFF"/>
        </w:rPr>
        <w:t xml:space="preserve"> </w:t>
      </w:r>
      <w:r w:rsidR="003A3DF0" w:rsidRPr="00772AA9">
        <w:rPr>
          <w:rFonts w:cs="Times New Roman"/>
          <w:szCs w:val="28"/>
          <w:shd w:val="clear" w:color="auto" w:fill="FFFFFF"/>
        </w:rPr>
        <w:t xml:space="preserve">un </w:t>
      </w:r>
      <w:r w:rsidR="008F6770" w:rsidRPr="00772AA9">
        <w:rPr>
          <w:rFonts w:cs="Times New Roman"/>
          <w:szCs w:val="28"/>
          <w:shd w:val="clear" w:color="auto" w:fill="FFFFFF"/>
        </w:rPr>
        <w:t>redzējum</w:t>
      </w:r>
      <w:r w:rsidR="0009539D">
        <w:rPr>
          <w:rFonts w:cs="Times New Roman"/>
          <w:szCs w:val="28"/>
          <w:shd w:val="clear" w:color="auto" w:fill="FFFFFF"/>
        </w:rPr>
        <w:t>u</w:t>
      </w:r>
      <w:r w:rsidR="008F6770" w:rsidRPr="00772AA9">
        <w:rPr>
          <w:rFonts w:cs="Times New Roman"/>
          <w:szCs w:val="28"/>
          <w:shd w:val="clear" w:color="auto" w:fill="FFFFFF"/>
        </w:rPr>
        <w:t xml:space="preserve"> </w:t>
      </w:r>
      <w:r w:rsidR="003A3DF0" w:rsidRPr="00772AA9">
        <w:rPr>
          <w:rFonts w:cs="Times New Roman"/>
          <w:szCs w:val="28"/>
          <w:shd w:val="clear" w:color="auto" w:fill="FFFFFF"/>
        </w:rPr>
        <w:t>par attiecīgās jomas darbības prioritātēm</w:t>
      </w:r>
      <w:r w:rsidR="003A3DF0" w:rsidRPr="00772AA9">
        <w:rPr>
          <w:rFonts w:eastAsia="Times New Roman" w:cs="Times New Roman"/>
          <w:szCs w:val="28"/>
          <w:lang w:eastAsia="lv-LV"/>
        </w:rPr>
        <w:t>;</w:t>
      </w:r>
    </w:p>
    <w:p w14:paraId="57446C3F" w14:textId="6C32875D" w:rsidR="003A3DF0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3A3DF0" w:rsidRPr="00772AA9">
        <w:rPr>
          <w:rFonts w:eastAsia="Times New Roman" w:cs="Times New Roman"/>
          <w:szCs w:val="28"/>
          <w:lang w:eastAsia="lv-LV"/>
        </w:rPr>
        <w:t>.2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3A3DF0" w:rsidRPr="00772AA9">
        <w:rPr>
          <w:rFonts w:eastAsia="Times New Roman" w:cs="Times New Roman"/>
          <w:szCs w:val="28"/>
          <w:lang w:eastAsia="lv-LV"/>
        </w:rPr>
        <w:t>apliecinājum</w:t>
      </w:r>
      <w:r w:rsidR="0009539D">
        <w:rPr>
          <w:rFonts w:eastAsia="Times New Roman" w:cs="Times New Roman"/>
          <w:szCs w:val="28"/>
          <w:lang w:eastAsia="lv-LV"/>
        </w:rPr>
        <w:t>u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 par atbilstību Eiropas Ekonomikas un sociālo lietu</w:t>
      </w:r>
      <w:r w:rsidR="003A3DF0" w:rsidRPr="00772AA9">
        <w:rPr>
          <w:rFonts w:cs="Times New Roman"/>
          <w:szCs w:val="28"/>
        </w:rPr>
        <w:t xml:space="preserve"> komitejas </w:t>
      </w:r>
      <w:r w:rsidR="003A3DF0" w:rsidRPr="00772AA9">
        <w:rPr>
          <w:bCs/>
          <w:szCs w:val="28"/>
        </w:rPr>
        <w:t>2019</w:t>
      </w:r>
      <w:r w:rsidR="007C5026" w:rsidRPr="00772AA9">
        <w:rPr>
          <w:bCs/>
          <w:szCs w:val="28"/>
        </w:rPr>
        <w:t>. </w:t>
      </w:r>
      <w:r w:rsidR="003A3DF0" w:rsidRPr="00772AA9">
        <w:rPr>
          <w:bCs/>
          <w:szCs w:val="28"/>
        </w:rPr>
        <w:t>gada 15</w:t>
      </w:r>
      <w:r w:rsidR="007C5026" w:rsidRPr="00772AA9">
        <w:rPr>
          <w:bCs/>
          <w:szCs w:val="28"/>
        </w:rPr>
        <w:t>. </w:t>
      </w:r>
      <w:r w:rsidR="003A3DF0" w:rsidRPr="00772AA9">
        <w:rPr>
          <w:bCs/>
          <w:szCs w:val="28"/>
        </w:rPr>
        <w:t>marta</w:t>
      </w:r>
      <w:r w:rsidR="003A3DF0" w:rsidRPr="00772AA9">
        <w:rPr>
          <w:b/>
          <w:szCs w:val="28"/>
        </w:rPr>
        <w:t xml:space="preserve"> </w:t>
      </w:r>
      <w:r w:rsidR="008F6770" w:rsidRPr="00772AA9">
        <w:rPr>
          <w:rFonts w:cs="Times New Roman"/>
          <w:szCs w:val="28"/>
        </w:rPr>
        <w:t xml:space="preserve">Reglamenta </w:t>
      </w:r>
      <w:r w:rsidR="006E4F5E" w:rsidRPr="00772AA9">
        <w:rPr>
          <w:rFonts w:cs="Times New Roman"/>
          <w:szCs w:val="28"/>
        </w:rPr>
        <w:t>III </w:t>
      </w:r>
      <w:r w:rsidR="003A3DF0" w:rsidRPr="00772AA9">
        <w:rPr>
          <w:rFonts w:cs="Times New Roman"/>
          <w:szCs w:val="28"/>
        </w:rPr>
        <w:t xml:space="preserve">sadaļas </w:t>
      </w:r>
      <w:r w:rsidR="006E4F5E" w:rsidRPr="00772AA9">
        <w:rPr>
          <w:rFonts w:cs="Times New Roman"/>
          <w:szCs w:val="28"/>
        </w:rPr>
        <w:t>VI </w:t>
      </w:r>
      <w:r w:rsidR="003A3DF0" w:rsidRPr="00772AA9">
        <w:rPr>
          <w:rFonts w:cs="Times New Roman"/>
          <w:szCs w:val="28"/>
        </w:rPr>
        <w:t>nodaļas 75</w:t>
      </w:r>
      <w:r w:rsidR="007C5026" w:rsidRPr="00772AA9">
        <w:rPr>
          <w:rFonts w:cs="Times New Roman"/>
          <w:szCs w:val="28"/>
        </w:rPr>
        <w:t>. </w:t>
      </w:r>
      <w:r w:rsidR="003A3DF0" w:rsidRPr="00772AA9">
        <w:rPr>
          <w:rFonts w:cs="Times New Roman"/>
          <w:szCs w:val="28"/>
        </w:rPr>
        <w:t>panta 3</w:t>
      </w:r>
      <w:r w:rsidR="007C5026" w:rsidRPr="00772AA9">
        <w:rPr>
          <w:rFonts w:cs="Times New Roman"/>
          <w:szCs w:val="28"/>
        </w:rPr>
        <w:t>. </w:t>
      </w:r>
      <w:r w:rsidR="003A3DF0" w:rsidRPr="00772AA9">
        <w:rPr>
          <w:rFonts w:cs="Times New Roman"/>
          <w:szCs w:val="28"/>
        </w:rPr>
        <w:t>punktam;</w:t>
      </w:r>
      <w:r w:rsidR="003A3DF0" w:rsidRPr="00772AA9">
        <w:rPr>
          <w:rFonts w:eastAsia="Times New Roman" w:cs="Times New Roman"/>
          <w:b/>
          <w:bCs/>
          <w:szCs w:val="28"/>
          <w:lang w:eastAsia="lv-LV"/>
        </w:rPr>
        <w:t xml:space="preserve"> </w:t>
      </w:r>
    </w:p>
    <w:p w14:paraId="57446C40" w14:textId="11F232BE" w:rsidR="003A3DF0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3A3DF0" w:rsidRPr="00772AA9">
        <w:rPr>
          <w:rFonts w:eastAsia="Times New Roman" w:cs="Times New Roman"/>
          <w:szCs w:val="28"/>
          <w:lang w:eastAsia="lv-LV"/>
        </w:rPr>
        <w:t>.3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pretendenta </w:t>
      </w:r>
      <w:proofErr w:type="spellStart"/>
      <w:r w:rsidR="003A3DF0" w:rsidRPr="00772AA9">
        <w:rPr>
          <w:rFonts w:eastAsia="Times New Roman" w:cs="Times New Roman"/>
          <w:szCs w:val="28"/>
          <w:lang w:eastAsia="lv-LV"/>
        </w:rPr>
        <w:t>dzīvesgaitas</w:t>
      </w:r>
      <w:proofErr w:type="spellEnd"/>
      <w:r w:rsidR="003A3DF0" w:rsidRPr="00772AA9">
        <w:rPr>
          <w:rFonts w:eastAsia="Times New Roman" w:cs="Times New Roman"/>
          <w:szCs w:val="28"/>
          <w:lang w:eastAsia="lv-LV"/>
        </w:rPr>
        <w:t xml:space="preserve"> aprakst</w:t>
      </w:r>
      <w:r w:rsidR="0009539D">
        <w:rPr>
          <w:rFonts w:eastAsia="Times New Roman" w:cs="Times New Roman"/>
          <w:szCs w:val="28"/>
          <w:lang w:eastAsia="lv-LV"/>
        </w:rPr>
        <w:t>u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 </w:t>
      </w:r>
      <w:r w:rsidR="00BA334A" w:rsidRPr="00772AA9">
        <w:rPr>
          <w:szCs w:val="28"/>
          <w:shd w:val="clear" w:color="auto" w:fill="FFFFFF"/>
        </w:rPr>
        <w:t>(CV</w:t>
      </w:r>
      <w:r w:rsidR="006E4F5E" w:rsidRPr="00772AA9">
        <w:rPr>
          <w:szCs w:val="28"/>
          <w:shd w:val="clear" w:color="auto" w:fill="FFFFFF"/>
        </w:rPr>
        <w:t xml:space="preserve"> </w:t>
      </w:r>
      <w:proofErr w:type="spellStart"/>
      <w:r w:rsidR="00BA334A" w:rsidRPr="00772AA9">
        <w:rPr>
          <w:i/>
          <w:iCs/>
          <w:szCs w:val="28"/>
          <w:shd w:val="clear" w:color="auto" w:fill="FFFFFF"/>
        </w:rPr>
        <w:t>Europass</w:t>
      </w:r>
      <w:proofErr w:type="spellEnd"/>
      <w:r w:rsidR="00BA334A" w:rsidRPr="00772AA9">
        <w:rPr>
          <w:szCs w:val="28"/>
          <w:shd w:val="clear" w:color="auto" w:fill="FFFFFF"/>
        </w:rPr>
        <w:t xml:space="preserve"> formātā)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 latviešu un angļu</w:t>
      </w:r>
      <w:r w:rsidR="00C45DEC">
        <w:rPr>
          <w:rFonts w:eastAsia="Times New Roman" w:cs="Times New Roman"/>
          <w:szCs w:val="28"/>
          <w:lang w:eastAsia="lv-LV"/>
        </w:rPr>
        <w:t>, vācu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 vai franču valodā, kas apliecina viņa atbilstību </w:t>
      </w:r>
      <w:r w:rsidR="00692359" w:rsidRPr="00772AA9">
        <w:rPr>
          <w:rFonts w:eastAsia="Times New Roman" w:cs="Times New Roman"/>
          <w:szCs w:val="28"/>
          <w:lang w:eastAsia="lv-LV"/>
        </w:rPr>
        <w:t>šo not</w:t>
      </w:r>
      <w:r w:rsidR="003A3DF0" w:rsidRPr="00772AA9">
        <w:rPr>
          <w:rFonts w:eastAsia="Times New Roman" w:cs="Times New Roman"/>
          <w:szCs w:val="28"/>
          <w:lang w:eastAsia="lv-LV"/>
        </w:rPr>
        <w:t>e</w:t>
      </w:r>
      <w:r w:rsidR="00692359" w:rsidRPr="00772AA9">
        <w:rPr>
          <w:rFonts w:eastAsia="Times New Roman" w:cs="Times New Roman"/>
          <w:szCs w:val="28"/>
          <w:lang w:eastAsia="lv-LV"/>
        </w:rPr>
        <w:t>i</w:t>
      </w:r>
      <w:r w:rsidR="003A3DF0" w:rsidRPr="00772AA9">
        <w:rPr>
          <w:rFonts w:eastAsia="Times New Roman" w:cs="Times New Roman"/>
          <w:szCs w:val="28"/>
          <w:lang w:eastAsia="lv-LV"/>
        </w:rPr>
        <w:t xml:space="preserve">kumu </w:t>
      </w:r>
      <w:r>
        <w:rPr>
          <w:rFonts w:eastAsia="Times New Roman" w:cs="Times New Roman"/>
          <w:szCs w:val="28"/>
          <w:lang w:eastAsia="lv-LV"/>
        </w:rPr>
        <w:t>7</w:t>
      </w:r>
      <w:r w:rsidR="003A3DF0" w:rsidRPr="00772AA9">
        <w:rPr>
          <w:rFonts w:eastAsia="Times New Roman" w:cs="Times New Roman"/>
          <w:szCs w:val="28"/>
          <w:lang w:eastAsia="lv-LV"/>
        </w:rPr>
        <w:t>.</w:t>
      </w:r>
      <w:r w:rsidR="006208AC" w:rsidRPr="00772AA9">
        <w:rPr>
          <w:rFonts w:eastAsia="Times New Roman" w:cs="Times New Roman"/>
          <w:szCs w:val="28"/>
          <w:lang w:eastAsia="lv-LV"/>
        </w:rPr>
        <w:t xml:space="preserve"> punktā minētajām </w:t>
      </w:r>
      <w:r w:rsidR="003A3DF0" w:rsidRPr="00772AA9">
        <w:rPr>
          <w:rFonts w:eastAsia="Times New Roman" w:cs="Times New Roman"/>
          <w:szCs w:val="28"/>
          <w:lang w:eastAsia="lv-LV"/>
        </w:rPr>
        <w:t>prasībām</w:t>
      </w:r>
      <w:r w:rsidR="006208AC" w:rsidRPr="00772AA9">
        <w:rPr>
          <w:rFonts w:eastAsia="Times New Roman" w:cs="Times New Roman"/>
          <w:szCs w:val="28"/>
          <w:lang w:eastAsia="lv-LV"/>
        </w:rPr>
        <w:t>;</w:t>
      </w:r>
    </w:p>
    <w:bookmarkEnd w:id="1"/>
    <w:p w14:paraId="57446C41" w14:textId="5D0BA230" w:rsidR="001D23C8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  <w:shd w:val="clear" w:color="auto" w:fill="FFFFFF"/>
        </w:rPr>
        <w:t>6</w:t>
      </w:r>
      <w:r w:rsidR="001D23C8" w:rsidRPr="00772AA9">
        <w:rPr>
          <w:rFonts w:cs="Times New Roman"/>
          <w:szCs w:val="28"/>
          <w:shd w:val="clear" w:color="auto" w:fill="FFFFFF"/>
        </w:rPr>
        <w:t>.4</w:t>
      </w:r>
      <w:r w:rsidR="007C5026" w:rsidRPr="00772AA9">
        <w:rPr>
          <w:rFonts w:cs="Times New Roman"/>
          <w:szCs w:val="28"/>
          <w:shd w:val="clear" w:color="auto" w:fill="FFFFFF"/>
        </w:rPr>
        <w:t>. </w:t>
      </w:r>
      <w:r w:rsidR="000E436E">
        <w:rPr>
          <w:rFonts w:cs="Times New Roman"/>
          <w:szCs w:val="28"/>
          <w:shd w:val="clear" w:color="auto" w:fill="FFFFFF"/>
        </w:rPr>
        <w:t>informāciju</w:t>
      </w:r>
      <w:r w:rsidR="001D23C8" w:rsidRPr="00772AA9">
        <w:rPr>
          <w:rFonts w:cs="Times New Roman"/>
          <w:szCs w:val="28"/>
          <w:shd w:val="clear" w:color="auto" w:fill="FFFFFF"/>
        </w:rPr>
        <w:t>, kas apliecina</w:t>
      </w:r>
      <w:r w:rsidR="00792A39" w:rsidRPr="00772AA9">
        <w:rPr>
          <w:rFonts w:cs="Times New Roman"/>
          <w:szCs w:val="28"/>
          <w:shd w:val="clear" w:color="auto" w:fill="FFFFFF"/>
        </w:rPr>
        <w:t xml:space="preserve"> </w:t>
      </w:r>
      <w:r w:rsidR="008F6770" w:rsidRPr="00772AA9">
        <w:rPr>
          <w:rFonts w:cs="Times New Roman"/>
          <w:szCs w:val="28"/>
          <w:shd w:val="clear" w:color="auto" w:fill="FFFFFF"/>
        </w:rPr>
        <w:t xml:space="preserve">nevalstiskās </w:t>
      </w:r>
      <w:r w:rsidR="001D23C8" w:rsidRPr="00772AA9">
        <w:rPr>
          <w:rFonts w:cs="Times New Roman"/>
          <w:szCs w:val="28"/>
          <w:shd w:val="clear" w:color="auto" w:fill="FFFFFF"/>
        </w:rPr>
        <w:t>organizācijas atbilstīb</w:t>
      </w:r>
      <w:r w:rsidR="002C67F4" w:rsidRPr="00772AA9">
        <w:rPr>
          <w:rFonts w:cs="Times New Roman"/>
          <w:szCs w:val="28"/>
          <w:shd w:val="clear" w:color="auto" w:fill="FFFFFF"/>
        </w:rPr>
        <w:t>u</w:t>
      </w:r>
      <w:r w:rsidR="001D23C8" w:rsidRPr="00772AA9">
        <w:rPr>
          <w:rFonts w:cs="Times New Roman"/>
          <w:szCs w:val="28"/>
          <w:shd w:val="clear" w:color="auto" w:fill="FFFFFF"/>
        </w:rPr>
        <w:t xml:space="preserve"> šo noteikumu </w:t>
      </w:r>
      <w:r>
        <w:rPr>
          <w:rFonts w:cs="Times New Roman"/>
          <w:szCs w:val="28"/>
          <w:shd w:val="clear" w:color="auto" w:fill="FFFFFF"/>
        </w:rPr>
        <w:t>4</w:t>
      </w:r>
      <w:r w:rsidR="001D23C8" w:rsidRPr="00772AA9">
        <w:rPr>
          <w:rFonts w:cs="Times New Roman"/>
          <w:szCs w:val="28"/>
          <w:shd w:val="clear" w:color="auto" w:fill="FFFFFF"/>
        </w:rPr>
        <w:t>.</w:t>
      </w:r>
      <w:r w:rsidR="00F83499" w:rsidRPr="00772AA9">
        <w:rPr>
          <w:rFonts w:cs="Times New Roman"/>
          <w:szCs w:val="28"/>
          <w:shd w:val="clear" w:color="auto" w:fill="FFFFFF"/>
        </w:rPr>
        <w:t>7</w:t>
      </w:r>
      <w:r w:rsidR="007C5026" w:rsidRPr="00772AA9">
        <w:rPr>
          <w:rFonts w:cs="Times New Roman"/>
          <w:szCs w:val="28"/>
          <w:shd w:val="clear" w:color="auto" w:fill="FFFFFF"/>
        </w:rPr>
        <w:t>. </w:t>
      </w:r>
      <w:r w:rsidR="001D23C8" w:rsidRPr="00772AA9">
        <w:rPr>
          <w:rFonts w:cs="Times New Roman"/>
          <w:szCs w:val="28"/>
          <w:shd w:val="clear" w:color="auto" w:fill="FFFFFF"/>
        </w:rPr>
        <w:t>apakšpunkt</w:t>
      </w:r>
      <w:r w:rsidR="0009539D">
        <w:rPr>
          <w:rFonts w:cs="Times New Roman"/>
          <w:szCs w:val="28"/>
          <w:shd w:val="clear" w:color="auto" w:fill="FFFFFF"/>
        </w:rPr>
        <w:t>ā noteiktajām prasībām</w:t>
      </w:r>
      <w:r w:rsidR="001D23C8" w:rsidRPr="00772AA9">
        <w:rPr>
          <w:rFonts w:cs="Times New Roman"/>
          <w:szCs w:val="28"/>
          <w:shd w:val="clear" w:color="auto" w:fill="FFFFFF"/>
        </w:rPr>
        <w:t>.</w:t>
      </w:r>
    </w:p>
    <w:p w14:paraId="57446C42" w14:textId="77777777" w:rsidR="009A69AF" w:rsidRPr="00DF4A5B" w:rsidRDefault="009A69AF" w:rsidP="009A69A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43" w14:textId="77777777" w:rsidR="000B37EF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626C94" w:rsidRPr="00772AA9">
        <w:rPr>
          <w:rFonts w:eastAsia="Times New Roman" w:cs="Times New Roman"/>
          <w:szCs w:val="28"/>
          <w:lang w:eastAsia="lv-LV"/>
        </w:rPr>
        <w:t>Prasības pretendentam:</w:t>
      </w:r>
    </w:p>
    <w:p w14:paraId="57446C44" w14:textId="77777777" w:rsidR="000B37EF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B37EF" w:rsidRPr="00772AA9">
        <w:rPr>
          <w:rFonts w:eastAsia="Times New Roman" w:cs="Times New Roman"/>
          <w:szCs w:val="28"/>
          <w:lang w:eastAsia="lv-LV"/>
        </w:rPr>
        <w:t>.1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EC57E0" w:rsidRPr="00772AA9">
        <w:rPr>
          <w:rFonts w:eastAsia="Times New Roman" w:cs="Times New Roman"/>
          <w:szCs w:val="28"/>
          <w:lang w:eastAsia="lv-LV"/>
        </w:rPr>
        <w:t>vismaz 18 gadi;</w:t>
      </w:r>
    </w:p>
    <w:p w14:paraId="57446C45" w14:textId="77777777" w:rsidR="000B37EF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B37EF" w:rsidRPr="00772AA9">
        <w:rPr>
          <w:rFonts w:eastAsia="Times New Roman" w:cs="Times New Roman"/>
          <w:szCs w:val="28"/>
          <w:lang w:eastAsia="lv-LV"/>
        </w:rPr>
        <w:t>.2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86197D" w:rsidRPr="00772AA9">
        <w:rPr>
          <w:rFonts w:eastAsia="Times New Roman" w:cs="Times New Roman"/>
          <w:szCs w:val="28"/>
          <w:lang w:eastAsia="lv-LV"/>
        </w:rPr>
        <w:t>Latvijas Republikas pilsonis;</w:t>
      </w:r>
    </w:p>
    <w:p w14:paraId="57446C46" w14:textId="7F858F58" w:rsidR="000B37EF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B37EF" w:rsidRPr="00772AA9">
        <w:rPr>
          <w:rFonts w:eastAsia="Times New Roman" w:cs="Times New Roman"/>
          <w:szCs w:val="28"/>
          <w:lang w:eastAsia="lv-LV"/>
        </w:rPr>
        <w:t>.3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EC57E0" w:rsidRPr="00772AA9">
        <w:rPr>
          <w:rFonts w:eastAsia="Times New Roman" w:cs="Times New Roman"/>
          <w:szCs w:val="28"/>
          <w:lang w:eastAsia="lv-LV"/>
        </w:rPr>
        <w:t>augstākā izglītība</w:t>
      </w:r>
      <w:r w:rsidR="00695CBB" w:rsidRPr="00772AA9">
        <w:rPr>
          <w:rFonts w:cs="Times New Roman"/>
          <w:szCs w:val="28"/>
          <w:shd w:val="clear" w:color="auto" w:fill="FFFFFF"/>
        </w:rPr>
        <w:t>. M</w:t>
      </w:r>
      <w:r w:rsidR="00EC57E0" w:rsidRPr="00772AA9">
        <w:rPr>
          <w:rFonts w:cs="Times New Roman"/>
          <w:szCs w:val="28"/>
          <w:shd w:val="clear" w:color="auto" w:fill="FFFFFF"/>
        </w:rPr>
        <w:t>aģistra grāds</w:t>
      </w:r>
      <w:r w:rsidR="00C36BF6">
        <w:rPr>
          <w:rFonts w:cs="Times New Roman"/>
          <w:szCs w:val="28"/>
          <w:shd w:val="clear" w:color="auto" w:fill="FFFFFF"/>
        </w:rPr>
        <w:t xml:space="preserve"> (vai pielīdzināms izglītības līmenis)</w:t>
      </w:r>
      <w:r w:rsidR="00EC57E0" w:rsidRPr="00772AA9">
        <w:rPr>
          <w:rFonts w:cs="Times New Roman"/>
          <w:szCs w:val="28"/>
          <w:shd w:val="clear" w:color="auto" w:fill="FFFFFF"/>
        </w:rPr>
        <w:t xml:space="preserve"> </w:t>
      </w:r>
      <w:r w:rsidR="0009539D">
        <w:rPr>
          <w:rFonts w:cs="Times New Roman"/>
          <w:szCs w:val="28"/>
          <w:shd w:val="clear" w:color="auto" w:fill="FFFFFF"/>
        </w:rPr>
        <w:t>tiek</w:t>
      </w:r>
      <w:r w:rsidR="00EC57E0" w:rsidRPr="00772AA9">
        <w:rPr>
          <w:rFonts w:cs="Times New Roman"/>
          <w:szCs w:val="28"/>
          <w:shd w:val="clear" w:color="auto" w:fill="FFFFFF"/>
        </w:rPr>
        <w:t xml:space="preserve"> uzskatīts par priekšrocību;</w:t>
      </w:r>
    </w:p>
    <w:p w14:paraId="57446C47" w14:textId="77777777" w:rsidR="000B37EF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B37EF" w:rsidRPr="00772AA9">
        <w:rPr>
          <w:rFonts w:eastAsia="Times New Roman" w:cs="Times New Roman"/>
          <w:szCs w:val="28"/>
          <w:lang w:eastAsia="lv-LV"/>
        </w:rPr>
        <w:t>.4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EC57E0" w:rsidRPr="00772AA9">
        <w:rPr>
          <w:rFonts w:cs="Times New Roman"/>
          <w:szCs w:val="28"/>
        </w:rPr>
        <w:t xml:space="preserve">vismaz </w:t>
      </w:r>
      <w:r w:rsidR="00F9217F" w:rsidRPr="00772AA9">
        <w:rPr>
          <w:rFonts w:cs="Times New Roman"/>
          <w:szCs w:val="28"/>
        </w:rPr>
        <w:t xml:space="preserve">triju </w:t>
      </w:r>
      <w:r w:rsidR="00EC57E0" w:rsidRPr="00772AA9">
        <w:rPr>
          <w:rFonts w:cs="Times New Roman"/>
          <w:szCs w:val="28"/>
        </w:rPr>
        <w:t xml:space="preserve">gadu darba pieredze komitejas </w:t>
      </w:r>
      <w:r w:rsidR="005B79A7" w:rsidRPr="00772AA9">
        <w:rPr>
          <w:rFonts w:cs="Times New Roman"/>
          <w:szCs w:val="28"/>
        </w:rPr>
        <w:t xml:space="preserve">grupas </w:t>
      </w:r>
      <w:r w:rsidR="00EC57E0" w:rsidRPr="00772AA9">
        <w:rPr>
          <w:rFonts w:cs="Times New Roman"/>
          <w:szCs w:val="28"/>
        </w:rPr>
        <w:t xml:space="preserve">un </w:t>
      </w:r>
      <w:r w:rsidR="005B79A7" w:rsidRPr="00772AA9">
        <w:rPr>
          <w:rFonts w:cs="Times New Roman"/>
          <w:szCs w:val="28"/>
        </w:rPr>
        <w:t xml:space="preserve">vienas vai vairāku komitejas </w:t>
      </w:r>
      <w:r w:rsidR="005B79A7" w:rsidRPr="00772AA9">
        <w:rPr>
          <w:rFonts w:cs="Times New Roman"/>
          <w:szCs w:val="28"/>
          <w:shd w:val="clear" w:color="auto" w:fill="FFFFFF"/>
        </w:rPr>
        <w:t xml:space="preserve">struktūrvienību </w:t>
      </w:r>
      <w:r w:rsidR="00EC57E0" w:rsidRPr="00772AA9">
        <w:rPr>
          <w:rFonts w:cs="Times New Roman"/>
          <w:szCs w:val="28"/>
        </w:rPr>
        <w:t>kompetences jomās, kurās pretendents izteic</w:t>
      </w:r>
      <w:r w:rsidR="00DE16C0" w:rsidRPr="00772AA9">
        <w:rPr>
          <w:rFonts w:cs="Times New Roman"/>
          <w:szCs w:val="28"/>
        </w:rPr>
        <w:t>is</w:t>
      </w:r>
      <w:r w:rsidR="00EC57E0" w:rsidRPr="00772AA9">
        <w:rPr>
          <w:rFonts w:cs="Times New Roman"/>
          <w:szCs w:val="28"/>
        </w:rPr>
        <w:t xml:space="preserve"> vēlmi strādāt;</w:t>
      </w:r>
    </w:p>
    <w:p w14:paraId="57446C48" w14:textId="77777777" w:rsidR="000B37EF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B37EF" w:rsidRPr="00772AA9">
        <w:rPr>
          <w:rFonts w:eastAsia="Times New Roman" w:cs="Times New Roman"/>
          <w:szCs w:val="28"/>
          <w:lang w:eastAsia="lv-LV"/>
        </w:rPr>
        <w:t>.5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EC57E0" w:rsidRPr="00772AA9">
        <w:rPr>
          <w:rFonts w:cs="Times New Roman"/>
          <w:szCs w:val="28"/>
        </w:rPr>
        <w:t>iepriekšēja pieredze plašāk</w:t>
      </w:r>
      <w:r w:rsidR="00351AF2">
        <w:rPr>
          <w:rFonts w:cs="Times New Roman"/>
          <w:szCs w:val="28"/>
        </w:rPr>
        <w:t>ā</w:t>
      </w:r>
      <w:r w:rsidR="00EC57E0" w:rsidRPr="00772AA9">
        <w:rPr>
          <w:rFonts w:cs="Times New Roman"/>
          <w:szCs w:val="28"/>
        </w:rPr>
        <w:t xml:space="preserve"> sabiedrības iesaistē un saziņā ar to; </w:t>
      </w:r>
    </w:p>
    <w:p w14:paraId="57446C49" w14:textId="77777777" w:rsidR="000B37EF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7</w:t>
      </w:r>
      <w:r w:rsidR="000B37EF" w:rsidRPr="00772AA9">
        <w:rPr>
          <w:rFonts w:eastAsia="Times New Roman" w:cs="Times New Roman"/>
          <w:szCs w:val="28"/>
          <w:lang w:eastAsia="lv-LV"/>
        </w:rPr>
        <w:t>.6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EC57E0" w:rsidRPr="00772AA9">
        <w:rPr>
          <w:rFonts w:eastAsia="Times New Roman" w:cs="Times New Roman"/>
          <w:szCs w:val="28"/>
          <w:lang w:eastAsia="lv-LV"/>
        </w:rPr>
        <w:t>valsts valodas un vienas svešvalodas (</w:t>
      </w:r>
      <w:r w:rsidR="00EC57E0" w:rsidRPr="00772AA9">
        <w:rPr>
          <w:rFonts w:cs="Times New Roman"/>
          <w:szCs w:val="28"/>
          <w:shd w:val="clear" w:color="auto" w:fill="FFFFFF"/>
        </w:rPr>
        <w:t xml:space="preserve">angļu, vācu vai franču valodas) </w:t>
      </w:r>
      <w:r w:rsidR="00EC57E0" w:rsidRPr="00772AA9">
        <w:rPr>
          <w:rFonts w:eastAsia="Times New Roman" w:cs="Times New Roman"/>
          <w:szCs w:val="28"/>
          <w:lang w:eastAsia="lv-LV"/>
        </w:rPr>
        <w:t xml:space="preserve">zināšanas </w:t>
      </w:r>
      <w:r w:rsidR="00170384" w:rsidRPr="00772AA9">
        <w:rPr>
          <w:rFonts w:eastAsia="Times New Roman" w:cs="Times New Roman"/>
          <w:szCs w:val="28"/>
          <w:lang w:eastAsia="lv-LV"/>
        </w:rPr>
        <w:t>B2 </w:t>
      </w:r>
      <w:r w:rsidR="00EC57E0" w:rsidRPr="00772AA9">
        <w:rPr>
          <w:rFonts w:eastAsia="Times New Roman" w:cs="Times New Roman"/>
          <w:szCs w:val="28"/>
          <w:lang w:eastAsia="lv-LV"/>
        </w:rPr>
        <w:t xml:space="preserve">līmenī </w:t>
      </w:r>
      <w:r w:rsidR="00EC57E0" w:rsidRPr="00772AA9">
        <w:rPr>
          <w:rFonts w:cs="Times New Roman"/>
          <w:szCs w:val="28"/>
          <w:shd w:val="clear" w:color="auto" w:fill="FFFFFF"/>
        </w:rPr>
        <w:t>atbilstoši Eiropas kopīgajām nostādnēm valodu apguvei</w:t>
      </w:r>
      <w:r w:rsidR="00EC57E0" w:rsidRPr="00772AA9">
        <w:rPr>
          <w:rFonts w:eastAsia="Times New Roman" w:cs="Times New Roman"/>
          <w:szCs w:val="28"/>
          <w:lang w:eastAsia="lv-LV"/>
        </w:rPr>
        <w:t>;</w:t>
      </w:r>
    </w:p>
    <w:p w14:paraId="57446C4A" w14:textId="77777777" w:rsidR="000B37EF" w:rsidRPr="00DF4A5B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B37EF" w:rsidRPr="00772AA9">
        <w:rPr>
          <w:rFonts w:eastAsia="Times New Roman" w:cs="Times New Roman"/>
          <w:szCs w:val="28"/>
          <w:lang w:eastAsia="lv-LV"/>
        </w:rPr>
        <w:t>.7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EC57E0" w:rsidRPr="00772AA9">
        <w:rPr>
          <w:rFonts w:cs="Times New Roman"/>
          <w:szCs w:val="28"/>
          <w:shd w:val="clear" w:color="auto" w:fill="FFFFFF"/>
        </w:rPr>
        <w:t xml:space="preserve">prasme publiski runāt </w:t>
      </w:r>
      <w:r w:rsidR="00EC57E0" w:rsidRPr="00DF4A5B">
        <w:rPr>
          <w:rFonts w:cs="Times New Roman"/>
          <w:szCs w:val="28"/>
          <w:shd w:val="clear" w:color="auto" w:fill="FFFFFF"/>
        </w:rPr>
        <w:t>un pārliecinoši argumentēt savu viedokli;</w:t>
      </w:r>
    </w:p>
    <w:p w14:paraId="57446C4B" w14:textId="5D7539A7" w:rsidR="00C45DEC" w:rsidRDefault="002A74F0" w:rsidP="00C45DEC">
      <w:pPr>
        <w:spacing w:after="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1C0FB3" w:rsidRPr="00DF4A5B">
        <w:rPr>
          <w:rFonts w:eastAsia="Times New Roman" w:cs="Times New Roman"/>
          <w:szCs w:val="28"/>
          <w:lang w:eastAsia="lv-LV"/>
        </w:rPr>
        <w:t>.8. </w:t>
      </w:r>
      <w:r w:rsidR="001C0FB3" w:rsidRPr="00DF4A5B">
        <w:rPr>
          <w:rFonts w:cs="Times New Roman"/>
          <w:szCs w:val="28"/>
          <w:shd w:val="clear" w:color="auto" w:fill="FFFFFF"/>
        </w:rPr>
        <w:t>teicamas prezentācijas un komunikācijas prasmes</w:t>
      </w:r>
      <w:r w:rsidR="00FF5654">
        <w:rPr>
          <w:rFonts w:cs="Times New Roman"/>
          <w:szCs w:val="28"/>
          <w:shd w:val="clear" w:color="auto" w:fill="FFFFFF"/>
        </w:rPr>
        <w:t>;</w:t>
      </w:r>
    </w:p>
    <w:p w14:paraId="57446C4C" w14:textId="2A2BBC94" w:rsidR="00C63F8C" w:rsidRPr="00DF4A5B" w:rsidRDefault="002A74F0" w:rsidP="00C45DEC">
      <w:pPr>
        <w:spacing w:after="0" w:line="240" w:lineRule="auto"/>
        <w:ind w:firstLine="7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7</w:t>
      </w:r>
      <w:r w:rsidR="00C45DEC">
        <w:rPr>
          <w:rFonts w:cs="Times New Roman"/>
          <w:szCs w:val="28"/>
          <w:shd w:val="clear" w:color="auto" w:fill="FFFFFF"/>
        </w:rPr>
        <w:t>.9. ja pretendents ir ievēlēts kādā no komitejas amatiem (EESK prezidents, I, II, III grup</w:t>
      </w:r>
      <w:r w:rsidR="00FF5654">
        <w:rPr>
          <w:rFonts w:cs="Times New Roman"/>
          <w:szCs w:val="28"/>
          <w:shd w:val="clear" w:color="auto" w:fill="FFFFFF"/>
        </w:rPr>
        <w:t>as</w:t>
      </w:r>
      <w:r w:rsidR="00C45DEC">
        <w:rPr>
          <w:rFonts w:cs="Times New Roman"/>
          <w:szCs w:val="28"/>
          <w:shd w:val="clear" w:color="auto" w:fill="FFFFFF"/>
        </w:rPr>
        <w:t xml:space="preserve"> prezidenti, specializēto nodaļu vadītāji), konkursā tas tiek uzskatīts par būtisku priekšrocību</w:t>
      </w:r>
      <w:r w:rsidR="00AD3F2D" w:rsidRPr="00DF4A5B">
        <w:rPr>
          <w:rFonts w:cs="Times New Roman"/>
          <w:szCs w:val="28"/>
          <w:shd w:val="clear" w:color="auto" w:fill="FFFFFF"/>
        </w:rPr>
        <w:t>.</w:t>
      </w:r>
    </w:p>
    <w:p w14:paraId="57446C4D" w14:textId="77777777" w:rsidR="009A69AF" w:rsidRPr="00DF4A5B" w:rsidRDefault="009A69AF" w:rsidP="0039282D">
      <w:pPr>
        <w:spacing w:after="0" w:line="240" w:lineRule="auto"/>
        <w:jc w:val="both"/>
        <w:rPr>
          <w:rFonts w:eastAsia="Times New Roman" w:cs="Times New Roman"/>
          <w:szCs w:val="28"/>
          <w:lang w:eastAsia="lv-LV"/>
        </w:rPr>
      </w:pPr>
    </w:p>
    <w:p w14:paraId="57446C4E" w14:textId="77777777" w:rsidR="008A49EA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4660E6" w:rsidRPr="00772AA9">
        <w:rPr>
          <w:rFonts w:eastAsia="Times New Roman" w:cs="Times New Roman"/>
          <w:szCs w:val="28"/>
          <w:lang w:eastAsia="lv-LV"/>
        </w:rPr>
        <w:t>Lai</w:t>
      </w:r>
      <w:r w:rsidR="008A49EA" w:rsidRPr="00772AA9">
        <w:rPr>
          <w:rFonts w:eastAsia="Times New Roman" w:cs="Times New Roman"/>
          <w:szCs w:val="28"/>
          <w:lang w:eastAsia="lv-LV"/>
        </w:rPr>
        <w:t xml:space="preserve"> </w:t>
      </w:r>
      <w:r w:rsidR="004660E6" w:rsidRPr="00772AA9">
        <w:rPr>
          <w:rFonts w:eastAsia="Times New Roman" w:cs="Times New Roman"/>
          <w:szCs w:val="28"/>
          <w:lang w:eastAsia="lv-LV"/>
        </w:rPr>
        <w:t xml:space="preserve">pārbaudītu </w:t>
      </w:r>
      <w:r w:rsidR="008A49EA" w:rsidRPr="00772AA9">
        <w:rPr>
          <w:rFonts w:eastAsia="Times New Roman" w:cs="Times New Roman"/>
          <w:szCs w:val="28"/>
          <w:lang w:eastAsia="lv-LV"/>
        </w:rPr>
        <w:t xml:space="preserve">pretendenta </w:t>
      </w:r>
      <w:r w:rsidR="004660E6" w:rsidRPr="00772AA9">
        <w:rPr>
          <w:rFonts w:eastAsia="Times New Roman" w:cs="Times New Roman"/>
          <w:szCs w:val="28"/>
          <w:lang w:eastAsia="lv-LV"/>
        </w:rPr>
        <w:t xml:space="preserve">atbilstību </w:t>
      </w:r>
      <w:r w:rsidR="008A49EA" w:rsidRPr="00772AA9">
        <w:rPr>
          <w:rFonts w:eastAsia="Times New Roman" w:cs="Times New Roman"/>
          <w:szCs w:val="28"/>
          <w:lang w:eastAsia="lv-LV"/>
        </w:rPr>
        <w:t>izvirzītaj</w:t>
      </w:r>
      <w:r w:rsidR="00074697" w:rsidRPr="00772AA9">
        <w:rPr>
          <w:rFonts w:eastAsia="Times New Roman" w:cs="Times New Roman"/>
          <w:szCs w:val="28"/>
          <w:lang w:eastAsia="lv-LV"/>
        </w:rPr>
        <w:t>ām prasībām</w:t>
      </w:r>
      <w:r w:rsidR="008A49EA" w:rsidRPr="00772AA9">
        <w:rPr>
          <w:rFonts w:eastAsia="Times New Roman" w:cs="Times New Roman"/>
          <w:szCs w:val="28"/>
          <w:lang w:eastAsia="lv-LV"/>
        </w:rPr>
        <w:t xml:space="preserve">, </w:t>
      </w:r>
      <w:r w:rsidR="00C63F8C" w:rsidRPr="00772AA9">
        <w:rPr>
          <w:rFonts w:eastAsia="Times New Roman" w:cs="Times New Roman"/>
          <w:szCs w:val="28"/>
          <w:lang w:eastAsia="lv-LV"/>
        </w:rPr>
        <w:t>konkursu rīkotāji</w:t>
      </w:r>
      <w:r w:rsidR="008A49EA" w:rsidRPr="00772AA9">
        <w:rPr>
          <w:rFonts w:eastAsia="Times New Roman" w:cs="Times New Roman"/>
          <w:szCs w:val="28"/>
          <w:lang w:eastAsia="lv-LV"/>
        </w:rPr>
        <w:t xml:space="preserve">, ja nepieciešams, ir </w:t>
      </w:r>
      <w:r w:rsidR="00C63F8C" w:rsidRPr="00772AA9">
        <w:rPr>
          <w:rFonts w:eastAsia="Times New Roman" w:cs="Times New Roman"/>
          <w:szCs w:val="28"/>
          <w:lang w:eastAsia="lv-LV"/>
        </w:rPr>
        <w:t xml:space="preserve">tiesīgi </w:t>
      </w:r>
      <w:r w:rsidR="008A49EA" w:rsidRPr="00772AA9">
        <w:rPr>
          <w:rFonts w:eastAsia="Times New Roman" w:cs="Times New Roman"/>
          <w:szCs w:val="28"/>
          <w:lang w:eastAsia="lv-LV"/>
        </w:rPr>
        <w:t>lūgt pretendentu uzrādīt dokumentu oriģinālus un iesniegt papildu dokumentus vai informāciju.</w:t>
      </w:r>
    </w:p>
    <w:p w14:paraId="57446C4F" w14:textId="77777777" w:rsidR="00362DA5" w:rsidRPr="00772AA9" w:rsidRDefault="00362DA5" w:rsidP="00362DA5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50" w14:textId="77777777" w:rsidR="004E552A" w:rsidRPr="00772AA9" w:rsidRDefault="004E552A" w:rsidP="00472C72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772AA9">
        <w:rPr>
          <w:rFonts w:eastAsia="Times New Roman" w:cs="Times New Roman"/>
          <w:b/>
          <w:bCs/>
          <w:szCs w:val="28"/>
          <w:lang w:eastAsia="lv-LV"/>
        </w:rPr>
        <w:t>III</w:t>
      </w:r>
      <w:r w:rsidR="007C5026" w:rsidRPr="00772AA9">
        <w:rPr>
          <w:rFonts w:eastAsia="Times New Roman" w:cs="Times New Roman"/>
          <w:b/>
          <w:bCs/>
          <w:szCs w:val="28"/>
          <w:lang w:eastAsia="lv-LV"/>
        </w:rPr>
        <w:t>. </w:t>
      </w:r>
      <w:r w:rsidRPr="00772AA9">
        <w:rPr>
          <w:rFonts w:eastAsia="Times New Roman" w:cs="Times New Roman"/>
          <w:b/>
          <w:bCs/>
          <w:szCs w:val="28"/>
          <w:lang w:eastAsia="lv-LV"/>
        </w:rPr>
        <w:t xml:space="preserve">Konkursa </w:t>
      </w:r>
      <w:bookmarkStart w:id="3" w:name="p-696820"/>
      <w:bookmarkStart w:id="4" w:name="p19"/>
      <w:bookmarkStart w:id="5" w:name="n-696823"/>
      <w:bookmarkStart w:id="6" w:name="n4"/>
      <w:bookmarkEnd w:id="3"/>
      <w:bookmarkEnd w:id="4"/>
      <w:bookmarkEnd w:id="5"/>
      <w:bookmarkEnd w:id="6"/>
      <w:r w:rsidRPr="00772AA9">
        <w:rPr>
          <w:rFonts w:eastAsia="Times New Roman" w:cs="Times New Roman"/>
          <w:b/>
          <w:bCs/>
          <w:szCs w:val="28"/>
          <w:lang w:eastAsia="lv-LV"/>
        </w:rPr>
        <w:t>norise</w:t>
      </w:r>
    </w:p>
    <w:p w14:paraId="57446C51" w14:textId="77777777" w:rsidR="00362DA5" w:rsidRPr="00DF4A5B" w:rsidRDefault="00362DA5" w:rsidP="00362DA5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52" w14:textId="6AEE39E7" w:rsidR="000B37EF" w:rsidRPr="00772AA9" w:rsidRDefault="002A74F0" w:rsidP="00C1351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bookmarkStart w:id="7" w:name="p-696807"/>
      <w:bookmarkStart w:id="8" w:name="p7"/>
      <w:bookmarkEnd w:id="7"/>
      <w:bookmarkEnd w:id="8"/>
      <w:r>
        <w:rPr>
          <w:rFonts w:eastAsia="Times New Roman" w:cs="Times New Roman"/>
          <w:szCs w:val="28"/>
          <w:lang w:eastAsia="lv-LV"/>
        </w:rPr>
        <w:t>9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C13511" w:rsidRPr="00772AA9">
        <w:rPr>
          <w:rFonts w:eastAsia="Times New Roman" w:cs="Times New Roman"/>
          <w:szCs w:val="28"/>
          <w:lang w:eastAsia="lv-LV"/>
        </w:rPr>
        <w:t xml:space="preserve">Konkursu uz </w:t>
      </w:r>
      <w:r w:rsidR="00786B10">
        <w:rPr>
          <w:rFonts w:eastAsia="Times New Roman" w:cs="Times New Roman"/>
          <w:szCs w:val="28"/>
          <w:lang w:eastAsia="lv-LV"/>
        </w:rPr>
        <w:t>divām</w:t>
      </w:r>
      <w:r w:rsidR="00C13511" w:rsidRPr="00772AA9">
        <w:rPr>
          <w:rFonts w:eastAsia="Times New Roman" w:cs="Times New Roman"/>
          <w:szCs w:val="28"/>
          <w:lang w:eastAsia="lv-LV"/>
        </w:rPr>
        <w:t xml:space="preserve"> Latvijas pārstāvju vietām komitejas Darba devēju grupā organizē Nacionālās Trīspusējās sadarbības padomes sastāvā esošā darba devēju pusi pārstāvošā biedrība </w:t>
      </w:r>
      <w:r w:rsidR="0055127F" w:rsidRPr="00772AA9">
        <w:rPr>
          <w:rFonts w:eastAsia="Times New Roman" w:cs="Times New Roman"/>
          <w:szCs w:val="28"/>
          <w:lang w:eastAsia="lv-LV"/>
        </w:rPr>
        <w:t>"</w:t>
      </w:r>
      <w:r w:rsidR="00C13511" w:rsidRPr="00772AA9">
        <w:rPr>
          <w:rFonts w:eastAsia="Times New Roman" w:cs="Times New Roman"/>
          <w:szCs w:val="28"/>
          <w:lang w:eastAsia="lv-LV"/>
        </w:rPr>
        <w:t>Latvijas Darba devēju konfederācija</w:t>
      </w:r>
      <w:r w:rsidR="0055127F" w:rsidRPr="00772AA9">
        <w:rPr>
          <w:rFonts w:eastAsia="Times New Roman" w:cs="Times New Roman"/>
          <w:szCs w:val="28"/>
          <w:lang w:eastAsia="lv-LV"/>
        </w:rPr>
        <w:t>"</w:t>
      </w:r>
      <w:r w:rsidR="00C13511" w:rsidRPr="00772AA9">
        <w:rPr>
          <w:rFonts w:eastAsia="Times New Roman" w:cs="Times New Roman"/>
          <w:szCs w:val="28"/>
          <w:lang w:eastAsia="lv-LV"/>
        </w:rPr>
        <w:t>.</w:t>
      </w:r>
      <w:r w:rsidR="00786B10" w:rsidRPr="00786B10">
        <w:rPr>
          <w:rFonts w:eastAsia="Times New Roman" w:cs="Times New Roman"/>
          <w:szCs w:val="28"/>
          <w:lang w:eastAsia="lv-LV"/>
        </w:rPr>
        <w:t xml:space="preserve"> </w:t>
      </w:r>
      <w:r w:rsidR="00786B10" w:rsidRPr="00772AA9">
        <w:rPr>
          <w:rFonts w:eastAsia="Times New Roman" w:cs="Times New Roman"/>
          <w:szCs w:val="28"/>
          <w:lang w:eastAsia="lv-LV"/>
        </w:rPr>
        <w:t xml:space="preserve">Konkursu uz </w:t>
      </w:r>
      <w:r w:rsidR="00786B10">
        <w:rPr>
          <w:rFonts w:eastAsia="Times New Roman" w:cs="Times New Roman"/>
          <w:szCs w:val="28"/>
          <w:lang w:eastAsia="lv-LV"/>
        </w:rPr>
        <w:t>divām</w:t>
      </w:r>
      <w:r w:rsidR="00786B10" w:rsidRPr="00772AA9">
        <w:rPr>
          <w:rFonts w:eastAsia="Times New Roman" w:cs="Times New Roman"/>
          <w:szCs w:val="28"/>
          <w:lang w:eastAsia="lv-LV"/>
        </w:rPr>
        <w:t xml:space="preserve"> Latvijas pārstāvju vietām Darba ņēmēju grupā organizē Nacionālās Trīspusējās sadarbības padomes sastāvā esošā darba ņēmēju pusi pārstāvošā Latvijas Brīvo arodbiedrību savienība</w:t>
      </w:r>
      <w:r w:rsidR="00786B10">
        <w:rPr>
          <w:rFonts w:eastAsia="Times New Roman" w:cs="Times New Roman"/>
          <w:szCs w:val="28"/>
          <w:lang w:eastAsia="lv-LV"/>
        </w:rPr>
        <w:t>.</w:t>
      </w:r>
      <w:r w:rsidR="00C13511" w:rsidRPr="00772AA9">
        <w:rPr>
          <w:rFonts w:eastAsia="Times New Roman" w:cs="Times New Roman"/>
          <w:szCs w:val="28"/>
          <w:lang w:eastAsia="lv-LV"/>
        </w:rPr>
        <w:t xml:space="preserve"> Konkursu uz </w:t>
      </w:r>
      <w:r w:rsidR="00BC4ECB">
        <w:rPr>
          <w:rFonts w:eastAsia="Times New Roman" w:cs="Times New Roman"/>
          <w:szCs w:val="28"/>
          <w:lang w:eastAsia="lv-LV"/>
        </w:rPr>
        <w:t>trim</w:t>
      </w:r>
      <w:r w:rsidR="00BC4ECB" w:rsidRPr="00772AA9">
        <w:rPr>
          <w:rFonts w:eastAsia="Times New Roman" w:cs="Times New Roman"/>
          <w:szCs w:val="28"/>
          <w:lang w:eastAsia="lv-LV"/>
        </w:rPr>
        <w:t xml:space="preserve"> </w:t>
      </w:r>
      <w:r w:rsidR="00C13511" w:rsidRPr="00772AA9">
        <w:rPr>
          <w:rFonts w:eastAsia="Times New Roman" w:cs="Times New Roman"/>
          <w:szCs w:val="28"/>
          <w:lang w:eastAsia="lv-LV"/>
        </w:rPr>
        <w:t xml:space="preserve">Latvijas pārstāvju vietām komitejas grupā "Daudzveidība Eiropā" organizē </w:t>
      </w:r>
      <w:r w:rsidR="00C13511" w:rsidRPr="00772AA9">
        <w:rPr>
          <w:rFonts w:cs="Times New Roman"/>
          <w:szCs w:val="28"/>
          <w:shd w:val="clear" w:color="auto" w:fill="FFFFFF"/>
        </w:rPr>
        <w:t>Nevalstisko organizāciju un Ministru kabineta sadarbības memoranda īstenošanas padomē ievēlētie nevalstisko organizāciju pārstāvji</w:t>
      </w:r>
      <w:r w:rsidR="00C45DEC">
        <w:rPr>
          <w:rFonts w:eastAsia="Times New Roman" w:cs="Times New Roman"/>
          <w:szCs w:val="28"/>
          <w:lang w:eastAsia="lv-LV"/>
        </w:rPr>
        <w:t>, kuriem</w:t>
      </w:r>
      <w:r w:rsidR="00C36BF6">
        <w:rPr>
          <w:rFonts w:eastAsia="Times New Roman" w:cs="Times New Roman"/>
          <w:szCs w:val="28"/>
          <w:lang w:eastAsia="lv-LV"/>
        </w:rPr>
        <w:t>, ja nepieciešams,</w:t>
      </w:r>
      <w:r w:rsidR="00C45DEC">
        <w:rPr>
          <w:rFonts w:eastAsia="Times New Roman" w:cs="Times New Roman"/>
          <w:szCs w:val="28"/>
          <w:lang w:eastAsia="lv-LV"/>
        </w:rPr>
        <w:t xml:space="preserve"> atbalstu konkursa rīkošanā var nodrošināt Valsts kanceleja kā </w:t>
      </w:r>
      <w:r w:rsidR="00C45DEC" w:rsidRPr="00772AA9">
        <w:rPr>
          <w:rFonts w:cs="Times New Roman"/>
          <w:szCs w:val="28"/>
          <w:shd w:val="clear" w:color="auto" w:fill="FFFFFF"/>
        </w:rPr>
        <w:t>Nevalstisko organizāciju un Ministru kabineta sadarbības memoranda īstenošanas padom</w:t>
      </w:r>
      <w:r w:rsidR="00C45DEC">
        <w:rPr>
          <w:rFonts w:cs="Times New Roman"/>
          <w:szCs w:val="28"/>
          <w:shd w:val="clear" w:color="auto" w:fill="FFFFFF"/>
        </w:rPr>
        <w:t>es sekretariāts</w:t>
      </w:r>
      <w:bookmarkStart w:id="9" w:name="n-696819"/>
      <w:bookmarkStart w:id="10" w:name="n3"/>
      <w:bookmarkEnd w:id="9"/>
      <w:bookmarkEnd w:id="10"/>
      <w:r w:rsidR="00FF5654">
        <w:rPr>
          <w:rFonts w:cs="Times New Roman"/>
          <w:szCs w:val="28"/>
          <w:shd w:val="clear" w:color="auto" w:fill="FFFFFF"/>
        </w:rPr>
        <w:t>.</w:t>
      </w:r>
    </w:p>
    <w:p w14:paraId="57446C53" w14:textId="77777777" w:rsidR="008A68AD" w:rsidRPr="00DF4A5B" w:rsidRDefault="008A68AD" w:rsidP="008A68AD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54" w14:textId="77777777" w:rsidR="000B37EF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772AA9">
        <w:rPr>
          <w:rFonts w:eastAsia="Times New Roman" w:cs="Times New Roman"/>
          <w:spacing w:val="-2"/>
          <w:szCs w:val="28"/>
          <w:lang w:eastAsia="lv-LV"/>
        </w:rPr>
        <w:t>1</w:t>
      </w:r>
      <w:r>
        <w:rPr>
          <w:rFonts w:eastAsia="Times New Roman" w:cs="Times New Roman"/>
          <w:spacing w:val="-2"/>
          <w:szCs w:val="28"/>
          <w:lang w:eastAsia="lv-LV"/>
        </w:rPr>
        <w:t>0</w:t>
      </w:r>
      <w:r w:rsidR="007C5026" w:rsidRPr="00772AA9">
        <w:rPr>
          <w:rFonts w:eastAsia="Times New Roman" w:cs="Times New Roman"/>
          <w:spacing w:val="-2"/>
          <w:szCs w:val="28"/>
          <w:lang w:eastAsia="lv-LV"/>
        </w:rPr>
        <w:t>. </w:t>
      </w:r>
      <w:r w:rsidR="00157694" w:rsidRPr="00772AA9">
        <w:rPr>
          <w:rFonts w:eastAsia="Times New Roman" w:cs="Times New Roman"/>
          <w:spacing w:val="-2"/>
          <w:szCs w:val="28"/>
          <w:lang w:eastAsia="lv-LV"/>
        </w:rPr>
        <w:t>Konkursa rīkotāji</w:t>
      </w:r>
      <w:r w:rsidR="009215AE" w:rsidRPr="00772AA9">
        <w:rPr>
          <w:rFonts w:eastAsia="Times New Roman" w:cs="Times New Roman"/>
          <w:spacing w:val="-2"/>
          <w:szCs w:val="28"/>
          <w:lang w:eastAsia="lv-LV"/>
        </w:rPr>
        <w:t xml:space="preserve"> nodrošina konkursa sludinājuma publicēšanu </w:t>
      </w:r>
      <w:r w:rsidR="00C36BF6" w:rsidRPr="00772AA9">
        <w:rPr>
          <w:rFonts w:eastAsia="Times New Roman" w:cs="Times New Roman"/>
          <w:spacing w:val="-2"/>
          <w:szCs w:val="28"/>
          <w:lang w:eastAsia="lv-LV"/>
        </w:rPr>
        <w:t xml:space="preserve">Ministru kabineta </w:t>
      </w:r>
      <w:r w:rsidR="00C36BF6" w:rsidRPr="005B6932">
        <w:rPr>
          <w:rFonts w:eastAsia="Times New Roman" w:cs="Times New Roman"/>
          <w:spacing w:val="-2"/>
          <w:szCs w:val="28"/>
          <w:lang w:eastAsia="lv-LV"/>
        </w:rPr>
        <w:t>tīmekļvietnē (</w:t>
      </w:r>
      <w:hyperlink r:id="rId8" w:history="1">
        <w:r w:rsidR="00C36BF6" w:rsidRPr="005B6932">
          <w:rPr>
            <w:rStyle w:val="Hyperlink"/>
            <w:rFonts w:eastAsia="Times New Roman" w:cs="Times New Roman"/>
            <w:color w:val="auto"/>
            <w:spacing w:val="-2"/>
            <w:szCs w:val="28"/>
            <w:u w:val="none"/>
            <w:lang w:eastAsia="lv-LV"/>
          </w:rPr>
          <w:t>www.mk.gov.lv</w:t>
        </w:r>
      </w:hyperlink>
      <w:r w:rsidR="00C36BF6" w:rsidRPr="005B6932">
        <w:rPr>
          <w:rFonts w:eastAsia="Times New Roman" w:cs="Times New Roman"/>
          <w:spacing w:val="-2"/>
          <w:szCs w:val="28"/>
          <w:lang w:eastAsia="lv-LV"/>
        </w:rPr>
        <w:t>),</w:t>
      </w:r>
      <w:r w:rsidR="00C36BF6">
        <w:rPr>
          <w:rFonts w:eastAsia="Times New Roman" w:cs="Times New Roman"/>
          <w:spacing w:val="-2"/>
          <w:szCs w:val="28"/>
          <w:lang w:eastAsia="lv-LV"/>
        </w:rPr>
        <w:t xml:space="preserve"> </w:t>
      </w:r>
      <w:r w:rsidR="00157694" w:rsidRPr="00772AA9">
        <w:rPr>
          <w:rFonts w:eastAsia="Times New Roman" w:cs="Times New Roman"/>
          <w:spacing w:val="-2"/>
          <w:szCs w:val="28"/>
          <w:lang w:eastAsia="lv-LV"/>
        </w:rPr>
        <w:t>savās tīmekļvietnēs (ja tādas ir)</w:t>
      </w:r>
      <w:r w:rsidR="009215AE" w:rsidRPr="00772AA9">
        <w:rPr>
          <w:rFonts w:eastAsia="Times New Roman" w:cs="Times New Roman"/>
          <w:spacing w:val="-2"/>
          <w:szCs w:val="28"/>
          <w:lang w:eastAsia="lv-LV"/>
        </w:rPr>
        <w:t xml:space="preserve">, </w:t>
      </w:r>
      <w:r w:rsidR="009215AE" w:rsidRPr="00772AA9">
        <w:rPr>
          <w:rFonts w:eastAsia="Times New Roman" w:cs="Times New Roman"/>
          <w:szCs w:val="28"/>
          <w:lang w:eastAsia="lv-LV"/>
        </w:rPr>
        <w:t xml:space="preserve">kā arī </w:t>
      </w:r>
      <w:r w:rsidR="006021E6" w:rsidRPr="00772AA9">
        <w:rPr>
          <w:rFonts w:eastAsia="Times New Roman" w:cs="Times New Roman"/>
          <w:szCs w:val="28"/>
          <w:lang w:eastAsia="lv-LV"/>
        </w:rPr>
        <w:t>nos</w:t>
      </w:r>
      <w:r w:rsidR="00620DE7" w:rsidRPr="00772AA9">
        <w:rPr>
          <w:rFonts w:eastAsia="Times New Roman" w:cs="Times New Roman"/>
          <w:szCs w:val="28"/>
          <w:lang w:eastAsia="lv-LV"/>
        </w:rPr>
        <w:t>ū</w:t>
      </w:r>
      <w:r w:rsidR="006021E6" w:rsidRPr="00772AA9">
        <w:rPr>
          <w:rFonts w:eastAsia="Times New Roman" w:cs="Times New Roman"/>
          <w:szCs w:val="28"/>
          <w:lang w:eastAsia="lv-LV"/>
        </w:rPr>
        <w:t>ta</w:t>
      </w:r>
      <w:r w:rsidR="009215AE" w:rsidRPr="00772AA9">
        <w:rPr>
          <w:rFonts w:eastAsia="Times New Roman" w:cs="Times New Roman"/>
          <w:szCs w:val="28"/>
          <w:lang w:eastAsia="lv-LV"/>
        </w:rPr>
        <w:t xml:space="preserve"> visām </w:t>
      </w:r>
      <w:r w:rsidR="00C36BF6">
        <w:rPr>
          <w:rFonts w:eastAsia="Times New Roman" w:cs="Times New Roman"/>
          <w:szCs w:val="28"/>
          <w:lang w:eastAsia="lv-LV"/>
        </w:rPr>
        <w:t>savām dalīborganizācijām</w:t>
      </w:r>
      <w:r w:rsidR="00257A4D" w:rsidRPr="00772AA9">
        <w:rPr>
          <w:rFonts w:eastAsia="Times New Roman" w:cs="Times New Roman"/>
          <w:szCs w:val="28"/>
          <w:lang w:eastAsia="lv-LV"/>
        </w:rPr>
        <w:t xml:space="preserve"> </w:t>
      </w:r>
      <w:r w:rsidR="009215AE" w:rsidRPr="00772AA9">
        <w:rPr>
          <w:rFonts w:eastAsia="Times New Roman" w:cs="Times New Roman"/>
          <w:szCs w:val="28"/>
          <w:lang w:eastAsia="lv-LV"/>
        </w:rPr>
        <w:t xml:space="preserve">un </w:t>
      </w:r>
      <w:r w:rsidR="009215AE" w:rsidRPr="00772AA9">
        <w:rPr>
          <w:rFonts w:cs="Times New Roman"/>
          <w:szCs w:val="28"/>
          <w:shd w:val="clear" w:color="auto" w:fill="FFFFFF"/>
        </w:rPr>
        <w:t xml:space="preserve">Nevalstisko organizāciju un Ministru kabineta sadarbības memoranda īstenošanas </w:t>
      </w:r>
      <w:r w:rsidR="00257A4D" w:rsidRPr="00772AA9">
        <w:rPr>
          <w:rFonts w:cs="Times New Roman"/>
          <w:szCs w:val="28"/>
          <w:shd w:val="clear" w:color="auto" w:fill="FFFFFF"/>
        </w:rPr>
        <w:t xml:space="preserve">padomē pārstāvētajām </w:t>
      </w:r>
      <w:r w:rsidR="009215AE" w:rsidRPr="00772AA9">
        <w:rPr>
          <w:rFonts w:cs="Times New Roman"/>
          <w:szCs w:val="28"/>
          <w:shd w:val="clear" w:color="auto" w:fill="FFFFFF"/>
        </w:rPr>
        <w:t>organizācijām</w:t>
      </w:r>
      <w:r w:rsidR="009215AE" w:rsidRPr="00772AA9">
        <w:rPr>
          <w:rFonts w:eastAsia="Times New Roman" w:cs="Times New Roman"/>
          <w:szCs w:val="28"/>
          <w:lang w:eastAsia="lv-LV"/>
        </w:rPr>
        <w:t>.</w:t>
      </w:r>
    </w:p>
    <w:p w14:paraId="57446C55" w14:textId="77777777" w:rsidR="008A68AD" w:rsidRPr="00DF4A5B" w:rsidRDefault="008A68AD" w:rsidP="008A68AD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56" w14:textId="1499B846" w:rsidR="008A68AD" w:rsidRPr="00772AA9" w:rsidRDefault="002A74F0" w:rsidP="008A68AD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="0071519E" w:rsidRPr="00772AA9">
        <w:rPr>
          <w:rFonts w:eastAsia="Times New Roman" w:cs="Times New Roman"/>
          <w:szCs w:val="28"/>
          <w:lang w:eastAsia="lv-LV"/>
        </w:rPr>
        <w:t>.</w:t>
      </w:r>
      <w:r w:rsidR="0037115D" w:rsidRPr="00772AA9">
        <w:rPr>
          <w:rFonts w:eastAsia="Times New Roman" w:cs="Times New Roman"/>
          <w:szCs w:val="28"/>
          <w:lang w:eastAsia="lv-LV"/>
        </w:rPr>
        <w:t> </w:t>
      </w:r>
      <w:r w:rsidR="00C63F8C" w:rsidRPr="00772AA9">
        <w:rPr>
          <w:rFonts w:eastAsia="Times New Roman" w:cs="Times New Roman"/>
          <w:szCs w:val="28"/>
          <w:lang w:eastAsia="lv-LV"/>
        </w:rPr>
        <w:t>Izsludinot konkursu,</w:t>
      </w:r>
      <w:r w:rsidR="0073780C" w:rsidRPr="00772AA9">
        <w:rPr>
          <w:rFonts w:eastAsia="Times New Roman" w:cs="Times New Roman"/>
          <w:szCs w:val="28"/>
          <w:lang w:eastAsia="lv-LV"/>
        </w:rPr>
        <w:t xml:space="preserve"> norāda</w:t>
      </w:r>
      <w:r w:rsidR="00C63F8C" w:rsidRPr="00772AA9">
        <w:rPr>
          <w:rFonts w:eastAsia="Times New Roman" w:cs="Times New Roman"/>
          <w:szCs w:val="28"/>
          <w:lang w:eastAsia="lv-LV"/>
        </w:rPr>
        <w:t xml:space="preserve"> šo noteikumu </w:t>
      </w:r>
      <w:r>
        <w:rPr>
          <w:rFonts w:eastAsia="Times New Roman" w:cs="Times New Roman"/>
          <w:szCs w:val="28"/>
          <w:lang w:eastAsia="lv-LV"/>
        </w:rPr>
        <w:t>6</w:t>
      </w:r>
      <w:r w:rsidR="00C63F8C" w:rsidRPr="00772AA9">
        <w:rPr>
          <w:rFonts w:eastAsia="Times New Roman" w:cs="Times New Roman"/>
          <w:szCs w:val="28"/>
          <w:lang w:eastAsia="lv-LV"/>
        </w:rPr>
        <w:t>. punktā minēto dokumentu iesniegšana</w:t>
      </w:r>
      <w:r w:rsidR="0073780C" w:rsidRPr="00772AA9">
        <w:rPr>
          <w:rFonts w:eastAsia="Times New Roman" w:cs="Times New Roman"/>
          <w:szCs w:val="28"/>
          <w:lang w:eastAsia="lv-LV"/>
        </w:rPr>
        <w:t>s termiņu</w:t>
      </w:r>
      <w:r w:rsidR="0009539D">
        <w:rPr>
          <w:rFonts w:eastAsia="Times New Roman" w:cs="Times New Roman"/>
          <w:szCs w:val="28"/>
          <w:lang w:eastAsia="lv-LV"/>
        </w:rPr>
        <w:t>.</w:t>
      </w:r>
      <w:r w:rsidR="0073780C" w:rsidRPr="00772AA9">
        <w:rPr>
          <w:rFonts w:eastAsia="Times New Roman" w:cs="Times New Roman"/>
          <w:szCs w:val="28"/>
          <w:lang w:eastAsia="lv-LV"/>
        </w:rPr>
        <w:t xml:space="preserve"> </w:t>
      </w:r>
      <w:r w:rsidR="0009539D">
        <w:rPr>
          <w:rFonts w:eastAsia="Times New Roman" w:cs="Times New Roman"/>
          <w:szCs w:val="28"/>
          <w:lang w:eastAsia="lv-LV"/>
        </w:rPr>
        <w:t>D</w:t>
      </w:r>
      <w:r w:rsidR="0009539D" w:rsidRPr="00772AA9">
        <w:rPr>
          <w:rFonts w:eastAsia="Times New Roman" w:cs="Times New Roman"/>
          <w:szCs w:val="28"/>
          <w:lang w:eastAsia="lv-LV"/>
        </w:rPr>
        <w:t>okumentu iesniegšanas</w:t>
      </w:r>
      <w:r w:rsidR="0009539D">
        <w:rPr>
          <w:rFonts w:eastAsia="Times New Roman" w:cs="Times New Roman"/>
          <w:szCs w:val="28"/>
          <w:lang w:eastAsia="lv-LV"/>
        </w:rPr>
        <w:t xml:space="preserve"> termiņš</w:t>
      </w:r>
      <w:r w:rsidR="00C63F8C" w:rsidRPr="00772AA9">
        <w:rPr>
          <w:rFonts w:eastAsia="Times New Roman" w:cs="Times New Roman"/>
          <w:szCs w:val="28"/>
          <w:lang w:eastAsia="lv-LV"/>
        </w:rPr>
        <w:t xml:space="preserve"> ir vismaz 10 kalendāra dienas.</w:t>
      </w:r>
    </w:p>
    <w:p w14:paraId="57446C57" w14:textId="77777777" w:rsidR="00C63F8C" w:rsidRPr="00DF4A5B" w:rsidRDefault="00C63F8C" w:rsidP="008A68AD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58" w14:textId="77777777" w:rsidR="00A540BE" w:rsidRPr="00772AA9" w:rsidRDefault="002A74F0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bookmarkStart w:id="11" w:name="_Hlk38295672"/>
      <w:r w:rsidRPr="00772AA9">
        <w:rPr>
          <w:rFonts w:eastAsia="Times New Roman" w:cs="Times New Roman"/>
          <w:szCs w:val="28"/>
          <w:lang w:eastAsia="lv-LV"/>
        </w:rPr>
        <w:t>1</w:t>
      </w:r>
      <w:r>
        <w:rPr>
          <w:rFonts w:eastAsia="Times New Roman" w:cs="Times New Roman"/>
          <w:szCs w:val="28"/>
          <w:lang w:eastAsia="lv-LV"/>
        </w:rPr>
        <w:t>2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127C2A" w:rsidRPr="00772AA9">
        <w:rPr>
          <w:rFonts w:eastAsia="Times New Roman" w:cs="Times New Roman"/>
          <w:szCs w:val="28"/>
          <w:lang w:eastAsia="lv-LV"/>
        </w:rPr>
        <w:t>Konkurs</w:t>
      </w:r>
      <w:r w:rsidR="00127C2A">
        <w:rPr>
          <w:rFonts w:eastAsia="Times New Roman" w:cs="Times New Roman"/>
          <w:szCs w:val="28"/>
          <w:lang w:eastAsia="lv-LV"/>
        </w:rPr>
        <w:t>a</w:t>
      </w:r>
      <w:r w:rsidR="00127C2A" w:rsidRPr="00772AA9">
        <w:rPr>
          <w:rFonts w:eastAsia="Times New Roman" w:cs="Times New Roman"/>
          <w:szCs w:val="28"/>
          <w:lang w:eastAsia="lv-LV"/>
        </w:rPr>
        <w:t xml:space="preserve"> </w:t>
      </w:r>
      <w:r w:rsidR="0055127F" w:rsidRPr="00772AA9">
        <w:rPr>
          <w:rFonts w:eastAsia="Times New Roman" w:cs="Times New Roman"/>
          <w:szCs w:val="28"/>
          <w:lang w:eastAsia="lv-LV"/>
        </w:rPr>
        <w:t>rīkotāji</w:t>
      </w:r>
      <w:r w:rsidR="004E0C9D" w:rsidRPr="00772AA9">
        <w:rPr>
          <w:rFonts w:eastAsia="Times New Roman" w:cs="Times New Roman"/>
          <w:szCs w:val="28"/>
          <w:lang w:eastAsia="lv-LV"/>
        </w:rPr>
        <w:t xml:space="preserve"> pārbauda</w:t>
      </w:r>
      <w:r w:rsidR="00A540BE" w:rsidRPr="00772AA9">
        <w:rPr>
          <w:rFonts w:eastAsia="Times New Roman" w:cs="Times New Roman"/>
          <w:szCs w:val="28"/>
          <w:lang w:eastAsia="lv-LV"/>
        </w:rPr>
        <w:t>:</w:t>
      </w:r>
    </w:p>
    <w:p w14:paraId="57446C59" w14:textId="77777777" w:rsidR="00A540BE" w:rsidRPr="00772AA9" w:rsidRDefault="002A74F0">
      <w:pPr>
        <w:spacing w:after="0" w:line="240" w:lineRule="auto"/>
        <w:ind w:firstLine="720"/>
        <w:jc w:val="both"/>
        <w:rPr>
          <w:rFonts w:eastAsia="Times New Roman" w:cs="Times New Roman"/>
          <w:spacing w:val="-3"/>
          <w:szCs w:val="28"/>
          <w:lang w:eastAsia="lv-LV"/>
        </w:rPr>
      </w:pPr>
      <w:r w:rsidRPr="00772AA9">
        <w:rPr>
          <w:rFonts w:eastAsia="Times New Roman" w:cs="Times New Roman"/>
          <w:szCs w:val="28"/>
          <w:lang w:eastAsia="lv-LV"/>
        </w:rPr>
        <w:t>1</w:t>
      </w:r>
      <w:r>
        <w:rPr>
          <w:rFonts w:eastAsia="Times New Roman" w:cs="Times New Roman"/>
          <w:szCs w:val="28"/>
          <w:lang w:eastAsia="lv-LV"/>
        </w:rPr>
        <w:t>2</w:t>
      </w:r>
      <w:r w:rsidR="00A540BE" w:rsidRPr="00772AA9">
        <w:rPr>
          <w:rFonts w:eastAsia="Times New Roman" w:cs="Times New Roman"/>
          <w:szCs w:val="28"/>
          <w:lang w:eastAsia="lv-LV"/>
        </w:rPr>
        <w:t>.1. vai</w:t>
      </w:r>
      <w:r w:rsidR="004E0C9D" w:rsidRPr="00772AA9">
        <w:rPr>
          <w:rFonts w:eastAsia="Times New Roman" w:cs="Times New Roman"/>
          <w:szCs w:val="28"/>
          <w:lang w:eastAsia="lv-LV"/>
        </w:rPr>
        <w:t xml:space="preserve"> pretendentus </w:t>
      </w:r>
      <w:r w:rsidR="00A540BE" w:rsidRPr="00772AA9">
        <w:rPr>
          <w:rFonts w:eastAsia="Times New Roman" w:cs="Times New Roman"/>
          <w:szCs w:val="28"/>
          <w:lang w:eastAsia="lv-LV"/>
        </w:rPr>
        <w:t xml:space="preserve">izvirzījušās nevalstiskās organizācijas </w:t>
      </w:r>
      <w:r w:rsidR="004E0C9D" w:rsidRPr="00772AA9">
        <w:rPr>
          <w:rFonts w:eastAsia="Times New Roman" w:cs="Times New Roman"/>
          <w:szCs w:val="28"/>
          <w:lang w:eastAsia="lv-LV"/>
        </w:rPr>
        <w:t xml:space="preserve">atbilst šo </w:t>
      </w:r>
      <w:r w:rsidR="004E0C9D" w:rsidRPr="00772AA9">
        <w:rPr>
          <w:rFonts w:eastAsia="Times New Roman" w:cs="Times New Roman"/>
          <w:spacing w:val="-2"/>
          <w:szCs w:val="28"/>
          <w:lang w:eastAsia="lv-LV"/>
        </w:rPr>
        <w:t xml:space="preserve">noteikumu </w:t>
      </w:r>
      <w:r>
        <w:rPr>
          <w:rFonts w:eastAsia="Times New Roman" w:cs="Times New Roman"/>
          <w:spacing w:val="-2"/>
          <w:szCs w:val="28"/>
          <w:lang w:eastAsia="lv-LV"/>
        </w:rPr>
        <w:t>4</w:t>
      </w:r>
      <w:r w:rsidR="007C5026" w:rsidRPr="00772AA9">
        <w:rPr>
          <w:rFonts w:eastAsia="Times New Roman" w:cs="Times New Roman"/>
          <w:spacing w:val="-2"/>
          <w:szCs w:val="28"/>
          <w:lang w:eastAsia="lv-LV"/>
        </w:rPr>
        <w:t>. </w:t>
      </w:r>
      <w:r w:rsidR="00170384" w:rsidRPr="00772AA9">
        <w:rPr>
          <w:rFonts w:eastAsia="Times New Roman" w:cs="Times New Roman"/>
          <w:spacing w:val="-2"/>
          <w:szCs w:val="28"/>
          <w:lang w:eastAsia="lv-LV"/>
        </w:rPr>
        <w:t xml:space="preserve">punktā minētajām </w:t>
      </w:r>
      <w:r w:rsidR="004E0C9D" w:rsidRPr="00772AA9">
        <w:rPr>
          <w:rFonts w:eastAsia="Times New Roman" w:cs="Times New Roman"/>
          <w:spacing w:val="-2"/>
          <w:szCs w:val="28"/>
          <w:lang w:eastAsia="lv-LV"/>
        </w:rPr>
        <w:t>prasībām</w:t>
      </w:r>
      <w:r w:rsidR="00A540BE" w:rsidRPr="00772AA9">
        <w:rPr>
          <w:rFonts w:eastAsia="Times New Roman" w:cs="Times New Roman"/>
          <w:spacing w:val="-2"/>
          <w:szCs w:val="28"/>
          <w:lang w:eastAsia="lv-LV"/>
        </w:rPr>
        <w:t>. Ja organizācija, kura izvirzījusi pretendentu,</w:t>
      </w:r>
      <w:r w:rsidR="00A540BE" w:rsidRPr="00772AA9">
        <w:rPr>
          <w:rFonts w:eastAsia="Times New Roman" w:cs="Times New Roman"/>
          <w:spacing w:val="-3"/>
          <w:szCs w:val="28"/>
          <w:lang w:eastAsia="lv-LV"/>
        </w:rPr>
        <w:t xml:space="preserve"> neatbilst kādai no minētajām prasībām, attiecīgo pretendentu noraida; </w:t>
      </w:r>
    </w:p>
    <w:p w14:paraId="57446C5A" w14:textId="77777777" w:rsidR="000B37EF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12</w:t>
      </w:r>
      <w:r w:rsidR="00306003" w:rsidRPr="00772AA9">
        <w:rPr>
          <w:rFonts w:eastAsia="Times New Roman" w:cs="Times New Roman"/>
          <w:szCs w:val="28"/>
          <w:lang w:eastAsia="lv-LV"/>
        </w:rPr>
        <w:t>.2. </w:t>
      </w:r>
      <w:r w:rsidR="00A540BE" w:rsidRPr="00772AA9">
        <w:rPr>
          <w:rFonts w:eastAsia="Times New Roman" w:cs="Times New Roman"/>
          <w:szCs w:val="28"/>
          <w:lang w:eastAsia="lv-LV"/>
        </w:rPr>
        <w:t xml:space="preserve">vai pretendenti </w:t>
      </w:r>
      <w:r w:rsidR="004E0C9D" w:rsidRPr="00772AA9">
        <w:rPr>
          <w:rFonts w:eastAsia="Times New Roman" w:cs="Times New Roman"/>
          <w:szCs w:val="28"/>
          <w:lang w:eastAsia="lv-LV"/>
        </w:rPr>
        <w:t>atbilst</w:t>
      </w:r>
      <w:r w:rsidR="00107445" w:rsidRPr="00772AA9">
        <w:rPr>
          <w:rFonts w:eastAsia="Times New Roman" w:cs="Times New Roman"/>
          <w:szCs w:val="28"/>
          <w:lang w:eastAsia="lv-LV"/>
        </w:rPr>
        <w:t xml:space="preserve"> </w:t>
      </w:r>
      <w:r w:rsidR="004E0C9D" w:rsidRPr="00772AA9">
        <w:rPr>
          <w:rFonts w:eastAsia="Times New Roman" w:cs="Times New Roman"/>
          <w:szCs w:val="28"/>
          <w:lang w:eastAsia="lv-LV"/>
        </w:rPr>
        <w:t xml:space="preserve">šo noteikumu </w:t>
      </w:r>
      <w:r>
        <w:rPr>
          <w:rFonts w:eastAsia="Times New Roman" w:cs="Times New Roman"/>
          <w:szCs w:val="28"/>
          <w:lang w:eastAsia="lv-LV"/>
        </w:rPr>
        <w:t>6</w:t>
      </w:r>
      <w:r w:rsidR="004E0C9D" w:rsidRPr="00772AA9">
        <w:rPr>
          <w:rFonts w:eastAsia="Times New Roman" w:cs="Times New Roman"/>
          <w:szCs w:val="28"/>
          <w:lang w:eastAsia="lv-LV"/>
        </w:rPr>
        <w:t>.2.</w:t>
      </w:r>
      <w:r w:rsidR="004A4C8C" w:rsidRPr="00772AA9">
        <w:rPr>
          <w:rFonts w:eastAsia="Times New Roman" w:cs="Times New Roman"/>
          <w:szCs w:val="28"/>
          <w:lang w:eastAsia="lv-LV"/>
        </w:rPr>
        <w:t>,</w:t>
      </w:r>
      <w:r w:rsidR="004E0C9D" w:rsidRPr="00772AA9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7</w:t>
      </w:r>
      <w:r w:rsidR="004E0C9D" w:rsidRPr="00772AA9">
        <w:rPr>
          <w:rFonts w:eastAsia="Times New Roman" w:cs="Times New Roman"/>
          <w:szCs w:val="28"/>
          <w:lang w:eastAsia="lv-LV"/>
        </w:rPr>
        <w:t>.1.</w:t>
      </w:r>
      <w:r w:rsidR="00620DE7" w:rsidRPr="00772AA9">
        <w:rPr>
          <w:rFonts w:eastAsia="Times New Roman" w:cs="Times New Roman"/>
          <w:szCs w:val="28"/>
          <w:lang w:eastAsia="lv-LV"/>
        </w:rPr>
        <w:t xml:space="preserve">, </w:t>
      </w:r>
      <w:r>
        <w:rPr>
          <w:rFonts w:eastAsia="Times New Roman" w:cs="Times New Roman"/>
          <w:szCs w:val="28"/>
          <w:lang w:eastAsia="lv-LV"/>
        </w:rPr>
        <w:t>7</w:t>
      </w:r>
      <w:r w:rsidR="00620DE7" w:rsidRPr="00772AA9">
        <w:rPr>
          <w:rFonts w:eastAsia="Times New Roman" w:cs="Times New Roman"/>
          <w:szCs w:val="28"/>
          <w:lang w:eastAsia="lv-LV"/>
        </w:rPr>
        <w:t xml:space="preserve">.2., </w:t>
      </w:r>
      <w:r>
        <w:rPr>
          <w:rFonts w:eastAsia="Times New Roman" w:cs="Times New Roman"/>
          <w:szCs w:val="28"/>
          <w:lang w:eastAsia="lv-LV"/>
        </w:rPr>
        <w:t>7</w:t>
      </w:r>
      <w:r w:rsidR="00620DE7" w:rsidRPr="00772AA9">
        <w:rPr>
          <w:rFonts w:eastAsia="Times New Roman" w:cs="Times New Roman"/>
          <w:szCs w:val="28"/>
          <w:lang w:eastAsia="lv-LV"/>
        </w:rPr>
        <w:t xml:space="preserve">.3., </w:t>
      </w:r>
      <w:r>
        <w:rPr>
          <w:rFonts w:eastAsia="Times New Roman" w:cs="Times New Roman"/>
          <w:szCs w:val="28"/>
          <w:lang w:eastAsia="lv-LV"/>
        </w:rPr>
        <w:t>7</w:t>
      </w:r>
      <w:r w:rsidR="00620DE7" w:rsidRPr="00772AA9">
        <w:rPr>
          <w:rFonts w:eastAsia="Times New Roman" w:cs="Times New Roman"/>
          <w:szCs w:val="28"/>
          <w:lang w:eastAsia="lv-LV"/>
        </w:rPr>
        <w:t>.4</w:t>
      </w:r>
      <w:r w:rsidR="007C5026" w:rsidRPr="00772AA9">
        <w:rPr>
          <w:rFonts w:eastAsia="Times New Roman" w:cs="Times New Roman"/>
          <w:szCs w:val="28"/>
          <w:lang w:eastAsia="lv-LV"/>
        </w:rPr>
        <w:t>.</w:t>
      </w:r>
      <w:r w:rsidR="00687123" w:rsidRPr="00772AA9">
        <w:rPr>
          <w:rFonts w:eastAsia="Times New Roman" w:cs="Times New Roman"/>
          <w:szCs w:val="28"/>
          <w:lang w:eastAsia="lv-LV"/>
        </w:rPr>
        <w:t xml:space="preserve"> </w:t>
      </w:r>
      <w:r w:rsidR="00620DE7" w:rsidRPr="00772AA9">
        <w:rPr>
          <w:rFonts w:eastAsia="Times New Roman" w:cs="Times New Roman"/>
          <w:szCs w:val="28"/>
          <w:lang w:eastAsia="lv-LV"/>
        </w:rPr>
        <w:t xml:space="preserve">un </w:t>
      </w:r>
      <w:r>
        <w:rPr>
          <w:rFonts w:eastAsia="Times New Roman" w:cs="Times New Roman"/>
          <w:szCs w:val="28"/>
          <w:lang w:eastAsia="lv-LV"/>
        </w:rPr>
        <w:t>7</w:t>
      </w:r>
      <w:r w:rsidR="004E0C9D" w:rsidRPr="00772AA9">
        <w:rPr>
          <w:rFonts w:eastAsia="Times New Roman" w:cs="Times New Roman"/>
          <w:szCs w:val="28"/>
          <w:lang w:eastAsia="lv-LV"/>
        </w:rPr>
        <w:t>.5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687123" w:rsidRPr="00772AA9">
        <w:rPr>
          <w:rFonts w:eastAsia="Times New Roman" w:cs="Times New Roman"/>
          <w:szCs w:val="28"/>
          <w:lang w:eastAsia="lv-LV"/>
        </w:rPr>
        <w:t>apakš</w:t>
      </w:r>
      <w:r w:rsidR="00A540BE" w:rsidRPr="00772AA9">
        <w:rPr>
          <w:rFonts w:eastAsia="Times New Roman" w:cs="Times New Roman"/>
          <w:szCs w:val="28"/>
          <w:lang w:eastAsia="lv-LV"/>
        </w:rPr>
        <w:t>punktā minētajām prasībām</w:t>
      </w:r>
      <w:bookmarkStart w:id="12" w:name="_Hlk38295560"/>
      <w:bookmarkEnd w:id="11"/>
      <w:r w:rsidR="00306003" w:rsidRPr="00772AA9">
        <w:rPr>
          <w:rFonts w:eastAsia="Times New Roman" w:cs="Times New Roman"/>
          <w:szCs w:val="28"/>
          <w:lang w:eastAsia="lv-LV"/>
        </w:rPr>
        <w:t>. Ja pretendents neatbilst kādai no minētajām prasībām, attiecīgo pretendentu noraida.</w:t>
      </w:r>
      <w:bookmarkEnd w:id="12"/>
    </w:p>
    <w:p w14:paraId="57446C5B" w14:textId="77777777" w:rsidR="003E2D98" w:rsidRPr="00772AA9" w:rsidRDefault="003E2D98" w:rsidP="0039282D">
      <w:pPr>
        <w:spacing w:after="0" w:line="240" w:lineRule="auto"/>
        <w:jc w:val="both"/>
        <w:rPr>
          <w:rFonts w:eastAsia="Times New Roman" w:cs="Times New Roman"/>
          <w:szCs w:val="28"/>
          <w:lang w:eastAsia="lv-LV"/>
        </w:rPr>
      </w:pPr>
    </w:p>
    <w:p w14:paraId="57446C5C" w14:textId="77777777" w:rsidR="00072B67" w:rsidRPr="00772AA9" w:rsidRDefault="002A74F0" w:rsidP="0073780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72AA9">
        <w:rPr>
          <w:rFonts w:eastAsia="Times New Roman" w:cs="Times New Roman"/>
          <w:spacing w:val="-2"/>
          <w:szCs w:val="28"/>
          <w:lang w:eastAsia="lv-LV"/>
        </w:rPr>
        <w:lastRenderedPageBreak/>
        <w:t>1</w:t>
      </w:r>
      <w:r>
        <w:rPr>
          <w:rFonts w:eastAsia="Times New Roman" w:cs="Times New Roman"/>
          <w:spacing w:val="-2"/>
          <w:szCs w:val="28"/>
          <w:lang w:eastAsia="lv-LV"/>
        </w:rPr>
        <w:t>3</w:t>
      </w:r>
      <w:r w:rsidR="007C5026" w:rsidRPr="00772AA9">
        <w:rPr>
          <w:rFonts w:eastAsia="Times New Roman" w:cs="Times New Roman"/>
          <w:spacing w:val="-2"/>
          <w:szCs w:val="28"/>
          <w:lang w:eastAsia="lv-LV"/>
        </w:rPr>
        <w:t>. </w:t>
      </w:r>
      <w:r w:rsidR="00127C2A" w:rsidRPr="00772AA9">
        <w:rPr>
          <w:rFonts w:eastAsia="Times New Roman" w:cs="Times New Roman"/>
          <w:spacing w:val="-2"/>
          <w:szCs w:val="28"/>
          <w:lang w:eastAsia="lv-LV"/>
        </w:rPr>
        <w:t>Konkurs</w:t>
      </w:r>
      <w:r w:rsidR="00127C2A">
        <w:rPr>
          <w:rFonts w:eastAsia="Times New Roman" w:cs="Times New Roman"/>
          <w:spacing w:val="-2"/>
          <w:szCs w:val="28"/>
          <w:lang w:eastAsia="lv-LV"/>
        </w:rPr>
        <w:t>a</w:t>
      </w:r>
      <w:r w:rsidR="00127C2A" w:rsidRPr="00772AA9">
        <w:rPr>
          <w:rFonts w:eastAsia="Times New Roman" w:cs="Times New Roman"/>
          <w:spacing w:val="-2"/>
          <w:szCs w:val="28"/>
          <w:lang w:eastAsia="lv-LV"/>
        </w:rPr>
        <w:t xml:space="preserve"> </w:t>
      </w:r>
      <w:r w:rsidR="0055127F" w:rsidRPr="00772AA9">
        <w:rPr>
          <w:rFonts w:eastAsia="Times New Roman" w:cs="Times New Roman"/>
          <w:spacing w:val="-2"/>
          <w:szCs w:val="28"/>
          <w:lang w:eastAsia="lv-LV"/>
        </w:rPr>
        <w:t xml:space="preserve">rīkotāji nodrošina, ka </w:t>
      </w:r>
      <w:r w:rsidR="002909D5" w:rsidRPr="00772AA9">
        <w:rPr>
          <w:rFonts w:eastAsia="Times New Roman" w:cs="Times New Roman"/>
          <w:spacing w:val="-2"/>
          <w:szCs w:val="28"/>
          <w:lang w:eastAsia="lv-LV"/>
        </w:rPr>
        <w:t>pārstāvju</w:t>
      </w:r>
      <w:r w:rsidR="0073780C" w:rsidRPr="00772AA9">
        <w:rPr>
          <w:rFonts w:eastAsia="Times New Roman" w:cs="Times New Roman"/>
          <w:spacing w:val="-2"/>
          <w:szCs w:val="28"/>
          <w:lang w:eastAsia="lv-LV"/>
        </w:rPr>
        <w:t xml:space="preserve"> kompetence</w:t>
      </w:r>
      <w:r w:rsidR="0055127F" w:rsidRPr="00772AA9">
        <w:rPr>
          <w:rFonts w:eastAsia="Times New Roman" w:cs="Times New Roman"/>
          <w:spacing w:val="-2"/>
          <w:szCs w:val="28"/>
          <w:lang w:eastAsia="lv-LV"/>
        </w:rPr>
        <w:t>, kuri izvērtē pretendentus,</w:t>
      </w:r>
      <w:r w:rsidR="002909D5" w:rsidRPr="00772AA9">
        <w:rPr>
          <w:rFonts w:eastAsia="Times New Roman" w:cs="Times New Roman"/>
          <w:spacing w:val="-2"/>
          <w:szCs w:val="28"/>
          <w:lang w:eastAsia="lv-LV"/>
        </w:rPr>
        <w:t xml:space="preserve"> </w:t>
      </w:r>
      <w:r w:rsidR="0055127F" w:rsidRPr="00772AA9">
        <w:rPr>
          <w:rFonts w:cs="Times New Roman"/>
          <w:spacing w:val="-2"/>
          <w:szCs w:val="28"/>
        </w:rPr>
        <w:t xml:space="preserve">ir </w:t>
      </w:r>
      <w:r w:rsidR="002909D5" w:rsidRPr="00772AA9">
        <w:rPr>
          <w:rFonts w:cs="Times New Roman"/>
          <w:spacing w:val="-2"/>
          <w:szCs w:val="28"/>
        </w:rPr>
        <w:t xml:space="preserve">pietiekama, lai </w:t>
      </w:r>
      <w:r w:rsidR="002909D5" w:rsidRPr="00772AA9">
        <w:rPr>
          <w:rFonts w:cs="Times New Roman"/>
          <w:szCs w:val="28"/>
        </w:rPr>
        <w:t xml:space="preserve">nodrošinātu pretendentu vērtēšanu atbilstoši šajos noteikumos </w:t>
      </w:r>
      <w:r w:rsidR="0055127F" w:rsidRPr="00772AA9">
        <w:rPr>
          <w:rFonts w:cs="Times New Roman"/>
          <w:szCs w:val="28"/>
        </w:rPr>
        <w:t>minētajiem kritērijiem</w:t>
      </w:r>
      <w:r w:rsidR="007C5026" w:rsidRPr="00772AA9">
        <w:rPr>
          <w:rFonts w:cs="Times New Roman"/>
          <w:szCs w:val="28"/>
        </w:rPr>
        <w:t>.</w:t>
      </w:r>
    </w:p>
    <w:p w14:paraId="57446C5D" w14:textId="77777777" w:rsidR="0073780C" w:rsidRPr="00772AA9" w:rsidRDefault="0073780C" w:rsidP="00103D3A">
      <w:pPr>
        <w:spacing w:after="0" w:line="240" w:lineRule="auto"/>
        <w:ind w:firstLine="720"/>
        <w:jc w:val="both"/>
        <w:rPr>
          <w:rFonts w:cs="Times New Roman"/>
          <w:szCs w:val="28"/>
        </w:rPr>
      </w:pPr>
    </w:p>
    <w:p w14:paraId="57446C5E" w14:textId="77777777" w:rsidR="002909D5" w:rsidRPr="00772AA9" w:rsidRDefault="002A74F0" w:rsidP="00103D3A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772AA9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4</w:t>
      </w:r>
      <w:r w:rsidR="0071519E" w:rsidRPr="00772AA9">
        <w:rPr>
          <w:rFonts w:cs="Times New Roman"/>
          <w:szCs w:val="28"/>
        </w:rPr>
        <w:t>.</w:t>
      </w:r>
      <w:r w:rsidR="0073780C" w:rsidRPr="00772AA9">
        <w:rPr>
          <w:rFonts w:cs="Times New Roman"/>
          <w:szCs w:val="28"/>
        </w:rPr>
        <w:t> </w:t>
      </w:r>
      <w:r w:rsidR="00C63F8C" w:rsidRPr="00772AA9">
        <w:rPr>
          <w:rFonts w:cs="Times New Roman"/>
          <w:szCs w:val="28"/>
        </w:rPr>
        <w:t xml:space="preserve">Konkursa rīkotāju izvēlētais pārstāvis, kurš vērtē pretendentus, </w:t>
      </w:r>
      <w:r w:rsidR="002909D5" w:rsidRPr="00772AA9">
        <w:rPr>
          <w:rFonts w:cs="Times New Roman"/>
          <w:szCs w:val="28"/>
        </w:rPr>
        <w:t>nevar piedalīties konkursā.</w:t>
      </w:r>
    </w:p>
    <w:p w14:paraId="57446C5F" w14:textId="77777777" w:rsidR="008B3EFA" w:rsidRPr="00772AA9" w:rsidRDefault="008B3EFA" w:rsidP="0039282D">
      <w:pPr>
        <w:spacing w:after="0" w:line="240" w:lineRule="auto"/>
        <w:jc w:val="both"/>
        <w:rPr>
          <w:rFonts w:eastAsia="Times New Roman" w:cs="Times New Roman"/>
          <w:szCs w:val="28"/>
          <w:lang w:eastAsia="lv-LV"/>
        </w:rPr>
      </w:pPr>
    </w:p>
    <w:p w14:paraId="57446C60" w14:textId="77777777" w:rsidR="00D37E0D" w:rsidRPr="00772AA9" w:rsidRDefault="002A74F0" w:rsidP="00103D3A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772AA9">
        <w:rPr>
          <w:rFonts w:eastAsia="Times New Roman" w:cs="Times New Roman"/>
          <w:szCs w:val="28"/>
          <w:lang w:eastAsia="lv-LV"/>
        </w:rPr>
        <w:t>1</w:t>
      </w:r>
      <w:r>
        <w:rPr>
          <w:rFonts w:eastAsia="Times New Roman" w:cs="Times New Roman"/>
          <w:szCs w:val="28"/>
          <w:lang w:eastAsia="lv-LV"/>
        </w:rPr>
        <w:t>5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4E0C9D" w:rsidRPr="00772AA9">
        <w:rPr>
          <w:rFonts w:cs="Times New Roman"/>
          <w:szCs w:val="28"/>
        </w:rPr>
        <w:t xml:space="preserve">Darbam </w:t>
      </w:r>
      <w:r w:rsidR="0055127F" w:rsidRPr="00772AA9">
        <w:rPr>
          <w:rFonts w:cs="Times New Roman"/>
          <w:szCs w:val="28"/>
        </w:rPr>
        <w:t xml:space="preserve">pretendentu vērtēšanā </w:t>
      </w:r>
      <w:r w:rsidR="00FE0812" w:rsidRPr="00772AA9">
        <w:rPr>
          <w:rFonts w:cs="Times New Roman"/>
          <w:szCs w:val="28"/>
        </w:rPr>
        <w:t xml:space="preserve">padomdevēja </w:t>
      </w:r>
      <w:r w:rsidR="004E0C9D" w:rsidRPr="00772AA9">
        <w:rPr>
          <w:rFonts w:cs="Times New Roman"/>
          <w:szCs w:val="28"/>
        </w:rPr>
        <w:t>statusā var pieaicināt citus speciālistus un ekspertus</w:t>
      </w:r>
      <w:r w:rsidR="007C5026" w:rsidRPr="00772AA9">
        <w:rPr>
          <w:rFonts w:cs="Times New Roman"/>
          <w:szCs w:val="28"/>
        </w:rPr>
        <w:t>. </w:t>
      </w:r>
    </w:p>
    <w:p w14:paraId="57446C61" w14:textId="77777777" w:rsidR="008B3EFA" w:rsidRPr="00772AA9" w:rsidRDefault="008B3EFA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62" w14:textId="77777777" w:rsidR="008B3EFA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772AA9">
        <w:rPr>
          <w:rFonts w:eastAsia="Times New Roman" w:cs="Times New Roman"/>
          <w:szCs w:val="28"/>
          <w:lang w:eastAsia="lv-LV"/>
        </w:rPr>
        <w:t>1</w:t>
      </w:r>
      <w:r>
        <w:rPr>
          <w:rFonts w:eastAsia="Times New Roman" w:cs="Times New Roman"/>
          <w:szCs w:val="28"/>
          <w:lang w:eastAsia="lv-LV"/>
        </w:rPr>
        <w:t>6</w:t>
      </w:r>
      <w:r w:rsidR="00A22547" w:rsidRPr="00772AA9">
        <w:rPr>
          <w:rFonts w:eastAsia="Times New Roman" w:cs="Times New Roman"/>
          <w:szCs w:val="28"/>
          <w:lang w:eastAsia="lv-LV"/>
        </w:rPr>
        <w:t xml:space="preserve">. Pretendentu vērtēšanas procesā novērotāju statusā var piedalīties Valsts kancelejas pārstāvji. </w:t>
      </w:r>
    </w:p>
    <w:p w14:paraId="57446C63" w14:textId="77777777" w:rsidR="008B3EFA" w:rsidRPr="00772AA9" w:rsidRDefault="008B3EFA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64" w14:textId="77777777" w:rsidR="001A1578" w:rsidRPr="00772AA9" w:rsidRDefault="002A74F0" w:rsidP="00362DA5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bookmarkStart w:id="13" w:name="p-696827"/>
      <w:bookmarkStart w:id="14" w:name="p25"/>
      <w:bookmarkEnd w:id="13"/>
      <w:bookmarkEnd w:id="14"/>
      <w:r w:rsidRPr="00772AA9">
        <w:rPr>
          <w:rFonts w:eastAsia="Times New Roman" w:cs="Times New Roman"/>
          <w:szCs w:val="28"/>
          <w:lang w:eastAsia="lv-LV"/>
        </w:rPr>
        <w:t>1</w:t>
      </w:r>
      <w:r>
        <w:rPr>
          <w:rFonts w:eastAsia="Times New Roman" w:cs="Times New Roman"/>
          <w:szCs w:val="28"/>
          <w:lang w:eastAsia="lv-LV"/>
        </w:rPr>
        <w:t>7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4E552A" w:rsidRPr="00772AA9">
        <w:rPr>
          <w:rFonts w:eastAsia="Times New Roman" w:cs="Times New Roman"/>
          <w:szCs w:val="28"/>
          <w:lang w:eastAsia="lv-LV"/>
        </w:rPr>
        <w:t xml:space="preserve">Pretendenta </w:t>
      </w:r>
      <w:r w:rsidR="000C587C" w:rsidRPr="00772AA9">
        <w:rPr>
          <w:rFonts w:eastAsia="Times New Roman" w:cs="Times New Roman"/>
          <w:szCs w:val="28"/>
          <w:lang w:eastAsia="lv-LV"/>
        </w:rPr>
        <w:t xml:space="preserve">sniegumu </w:t>
      </w:r>
      <w:r w:rsidR="0055127F" w:rsidRPr="00772AA9">
        <w:rPr>
          <w:rFonts w:eastAsia="Times New Roman" w:cs="Times New Roman"/>
          <w:szCs w:val="28"/>
          <w:lang w:eastAsia="lv-LV"/>
        </w:rPr>
        <w:t>konkursa rīkotāju izvēlētie vērtētāji</w:t>
      </w:r>
      <w:r w:rsidR="004E552A" w:rsidRPr="00772AA9">
        <w:rPr>
          <w:rFonts w:eastAsia="Times New Roman" w:cs="Times New Roman"/>
          <w:szCs w:val="28"/>
          <w:lang w:eastAsia="lv-LV"/>
        </w:rPr>
        <w:t xml:space="preserve"> novērtē saskaņā ar vērtēšanas kritērijiem (</w:t>
      </w:r>
      <w:hyperlink r:id="rId9" w:anchor="piel1" w:history="1">
        <w:r w:rsidR="004E552A" w:rsidRPr="00772AA9">
          <w:rPr>
            <w:rFonts w:eastAsia="Times New Roman" w:cs="Times New Roman"/>
            <w:szCs w:val="28"/>
            <w:lang w:eastAsia="lv-LV"/>
          </w:rPr>
          <w:t>pielikums</w:t>
        </w:r>
      </w:hyperlink>
      <w:r w:rsidR="004E552A" w:rsidRPr="00772AA9">
        <w:rPr>
          <w:rFonts w:eastAsia="Times New Roman" w:cs="Times New Roman"/>
          <w:szCs w:val="28"/>
          <w:lang w:eastAsia="lv-LV"/>
        </w:rPr>
        <w:t>)</w:t>
      </w:r>
      <w:r w:rsidR="007C5026" w:rsidRPr="00772AA9">
        <w:rPr>
          <w:rFonts w:eastAsia="Times New Roman" w:cs="Times New Roman"/>
          <w:szCs w:val="28"/>
          <w:lang w:eastAsia="lv-LV"/>
        </w:rPr>
        <w:t>.</w:t>
      </w:r>
    </w:p>
    <w:p w14:paraId="57446C65" w14:textId="77777777" w:rsidR="00362DA5" w:rsidRPr="00772AA9" w:rsidRDefault="00362DA5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66" w14:textId="77777777" w:rsidR="004E552A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772AA9">
        <w:rPr>
          <w:rFonts w:eastAsia="Times New Roman" w:cs="Times New Roman"/>
          <w:szCs w:val="28"/>
          <w:lang w:eastAsia="lv-LV"/>
        </w:rPr>
        <w:t>1</w:t>
      </w:r>
      <w:r>
        <w:rPr>
          <w:rFonts w:eastAsia="Times New Roman" w:cs="Times New Roman"/>
          <w:szCs w:val="28"/>
          <w:lang w:eastAsia="lv-LV"/>
        </w:rPr>
        <w:t>8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1A1578" w:rsidRPr="00772AA9">
        <w:rPr>
          <w:rFonts w:eastAsia="Times New Roman" w:cs="Times New Roman"/>
          <w:szCs w:val="28"/>
          <w:lang w:eastAsia="lv-LV"/>
        </w:rPr>
        <w:t xml:space="preserve">Pretendentu </w:t>
      </w:r>
      <w:r w:rsidR="00361177" w:rsidRPr="00772AA9">
        <w:rPr>
          <w:rFonts w:eastAsia="Times New Roman" w:cs="Times New Roman"/>
          <w:szCs w:val="28"/>
          <w:lang w:eastAsia="lv-LV"/>
        </w:rPr>
        <w:t xml:space="preserve">tālākā </w:t>
      </w:r>
      <w:r w:rsidR="001A1578" w:rsidRPr="00772AA9">
        <w:rPr>
          <w:rFonts w:eastAsia="Times New Roman" w:cs="Times New Roman"/>
          <w:szCs w:val="28"/>
          <w:lang w:eastAsia="lv-LV"/>
        </w:rPr>
        <w:t>virzīšanā</w:t>
      </w:r>
      <w:r w:rsidR="00E904CA" w:rsidRPr="00772AA9">
        <w:rPr>
          <w:rFonts w:eastAsia="Times New Roman" w:cs="Times New Roman"/>
          <w:szCs w:val="28"/>
          <w:lang w:eastAsia="lv-LV"/>
        </w:rPr>
        <w:t xml:space="preserve"> </w:t>
      </w:r>
      <w:r w:rsidR="001A1578" w:rsidRPr="00772AA9">
        <w:rPr>
          <w:rFonts w:eastAsia="Times New Roman" w:cs="Times New Roman"/>
          <w:szCs w:val="28"/>
          <w:lang w:eastAsia="lv-LV"/>
        </w:rPr>
        <w:t xml:space="preserve">ņem </w:t>
      </w:r>
      <w:r w:rsidR="00E904CA" w:rsidRPr="00772AA9">
        <w:rPr>
          <w:rFonts w:eastAsia="Times New Roman" w:cs="Times New Roman"/>
          <w:szCs w:val="28"/>
          <w:lang w:eastAsia="lv-LV"/>
        </w:rPr>
        <w:t xml:space="preserve">vērā arī </w:t>
      </w:r>
      <w:r w:rsidR="000C587C" w:rsidRPr="00772AA9">
        <w:rPr>
          <w:rFonts w:eastAsia="Times New Roman" w:cs="Times New Roman"/>
          <w:szCs w:val="28"/>
          <w:lang w:eastAsia="lv-LV"/>
        </w:rPr>
        <w:t xml:space="preserve">horizontālos </w:t>
      </w:r>
      <w:r w:rsidR="00C44DB7" w:rsidRPr="00772AA9">
        <w:rPr>
          <w:rFonts w:eastAsia="Times New Roman" w:cs="Times New Roman"/>
          <w:szCs w:val="28"/>
          <w:lang w:eastAsia="lv-LV"/>
        </w:rPr>
        <w:t>plaš</w:t>
      </w:r>
      <w:r w:rsidR="00361177" w:rsidRPr="00772AA9">
        <w:rPr>
          <w:rFonts w:eastAsia="Times New Roman" w:cs="Times New Roman"/>
          <w:szCs w:val="28"/>
          <w:lang w:eastAsia="lv-LV"/>
        </w:rPr>
        <w:t xml:space="preserve">ākās </w:t>
      </w:r>
      <w:r w:rsidR="00CB56A6" w:rsidRPr="00772AA9">
        <w:rPr>
          <w:rFonts w:eastAsia="Times New Roman" w:cs="Times New Roman"/>
          <w:szCs w:val="28"/>
          <w:lang w:eastAsia="lv-LV"/>
        </w:rPr>
        <w:t xml:space="preserve">pārstāvības, </w:t>
      </w:r>
      <w:r w:rsidR="00E37364" w:rsidRPr="00772AA9">
        <w:rPr>
          <w:rFonts w:eastAsia="Times New Roman" w:cs="Times New Roman"/>
          <w:szCs w:val="28"/>
          <w:lang w:eastAsia="lv-LV"/>
        </w:rPr>
        <w:t>reprezentativitātes</w:t>
      </w:r>
      <w:r w:rsidR="00CB56A6" w:rsidRPr="00772AA9">
        <w:rPr>
          <w:rFonts w:eastAsia="Times New Roman" w:cs="Times New Roman"/>
          <w:szCs w:val="28"/>
          <w:lang w:eastAsia="lv-LV"/>
        </w:rPr>
        <w:t xml:space="preserve"> </w:t>
      </w:r>
      <w:r w:rsidR="00E37364" w:rsidRPr="00772AA9">
        <w:rPr>
          <w:rFonts w:eastAsia="Times New Roman" w:cs="Times New Roman"/>
          <w:szCs w:val="28"/>
          <w:lang w:eastAsia="lv-LV"/>
        </w:rPr>
        <w:t xml:space="preserve">un dzimumu līdztiesības </w:t>
      </w:r>
      <w:r w:rsidR="000C587C" w:rsidRPr="00772AA9">
        <w:rPr>
          <w:rFonts w:eastAsia="Times New Roman" w:cs="Times New Roman"/>
          <w:szCs w:val="28"/>
          <w:lang w:eastAsia="lv-LV"/>
        </w:rPr>
        <w:t>principus</w:t>
      </w:r>
      <w:r w:rsidR="00E37364" w:rsidRPr="00772AA9">
        <w:rPr>
          <w:rFonts w:eastAsia="Times New Roman" w:cs="Times New Roman"/>
          <w:szCs w:val="28"/>
          <w:lang w:eastAsia="lv-LV"/>
        </w:rPr>
        <w:t>.</w:t>
      </w:r>
    </w:p>
    <w:p w14:paraId="57446C67" w14:textId="77777777" w:rsidR="008B3EFA" w:rsidRPr="00772AA9" w:rsidRDefault="008B3EFA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68" w14:textId="77777777" w:rsidR="0059023B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19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E904CA" w:rsidRPr="00772AA9">
        <w:rPr>
          <w:rFonts w:eastAsia="Times New Roman" w:cs="Times New Roman"/>
          <w:szCs w:val="28"/>
          <w:lang w:eastAsia="lv-LV"/>
        </w:rPr>
        <w:t>Vērtēšana notiek atklāti</w:t>
      </w:r>
      <w:r w:rsidR="0059023B" w:rsidRPr="00772AA9">
        <w:rPr>
          <w:rFonts w:eastAsia="Times New Roman" w:cs="Times New Roman"/>
          <w:szCs w:val="28"/>
          <w:lang w:eastAsia="lv-LV"/>
        </w:rPr>
        <w:t>.</w:t>
      </w:r>
    </w:p>
    <w:p w14:paraId="57446C69" w14:textId="77777777" w:rsidR="00362DA5" w:rsidRPr="00772AA9" w:rsidRDefault="00362DA5" w:rsidP="00786B10">
      <w:pPr>
        <w:spacing w:after="0" w:line="240" w:lineRule="auto"/>
        <w:jc w:val="both"/>
        <w:rPr>
          <w:rFonts w:eastAsia="Times New Roman" w:cs="Times New Roman"/>
          <w:szCs w:val="28"/>
          <w:lang w:eastAsia="lv-LV"/>
        </w:rPr>
      </w:pPr>
      <w:bookmarkStart w:id="15" w:name="p-696828"/>
      <w:bookmarkStart w:id="16" w:name="p26"/>
      <w:bookmarkStart w:id="17" w:name="p-696829"/>
      <w:bookmarkStart w:id="18" w:name="p27"/>
      <w:bookmarkStart w:id="19" w:name="p-696830"/>
      <w:bookmarkStart w:id="20" w:name="p28"/>
      <w:bookmarkStart w:id="21" w:name="p-696831"/>
      <w:bookmarkStart w:id="22" w:name="p29"/>
      <w:bookmarkStart w:id="23" w:name="p-696832"/>
      <w:bookmarkStart w:id="24" w:name="p30"/>
      <w:bookmarkStart w:id="25" w:name="n-696839"/>
      <w:bookmarkStart w:id="26" w:name="n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57446C6A" w14:textId="77777777" w:rsidR="004E552A" w:rsidRPr="00772AA9" w:rsidRDefault="002D2EB6" w:rsidP="00103D3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772AA9">
        <w:rPr>
          <w:rFonts w:eastAsia="Times New Roman" w:cs="Times New Roman"/>
          <w:b/>
          <w:bCs/>
          <w:szCs w:val="28"/>
          <w:lang w:eastAsia="lv-LV"/>
        </w:rPr>
        <w:t>I</w:t>
      </w:r>
      <w:r w:rsidR="004E552A" w:rsidRPr="00772AA9">
        <w:rPr>
          <w:rFonts w:eastAsia="Times New Roman" w:cs="Times New Roman"/>
          <w:b/>
          <w:bCs/>
          <w:szCs w:val="28"/>
          <w:lang w:eastAsia="lv-LV"/>
        </w:rPr>
        <w:t>V</w:t>
      </w:r>
      <w:r w:rsidR="007C5026" w:rsidRPr="00772AA9">
        <w:rPr>
          <w:rFonts w:eastAsia="Times New Roman" w:cs="Times New Roman"/>
          <w:b/>
          <w:bCs/>
          <w:szCs w:val="28"/>
          <w:lang w:eastAsia="lv-LV"/>
        </w:rPr>
        <w:t>. </w:t>
      </w:r>
      <w:r w:rsidR="004E552A" w:rsidRPr="00772AA9">
        <w:rPr>
          <w:rFonts w:eastAsia="Times New Roman" w:cs="Times New Roman"/>
          <w:b/>
          <w:bCs/>
          <w:szCs w:val="28"/>
          <w:lang w:eastAsia="lv-LV"/>
        </w:rPr>
        <w:t>Lēmuma pieņemšana un p</w:t>
      </w:r>
      <w:r w:rsidR="00057D4F" w:rsidRPr="00772AA9">
        <w:rPr>
          <w:rFonts w:eastAsia="Times New Roman" w:cs="Times New Roman"/>
          <w:b/>
          <w:bCs/>
          <w:szCs w:val="28"/>
          <w:lang w:eastAsia="lv-LV"/>
        </w:rPr>
        <w:t>ārstāvju</w:t>
      </w:r>
      <w:r w:rsidR="004E552A" w:rsidRPr="00772AA9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4C4A36" w:rsidRPr="00772AA9">
        <w:rPr>
          <w:rFonts w:eastAsia="Times New Roman" w:cs="Times New Roman"/>
          <w:b/>
          <w:bCs/>
          <w:szCs w:val="28"/>
          <w:lang w:eastAsia="lv-LV"/>
        </w:rPr>
        <w:t>a</w:t>
      </w:r>
      <w:r w:rsidR="004E552A" w:rsidRPr="00772AA9">
        <w:rPr>
          <w:rFonts w:eastAsia="Times New Roman" w:cs="Times New Roman"/>
          <w:b/>
          <w:bCs/>
          <w:szCs w:val="28"/>
          <w:lang w:eastAsia="lv-LV"/>
        </w:rPr>
        <w:t>pstiprināšana</w:t>
      </w:r>
    </w:p>
    <w:p w14:paraId="57446C6B" w14:textId="77777777" w:rsidR="009A69AF" w:rsidRPr="00DF4A5B" w:rsidRDefault="009A69AF" w:rsidP="009A69A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6C" w14:textId="77777777" w:rsidR="00CD1202" w:rsidRPr="00772AA9" w:rsidRDefault="002A74F0" w:rsidP="00CD1202">
      <w:pPr>
        <w:tabs>
          <w:tab w:val="left" w:pos="1590"/>
        </w:tabs>
        <w:spacing w:after="0" w:line="240" w:lineRule="auto"/>
        <w:ind w:firstLine="720"/>
        <w:jc w:val="both"/>
        <w:rPr>
          <w:rFonts w:eastAsia="Times New Roman" w:cs="Times New Roman"/>
          <w:spacing w:val="-2"/>
          <w:szCs w:val="28"/>
          <w:lang w:eastAsia="lv-LV"/>
        </w:rPr>
      </w:pPr>
      <w:bookmarkStart w:id="27" w:name="p-696840"/>
      <w:bookmarkStart w:id="28" w:name="p37"/>
      <w:bookmarkEnd w:id="27"/>
      <w:bookmarkEnd w:id="28"/>
      <w:r w:rsidRPr="00772AA9">
        <w:rPr>
          <w:rFonts w:eastAsia="Times New Roman" w:cs="Times New Roman"/>
          <w:spacing w:val="-2"/>
          <w:szCs w:val="28"/>
          <w:lang w:eastAsia="lv-LV"/>
        </w:rPr>
        <w:t>2</w:t>
      </w:r>
      <w:r>
        <w:rPr>
          <w:rFonts w:eastAsia="Times New Roman" w:cs="Times New Roman"/>
          <w:spacing w:val="-2"/>
          <w:szCs w:val="28"/>
          <w:lang w:eastAsia="lv-LV"/>
        </w:rPr>
        <w:t>0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>. </w:t>
      </w:r>
      <w:r w:rsidR="00127C2A" w:rsidRPr="00772AA9">
        <w:rPr>
          <w:rFonts w:eastAsia="Times New Roman" w:cs="Times New Roman"/>
          <w:spacing w:val="-2"/>
          <w:szCs w:val="28"/>
          <w:lang w:eastAsia="lv-LV"/>
        </w:rPr>
        <w:t>Konkurs</w:t>
      </w:r>
      <w:r w:rsidR="00127C2A">
        <w:rPr>
          <w:rFonts w:eastAsia="Times New Roman" w:cs="Times New Roman"/>
          <w:spacing w:val="-2"/>
          <w:szCs w:val="28"/>
          <w:lang w:eastAsia="lv-LV"/>
        </w:rPr>
        <w:t>a</w:t>
      </w:r>
      <w:r w:rsidR="00127C2A" w:rsidRPr="00772AA9">
        <w:rPr>
          <w:rFonts w:eastAsia="Times New Roman" w:cs="Times New Roman"/>
          <w:spacing w:val="-2"/>
          <w:szCs w:val="28"/>
          <w:lang w:eastAsia="lv-LV"/>
        </w:rPr>
        <w:t xml:space="preserve"> </w:t>
      </w:r>
      <w:r w:rsidR="0073780C" w:rsidRPr="00772AA9">
        <w:rPr>
          <w:rFonts w:eastAsia="Times New Roman" w:cs="Times New Roman"/>
          <w:spacing w:val="-2"/>
          <w:szCs w:val="28"/>
          <w:lang w:eastAsia="lv-LV"/>
        </w:rPr>
        <w:t xml:space="preserve">rīkotāji iesniedz Valsts kancelejā </w:t>
      </w:r>
      <w:r w:rsidR="00127C2A" w:rsidRPr="00772AA9">
        <w:rPr>
          <w:rFonts w:eastAsia="Times New Roman" w:cs="Times New Roman"/>
          <w:spacing w:val="-2"/>
          <w:szCs w:val="28"/>
          <w:lang w:eastAsia="lv-LV"/>
        </w:rPr>
        <w:t>konkurs</w:t>
      </w:r>
      <w:r w:rsidR="00127C2A">
        <w:rPr>
          <w:rFonts w:eastAsia="Times New Roman" w:cs="Times New Roman"/>
          <w:spacing w:val="-2"/>
          <w:szCs w:val="28"/>
          <w:lang w:eastAsia="lv-LV"/>
        </w:rPr>
        <w:t>ā</w:t>
      </w:r>
      <w:r w:rsidR="00127C2A" w:rsidRPr="00772AA9">
        <w:rPr>
          <w:rFonts w:eastAsia="Times New Roman" w:cs="Times New Roman"/>
          <w:spacing w:val="-2"/>
          <w:szCs w:val="28"/>
          <w:lang w:eastAsia="lv-LV"/>
        </w:rPr>
        <w:t xml:space="preserve"> 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 xml:space="preserve">atlasīto pretendentu sarakstu </w:t>
      </w:r>
      <w:r w:rsidR="0073780C" w:rsidRPr="00772AA9">
        <w:rPr>
          <w:rFonts w:eastAsia="Times New Roman" w:cs="Times New Roman"/>
          <w:spacing w:val="-2"/>
          <w:szCs w:val="28"/>
          <w:lang w:eastAsia="lv-LV"/>
        </w:rPr>
        <w:t>un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 xml:space="preserve"> visu ar konkursa organizāciju un norisi saistīto informāciju, kas apliecina </w:t>
      </w:r>
      <w:r w:rsidR="00EA4C10" w:rsidRPr="00772AA9">
        <w:rPr>
          <w:rFonts w:eastAsia="Times New Roman" w:cs="Times New Roman"/>
          <w:spacing w:val="-2"/>
          <w:szCs w:val="28"/>
          <w:lang w:eastAsia="lv-LV"/>
        </w:rPr>
        <w:t>pretendentu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 xml:space="preserve"> atbilstību š</w:t>
      </w:r>
      <w:r w:rsidR="00EA4C10" w:rsidRPr="00772AA9">
        <w:rPr>
          <w:rFonts w:eastAsia="Times New Roman" w:cs="Times New Roman"/>
          <w:spacing w:val="-2"/>
          <w:szCs w:val="28"/>
          <w:lang w:eastAsia="lv-LV"/>
        </w:rPr>
        <w:t>ajos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 xml:space="preserve"> noteikum</w:t>
      </w:r>
      <w:r w:rsidR="00EA4C10" w:rsidRPr="00772AA9">
        <w:rPr>
          <w:rFonts w:eastAsia="Times New Roman" w:cs="Times New Roman"/>
          <w:spacing w:val="-2"/>
          <w:szCs w:val="28"/>
          <w:lang w:eastAsia="lv-LV"/>
        </w:rPr>
        <w:t xml:space="preserve">os minētajām </w:t>
      </w:r>
      <w:r w:rsidR="00772AA9" w:rsidRPr="00772AA9">
        <w:rPr>
          <w:rFonts w:eastAsia="Times New Roman" w:cs="Times New Roman"/>
          <w:spacing w:val="-2"/>
          <w:szCs w:val="28"/>
          <w:lang w:eastAsia="lv-LV"/>
        </w:rPr>
        <w:t>prasībām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 xml:space="preserve">, </w:t>
      </w:r>
      <w:r w:rsidR="00293E8B" w:rsidRPr="00772AA9">
        <w:rPr>
          <w:rFonts w:eastAsia="Times New Roman" w:cs="Times New Roman"/>
          <w:spacing w:val="-2"/>
          <w:szCs w:val="28"/>
          <w:lang w:eastAsia="lv-LV"/>
        </w:rPr>
        <w:t>t</w:t>
      </w:r>
      <w:r w:rsidR="0073780C" w:rsidRPr="00772AA9">
        <w:rPr>
          <w:rFonts w:eastAsia="Times New Roman" w:cs="Times New Roman"/>
          <w:spacing w:val="-2"/>
          <w:szCs w:val="28"/>
          <w:lang w:eastAsia="lv-LV"/>
        </w:rPr>
        <w:t>ai</w:t>
      </w:r>
      <w:r w:rsidR="00293E8B" w:rsidRPr="00772AA9">
        <w:rPr>
          <w:rFonts w:eastAsia="Times New Roman" w:cs="Times New Roman"/>
          <w:spacing w:val="-2"/>
          <w:szCs w:val="28"/>
          <w:lang w:eastAsia="lv-LV"/>
        </w:rPr>
        <w:t xml:space="preserve"> skaitā: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 xml:space="preserve"> </w:t>
      </w:r>
    </w:p>
    <w:p w14:paraId="57446C6D" w14:textId="77777777" w:rsidR="00CD1202" w:rsidRPr="00772AA9" w:rsidRDefault="002A74F0" w:rsidP="00CD1202">
      <w:pPr>
        <w:tabs>
          <w:tab w:val="left" w:pos="1590"/>
        </w:tabs>
        <w:spacing w:after="0" w:line="240" w:lineRule="auto"/>
        <w:ind w:firstLine="720"/>
        <w:jc w:val="both"/>
        <w:rPr>
          <w:rFonts w:eastAsia="Times New Roman" w:cs="Times New Roman"/>
          <w:spacing w:val="-2"/>
          <w:szCs w:val="28"/>
          <w:lang w:eastAsia="lv-LV"/>
        </w:rPr>
      </w:pPr>
      <w:r>
        <w:rPr>
          <w:rFonts w:eastAsia="Times New Roman" w:cs="Times New Roman"/>
          <w:spacing w:val="-2"/>
          <w:szCs w:val="28"/>
          <w:lang w:eastAsia="lv-LV"/>
        </w:rPr>
        <w:t>20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>.1.</w:t>
      </w:r>
      <w:r w:rsidR="0073780C" w:rsidRPr="00772AA9">
        <w:rPr>
          <w:rFonts w:eastAsia="Times New Roman" w:cs="Times New Roman"/>
          <w:spacing w:val="-2"/>
          <w:szCs w:val="28"/>
          <w:lang w:eastAsia="lv-LV"/>
        </w:rPr>
        <w:t> 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 xml:space="preserve">šo noteikumu </w:t>
      </w:r>
      <w:r>
        <w:rPr>
          <w:rFonts w:eastAsia="Times New Roman" w:cs="Times New Roman"/>
          <w:spacing w:val="-2"/>
          <w:szCs w:val="28"/>
          <w:lang w:eastAsia="lv-LV"/>
        </w:rPr>
        <w:t>6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>.</w:t>
      </w:r>
      <w:r w:rsidR="00CD1202" w:rsidRPr="00DF4A5B">
        <w:rPr>
          <w:szCs w:val="28"/>
        </w:rPr>
        <w:t> 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 xml:space="preserve">punktā </w:t>
      </w:r>
      <w:r w:rsidR="0073780C" w:rsidRPr="00772AA9">
        <w:rPr>
          <w:rFonts w:eastAsia="Times New Roman" w:cs="Times New Roman"/>
          <w:spacing w:val="-2"/>
          <w:szCs w:val="28"/>
          <w:lang w:eastAsia="lv-LV"/>
        </w:rPr>
        <w:t>minēto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 xml:space="preserve"> dokumentu kopijas par visiem pretendentiem, kuri piedalījās konkursā; </w:t>
      </w:r>
    </w:p>
    <w:p w14:paraId="57446C6E" w14:textId="77777777" w:rsidR="00CD1202" w:rsidRPr="00772AA9" w:rsidRDefault="002A74F0" w:rsidP="00CD1202">
      <w:pPr>
        <w:tabs>
          <w:tab w:val="left" w:pos="1590"/>
        </w:tabs>
        <w:spacing w:after="0" w:line="240" w:lineRule="auto"/>
        <w:ind w:firstLine="720"/>
        <w:jc w:val="both"/>
        <w:rPr>
          <w:rFonts w:eastAsia="Times New Roman" w:cs="Times New Roman"/>
          <w:spacing w:val="-2"/>
          <w:szCs w:val="28"/>
          <w:lang w:eastAsia="lv-LV"/>
        </w:rPr>
      </w:pPr>
      <w:r>
        <w:rPr>
          <w:rFonts w:eastAsia="Times New Roman" w:cs="Times New Roman"/>
          <w:spacing w:val="-2"/>
          <w:szCs w:val="28"/>
          <w:lang w:eastAsia="lv-LV"/>
        </w:rPr>
        <w:t>20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>.2.</w:t>
      </w:r>
      <w:r w:rsidR="00703133">
        <w:rPr>
          <w:rFonts w:eastAsia="Times New Roman" w:cs="Times New Roman"/>
          <w:spacing w:val="-2"/>
          <w:szCs w:val="28"/>
          <w:lang w:eastAsia="lv-LV"/>
        </w:rPr>
        <w:t> 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>konkursa protokolus vai audioierakstus ar balsošanas rezultātiem, kas ietver pamatojumu konkrētu pretendentu virzīšanai apstiprināšanai Ministru kabinetā;</w:t>
      </w:r>
    </w:p>
    <w:p w14:paraId="57446C6F" w14:textId="77777777" w:rsidR="00CD1202" w:rsidRPr="00772AA9" w:rsidRDefault="002A74F0" w:rsidP="00CD1202">
      <w:pPr>
        <w:tabs>
          <w:tab w:val="left" w:pos="1590"/>
        </w:tabs>
        <w:spacing w:after="0" w:line="240" w:lineRule="auto"/>
        <w:ind w:firstLine="720"/>
        <w:jc w:val="both"/>
        <w:rPr>
          <w:rFonts w:eastAsia="Times New Roman" w:cs="Times New Roman"/>
          <w:spacing w:val="-2"/>
          <w:szCs w:val="28"/>
          <w:lang w:eastAsia="lv-LV"/>
        </w:rPr>
      </w:pPr>
      <w:r>
        <w:rPr>
          <w:rFonts w:eastAsia="Times New Roman" w:cs="Times New Roman"/>
          <w:spacing w:val="-2"/>
          <w:szCs w:val="28"/>
          <w:lang w:eastAsia="lv-LV"/>
        </w:rPr>
        <w:t>20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>.3.</w:t>
      </w:r>
      <w:r w:rsidR="00703133">
        <w:rPr>
          <w:rFonts w:eastAsia="Times New Roman" w:cs="Times New Roman"/>
          <w:spacing w:val="-2"/>
          <w:szCs w:val="28"/>
          <w:lang w:eastAsia="lv-LV"/>
        </w:rPr>
        <w:t> 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>informāciju, kas apliecina, ka konkurs</w:t>
      </w:r>
      <w:r w:rsidR="00127C2A">
        <w:rPr>
          <w:rFonts w:eastAsia="Times New Roman" w:cs="Times New Roman"/>
          <w:spacing w:val="-2"/>
          <w:szCs w:val="28"/>
          <w:lang w:eastAsia="lv-LV"/>
        </w:rPr>
        <w:t>s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 xml:space="preserve"> tika </w:t>
      </w:r>
      <w:r w:rsidR="00127C2A" w:rsidRPr="00772AA9">
        <w:rPr>
          <w:rFonts w:eastAsia="Times New Roman" w:cs="Times New Roman"/>
          <w:spacing w:val="-2"/>
          <w:szCs w:val="28"/>
          <w:lang w:eastAsia="lv-LV"/>
        </w:rPr>
        <w:t>organizēt</w:t>
      </w:r>
      <w:r w:rsidR="00127C2A">
        <w:rPr>
          <w:rFonts w:eastAsia="Times New Roman" w:cs="Times New Roman"/>
          <w:spacing w:val="-2"/>
          <w:szCs w:val="28"/>
          <w:lang w:eastAsia="lv-LV"/>
        </w:rPr>
        <w:t>s</w:t>
      </w:r>
      <w:r w:rsidR="00127C2A" w:rsidRPr="00772AA9">
        <w:rPr>
          <w:rFonts w:eastAsia="Times New Roman" w:cs="Times New Roman"/>
          <w:spacing w:val="-2"/>
          <w:szCs w:val="28"/>
          <w:lang w:eastAsia="lv-LV"/>
        </w:rPr>
        <w:t xml:space="preserve"> </w:t>
      </w:r>
      <w:r w:rsidR="00CD1202" w:rsidRPr="00772AA9">
        <w:rPr>
          <w:rFonts w:eastAsia="Times New Roman" w:cs="Times New Roman"/>
          <w:spacing w:val="-2"/>
          <w:szCs w:val="28"/>
          <w:lang w:eastAsia="lv-LV"/>
        </w:rPr>
        <w:t>atklāti (konkursa sludinājumi).</w:t>
      </w:r>
    </w:p>
    <w:p w14:paraId="57446C70" w14:textId="77777777" w:rsidR="00470F2B" w:rsidRPr="00772AA9" w:rsidRDefault="00470F2B" w:rsidP="0017739F">
      <w:pPr>
        <w:spacing w:after="0" w:line="240" w:lineRule="auto"/>
        <w:jc w:val="both"/>
        <w:rPr>
          <w:rFonts w:eastAsia="Times New Roman" w:cs="Times New Roman"/>
          <w:spacing w:val="-2"/>
          <w:szCs w:val="28"/>
          <w:lang w:eastAsia="lv-LV"/>
        </w:rPr>
      </w:pPr>
    </w:p>
    <w:p w14:paraId="57446C71" w14:textId="77777777" w:rsidR="003F72D6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772AA9">
        <w:rPr>
          <w:rFonts w:eastAsia="Times New Roman" w:cs="Times New Roman"/>
          <w:spacing w:val="-2"/>
          <w:szCs w:val="28"/>
          <w:lang w:eastAsia="lv-LV"/>
        </w:rPr>
        <w:t>2</w:t>
      </w:r>
      <w:r>
        <w:rPr>
          <w:rFonts w:eastAsia="Times New Roman" w:cs="Times New Roman"/>
          <w:spacing w:val="-2"/>
          <w:szCs w:val="28"/>
          <w:lang w:eastAsia="lv-LV"/>
        </w:rPr>
        <w:t>1</w:t>
      </w:r>
      <w:r w:rsidR="0071519E" w:rsidRPr="00772AA9">
        <w:rPr>
          <w:rFonts w:eastAsia="Times New Roman" w:cs="Times New Roman"/>
          <w:spacing w:val="-2"/>
          <w:szCs w:val="28"/>
          <w:lang w:eastAsia="lv-LV"/>
        </w:rPr>
        <w:t>.</w:t>
      </w:r>
      <w:r w:rsidR="00703133">
        <w:rPr>
          <w:rFonts w:eastAsia="Times New Roman" w:cs="Times New Roman"/>
          <w:spacing w:val="-2"/>
          <w:szCs w:val="28"/>
          <w:lang w:eastAsia="lv-LV"/>
        </w:rPr>
        <w:t> </w:t>
      </w:r>
      <w:r w:rsidR="003F72D6" w:rsidRPr="00772AA9">
        <w:rPr>
          <w:rFonts w:eastAsia="Times New Roman" w:cs="Times New Roman"/>
          <w:spacing w:val="-2"/>
          <w:szCs w:val="28"/>
          <w:lang w:eastAsia="lv-LV"/>
        </w:rPr>
        <w:t>Kopumā apstiprināšanai virza septiņus pretendentus, kuri konkursā ieguvu</w:t>
      </w:r>
      <w:r w:rsidR="003F72D6" w:rsidRPr="00772AA9">
        <w:rPr>
          <w:rFonts w:eastAsia="Times New Roman" w:cs="Times New Roman"/>
          <w:szCs w:val="28"/>
          <w:lang w:eastAsia="lv-LV"/>
        </w:rPr>
        <w:t>ši augstāko kopējo vērtējumu savā grupā.</w:t>
      </w:r>
    </w:p>
    <w:p w14:paraId="57446C72" w14:textId="77777777" w:rsidR="008B3EFA" w:rsidRPr="00DF4A5B" w:rsidRDefault="008B3EFA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73" w14:textId="77777777" w:rsidR="003F72D6" w:rsidRPr="00772AA9" w:rsidRDefault="002A74F0" w:rsidP="00103D3A">
      <w:pPr>
        <w:spacing w:after="0" w:line="240" w:lineRule="auto"/>
        <w:ind w:firstLine="720"/>
        <w:jc w:val="both"/>
        <w:rPr>
          <w:rFonts w:eastAsia="Times New Roman" w:cs="Times New Roman"/>
          <w:spacing w:val="-4"/>
          <w:szCs w:val="28"/>
          <w:lang w:eastAsia="lv-LV"/>
        </w:rPr>
      </w:pPr>
      <w:r w:rsidRPr="00772AA9">
        <w:rPr>
          <w:rFonts w:eastAsia="Times New Roman" w:cs="Times New Roman"/>
          <w:spacing w:val="-4"/>
          <w:szCs w:val="28"/>
          <w:lang w:eastAsia="lv-LV"/>
        </w:rPr>
        <w:t>2</w:t>
      </w:r>
      <w:r>
        <w:rPr>
          <w:rFonts w:eastAsia="Times New Roman" w:cs="Times New Roman"/>
          <w:spacing w:val="-4"/>
          <w:szCs w:val="28"/>
          <w:lang w:eastAsia="lv-LV"/>
        </w:rPr>
        <w:t>2</w:t>
      </w:r>
      <w:r w:rsidR="007C5026" w:rsidRPr="00772AA9">
        <w:rPr>
          <w:rFonts w:eastAsia="Times New Roman" w:cs="Times New Roman"/>
          <w:spacing w:val="-4"/>
          <w:szCs w:val="28"/>
          <w:lang w:eastAsia="lv-LV"/>
        </w:rPr>
        <w:t>. </w:t>
      </w:r>
      <w:r w:rsidR="003F72D6" w:rsidRPr="00772AA9">
        <w:rPr>
          <w:rFonts w:eastAsia="Times New Roman" w:cs="Times New Roman"/>
          <w:spacing w:val="-4"/>
          <w:szCs w:val="28"/>
          <w:lang w:eastAsia="lv-LV"/>
        </w:rPr>
        <w:t>Latvijas pārstāvju</w:t>
      </w:r>
      <w:r w:rsidR="0002212D" w:rsidRPr="00772AA9">
        <w:rPr>
          <w:rFonts w:eastAsia="Times New Roman" w:cs="Times New Roman"/>
          <w:spacing w:val="-4"/>
          <w:szCs w:val="28"/>
          <w:lang w:eastAsia="lv-LV"/>
        </w:rPr>
        <w:t xml:space="preserve">s </w:t>
      </w:r>
      <w:r w:rsidR="003F72D6" w:rsidRPr="00772AA9">
        <w:rPr>
          <w:rFonts w:eastAsia="Times New Roman" w:cs="Times New Roman"/>
          <w:spacing w:val="-4"/>
          <w:szCs w:val="28"/>
          <w:lang w:eastAsia="lv-LV"/>
        </w:rPr>
        <w:t>dalībai komitejas grupās apstiprina Ministru kabinets.</w:t>
      </w:r>
    </w:p>
    <w:p w14:paraId="57446C74" w14:textId="77777777" w:rsidR="008B3EFA" w:rsidRPr="00772AA9" w:rsidRDefault="008B3EFA" w:rsidP="00103D3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57446C75" w14:textId="77777777" w:rsidR="00B34A60" w:rsidRDefault="002A74F0" w:rsidP="00786B10">
      <w:pPr>
        <w:spacing w:after="0" w:line="240" w:lineRule="auto"/>
        <w:ind w:firstLine="720"/>
        <w:jc w:val="both"/>
        <w:rPr>
          <w:szCs w:val="28"/>
          <w:shd w:val="clear" w:color="auto" w:fill="FFFFFF"/>
        </w:rPr>
      </w:pPr>
      <w:r w:rsidRPr="00772AA9">
        <w:rPr>
          <w:rFonts w:eastAsia="Times New Roman" w:cs="Times New Roman"/>
          <w:szCs w:val="28"/>
          <w:lang w:eastAsia="lv-LV"/>
        </w:rPr>
        <w:t>2</w:t>
      </w:r>
      <w:r>
        <w:rPr>
          <w:rFonts w:eastAsia="Times New Roman" w:cs="Times New Roman"/>
          <w:szCs w:val="28"/>
          <w:lang w:eastAsia="lv-LV"/>
        </w:rPr>
        <w:t>3</w:t>
      </w:r>
      <w:r w:rsidR="007C5026" w:rsidRPr="00772AA9">
        <w:rPr>
          <w:rFonts w:eastAsia="Times New Roman" w:cs="Times New Roman"/>
          <w:szCs w:val="28"/>
          <w:lang w:eastAsia="lv-LV"/>
        </w:rPr>
        <w:t>. </w:t>
      </w:r>
      <w:r w:rsidR="003F72D6" w:rsidRPr="00772AA9">
        <w:rPr>
          <w:szCs w:val="28"/>
          <w:shd w:val="clear" w:color="auto" w:fill="FFFFFF"/>
        </w:rPr>
        <w:t>Ārlietu ministrija divu nedēļu laikā pēc Ministru kabinet</w:t>
      </w:r>
      <w:r w:rsidR="00F444E3" w:rsidRPr="00772AA9">
        <w:rPr>
          <w:szCs w:val="28"/>
          <w:shd w:val="clear" w:color="auto" w:fill="FFFFFF"/>
        </w:rPr>
        <w:t>a lēmuma</w:t>
      </w:r>
      <w:r w:rsidR="000E75A2" w:rsidRPr="00772AA9">
        <w:rPr>
          <w:szCs w:val="28"/>
          <w:shd w:val="clear" w:color="auto" w:fill="FFFFFF"/>
        </w:rPr>
        <w:t xml:space="preserve"> pieņemšanas</w:t>
      </w:r>
      <w:r w:rsidR="00F444E3" w:rsidRPr="00772AA9">
        <w:rPr>
          <w:szCs w:val="28"/>
          <w:shd w:val="clear" w:color="auto" w:fill="FFFFFF"/>
        </w:rPr>
        <w:t xml:space="preserve"> </w:t>
      </w:r>
      <w:r w:rsidR="003F72D6" w:rsidRPr="00772AA9">
        <w:rPr>
          <w:szCs w:val="28"/>
          <w:shd w:val="clear" w:color="auto" w:fill="FFFFFF"/>
        </w:rPr>
        <w:t xml:space="preserve">informē Eiropas Savienības Padomes </w:t>
      </w:r>
      <w:r w:rsidR="00EB10CB" w:rsidRPr="00772AA9">
        <w:rPr>
          <w:szCs w:val="28"/>
          <w:shd w:val="clear" w:color="auto" w:fill="FFFFFF"/>
        </w:rPr>
        <w:t>Ģenerālsekretariātu</w:t>
      </w:r>
      <w:r w:rsidR="003F72D6" w:rsidRPr="00772AA9">
        <w:rPr>
          <w:szCs w:val="28"/>
          <w:shd w:val="clear" w:color="auto" w:fill="FFFFFF"/>
        </w:rPr>
        <w:t xml:space="preserve"> par Latvijas pārstāvjiem, </w:t>
      </w:r>
      <w:r w:rsidR="000E75A2" w:rsidRPr="00772AA9">
        <w:rPr>
          <w:szCs w:val="28"/>
          <w:shd w:val="clear" w:color="auto" w:fill="FFFFFF"/>
        </w:rPr>
        <w:t xml:space="preserve">kuri </w:t>
      </w:r>
      <w:r w:rsidR="00F444E3" w:rsidRPr="00772AA9">
        <w:rPr>
          <w:szCs w:val="28"/>
          <w:shd w:val="clear" w:color="auto" w:fill="FFFFFF"/>
        </w:rPr>
        <w:t xml:space="preserve">apstiprināti dalībai </w:t>
      </w:r>
      <w:r w:rsidR="003F72D6" w:rsidRPr="00772AA9">
        <w:rPr>
          <w:szCs w:val="28"/>
        </w:rPr>
        <w:t>komitejas grupās</w:t>
      </w:r>
      <w:r w:rsidR="003F72D6" w:rsidRPr="00772AA9">
        <w:rPr>
          <w:szCs w:val="28"/>
          <w:shd w:val="clear" w:color="auto" w:fill="FFFFFF"/>
        </w:rPr>
        <w:t>.</w:t>
      </w:r>
    </w:p>
    <w:p w14:paraId="57446C76" w14:textId="77777777" w:rsidR="00786B10" w:rsidRPr="00772AA9" w:rsidRDefault="00786B10" w:rsidP="00786B10">
      <w:pPr>
        <w:spacing w:after="0" w:line="240" w:lineRule="auto"/>
        <w:ind w:firstLine="720"/>
        <w:jc w:val="both"/>
        <w:rPr>
          <w:szCs w:val="28"/>
          <w:shd w:val="clear" w:color="auto" w:fill="FFFFFF"/>
        </w:rPr>
      </w:pPr>
    </w:p>
    <w:p w14:paraId="57446C77" w14:textId="18D06726" w:rsidR="000333E3" w:rsidRPr="00772AA9" w:rsidRDefault="000333E3" w:rsidP="005F3EBF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772AA9">
        <w:rPr>
          <w:b/>
          <w:szCs w:val="28"/>
          <w:shd w:val="clear" w:color="auto" w:fill="FFFFFF"/>
        </w:rPr>
        <w:lastRenderedPageBreak/>
        <w:t xml:space="preserve">V. </w:t>
      </w:r>
      <w:r w:rsidR="0009539D">
        <w:rPr>
          <w:b/>
          <w:szCs w:val="28"/>
          <w:shd w:val="clear" w:color="auto" w:fill="FFFFFF"/>
        </w:rPr>
        <w:t>Noslēguma jautājumi</w:t>
      </w:r>
    </w:p>
    <w:p w14:paraId="57446C78" w14:textId="77777777" w:rsidR="0071519E" w:rsidRPr="00703133" w:rsidRDefault="0071519E" w:rsidP="000333E3">
      <w:pPr>
        <w:spacing w:after="0" w:line="240" w:lineRule="auto"/>
        <w:ind w:firstLine="720"/>
        <w:jc w:val="center"/>
        <w:rPr>
          <w:bCs/>
          <w:szCs w:val="28"/>
          <w:shd w:val="clear" w:color="auto" w:fill="FFFFFF"/>
        </w:rPr>
      </w:pPr>
    </w:p>
    <w:p w14:paraId="57446C79" w14:textId="77777777" w:rsidR="00253719" w:rsidRPr="00772AA9" w:rsidRDefault="002A74F0" w:rsidP="00103D3A">
      <w:pPr>
        <w:spacing w:after="0" w:line="240" w:lineRule="auto"/>
        <w:ind w:firstLine="720"/>
        <w:jc w:val="both"/>
        <w:rPr>
          <w:szCs w:val="28"/>
          <w:shd w:val="clear" w:color="auto" w:fill="FFFFFF"/>
        </w:rPr>
      </w:pPr>
      <w:r w:rsidRPr="00772AA9">
        <w:rPr>
          <w:szCs w:val="28"/>
          <w:shd w:val="clear" w:color="auto" w:fill="FFFFFF"/>
        </w:rPr>
        <w:t>2</w:t>
      </w:r>
      <w:r>
        <w:rPr>
          <w:szCs w:val="28"/>
          <w:shd w:val="clear" w:color="auto" w:fill="FFFFFF"/>
        </w:rPr>
        <w:t>4</w:t>
      </w:r>
      <w:r w:rsidR="00786B10">
        <w:rPr>
          <w:szCs w:val="28"/>
          <w:shd w:val="clear" w:color="auto" w:fill="FFFFFF"/>
        </w:rPr>
        <w:t>.</w:t>
      </w:r>
      <w:r w:rsidR="00703133">
        <w:rPr>
          <w:szCs w:val="28"/>
          <w:shd w:val="clear" w:color="auto" w:fill="FFFFFF"/>
        </w:rPr>
        <w:t> K</w:t>
      </w:r>
      <w:r w:rsidR="00703133" w:rsidRPr="00772AA9">
        <w:rPr>
          <w:szCs w:val="28"/>
          <w:shd w:val="clear" w:color="auto" w:fill="FFFFFF"/>
        </w:rPr>
        <w:t>onkurs</w:t>
      </w:r>
      <w:r w:rsidR="00703133">
        <w:rPr>
          <w:szCs w:val="28"/>
          <w:shd w:val="clear" w:color="auto" w:fill="FFFFFF"/>
        </w:rPr>
        <w:t>a</w:t>
      </w:r>
      <w:r w:rsidR="00703133" w:rsidRPr="00772AA9">
        <w:rPr>
          <w:szCs w:val="28"/>
          <w:shd w:val="clear" w:color="auto" w:fill="FFFFFF"/>
        </w:rPr>
        <w:t xml:space="preserve"> rīkotāji </w:t>
      </w:r>
      <w:r w:rsidR="006D2CF0" w:rsidRPr="00772AA9">
        <w:rPr>
          <w:szCs w:val="28"/>
          <w:shd w:val="clear" w:color="auto" w:fill="FFFFFF"/>
        </w:rPr>
        <w:t xml:space="preserve">2020. gadā </w:t>
      </w:r>
      <w:r w:rsidR="00253719" w:rsidRPr="00772AA9">
        <w:rPr>
          <w:szCs w:val="28"/>
          <w:shd w:val="clear" w:color="auto" w:fill="FFFFFF"/>
        </w:rPr>
        <w:t>ievēro piecu kalendār</w:t>
      </w:r>
      <w:r w:rsidR="006D2CF0" w:rsidRPr="00772AA9">
        <w:rPr>
          <w:szCs w:val="28"/>
          <w:shd w:val="clear" w:color="auto" w:fill="FFFFFF"/>
        </w:rPr>
        <w:t>a</w:t>
      </w:r>
      <w:r w:rsidR="00253719" w:rsidRPr="00772AA9">
        <w:rPr>
          <w:szCs w:val="28"/>
          <w:shd w:val="clear" w:color="auto" w:fill="FFFFFF"/>
        </w:rPr>
        <w:t xml:space="preserve"> dienu termiņu </w:t>
      </w:r>
      <w:r w:rsidR="00703133" w:rsidRPr="00772AA9">
        <w:rPr>
          <w:szCs w:val="28"/>
          <w:shd w:val="clear" w:color="auto" w:fill="FFFFFF"/>
        </w:rPr>
        <w:t>konkurs</w:t>
      </w:r>
      <w:r w:rsidR="00703133">
        <w:rPr>
          <w:szCs w:val="28"/>
          <w:shd w:val="clear" w:color="auto" w:fill="FFFFFF"/>
        </w:rPr>
        <w:t>a</w:t>
      </w:r>
      <w:r w:rsidR="00703133" w:rsidRPr="00772AA9">
        <w:rPr>
          <w:szCs w:val="28"/>
          <w:shd w:val="clear" w:color="auto" w:fill="FFFFFF"/>
        </w:rPr>
        <w:t xml:space="preserve"> </w:t>
      </w:r>
      <w:r w:rsidR="00253719" w:rsidRPr="00772AA9">
        <w:rPr>
          <w:szCs w:val="28"/>
          <w:shd w:val="clear" w:color="auto" w:fill="FFFFFF"/>
        </w:rPr>
        <w:t xml:space="preserve">pieteikumu iesniegšanai un </w:t>
      </w:r>
      <w:r w:rsidR="000333E3" w:rsidRPr="00772AA9">
        <w:rPr>
          <w:szCs w:val="28"/>
          <w:shd w:val="clear" w:color="auto" w:fill="FFFFFF"/>
        </w:rPr>
        <w:t xml:space="preserve">informāciju par izvirzītajiem pretendentiem </w:t>
      </w:r>
      <w:r w:rsidR="00703133" w:rsidRPr="00772AA9">
        <w:rPr>
          <w:szCs w:val="28"/>
          <w:shd w:val="clear" w:color="auto" w:fill="FFFFFF"/>
        </w:rPr>
        <w:t xml:space="preserve">iesniedz </w:t>
      </w:r>
      <w:r w:rsidR="000333E3" w:rsidRPr="00772AA9">
        <w:rPr>
          <w:szCs w:val="28"/>
          <w:shd w:val="clear" w:color="auto" w:fill="FFFFFF"/>
        </w:rPr>
        <w:t>Valsts kancelejā līdz 2020.</w:t>
      </w:r>
      <w:r w:rsidR="0071519E" w:rsidRPr="00772AA9">
        <w:rPr>
          <w:szCs w:val="28"/>
          <w:shd w:val="clear" w:color="auto" w:fill="FFFFFF"/>
        </w:rPr>
        <w:t> </w:t>
      </w:r>
      <w:r w:rsidR="003B45BC">
        <w:rPr>
          <w:szCs w:val="28"/>
          <w:shd w:val="clear" w:color="auto" w:fill="FFFFFF"/>
        </w:rPr>
        <w:t>gada 25</w:t>
      </w:r>
      <w:r w:rsidR="000333E3" w:rsidRPr="00772AA9">
        <w:rPr>
          <w:szCs w:val="28"/>
          <w:shd w:val="clear" w:color="auto" w:fill="FFFFFF"/>
        </w:rPr>
        <w:t>.</w:t>
      </w:r>
      <w:r w:rsidR="0071519E" w:rsidRPr="00772AA9">
        <w:rPr>
          <w:szCs w:val="28"/>
          <w:shd w:val="clear" w:color="auto" w:fill="FFFFFF"/>
        </w:rPr>
        <w:t> </w:t>
      </w:r>
      <w:r w:rsidR="000333E3" w:rsidRPr="00772AA9">
        <w:rPr>
          <w:szCs w:val="28"/>
          <w:shd w:val="clear" w:color="auto" w:fill="FFFFFF"/>
        </w:rPr>
        <w:t xml:space="preserve">maijam. </w:t>
      </w:r>
    </w:p>
    <w:p w14:paraId="57446C7A" w14:textId="77777777" w:rsidR="00772AA9" w:rsidRDefault="00772AA9" w:rsidP="00EC1D77">
      <w:pPr>
        <w:spacing w:after="0" w:line="240" w:lineRule="auto"/>
        <w:ind w:firstLine="720"/>
        <w:jc w:val="both"/>
        <w:rPr>
          <w:szCs w:val="28"/>
          <w:shd w:val="clear" w:color="auto" w:fill="FFFFFF"/>
        </w:rPr>
      </w:pPr>
    </w:p>
    <w:p w14:paraId="57446C7B" w14:textId="33124ADF" w:rsidR="000333E3" w:rsidRPr="00772AA9" w:rsidRDefault="002A74F0" w:rsidP="00EC1D77">
      <w:pPr>
        <w:spacing w:after="0" w:line="240" w:lineRule="auto"/>
        <w:ind w:firstLine="720"/>
        <w:jc w:val="both"/>
        <w:rPr>
          <w:szCs w:val="28"/>
          <w:shd w:val="clear" w:color="auto" w:fill="FFFFFF"/>
        </w:rPr>
      </w:pPr>
      <w:r w:rsidRPr="00772AA9">
        <w:rPr>
          <w:szCs w:val="28"/>
          <w:shd w:val="clear" w:color="auto" w:fill="FFFFFF"/>
        </w:rPr>
        <w:t>2</w:t>
      </w:r>
      <w:r>
        <w:rPr>
          <w:szCs w:val="28"/>
          <w:shd w:val="clear" w:color="auto" w:fill="FFFFFF"/>
        </w:rPr>
        <w:t>5</w:t>
      </w:r>
      <w:r w:rsidR="0071519E" w:rsidRPr="00772AA9">
        <w:rPr>
          <w:szCs w:val="28"/>
          <w:shd w:val="clear" w:color="auto" w:fill="FFFFFF"/>
        </w:rPr>
        <w:t>.</w:t>
      </w:r>
      <w:r w:rsidR="00772AA9">
        <w:rPr>
          <w:szCs w:val="28"/>
          <w:shd w:val="clear" w:color="auto" w:fill="FFFFFF"/>
        </w:rPr>
        <w:t>  </w:t>
      </w:r>
      <w:r w:rsidR="00B536F3">
        <w:rPr>
          <w:szCs w:val="28"/>
          <w:shd w:val="clear" w:color="auto" w:fill="FFFFFF"/>
        </w:rPr>
        <w:t>K</w:t>
      </w:r>
      <w:r w:rsidR="00B536F3" w:rsidRPr="00772AA9">
        <w:rPr>
          <w:szCs w:val="28"/>
          <w:shd w:val="clear" w:color="auto" w:fill="FFFFFF"/>
        </w:rPr>
        <w:t>onkurs</w:t>
      </w:r>
      <w:r w:rsidR="00B536F3">
        <w:rPr>
          <w:szCs w:val="28"/>
          <w:shd w:val="clear" w:color="auto" w:fill="FFFFFF"/>
        </w:rPr>
        <w:t>a</w:t>
      </w:r>
      <w:r w:rsidR="00B536F3" w:rsidRPr="00772AA9">
        <w:rPr>
          <w:szCs w:val="28"/>
          <w:shd w:val="clear" w:color="auto" w:fill="FFFFFF"/>
        </w:rPr>
        <w:t xml:space="preserve"> rīkotāji </w:t>
      </w:r>
      <w:r w:rsidR="000333E3" w:rsidRPr="00772AA9">
        <w:rPr>
          <w:szCs w:val="28"/>
          <w:shd w:val="clear" w:color="auto" w:fill="FFFFFF"/>
        </w:rPr>
        <w:t>2025.</w:t>
      </w:r>
      <w:r w:rsidR="0071519E" w:rsidRPr="00772AA9">
        <w:rPr>
          <w:szCs w:val="28"/>
          <w:shd w:val="clear" w:color="auto" w:fill="FFFFFF"/>
        </w:rPr>
        <w:t> </w:t>
      </w:r>
      <w:r w:rsidR="000333E3" w:rsidRPr="00772AA9">
        <w:rPr>
          <w:szCs w:val="28"/>
          <w:shd w:val="clear" w:color="auto" w:fill="FFFFFF"/>
        </w:rPr>
        <w:t>gadā un turpmāk informāciju par izvirzītajiem pretendentiem iesniedz Valsts kancelejā līdz kārtējā gada 1.</w:t>
      </w:r>
      <w:r w:rsidR="0071519E" w:rsidRPr="00772AA9">
        <w:rPr>
          <w:szCs w:val="28"/>
          <w:shd w:val="clear" w:color="auto" w:fill="FFFFFF"/>
        </w:rPr>
        <w:t> </w:t>
      </w:r>
      <w:r w:rsidR="000333E3" w:rsidRPr="00772AA9">
        <w:rPr>
          <w:szCs w:val="28"/>
          <w:shd w:val="clear" w:color="auto" w:fill="FFFFFF"/>
        </w:rPr>
        <w:t xml:space="preserve">maijam. </w:t>
      </w:r>
    </w:p>
    <w:p w14:paraId="57446C7C" w14:textId="77777777" w:rsidR="004B547C" w:rsidRPr="00772AA9" w:rsidRDefault="004B547C" w:rsidP="00EC1D77">
      <w:pPr>
        <w:spacing w:after="0" w:line="240" w:lineRule="auto"/>
        <w:ind w:firstLine="720"/>
        <w:jc w:val="both"/>
        <w:rPr>
          <w:szCs w:val="28"/>
          <w:shd w:val="clear" w:color="auto" w:fill="FFFFFF"/>
        </w:rPr>
      </w:pPr>
    </w:p>
    <w:p w14:paraId="57446C7D" w14:textId="77777777" w:rsidR="00EC1D77" w:rsidRPr="00772AA9" w:rsidRDefault="00EC1D77" w:rsidP="00EC1D77">
      <w:pPr>
        <w:spacing w:after="0" w:line="240" w:lineRule="auto"/>
        <w:ind w:firstLine="720"/>
        <w:jc w:val="both"/>
        <w:rPr>
          <w:szCs w:val="28"/>
          <w:shd w:val="clear" w:color="auto" w:fill="FFFFFF"/>
        </w:rPr>
      </w:pPr>
    </w:p>
    <w:p w14:paraId="57446C7E" w14:textId="77777777" w:rsidR="004C4A36" w:rsidRPr="00772AA9" w:rsidRDefault="004C4A36" w:rsidP="00EC1D77">
      <w:pPr>
        <w:tabs>
          <w:tab w:val="left" w:pos="6804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</w:p>
    <w:p w14:paraId="57446C7F" w14:textId="77777777" w:rsidR="004C4A36" w:rsidRPr="00772AA9" w:rsidRDefault="004C4A36" w:rsidP="00EC1D77">
      <w:pPr>
        <w:tabs>
          <w:tab w:val="left" w:pos="6521"/>
        </w:tabs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772AA9">
        <w:rPr>
          <w:rFonts w:eastAsia="Calibri" w:cs="Times New Roman"/>
          <w:szCs w:val="28"/>
        </w:rPr>
        <w:t>Ministru prezidents</w:t>
      </w:r>
      <w:r w:rsidRPr="00772AA9">
        <w:rPr>
          <w:rFonts w:eastAsia="Calibri" w:cs="Times New Roman"/>
          <w:szCs w:val="28"/>
        </w:rPr>
        <w:tab/>
        <w:t>A</w:t>
      </w:r>
      <w:r w:rsidR="007C5026" w:rsidRPr="00772AA9">
        <w:rPr>
          <w:rFonts w:eastAsia="Calibri" w:cs="Times New Roman"/>
          <w:szCs w:val="28"/>
        </w:rPr>
        <w:t>. </w:t>
      </w:r>
      <w:r w:rsidRPr="00772AA9">
        <w:rPr>
          <w:rFonts w:eastAsia="Calibri" w:cs="Times New Roman"/>
          <w:szCs w:val="28"/>
        </w:rPr>
        <w:t>K</w:t>
      </w:r>
      <w:r w:rsidR="007C5026" w:rsidRPr="00772AA9">
        <w:rPr>
          <w:rFonts w:eastAsia="Calibri" w:cs="Times New Roman"/>
          <w:szCs w:val="28"/>
        </w:rPr>
        <w:t>. </w:t>
      </w:r>
      <w:r w:rsidRPr="00772AA9">
        <w:rPr>
          <w:rFonts w:eastAsia="Calibri" w:cs="Times New Roman"/>
          <w:szCs w:val="28"/>
        </w:rPr>
        <w:t>Kariņš</w:t>
      </w:r>
    </w:p>
    <w:p w14:paraId="57446C80" w14:textId="77777777" w:rsidR="004C4A36" w:rsidRPr="00772AA9" w:rsidRDefault="004C4A36" w:rsidP="00EC1D77">
      <w:pPr>
        <w:tabs>
          <w:tab w:val="left" w:pos="6096"/>
        </w:tabs>
        <w:spacing w:after="0" w:line="240" w:lineRule="auto"/>
        <w:ind w:firstLine="720"/>
        <w:rPr>
          <w:rFonts w:eastAsia="Times New Roman" w:cs="Times New Roman"/>
          <w:szCs w:val="28"/>
          <w:lang w:eastAsia="lv-LV"/>
        </w:rPr>
      </w:pPr>
    </w:p>
    <w:p w14:paraId="57446C81" w14:textId="77777777" w:rsidR="00A60C9A" w:rsidRPr="00772AA9" w:rsidRDefault="00A60C9A" w:rsidP="00EC1D77">
      <w:pPr>
        <w:tabs>
          <w:tab w:val="left" w:pos="6096"/>
        </w:tabs>
        <w:spacing w:after="0" w:line="240" w:lineRule="auto"/>
        <w:ind w:firstLine="720"/>
        <w:rPr>
          <w:rFonts w:eastAsia="Times New Roman" w:cs="Times New Roman"/>
          <w:szCs w:val="28"/>
          <w:lang w:eastAsia="lv-LV"/>
        </w:rPr>
      </w:pPr>
    </w:p>
    <w:p w14:paraId="57446C82" w14:textId="77777777" w:rsidR="004B547C" w:rsidRPr="00772AA9" w:rsidRDefault="004B547C" w:rsidP="00EC1D77">
      <w:pPr>
        <w:tabs>
          <w:tab w:val="left" w:pos="6096"/>
        </w:tabs>
        <w:spacing w:after="0" w:line="240" w:lineRule="auto"/>
        <w:ind w:firstLine="720"/>
        <w:rPr>
          <w:rFonts w:eastAsia="Times New Roman" w:cs="Times New Roman"/>
          <w:szCs w:val="28"/>
          <w:lang w:eastAsia="lv-LV"/>
        </w:rPr>
      </w:pPr>
    </w:p>
    <w:p w14:paraId="57446C83" w14:textId="1A13241B" w:rsidR="00A60C9A" w:rsidRDefault="007438AC" w:rsidP="00DF4A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DF4A5B">
        <w:rPr>
          <w:rFonts w:ascii="Times New Roman" w:hAnsi="Times New Roman"/>
          <w:color w:val="auto"/>
          <w:sz w:val="28"/>
          <w:szCs w:val="28"/>
          <w:lang w:val="de-DE"/>
        </w:rPr>
        <w:t>Ārlietu ministrs</w:t>
      </w:r>
      <w:r w:rsidRPr="00DF4A5B">
        <w:rPr>
          <w:rFonts w:ascii="Times New Roman" w:hAnsi="Times New Roman"/>
          <w:color w:val="auto"/>
          <w:sz w:val="28"/>
          <w:szCs w:val="28"/>
          <w:lang w:val="de-DE"/>
        </w:rPr>
        <w:tab/>
        <w:t>E. Rinkēvičs</w:t>
      </w:r>
    </w:p>
    <w:sectPr w:rsidR="00A60C9A" w:rsidSect="00DF4A5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46C87" w14:textId="77777777" w:rsidR="00A7637D" w:rsidRDefault="00A7637D" w:rsidP="003735F1">
      <w:pPr>
        <w:spacing w:after="0" w:line="240" w:lineRule="auto"/>
      </w:pPr>
      <w:r>
        <w:separator/>
      </w:r>
    </w:p>
  </w:endnote>
  <w:endnote w:type="continuationSeparator" w:id="0">
    <w:p w14:paraId="57446C88" w14:textId="77777777" w:rsidR="00A7637D" w:rsidRDefault="00A7637D" w:rsidP="003735F1">
      <w:pPr>
        <w:spacing w:after="0" w:line="240" w:lineRule="auto"/>
      </w:pPr>
      <w:r>
        <w:continuationSeparator/>
      </w:r>
    </w:p>
  </w:endnote>
  <w:endnote w:type="continuationNotice" w:id="1">
    <w:p w14:paraId="57446C89" w14:textId="77777777" w:rsidR="00A7637D" w:rsidRDefault="00A76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4BDD" w14:textId="77777777" w:rsidR="0053383A" w:rsidRPr="005C7F58" w:rsidRDefault="0053383A" w:rsidP="0053383A">
    <w:pPr>
      <w:pStyle w:val="Footer"/>
    </w:pPr>
    <w:r>
      <w:rPr>
        <w:sz w:val="16"/>
        <w:szCs w:val="16"/>
      </w:rPr>
      <w:t>N0782_0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ACDE" w14:textId="3AA1B7B3" w:rsidR="005C7F58" w:rsidRPr="005C7F58" w:rsidRDefault="0053383A" w:rsidP="005C7F58">
    <w:pPr>
      <w:pStyle w:val="Footer"/>
    </w:pPr>
    <w:r>
      <w:rPr>
        <w:sz w:val="16"/>
        <w:szCs w:val="16"/>
      </w:rPr>
      <w:t>N0782_0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6C84" w14:textId="77777777" w:rsidR="00A7637D" w:rsidRDefault="00A7637D" w:rsidP="003735F1">
      <w:pPr>
        <w:spacing w:after="0" w:line="240" w:lineRule="auto"/>
      </w:pPr>
      <w:r>
        <w:separator/>
      </w:r>
    </w:p>
  </w:footnote>
  <w:footnote w:type="continuationSeparator" w:id="0">
    <w:p w14:paraId="57446C85" w14:textId="77777777" w:rsidR="00A7637D" w:rsidRDefault="00A7637D" w:rsidP="003735F1">
      <w:pPr>
        <w:spacing w:after="0" w:line="240" w:lineRule="auto"/>
      </w:pPr>
      <w:r>
        <w:continuationSeparator/>
      </w:r>
    </w:p>
  </w:footnote>
  <w:footnote w:type="continuationNotice" w:id="1">
    <w:p w14:paraId="57446C86" w14:textId="77777777" w:rsidR="00A7637D" w:rsidRDefault="00A763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58059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7446C8A" w14:textId="71CB726E" w:rsidR="000333E3" w:rsidRPr="003315A2" w:rsidRDefault="00EE7D16">
        <w:pPr>
          <w:pStyle w:val="Header"/>
          <w:jc w:val="center"/>
          <w:rPr>
            <w:sz w:val="24"/>
            <w:szCs w:val="24"/>
          </w:rPr>
        </w:pPr>
        <w:r w:rsidRPr="003315A2">
          <w:rPr>
            <w:sz w:val="24"/>
            <w:szCs w:val="24"/>
          </w:rPr>
          <w:fldChar w:fldCharType="begin"/>
        </w:r>
        <w:r w:rsidR="000333E3" w:rsidRPr="003315A2">
          <w:rPr>
            <w:sz w:val="24"/>
            <w:szCs w:val="24"/>
          </w:rPr>
          <w:instrText xml:space="preserve"> PAGE   \* MERGEFORMAT </w:instrText>
        </w:r>
        <w:r w:rsidRPr="003315A2">
          <w:rPr>
            <w:sz w:val="24"/>
            <w:szCs w:val="24"/>
          </w:rPr>
          <w:fldChar w:fldCharType="separate"/>
        </w:r>
        <w:r w:rsidR="000E436E">
          <w:rPr>
            <w:noProof/>
            <w:sz w:val="24"/>
            <w:szCs w:val="24"/>
          </w:rPr>
          <w:t>5</w:t>
        </w:r>
        <w:r w:rsidRPr="003315A2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6C8C" w14:textId="77777777" w:rsidR="000333E3" w:rsidRPr="0053383A" w:rsidRDefault="000333E3">
    <w:pPr>
      <w:pStyle w:val="Header"/>
      <w:rPr>
        <w:sz w:val="24"/>
        <w:szCs w:val="24"/>
      </w:rPr>
    </w:pPr>
  </w:p>
  <w:p w14:paraId="57446C8D" w14:textId="77777777" w:rsidR="000333E3" w:rsidRPr="003315A2" w:rsidRDefault="000333E3" w:rsidP="003315A2">
    <w:pPr>
      <w:pStyle w:val="Header"/>
    </w:pPr>
    <w:r>
      <w:rPr>
        <w:noProof/>
        <w:lang w:eastAsia="lv-LV"/>
      </w:rPr>
      <w:drawing>
        <wp:inline distT="0" distB="0" distL="0" distR="0" wp14:anchorId="57446C8F" wp14:editId="57446C9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066"/>
    <w:multiLevelType w:val="hybridMultilevel"/>
    <w:tmpl w:val="F0220442"/>
    <w:lvl w:ilvl="0" w:tplc="2FAC6026">
      <w:start w:val="3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5855"/>
    <w:multiLevelType w:val="hybridMultilevel"/>
    <w:tmpl w:val="90B6FB0E"/>
    <w:lvl w:ilvl="0" w:tplc="0840BF9E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027" w:hanging="360"/>
      </w:pPr>
    </w:lvl>
    <w:lvl w:ilvl="2" w:tplc="0426001B" w:tentative="1">
      <w:start w:val="1"/>
      <w:numFmt w:val="lowerRoman"/>
      <w:lvlText w:val="%3."/>
      <w:lvlJc w:val="right"/>
      <w:pPr>
        <w:ind w:left="8747" w:hanging="180"/>
      </w:pPr>
    </w:lvl>
    <w:lvl w:ilvl="3" w:tplc="0426000F" w:tentative="1">
      <w:start w:val="1"/>
      <w:numFmt w:val="decimal"/>
      <w:lvlText w:val="%4."/>
      <w:lvlJc w:val="left"/>
      <w:pPr>
        <w:ind w:left="9467" w:hanging="360"/>
      </w:pPr>
    </w:lvl>
    <w:lvl w:ilvl="4" w:tplc="04260019" w:tentative="1">
      <w:start w:val="1"/>
      <w:numFmt w:val="lowerLetter"/>
      <w:lvlText w:val="%5."/>
      <w:lvlJc w:val="left"/>
      <w:pPr>
        <w:ind w:left="10187" w:hanging="360"/>
      </w:pPr>
    </w:lvl>
    <w:lvl w:ilvl="5" w:tplc="0426001B" w:tentative="1">
      <w:start w:val="1"/>
      <w:numFmt w:val="lowerRoman"/>
      <w:lvlText w:val="%6."/>
      <w:lvlJc w:val="right"/>
      <w:pPr>
        <w:ind w:left="10907" w:hanging="180"/>
      </w:pPr>
    </w:lvl>
    <w:lvl w:ilvl="6" w:tplc="0426000F" w:tentative="1">
      <w:start w:val="1"/>
      <w:numFmt w:val="decimal"/>
      <w:lvlText w:val="%7."/>
      <w:lvlJc w:val="left"/>
      <w:pPr>
        <w:ind w:left="11627" w:hanging="360"/>
      </w:pPr>
    </w:lvl>
    <w:lvl w:ilvl="7" w:tplc="04260019" w:tentative="1">
      <w:start w:val="1"/>
      <w:numFmt w:val="lowerLetter"/>
      <w:lvlText w:val="%8."/>
      <w:lvlJc w:val="left"/>
      <w:pPr>
        <w:ind w:left="12347" w:hanging="360"/>
      </w:pPr>
    </w:lvl>
    <w:lvl w:ilvl="8" w:tplc="042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 w15:restartNumberingAfterBreak="0">
    <w:nsid w:val="0E11617B"/>
    <w:multiLevelType w:val="multilevel"/>
    <w:tmpl w:val="02886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15EC3275"/>
    <w:multiLevelType w:val="hybridMultilevel"/>
    <w:tmpl w:val="8D64A2E2"/>
    <w:lvl w:ilvl="0" w:tplc="334C4C3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D64BB"/>
    <w:multiLevelType w:val="hybridMultilevel"/>
    <w:tmpl w:val="276EED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0274B2"/>
    <w:multiLevelType w:val="hybridMultilevel"/>
    <w:tmpl w:val="72A24ADA"/>
    <w:lvl w:ilvl="0" w:tplc="D952A15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Bidi" w:hint="default"/>
        <w:color w:val="1F3763" w:themeColor="accent1" w:themeShade="7F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69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4D7169"/>
    <w:multiLevelType w:val="hybridMultilevel"/>
    <w:tmpl w:val="379230C8"/>
    <w:lvl w:ilvl="0" w:tplc="28FC956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7D3D"/>
    <w:multiLevelType w:val="multilevel"/>
    <w:tmpl w:val="E280C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 w15:restartNumberingAfterBreak="0">
    <w:nsid w:val="439033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433B32"/>
    <w:multiLevelType w:val="hybridMultilevel"/>
    <w:tmpl w:val="3BFEF7C6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A3055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8A47DF"/>
    <w:multiLevelType w:val="hybridMultilevel"/>
    <w:tmpl w:val="184687B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C87437"/>
    <w:multiLevelType w:val="hybridMultilevel"/>
    <w:tmpl w:val="51D27B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039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F716E5"/>
    <w:multiLevelType w:val="hybridMultilevel"/>
    <w:tmpl w:val="97F654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D1DE5"/>
    <w:multiLevelType w:val="multilevel"/>
    <w:tmpl w:val="61EAEA9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A60"/>
    <w:rsid w:val="00002C18"/>
    <w:rsid w:val="0000607B"/>
    <w:rsid w:val="00010E55"/>
    <w:rsid w:val="00013AA9"/>
    <w:rsid w:val="000164C9"/>
    <w:rsid w:val="0002212D"/>
    <w:rsid w:val="00025BF3"/>
    <w:rsid w:val="00027F2B"/>
    <w:rsid w:val="000333E3"/>
    <w:rsid w:val="00036D52"/>
    <w:rsid w:val="00051682"/>
    <w:rsid w:val="00057D4F"/>
    <w:rsid w:val="00057F91"/>
    <w:rsid w:val="0006715B"/>
    <w:rsid w:val="00072161"/>
    <w:rsid w:val="00072B67"/>
    <w:rsid w:val="00074697"/>
    <w:rsid w:val="00074F25"/>
    <w:rsid w:val="00085E25"/>
    <w:rsid w:val="0009539D"/>
    <w:rsid w:val="00095861"/>
    <w:rsid w:val="000A7FE1"/>
    <w:rsid w:val="000B07C0"/>
    <w:rsid w:val="000B37EF"/>
    <w:rsid w:val="000C5050"/>
    <w:rsid w:val="000C587C"/>
    <w:rsid w:val="000E326B"/>
    <w:rsid w:val="000E436E"/>
    <w:rsid w:val="000E75A2"/>
    <w:rsid w:val="00103D3A"/>
    <w:rsid w:val="00107445"/>
    <w:rsid w:val="00121206"/>
    <w:rsid w:val="0012210E"/>
    <w:rsid w:val="001272BF"/>
    <w:rsid w:val="00127C2A"/>
    <w:rsid w:val="00133EDE"/>
    <w:rsid w:val="00156D33"/>
    <w:rsid w:val="00157694"/>
    <w:rsid w:val="00163778"/>
    <w:rsid w:val="00170384"/>
    <w:rsid w:val="00172278"/>
    <w:rsid w:val="00173B74"/>
    <w:rsid w:val="00176FEA"/>
    <w:rsid w:val="0017739F"/>
    <w:rsid w:val="00191124"/>
    <w:rsid w:val="00197FD6"/>
    <w:rsid w:val="001A1578"/>
    <w:rsid w:val="001A507E"/>
    <w:rsid w:val="001C0FB3"/>
    <w:rsid w:val="001C5E5A"/>
    <w:rsid w:val="001C78D5"/>
    <w:rsid w:val="001D23C8"/>
    <w:rsid w:val="001E2B85"/>
    <w:rsid w:val="001E330D"/>
    <w:rsid w:val="001E456A"/>
    <w:rsid w:val="001F5BCE"/>
    <w:rsid w:val="0020221A"/>
    <w:rsid w:val="00217A12"/>
    <w:rsid w:val="0023457C"/>
    <w:rsid w:val="00235EAF"/>
    <w:rsid w:val="00241867"/>
    <w:rsid w:val="0024463F"/>
    <w:rsid w:val="00253719"/>
    <w:rsid w:val="00257A4D"/>
    <w:rsid w:val="002601BC"/>
    <w:rsid w:val="00263649"/>
    <w:rsid w:val="00273259"/>
    <w:rsid w:val="00273C44"/>
    <w:rsid w:val="0027654E"/>
    <w:rsid w:val="00277E3E"/>
    <w:rsid w:val="002823D8"/>
    <w:rsid w:val="002834BF"/>
    <w:rsid w:val="002909D5"/>
    <w:rsid w:val="00291AEB"/>
    <w:rsid w:val="00291D8F"/>
    <w:rsid w:val="00292C32"/>
    <w:rsid w:val="00292F7C"/>
    <w:rsid w:val="00293E8B"/>
    <w:rsid w:val="002A74F0"/>
    <w:rsid w:val="002B7622"/>
    <w:rsid w:val="002C3BD0"/>
    <w:rsid w:val="002C5165"/>
    <w:rsid w:val="002C67F4"/>
    <w:rsid w:val="002C7782"/>
    <w:rsid w:val="002D1AE7"/>
    <w:rsid w:val="002D2EB6"/>
    <w:rsid w:val="002D66A1"/>
    <w:rsid w:val="002E0561"/>
    <w:rsid w:val="002F1809"/>
    <w:rsid w:val="002F4517"/>
    <w:rsid w:val="002F5F4A"/>
    <w:rsid w:val="00302A96"/>
    <w:rsid w:val="00306003"/>
    <w:rsid w:val="00313087"/>
    <w:rsid w:val="003154BC"/>
    <w:rsid w:val="003315A2"/>
    <w:rsid w:val="00335837"/>
    <w:rsid w:val="00335E9C"/>
    <w:rsid w:val="0033728F"/>
    <w:rsid w:val="003374A9"/>
    <w:rsid w:val="003409A7"/>
    <w:rsid w:val="0034504D"/>
    <w:rsid w:val="00345F1C"/>
    <w:rsid w:val="003465DB"/>
    <w:rsid w:val="00351AF2"/>
    <w:rsid w:val="00361177"/>
    <w:rsid w:val="00362DA5"/>
    <w:rsid w:val="00366E0D"/>
    <w:rsid w:val="0037115D"/>
    <w:rsid w:val="003735F1"/>
    <w:rsid w:val="00377286"/>
    <w:rsid w:val="00380EFA"/>
    <w:rsid w:val="0038754A"/>
    <w:rsid w:val="0039282D"/>
    <w:rsid w:val="003967BD"/>
    <w:rsid w:val="003977E4"/>
    <w:rsid w:val="003A040D"/>
    <w:rsid w:val="003A3DF0"/>
    <w:rsid w:val="003A61EB"/>
    <w:rsid w:val="003B45BC"/>
    <w:rsid w:val="003B6196"/>
    <w:rsid w:val="003B673D"/>
    <w:rsid w:val="003C1135"/>
    <w:rsid w:val="003C3C31"/>
    <w:rsid w:val="003C7A39"/>
    <w:rsid w:val="003C7B9E"/>
    <w:rsid w:val="003E2D98"/>
    <w:rsid w:val="003F13A9"/>
    <w:rsid w:val="003F72D6"/>
    <w:rsid w:val="00407211"/>
    <w:rsid w:val="00424B0B"/>
    <w:rsid w:val="004359A5"/>
    <w:rsid w:val="00443DC5"/>
    <w:rsid w:val="00443F1B"/>
    <w:rsid w:val="004469B1"/>
    <w:rsid w:val="00450C87"/>
    <w:rsid w:val="00453A90"/>
    <w:rsid w:val="00453AA5"/>
    <w:rsid w:val="00456B6E"/>
    <w:rsid w:val="004575F5"/>
    <w:rsid w:val="00457C77"/>
    <w:rsid w:val="0046377C"/>
    <w:rsid w:val="004660E6"/>
    <w:rsid w:val="00466397"/>
    <w:rsid w:val="00470F2B"/>
    <w:rsid w:val="00472C72"/>
    <w:rsid w:val="00475A85"/>
    <w:rsid w:val="00476B65"/>
    <w:rsid w:val="00487911"/>
    <w:rsid w:val="00492A10"/>
    <w:rsid w:val="004968E5"/>
    <w:rsid w:val="004A4C8C"/>
    <w:rsid w:val="004B1535"/>
    <w:rsid w:val="004B203C"/>
    <w:rsid w:val="004B3306"/>
    <w:rsid w:val="004B547C"/>
    <w:rsid w:val="004C4A36"/>
    <w:rsid w:val="004C620E"/>
    <w:rsid w:val="004E0C9D"/>
    <w:rsid w:val="004E0F47"/>
    <w:rsid w:val="004E1CF8"/>
    <w:rsid w:val="004E552A"/>
    <w:rsid w:val="004E691E"/>
    <w:rsid w:val="004F5A15"/>
    <w:rsid w:val="005062F0"/>
    <w:rsid w:val="00513248"/>
    <w:rsid w:val="00515118"/>
    <w:rsid w:val="00524873"/>
    <w:rsid w:val="0053383A"/>
    <w:rsid w:val="00536E9E"/>
    <w:rsid w:val="00541EDA"/>
    <w:rsid w:val="0055127F"/>
    <w:rsid w:val="00560579"/>
    <w:rsid w:val="005620AA"/>
    <w:rsid w:val="005701C4"/>
    <w:rsid w:val="0058621C"/>
    <w:rsid w:val="0059023B"/>
    <w:rsid w:val="005A34EC"/>
    <w:rsid w:val="005A4550"/>
    <w:rsid w:val="005A7CD6"/>
    <w:rsid w:val="005B0C4C"/>
    <w:rsid w:val="005B6932"/>
    <w:rsid w:val="005B79A7"/>
    <w:rsid w:val="005C140B"/>
    <w:rsid w:val="005C7F58"/>
    <w:rsid w:val="005E0F13"/>
    <w:rsid w:val="005E19BB"/>
    <w:rsid w:val="005E4674"/>
    <w:rsid w:val="005E745C"/>
    <w:rsid w:val="005F3251"/>
    <w:rsid w:val="005F3EBF"/>
    <w:rsid w:val="0060048A"/>
    <w:rsid w:val="006021E6"/>
    <w:rsid w:val="00612414"/>
    <w:rsid w:val="00613919"/>
    <w:rsid w:val="006208AC"/>
    <w:rsid w:val="00620DE7"/>
    <w:rsid w:val="00624B2A"/>
    <w:rsid w:val="00624E97"/>
    <w:rsid w:val="006253D7"/>
    <w:rsid w:val="00626C94"/>
    <w:rsid w:val="006428DE"/>
    <w:rsid w:val="0065105B"/>
    <w:rsid w:val="00654030"/>
    <w:rsid w:val="006572DD"/>
    <w:rsid w:val="006712DA"/>
    <w:rsid w:val="006736A3"/>
    <w:rsid w:val="00681192"/>
    <w:rsid w:val="00682F50"/>
    <w:rsid w:val="00683C33"/>
    <w:rsid w:val="00685EF6"/>
    <w:rsid w:val="00687123"/>
    <w:rsid w:val="00692359"/>
    <w:rsid w:val="00692688"/>
    <w:rsid w:val="00694CB4"/>
    <w:rsid w:val="00695CBB"/>
    <w:rsid w:val="006979F1"/>
    <w:rsid w:val="006A1C0F"/>
    <w:rsid w:val="006A7B4D"/>
    <w:rsid w:val="006B6B5C"/>
    <w:rsid w:val="006B7B10"/>
    <w:rsid w:val="006C17A0"/>
    <w:rsid w:val="006D2CF0"/>
    <w:rsid w:val="006D61B4"/>
    <w:rsid w:val="006E10F3"/>
    <w:rsid w:val="006E28F8"/>
    <w:rsid w:val="006E4F5E"/>
    <w:rsid w:val="006F4494"/>
    <w:rsid w:val="006F4F77"/>
    <w:rsid w:val="00703133"/>
    <w:rsid w:val="0070445C"/>
    <w:rsid w:val="0070621E"/>
    <w:rsid w:val="00712F37"/>
    <w:rsid w:val="007140B3"/>
    <w:rsid w:val="0071519E"/>
    <w:rsid w:val="0073355D"/>
    <w:rsid w:val="0073780C"/>
    <w:rsid w:val="007438AC"/>
    <w:rsid w:val="00743AC9"/>
    <w:rsid w:val="0075201A"/>
    <w:rsid w:val="00756B93"/>
    <w:rsid w:val="007660A5"/>
    <w:rsid w:val="00772AA9"/>
    <w:rsid w:val="00773BAE"/>
    <w:rsid w:val="00777275"/>
    <w:rsid w:val="007868E5"/>
    <w:rsid w:val="00786B10"/>
    <w:rsid w:val="00792648"/>
    <w:rsid w:val="00792A39"/>
    <w:rsid w:val="007949BC"/>
    <w:rsid w:val="00795E32"/>
    <w:rsid w:val="0079670D"/>
    <w:rsid w:val="007B24FC"/>
    <w:rsid w:val="007B6119"/>
    <w:rsid w:val="007C0D81"/>
    <w:rsid w:val="007C0F88"/>
    <w:rsid w:val="007C368E"/>
    <w:rsid w:val="007C5026"/>
    <w:rsid w:val="007C6A1B"/>
    <w:rsid w:val="007D5B81"/>
    <w:rsid w:val="007D69B7"/>
    <w:rsid w:val="007E68D6"/>
    <w:rsid w:val="007F7E82"/>
    <w:rsid w:val="008041A4"/>
    <w:rsid w:val="008201CE"/>
    <w:rsid w:val="008204D6"/>
    <w:rsid w:val="008218E7"/>
    <w:rsid w:val="00833660"/>
    <w:rsid w:val="008353BA"/>
    <w:rsid w:val="0084312E"/>
    <w:rsid w:val="00855E19"/>
    <w:rsid w:val="0086197D"/>
    <w:rsid w:val="00862746"/>
    <w:rsid w:val="00865FC8"/>
    <w:rsid w:val="00867492"/>
    <w:rsid w:val="00872ACD"/>
    <w:rsid w:val="00873AEC"/>
    <w:rsid w:val="00874253"/>
    <w:rsid w:val="008829FF"/>
    <w:rsid w:val="008A38D8"/>
    <w:rsid w:val="008A4152"/>
    <w:rsid w:val="008A49EA"/>
    <w:rsid w:val="008A68AD"/>
    <w:rsid w:val="008B3EFA"/>
    <w:rsid w:val="008C089E"/>
    <w:rsid w:val="008D00C5"/>
    <w:rsid w:val="008E3556"/>
    <w:rsid w:val="008E3F2E"/>
    <w:rsid w:val="008E4899"/>
    <w:rsid w:val="008F6770"/>
    <w:rsid w:val="009046BB"/>
    <w:rsid w:val="00904FB0"/>
    <w:rsid w:val="00917A70"/>
    <w:rsid w:val="00920118"/>
    <w:rsid w:val="009215AE"/>
    <w:rsid w:val="00925E1E"/>
    <w:rsid w:val="0092686F"/>
    <w:rsid w:val="00926DE2"/>
    <w:rsid w:val="00941FBE"/>
    <w:rsid w:val="009457B0"/>
    <w:rsid w:val="00947435"/>
    <w:rsid w:val="00951445"/>
    <w:rsid w:val="00957E29"/>
    <w:rsid w:val="00971CB6"/>
    <w:rsid w:val="00982350"/>
    <w:rsid w:val="00984C07"/>
    <w:rsid w:val="009A3C51"/>
    <w:rsid w:val="009A69AF"/>
    <w:rsid w:val="009A72B6"/>
    <w:rsid w:val="009C10CB"/>
    <w:rsid w:val="009E5B5E"/>
    <w:rsid w:val="00A01F52"/>
    <w:rsid w:val="00A06152"/>
    <w:rsid w:val="00A14D7D"/>
    <w:rsid w:val="00A22547"/>
    <w:rsid w:val="00A27BCC"/>
    <w:rsid w:val="00A37FF5"/>
    <w:rsid w:val="00A51E5C"/>
    <w:rsid w:val="00A540BE"/>
    <w:rsid w:val="00A60C9A"/>
    <w:rsid w:val="00A66EAB"/>
    <w:rsid w:val="00A7020B"/>
    <w:rsid w:val="00A7637D"/>
    <w:rsid w:val="00A76985"/>
    <w:rsid w:val="00A7736A"/>
    <w:rsid w:val="00A807FB"/>
    <w:rsid w:val="00A823D1"/>
    <w:rsid w:val="00A83A8C"/>
    <w:rsid w:val="00AA5F92"/>
    <w:rsid w:val="00AB224C"/>
    <w:rsid w:val="00AB53D8"/>
    <w:rsid w:val="00AD2E1F"/>
    <w:rsid w:val="00AD39A6"/>
    <w:rsid w:val="00AD3F2D"/>
    <w:rsid w:val="00AE1EFE"/>
    <w:rsid w:val="00AE53B6"/>
    <w:rsid w:val="00AE6648"/>
    <w:rsid w:val="00AF20B4"/>
    <w:rsid w:val="00AF2320"/>
    <w:rsid w:val="00AF45F3"/>
    <w:rsid w:val="00AF4916"/>
    <w:rsid w:val="00B03C2B"/>
    <w:rsid w:val="00B10016"/>
    <w:rsid w:val="00B2574D"/>
    <w:rsid w:val="00B2624A"/>
    <w:rsid w:val="00B34A60"/>
    <w:rsid w:val="00B40DE0"/>
    <w:rsid w:val="00B42A0A"/>
    <w:rsid w:val="00B52177"/>
    <w:rsid w:val="00B53574"/>
    <w:rsid w:val="00B536F3"/>
    <w:rsid w:val="00B5415D"/>
    <w:rsid w:val="00B57895"/>
    <w:rsid w:val="00B625CB"/>
    <w:rsid w:val="00B65F05"/>
    <w:rsid w:val="00B75B31"/>
    <w:rsid w:val="00B75D0B"/>
    <w:rsid w:val="00B75D48"/>
    <w:rsid w:val="00B8100E"/>
    <w:rsid w:val="00B84453"/>
    <w:rsid w:val="00B87A49"/>
    <w:rsid w:val="00BA13F3"/>
    <w:rsid w:val="00BA2E1E"/>
    <w:rsid w:val="00BA334A"/>
    <w:rsid w:val="00BA592F"/>
    <w:rsid w:val="00BB09B2"/>
    <w:rsid w:val="00BB4AB4"/>
    <w:rsid w:val="00BB686A"/>
    <w:rsid w:val="00BC070C"/>
    <w:rsid w:val="00BC1891"/>
    <w:rsid w:val="00BC3886"/>
    <w:rsid w:val="00BC4ECB"/>
    <w:rsid w:val="00BC76ED"/>
    <w:rsid w:val="00C02270"/>
    <w:rsid w:val="00C04A5E"/>
    <w:rsid w:val="00C06AAB"/>
    <w:rsid w:val="00C12756"/>
    <w:rsid w:val="00C13511"/>
    <w:rsid w:val="00C1756C"/>
    <w:rsid w:val="00C21811"/>
    <w:rsid w:val="00C22A60"/>
    <w:rsid w:val="00C25883"/>
    <w:rsid w:val="00C25D87"/>
    <w:rsid w:val="00C36BF6"/>
    <w:rsid w:val="00C42F27"/>
    <w:rsid w:val="00C44DB7"/>
    <w:rsid w:val="00C45DEC"/>
    <w:rsid w:val="00C47904"/>
    <w:rsid w:val="00C63554"/>
    <w:rsid w:val="00C63F8C"/>
    <w:rsid w:val="00C7044C"/>
    <w:rsid w:val="00C734B4"/>
    <w:rsid w:val="00C775EB"/>
    <w:rsid w:val="00C8293E"/>
    <w:rsid w:val="00C90E29"/>
    <w:rsid w:val="00C94E6D"/>
    <w:rsid w:val="00CA0DDE"/>
    <w:rsid w:val="00CA5E32"/>
    <w:rsid w:val="00CA6D22"/>
    <w:rsid w:val="00CB56A6"/>
    <w:rsid w:val="00CC2E3A"/>
    <w:rsid w:val="00CC427D"/>
    <w:rsid w:val="00CC601F"/>
    <w:rsid w:val="00CC638C"/>
    <w:rsid w:val="00CD1202"/>
    <w:rsid w:val="00CD52AE"/>
    <w:rsid w:val="00CE4640"/>
    <w:rsid w:val="00CF0763"/>
    <w:rsid w:val="00CF4620"/>
    <w:rsid w:val="00D06234"/>
    <w:rsid w:val="00D07A6C"/>
    <w:rsid w:val="00D1721C"/>
    <w:rsid w:val="00D2266E"/>
    <w:rsid w:val="00D23135"/>
    <w:rsid w:val="00D23D77"/>
    <w:rsid w:val="00D37E0D"/>
    <w:rsid w:val="00D46883"/>
    <w:rsid w:val="00D50550"/>
    <w:rsid w:val="00D55A1D"/>
    <w:rsid w:val="00D91328"/>
    <w:rsid w:val="00D92BFD"/>
    <w:rsid w:val="00D95AE2"/>
    <w:rsid w:val="00DB0B7A"/>
    <w:rsid w:val="00DC60BB"/>
    <w:rsid w:val="00DC7B6A"/>
    <w:rsid w:val="00DD23AD"/>
    <w:rsid w:val="00DD2D99"/>
    <w:rsid w:val="00DD4D29"/>
    <w:rsid w:val="00DE16C0"/>
    <w:rsid w:val="00DE6968"/>
    <w:rsid w:val="00DE6C9F"/>
    <w:rsid w:val="00DF45C7"/>
    <w:rsid w:val="00DF4A5B"/>
    <w:rsid w:val="00E071C0"/>
    <w:rsid w:val="00E1670A"/>
    <w:rsid w:val="00E16A56"/>
    <w:rsid w:val="00E3575D"/>
    <w:rsid w:val="00E37364"/>
    <w:rsid w:val="00E513D4"/>
    <w:rsid w:val="00E605F7"/>
    <w:rsid w:val="00E769EB"/>
    <w:rsid w:val="00E773CC"/>
    <w:rsid w:val="00E8027C"/>
    <w:rsid w:val="00E904CA"/>
    <w:rsid w:val="00E906D2"/>
    <w:rsid w:val="00E93536"/>
    <w:rsid w:val="00E95A81"/>
    <w:rsid w:val="00E9627E"/>
    <w:rsid w:val="00E97FE5"/>
    <w:rsid w:val="00EA4C10"/>
    <w:rsid w:val="00EB10CB"/>
    <w:rsid w:val="00EB37FF"/>
    <w:rsid w:val="00EB4FEE"/>
    <w:rsid w:val="00EB53B9"/>
    <w:rsid w:val="00EC1D77"/>
    <w:rsid w:val="00EC39FB"/>
    <w:rsid w:val="00EC433D"/>
    <w:rsid w:val="00EC5617"/>
    <w:rsid w:val="00EC57E0"/>
    <w:rsid w:val="00EC7891"/>
    <w:rsid w:val="00EE7D16"/>
    <w:rsid w:val="00EF3E8B"/>
    <w:rsid w:val="00F03753"/>
    <w:rsid w:val="00F058BC"/>
    <w:rsid w:val="00F16FA6"/>
    <w:rsid w:val="00F31ED1"/>
    <w:rsid w:val="00F36F19"/>
    <w:rsid w:val="00F4281A"/>
    <w:rsid w:val="00F4406D"/>
    <w:rsid w:val="00F444E3"/>
    <w:rsid w:val="00F502EE"/>
    <w:rsid w:val="00F51313"/>
    <w:rsid w:val="00F54524"/>
    <w:rsid w:val="00F54660"/>
    <w:rsid w:val="00F7258F"/>
    <w:rsid w:val="00F83499"/>
    <w:rsid w:val="00F9217F"/>
    <w:rsid w:val="00F962F4"/>
    <w:rsid w:val="00FB633D"/>
    <w:rsid w:val="00FC7909"/>
    <w:rsid w:val="00FE0812"/>
    <w:rsid w:val="00FF3B02"/>
    <w:rsid w:val="00FF5654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7446C19"/>
  <w15:docId w15:val="{F28CCD69-3E2F-453C-9CC7-88F9FD9D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6AAB"/>
  </w:style>
  <w:style w:type="paragraph" w:styleId="Heading1">
    <w:name w:val="heading 1"/>
    <w:basedOn w:val="Normal"/>
    <w:next w:val="Normal"/>
    <w:link w:val="Heading1Char"/>
    <w:uiPriority w:val="9"/>
    <w:qFormat/>
    <w:rsid w:val="00292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A60"/>
    <w:rPr>
      <w:color w:val="0000FF"/>
      <w:u w:val="single"/>
    </w:rPr>
  </w:style>
  <w:style w:type="paragraph" w:customStyle="1" w:styleId="tv213">
    <w:name w:val="tv213"/>
    <w:basedOn w:val="Normal"/>
    <w:rsid w:val="00B34A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B34A60"/>
  </w:style>
  <w:style w:type="paragraph" w:styleId="BalloonText">
    <w:name w:val="Balloon Text"/>
    <w:basedOn w:val="Normal"/>
    <w:link w:val="BalloonTextChar"/>
    <w:uiPriority w:val="99"/>
    <w:semiHidden/>
    <w:unhideWhenUsed/>
    <w:rsid w:val="00B3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6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34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4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52A"/>
    <w:rPr>
      <w:b/>
      <w:bCs/>
      <w:sz w:val="20"/>
      <w:szCs w:val="20"/>
    </w:rPr>
  </w:style>
  <w:style w:type="paragraph" w:customStyle="1" w:styleId="tvhtml">
    <w:name w:val="tv_html"/>
    <w:basedOn w:val="Normal"/>
    <w:rsid w:val="004E55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E6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F1"/>
  </w:style>
  <w:style w:type="paragraph" w:styleId="Footer">
    <w:name w:val="footer"/>
    <w:basedOn w:val="Normal"/>
    <w:link w:val="FooterChar"/>
    <w:uiPriority w:val="99"/>
    <w:unhideWhenUsed/>
    <w:rsid w:val="00373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F1"/>
  </w:style>
  <w:style w:type="paragraph" w:styleId="NormalWeb">
    <w:name w:val="Normal (Web)"/>
    <w:basedOn w:val="Normal"/>
    <w:uiPriority w:val="99"/>
    <w:semiHidden/>
    <w:unhideWhenUsed/>
    <w:rsid w:val="009E5B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E5B5E"/>
    <w:rPr>
      <w:b/>
      <w:bCs/>
    </w:rPr>
  </w:style>
  <w:style w:type="table" w:styleId="TableGrid">
    <w:name w:val="Table Grid"/>
    <w:basedOn w:val="TableNormal"/>
    <w:uiPriority w:val="39"/>
    <w:rsid w:val="00457C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F44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0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10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6">
    <w:name w:val="toc 6"/>
    <w:basedOn w:val="Normal"/>
    <w:next w:val="Normal"/>
    <w:semiHidden/>
    <w:rsid w:val="00DC7B6A"/>
    <w:pPr>
      <w:overflowPunct w:val="0"/>
      <w:autoSpaceDE w:val="0"/>
      <w:autoSpaceDN w:val="0"/>
      <w:adjustRightInd w:val="0"/>
      <w:spacing w:after="0" w:line="288" w:lineRule="auto"/>
      <w:ind w:left="1100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character" w:customStyle="1" w:styleId="InternetLink">
    <w:name w:val="Internet Link"/>
    <w:basedOn w:val="DefaultParagraphFont"/>
    <w:uiPriority w:val="99"/>
    <w:unhideWhenUsed/>
    <w:rsid w:val="005701C4"/>
    <w:rPr>
      <w:color w:val="0000FF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1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01CE"/>
    <w:pPr>
      <w:spacing w:after="0" w:line="240" w:lineRule="auto"/>
    </w:pPr>
  </w:style>
  <w:style w:type="paragraph" w:customStyle="1" w:styleId="Body">
    <w:name w:val="Body"/>
    <w:rsid w:val="007438A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6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0535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4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7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07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5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3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57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6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6370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54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9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3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8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0809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AF71-F675-47F6-BB32-214417D6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5582</Words>
  <Characters>3183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"Kārtība, kādā izvirza, atlasa, vērtē un apstiprina Latvijas pārstāvjus dalībai Eiropas Ekonomikas un sociālo lietu komitejā"</vt:lpstr>
    </vt:vector>
  </TitlesOfParts>
  <Company>Valsts kanceleja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"Kārtība, kādā izvirza, atlasa, vērtē un apstiprina Latvijas pārstāvjus dalībai Eiropas Ekonomikas un sociālo lietu komitejā"</dc:title>
  <dc:creator>Marina Blašķe</dc:creator>
  <cp:lastModifiedBy>Leontine Babkina</cp:lastModifiedBy>
  <cp:revision>15</cp:revision>
  <cp:lastPrinted>2020-05-19T09:34:00Z</cp:lastPrinted>
  <dcterms:created xsi:type="dcterms:W3CDTF">2020-05-13T07:55:00Z</dcterms:created>
  <dcterms:modified xsi:type="dcterms:W3CDTF">2020-05-20T11:41:00Z</dcterms:modified>
</cp:coreProperties>
</file>