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4E060" w14:textId="5FDB34A8" w:rsidR="000D0120" w:rsidRPr="00200C3D" w:rsidRDefault="000D0120" w:rsidP="00AC6D2E">
      <w:pPr>
        <w:rPr>
          <w:sz w:val="28"/>
          <w:szCs w:val="28"/>
        </w:rPr>
      </w:pPr>
    </w:p>
    <w:p w14:paraId="777FEF23" w14:textId="77777777" w:rsidR="004C0B4B" w:rsidRPr="00200C3D" w:rsidRDefault="004C0B4B" w:rsidP="00AC6D2E">
      <w:pPr>
        <w:rPr>
          <w:sz w:val="28"/>
          <w:szCs w:val="28"/>
        </w:rPr>
      </w:pPr>
    </w:p>
    <w:p w14:paraId="2E0915E9" w14:textId="77777777" w:rsidR="004C0B4B" w:rsidRPr="00200C3D" w:rsidRDefault="004C0B4B" w:rsidP="00AC6D2E">
      <w:pPr>
        <w:rPr>
          <w:sz w:val="28"/>
          <w:szCs w:val="28"/>
        </w:rPr>
      </w:pPr>
    </w:p>
    <w:p w14:paraId="1492D373" w14:textId="611BD97D" w:rsidR="004C0B4B" w:rsidRPr="00200C3D" w:rsidRDefault="004C0B4B" w:rsidP="00A81F12">
      <w:pPr>
        <w:tabs>
          <w:tab w:val="left" w:pos="6663"/>
        </w:tabs>
        <w:rPr>
          <w:b/>
          <w:sz w:val="28"/>
          <w:szCs w:val="28"/>
        </w:rPr>
      </w:pPr>
      <w:r w:rsidRPr="00200C3D">
        <w:rPr>
          <w:sz w:val="28"/>
          <w:szCs w:val="28"/>
        </w:rPr>
        <w:t xml:space="preserve">2020. gada </w:t>
      </w:r>
      <w:r w:rsidR="000B745B">
        <w:rPr>
          <w:sz w:val="28"/>
          <w:szCs w:val="28"/>
        </w:rPr>
        <w:t>21. aprīlī</w:t>
      </w:r>
      <w:r w:rsidRPr="00200C3D">
        <w:rPr>
          <w:sz w:val="28"/>
          <w:szCs w:val="28"/>
        </w:rPr>
        <w:tab/>
        <w:t>Noteikumi Nr.</w:t>
      </w:r>
      <w:r w:rsidR="000B745B">
        <w:rPr>
          <w:sz w:val="28"/>
          <w:szCs w:val="28"/>
        </w:rPr>
        <w:t> 228</w:t>
      </w:r>
    </w:p>
    <w:p w14:paraId="5FC691FB" w14:textId="7887B845" w:rsidR="004C0B4B" w:rsidRPr="00200C3D" w:rsidRDefault="004C0B4B" w:rsidP="00A81F12">
      <w:pPr>
        <w:tabs>
          <w:tab w:val="left" w:pos="6663"/>
        </w:tabs>
        <w:rPr>
          <w:sz w:val="28"/>
          <w:szCs w:val="28"/>
        </w:rPr>
      </w:pPr>
      <w:r w:rsidRPr="00200C3D">
        <w:rPr>
          <w:sz w:val="28"/>
          <w:szCs w:val="28"/>
        </w:rPr>
        <w:t>Rīgā</w:t>
      </w:r>
      <w:r w:rsidRPr="00200C3D">
        <w:rPr>
          <w:sz w:val="28"/>
          <w:szCs w:val="28"/>
        </w:rPr>
        <w:tab/>
        <w:t>(prot. Nr.</w:t>
      </w:r>
      <w:r w:rsidR="000B745B">
        <w:rPr>
          <w:sz w:val="28"/>
          <w:szCs w:val="28"/>
        </w:rPr>
        <w:t> 26 20</w:t>
      </w:r>
      <w:bookmarkStart w:id="0" w:name="_GoBack"/>
      <w:bookmarkEnd w:id="0"/>
      <w:r w:rsidRPr="00200C3D">
        <w:rPr>
          <w:sz w:val="28"/>
          <w:szCs w:val="28"/>
        </w:rPr>
        <w:t>. §)</w:t>
      </w:r>
    </w:p>
    <w:p w14:paraId="0A72208E" w14:textId="77777777" w:rsidR="000D0120" w:rsidRPr="00200C3D" w:rsidRDefault="000D0120" w:rsidP="00AC6D2E">
      <w:pPr>
        <w:rPr>
          <w:sz w:val="28"/>
          <w:szCs w:val="28"/>
        </w:rPr>
      </w:pPr>
    </w:p>
    <w:p w14:paraId="67616B4A" w14:textId="0EA9FD5B" w:rsidR="00EF01A1" w:rsidRPr="00200C3D" w:rsidRDefault="00EF01A1" w:rsidP="00EF01A1">
      <w:pPr>
        <w:jc w:val="center"/>
        <w:rPr>
          <w:b/>
          <w:bCs/>
          <w:sz w:val="28"/>
          <w:szCs w:val="28"/>
        </w:rPr>
      </w:pPr>
      <w:r w:rsidRPr="00200C3D">
        <w:rPr>
          <w:b/>
          <w:bCs/>
          <w:sz w:val="28"/>
          <w:szCs w:val="28"/>
        </w:rPr>
        <w:t xml:space="preserve">Administratīvā pārkāpuma procesā radušos procesuālo izdevumu </w:t>
      </w:r>
      <w:r w:rsidR="0020316B" w:rsidRPr="00200C3D">
        <w:rPr>
          <w:b/>
          <w:bCs/>
          <w:sz w:val="28"/>
          <w:szCs w:val="28"/>
        </w:rPr>
        <w:br/>
      </w:r>
      <w:r w:rsidRPr="00200C3D">
        <w:rPr>
          <w:b/>
          <w:bCs/>
          <w:sz w:val="28"/>
          <w:szCs w:val="28"/>
        </w:rPr>
        <w:t>segšanas noteikumi</w:t>
      </w:r>
    </w:p>
    <w:p w14:paraId="1198C19B" w14:textId="77777777" w:rsidR="00E760E1" w:rsidRPr="00200C3D" w:rsidRDefault="00E760E1" w:rsidP="00643CF7">
      <w:pPr>
        <w:rPr>
          <w:sz w:val="28"/>
          <w:szCs w:val="28"/>
        </w:rPr>
      </w:pPr>
    </w:p>
    <w:p w14:paraId="2C481C18" w14:textId="77777777" w:rsidR="00643CF7" w:rsidRPr="00200C3D" w:rsidRDefault="00E752E9" w:rsidP="00AC6D2E">
      <w:pPr>
        <w:jc w:val="right"/>
        <w:rPr>
          <w:sz w:val="28"/>
          <w:szCs w:val="28"/>
        </w:rPr>
      </w:pPr>
      <w:r w:rsidRPr="00200C3D">
        <w:rPr>
          <w:sz w:val="28"/>
          <w:szCs w:val="28"/>
        </w:rPr>
        <w:t xml:space="preserve">Izdoti saskaņā ar </w:t>
      </w:r>
    </w:p>
    <w:p w14:paraId="656A94D1" w14:textId="77777777" w:rsidR="00E752E9" w:rsidRPr="00200C3D" w:rsidRDefault="00C00327" w:rsidP="00AC6D2E">
      <w:pPr>
        <w:jc w:val="right"/>
        <w:rPr>
          <w:sz w:val="28"/>
          <w:szCs w:val="28"/>
        </w:rPr>
      </w:pPr>
      <w:r w:rsidRPr="00200C3D">
        <w:rPr>
          <w:sz w:val="28"/>
          <w:szCs w:val="28"/>
        </w:rPr>
        <w:t xml:space="preserve">Administratīvās atbildības </w:t>
      </w:r>
      <w:r w:rsidR="00C14BEE" w:rsidRPr="00200C3D">
        <w:rPr>
          <w:sz w:val="28"/>
          <w:szCs w:val="28"/>
        </w:rPr>
        <w:t>likum</w:t>
      </w:r>
      <w:r w:rsidR="00885864" w:rsidRPr="00200C3D">
        <w:rPr>
          <w:sz w:val="28"/>
          <w:szCs w:val="28"/>
        </w:rPr>
        <w:t>a</w:t>
      </w:r>
    </w:p>
    <w:p w14:paraId="44DBF66F" w14:textId="77777777" w:rsidR="00E752E9" w:rsidRPr="00200C3D" w:rsidRDefault="00C00327" w:rsidP="00AC6D2E">
      <w:pPr>
        <w:jc w:val="right"/>
        <w:rPr>
          <w:sz w:val="28"/>
          <w:szCs w:val="28"/>
        </w:rPr>
      </w:pPr>
      <w:r w:rsidRPr="00200C3D">
        <w:rPr>
          <w:sz w:val="28"/>
          <w:szCs w:val="28"/>
        </w:rPr>
        <w:t>76</w:t>
      </w:r>
      <w:r w:rsidR="00E752E9" w:rsidRPr="00200C3D">
        <w:rPr>
          <w:sz w:val="28"/>
          <w:szCs w:val="28"/>
        </w:rPr>
        <w:t>.</w:t>
      </w:r>
      <w:r w:rsidR="000B3927" w:rsidRPr="00200C3D">
        <w:rPr>
          <w:sz w:val="28"/>
          <w:szCs w:val="28"/>
        </w:rPr>
        <w:t> </w:t>
      </w:r>
      <w:r w:rsidR="00E752E9" w:rsidRPr="00200C3D">
        <w:rPr>
          <w:sz w:val="28"/>
          <w:szCs w:val="28"/>
        </w:rPr>
        <w:t xml:space="preserve">panta </w:t>
      </w:r>
      <w:r w:rsidRPr="00200C3D">
        <w:rPr>
          <w:sz w:val="28"/>
          <w:szCs w:val="28"/>
        </w:rPr>
        <w:t xml:space="preserve">trešo </w:t>
      </w:r>
      <w:r w:rsidR="00E752E9" w:rsidRPr="00200C3D">
        <w:rPr>
          <w:sz w:val="28"/>
          <w:szCs w:val="28"/>
        </w:rPr>
        <w:t>daļu</w:t>
      </w:r>
    </w:p>
    <w:p w14:paraId="4589D85D" w14:textId="77777777" w:rsidR="00D65FA9" w:rsidRPr="00200C3D" w:rsidRDefault="00D65FA9" w:rsidP="00D65FA9">
      <w:pPr>
        <w:rPr>
          <w:sz w:val="28"/>
          <w:szCs w:val="28"/>
        </w:rPr>
      </w:pPr>
    </w:p>
    <w:p w14:paraId="543E5208" w14:textId="77777777" w:rsidR="00D65FA9" w:rsidRPr="00200C3D" w:rsidRDefault="00D65FA9" w:rsidP="00D65FA9">
      <w:pPr>
        <w:jc w:val="center"/>
        <w:rPr>
          <w:sz w:val="28"/>
          <w:szCs w:val="28"/>
        </w:rPr>
      </w:pPr>
      <w:r w:rsidRPr="00200C3D">
        <w:rPr>
          <w:b/>
          <w:sz w:val="28"/>
          <w:szCs w:val="28"/>
        </w:rPr>
        <w:t>I. Vispārīg</w:t>
      </w:r>
      <w:r w:rsidR="008344B1" w:rsidRPr="00200C3D">
        <w:rPr>
          <w:b/>
          <w:sz w:val="28"/>
          <w:szCs w:val="28"/>
        </w:rPr>
        <w:t>ais</w:t>
      </w:r>
      <w:r w:rsidRPr="00200C3D">
        <w:rPr>
          <w:b/>
          <w:sz w:val="28"/>
          <w:szCs w:val="28"/>
        </w:rPr>
        <w:t xml:space="preserve"> jautājum</w:t>
      </w:r>
      <w:r w:rsidR="008344B1" w:rsidRPr="00200C3D">
        <w:rPr>
          <w:b/>
          <w:sz w:val="28"/>
          <w:szCs w:val="28"/>
        </w:rPr>
        <w:t>s</w:t>
      </w:r>
    </w:p>
    <w:p w14:paraId="75DDEC79" w14:textId="77777777" w:rsidR="00D65FA9" w:rsidRPr="00200C3D" w:rsidRDefault="00D65FA9" w:rsidP="009F18BF">
      <w:pPr>
        <w:ind w:firstLine="720"/>
        <w:jc w:val="both"/>
        <w:rPr>
          <w:sz w:val="28"/>
          <w:szCs w:val="28"/>
        </w:rPr>
      </w:pPr>
    </w:p>
    <w:p w14:paraId="5DC5C98D" w14:textId="77777777" w:rsidR="00D65FA9" w:rsidRPr="00200C3D" w:rsidRDefault="00D65FA9" w:rsidP="008344B1">
      <w:pPr>
        <w:ind w:firstLine="720"/>
        <w:jc w:val="both"/>
        <w:rPr>
          <w:spacing w:val="-2"/>
          <w:sz w:val="28"/>
          <w:szCs w:val="28"/>
        </w:rPr>
      </w:pPr>
      <w:proofErr w:type="gramStart"/>
      <w:r w:rsidRPr="00200C3D">
        <w:rPr>
          <w:sz w:val="28"/>
          <w:szCs w:val="28"/>
        </w:rPr>
        <w:t>1.</w:t>
      </w:r>
      <w:r w:rsidR="008344B1" w:rsidRPr="00200C3D">
        <w:rPr>
          <w:sz w:val="28"/>
          <w:szCs w:val="28"/>
        </w:rPr>
        <w:t> </w:t>
      </w:r>
      <w:r w:rsidRPr="00200C3D">
        <w:rPr>
          <w:sz w:val="28"/>
          <w:szCs w:val="28"/>
        </w:rPr>
        <w:t>Noteikumi</w:t>
      </w:r>
      <w:proofErr w:type="gramEnd"/>
      <w:r w:rsidRPr="00200C3D">
        <w:rPr>
          <w:sz w:val="28"/>
          <w:szCs w:val="28"/>
        </w:rPr>
        <w:t xml:space="preserve"> nosaka</w:t>
      </w:r>
      <w:r w:rsidR="008344B1" w:rsidRPr="00200C3D">
        <w:rPr>
          <w:sz w:val="28"/>
          <w:szCs w:val="28"/>
        </w:rPr>
        <w:t xml:space="preserve"> apmēru un kārtību, kādā administratīvā pārkāpuma </w:t>
      </w:r>
      <w:r w:rsidR="008344B1" w:rsidRPr="00200C3D">
        <w:rPr>
          <w:spacing w:val="-2"/>
          <w:sz w:val="28"/>
          <w:szCs w:val="28"/>
        </w:rPr>
        <w:t>procesā radušos procesuālos izdevumus sedz no valsts un pašvaldības līdzekļiem.</w:t>
      </w:r>
    </w:p>
    <w:p w14:paraId="07D22022" w14:textId="77777777" w:rsidR="008344B1" w:rsidRPr="00200C3D" w:rsidRDefault="008344B1" w:rsidP="008344B1">
      <w:pPr>
        <w:ind w:firstLine="720"/>
        <w:jc w:val="both"/>
        <w:rPr>
          <w:sz w:val="28"/>
          <w:szCs w:val="28"/>
        </w:rPr>
      </w:pPr>
    </w:p>
    <w:p w14:paraId="23278023" w14:textId="77777777" w:rsidR="008344B1" w:rsidRPr="00200C3D" w:rsidRDefault="008344B1" w:rsidP="008344B1">
      <w:pPr>
        <w:jc w:val="center"/>
        <w:rPr>
          <w:sz w:val="28"/>
          <w:szCs w:val="28"/>
        </w:rPr>
      </w:pPr>
      <w:r w:rsidRPr="00200C3D">
        <w:rPr>
          <w:b/>
          <w:sz w:val="28"/>
          <w:szCs w:val="28"/>
        </w:rPr>
        <w:t xml:space="preserve">II. Procesuālo izdevumu segšanas </w:t>
      </w:r>
      <w:r w:rsidR="00886610" w:rsidRPr="00200C3D">
        <w:rPr>
          <w:b/>
          <w:sz w:val="28"/>
          <w:szCs w:val="28"/>
        </w:rPr>
        <w:t>pamatnoteikumi</w:t>
      </w:r>
    </w:p>
    <w:p w14:paraId="3D6B72A4" w14:textId="77777777" w:rsidR="008344B1" w:rsidRPr="00200C3D" w:rsidRDefault="008344B1" w:rsidP="009F18BF">
      <w:pPr>
        <w:ind w:firstLine="720"/>
        <w:jc w:val="both"/>
        <w:rPr>
          <w:sz w:val="28"/>
          <w:szCs w:val="28"/>
        </w:rPr>
      </w:pPr>
    </w:p>
    <w:p w14:paraId="5512E32E" w14:textId="517EC529" w:rsidR="00B110C4" w:rsidRPr="00200C3D" w:rsidRDefault="00BA0AA2" w:rsidP="00502542">
      <w:pPr>
        <w:ind w:firstLine="720"/>
        <w:jc w:val="both"/>
        <w:rPr>
          <w:sz w:val="28"/>
          <w:szCs w:val="28"/>
        </w:rPr>
      </w:pPr>
      <w:proofErr w:type="gramStart"/>
      <w:r w:rsidRPr="00200C3D">
        <w:rPr>
          <w:sz w:val="28"/>
          <w:szCs w:val="28"/>
        </w:rPr>
        <w:t>2.</w:t>
      </w:r>
      <w:r w:rsidR="00B110C4" w:rsidRPr="00200C3D">
        <w:rPr>
          <w:sz w:val="28"/>
          <w:szCs w:val="28"/>
        </w:rPr>
        <w:t> </w:t>
      </w:r>
      <w:r w:rsidR="009F3A2F" w:rsidRPr="00200C3D">
        <w:rPr>
          <w:sz w:val="28"/>
          <w:szCs w:val="28"/>
        </w:rPr>
        <w:t>Procesuālos izdevumus</w:t>
      </w:r>
      <w:proofErr w:type="gramEnd"/>
      <w:r w:rsidR="009F3A2F" w:rsidRPr="00200C3D">
        <w:rPr>
          <w:sz w:val="28"/>
          <w:szCs w:val="28"/>
        </w:rPr>
        <w:t xml:space="preserve"> sedz, ja tie ir nepieciešami</w:t>
      </w:r>
      <w:r w:rsidR="00B110C4" w:rsidRPr="00200C3D">
        <w:rPr>
          <w:sz w:val="28"/>
          <w:szCs w:val="28"/>
        </w:rPr>
        <w:t xml:space="preserve"> administratīvā pārkāpuma procesā un </w:t>
      </w:r>
      <w:r w:rsidR="005437D5" w:rsidRPr="00200C3D">
        <w:rPr>
          <w:sz w:val="28"/>
          <w:szCs w:val="28"/>
        </w:rPr>
        <w:t xml:space="preserve">ir </w:t>
      </w:r>
      <w:r w:rsidR="00B110C4" w:rsidRPr="00200C3D">
        <w:rPr>
          <w:sz w:val="28"/>
          <w:szCs w:val="28"/>
        </w:rPr>
        <w:t>ekonomiski pamatoti.</w:t>
      </w:r>
    </w:p>
    <w:p w14:paraId="7896D72E" w14:textId="4DC9F0C7" w:rsidR="00540514" w:rsidRPr="00200C3D" w:rsidRDefault="00540514" w:rsidP="00BA0AA2">
      <w:pPr>
        <w:ind w:firstLine="720"/>
        <w:jc w:val="both"/>
        <w:rPr>
          <w:sz w:val="28"/>
          <w:szCs w:val="28"/>
        </w:rPr>
      </w:pPr>
    </w:p>
    <w:p w14:paraId="1D444D72" w14:textId="7A435F5C" w:rsidR="00540514" w:rsidRPr="00200C3D" w:rsidRDefault="005F45B7" w:rsidP="00BA0AA2">
      <w:pPr>
        <w:ind w:firstLine="720"/>
        <w:jc w:val="both"/>
        <w:rPr>
          <w:sz w:val="28"/>
          <w:szCs w:val="28"/>
        </w:rPr>
      </w:pPr>
      <w:r w:rsidRPr="00200C3D">
        <w:rPr>
          <w:sz w:val="28"/>
          <w:szCs w:val="28"/>
        </w:rPr>
        <w:t>3</w:t>
      </w:r>
      <w:r w:rsidR="00540514" w:rsidRPr="00200C3D">
        <w:rPr>
          <w:sz w:val="28"/>
          <w:szCs w:val="28"/>
        </w:rPr>
        <w:t>. Persona, kurai ir tiesības uz procesuālo izdevumu segšanu, var iesniegt iesniegumu par procesuālo izdevumu segšanu:</w:t>
      </w:r>
    </w:p>
    <w:p w14:paraId="42AA2841" w14:textId="5F67F096" w:rsidR="00C403FF" w:rsidRPr="00200C3D" w:rsidRDefault="005F45B7" w:rsidP="00BA0AA2">
      <w:pPr>
        <w:ind w:firstLine="720"/>
        <w:jc w:val="both"/>
        <w:rPr>
          <w:sz w:val="28"/>
          <w:szCs w:val="28"/>
        </w:rPr>
      </w:pPr>
      <w:r w:rsidRPr="00200C3D">
        <w:rPr>
          <w:sz w:val="28"/>
          <w:szCs w:val="28"/>
        </w:rPr>
        <w:t>3</w:t>
      </w:r>
      <w:r w:rsidR="00540514" w:rsidRPr="00200C3D">
        <w:rPr>
          <w:sz w:val="28"/>
          <w:szCs w:val="28"/>
        </w:rPr>
        <w:t>.1. personai, k</w:t>
      </w:r>
      <w:r w:rsidR="00722133" w:rsidRPr="00200C3D">
        <w:rPr>
          <w:sz w:val="28"/>
          <w:szCs w:val="28"/>
        </w:rPr>
        <w:t>ura</w:t>
      </w:r>
      <w:r w:rsidR="00540514" w:rsidRPr="00200C3D">
        <w:rPr>
          <w:sz w:val="28"/>
          <w:szCs w:val="28"/>
        </w:rPr>
        <w:t xml:space="preserve"> veic administratīvā pārkāpuma procesu;</w:t>
      </w:r>
    </w:p>
    <w:p w14:paraId="0E83739A" w14:textId="5A649028" w:rsidR="00C403FF" w:rsidRPr="00200C3D" w:rsidRDefault="005F45B7" w:rsidP="00BA0AA2">
      <w:pPr>
        <w:ind w:firstLine="720"/>
        <w:jc w:val="both"/>
        <w:rPr>
          <w:sz w:val="28"/>
          <w:szCs w:val="28"/>
        </w:rPr>
      </w:pPr>
      <w:r w:rsidRPr="00200C3D">
        <w:rPr>
          <w:sz w:val="28"/>
          <w:szCs w:val="28"/>
        </w:rPr>
        <w:t>3</w:t>
      </w:r>
      <w:r w:rsidR="00C403FF" w:rsidRPr="00200C3D">
        <w:rPr>
          <w:sz w:val="28"/>
          <w:szCs w:val="28"/>
        </w:rPr>
        <w:t>.2. iestādei, kuras amatpersona veic administratīvā pārkāpuma procesu;</w:t>
      </w:r>
    </w:p>
    <w:p w14:paraId="003F1246" w14:textId="689E2443" w:rsidR="00C403FF" w:rsidRPr="00200C3D" w:rsidRDefault="005F45B7" w:rsidP="00BA0AA2">
      <w:pPr>
        <w:ind w:firstLine="720"/>
        <w:jc w:val="both"/>
        <w:rPr>
          <w:sz w:val="28"/>
          <w:szCs w:val="28"/>
        </w:rPr>
      </w:pPr>
      <w:r w:rsidRPr="00200C3D">
        <w:rPr>
          <w:sz w:val="28"/>
          <w:szCs w:val="28"/>
        </w:rPr>
        <w:t>3</w:t>
      </w:r>
      <w:r w:rsidR="00C403FF" w:rsidRPr="00200C3D">
        <w:rPr>
          <w:sz w:val="28"/>
          <w:szCs w:val="28"/>
        </w:rPr>
        <w:t>.3. iestādei, kura sedz procesuālos izdevumus.</w:t>
      </w:r>
    </w:p>
    <w:p w14:paraId="1371491F" w14:textId="77777777" w:rsidR="00C403FF" w:rsidRPr="00200C3D" w:rsidRDefault="00C403FF" w:rsidP="00BA0AA2">
      <w:pPr>
        <w:ind w:firstLine="720"/>
        <w:jc w:val="both"/>
        <w:rPr>
          <w:sz w:val="28"/>
          <w:szCs w:val="28"/>
        </w:rPr>
      </w:pPr>
    </w:p>
    <w:p w14:paraId="5726DFE1" w14:textId="1FBF0248" w:rsidR="00540514" w:rsidRPr="00200C3D" w:rsidRDefault="005F45B7" w:rsidP="009175F9">
      <w:pPr>
        <w:ind w:firstLine="720"/>
        <w:jc w:val="both"/>
        <w:rPr>
          <w:sz w:val="28"/>
          <w:szCs w:val="28"/>
        </w:rPr>
      </w:pPr>
      <w:r w:rsidRPr="00200C3D">
        <w:rPr>
          <w:sz w:val="28"/>
          <w:szCs w:val="28"/>
        </w:rPr>
        <w:t>4</w:t>
      </w:r>
      <w:r w:rsidR="00C403FF" w:rsidRPr="00200C3D">
        <w:rPr>
          <w:sz w:val="28"/>
          <w:szCs w:val="28"/>
        </w:rPr>
        <w:t>. </w:t>
      </w:r>
      <w:r w:rsidR="00C37CD2" w:rsidRPr="00200C3D">
        <w:rPr>
          <w:sz w:val="28"/>
          <w:szCs w:val="28"/>
        </w:rPr>
        <w:t xml:space="preserve">Persona iesniegumā norāda </w:t>
      </w:r>
      <w:r w:rsidR="00351894" w:rsidRPr="00200C3D">
        <w:rPr>
          <w:sz w:val="28"/>
          <w:szCs w:val="28"/>
        </w:rPr>
        <w:t xml:space="preserve">kredītiestādes vai pasta norēķinu sistēmas konta numuru </w:t>
      </w:r>
      <w:r w:rsidR="006427EE" w:rsidRPr="00200C3D">
        <w:rPr>
          <w:sz w:val="28"/>
          <w:szCs w:val="28"/>
        </w:rPr>
        <w:t>un informāciju, ka</w:t>
      </w:r>
      <w:r w:rsidR="001671A3" w:rsidRPr="00200C3D">
        <w:rPr>
          <w:sz w:val="28"/>
          <w:szCs w:val="28"/>
        </w:rPr>
        <w:t>s nepieciešama, lai</w:t>
      </w:r>
      <w:r w:rsidR="00F41BAC" w:rsidRPr="00200C3D">
        <w:rPr>
          <w:sz w:val="28"/>
          <w:szCs w:val="28"/>
        </w:rPr>
        <w:t xml:space="preserve"> noteiktu procesuālo izdevumu apmēru.</w:t>
      </w:r>
      <w:r w:rsidR="001168FE" w:rsidRPr="00200C3D">
        <w:rPr>
          <w:sz w:val="28"/>
          <w:szCs w:val="28"/>
        </w:rPr>
        <w:t xml:space="preserve"> </w:t>
      </w:r>
      <w:r w:rsidR="00540514" w:rsidRPr="00200C3D">
        <w:rPr>
          <w:sz w:val="28"/>
          <w:szCs w:val="28"/>
        </w:rPr>
        <w:t>Iesniegumam pievieno procesuālos izdevumus apliecinošus dokumentus.</w:t>
      </w:r>
    </w:p>
    <w:p w14:paraId="3EAAE383" w14:textId="075E8E3D" w:rsidR="00EE6548" w:rsidRPr="00200C3D" w:rsidRDefault="00EE6548" w:rsidP="009F18BF">
      <w:pPr>
        <w:ind w:firstLine="720"/>
        <w:jc w:val="both"/>
        <w:rPr>
          <w:sz w:val="28"/>
          <w:szCs w:val="28"/>
        </w:rPr>
      </w:pPr>
    </w:p>
    <w:p w14:paraId="3CE6F5F3" w14:textId="50B206EB" w:rsidR="00EE6548" w:rsidRPr="00200C3D" w:rsidRDefault="00EE6548" w:rsidP="00EE6548">
      <w:pPr>
        <w:ind w:firstLine="720"/>
        <w:jc w:val="both"/>
        <w:rPr>
          <w:sz w:val="28"/>
          <w:szCs w:val="28"/>
        </w:rPr>
      </w:pPr>
      <w:proofErr w:type="gramStart"/>
      <w:r w:rsidRPr="00200C3D">
        <w:rPr>
          <w:sz w:val="28"/>
          <w:szCs w:val="28"/>
        </w:rPr>
        <w:t>5. Procesuālos izdevumus</w:t>
      </w:r>
      <w:proofErr w:type="gramEnd"/>
      <w:r w:rsidRPr="00200C3D">
        <w:rPr>
          <w:sz w:val="28"/>
          <w:szCs w:val="28"/>
        </w:rPr>
        <w:t xml:space="preserve"> sedz iestāde, kuras amatpersona ir pieņēmusi nolēmumu vai veikusi rīcību, kas rada procesuālos izdevumus, vai iestāde, kas administrē pašvaldības vai tiesas budžetu.</w:t>
      </w:r>
    </w:p>
    <w:p w14:paraId="3A0D5FD4" w14:textId="77777777" w:rsidR="008E699D" w:rsidRPr="00200C3D" w:rsidRDefault="008E699D" w:rsidP="009F18BF">
      <w:pPr>
        <w:ind w:firstLine="720"/>
        <w:jc w:val="both"/>
        <w:rPr>
          <w:sz w:val="28"/>
          <w:szCs w:val="28"/>
        </w:rPr>
      </w:pPr>
    </w:p>
    <w:p w14:paraId="386B1EF3" w14:textId="13DE63E4" w:rsidR="000633F8" w:rsidRPr="00200C3D" w:rsidRDefault="00200C3D" w:rsidP="00502542">
      <w:pPr>
        <w:ind w:firstLine="720"/>
        <w:jc w:val="both"/>
        <w:rPr>
          <w:sz w:val="28"/>
          <w:szCs w:val="28"/>
        </w:rPr>
      </w:pPr>
      <w:r w:rsidRPr="00200C3D">
        <w:rPr>
          <w:spacing w:val="-2"/>
          <w:sz w:val="28"/>
          <w:szCs w:val="28"/>
        </w:rPr>
        <w:br w:type="page"/>
      </w:r>
      <w:r w:rsidR="00EE6548" w:rsidRPr="00200C3D">
        <w:rPr>
          <w:spacing w:val="-2"/>
          <w:sz w:val="28"/>
          <w:szCs w:val="28"/>
        </w:rPr>
        <w:lastRenderedPageBreak/>
        <w:t>6</w:t>
      </w:r>
      <w:r w:rsidR="008E699D" w:rsidRPr="00200C3D">
        <w:rPr>
          <w:spacing w:val="-2"/>
          <w:sz w:val="28"/>
          <w:szCs w:val="28"/>
        </w:rPr>
        <w:t>. Iestāde sedz procesuālos izdevumus mēneša laikā</w:t>
      </w:r>
      <w:r w:rsidR="00357448" w:rsidRPr="00200C3D">
        <w:rPr>
          <w:spacing w:val="-2"/>
          <w:sz w:val="28"/>
          <w:szCs w:val="28"/>
        </w:rPr>
        <w:t xml:space="preserve"> </w:t>
      </w:r>
      <w:r w:rsidR="00EC2E24" w:rsidRPr="00200C3D">
        <w:rPr>
          <w:spacing w:val="-2"/>
          <w:sz w:val="28"/>
          <w:szCs w:val="28"/>
        </w:rPr>
        <w:t xml:space="preserve">no </w:t>
      </w:r>
      <w:r w:rsidR="00D715A1" w:rsidRPr="00200C3D">
        <w:rPr>
          <w:spacing w:val="-2"/>
          <w:sz w:val="28"/>
          <w:szCs w:val="28"/>
        </w:rPr>
        <w:t>dienas, kad saņemts</w:t>
      </w:r>
      <w:r w:rsidR="00D715A1" w:rsidRPr="00200C3D">
        <w:rPr>
          <w:sz w:val="28"/>
          <w:szCs w:val="28"/>
        </w:rPr>
        <w:t xml:space="preserve"> </w:t>
      </w:r>
      <w:r w:rsidR="00EC2E24" w:rsidRPr="00200C3D">
        <w:rPr>
          <w:sz w:val="28"/>
          <w:szCs w:val="28"/>
        </w:rPr>
        <w:t>personas iesniegum</w:t>
      </w:r>
      <w:r w:rsidR="00D715A1" w:rsidRPr="00200C3D">
        <w:rPr>
          <w:sz w:val="28"/>
          <w:szCs w:val="28"/>
        </w:rPr>
        <w:t>s</w:t>
      </w:r>
      <w:r w:rsidR="003C7CB4" w:rsidRPr="00200C3D">
        <w:rPr>
          <w:sz w:val="28"/>
          <w:szCs w:val="28"/>
        </w:rPr>
        <w:t xml:space="preserve">. </w:t>
      </w:r>
      <w:r w:rsidR="000633F8" w:rsidRPr="00200C3D">
        <w:rPr>
          <w:sz w:val="28"/>
          <w:szCs w:val="28"/>
        </w:rPr>
        <w:t>Ja iesniegumu iesniedz personai, k</w:t>
      </w:r>
      <w:r w:rsidR="00D715A1" w:rsidRPr="00200C3D">
        <w:rPr>
          <w:sz w:val="28"/>
          <w:szCs w:val="28"/>
        </w:rPr>
        <w:t>ura</w:t>
      </w:r>
      <w:r w:rsidR="000633F8" w:rsidRPr="00200C3D">
        <w:rPr>
          <w:sz w:val="28"/>
          <w:szCs w:val="28"/>
        </w:rPr>
        <w:t xml:space="preserve"> veic administratīvā pārkāpuma procesu, vai iestādei, kuras amatpersona veic administratīvā pārkāpuma procesu</w:t>
      </w:r>
      <w:r w:rsidR="003C7CB4" w:rsidRPr="00200C3D">
        <w:rPr>
          <w:sz w:val="28"/>
          <w:szCs w:val="28"/>
        </w:rPr>
        <w:t>, termiņu skaita no dienas, kad šī persona vai iestāde ir saņēmusi personas iesniegumu par procesuālo izdevumu segšanu.</w:t>
      </w:r>
    </w:p>
    <w:p w14:paraId="6E79A03A" w14:textId="77777777" w:rsidR="00886610" w:rsidRPr="00200C3D" w:rsidRDefault="00886610" w:rsidP="009F18BF">
      <w:pPr>
        <w:ind w:firstLine="720"/>
        <w:jc w:val="both"/>
        <w:rPr>
          <w:sz w:val="28"/>
          <w:szCs w:val="28"/>
        </w:rPr>
      </w:pPr>
    </w:p>
    <w:p w14:paraId="4B04D0D3" w14:textId="77777777" w:rsidR="00BC6B39" w:rsidRPr="00200C3D" w:rsidRDefault="00BC6B39" w:rsidP="00BC6B39">
      <w:pPr>
        <w:jc w:val="center"/>
        <w:rPr>
          <w:sz w:val="28"/>
          <w:szCs w:val="28"/>
        </w:rPr>
      </w:pPr>
      <w:r w:rsidRPr="00200C3D">
        <w:rPr>
          <w:b/>
          <w:sz w:val="28"/>
          <w:szCs w:val="28"/>
        </w:rPr>
        <w:t>I</w:t>
      </w:r>
      <w:r w:rsidR="00127AE9" w:rsidRPr="00200C3D">
        <w:rPr>
          <w:b/>
          <w:sz w:val="28"/>
          <w:szCs w:val="28"/>
        </w:rPr>
        <w:t>I</w:t>
      </w:r>
      <w:r w:rsidRPr="00200C3D">
        <w:rPr>
          <w:b/>
          <w:sz w:val="28"/>
          <w:szCs w:val="28"/>
        </w:rPr>
        <w:t>I. Ceļa izdevumi un maksa par naktsmītni</w:t>
      </w:r>
    </w:p>
    <w:p w14:paraId="12CBFCF5" w14:textId="77777777" w:rsidR="00886610" w:rsidRPr="00200C3D" w:rsidRDefault="00886610" w:rsidP="009F18BF">
      <w:pPr>
        <w:ind w:firstLine="720"/>
        <w:jc w:val="both"/>
        <w:rPr>
          <w:sz w:val="28"/>
          <w:szCs w:val="28"/>
        </w:rPr>
      </w:pPr>
    </w:p>
    <w:p w14:paraId="36B3EF5D" w14:textId="3AF4EDAC" w:rsidR="00BC6B39" w:rsidRPr="00200C3D" w:rsidRDefault="00531A51" w:rsidP="00502542">
      <w:pPr>
        <w:ind w:firstLine="720"/>
        <w:jc w:val="both"/>
        <w:rPr>
          <w:sz w:val="28"/>
          <w:szCs w:val="28"/>
        </w:rPr>
      </w:pPr>
      <w:r w:rsidRPr="00200C3D">
        <w:rPr>
          <w:sz w:val="28"/>
          <w:szCs w:val="28"/>
        </w:rPr>
        <w:t>7</w:t>
      </w:r>
      <w:r w:rsidR="00BC6B39" w:rsidRPr="00200C3D">
        <w:rPr>
          <w:sz w:val="28"/>
          <w:szCs w:val="28"/>
        </w:rPr>
        <w:t>. Ceļa izdevumus par braukšanu ar sabiedrisk</w:t>
      </w:r>
      <w:r w:rsidR="00276176" w:rsidRPr="00200C3D">
        <w:rPr>
          <w:sz w:val="28"/>
          <w:szCs w:val="28"/>
        </w:rPr>
        <w:t>o</w:t>
      </w:r>
      <w:r w:rsidR="00BC6B39" w:rsidRPr="00200C3D">
        <w:rPr>
          <w:sz w:val="28"/>
          <w:szCs w:val="28"/>
        </w:rPr>
        <w:t xml:space="preserve"> transportlīdzek</w:t>
      </w:r>
      <w:r w:rsidR="00276176" w:rsidRPr="00200C3D">
        <w:rPr>
          <w:sz w:val="28"/>
          <w:szCs w:val="28"/>
        </w:rPr>
        <w:t xml:space="preserve">li </w:t>
      </w:r>
      <w:r w:rsidR="00BC6B39" w:rsidRPr="00200C3D">
        <w:rPr>
          <w:sz w:val="28"/>
          <w:szCs w:val="28"/>
        </w:rPr>
        <w:t>sedz atbilstoši sabiedriskā transporta pakalpojuma tarifam.</w:t>
      </w:r>
    </w:p>
    <w:p w14:paraId="2FF28AA5" w14:textId="77777777" w:rsidR="00EC60FB" w:rsidRPr="00200C3D" w:rsidRDefault="00EC60FB" w:rsidP="00502542">
      <w:pPr>
        <w:ind w:firstLine="720"/>
        <w:jc w:val="both"/>
        <w:rPr>
          <w:sz w:val="28"/>
          <w:szCs w:val="28"/>
        </w:rPr>
      </w:pPr>
    </w:p>
    <w:p w14:paraId="509C1A0F" w14:textId="69E8EDBE" w:rsidR="00EC60FB" w:rsidRPr="00200C3D" w:rsidRDefault="00CE0832" w:rsidP="00502542">
      <w:pPr>
        <w:ind w:firstLine="720"/>
        <w:jc w:val="both"/>
        <w:rPr>
          <w:sz w:val="28"/>
          <w:szCs w:val="28"/>
        </w:rPr>
      </w:pPr>
      <w:r w:rsidRPr="00200C3D">
        <w:rPr>
          <w:sz w:val="28"/>
          <w:szCs w:val="28"/>
        </w:rPr>
        <w:t>8</w:t>
      </w:r>
      <w:r w:rsidR="00EC60FB" w:rsidRPr="00200C3D">
        <w:rPr>
          <w:sz w:val="28"/>
          <w:szCs w:val="28"/>
        </w:rPr>
        <w:t xml:space="preserve">. Ja persona neiesniedz dokumentu, kas apliecina tās ceļa izdevumus, </w:t>
      </w:r>
      <w:r w:rsidR="00D715A1" w:rsidRPr="00200C3D">
        <w:rPr>
          <w:sz w:val="28"/>
          <w:szCs w:val="28"/>
        </w:rPr>
        <w:t>minē</w:t>
      </w:r>
      <w:r w:rsidR="00EC60FB" w:rsidRPr="00200C3D">
        <w:rPr>
          <w:sz w:val="28"/>
          <w:szCs w:val="28"/>
        </w:rPr>
        <w:t xml:space="preserve">tos </w:t>
      </w:r>
      <w:r w:rsidR="00D715A1" w:rsidRPr="00200C3D">
        <w:rPr>
          <w:sz w:val="28"/>
          <w:szCs w:val="28"/>
        </w:rPr>
        <w:t xml:space="preserve">izdevumus </w:t>
      </w:r>
      <w:r w:rsidR="00EC60FB" w:rsidRPr="00200C3D">
        <w:rPr>
          <w:sz w:val="28"/>
          <w:szCs w:val="28"/>
        </w:rPr>
        <w:t>sedz atbilstoši minimālajam sabiedriskā transporta pakalpojuma tarifam attiecīgajā maršrutā.</w:t>
      </w:r>
    </w:p>
    <w:p w14:paraId="0FA0A4C4" w14:textId="77777777" w:rsidR="00E05C5B" w:rsidRPr="00200C3D" w:rsidRDefault="00E05C5B" w:rsidP="00502542">
      <w:pPr>
        <w:ind w:firstLine="720"/>
        <w:jc w:val="both"/>
        <w:rPr>
          <w:sz w:val="28"/>
          <w:szCs w:val="28"/>
        </w:rPr>
      </w:pPr>
    </w:p>
    <w:p w14:paraId="20DDBB96" w14:textId="214B77CE" w:rsidR="00E05C5B" w:rsidRPr="00200C3D" w:rsidRDefault="00CE0832" w:rsidP="00502542">
      <w:pPr>
        <w:ind w:firstLine="720"/>
        <w:jc w:val="both"/>
        <w:rPr>
          <w:sz w:val="28"/>
          <w:szCs w:val="28"/>
        </w:rPr>
      </w:pPr>
      <w:r w:rsidRPr="00200C3D">
        <w:rPr>
          <w:sz w:val="28"/>
          <w:szCs w:val="28"/>
        </w:rPr>
        <w:t>9</w:t>
      </w:r>
      <w:r w:rsidR="00E05C5B" w:rsidRPr="00200C3D">
        <w:rPr>
          <w:sz w:val="28"/>
          <w:szCs w:val="28"/>
        </w:rPr>
        <w:t>. Ja persona procesuālās darbības veikšanas vietā nav ieradusies no dzīvesvietas</w:t>
      </w:r>
      <w:proofErr w:type="gramStart"/>
      <w:r w:rsidR="00E05C5B" w:rsidRPr="00200C3D">
        <w:rPr>
          <w:sz w:val="28"/>
          <w:szCs w:val="28"/>
        </w:rPr>
        <w:t xml:space="preserve"> vai neatgriežas dzīvesvietā, ceļa izdevumus sedz apmērā, kas nav lielāks par ceļa izdevumiem no dzīvesvietas līdz procesuālās darbības veikšanas vietai</w:t>
      </w:r>
      <w:proofErr w:type="gramEnd"/>
      <w:r w:rsidR="00E05C5B" w:rsidRPr="00200C3D">
        <w:rPr>
          <w:sz w:val="28"/>
          <w:szCs w:val="28"/>
        </w:rPr>
        <w:t>.</w:t>
      </w:r>
    </w:p>
    <w:p w14:paraId="75722ECC" w14:textId="77777777" w:rsidR="00E05C5B" w:rsidRPr="00200C3D" w:rsidRDefault="00E05C5B" w:rsidP="00502542">
      <w:pPr>
        <w:ind w:firstLine="720"/>
        <w:jc w:val="both"/>
        <w:rPr>
          <w:sz w:val="28"/>
          <w:szCs w:val="28"/>
        </w:rPr>
      </w:pPr>
    </w:p>
    <w:p w14:paraId="387A48FD" w14:textId="673FDBEC" w:rsidR="00E05C5B" w:rsidRPr="00200C3D" w:rsidRDefault="00324F3D" w:rsidP="00502542">
      <w:pPr>
        <w:ind w:firstLine="720"/>
        <w:jc w:val="both"/>
        <w:rPr>
          <w:sz w:val="28"/>
          <w:szCs w:val="28"/>
        </w:rPr>
      </w:pPr>
      <w:r w:rsidRPr="00200C3D">
        <w:rPr>
          <w:sz w:val="28"/>
          <w:szCs w:val="28"/>
        </w:rPr>
        <w:t>1</w:t>
      </w:r>
      <w:r w:rsidR="00CE0832" w:rsidRPr="00200C3D">
        <w:rPr>
          <w:sz w:val="28"/>
          <w:szCs w:val="28"/>
        </w:rPr>
        <w:t>0</w:t>
      </w:r>
      <w:r w:rsidR="00E05C5B" w:rsidRPr="00200C3D">
        <w:rPr>
          <w:sz w:val="28"/>
          <w:szCs w:val="28"/>
        </w:rPr>
        <w:t>. Ceļa izdevumus par personīgā transportlīdzekļa izmantošanu sedz atbilstoši patērētaja</w:t>
      </w:r>
      <w:r w:rsidR="00ED69BD" w:rsidRPr="00200C3D">
        <w:rPr>
          <w:sz w:val="28"/>
          <w:szCs w:val="28"/>
        </w:rPr>
        <w:t>m</w:t>
      </w:r>
      <w:r w:rsidR="00E05C5B" w:rsidRPr="00200C3D">
        <w:rPr>
          <w:sz w:val="28"/>
          <w:szCs w:val="28"/>
        </w:rPr>
        <w:t xml:space="preserve"> degviela</w:t>
      </w:r>
      <w:r w:rsidR="00ED69BD" w:rsidRPr="00200C3D">
        <w:rPr>
          <w:sz w:val="28"/>
          <w:szCs w:val="28"/>
        </w:rPr>
        <w:t>s</w:t>
      </w:r>
      <w:r w:rsidR="00724BB1" w:rsidRPr="00200C3D">
        <w:rPr>
          <w:sz w:val="28"/>
          <w:szCs w:val="28"/>
        </w:rPr>
        <w:t xml:space="preserve"> vai enerģija</w:t>
      </w:r>
      <w:r w:rsidR="00ED69BD" w:rsidRPr="00200C3D">
        <w:rPr>
          <w:sz w:val="28"/>
          <w:szCs w:val="28"/>
        </w:rPr>
        <w:t>s daudzumam</w:t>
      </w:r>
      <w:r w:rsidR="00E05C5B" w:rsidRPr="00200C3D">
        <w:rPr>
          <w:sz w:val="28"/>
          <w:szCs w:val="28"/>
        </w:rPr>
        <w:t xml:space="preserve">, ņemot vērā brauciena </w:t>
      </w:r>
      <w:r w:rsidR="00E05C5B" w:rsidRPr="00200C3D">
        <w:rPr>
          <w:spacing w:val="-2"/>
          <w:sz w:val="28"/>
          <w:szCs w:val="28"/>
        </w:rPr>
        <w:t>maršrutu un kilometrāžu,</w:t>
      </w:r>
      <w:r w:rsidR="009F22F3" w:rsidRPr="00200C3D">
        <w:rPr>
          <w:spacing w:val="-2"/>
          <w:sz w:val="28"/>
          <w:szCs w:val="28"/>
        </w:rPr>
        <w:t xml:space="preserve"> degvielas vai enerģijas patēriņu uz 100</w:t>
      </w:r>
      <w:r w:rsidR="00813CCA" w:rsidRPr="00200C3D">
        <w:rPr>
          <w:spacing w:val="-2"/>
          <w:sz w:val="28"/>
          <w:szCs w:val="28"/>
        </w:rPr>
        <w:t> </w:t>
      </w:r>
      <w:r w:rsidR="009F22F3" w:rsidRPr="00200C3D">
        <w:rPr>
          <w:spacing w:val="-2"/>
          <w:sz w:val="28"/>
          <w:szCs w:val="28"/>
        </w:rPr>
        <w:t>km nobraukuma,</w:t>
      </w:r>
      <w:r w:rsidR="009F22F3" w:rsidRPr="00200C3D">
        <w:rPr>
          <w:sz w:val="28"/>
          <w:szCs w:val="28"/>
        </w:rPr>
        <w:t xml:space="preserve"> degvielas marku</w:t>
      </w:r>
      <w:r w:rsidR="009D0733" w:rsidRPr="00200C3D">
        <w:rPr>
          <w:sz w:val="28"/>
          <w:szCs w:val="28"/>
        </w:rPr>
        <w:t xml:space="preserve"> vai enerģijas veidu</w:t>
      </w:r>
      <w:r w:rsidR="00E05C5B" w:rsidRPr="00200C3D">
        <w:rPr>
          <w:sz w:val="28"/>
          <w:szCs w:val="28"/>
        </w:rPr>
        <w:t>.</w:t>
      </w:r>
    </w:p>
    <w:p w14:paraId="464ED592" w14:textId="77777777" w:rsidR="00E05C5B" w:rsidRPr="00200C3D" w:rsidRDefault="00E05C5B" w:rsidP="00502542">
      <w:pPr>
        <w:ind w:firstLine="720"/>
        <w:jc w:val="both"/>
        <w:rPr>
          <w:sz w:val="28"/>
          <w:szCs w:val="28"/>
        </w:rPr>
      </w:pPr>
    </w:p>
    <w:p w14:paraId="78429DE2" w14:textId="75A76463" w:rsidR="00A405BD" w:rsidRPr="00200C3D" w:rsidRDefault="003B20A9" w:rsidP="00502542">
      <w:pPr>
        <w:ind w:firstLine="720"/>
        <w:jc w:val="both"/>
        <w:rPr>
          <w:sz w:val="28"/>
          <w:szCs w:val="28"/>
        </w:rPr>
      </w:pPr>
      <w:r w:rsidRPr="00200C3D">
        <w:rPr>
          <w:sz w:val="28"/>
          <w:szCs w:val="28"/>
        </w:rPr>
        <w:t>1</w:t>
      </w:r>
      <w:r w:rsidR="00CE0832" w:rsidRPr="00200C3D">
        <w:rPr>
          <w:sz w:val="28"/>
          <w:szCs w:val="28"/>
        </w:rPr>
        <w:t>1</w:t>
      </w:r>
      <w:r w:rsidR="00E05C5B" w:rsidRPr="00200C3D">
        <w:rPr>
          <w:sz w:val="28"/>
          <w:szCs w:val="28"/>
        </w:rPr>
        <w:t>.</w:t>
      </w:r>
      <w:r w:rsidR="00D63532" w:rsidRPr="00200C3D">
        <w:rPr>
          <w:sz w:val="28"/>
          <w:szCs w:val="28"/>
        </w:rPr>
        <w:t> </w:t>
      </w:r>
      <w:proofErr w:type="gramStart"/>
      <w:r w:rsidR="00D63532" w:rsidRPr="00200C3D">
        <w:rPr>
          <w:sz w:val="28"/>
          <w:szCs w:val="28"/>
        </w:rPr>
        <w:t>Ja</w:t>
      </w:r>
      <w:r w:rsidR="001C04DF" w:rsidRPr="00200C3D">
        <w:rPr>
          <w:sz w:val="28"/>
          <w:szCs w:val="28"/>
        </w:rPr>
        <w:t xml:space="preserve"> </w:t>
      </w:r>
      <w:r w:rsidR="00D63532" w:rsidRPr="00200C3D">
        <w:rPr>
          <w:sz w:val="28"/>
          <w:szCs w:val="28"/>
        </w:rPr>
        <w:t>personai nav iespējas izmantot sabiedriskā transporta</w:t>
      </w:r>
      <w:proofErr w:type="gramEnd"/>
      <w:r w:rsidR="00D63532" w:rsidRPr="00200C3D">
        <w:rPr>
          <w:sz w:val="28"/>
          <w:szCs w:val="28"/>
        </w:rPr>
        <w:t xml:space="preserve"> pakalpojumu, lai ierastos procesuālās darbības veikšanas vietā vai atgrieztos dzīvesvietā, </w:t>
      </w:r>
      <w:r w:rsidR="001E218A" w:rsidRPr="00200C3D">
        <w:rPr>
          <w:sz w:val="28"/>
          <w:szCs w:val="28"/>
        </w:rPr>
        <w:t xml:space="preserve">personai </w:t>
      </w:r>
      <w:r w:rsidR="00D63532" w:rsidRPr="00200C3D">
        <w:rPr>
          <w:sz w:val="28"/>
          <w:szCs w:val="28"/>
        </w:rPr>
        <w:t>sedz arī izdevumus par autostāvvietu un iebraukšanu teritorijās, kur ir noteikta maksa (nodeva) par transportlīdzekļu iebraukšanu.</w:t>
      </w:r>
    </w:p>
    <w:p w14:paraId="297AF8DA" w14:textId="77777777" w:rsidR="00A405BD" w:rsidRPr="00200C3D" w:rsidRDefault="00A405BD" w:rsidP="009F18BF">
      <w:pPr>
        <w:ind w:firstLine="720"/>
        <w:jc w:val="both"/>
        <w:rPr>
          <w:sz w:val="28"/>
          <w:szCs w:val="28"/>
        </w:rPr>
      </w:pPr>
    </w:p>
    <w:p w14:paraId="3A9F58B4" w14:textId="5428505D" w:rsidR="003B20A9" w:rsidRPr="00200C3D" w:rsidRDefault="003B20A9" w:rsidP="009175F9">
      <w:pPr>
        <w:ind w:firstLine="720"/>
        <w:jc w:val="both"/>
        <w:rPr>
          <w:sz w:val="28"/>
          <w:szCs w:val="28"/>
        </w:rPr>
      </w:pPr>
      <w:r w:rsidRPr="00200C3D">
        <w:rPr>
          <w:spacing w:val="-3"/>
          <w:sz w:val="28"/>
          <w:szCs w:val="28"/>
        </w:rPr>
        <w:t>1</w:t>
      </w:r>
      <w:r w:rsidR="00CE0832" w:rsidRPr="00200C3D">
        <w:rPr>
          <w:spacing w:val="-3"/>
          <w:sz w:val="28"/>
          <w:szCs w:val="28"/>
        </w:rPr>
        <w:t>2</w:t>
      </w:r>
      <w:r w:rsidRPr="00200C3D">
        <w:rPr>
          <w:spacing w:val="-3"/>
          <w:sz w:val="28"/>
          <w:szCs w:val="28"/>
        </w:rPr>
        <w:t>.</w:t>
      </w:r>
      <w:r w:rsidR="00531A51" w:rsidRPr="00200C3D">
        <w:rPr>
          <w:spacing w:val="-3"/>
          <w:sz w:val="28"/>
          <w:szCs w:val="28"/>
        </w:rPr>
        <w:t> </w:t>
      </w:r>
      <w:r w:rsidR="00A405BD" w:rsidRPr="00200C3D">
        <w:rPr>
          <w:spacing w:val="-3"/>
          <w:sz w:val="28"/>
          <w:szCs w:val="28"/>
        </w:rPr>
        <w:t xml:space="preserve">Ja persona izmanto starpvalstu autotransportu, gaisa, ūdens vai dzelzceļa </w:t>
      </w:r>
      <w:r w:rsidR="00A405BD" w:rsidRPr="00200C3D">
        <w:rPr>
          <w:sz w:val="28"/>
          <w:szCs w:val="28"/>
        </w:rPr>
        <w:t>transportu, izdevumus sedz atbilstoši</w:t>
      </w:r>
      <w:r w:rsidR="00813CCA" w:rsidRPr="00200C3D">
        <w:rPr>
          <w:sz w:val="28"/>
          <w:szCs w:val="28"/>
        </w:rPr>
        <w:t xml:space="preserve"> </w:t>
      </w:r>
      <w:r w:rsidR="00C63EA9" w:rsidRPr="00200C3D">
        <w:rPr>
          <w:sz w:val="28"/>
          <w:szCs w:val="28"/>
        </w:rPr>
        <w:t>normatīvajiem aktiem komandējumu jomā</w:t>
      </w:r>
      <w:r w:rsidR="00A405BD" w:rsidRPr="00200C3D">
        <w:rPr>
          <w:sz w:val="28"/>
          <w:szCs w:val="28"/>
        </w:rPr>
        <w:t>.</w:t>
      </w:r>
    </w:p>
    <w:p w14:paraId="70ADF6FC" w14:textId="77777777" w:rsidR="001C04DF" w:rsidRPr="00200C3D" w:rsidRDefault="001C04DF" w:rsidP="009F18BF">
      <w:pPr>
        <w:ind w:firstLine="720"/>
        <w:jc w:val="both"/>
        <w:rPr>
          <w:sz w:val="28"/>
          <w:szCs w:val="28"/>
        </w:rPr>
      </w:pPr>
    </w:p>
    <w:p w14:paraId="5CE91A54" w14:textId="24987B46" w:rsidR="001C04DF" w:rsidRPr="00200C3D" w:rsidRDefault="00C369AD" w:rsidP="00502542">
      <w:pPr>
        <w:ind w:firstLine="720"/>
        <w:jc w:val="both"/>
        <w:rPr>
          <w:sz w:val="28"/>
          <w:szCs w:val="28"/>
        </w:rPr>
      </w:pPr>
      <w:r w:rsidRPr="00200C3D">
        <w:rPr>
          <w:sz w:val="28"/>
          <w:szCs w:val="28"/>
        </w:rPr>
        <w:t>1</w:t>
      </w:r>
      <w:r w:rsidR="00CE0832" w:rsidRPr="00200C3D">
        <w:rPr>
          <w:sz w:val="28"/>
          <w:szCs w:val="28"/>
        </w:rPr>
        <w:t>3</w:t>
      </w:r>
      <w:r w:rsidR="001C04DF" w:rsidRPr="00200C3D">
        <w:rPr>
          <w:sz w:val="28"/>
          <w:szCs w:val="28"/>
        </w:rPr>
        <w:t>. </w:t>
      </w:r>
      <w:r w:rsidR="00A31DC7" w:rsidRPr="00200C3D">
        <w:rPr>
          <w:sz w:val="28"/>
          <w:szCs w:val="28"/>
        </w:rPr>
        <w:t>Ja personai tajā pašā dienā nav iespējams atgriezties dzīvesvietā</w:t>
      </w:r>
      <w:proofErr w:type="gramStart"/>
      <w:r w:rsidR="00A31DC7" w:rsidRPr="00200C3D">
        <w:rPr>
          <w:sz w:val="28"/>
          <w:szCs w:val="28"/>
        </w:rPr>
        <w:t xml:space="preserve"> vai nav iespējams laikus ierasties procesuālās darbības veikšanas vietā, m</w:t>
      </w:r>
      <w:r w:rsidR="001C04DF" w:rsidRPr="00200C3D">
        <w:rPr>
          <w:sz w:val="28"/>
          <w:szCs w:val="28"/>
        </w:rPr>
        <w:t>aksu par naktsmītni</w:t>
      </w:r>
      <w:proofErr w:type="gramEnd"/>
      <w:r w:rsidR="001C04DF" w:rsidRPr="00200C3D">
        <w:rPr>
          <w:sz w:val="28"/>
          <w:szCs w:val="28"/>
        </w:rPr>
        <w:t xml:space="preserve"> (</w:t>
      </w:r>
      <w:r w:rsidR="007E081C" w:rsidRPr="00200C3D">
        <w:rPr>
          <w:sz w:val="28"/>
          <w:szCs w:val="28"/>
        </w:rPr>
        <w:t xml:space="preserve">piemēram, </w:t>
      </w:r>
      <w:r w:rsidR="001C04DF" w:rsidRPr="00200C3D">
        <w:rPr>
          <w:sz w:val="28"/>
          <w:szCs w:val="28"/>
        </w:rPr>
        <w:t>viesnīc</w:t>
      </w:r>
      <w:r w:rsidR="00A31DC7" w:rsidRPr="00200C3D">
        <w:rPr>
          <w:sz w:val="28"/>
          <w:szCs w:val="28"/>
        </w:rPr>
        <w:t>u</w:t>
      </w:r>
      <w:r w:rsidR="001C04DF" w:rsidRPr="00200C3D">
        <w:rPr>
          <w:sz w:val="28"/>
          <w:szCs w:val="28"/>
        </w:rPr>
        <w:t>) sedz normatīvajos aktos komandējumu jomā noteiktajā apmērā.</w:t>
      </w:r>
    </w:p>
    <w:p w14:paraId="0FE5C89F" w14:textId="7D4E3920" w:rsidR="00C369AD" w:rsidRPr="00200C3D" w:rsidRDefault="00C369AD" w:rsidP="00502542">
      <w:pPr>
        <w:ind w:firstLine="720"/>
        <w:jc w:val="both"/>
        <w:rPr>
          <w:sz w:val="28"/>
          <w:szCs w:val="28"/>
        </w:rPr>
      </w:pPr>
    </w:p>
    <w:p w14:paraId="3CF277C3" w14:textId="10F79954" w:rsidR="00C369AD" w:rsidRPr="00200C3D" w:rsidRDefault="00C369AD" w:rsidP="00502542">
      <w:pPr>
        <w:ind w:firstLine="720"/>
        <w:jc w:val="both"/>
        <w:rPr>
          <w:sz w:val="28"/>
          <w:szCs w:val="28"/>
        </w:rPr>
      </w:pPr>
      <w:proofErr w:type="gramStart"/>
      <w:r w:rsidRPr="00200C3D">
        <w:rPr>
          <w:spacing w:val="-2"/>
          <w:sz w:val="28"/>
          <w:szCs w:val="28"/>
        </w:rPr>
        <w:t>1</w:t>
      </w:r>
      <w:r w:rsidR="00CE0832" w:rsidRPr="00200C3D">
        <w:rPr>
          <w:spacing w:val="-2"/>
          <w:sz w:val="28"/>
          <w:szCs w:val="28"/>
        </w:rPr>
        <w:t>4</w:t>
      </w:r>
      <w:r w:rsidRPr="00200C3D">
        <w:rPr>
          <w:spacing w:val="-2"/>
          <w:sz w:val="28"/>
          <w:szCs w:val="28"/>
        </w:rPr>
        <w:t>.</w:t>
      </w:r>
      <w:r w:rsidR="002974C7" w:rsidRPr="00200C3D">
        <w:rPr>
          <w:spacing w:val="-2"/>
          <w:sz w:val="28"/>
          <w:szCs w:val="28"/>
        </w:rPr>
        <w:t> </w:t>
      </w:r>
      <w:r w:rsidR="00F41047" w:rsidRPr="00200C3D">
        <w:rPr>
          <w:spacing w:val="-2"/>
          <w:sz w:val="28"/>
          <w:szCs w:val="28"/>
        </w:rPr>
        <w:t>Procesuālos izdevumus</w:t>
      </w:r>
      <w:proofErr w:type="gramEnd"/>
      <w:r w:rsidR="00F41047" w:rsidRPr="00200C3D">
        <w:rPr>
          <w:spacing w:val="-2"/>
          <w:sz w:val="28"/>
          <w:szCs w:val="28"/>
        </w:rPr>
        <w:t xml:space="preserve"> sedz </w:t>
      </w:r>
      <w:r w:rsidR="00D91F7C" w:rsidRPr="00200C3D">
        <w:rPr>
          <w:spacing w:val="-2"/>
          <w:sz w:val="28"/>
          <w:szCs w:val="28"/>
        </w:rPr>
        <w:t xml:space="preserve">to </w:t>
      </w:r>
      <w:r w:rsidR="0044727D" w:rsidRPr="00200C3D">
        <w:rPr>
          <w:spacing w:val="-2"/>
          <w:sz w:val="28"/>
          <w:szCs w:val="28"/>
        </w:rPr>
        <w:t>faktiskajā apmērā, ja objektīvu apstākļu</w:t>
      </w:r>
      <w:r w:rsidR="0044727D" w:rsidRPr="00200C3D">
        <w:rPr>
          <w:sz w:val="28"/>
          <w:szCs w:val="28"/>
        </w:rPr>
        <w:t xml:space="preserve"> dēļ nav iespējams ievērot šajā nodaļā noteiktās prasības (piemēram, specializētā transporta vai </w:t>
      </w:r>
      <w:r w:rsidR="009331CE" w:rsidRPr="00200C3D">
        <w:rPr>
          <w:sz w:val="28"/>
          <w:szCs w:val="28"/>
        </w:rPr>
        <w:t xml:space="preserve">asistenta </w:t>
      </w:r>
      <w:r w:rsidR="0044727D" w:rsidRPr="00200C3D">
        <w:rPr>
          <w:sz w:val="28"/>
          <w:szCs w:val="28"/>
        </w:rPr>
        <w:t>pakalpojumi personām ar īpašām vajadzībām</w:t>
      </w:r>
      <w:r w:rsidR="00A22824" w:rsidRPr="00200C3D">
        <w:rPr>
          <w:sz w:val="28"/>
          <w:szCs w:val="28"/>
        </w:rPr>
        <w:t>,</w:t>
      </w:r>
      <w:r w:rsidR="0044727D" w:rsidRPr="00200C3D">
        <w:rPr>
          <w:sz w:val="28"/>
          <w:szCs w:val="28"/>
        </w:rPr>
        <w:t xml:space="preserve"> pakalpojumu pieejamība procesuālās darbības </w:t>
      </w:r>
      <w:r w:rsidR="00B61F68" w:rsidRPr="00200C3D">
        <w:rPr>
          <w:sz w:val="28"/>
          <w:szCs w:val="28"/>
        </w:rPr>
        <w:t xml:space="preserve">veikšanas </w:t>
      </w:r>
      <w:r w:rsidR="0044727D" w:rsidRPr="00200C3D">
        <w:rPr>
          <w:sz w:val="28"/>
          <w:szCs w:val="28"/>
        </w:rPr>
        <w:t>vietā vai norises laikā).</w:t>
      </w:r>
    </w:p>
    <w:p w14:paraId="0C747A64" w14:textId="77777777" w:rsidR="00F02598" w:rsidRPr="00200C3D" w:rsidRDefault="00F02598" w:rsidP="009F18BF">
      <w:pPr>
        <w:ind w:firstLine="720"/>
        <w:jc w:val="both"/>
        <w:rPr>
          <w:sz w:val="28"/>
          <w:szCs w:val="28"/>
        </w:rPr>
      </w:pPr>
    </w:p>
    <w:p w14:paraId="4F0F92A8" w14:textId="08BDE24F" w:rsidR="00127AE9" w:rsidRPr="00200C3D" w:rsidRDefault="00A31DC7" w:rsidP="00127AE9">
      <w:pPr>
        <w:jc w:val="center"/>
        <w:rPr>
          <w:sz w:val="28"/>
          <w:szCs w:val="28"/>
        </w:rPr>
      </w:pPr>
      <w:r w:rsidRPr="00200C3D">
        <w:rPr>
          <w:b/>
          <w:sz w:val="28"/>
          <w:szCs w:val="28"/>
        </w:rPr>
        <w:br w:type="page"/>
      </w:r>
      <w:r w:rsidR="00127AE9" w:rsidRPr="00200C3D">
        <w:rPr>
          <w:b/>
          <w:sz w:val="28"/>
          <w:szCs w:val="28"/>
        </w:rPr>
        <w:lastRenderedPageBreak/>
        <w:t>IV. Darba samaksa</w:t>
      </w:r>
      <w:r w:rsidR="00A66B8E" w:rsidRPr="00200C3D">
        <w:rPr>
          <w:b/>
          <w:sz w:val="28"/>
          <w:szCs w:val="28"/>
        </w:rPr>
        <w:t xml:space="preserve"> un </w:t>
      </w:r>
      <w:proofErr w:type="gramStart"/>
      <w:r w:rsidR="00A66B8E" w:rsidRPr="00200C3D">
        <w:rPr>
          <w:b/>
          <w:sz w:val="28"/>
          <w:szCs w:val="28"/>
        </w:rPr>
        <w:t>citi procesuālie izdevumi</w:t>
      </w:r>
      <w:proofErr w:type="gramEnd"/>
    </w:p>
    <w:p w14:paraId="237A27CD" w14:textId="758A29F6" w:rsidR="00127AE9" w:rsidRPr="00200C3D" w:rsidRDefault="00127AE9" w:rsidP="009F18BF">
      <w:pPr>
        <w:ind w:firstLine="720"/>
        <w:jc w:val="both"/>
        <w:rPr>
          <w:sz w:val="28"/>
          <w:szCs w:val="28"/>
        </w:rPr>
      </w:pPr>
    </w:p>
    <w:p w14:paraId="2055A51D" w14:textId="3A9B8F88" w:rsidR="00876950" w:rsidRPr="00200C3D" w:rsidRDefault="00A22824" w:rsidP="00502542">
      <w:pPr>
        <w:ind w:firstLine="720"/>
        <w:jc w:val="both"/>
        <w:rPr>
          <w:sz w:val="28"/>
          <w:szCs w:val="28"/>
        </w:rPr>
      </w:pPr>
      <w:r w:rsidRPr="00200C3D">
        <w:rPr>
          <w:sz w:val="28"/>
          <w:szCs w:val="28"/>
        </w:rPr>
        <w:t>1</w:t>
      </w:r>
      <w:r w:rsidR="00CE0832" w:rsidRPr="00200C3D">
        <w:rPr>
          <w:sz w:val="28"/>
          <w:szCs w:val="28"/>
        </w:rPr>
        <w:t>5</w:t>
      </w:r>
      <w:r w:rsidR="00876950" w:rsidRPr="00200C3D">
        <w:rPr>
          <w:sz w:val="28"/>
          <w:szCs w:val="28"/>
        </w:rPr>
        <w:t>. </w:t>
      </w:r>
      <w:r w:rsidR="00A31DC7" w:rsidRPr="00200C3D">
        <w:rPr>
          <w:sz w:val="28"/>
          <w:szCs w:val="28"/>
        </w:rPr>
        <w:t>Par laiku, kurā darbinieks neveica darbu sakarā ar piedalīšanos procesuālajā darbībā, i</w:t>
      </w:r>
      <w:r w:rsidR="00876950" w:rsidRPr="00200C3D">
        <w:rPr>
          <w:sz w:val="28"/>
          <w:szCs w:val="28"/>
        </w:rPr>
        <w:t>estāde darba devējam atlīdzina darbiniekam izmaksā</w:t>
      </w:r>
      <w:r w:rsidR="00A31DC7" w:rsidRPr="00200C3D">
        <w:rPr>
          <w:sz w:val="28"/>
          <w:szCs w:val="28"/>
        </w:rPr>
        <w:t>t</w:t>
      </w:r>
      <w:r w:rsidR="00876950" w:rsidRPr="00200C3D">
        <w:rPr>
          <w:sz w:val="28"/>
          <w:szCs w:val="28"/>
        </w:rPr>
        <w:t>o darba samaksu</w:t>
      </w:r>
      <w:r w:rsidR="00A31DC7" w:rsidRPr="00200C3D">
        <w:rPr>
          <w:sz w:val="28"/>
          <w:szCs w:val="28"/>
        </w:rPr>
        <w:t>,</w:t>
      </w:r>
      <w:r w:rsidR="00876950" w:rsidRPr="00200C3D">
        <w:rPr>
          <w:sz w:val="28"/>
          <w:szCs w:val="28"/>
        </w:rPr>
        <w:t xml:space="preserve"> </w:t>
      </w:r>
      <w:r w:rsidR="005F3ECF" w:rsidRPr="00200C3D">
        <w:rPr>
          <w:sz w:val="28"/>
          <w:szCs w:val="28"/>
        </w:rPr>
        <w:t>pamatojoties uz darba devēja iesniegumu un tam pievienoto darbiniekam izmaksātās darba samaksas aprēķinu par konkrēto laikposmu.</w:t>
      </w:r>
    </w:p>
    <w:p w14:paraId="10AC0183" w14:textId="77777777" w:rsidR="00876950" w:rsidRPr="00200C3D" w:rsidRDefault="00876950" w:rsidP="00502542">
      <w:pPr>
        <w:ind w:firstLine="720"/>
        <w:jc w:val="both"/>
        <w:rPr>
          <w:sz w:val="28"/>
          <w:szCs w:val="28"/>
        </w:rPr>
      </w:pPr>
    </w:p>
    <w:p w14:paraId="1966CC1F" w14:textId="5BABF65A" w:rsidR="00A51E46" w:rsidRPr="00200C3D" w:rsidRDefault="00A22824" w:rsidP="00502542">
      <w:pPr>
        <w:ind w:firstLine="720"/>
        <w:jc w:val="both"/>
        <w:rPr>
          <w:sz w:val="28"/>
          <w:szCs w:val="28"/>
        </w:rPr>
      </w:pPr>
      <w:r w:rsidRPr="00200C3D">
        <w:rPr>
          <w:sz w:val="28"/>
          <w:szCs w:val="28"/>
        </w:rPr>
        <w:t>1</w:t>
      </w:r>
      <w:r w:rsidR="00CE0832" w:rsidRPr="00200C3D">
        <w:rPr>
          <w:sz w:val="28"/>
          <w:szCs w:val="28"/>
        </w:rPr>
        <w:t>6</w:t>
      </w:r>
      <w:r w:rsidR="00876950" w:rsidRPr="00200C3D">
        <w:rPr>
          <w:sz w:val="28"/>
          <w:szCs w:val="28"/>
        </w:rPr>
        <w:t xml:space="preserve">. Ja darbiniekam ir vairāki darba devēji, darbiniekam izmaksāto darba samaksu par konkrēto laikposmu atlīdzina tikai tam darba devējam, pie kura darbinieks nav veicis darbu </w:t>
      </w:r>
      <w:r w:rsidR="00200C3D" w:rsidRPr="00200C3D">
        <w:rPr>
          <w:sz w:val="28"/>
          <w:szCs w:val="28"/>
        </w:rPr>
        <w:t xml:space="preserve">šo noteikumu 15. punktā minētā attaisnojošā </w:t>
      </w:r>
      <w:r w:rsidR="00876950" w:rsidRPr="00200C3D">
        <w:rPr>
          <w:sz w:val="28"/>
          <w:szCs w:val="28"/>
        </w:rPr>
        <w:t>iemesla dēļ.</w:t>
      </w:r>
    </w:p>
    <w:p w14:paraId="7A8F50D2" w14:textId="77777777" w:rsidR="00DD3E4B" w:rsidRPr="00200C3D" w:rsidRDefault="00DD3E4B" w:rsidP="00502542">
      <w:pPr>
        <w:ind w:firstLine="720"/>
        <w:jc w:val="both"/>
        <w:rPr>
          <w:sz w:val="28"/>
          <w:szCs w:val="28"/>
        </w:rPr>
      </w:pPr>
    </w:p>
    <w:p w14:paraId="2AD86B09" w14:textId="1007E920" w:rsidR="00934C39" w:rsidRPr="00200C3D" w:rsidRDefault="00B31211" w:rsidP="00502542">
      <w:pPr>
        <w:ind w:firstLine="720"/>
        <w:jc w:val="both"/>
        <w:rPr>
          <w:sz w:val="28"/>
          <w:szCs w:val="28"/>
        </w:rPr>
      </w:pPr>
      <w:proofErr w:type="gramStart"/>
      <w:r w:rsidRPr="00200C3D">
        <w:rPr>
          <w:sz w:val="28"/>
          <w:szCs w:val="28"/>
        </w:rPr>
        <w:t>17</w:t>
      </w:r>
      <w:r w:rsidR="00DA0F02" w:rsidRPr="00200C3D">
        <w:rPr>
          <w:sz w:val="28"/>
          <w:szCs w:val="28"/>
        </w:rPr>
        <w:t>. Citus</w:t>
      </w:r>
      <w:r w:rsidR="006A754B" w:rsidRPr="00200C3D">
        <w:rPr>
          <w:sz w:val="28"/>
          <w:szCs w:val="28"/>
        </w:rPr>
        <w:t xml:space="preserve"> </w:t>
      </w:r>
      <w:r w:rsidR="009A7F49" w:rsidRPr="00200C3D">
        <w:rPr>
          <w:sz w:val="28"/>
          <w:szCs w:val="28"/>
        </w:rPr>
        <w:t>likumā paredzēt</w:t>
      </w:r>
      <w:r w:rsidR="00A31DC7" w:rsidRPr="00200C3D">
        <w:rPr>
          <w:sz w:val="28"/>
          <w:szCs w:val="28"/>
        </w:rPr>
        <w:t>o</w:t>
      </w:r>
      <w:r w:rsidR="009A7F49" w:rsidRPr="00200C3D">
        <w:rPr>
          <w:sz w:val="28"/>
          <w:szCs w:val="28"/>
        </w:rPr>
        <w:t xml:space="preserve">s </w:t>
      </w:r>
      <w:r w:rsidR="00DA0F02" w:rsidRPr="00200C3D">
        <w:rPr>
          <w:sz w:val="28"/>
          <w:szCs w:val="28"/>
        </w:rPr>
        <w:t>procesuālos izdevumus</w:t>
      </w:r>
      <w:proofErr w:type="gramEnd"/>
      <w:r w:rsidR="00DA0F02" w:rsidRPr="00200C3D">
        <w:rPr>
          <w:sz w:val="28"/>
          <w:szCs w:val="28"/>
        </w:rPr>
        <w:t xml:space="preserve"> sedz</w:t>
      </w:r>
      <w:r w:rsidR="00D91F7C" w:rsidRPr="00200C3D">
        <w:rPr>
          <w:sz w:val="28"/>
          <w:szCs w:val="28"/>
        </w:rPr>
        <w:t xml:space="preserve"> to</w:t>
      </w:r>
      <w:r w:rsidR="00DA0F02" w:rsidRPr="00200C3D">
        <w:rPr>
          <w:sz w:val="28"/>
          <w:szCs w:val="28"/>
        </w:rPr>
        <w:t xml:space="preserve"> faktiskajā apmērā</w:t>
      </w:r>
      <w:r w:rsidR="00A22824" w:rsidRPr="00200C3D">
        <w:rPr>
          <w:sz w:val="28"/>
          <w:szCs w:val="28"/>
        </w:rPr>
        <w:t>.</w:t>
      </w:r>
    </w:p>
    <w:p w14:paraId="3A414F07" w14:textId="77777777" w:rsidR="00A66B8E" w:rsidRPr="00200C3D" w:rsidRDefault="00A66B8E" w:rsidP="009F18BF">
      <w:pPr>
        <w:ind w:firstLine="720"/>
        <w:jc w:val="both"/>
        <w:rPr>
          <w:sz w:val="28"/>
          <w:szCs w:val="28"/>
        </w:rPr>
      </w:pPr>
    </w:p>
    <w:p w14:paraId="4B8F0957" w14:textId="76818167" w:rsidR="00934C39" w:rsidRPr="00200C3D" w:rsidRDefault="00934C39" w:rsidP="00934C39">
      <w:pPr>
        <w:jc w:val="center"/>
        <w:rPr>
          <w:sz w:val="28"/>
          <w:szCs w:val="28"/>
        </w:rPr>
      </w:pPr>
      <w:r w:rsidRPr="00200C3D">
        <w:rPr>
          <w:b/>
          <w:sz w:val="28"/>
          <w:szCs w:val="28"/>
        </w:rPr>
        <w:t>V. Noslēguma jautājums</w:t>
      </w:r>
    </w:p>
    <w:p w14:paraId="49663CF9" w14:textId="77777777" w:rsidR="000B3927" w:rsidRPr="00200C3D" w:rsidRDefault="000B3927" w:rsidP="009F18BF">
      <w:pPr>
        <w:ind w:firstLine="720"/>
        <w:jc w:val="both"/>
        <w:rPr>
          <w:sz w:val="28"/>
          <w:szCs w:val="28"/>
        </w:rPr>
      </w:pPr>
    </w:p>
    <w:p w14:paraId="723E0BA6" w14:textId="403FD834" w:rsidR="00934C39" w:rsidRPr="00200C3D" w:rsidRDefault="00B31211" w:rsidP="00502542">
      <w:pPr>
        <w:ind w:firstLine="720"/>
        <w:jc w:val="both"/>
        <w:rPr>
          <w:spacing w:val="-2"/>
          <w:sz w:val="28"/>
          <w:szCs w:val="28"/>
        </w:rPr>
      </w:pPr>
      <w:proofErr w:type="gramStart"/>
      <w:r w:rsidRPr="00200C3D">
        <w:rPr>
          <w:spacing w:val="-2"/>
          <w:sz w:val="28"/>
          <w:szCs w:val="28"/>
        </w:rPr>
        <w:t>18</w:t>
      </w:r>
      <w:r w:rsidR="00934C39" w:rsidRPr="00200C3D">
        <w:rPr>
          <w:spacing w:val="-2"/>
          <w:sz w:val="28"/>
          <w:szCs w:val="28"/>
        </w:rPr>
        <w:t>. Noteikumi stājas spēkā</w:t>
      </w:r>
      <w:proofErr w:type="gramEnd"/>
      <w:r w:rsidR="00934C39" w:rsidRPr="00200C3D">
        <w:rPr>
          <w:spacing w:val="-2"/>
          <w:sz w:val="28"/>
          <w:szCs w:val="28"/>
        </w:rPr>
        <w:t xml:space="preserve"> vienlaikus ar Administratīvās atbildības likumu. </w:t>
      </w:r>
    </w:p>
    <w:p w14:paraId="5151CE6C" w14:textId="601959A4" w:rsidR="00934C39" w:rsidRPr="00200C3D" w:rsidRDefault="00934C39" w:rsidP="009F18BF">
      <w:pPr>
        <w:ind w:firstLine="720"/>
        <w:jc w:val="both"/>
        <w:rPr>
          <w:sz w:val="28"/>
          <w:szCs w:val="28"/>
        </w:rPr>
      </w:pPr>
    </w:p>
    <w:p w14:paraId="4790CD0F" w14:textId="77777777" w:rsidR="004C0B4B" w:rsidRPr="00200C3D" w:rsidRDefault="004C0B4B" w:rsidP="009F18BF">
      <w:pPr>
        <w:ind w:firstLine="720"/>
        <w:jc w:val="both"/>
        <w:rPr>
          <w:sz w:val="28"/>
          <w:szCs w:val="28"/>
        </w:rPr>
      </w:pPr>
    </w:p>
    <w:p w14:paraId="4A68ED76" w14:textId="77777777" w:rsidR="00FB3EE7" w:rsidRPr="00200C3D" w:rsidRDefault="00FB3EE7" w:rsidP="009F18BF">
      <w:pPr>
        <w:ind w:firstLine="720"/>
        <w:jc w:val="both"/>
        <w:rPr>
          <w:sz w:val="28"/>
          <w:szCs w:val="28"/>
        </w:rPr>
      </w:pPr>
    </w:p>
    <w:p w14:paraId="06A9997D" w14:textId="77777777" w:rsidR="004C0B4B" w:rsidRPr="00200C3D" w:rsidRDefault="004C0B4B" w:rsidP="009F18BF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200C3D">
        <w:rPr>
          <w:sz w:val="28"/>
          <w:szCs w:val="28"/>
        </w:rPr>
        <w:t>Ministru prezidents</w:t>
      </w:r>
      <w:r w:rsidRPr="00200C3D">
        <w:rPr>
          <w:sz w:val="28"/>
          <w:szCs w:val="28"/>
        </w:rPr>
        <w:tab/>
        <w:t>A. K. Kariņš</w:t>
      </w:r>
    </w:p>
    <w:p w14:paraId="3371FDE5" w14:textId="77777777" w:rsidR="004C0B4B" w:rsidRPr="00200C3D" w:rsidRDefault="004C0B4B" w:rsidP="009F18BF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3725F77C" w14:textId="77777777" w:rsidR="004C0B4B" w:rsidRPr="00200C3D" w:rsidRDefault="004C0B4B" w:rsidP="009F18BF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469419DA" w14:textId="77777777" w:rsidR="004C0B4B" w:rsidRPr="00200C3D" w:rsidRDefault="004C0B4B" w:rsidP="009F18BF">
      <w:pPr>
        <w:tabs>
          <w:tab w:val="left" w:pos="6521"/>
        </w:tabs>
        <w:ind w:firstLine="720"/>
        <w:jc w:val="both"/>
        <w:rPr>
          <w:sz w:val="28"/>
          <w:szCs w:val="28"/>
        </w:rPr>
      </w:pPr>
    </w:p>
    <w:p w14:paraId="3AB096D0" w14:textId="77777777" w:rsidR="004C0B4B" w:rsidRPr="00200C3D" w:rsidRDefault="004C0B4B" w:rsidP="009F18BF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200C3D">
        <w:rPr>
          <w:sz w:val="28"/>
          <w:szCs w:val="28"/>
        </w:rPr>
        <w:t xml:space="preserve">Ministru prezidenta biedrs, </w:t>
      </w:r>
    </w:p>
    <w:p w14:paraId="23968281" w14:textId="77777777" w:rsidR="004C0B4B" w:rsidRPr="00200C3D" w:rsidRDefault="004C0B4B" w:rsidP="009F18BF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200C3D">
        <w:rPr>
          <w:sz w:val="28"/>
          <w:szCs w:val="28"/>
        </w:rPr>
        <w:t xml:space="preserve">tieslietu ministrs </w:t>
      </w:r>
      <w:r w:rsidRPr="00200C3D">
        <w:rPr>
          <w:sz w:val="28"/>
          <w:szCs w:val="28"/>
        </w:rPr>
        <w:tab/>
        <w:t>J. Bordāns</w:t>
      </w:r>
    </w:p>
    <w:sectPr w:rsidR="004C0B4B" w:rsidRPr="00200C3D" w:rsidSect="004C0B4B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060D9" w14:textId="77777777" w:rsidR="00AC176E" w:rsidRDefault="00AC176E">
      <w:r>
        <w:separator/>
      </w:r>
    </w:p>
  </w:endnote>
  <w:endnote w:type="continuationSeparator" w:id="0">
    <w:p w14:paraId="51A18E4F" w14:textId="77777777" w:rsidR="00AC176E" w:rsidRDefault="00AC176E">
      <w:r>
        <w:continuationSeparator/>
      </w:r>
    </w:p>
  </w:endnote>
  <w:endnote w:type="continuationNotice" w:id="1">
    <w:p w14:paraId="6BA8DC28" w14:textId="77777777" w:rsidR="00AC176E" w:rsidRDefault="00AC17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93CAF" w14:textId="7D623EB8" w:rsidR="004C0B4B" w:rsidRPr="004C0B4B" w:rsidRDefault="004C0B4B">
    <w:pPr>
      <w:pStyle w:val="Footer"/>
      <w:rPr>
        <w:sz w:val="16"/>
        <w:szCs w:val="16"/>
      </w:rPr>
    </w:pPr>
    <w:r w:rsidRPr="004C0B4B">
      <w:rPr>
        <w:sz w:val="16"/>
        <w:szCs w:val="16"/>
      </w:rPr>
      <w:t>N0084_0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1C4A2" w14:textId="2ABB2EE6" w:rsidR="004C0B4B" w:rsidRPr="004C0B4B" w:rsidRDefault="004C0B4B">
    <w:pPr>
      <w:pStyle w:val="Footer"/>
      <w:rPr>
        <w:sz w:val="16"/>
        <w:szCs w:val="16"/>
      </w:rPr>
    </w:pPr>
    <w:r w:rsidRPr="004C0B4B">
      <w:rPr>
        <w:sz w:val="16"/>
        <w:szCs w:val="16"/>
      </w:rPr>
      <w:t>N0084_0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AA9D2" w14:textId="77777777" w:rsidR="00AC176E" w:rsidRDefault="00AC176E">
      <w:r>
        <w:separator/>
      </w:r>
    </w:p>
  </w:footnote>
  <w:footnote w:type="continuationSeparator" w:id="0">
    <w:p w14:paraId="67A6331C" w14:textId="77777777" w:rsidR="00AC176E" w:rsidRDefault="00AC176E">
      <w:r>
        <w:continuationSeparator/>
      </w:r>
    </w:p>
  </w:footnote>
  <w:footnote w:type="continuationNotice" w:id="1">
    <w:p w14:paraId="1AF4E2B6" w14:textId="77777777" w:rsidR="00AC176E" w:rsidRDefault="00AC17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AF4B" w14:textId="77777777" w:rsidR="0039284D" w:rsidRDefault="0039284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92D013" w14:textId="77777777" w:rsidR="0039284D" w:rsidRDefault="00392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1CC74" w14:textId="77777777" w:rsidR="0039284D" w:rsidRDefault="0039284D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4F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BD689D" w14:textId="77777777" w:rsidR="0039284D" w:rsidRDefault="003928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102F" w14:textId="77777777" w:rsidR="004C0B4B" w:rsidRPr="003629D6" w:rsidRDefault="004C0B4B">
    <w:pPr>
      <w:pStyle w:val="Header"/>
    </w:pPr>
  </w:p>
  <w:p w14:paraId="4E1098DC" w14:textId="10A0BE3D" w:rsidR="004C0B4B" w:rsidRDefault="000B745B">
    <w:pPr>
      <w:pStyle w:val="Header"/>
    </w:pPr>
    <w:r>
      <w:rPr>
        <w:noProof/>
      </w:rPr>
      <w:pict w14:anchorId="6E86A9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vienkrasu_header_veidlapa_1" style="width:468pt;height:79.5pt;visibility:visible;mso-wrap-style:square">
          <v:imagedata r:id="rId1" o:title="vienkrasu_header_veidlapa_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010C"/>
    <w:multiLevelType w:val="hybridMultilevel"/>
    <w:tmpl w:val="B6C4EA20"/>
    <w:lvl w:ilvl="0" w:tplc="513A6F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 w15:restartNumberingAfterBreak="0">
    <w:nsid w:val="47DC7713"/>
    <w:multiLevelType w:val="hybridMultilevel"/>
    <w:tmpl w:val="DCBEFBA8"/>
    <w:lvl w:ilvl="0" w:tplc="A3CA1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D1F71"/>
    <w:multiLevelType w:val="hybridMultilevel"/>
    <w:tmpl w:val="5948B202"/>
    <w:lvl w:ilvl="0" w:tplc="2C66C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1638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52E9"/>
    <w:rsid w:val="0000305D"/>
    <w:rsid w:val="0000381E"/>
    <w:rsid w:val="00005C9F"/>
    <w:rsid w:val="0001531B"/>
    <w:rsid w:val="00016065"/>
    <w:rsid w:val="00017925"/>
    <w:rsid w:val="00021543"/>
    <w:rsid w:val="00023065"/>
    <w:rsid w:val="000271D4"/>
    <w:rsid w:val="000363FC"/>
    <w:rsid w:val="0004095D"/>
    <w:rsid w:val="00044663"/>
    <w:rsid w:val="00056E91"/>
    <w:rsid w:val="000633F8"/>
    <w:rsid w:val="000672E9"/>
    <w:rsid w:val="00071010"/>
    <w:rsid w:val="0007336C"/>
    <w:rsid w:val="00077F8E"/>
    <w:rsid w:val="00085F84"/>
    <w:rsid w:val="000907B2"/>
    <w:rsid w:val="000B3927"/>
    <w:rsid w:val="000B745B"/>
    <w:rsid w:val="000C2591"/>
    <w:rsid w:val="000C7EDD"/>
    <w:rsid w:val="000D0120"/>
    <w:rsid w:val="000D2838"/>
    <w:rsid w:val="000E7544"/>
    <w:rsid w:val="001026A0"/>
    <w:rsid w:val="001168FE"/>
    <w:rsid w:val="00127AE9"/>
    <w:rsid w:val="00152FC9"/>
    <w:rsid w:val="00160B2F"/>
    <w:rsid w:val="001671A3"/>
    <w:rsid w:val="001A21EC"/>
    <w:rsid w:val="001A522B"/>
    <w:rsid w:val="001A6C86"/>
    <w:rsid w:val="001B1230"/>
    <w:rsid w:val="001B3CCF"/>
    <w:rsid w:val="001B77B3"/>
    <w:rsid w:val="001C04DF"/>
    <w:rsid w:val="001D785B"/>
    <w:rsid w:val="001E218A"/>
    <w:rsid w:val="001F3706"/>
    <w:rsid w:val="00200C3D"/>
    <w:rsid w:val="0020316B"/>
    <w:rsid w:val="0020721A"/>
    <w:rsid w:val="00214C44"/>
    <w:rsid w:val="00226079"/>
    <w:rsid w:val="00240DD3"/>
    <w:rsid w:val="00243678"/>
    <w:rsid w:val="00244A73"/>
    <w:rsid w:val="002510DC"/>
    <w:rsid w:val="002664FE"/>
    <w:rsid w:val="00272DB7"/>
    <w:rsid w:val="00276176"/>
    <w:rsid w:val="0028104B"/>
    <w:rsid w:val="002916F8"/>
    <w:rsid w:val="0029675D"/>
    <w:rsid w:val="002974C7"/>
    <w:rsid w:val="002A2959"/>
    <w:rsid w:val="002A47F7"/>
    <w:rsid w:val="002C4034"/>
    <w:rsid w:val="002C4B1A"/>
    <w:rsid w:val="00302606"/>
    <w:rsid w:val="00305A23"/>
    <w:rsid w:val="00310C65"/>
    <w:rsid w:val="00324F3D"/>
    <w:rsid w:val="00344026"/>
    <w:rsid w:val="00351894"/>
    <w:rsid w:val="00357448"/>
    <w:rsid w:val="00360BC1"/>
    <w:rsid w:val="00376CEC"/>
    <w:rsid w:val="00387952"/>
    <w:rsid w:val="0039284D"/>
    <w:rsid w:val="00393FC9"/>
    <w:rsid w:val="003B20A9"/>
    <w:rsid w:val="003B387A"/>
    <w:rsid w:val="003B41FF"/>
    <w:rsid w:val="003B7B0B"/>
    <w:rsid w:val="003C12FF"/>
    <w:rsid w:val="003C586D"/>
    <w:rsid w:val="003C724C"/>
    <w:rsid w:val="003C7CB4"/>
    <w:rsid w:val="003E3B11"/>
    <w:rsid w:val="003E6256"/>
    <w:rsid w:val="003F5711"/>
    <w:rsid w:val="004049FD"/>
    <w:rsid w:val="004272DF"/>
    <w:rsid w:val="0044727D"/>
    <w:rsid w:val="0045727D"/>
    <w:rsid w:val="004702C9"/>
    <w:rsid w:val="00471853"/>
    <w:rsid w:val="0047535E"/>
    <w:rsid w:val="004950DD"/>
    <w:rsid w:val="004A0BDB"/>
    <w:rsid w:val="004A1F0C"/>
    <w:rsid w:val="004B0196"/>
    <w:rsid w:val="004C0B4B"/>
    <w:rsid w:val="004D245E"/>
    <w:rsid w:val="004E53CD"/>
    <w:rsid w:val="004E708E"/>
    <w:rsid w:val="00502542"/>
    <w:rsid w:val="0050269B"/>
    <w:rsid w:val="005054FF"/>
    <w:rsid w:val="0052659E"/>
    <w:rsid w:val="00526BDF"/>
    <w:rsid w:val="00531A51"/>
    <w:rsid w:val="00540514"/>
    <w:rsid w:val="0054373A"/>
    <w:rsid w:val="005437D5"/>
    <w:rsid w:val="00561D91"/>
    <w:rsid w:val="00572BD1"/>
    <w:rsid w:val="005834D2"/>
    <w:rsid w:val="00590A98"/>
    <w:rsid w:val="005923B0"/>
    <w:rsid w:val="005A183B"/>
    <w:rsid w:val="005A74E4"/>
    <w:rsid w:val="005C2DB4"/>
    <w:rsid w:val="005C6B1B"/>
    <w:rsid w:val="005F3ECF"/>
    <w:rsid w:val="005F45B7"/>
    <w:rsid w:val="005F57E1"/>
    <w:rsid w:val="00601BEF"/>
    <w:rsid w:val="00612E83"/>
    <w:rsid w:val="006427EE"/>
    <w:rsid w:val="006428DF"/>
    <w:rsid w:val="00643CF7"/>
    <w:rsid w:val="00644A25"/>
    <w:rsid w:val="00644C4D"/>
    <w:rsid w:val="00653999"/>
    <w:rsid w:val="00660564"/>
    <w:rsid w:val="00666A30"/>
    <w:rsid w:val="006A3205"/>
    <w:rsid w:val="006A754B"/>
    <w:rsid w:val="006B0E5E"/>
    <w:rsid w:val="006C4E8D"/>
    <w:rsid w:val="006D3178"/>
    <w:rsid w:val="006E2A9C"/>
    <w:rsid w:val="006E7867"/>
    <w:rsid w:val="006F1AA1"/>
    <w:rsid w:val="007060DB"/>
    <w:rsid w:val="00717ADF"/>
    <w:rsid w:val="00721FB0"/>
    <w:rsid w:val="00722133"/>
    <w:rsid w:val="00724BB1"/>
    <w:rsid w:val="00726A1F"/>
    <w:rsid w:val="00734BDE"/>
    <w:rsid w:val="00744AE9"/>
    <w:rsid w:val="00751168"/>
    <w:rsid w:val="007534B9"/>
    <w:rsid w:val="00761BF2"/>
    <w:rsid w:val="0076421E"/>
    <w:rsid w:val="007650AB"/>
    <w:rsid w:val="00784C6B"/>
    <w:rsid w:val="00793715"/>
    <w:rsid w:val="0079519A"/>
    <w:rsid w:val="007964A4"/>
    <w:rsid w:val="007A5A5B"/>
    <w:rsid w:val="007D5E25"/>
    <w:rsid w:val="007E081C"/>
    <w:rsid w:val="007E75E8"/>
    <w:rsid w:val="00803CD5"/>
    <w:rsid w:val="00813CCA"/>
    <w:rsid w:val="00831BC3"/>
    <w:rsid w:val="008344B1"/>
    <w:rsid w:val="0083593E"/>
    <w:rsid w:val="00850A4C"/>
    <w:rsid w:val="00854301"/>
    <w:rsid w:val="00854CC9"/>
    <w:rsid w:val="008560D3"/>
    <w:rsid w:val="00856451"/>
    <w:rsid w:val="00864189"/>
    <w:rsid w:val="00866596"/>
    <w:rsid w:val="00867633"/>
    <w:rsid w:val="00870FA2"/>
    <w:rsid w:val="008711DB"/>
    <w:rsid w:val="00872928"/>
    <w:rsid w:val="00876950"/>
    <w:rsid w:val="00877E8B"/>
    <w:rsid w:val="00885864"/>
    <w:rsid w:val="00886610"/>
    <w:rsid w:val="008918CA"/>
    <w:rsid w:val="0089213E"/>
    <w:rsid w:val="008A608A"/>
    <w:rsid w:val="008B6108"/>
    <w:rsid w:val="008C1BED"/>
    <w:rsid w:val="008E1E83"/>
    <w:rsid w:val="008E699D"/>
    <w:rsid w:val="009175F9"/>
    <w:rsid w:val="00924A12"/>
    <w:rsid w:val="009331CE"/>
    <w:rsid w:val="00934C39"/>
    <w:rsid w:val="0095376D"/>
    <w:rsid w:val="00962187"/>
    <w:rsid w:val="009722ED"/>
    <w:rsid w:val="009A7F49"/>
    <w:rsid w:val="009B431F"/>
    <w:rsid w:val="009C64A0"/>
    <w:rsid w:val="009D0733"/>
    <w:rsid w:val="009E02E5"/>
    <w:rsid w:val="009E330D"/>
    <w:rsid w:val="009E4265"/>
    <w:rsid w:val="009F18BF"/>
    <w:rsid w:val="009F1D04"/>
    <w:rsid w:val="009F22F3"/>
    <w:rsid w:val="009F3A2F"/>
    <w:rsid w:val="009F4E8E"/>
    <w:rsid w:val="00A12184"/>
    <w:rsid w:val="00A165E6"/>
    <w:rsid w:val="00A226AA"/>
    <w:rsid w:val="00A22824"/>
    <w:rsid w:val="00A22BA8"/>
    <w:rsid w:val="00A316A6"/>
    <w:rsid w:val="00A31DC7"/>
    <w:rsid w:val="00A35240"/>
    <w:rsid w:val="00A354BE"/>
    <w:rsid w:val="00A405BD"/>
    <w:rsid w:val="00A4181E"/>
    <w:rsid w:val="00A47E38"/>
    <w:rsid w:val="00A51E46"/>
    <w:rsid w:val="00A62A7E"/>
    <w:rsid w:val="00A66B8E"/>
    <w:rsid w:val="00A809B1"/>
    <w:rsid w:val="00A9497E"/>
    <w:rsid w:val="00AA7A33"/>
    <w:rsid w:val="00AC0518"/>
    <w:rsid w:val="00AC176E"/>
    <w:rsid w:val="00AC6D2E"/>
    <w:rsid w:val="00AD0688"/>
    <w:rsid w:val="00AE13B8"/>
    <w:rsid w:val="00AF1196"/>
    <w:rsid w:val="00B07525"/>
    <w:rsid w:val="00B110C4"/>
    <w:rsid w:val="00B170AD"/>
    <w:rsid w:val="00B31211"/>
    <w:rsid w:val="00B32B68"/>
    <w:rsid w:val="00B36390"/>
    <w:rsid w:val="00B40A27"/>
    <w:rsid w:val="00B4155C"/>
    <w:rsid w:val="00B54B7B"/>
    <w:rsid w:val="00B6151D"/>
    <w:rsid w:val="00B61F68"/>
    <w:rsid w:val="00B749F7"/>
    <w:rsid w:val="00B86E58"/>
    <w:rsid w:val="00B92778"/>
    <w:rsid w:val="00BA0AA2"/>
    <w:rsid w:val="00BA11C6"/>
    <w:rsid w:val="00BA2713"/>
    <w:rsid w:val="00BA53C7"/>
    <w:rsid w:val="00BA5775"/>
    <w:rsid w:val="00BB113A"/>
    <w:rsid w:val="00BC097E"/>
    <w:rsid w:val="00BC6B39"/>
    <w:rsid w:val="00BD2C1E"/>
    <w:rsid w:val="00BD41EA"/>
    <w:rsid w:val="00BD773C"/>
    <w:rsid w:val="00BE2A4B"/>
    <w:rsid w:val="00BE5D9E"/>
    <w:rsid w:val="00C00327"/>
    <w:rsid w:val="00C106B7"/>
    <w:rsid w:val="00C14BEE"/>
    <w:rsid w:val="00C3013A"/>
    <w:rsid w:val="00C369AD"/>
    <w:rsid w:val="00C3768C"/>
    <w:rsid w:val="00C37CD2"/>
    <w:rsid w:val="00C403FF"/>
    <w:rsid w:val="00C63EA9"/>
    <w:rsid w:val="00CA6D56"/>
    <w:rsid w:val="00CB7BCE"/>
    <w:rsid w:val="00CC0A68"/>
    <w:rsid w:val="00CC2B75"/>
    <w:rsid w:val="00CC5740"/>
    <w:rsid w:val="00CD19E1"/>
    <w:rsid w:val="00CD1F02"/>
    <w:rsid w:val="00CE0832"/>
    <w:rsid w:val="00CE3377"/>
    <w:rsid w:val="00D05A5B"/>
    <w:rsid w:val="00D12923"/>
    <w:rsid w:val="00D440F7"/>
    <w:rsid w:val="00D46FC4"/>
    <w:rsid w:val="00D5448E"/>
    <w:rsid w:val="00D63532"/>
    <w:rsid w:val="00D65C0B"/>
    <w:rsid w:val="00D65FA9"/>
    <w:rsid w:val="00D6794F"/>
    <w:rsid w:val="00D715A1"/>
    <w:rsid w:val="00D723A0"/>
    <w:rsid w:val="00D8470A"/>
    <w:rsid w:val="00D871E1"/>
    <w:rsid w:val="00D91F7C"/>
    <w:rsid w:val="00D941ED"/>
    <w:rsid w:val="00DA0F02"/>
    <w:rsid w:val="00DC6A4C"/>
    <w:rsid w:val="00DD3E4B"/>
    <w:rsid w:val="00DD5F6A"/>
    <w:rsid w:val="00DE1E1D"/>
    <w:rsid w:val="00E05C5B"/>
    <w:rsid w:val="00E112DB"/>
    <w:rsid w:val="00E126A6"/>
    <w:rsid w:val="00E20E92"/>
    <w:rsid w:val="00E237D0"/>
    <w:rsid w:val="00E25F20"/>
    <w:rsid w:val="00E26C27"/>
    <w:rsid w:val="00E307A8"/>
    <w:rsid w:val="00E515EB"/>
    <w:rsid w:val="00E516E1"/>
    <w:rsid w:val="00E544BE"/>
    <w:rsid w:val="00E54B4C"/>
    <w:rsid w:val="00E54EFF"/>
    <w:rsid w:val="00E56B06"/>
    <w:rsid w:val="00E718DA"/>
    <w:rsid w:val="00E723D8"/>
    <w:rsid w:val="00E752E9"/>
    <w:rsid w:val="00E760E1"/>
    <w:rsid w:val="00E837B1"/>
    <w:rsid w:val="00E902F3"/>
    <w:rsid w:val="00EA44F3"/>
    <w:rsid w:val="00EB216B"/>
    <w:rsid w:val="00EC2CB9"/>
    <w:rsid w:val="00EC2E24"/>
    <w:rsid w:val="00EC4ECF"/>
    <w:rsid w:val="00EC56E6"/>
    <w:rsid w:val="00EC60FB"/>
    <w:rsid w:val="00ED345E"/>
    <w:rsid w:val="00ED69BD"/>
    <w:rsid w:val="00ED6C74"/>
    <w:rsid w:val="00EE5734"/>
    <w:rsid w:val="00EE6548"/>
    <w:rsid w:val="00EF01A1"/>
    <w:rsid w:val="00EF18EA"/>
    <w:rsid w:val="00F02598"/>
    <w:rsid w:val="00F0704B"/>
    <w:rsid w:val="00F201C0"/>
    <w:rsid w:val="00F242FF"/>
    <w:rsid w:val="00F41047"/>
    <w:rsid w:val="00F41BAC"/>
    <w:rsid w:val="00F6175B"/>
    <w:rsid w:val="00F6385A"/>
    <w:rsid w:val="00F63DEE"/>
    <w:rsid w:val="00F72B76"/>
    <w:rsid w:val="00F73A1A"/>
    <w:rsid w:val="00F74D9F"/>
    <w:rsid w:val="00F81785"/>
    <w:rsid w:val="00F8205C"/>
    <w:rsid w:val="00F86F50"/>
    <w:rsid w:val="00F90DB9"/>
    <w:rsid w:val="00FA6788"/>
    <w:rsid w:val="00FB3EE7"/>
    <w:rsid w:val="00FC6A23"/>
    <w:rsid w:val="00FE76DE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  <w14:docId w14:val="77DB74FE"/>
  <w15:chartTrackingRefBased/>
  <w15:docId w15:val="{DA1D94F9-4FFD-48D1-AF22-81CA3101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75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E752E9"/>
    <w:pPr>
      <w:spacing w:before="75" w:after="75"/>
      <w:jc w:val="right"/>
    </w:pPr>
  </w:style>
  <w:style w:type="paragraph" w:styleId="BodyText">
    <w:name w:val="Body Text"/>
    <w:basedOn w:val="Normal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Normal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Normal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Normal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Normal"/>
    <w:semiHidden/>
    <w:rsid w:val="00BE5D9E"/>
    <w:rPr>
      <w:rFonts w:ascii="Tahoma" w:hAnsi="Tahoma" w:cs="Tahoma"/>
      <w:sz w:val="16"/>
      <w:szCs w:val="16"/>
    </w:rPr>
  </w:style>
  <w:style w:type="paragraph" w:customStyle="1" w:styleId="naisnod">
    <w:name w:val="naisnod"/>
    <w:basedOn w:val="Normal"/>
    <w:rsid w:val="009F1D04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9F1D04"/>
    <w:rPr>
      <w:color w:val="0000FF"/>
      <w:u w:val="single"/>
    </w:rPr>
  </w:style>
  <w:style w:type="character" w:styleId="CommentReference">
    <w:name w:val="annotation reference"/>
    <w:rsid w:val="004718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718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71853"/>
  </w:style>
  <w:style w:type="paragraph" w:styleId="CommentSubject">
    <w:name w:val="annotation subject"/>
    <w:basedOn w:val="CommentText"/>
    <w:next w:val="CommentText"/>
    <w:link w:val="CommentSubjectChar"/>
    <w:rsid w:val="00471853"/>
    <w:rPr>
      <w:b/>
      <w:bCs/>
    </w:rPr>
  </w:style>
  <w:style w:type="character" w:customStyle="1" w:styleId="CommentSubjectChar">
    <w:name w:val="Comment Subject Char"/>
    <w:link w:val="CommentSubject"/>
    <w:rsid w:val="00471853"/>
    <w:rPr>
      <w:b/>
      <w:bCs/>
    </w:rPr>
  </w:style>
  <w:style w:type="character" w:styleId="UnresolvedMention">
    <w:name w:val="Unresolved Mention"/>
    <w:uiPriority w:val="99"/>
    <w:semiHidden/>
    <w:unhideWhenUsed/>
    <w:rsid w:val="00A354B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4C0B4B"/>
    <w:rPr>
      <w:sz w:val="24"/>
      <w:szCs w:val="24"/>
    </w:rPr>
  </w:style>
  <w:style w:type="paragraph" w:customStyle="1" w:styleId="Body">
    <w:name w:val="Body"/>
    <w:rsid w:val="004C0B4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C7B239130204BACC23AAE89E16D6B" ma:contentTypeVersion="12" ma:contentTypeDescription="Create a new document." ma:contentTypeScope="" ma:versionID="09b75612c77bd1695c27a9901028afd1">
  <xsd:schema xmlns:xsd="http://www.w3.org/2001/XMLSchema" xmlns:xs="http://www.w3.org/2001/XMLSchema" xmlns:p="http://schemas.microsoft.com/office/2006/metadata/properties" xmlns:ns3="9a943975-fc5f-4377-8fb1-a7f89b4d6adb" xmlns:ns4="f005a88b-18e0-4d33-a6be-fb09f3f8a15f" targetNamespace="http://schemas.microsoft.com/office/2006/metadata/properties" ma:root="true" ma:fieldsID="7e722ab65db7fe530a1dda4c259f43fa" ns3:_="" ns4:_="">
    <xsd:import namespace="9a943975-fc5f-4377-8fb1-a7f89b4d6adb"/>
    <xsd:import namespace="f005a88b-18e0-4d33-a6be-fb09f3f8a1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975-fc5f-4377-8fb1-a7f89b4d6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a88b-18e0-4d33-a6be-fb09f3f8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8E8F90-D0EF-454C-BA7F-D0511428A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3975-fc5f-4377-8fb1-a7f89b4d6adb"/>
    <ds:schemaRef ds:uri="f005a88b-18e0-4d33-a6be-fb09f3f8a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D4C08-C0CF-430D-B852-84455DC19C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9C56F5-D385-43DB-BFEB-4EC7CADA750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9a943975-fc5f-4377-8fb1-a7f89b4d6adb"/>
    <ds:schemaRef ds:uri="f005a88b-18e0-4d33-a6be-fb09f3f8a15f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2771</Words>
  <Characters>1581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Administratīvā pārkāpuma procesā radušos procesuālo izdevumu segšanas noteikumi</vt:lpstr>
      <vt:lpstr>Administratīvā pārkāpuma procesā radušos procesuālo izdevumu segšanas noteikumi</vt:lpstr>
    </vt:vector>
  </TitlesOfParts>
  <Company>Tieslietu ministrija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Administratīvā pārkāpuma procesā radušos procesuālo izdevumu segšanas noteikumi</dc:title>
  <dc:subject>Ministru kabineta noteikumu projekts</dc:subject>
  <dc:creator>Sandis Vilcāns</dc:creator>
  <cp:keywords/>
  <dc:description>67036901, sandis.vilcans@tm.gov.lv</dc:description>
  <cp:lastModifiedBy>Leontine Babkina</cp:lastModifiedBy>
  <cp:revision>16</cp:revision>
  <cp:lastPrinted>2020-04-08T06:42:00Z</cp:lastPrinted>
  <dcterms:created xsi:type="dcterms:W3CDTF">2020-02-11T13:10:00Z</dcterms:created>
  <dcterms:modified xsi:type="dcterms:W3CDTF">2020-04-22T06:22:00Z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0x010100FC4C7B239130204BACC23AAE89E16D6B</vt:lpwstr>
  </property>
</Properties>
</file>