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0F817" w14:textId="77777777" w:rsidR="00DA2F77" w:rsidRPr="00A937B1" w:rsidRDefault="00DA2F77" w:rsidP="00DA2F77">
      <w:pPr>
        <w:jc w:val="center"/>
        <w:rPr>
          <w:rFonts w:ascii="Times New Roman" w:hAnsi="Times New Roman" w:cs="Times New Roman"/>
          <w:b/>
          <w:sz w:val="24"/>
          <w:szCs w:val="24"/>
        </w:rPr>
      </w:pPr>
      <w:r w:rsidRPr="00A937B1">
        <w:rPr>
          <w:rFonts w:ascii="Times New Roman" w:hAnsi="Times New Roman" w:cs="Times New Roman"/>
          <w:b/>
          <w:sz w:val="24"/>
          <w:szCs w:val="24"/>
        </w:rPr>
        <w:t>Informatīvais ziņojums</w:t>
      </w:r>
      <w:r w:rsidRPr="00A937B1">
        <w:rPr>
          <w:rFonts w:ascii="Times New Roman" w:hAnsi="Times New Roman" w:cs="Times New Roman"/>
          <w:b/>
          <w:sz w:val="24"/>
          <w:szCs w:val="24"/>
        </w:rPr>
        <w:br/>
      </w:r>
      <w:r w:rsidR="00C0215E" w:rsidRPr="00A937B1">
        <w:rPr>
          <w:rFonts w:ascii="Times New Roman" w:hAnsi="Times New Roman" w:cs="Times New Roman"/>
          <w:b/>
          <w:sz w:val="24"/>
          <w:szCs w:val="24"/>
        </w:rPr>
        <w:t xml:space="preserve">par </w:t>
      </w:r>
      <w:r w:rsidRPr="00A937B1">
        <w:rPr>
          <w:rFonts w:ascii="Times New Roman" w:hAnsi="Times New Roman" w:cs="Times New Roman"/>
          <w:b/>
          <w:sz w:val="24"/>
          <w:szCs w:val="24"/>
        </w:rPr>
        <w:t xml:space="preserve">Urzulas fon der </w:t>
      </w:r>
      <w:proofErr w:type="spellStart"/>
      <w:r w:rsidRPr="00A937B1">
        <w:rPr>
          <w:rFonts w:ascii="Times New Roman" w:hAnsi="Times New Roman" w:cs="Times New Roman"/>
          <w:b/>
          <w:sz w:val="24"/>
          <w:szCs w:val="24"/>
        </w:rPr>
        <w:t>Leienas</w:t>
      </w:r>
      <w:proofErr w:type="spellEnd"/>
      <w:r w:rsidRPr="00A937B1">
        <w:rPr>
          <w:rFonts w:ascii="Times New Roman" w:hAnsi="Times New Roman" w:cs="Times New Roman"/>
          <w:b/>
          <w:sz w:val="24"/>
          <w:szCs w:val="24"/>
        </w:rPr>
        <w:t xml:space="preserve"> vadītās </w:t>
      </w:r>
      <w:r w:rsidR="00077463" w:rsidRPr="00A937B1">
        <w:rPr>
          <w:rFonts w:ascii="Times New Roman" w:hAnsi="Times New Roman" w:cs="Times New Roman"/>
          <w:b/>
          <w:sz w:val="24"/>
          <w:szCs w:val="24"/>
        </w:rPr>
        <w:t>Eiropas K</w:t>
      </w:r>
      <w:r w:rsidRPr="00A937B1">
        <w:rPr>
          <w:rFonts w:ascii="Times New Roman" w:hAnsi="Times New Roman" w:cs="Times New Roman"/>
          <w:b/>
          <w:sz w:val="24"/>
          <w:szCs w:val="24"/>
        </w:rPr>
        <w:t xml:space="preserve">omisijas publicēto </w:t>
      </w:r>
      <w:r w:rsidR="00C0215E" w:rsidRPr="00A937B1">
        <w:rPr>
          <w:rFonts w:ascii="Times New Roman" w:hAnsi="Times New Roman" w:cs="Times New Roman"/>
          <w:b/>
          <w:sz w:val="24"/>
          <w:szCs w:val="24"/>
        </w:rPr>
        <w:t xml:space="preserve">digitālo </w:t>
      </w:r>
      <w:proofErr w:type="spellStart"/>
      <w:r w:rsidR="00C0215E" w:rsidRPr="00A937B1">
        <w:rPr>
          <w:rFonts w:ascii="Times New Roman" w:hAnsi="Times New Roman" w:cs="Times New Roman"/>
          <w:b/>
          <w:sz w:val="24"/>
          <w:szCs w:val="24"/>
        </w:rPr>
        <w:t>pakotni</w:t>
      </w:r>
      <w:proofErr w:type="spellEnd"/>
      <w:r w:rsidRPr="00A937B1">
        <w:rPr>
          <w:rFonts w:ascii="Times New Roman" w:hAnsi="Times New Roman" w:cs="Times New Roman"/>
          <w:b/>
          <w:sz w:val="24"/>
          <w:szCs w:val="24"/>
        </w:rPr>
        <w:br/>
        <w:t xml:space="preserve">– </w:t>
      </w:r>
      <w:r w:rsidR="0071719A">
        <w:rPr>
          <w:rFonts w:ascii="Times New Roman" w:hAnsi="Times New Roman" w:cs="Times New Roman"/>
          <w:b/>
          <w:sz w:val="24"/>
          <w:szCs w:val="24"/>
        </w:rPr>
        <w:t>redzējums</w:t>
      </w:r>
      <w:r w:rsidR="004E6C16">
        <w:rPr>
          <w:rFonts w:ascii="Times New Roman" w:hAnsi="Times New Roman" w:cs="Times New Roman"/>
          <w:b/>
          <w:sz w:val="24"/>
          <w:szCs w:val="24"/>
        </w:rPr>
        <w:t xml:space="preserve"> par </w:t>
      </w:r>
      <w:r w:rsidRPr="00A937B1">
        <w:rPr>
          <w:rFonts w:ascii="Times New Roman" w:hAnsi="Times New Roman" w:cs="Times New Roman"/>
          <w:b/>
          <w:sz w:val="24"/>
          <w:szCs w:val="24"/>
        </w:rPr>
        <w:t>Eiropas digitālas nākotnes veidošanu</w:t>
      </w:r>
    </w:p>
    <w:p w14:paraId="2CFA7A00" w14:textId="6FCC72A1" w:rsidR="00C0215E" w:rsidRPr="00C0215E" w:rsidRDefault="00C0215E" w:rsidP="00431DA9">
      <w:pPr>
        <w:widowControl w:val="0"/>
        <w:shd w:val="clear" w:color="auto" w:fill="FFFFFF" w:themeFill="background1"/>
        <w:spacing w:after="120" w:line="276" w:lineRule="auto"/>
        <w:ind w:firstLine="720"/>
        <w:jc w:val="both"/>
        <w:rPr>
          <w:rFonts w:ascii="Times New Roman" w:hAnsi="Times New Roman" w:cs="Times New Roman"/>
          <w:sz w:val="24"/>
          <w:szCs w:val="24"/>
        </w:rPr>
      </w:pPr>
      <w:r w:rsidRPr="00C0215E">
        <w:rPr>
          <w:rFonts w:ascii="Times New Roman" w:hAnsi="Times New Roman" w:cs="Times New Roman"/>
          <w:sz w:val="24"/>
          <w:szCs w:val="24"/>
        </w:rPr>
        <w:t xml:space="preserve">Šī gada 19.februārī Eiropas Komisija </w:t>
      </w:r>
      <w:r w:rsidR="00A937B1">
        <w:rPr>
          <w:rFonts w:ascii="Times New Roman" w:hAnsi="Times New Roman" w:cs="Times New Roman"/>
          <w:sz w:val="24"/>
          <w:szCs w:val="24"/>
        </w:rPr>
        <w:t xml:space="preserve">(turpmāk – EK) </w:t>
      </w:r>
      <w:r w:rsidRPr="00C0215E">
        <w:rPr>
          <w:rFonts w:ascii="Times New Roman" w:hAnsi="Times New Roman" w:cs="Times New Roman"/>
          <w:sz w:val="24"/>
          <w:szCs w:val="24"/>
        </w:rPr>
        <w:t xml:space="preserve">publicēja digitālo </w:t>
      </w:r>
      <w:proofErr w:type="spellStart"/>
      <w:r w:rsidRPr="00C0215E">
        <w:rPr>
          <w:rFonts w:ascii="Times New Roman" w:hAnsi="Times New Roman" w:cs="Times New Roman"/>
          <w:sz w:val="24"/>
          <w:szCs w:val="24"/>
        </w:rPr>
        <w:t>pakotni</w:t>
      </w:r>
      <w:proofErr w:type="spellEnd"/>
      <w:r w:rsidRPr="00C0215E">
        <w:rPr>
          <w:rFonts w:ascii="Times New Roman" w:hAnsi="Times New Roman" w:cs="Times New Roman"/>
          <w:sz w:val="24"/>
          <w:szCs w:val="24"/>
        </w:rPr>
        <w:t>, kurā ietilpst paziņojums par Eiropas Digitālās nākotnes veidošanu (COM(2020) 67)</w:t>
      </w:r>
      <w:r w:rsidR="00C568B8">
        <w:rPr>
          <w:rStyle w:val="FootnoteReference"/>
          <w:rFonts w:ascii="Times New Roman" w:hAnsi="Times New Roman" w:cs="Times New Roman"/>
          <w:sz w:val="24"/>
          <w:szCs w:val="24"/>
        </w:rPr>
        <w:footnoteReference w:id="1"/>
      </w:r>
      <w:r w:rsidRPr="00C0215E">
        <w:rPr>
          <w:rFonts w:ascii="Times New Roman" w:hAnsi="Times New Roman" w:cs="Times New Roman"/>
          <w:sz w:val="24"/>
          <w:szCs w:val="24"/>
        </w:rPr>
        <w:t>, Eiropas datu stratēģija (COM(2020) 66)</w:t>
      </w:r>
      <w:r w:rsidR="00C568B8">
        <w:rPr>
          <w:rStyle w:val="FootnoteReference"/>
          <w:rFonts w:ascii="Times New Roman" w:hAnsi="Times New Roman" w:cs="Times New Roman"/>
          <w:sz w:val="24"/>
          <w:szCs w:val="24"/>
        </w:rPr>
        <w:footnoteReference w:id="2"/>
      </w:r>
      <w:r w:rsidRPr="00C0215E">
        <w:rPr>
          <w:rFonts w:ascii="Times New Roman" w:hAnsi="Times New Roman" w:cs="Times New Roman"/>
          <w:sz w:val="24"/>
          <w:szCs w:val="24"/>
        </w:rPr>
        <w:t xml:space="preserve"> un Baltā grāmata par mākslīgo intelektu – Eiropas pieeja izcilībai un uzticamībai (COM(2020) 65)</w:t>
      </w:r>
      <w:r w:rsidR="00C568B8">
        <w:rPr>
          <w:rStyle w:val="FootnoteReference"/>
          <w:rFonts w:ascii="Times New Roman" w:hAnsi="Times New Roman" w:cs="Times New Roman"/>
          <w:sz w:val="24"/>
          <w:szCs w:val="24"/>
        </w:rPr>
        <w:footnoteReference w:id="3"/>
      </w:r>
      <w:r w:rsidRPr="00C0215E">
        <w:rPr>
          <w:rFonts w:ascii="Times New Roman" w:hAnsi="Times New Roman" w:cs="Times New Roman"/>
          <w:sz w:val="24"/>
          <w:szCs w:val="24"/>
        </w:rPr>
        <w:t>.</w:t>
      </w:r>
    </w:p>
    <w:p w14:paraId="20271E34" w14:textId="082FD495" w:rsidR="00A937B1" w:rsidRDefault="00C0215E" w:rsidP="00C568B8">
      <w:pPr>
        <w:pStyle w:val="NormalWeb"/>
        <w:shd w:val="clear" w:color="auto" w:fill="FFFFFF" w:themeFill="background1"/>
        <w:spacing w:before="0" w:beforeAutospacing="0" w:after="0" w:afterAutospacing="0" w:line="276" w:lineRule="auto"/>
        <w:ind w:firstLine="720"/>
        <w:jc w:val="both"/>
        <w:rPr>
          <w:rFonts w:eastAsiaTheme="minorHAnsi"/>
          <w:lang w:eastAsia="en-US"/>
        </w:rPr>
      </w:pPr>
      <w:r w:rsidRPr="00C0215E">
        <w:rPr>
          <w:rFonts w:eastAsiaTheme="minorHAnsi"/>
          <w:b/>
          <w:lang w:eastAsia="en-US"/>
        </w:rPr>
        <w:t>Komunikācijas stratēģija “Eiropas digitālās nākotnes veidošana</w:t>
      </w:r>
      <w:r w:rsidR="008D352D">
        <w:rPr>
          <w:rFonts w:eastAsiaTheme="minorHAnsi"/>
          <w:b/>
          <w:lang w:eastAsia="en-US"/>
        </w:rPr>
        <w:t>”</w:t>
      </w:r>
      <w:r w:rsidRPr="00C0215E">
        <w:rPr>
          <w:rFonts w:eastAsiaTheme="minorHAnsi"/>
          <w:lang w:eastAsia="en-US"/>
        </w:rPr>
        <w:t xml:space="preserve"> atspoguļo vīziju par digitālo sabiedrību visiem. </w:t>
      </w:r>
      <w:r w:rsidRPr="00C0215E">
        <w:rPr>
          <w:rFonts w:eastAsiaTheme="minorHAnsi"/>
          <w:b/>
          <w:lang w:eastAsia="en-US"/>
        </w:rPr>
        <w:t>“Baltā grāmata par mākslīgo intelektu”</w:t>
      </w:r>
      <w:r w:rsidRPr="00C0215E">
        <w:rPr>
          <w:rFonts w:eastAsiaTheme="minorHAnsi"/>
          <w:lang w:eastAsia="en-US"/>
        </w:rPr>
        <w:t xml:space="preserve"> piedāvā ietvaru, kurā gan izmantot mākslīgā intelekta (</w:t>
      </w:r>
      <w:r w:rsidR="004E6C16">
        <w:rPr>
          <w:rFonts w:eastAsiaTheme="minorHAnsi"/>
          <w:lang w:eastAsia="en-US"/>
        </w:rPr>
        <w:t xml:space="preserve">turpmāk </w:t>
      </w:r>
      <w:r w:rsidR="004E6C16">
        <w:rPr>
          <w:rFonts w:eastAsiaTheme="minorHAnsi"/>
          <w:lang w:eastAsia="en-US"/>
        </w:rPr>
        <w:noBreakHyphen/>
        <w:t xml:space="preserve"> </w:t>
      </w:r>
      <w:r w:rsidRPr="00C0215E">
        <w:rPr>
          <w:rFonts w:eastAsiaTheme="minorHAnsi"/>
          <w:lang w:eastAsia="en-US"/>
        </w:rPr>
        <w:t xml:space="preserve">MI) tehnoloģiju radītās iespējas, gan novērst to radītos riskus, veicināt uzticību šīm tehnoloģijām. </w:t>
      </w:r>
      <w:r w:rsidRPr="00C0215E">
        <w:rPr>
          <w:rFonts w:eastAsiaTheme="minorHAnsi"/>
          <w:b/>
          <w:lang w:eastAsia="en-US"/>
        </w:rPr>
        <w:t>“Eiropas datu stratēģijas</w:t>
      </w:r>
      <w:r w:rsidRPr="00C0215E">
        <w:rPr>
          <w:rFonts w:eastAsiaTheme="minorHAnsi"/>
          <w:lang w:eastAsia="en-US"/>
        </w:rPr>
        <w:t>” mērķis ir nodrošināt, ka uzņēmējiem un juridiskajām personām ir piekļuve lielākam un kvalitatīvākam datu apjomam, lai radītu inovācijas un piedāvātu labākus produktus un pakalpojumus, pilnībā saglabājot tiesības un vērtības.</w:t>
      </w:r>
    </w:p>
    <w:p w14:paraId="024D6B96" w14:textId="68A5C6EC" w:rsidR="00C568B8" w:rsidRPr="00A937B1" w:rsidRDefault="00C0215E" w:rsidP="008F4E84">
      <w:pPr>
        <w:pStyle w:val="NormalWeb"/>
        <w:shd w:val="clear" w:color="auto" w:fill="FFFFFF" w:themeFill="background1"/>
        <w:spacing w:before="0" w:beforeAutospacing="0" w:after="0" w:afterAutospacing="0" w:line="276" w:lineRule="auto"/>
        <w:ind w:firstLine="720"/>
        <w:jc w:val="both"/>
        <w:rPr>
          <w:rFonts w:eastAsiaTheme="minorHAnsi"/>
          <w:lang w:eastAsia="en-US"/>
        </w:rPr>
      </w:pPr>
      <w:r w:rsidRPr="00C0215E">
        <w:t>Digitālajā politikā tiek likts uzsvars uz ES ieguldījumu digitālo tehnoloģiju ražošanā, glabājot un izmantojot ES pilsoņu datus ES ietvaros tā vietā, lai izmantotu, piemēram, ASV un Ķīnas risinājumus. M</w:t>
      </w:r>
      <w:r w:rsidR="004E6C16">
        <w:t>I</w:t>
      </w:r>
      <w:r w:rsidRPr="00C0215E">
        <w:t xml:space="preserve"> jomā EK aicina atbalstīt ekselences un testēšanas centrus un digitālo inovāciju centrus. EK plāno attīstīt infrastruktūru datu uzglabāšanas vajadzībām, t.sk. datu telpas izveide, finansējums augstvērtīgu datu kopu izvietošanai un augstas veiktspējas datoru iegādei.</w:t>
      </w:r>
    </w:p>
    <w:p w14:paraId="6F2509E5" w14:textId="77777777" w:rsidR="000D18F8" w:rsidRDefault="000D18F8" w:rsidP="000D18F8">
      <w:pPr>
        <w:spacing w:after="0" w:line="240" w:lineRule="auto"/>
        <w:rPr>
          <w:rFonts w:ascii="Times New Roman" w:hAnsi="Times New Roman" w:cs="Times New Roman"/>
          <w:b/>
          <w:sz w:val="24"/>
          <w:szCs w:val="24"/>
        </w:rPr>
      </w:pPr>
      <w:r w:rsidRPr="000D18F8">
        <w:rPr>
          <w:rFonts w:ascii="Times New Roman" w:hAnsi="Times New Roman" w:cs="Times New Roman"/>
          <w:b/>
          <w:sz w:val="24"/>
          <w:szCs w:val="24"/>
        </w:rPr>
        <w:t>Eiropa kā uzticama digitālās jomas līdere</w:t>
      </w:r>
    </w:p>
    <w:p w14:paraId="7AF97D11" w14:textId="77777777" w:rsidR="000D18F8" w:rsidRPr="00E860B5" w:rsidRDefault="000D18F8" w:rsidP="00C568B8">
      <w:pPr>
        <w:keepNext/>
        <w:spacing w:line="276" w:lineRule="auto"/>
        <w:ind w:firstLine="426"/>
        <w:contextualSpacing/>
        <w:jc w:val="both"/>
        <w:rPr>
          <w:rFonts w:ascii="Times New Roman" w:hAnsi="Times New Roman" w:cs="Times New Roman"/>
          <w:noProof/>
          <w:sz w:val="24"/>
          <w:szCs w:val="24"/>
        </w:rPr>
      </w:pPr>
      <w:r w:rsidRPr="00E860B5">
        <w:rPr>
          <w:rFonts w:ascii="Times New Roman" w:hAnsi="Times New Roman" w:cs="Times New Roman"/>
          <w:noProof/>
          <w:sz w:val="24"/>
          <w:szCs w:val="24"/>
        </w:rPr>
        <w:t xml:space="preserve">Lai nodrošinātu, ka digitālie risinājumi palīdz Eiropai virzīties uz digitālo pārveidi, kas darbojas cilvēku labā, respektējot </w:t>
      </w:r>
      <w:r w:rsidR="008D352D">
        <w:rPr>
          <w:rFonts w:ascii="Times New Roman" w:hAnsi="Times New Roman" w:cs="Times New Roman"/>
          <w:noProof/>
          <w:sz w:val="24"/>
          <w:szCs w:val="24"/>
        </w:rPr>
        <w:t>Eiropas</w:t>
      </w:r>
      <w:r w:rsidRPr="00E860B5">
        <w:rPr>
          <w:rFonts w:ascii="Times New Roman" w:hAnsi="Times New Roman" w:cs="Times New Roman"/>
          <w:noProof/>
          <w:sz w:val="24"/>
          <w:szCs w:val="24"/>
        </w:rPr>
        <w:t xml:space="preserve"> vērtības, </w:t>
      </w:r>
      <w:r w:rsidR="008D352D" w:rsidRPr="008D352D">
        <w:rPr>
          <w:rFonts w:ascii="Times New Roman" w:hAnsi="Times New Roman" w:cs="Times New Roman"/>
          <w:noProof/>
          <w:sz w:val="24"/>
          <w:szCs w:val="24"/>
        </w:rPr>
        <w:t xml:space="preserve">Komunikācijas stratēģijā “Eiropas digitālās nākotnes veidošana” (turpmāk – </w:t>
      </w:r>
      <w:r w:rsidR="00F05DDE">
        <w:rPr>
          <w:rFonts w:ascii="Times New Roman" w:hAnsi="Times New Roman" w:cs="Times New Roman"/>
          <w:noProof/>
          <w:sz w:val="24"/>
          <w:szCs w:val="24"/>
        </w:rPr>
        <w:t>Digitālā s</w:t>
      </w:r>
      <w:r w:rsidR="008D352D">
        <w:rPr>
          <w:rFonts w:ascii="Times New Roman" w:hAnsi="Times New Roman" w:cs="Times New Roman"/>
          <w:noProof/>
          <w:sz w:val="24"/>
          <w:szCs w:val="24"/>
        </w:rPr>
        <w:t>tratēģija)</w:t>
      </w:r>
      <w:r w:rsidRPr="00E860B5">
        <w:rPr>
          <w:rFonts w:ascii="Times New Roman" w:hAnsi="Times New Roman" w:cs="Times New Roman"/>
          <w:noProof/>
          <w:sz w:val="24"/>
          <w:szCs w:val="24"/>
        </w:rPr>
        <w:t xml:space="preserve"> noteikts, ka nākamajos piecos gados </w:t>
      </w:r>
      <w:r w:rsidRPr="00E860B5">
        <w:rPr>
          <w:rFonts w:ascii="Times New Roman" w:hAnsi="Times New Roman" w:cs="Times New Roman"/>
          <w:b/>
          <w:noProof/>
          <w:sz w:val="24"/>
          <w:szCs w:val="24"/>
        </w:rPr>
        <w:t>Komisija pievērsīsies šādiem trim galvenajiem mērķiem</w:t>
      </w:r>
      <w:r w:rsidRPr="00E860B5">
        <w:rPr>
          <w:rFonts w:ascii="Times New Roman" w:hAnsi="Times New Roman" w:cs="Times New Roman"/>
          <w:noProof/>
          <w:sz w:val="24"/>
          <w:szCs w:val="24"/>
        </w:rPr>
        <w:t>:</w:t>
      </w:r>
    </w:p>
    <w:p w14:paraId="503FF514" w14:textId="77777777" w:rsidR="008D352D" w:rsidRPr="00870580" w:rsidRDefault="008D352D" w:rsidP="008D352D">
      <w:pPr>
        <w:pStyle w:val="ListParagraph"/>
        <w:keepNext/>
        <w:numPr>
          <w:ilvl w:val="0"/>
          <w:numId w:val="2"/>
        </w:numPr>
        <w:ind w:left="426" w:hanging="426"/>
        <w:jc w:val="both"/>
        <w:rPr>
          <w:rFonts w:ascii="Times New Roman" w:hAnsi="Times New Roman" w:cs="Times New Roman"/>
          <w:noProof/>
          <w:sz w:val="24"/>
          <w:szCs w:val="24"/>
        </w:rPr>
      </w:pPr>
      <w:r w:rsidRPr="00E860B5">
        <w:rPr>
          <w:rFonts w:ascii="Times New Roman" w:hAnsi="Times New Roman" w:cs="Times New Roman"/>
          <w:b/>
          <w:noProof/>
          <w:sz w:val="24"/>
          <w:szCs w:val="24"/>
        </w:rPr>
        <w:t>Tehnoloģija, kas darbojas cilvēku labā</w:t>
      </w:r>
      <w:r w:rsidRPr="00E860B5">
        <w:rPr>
          <w:rFonts w:ascii="Times New Roman" w:hAnsi="Times New Roman" w:cs="Times New Roman"/>
          <w:noProof/>
          <w:sz w:val="24"/>
          <w:szCs w:val="24"/>
        </w:rPr>
        <w:t xml:space="preserve">. Tādas tehnoloģijas izstrāde, ieviešana un izmantošana, kas </w:t>
      </w:r>
      <w:r w:rsidRPr="00870580">
        <w:rPr>
          <w:rFonts w:ascii="Times New Roman" w:hAnsi="Times New Roman" w:cs="Times New Roman"/>
          <w:noProof/>
          <w:sz w:val="24"/>
          <w:szCs w:val="24"/>
        </w:rPr>
        <w:t>uzlabo cilvēku ikdienas dzīvi. Spēcīga un konkurētspējīga ekonomika, kas tehnoloģiju pārvalda un veido, ievērojot Eiropas vērtības.</w:t>
      </w:r>
    </w:p>
    <w:p w14:paraId="40A9DC81" w14:textId="77777777" w:rsidR="008D352D" w:rsidRPr="00870580" w:rsidRDefault="008D352D" w:rsidP="008D352D">
      <w:pPr>
        <w:pStyle w:val="ListParagraph"/>
        <w:keepNext/>
        <w:numPr>
          <w:ilvl w:val="0"/>
          <w:numId w:val="2"/>
        </w:numPr>
        <w:ind w:left="426" w:hanging="426"/>
        <w:jc w:val="both"/>
        <w:rPr>
          <w:rFonts w:ascii="Times New Roman" w:hAnsi="Times New Roman" w:cs="Times New Roman"/>
          <w:noProof/>
          <w:sz w:val="24"/>
          <w:szCs w:val="24"/>
        </w:rPr>
      </w:pPr>
      <w:r w:rsidRPr="00870580">
        <w:rPr>
          <w:rFonts w:ascii="Times New Roman" w:hAnsi="Times New Roman" w:cs="Times New Roman"/>
          <w:b/>
          <w:noProof/>
          <w:sz w:val="24"/>
          <w:szCs w:val="24"/>
        </w:rPr>
        <w:t>Taisnīga un konkurētspējīga ekonomika.</w:t>
      </w:r>
      <w:r w:rsidRPr="00870580">
        <w:rPr>
          <w:rFonts w:ascii="Times New Roman" w:hAnsi="Times New Roman" w:cs="Times New Roman"/>
          <w:noProof/>
          <w:sz w:val="24"/>
          <w:szCs w:val="24"/>
        </w:rPr>
        <w:t xml:space="preserve"> Netraucēts vienotais tirgus, kurā visu lielumu un nozaru uzņēmumi var konkurēt uz vienlīdzīgu nosacījumu pamata un izstrādāt, laist tirgū un izmantot digitālās tehnoloģijas, produktus un pakalpojumus tādā mērogā, kas palielina uzņēmumu produktivitāti un globālo konkurētspēju, un patērētāji var būt droši, ka viņu tiesības tiek ievērotas.</w:t>
      </w:r>
    </w:p>
    <w:p w14:paraId="4F7D0B57" w14:textId="77777777" w:rsidR="000D18F8" w:rsidRDefault="008D352D" w:rsidP="00C568B8">
      <w:pPr>
        <w:pStyle w:val="ListParagraph"/>
        <w:keepNext/>
        <w:numPr>
          <w:ilvl w:val="0"/>
          <w:numId w:val="2"/>
        </w:numPr>
        <w:ind w:left="426" w:hanging="426"/>
        <w:jc w:val="both"/>
        <w:rPr>
          <w:rFonts w:ascii="Times New Roman" w:hAnsi="Times New Roman" w:cs="Times New Roman"/>
          <w:noProof/>
          <w:sz w:val="24"/>
          <w:szCs w:val="24"/>
        </w:rPr>
      </w:pPr>
      <w:r w:rsidRPr="00870580">
        <w:rPr>
          <w:rFonts w:ascii="Times New Roman" w:hAnsi="Times New Roman" w:cs="Times New Roman"/>
          <w:b/>
          <w:noProof/>
          <w:sz w:val="24"/>
          <w:szCs w:val="24"/>
        </w:rPr>
        <w:t>Atvērta, demokrātiska un ilgtspējīga sabiedrība</w:t>
      </w:r>
      <w:r w:rsidRPr="00870580">
        <w:rPr>
          <w:rFonts w:ascii="Times New Roman" w:hAnsi="Times New Roman" w:cs="Times New Roman"/>
          <w:noProof/>
          <w:sz w:val="24"/>
          <w:szCs w:val="24"/>
        </w:rPr>
        <w:t xml:space="preserve">. Uzticama vide, kurā iedzīvotāji var paši nolemt, kā rīkoties un mijiedarboties un kādus datus sniegt tiešsaistē un bezsaistē. Eiropas ceļš uz digitālo pārveidi, kas stiprina mūsu </w:t>
      </w:r>
      <w:r w:rsidRPr="00870580">
        <w:rPr>
          <w:rFonts w:ascii="Times New Roman" w:hAnsi="Times New Roman" w:cs="Times New Roman"/>
          <w:noProof/>
          <w:sz w:val="24"/>
          <w:szCs w:val="24"/>
        </w:rPr>
        <w:lastRenderedPageBreak/>
        <w:t>demokrātiskās vērtības, ievēro mūsu pamattiesības un veicina ilgtspējīgu, klimatneitrālu un resursefektīvu ekonomiku.</w:t>
      </w:r>
    </w:p>
    <w:p w14:paraId="0B28F794" w14:textId="77777777" w:rsidR="00C568B8" w:rsidRPr="00C568B8" w:rsidRDefault="00C568B8" w:rsidP="00C568B8">
      <w:pPr>
        <w:pStyle w:val="ListParagraph"/>
        <w:keepNext/>
        <w:ind w:left="426"/>
        <w:jc w:val="both"/>
        <w:rPr>
          <w:rFonts w:ascii="Times New Roman" w:hAnsi="Times New Roman" w:cs="Times New Roman"/>
          <w:noProof/>
          <w:sz w:val="24"/>
          <w:szCs w:val="24"/>
        </w:rPr>
      </w:pPr>
    </w:p>
    <w:p w14:paraId="6EBB278C" w14:textId="2401095A" w:rsidR="00431DA9" w:rsidRDefault="000D18F8" w:rsidP="008F4E84">
      <w:pPr>
        <w:shd w:val="clear" w:color="auto" w:fill="FFFFFF"/>
        <w:spacing w:after="0" w:line="276" w:lineRule="auto"/>
        <w:ind w:firstLine="426"/>
        <w:jc w:val="both"/>
        <w:textAlignment w:val="baseline"/>
        <w:rPr>
          <w:rFonts w:ascii="Times New Roman" w:hAnsi="Times New Roman" w:cs="Times New Roman"/>
          <w:b/>
          <w:sz w:val="24"/>
          <w:szCs w:val="24"/>
        </w:rPr>
      </w:pPr>
      <w:r w:rsidRPr="000D18F8">
        <w:rPr>
          <w:rFonts w:ascii="Times New Roman" w:hAnsi="Times New Roman" w:cs="Times New Roman"/>
          <w:sz w:val="24"/>
          <w:szCs w:val="24"/>
        </w:rPr>
        <w:t xml:space="preserve">Eiropa balstīsies uz vēsturiskajām tehnoloģiju, pētniecības, inovācijas un </w:t>
      </w:r>
      <w:r>
        <w:rPr>
          <w:rFonts w:ascii="Times New Roman" w:hAnsi="Times New Roman" w:cs="Times New Roman"/>
          <w:sz w:val="24"/>
          <w:szCs w:val="24"/>
        </w:rPr>
        <w:t xml:space="preserve">radošajām </w:t>
      </w:r>
      <w:r w:rsidRPr="000D18F8">
        <w:rPr>
          <w:rFonts w:ascii="Times New Roman" w:hAnsi="Times New Roman" w:cs="Times New Roman"/>
          <w:sz w:val="24"/>
          <w:szCs w:val="24"/>
        </w:rPr>
        <w:t>spējām,</w:t>
      </w:r>
      <w:r>
        <w:rPr>
          <w:rFonts w:ascii="Times New Roman" w:hAnsi="Times New Roman" w:cs="Times New Roman"/>
          <w:sz w:val="24"/>
          <w:szCs w:val="24"/>
        </w:rPr>
        <w:t xml:space="preserve"> </w:t>
      </w:r>
      <w:r w:rsidRPr="000D18F8">
        <w:rPr>
          <w:rFonts w:ascii="Times New Roman" w:hAnsi="Times New Roman" w:cs="Times New Roman"/>
          <w:sz w:val="24"/>
          <w:szCs w:val="24"/>
        </w:rPr>
        <w:t xml:space="preserve">vienlaikus stingri sargājot tiesības un pamatvērtības. Jaunas </w:t>
      </w:r>
      <w:proofErr w:type="spellStart"/>
      <w:r w:rsidRPr="000D18F8">
        <w:rPr>
          <w:rFonts w:ascii="Times New Roman" w:hAnsi="Times New Roman" w:cs="Times New Roman"/>
          <w:sz w:val="24"/>
          <w:szCs w:val="24"/>
        </w:rPr>
        <w:t>rīcībpolitikas</w:t>
      </w:r>
      <w:proofErr w:type="spellEnd"/>
      <w:r w:rsidRPr="000D18F8">
        <w:rPr>
          <w:rFonts w:ascii="Times New Roman" w:hAnsi="Times New Roman" w:cs="Times New Roman"/>
          <w:sz w:val="24"/>
          <w:szCs w:val="24"/>
        </w:rPr>
        <w:t xml:space="preserve"> un sistēmas ļaus Eiropai</w:t>
      </w:r>
      <w:r>
        <w:rPr>
          <w:rFonts w:ascii="Times New Roman" w:hAnsi="Times New Roman" w:cs="Times New Roman"/>
          <w:sz w:val="24"/>
          <w:szCs w:val="24"/>
        </w:rPr>
        <w:t xml:space="preserve"> </w:t>
      </w:r>
      <w:r w:rsidRPr="000D18F8">
        <w:rPr>
          <w:rFonts w:ascii="Times New Roman" w:hAnsi="Times New Roman" w:cs="Times New Roman"/>
          <w:sz w:val="24"/>
          <w:szCs w:val="24"/>
        </w:rPr>
        <w:t xml:space="preserve">izvērst augstās digitālās tehnoloģijas un stiprināt savas </w:t>
      </w:r>
      <w:proofErr w:type="spellStart"/>
      <w:r w:rsidRPr="000D18F8">
        <w:rPr>
          <w:rFonts w:ascii="Times New Roman" w:hAnsi="Times New Roman" w:cs="Times New Roman"/>
          <w:sz w:val="24"/>
          <w:szCs w:val="24"/>
        </w:rPr>
        <w:t>kiberdrošības</w:t>
      </w:r>
      <w:proofErr w:type="spellEnd"/>
      <w:r w:rsidRPr="000D18F8">
        <w:rPr>
          <w:rFonts w:ascii="Times New Roman" w:hAnsi="Times New Roman" w:cs="Times New Roman"/>
          <w:sz w:val="24"/>
          <w:szCs w:val="24"/>
        </w:rPr>
        <w:t xml:space="preserve"> spējas. Eiropa turpinās saglabāt</w:t>
      </w:r>
      <w:r>
        <w:rPr>
          <w:rFonts w:ascii="Times New Roman" w:hAnsi="Times New Roman" w:cs="Times New Roman"/>
          <w:sz w:val="24"/>
          <w:szCs w:val="24"/>
        </w:rPr>
        <w:t xml:space="preserve"> </w:t>
      </w:r>
      <w:r w:rsidRPr="000D18F8">
        <w:rPr>
          <w:rFonts w:ascii="Times New Roman" w:hAnsi="Times New Roman" w:cs="Times New Roman"/>
          <w:sz w:val="24"/>
          <w:szCs w:val="24"/>
        </w:rPr>
        <w:t>savu atvērto, demokrātisko un ilgtspējīgo sabiedrību, un digitālie rīki šos principus spēj stiprināt.</w:t>
      </w:r>
      <w:r>
        <w:rPr>
          <w:rFonts w:ascii="Times New Roman" w:hAnsi="Times New Roman" w:cs="Times New Roman"/>
          <w:sz w:val="24"/>
          <w:szCs w:val="24"/>
        </w:rPr>
        <w:t xml:space="preserve"> </w:t>
      </w:r>
      <w:r w:rsidRPr="000D18F8">
        <w:rPr>
          <w:rFonts w:ascii="Times New Roman" w:hAnsi="Times New Roman" w:cs="Times New Roman"/>
          <w:sz w:val="24"/>
          <w:szCs w:val="24"/>
        </w:rPr>
        <w:t>Eiropa ies savu ceļu, lai kļūtu par globāli konkurētspējīgu, vērtībās balstītu un iekļaujošu digitālo</w:t>
      </w:r>
      <w:r>
        <w:rPr>
          <w:rFonts w:ascii="Times New Roman" w:hAnsi="Times New Roman" w:cs="Times New Roman"/>
          <w:sz w:val="24"/>
          <w:szCs w:val="24"/>
        </w:rPr>
        <w:t xml:space="preserve"> </w:t>
      </w:r>
      <w:r w:rsidRPr="000D18F8">
        <w:rPr>
          <w:rFonts w:ascii="Times New Roman" w:hAnsi="Times New Roman" w:cs="Times New Roman"/>
          <w:sz w:val="24"/>
          <w:szCs w:val="24"/>
        </w:rPr>
        <w:t>ekonomiku un sabiedrību, vienlaikus paliekot atvērts, bet ar noteikumiem regulēts tirgus un turpinot</w:t>
      </w:r>
      <w:r>
        <w:rPr>
          <w:rFonts w:ascii="Times New Roman" w:hAnsi="Times New Roman" w:cs="Times New Roman"/>
          <w:sz w:val="24"/>
          <w:szCs w:val="24"/>
        </w:rPr>
        <w:t xml:space="preserve"> </w:t>
      </w:r>
      <w:r w:rsidRPr="000D18F8">
        <w:rPr>
          <w:rFonts w:ascii="Times New Roman" w:hAnsi="Times New Roman" w:cs="Times New Roman"/>
          <w:sz w:val="24"/>
          <w:szCs w:val="24"/>
        </w:rPr>
        <w:t>cieši sadarboties ar starptautiskajiem partneriem.</w:t>
      </w:r>
      <w:bookmarkStart w:id="0" w:name="_GoBack"/>
      <w:bookmarkEnd w:id="0"/>
    </w:p>
    <w:p w14:paraId="1CE91102" w14:textId="77777777" w:rsidR="000D18F8" w:rsidRPr="00C568B8" w:rsidRDefault="000D18F8" w:rsidP="000D18F8">
      <w:pPr>
        <w:shd w:val="clear" w:color="auto" w:fill="FFFFFF"/>
        <w:spacing w:after="0" w:line="240" w:lineRule="auto"/>
        <w:textAlignment w:val="baseline"/>
        <w:rPr>
          <w:rFonts w:ascii="Times New Roman" w:hAnsi="Times New Roman" w:cs="Times New Roman"/>
          <w:b/>
          <w:sz w:val="24"/>
          <w:szCs w:val="24"/>
        </w:rPr>
      </w:pPr>
      <w:r w:rsidRPr="000D18F8">
        <w:rPr>
          <w:rFonts w:ascii="Times New Roman" w:hAnsi="Times New Roman" w:cs="Times New Roman"/>
          <w:b/>
          <w:sz w:val="24"/>
          <w:szCs w:val="24"/>
        </w:rPr>
        <w:t>Eiropa kā līdere uzticama mākslīgā intelekta jomā</w:t>
      </w:r>
    </w:p>
    <w:p w14:paraId="343E49FA" w14:textId="58B3D75E" w:rsidR="00974C7C" w:rsidRDefault="000D18F8" w:rsidP="00974C7C">
      <w:pPr>
        <w:shd w:val="clear" w:color="auto" w:fill="FFFFFF"/>
        <w:spacing w:after="0" w:line="276" w:lineRule="auto"/>
        <w:ind w:firstLine="720"/>
        <w:jc w:val="both"/>
        <w:textAlignment w:val="baseline"/>
        <w:rPr>
          <w:rFonts w:ascii="Times New Roman" w:hAnsi="Times New Roman" w:cs="Times New Roman"/>
          <w:sz w:val="24"/>
          <w:szCs w:val="24"/>
        </w:rPr>
      </w:pPr>
      <w:r w:rsidRPr="000D18F8">
        <w:rPr>
          <w:rFonts w:ascii="Times New Roman" w:hAnsi="Times New Roman" w:cs="Times New Roman"/>
          <w:sz w:val="24"/>
          <w:szCs w:val="24"/>
        </w:rPr>
        <w:t xml:space="preserve">Eiropai ir viss vajadzīgais, lai kļūtu par pasaules līderi </w:t>
      </w:r>
      <w:r w:rsidR="004E6C16">
        <w:rPr>
          <w:rFonts w:ascii="Times New Roman" w:hAnsi="Times New Roman" w:cs="Times New Roman"/>
          <w:sz w:val="24"/>
          <w:szCs w:val="24"/>
        </w:rPr>
        <w:t>MI</w:t>
      </w:r>
      <w:r w:rsidR="005127AA">
        <w:rPr>
          <w:rFonts w:ascii="Times New Roman" w:hAnsi="Times New Roman" w:cs="Times New Roman"/>
          <w:sz w:val="24"/>
          <w:szCs w:val="24"/>
        </w:rPr>
        <w:t xml:space="preserve"> </w:t>
      </w:r>
      <w:r w:rsidRPr="000D18F8">
        <w:rPr>
          <w:rFonts w:ascii="Times New Roman" w:hAnsi="Times New Roman" w:cs="Times New Roman"/>
          <w:sz w:val="24"/>
          <w:szCs w:val="24"/>
        </w:rPr>
        <w:t>sistēmās, kuras var droši</w:t>
      </w:r>
      <w:r>
        <w:rPr>
          <w:rFonts w:ascii="Times New Roman" w:hAnsi="Times New Roman" w:cs="Times New Roman"/>
          <w:sz w:val="24"/>
          <w:szCs w:val="24"/>
        </w:rPr>
        <w:t xml:space="preserve"> </w:t>
      </w:r>
      <w:r w:rsidRPr="000D18F8">
        <w:rPr>
          <w:rFonts w:ascii="Times New Roman" w:hAnsi="Times New Roman" w:cs="Times New Roman"/>
          <w:sz w:val="24"/>
          <w:szCs w:val="24"/>
        </w:rPr>
        <w:t xml:space="preserve">lietot un piemērot. </w:t>
      </w:r>
      <w:r>
        <w:rPr>
          <w:rFonts w:ascii="Times New Roman" w:hAnsi="Times New Roman" w:cs="Times New Roman"/>
          <w:sz w:val="24"/>
          <w:szCs w:val="24"/>
        </w:rPr>
        <w:t>Eiropā</w:t>
      </w:r>
      <w:r w:rsidRPr="000D18F8">
        <w:rPr>
          <w:rFonts w:ascii="Times New Roman" w:hAnsi="Times New Roman" w:cs="Times New Roman"/>
          <w:sz w:val="24"/>
          <w:szCs w:val="24"/>
        </w:rPr>
        <w:t xml:space="preserve"> ir izcili pētniecības centri, drošas digitālās sistēmas un stabila pozīcija</w:t>
      </w:r>
      <w:r>
        <w:rPr>
          <w:rFonts w:ascii="Times New Roman" w:hAnsi="Times New Roman" w:cs="Times New Roman"/>
          <w:sz w:val="24"/>
          <w:szCs w:val="24"/>
        </w:rPr>
        <w:t xml:space="preserve"> </w:t>
      </w:r>
      <w:r w:rsidRPr="000D18F8">
        <w:rPr>
          <w:rFonts w:ascii="Times New Roman" w:hAnsi="Times New Roman" w:cs="Times New Roman"/>
          <w:sz w:val="24"/>
          <w:szCs w:val="24"/>
        </w:rPr>
        <w:t>robotikā, kā arī konkurētspējīgas ražošanas un pakalpojumu nozares, kuru spektrs sniedzas no</w:t>
      </w:r>
      <w:r>
        <w:rPr>
          <w:rFonts w:ascii="Times New Roman" w:hAnsi="Times New Roman" w:cs="Times New Roman"/>
          <w:sz w:val="24"/>
          <w:szCs w:val="24"/>
        </w:rPr>
        <w:t xml:space="preserve"> </w:t>
      </w:r>
      <w:r w:rsidRPr="000D18F8">
        <w:rPr>
          <w:rFonts w:ascii="Times New Roman" w:hAnsi="Times New Roman" w:cs="Times New Roman"/>
          <w:sz w:val="24"/>
          <w:szCs w:val="24"/>
        </w:rPr>
        <w:t>autobūves līdz enerģētikai un no veselības aprūpes līdz lauksaimniecībai.</w:t>
      </w:r>
    </w:p>
    <w:p w14:paraId="54A8C3E7" w14:textId="671182B1" w:rsidR="000D18F8" w:rsidRPr="000D18F8" w:rsidRDefault="000D18F8" w:rsidP="00974C7C">
      <w:pPr>
        <w:shd w:val="clear" w:color="auto" w:fill="FFFFFF"/>
        <w:spacing w:after="0" w:line="276"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B</w:t>
      </w:r>
      <w:r w:rsidRPr="000D18F8">
        <w:rPr>
          <w:rFonts w:ascii="Times New Roman" w:hAnsi="Times New Roman" w:cs="Times New Roman"/>
          <w:sz w:val="24"/>
          <w:szCs w:val="24"/>
        </w:rPr>
        <w:t xml:space="preserve">altajā grāmatā </w:t>
      </w:r>
      <w:r>
        <w:rPr>
          <w:rFonts w:ascii="Times New Roman" w:hAnsi="Times New Roman" w:cs="Times New Roman"/>
          <w:sz w:val="24"/>
          <w:szCs w:val="24"/>
        </w:rPr>
        <w:t xml:space="preserve">par mākslīgo intelektu </w:t>
      </w:r>
      <w:r w:rsidR="004E6C16">
        <w:rPr>
          <w:rFonts w:ascii="Times New Roman" w:hAnsi="Times New Roman" w:cs="Times New Roman"/>
          <w:sz w:val="24"/>
          <w:szCs w:val="24"/>
        </w:rPr>
        <w:t>EK</w:t>
      </w:r>
      <w:r w:rsidRPr="000D18F8">
        <w:rPr>
          <w:rFonts w:ascii="Times New Roman" w:hAnsi="Times New Roman" w:cs="Times New Roman"/>
          <w:sz w:val="24"/>
          <w:szCs w:val="24"/>
        </w:rPr>
        <w:t xml:space="preserve"> iezīmē sistēmu, kas ļaus veidot uzticamu </w:t>
      </w:r>
      <w:r>
        <w:rPr>
          <w:rFonts w:ascii="Times New Roman" w:hAnsi="Times New Roman" w:cs="Times New Roman"/>
          <w:sz w:val="24"/>
          <w:szCs w:val="24"/>
        </w:rPr>
        <w:t>MI</w:t>
      </w:r>
      <w:r w:rsidRPr="000D18F8">
        <w:rPr>
          <w:rFonts w:ascii="Times New Roman" w:hAnsi="Times New Roman" w:cs="Times New Roman"/>
          <w:sz w:val="24"/>
          <w:szCs w:val="24"/>
        </w:rPr>
        <w:t>, kura</w:t>
      </w:r>
      <w:r>
        <w:rPr>
          <w:rFonts w:ascii="Times New Roman" w:hAnsi="Times New Roman" w:cs="Times New Roman"/>
          <w:sz w:val="24"/>
          <w:szCs w:val="24"/>
        </w:rPr>
        <w:t xml:space="preserve"> </w:t>
      </w:r>
      <w:r w:rsidRPr="000D18F8">
        <w:rPr>
          <w:rFonts w:ascii="Times New Roman" w:hAnsi="Times New Roman" w:cs="Times New Roman"/>
          <w:sz w:val="24"/>
          <w:szCs w:val="24"/>
        </w:rPr>
        <w:t xml:space="preserve">pamatā </w:t>
      </w:r>
      <w:r w:rsidR="00974C7C">
        <w:rPr>
          <w:rFonts w:ascii="Times New Roman" w:hAnsi="Times New Roman" w:cs="Times New Roman"/>
          <w:sz w:val="24"/>
          <w:szCs w:val="24"/>
        </w:rPr>
        <w:t>ir izcilība un uzticēšanās ar mērķi</w:t>
      </w:r>
      <w:r w:rsidRPr="000D18F8">
        <w:rPr>
          <w:rFonts w:ascii="Times New Roman" w:hAnsi="Times New Roman" w:cs="Times New Roman"/>
          <w:sz w:val="24"/>
          <w:szCs w:val="24"/>
        </w:rPr>
        <w:t xml:space="preserve"> partnerībā ar privāto un publisko sektoru mobilizēt</w:t>
      </w:r>
      <w:r>
        <w:rPr>
          <w:rFonts w:ascii="Times New Roman" w:hAnsi="Times New Roman" w:cs="Times New Roman"/>
          <w:sz w:val="24"/>
          <w:szCs w:val="24"/>
        </w:rPr>
        <w:t xml:space="preserve"> </w:t>
      </w:r>
      <w:r w:rsidRPr="000D18F8">
        <w:rPr>
          <w:rFonts w:ascii="Times New Roman" w:hAnsi="Times New Roman" w:cs="Times New Roman"/>
          <w:sz w:val="24"/>
          <w:szCs w:val="24"/>
        </w:rPr>
        <w:t>resursus visā vērtību ķēdē un radīt pareizos stimulus, lai paātrinātu MI ieviešanu, arī mazos un vidējos</w:t>
      </w:r>
      <w:r>
        <w:rPr>
          <w:rFonts w:ascii="Times New Roman" w:hAnsi="Times New Roman" w:cs="Times New Roman"/>
          <w:sz w:val="24"/>
          <w:szCs w:val="24"/>
        </w:rPr>
        <w:t xml:space="preserve"> </w:t>
      </w:r>
      <w:r w:rsidRPr="000D18F8">
        <w:rPr>
          <w:rFonts w:ascii="Times New Roman" w:hAnsi="Times New Roman" w:cs="Times New Roman"/>
          <w:sz w:val="24"/>
          <w:szCs w:val="24"/>
        </w:rPr>
        <w:t>uzņēmumos. Tas ietver sadarbību ar dalībvalstīm un pētniekiem, kā arī talantu piesaistīšanu un</w:t>
      </w:r>
      <w:r>
        <w:rPr>
          <w:rFonts w:ascii="Times New Roman" w:hAnsi="Times New Roman" w:cs="Times New Roman"/>
          <w:sz w:val="24"/>
          <w:szCs w:val="24"/>
        </w:rPr>
        <w:t xml:space="preserve"> </w:t>
      </w:r>
      <w:r w:rsidRPr="000D18F8">
        <w:rPr>
          <w:rFonts w:ascii="Times New Roman" w:hAnsi="Times New Roman" w:cs="Times New Roman"/>
          <w:sz w:val="24"/>
          <w:szCs w:val="24"/>
        </w:rPr>
        <w:t>noturēšanu. Tā kā MI sistēmas var būt sarežģītas un zināmos kontekstos radīt ievērojamus riskus,</w:t>
      </w:r>
      <w:r>
        <w:rPr>
          <w:rFonts w:ascii="Times New Roman" w:hAnsi="Times New Roman" w:cs="Times New Roman"/>
          <w:sz w:val="24"/>
          <w:szCs w:val="24"/>
        </w:rPr>
        <w:t xml:space="preserve"> </w:t>
      </w:r>
      <w:r w:rsidRPr="000D18F8">
        <w:rPr>
          <w:rFonts w:ascii="Times New Roman" w:hAnsi="Times New Roman" w:cs="Times New Roman"/>
          <w:sz w:val="24"/>
          <w:szCs w:val="24"/>
        </w:rPr>
        <w:t xml:space="preserve">būtiski ir veidot uzticēšanos. Ar </w:t>
      </w:r>
      <w:r w:rsidR="004E6C16">
        <w:rPr>
          <w:rFonts w:ascii="Times New Roman" w:hAnsi="Times New Roman" w:cs="Times New Roman"/>
          <w:sz w:val="24"/>
          <w:szCs w:val="24"/>
        </w:rPr>
        <w:t>pārskatāmu normatīvo regulējumu</w:t>
      </w:r>
      <w:r w:rsidRPr="000D18F8">
        <w:rPr>
          <w:rFonts w:ascii="Times New Roman" w:hAnsi="Times New Roman" w:cs="Times New Roman"/>
          <w:sz w:val="24"/>
          <w:szCs w:val="24"/>
        </w:rPr>
        <w:t xml:space="preserve"> jāregulē augsta riska MI sistēmas, bet nav</w:t>
      </w:r>
      <w:r>
        <w:rPr>
          <w:rFonts w:ascii="Times New Roman" w:hAnsi="Times New Roman" w:cs="Times New Roman"/>
          <w:sz w:val="24"/>
          <w:szCs w:val="24"/>
        </w:rPr>
        <w:t xml:space="preserve"> </w:t>
      </w:r>
      <w:r w:rsidRPr="000D18F8">
        <w:rPr>
          <w:rFonts w:ascii="Times New Roman" w:hAnsi="Times New Roman" w:cs="Times New Roman"/>
          <w:sz w:val="24"/>
          <w:szCs w:val="24"/>
        </w:rPr>
        <w:t xml:space="preserve">jāuzliek pārāk liels slogs mazāk riskantām sistēmām. Lai novērstu negodīgu </w:t>
      </w:r>
      <w:proofErr w:type="spellStart"/>
      <w:r w:rsidRPr="000D18F8">
        <w:rPr>
          <w:rFonts w:ascii="Times New Roman" w:hAnsi="Times New Roman" w:cs="Times New Roman"/>
          <w:sz w:val="24"/>
          <w:szCs w:val="24"/>
        </w:rPr>
        <w:t>komercpraksi</w:t>
      </w:r>
      <w:proofErr w:type="spellEnd"/>
      <w:r w:rsidRPr="000D18F8">
        <w:rPr>
          <w:rFonts w:ascii="Times New Roman" w:hAnsi="Times New Roman" w:cs="Times New Roman"/>
          <w:sz w:val="24"/>
          <w:szCs w:val="24"/>
        </w:rPr>
        <w:t xml:space="preserve"> un</w:t>
      </w:r>
      <w:r w:rsidR="00431DA9">
        <w:rPr>
          <w:rFonts w:ascii="Times New Roman" w:hAnsi="Times New Roman" w:cs="Times New Roman"/>
          <w:sz w:val="24"/>
          <w:szCs w:val="24"/>
        </w:rPr>
        <w:t xml:space="preserve"> </w:t>
      </w:r>
      <w:r w:rsidRPr="000D18F8">
        <w:rPr>
          <w:rFonts w:ascii="Times New Roman" w:hAnsi="Times New Roman" w:cs="Times New Roman"/>
          <w:sz w:val="24"/>
          <w:szCs w:val="24"/>
        </w:rPr>
        <w:t xml:space="preserve">aizsargātu personas datus un privātumu, </w:t>
      </w:r>
      <w:r w:rsidR="004E6C16">
        <w:rPr>
          <w:rFonts w:ascii="Times New Roman" w:hAnsi="Times New Roman" w:cs="Times New Roman"/>
          <w:sz w:val="24"/>
          <w:szCs w:val="24"/>
        </w:rPr>
        <w:t>pastiprināta vērība tiks pievērsta patērētāju tiesību aizsardzības jomā</w:t>
      </w:r>
      <w:r w:rsidRPr="000D18F8">
        <w:rPr>
          <w:rFonts w:ascii="Times New Roman" w:hAnsi="Times New Roman" w:cs="Times New Roman"/>
          <w:sz w:val="24"/>
          <w:szCs w:val="24"/>
        </w:rPr>
        <w:t>.</w:t>
      </w:r>
    </w:p>
    <w:p w14:paraId="697044B7" w14:textId="407E31CA" w:rsidR="00974C7C" w:rsidRDefault="000D18F8" w:rsidP="00974C7C">
      <w:pPr>
        <w:shd w:val="clear" w:color="auto" w:fill="FFFFFF"/>
        <w:spacing w:after="0" w:line="276" w:lineRule="auto"/>
        <w:ind w:firstLine="720"/>
        <w:jc w:val="both"/>
        <w:textAlignment w:val="baseline"/>
        <w:rPr>
          <w:rFonts w:ascii="Times New Roman" w:hAnsi="Times New Roman" w:cs="Times New Roman"/>
          <w:sz w:val="24"/>
          <w:szCs w:val="24"/>
        </w:rPr>
      </w:pPr>
      <w:r w:rsidRPr="000D18F8">
        <w:rPr>
          <w:rFonts w:ascii="Times New Roman" w:hAnsi="Times New Roman" w:cs="Times New Roman"/>
          <w:sz w:val="24"/>
          <w:szCs w:val="24"/>
        </w:rPr>
        <w:t>Augsta riska jomās, piemēram, veselības, kārtības uzturēšanas vai transporta jomā, MI sistēmām būtu</w:t>
      </w:r>
      <w:r>
        <w:rPr>
          <w:rFonts w:ascii="Times New Roman" w:hAnsi="Times New Roman" w:cs="Times New Roman"/>
          <w:sz w:val="24"/>
          <w:szCs w:val="24"/>
        </w:rPr>
        <w:t xml:space="preserve"> </w:t>
      </w:r>
      <w:r w:rsidRPr="000D18F8">
        <w:rPr>
          <w:rFonts w:ascii="Times New Roman" w:hAnsi="Times New Roman" w:cs="Times New Roman"/>
          <w:sz w:val="24"/>
          <w:szCs w:val="24"/>
        </w:rPr>
        <w:t>jābūt pārredzamām, izsekojamām un tajās jāgarantē cilvēka veikta uzraudzība. Iestādēm būtu jāspēj</w:t>
      </w:r>
      <w:r>
        <w:rPr>
          <w:rFonts w:ascii="Times New Roman" w:hAnsi="Times New Roman" w:cs="Times New Roman"/>
          <w:sz w:val="24"/>
          <w:szCs w:val="24"/>
        </w:rPr>
        <w:t xml:space="preserve"> </w:t>
      </w:r>
      <w:r w:rsidRPr="000D18F8">
        <w:rPr>
          <w:rFonts w:ascii="Times New Roman" w:hAnsi="Times New Roman" w:cs="Times New Roman"/>
          <w:sz w:val="24"/>
          <w:szCs w:val="24"/>
        </w:rPr>
        <w:t>testēt un sertificēt algoritmu lietotos datus, ko izmanto kosmētikas līdzekļu, automobiļu vai rotaļlietu</w:t>
      </w:r>
      <w:r>
        <w:rPr>
          <w:rFonts w:ascii="Times New Roman" w:hAnsi="Times New Roman" w:cs="Times New Roman"/>
          <w:sz w:val="24"/>
          <w:szCs w:val="24"/>
        </w:rPr>
        <w:t xml:space="preserve"> </w:t>
      </w:r>
      <w:r w:rsidRPr="000D18F8">
        <w:rPr>
          <w:rFonts w:ascii="Times New Roman" w:hAnsi="Times New Roman" w:cs="Times New Roman"/>
          <w:sz w:val="24"/>
          <w:szCs w:val="24"/>
        </w:rPr>
        <w:t xml:space="preserve">pārbaudēs. Lai iemācītu augsta riska sistēmām darboties pienācīgi un nodrošināt </w:t>
      </w:r>
      <w:proofErr w:type="spellStart"/>
      <w:r w:rsidRPr="000D18F8">
        <w:rPr>
          <w:rFonts w:ascii="Times New Roman" w:hAnsi="Times New Roman" w:cs="Times New Roman"/>
          <w:sz w:val="24"/>
          <w:szCs w:val="24"/>
        </w:rPr>
        <w:t>pamattiesību</w:t>
      </w:r>
      <w:proofErr w:type="spellEnd"/>
      <w:r w:rsidRPr="000D18F8">
        <w:rPr>
          <w:rFonts w:ascii="Times New Roman" w:hAnsi="Times New Roman" w:cs="Times New Roman"/>
          <w:sz w:val="24"/>
          <w:szCs w:val="24"/>
        </w:rPr>
        <w:t>, it īpaši</w:t>
      </w:r>
      <w:r>
        <w:rPr>
          <w:rFonts w:ascii="Times New Roman" w:hAnsi="Times New Roman" w:cs="Times New Roman"/>
          <w:sz w:val="24"/>
          <w:szCs w:val="24"/>
        </w:rPr>
        <w:t xml:space="preserve"> </w:t>
      </w:r>
      <w:r w:rsidR="004E6C16">
        <w:rPr>
          <w:rFonts w:ascii="Times New Roman" w:hAnsi="Times New Roman" w:cs="Times New Roman"/>
          <w:sz w:val="24"/>
          <w:szCs w:val="24"/>
        </w:rPr>
        <w:t>diskriminācijas aizlieguma</w:t>
      </w:r>
      <w:r w:rsidRPr="000D18F8">
        <w:rPr>
          <w:rFonts w:ascii="Times New Roman" w:hAnsi="Times New Roman" w:cs="Times New Roman"/>
          <w:sz w:val="24"/>
          <w:szCs w:val="24"/>
        </w:rPr>
        <w:t xml:space="preserve"> ievērošanu, ir vajadzīgi objektīvi dati. Lai gan pašlaik sejas atpazīšanas</w:t>
      </w:r>
      <w:r>
        <w:rPr>
          <w:rFonts w:ascii="Times New Roman" w:hAnsi="Times New Roman" w:cs="Times New Roman"/>
          <w:sz w:val="24"/>
          <w:szCs w:val="24"/>
        </w:rPr>
        <w:t xml:space="preserve"> </w:t>
      </w:r>
      <w:r w:rsidRPr="000D18F8">
        <w:rPr>
          <w:rFonts w:ascii="Times New Roman" w:hAnsi="Times New Roman" w:cs="Times New Roman"/>
          <w:sz w:val="24"/>
          <w:szCs w:val="24"/>
        </w:rPr>
        <w:t xml:space="preserve">izmantošana attālinātai </w:t>
      </w:r>
      <w:proofErr w:type="spellStart"/>
      <w:r w:rsidRPr="000D18F8">
        <w:rPr>
          <w:rFonts w:ascii="Times New Roman" w:hAnsi="Times New Roman" w:cs="Times New Roman"/>
          <w:sz w:val="24"/>
          <w:szCs w:val="24"/>
        </w:rPr>
        <w:t>biometriskai</w:t>
      </w:r>
      <w:proofErr w:type="spellEnd"/>
      <w:r w:rsidRPr="000D18F8">
        <w:rPr>
          <w:rFonts w:ascii="Times New Roman" w:hAnsi="Times New Roman" w:cs="Times New Roman"/>
          <w:sz w:val="24"/>
          <w:szCs w:val="24"/>
        </w:rPr>
        <w:t xml:space="preserve"> identifikācijai principā ir aizliegta un to drīkst izmantot tikai</w:t>
      </w:r>
      <w:r>
        <w:rPr>
          <w:rFonts w:ascii="Times New Roman" w:hAnsi="Times New Roman" w:cs="Times New Roman"/>
          <w:sz w:val="24"/>
          <w:szCs w:val="24"/>
        </w:rPr>
        <w:t xml:space="preserve"> </w:t>
      </w:r>
      <w:r w:rsidRPr="000D18F8">
        <w:rPr>
          <w:rFonts w:ascii="Times New Roman" w:hAnsi="Times New Roman" w:cs="Times New Roman"/>
          <w:sz w:val="24"/>
          <w:szCs w:val="24"/>
        </w:rPr>
        <w:t>izņēmuma kārtā, pienācīgi pamatotos un samērīga biežuma gadījumos, turklāt jāievēro aizsardzības</w:t>
      </w:r>
      <w:r>
        <w:rPr>
          <w:rFonts w:ascii="Times New Roman" w:hAnsi="Times New Roman" w:cs="Times New Roman"/>
          <w:sz w:val="24"/>
          <w:szCs w:val="24"/>
        </w:rPr>
        <w:t xml:space="preserve"> </w:t>
      </w:r>
      <w:r w:rsidRPr="000D18F8">
        <w:rPr>
          <w:rFonts w:ascii="Times New Roman" w:hAnsi="Times New Roman" w:cs="Times New Roman"/>
          <w:sz w:val="24"/>
          <w:szCs w:val="24"/>
        </w:rPr>
        <w:t xml:space="preserve">pasākumi un jāpamatojas uz ES vai valstu tiesību aktiem, </w:t>
      </w:r>
      <w:r w:rsidR="004E6C16">
        <w:rPr>
          <w:rFonts w:ascii="Times New Roman" w:hAnsi="Times New Roman" w:cs="Times New Roman"/>
          <w:sz w:val="24"/>
          <w:szCs w:val="24"/>
        </w:rPr>
        <w:t>EK</w:t>
      </w:r>
      <w:r w:rsidRPr="000D18F8">
        <w:rPr>
          <w:rFonts w:ascii="Times New Roman" w:hAnsi="Times New Roman" w:cs="Times New Roman"/>
          <w:sz w:val="24"/>
          <w:szCs w:val="24"/>
        </w:rPr>
        <w:t xml:space="preserve"> vēl</w:t>
      </w:r>
      <w:r w:rsidR="004E6C16">
        <w:rPr>
          <w:rFonts w:ascii="Times New Roman" w:hAnsi="Times New Roman" w:cs="Times New Roman"/>
          <w:sz w:val="24"/>
          <w:szCs w:val="24"/>
        </w:rPr>
        <w:t>ā</w:t>
      </w:r>
      <w:r w:rsidRPr="000D18F8">
        <w:rPr>
          <w:rFonts w:ascii="Times New Roman" w:hAnsi="Times New Roman" w:cs="Times New Roman"/>
          <w:sz w:val="24"/>
          <w:szCs w:val="24"/>
        </w:rPr>
        <w:t>s sākt plašas debates par to,</w:t>
      </w:r>
      <w:r>
        <w:rPr>
          <w:rFonts w:ascii="Times New Roman" w:hAnsi="Times New Roman" w:cs="Times New Roman"/>
          <w:sz w:val="24"/>
          <w:szCs w:val="24"/>
        </w:rPr>
        <w:t xml:space="preserve"> </w:t>
      </w:r>
      <w:r w:rsidRPr="000D18F8">
        <w:rPr>
          <w:rFonts w:ascii="Times New Roman" w:hAnsi="Times New Roman" w:cs="Times New Roman"/>
          <w:sz w:val="24"/>
          <w:szCs w:val="24"/>
        </w:rPr>
        <w:t>vai un kādos apstākļos nākotnē varētu būt pieļaujami izņēmumi.</w:t>
      </w:r>
    </w:p>
    <w:p w14:paraId="13090B7B" w14:textId="77777777" w:rsidR="000D18F8" w:rsidRDefault="000D18F8" w:rsidP="00974C7C">
      <w:pPr>
        <w:shd w:val="clear" w:color="auto" w:fill="FFFFFF"/>
        <w:spacing w:after="0" w:line="276" w:lineRule="auto"/>
        <w:ind w:firstLine="720"/>
        <w:jc w:val="both"/>
        <w:textAlignment w:val="baseline"/>
        <w:rPr>
          <w:rFonts w:ascii="Times New Roman" w:hAnsi="Times New Roman" w:cs="Times New Roman"/>
          <w:sz w:val="24"/>
          <w:szCs w:val="24"/>
        </w:rPr>
      </w:pPr>
      <w:r w:rsidRPr="000D18F8">
        <w:rPr>
          <w:rFonts w:ascii="Times New Roman" w:hAnsi="Times New Roman" w:cs="Times New Roman"/>
          <w:sz w:val="24"/>
          <w:szCs w:val="24"/>
        </w:rPr>
        <w:t>Attiecībā uz zemāka riska MI lietojumprogrammām, kurās piemēroti augstāki standarti, Komisija</w:t>
      </w:r>
      <w:r w:rsidR="00431DA9">
        <w:rPr>
          <w:rFonts w:ascii="Times New Roman" w:hAnsi="Times New Roman" w:cs="Times New Roman"/>
          <w:sz w:val="24"/>
          <w:szCs w:val="24"/>
        </w:rPr>
        <w:t xml:space="preserve"> </w:t>
      </w:r>
      <w:r w:rsidRPr="000D18F8">
        <w:rPr>
          <w:rFonts w:ascii="Times New Roman" w:hAnsi="Times New Roman" w:cs="Times New Roman"/>
          <w:sz w:val="24"/>
          <w:szCs w:val="24"/>
        </w:rPr>
        <w:t>ierosina brīvprātīgu marķēšanas sistēmu.</w:t>
      </w:r>
      <w:r w:rsidR="00431DA9">
        <w:rPr>
          <w:rFonts w:ascii="Times New Roman" w:hAnsi="Times New Roman" w:cs="Times New Roman"/>
          <w:sz w:val="24"/>
          <w:szCs w:val="24"/>
        </w:rPr>
        <w:t xml:space="preserve"> </w:t>
      </w:r>
      <w:r w:rsidRPr="000D18F8">
        <w:rPr>
          <w:rFonts w:ascii="Times New Roman" w:hAnsi="Times New Roman" w:cs="Times New Roman"/>
          <w:sz w:val="24"/>
          <w:szCs w:val="24"/>
        </w:rPr>
        <w:t>Eiropas tirgus ir atvērts visām MI lietojumprogrammām, kuras atbilst ES noteikumiem.</w:t>
      </w:r>
    </w:p>
    <w:p w14:paraId="5D0A2FD8" w14:textId="77777777" w:rsidR="000D18F8" w:rsidRPr="000D18F8" w:rsidRDefault="000D18F8" w:rsidP="000D18F8">
      <w:pPr>
        <w:shd w:val="clear" w:color="auto" w:fill="FFFFFF"/>
        <w:spacing w:after="0" w:line="240" w:lineRule="auto"/>
        <w:textAlignment w:val="baseline"/>
        <w:rPr>
          <w:rFonts w:ascii="Times New Roman" w:hAnsi="Times New Roman" w:cs="Times New Roman"/>
          <w:sz w:val="24"/>
          <w:szCs w:val="24"/>
        </w:rPr>
      </w:pPr>
    </w:p>
    <w:p w14:paraId="6ADA5A37" w14:textId="77777777" w:rsidR="000D18F8" w:rsidRPr="000D18F8" w:rsidRDefault="000D18F8" w:rsidP="00F05DDE">
      <w:pPr>
        <w:keepNext/>
        <w:keepLines/>
        <w:widowControl w:val="0"/>
        <w:shd w:val="clear" w:color="auto" w:fill="FFFFFF"/>
        <w:spacing w:after="0" w:line="240" w:lineRule="auto"/>
        <w:textAlignment w:val="baseline"/>
        <w:rPr>
          <w:rFonts w:ascii="Times New Roman" w:hAnsi="Times New Roman" w:cs="Times New Roman"/>
          <w:b/>
          <w:sz w:val="24"/>
          <w:szCs w:val="24"/>
        </w:rPr>
      </w:pPr>
      <w:r w:rsidRPr="000D18F8">
        <w:rPr>
          <w:rFonts w:ascii="Times New Roman" w:hAnsi="Times New Roman" w:cs="Times New Roman"/>
          <w:b/>
          <w:sz w:val="24"/>
          <w:szCs w:val="24"/>
        </w:rPr>
        <w:lastRenderedPageBreak/>
        <w:t>Eiropa kā datu ekonomikas līdere</w:t>
      </w:r>
    </w:p>
    <w:p w14:paraId="55C3EDA2" w14:textId="77777777" w:rsidR="00974C7C" w:rsidRDefault="000D18F8" w:rsidP="00F05DDE">
      <w:pPr>
        <w:keepNext/>
        <w:keepLines/>
        <w:widowControl w:val="0"/>
        <w:shd w:val="clear" w:color="auto" w:fill="FFFFFF"/>
        <w:spacing w:after="0" w:line="276" w:lineRule="auto"/>
        <w:ind w:firstLine="720"/>
        <w:jc w:val="both"/>
        <w:textAlignment w:val="baseline"/>
        <w:rPr>
          <w:rFonts w:ascii="Times New Roman" w:hAnsi="Times New Roman" w:cs="Times New Roman"/>
          <w:sz w:val="24"/>
          <w:szCs w:val="24"/>
        </w:rPr>
      </w:pPr>
      <w:r w:rsidRPr="000D18F8">
        <w:rPr>
          <w:rFonts w:ascii="Times New Roman" w:hAnsi="Times New Roman" w:cs="Times New Roman"/>
          <w:sz w:val="24"/>
          <w:szCs w:val="24"/>
        </w:rPr>
        <w:t>Uzņēmējdarbības un publiskā sektora ģenerēt</w:t>
      </w:r>
      <w:r w:rsidR="00431DA9">
        <w:rPr>
          <w:rFonts w:ascii="Times New Roman" w:hAnsi="Times New Roman" w:cs="Times New Roman"/>
          <w:sz w:val="24"/>
          <w:szCs w:val="24"/>
        </w:rPr>
        <w:t xml:space="preserve">o datu apjoms pastāvīgi pieaug. </w:t>
      </w:r>
      <w:r w:rsidRPr="000D18F8">
        <w:rPr>
          <w:rFonts w:ascii="Times New Roman" w:hAnsi="Times New Roman" w:cs="Times New Roman"/>
          <w:sz w:val="24"/>
          <w:szCs w:val="24"/>
        </w:rPr>
        <w:t>Nākamais rūpniecisko</w:t>
      </w:r>
      <w:r w:rsidR="00431DA9">
        <w:rPr>
          <w:rFonts w:ascii="Times New Roman" w:hAnsi="Times New Roman" w:cs="Times New Roman"/>
          <w:sz w:val="24"/>
          <w:szCs w:val="24"/>
        </w:rPr>
        <w:t xml:space="preserve"> </w:t>
      </w:r>
      <w:r w:rsidRPr="000D18F8">
        <w:rPr>
          <w:rFonts w:ascii="Times New Roman" w:hAnsi="Times New Roman" w:cs="Times New Roman"/>
          <w:sz w:val="24"/>
          <w:szCs w:val="24"/>
        </w:rPr>
        <w:t>datu vilnis būtiski mainīs veidu, kādā mēs ražojam, patērējam un dzīvojam. Tomēr lielākā daļa šo datu</w:t>
      </w:r>
      <w:r w:rsidR="00431DA9">
        <w:rPr>
          <w:rFonts w:ascii="Times New Roman" w:hAnsi="Times New Roman" w:cs="Times New Roman"/>
          <w:sz w:val="24"/>
          <w:szCs w:val="24"/>
        </w:rPr>
        <w:t xml:space="preserve"> </w:t>
      </w:r>
      <w:r w:rsidRPr="000D18F8">
        <w:rPr>
          <w:rFonts w:ascii="Times New Roman" w:hAnsi="Times New Roman" w:cs="Times New Roman"/>
          <w:sz w:val="24"/>
          <w:szCs w:val="24"/>
        </w:rPr>
        <w:t>potenciāla joprojām netiek izmantota. Eiropai ir viss, kas vajadzīgs, lai kļūtu par šīs jaunās datu</w:t>
      </w:r>
      <w:r w:rsidR="00431DA9">
        <w:rPr>
          <w:rFonts w:ascii="Times New Roman" w:hAnsi="Times New Roman" w:cs="Times New Roman"/>
          <w:sz w:val="24"/>
          <w:szCs w:val="24"/>
        </w:rPr>
        <w:t xml:space="preserve"> </w:t>
      </w:r>
      <w:r w:rsidRPr="000D18F8">
        <w:rPr>
          <w:rFonts w:ascii="Times New Roman" w:hAnsi="Times New Roman" w:cs="Times New Roman"/>
          <w:sz w:val="24"/>
          <w:szCs w:val="24"/>
        </w:rPr>
        <w:t>ekonomikas līderi, – tai ir pasaulē spēcīgākais rūpnieciskais pamats, kurā nozīmīgu vietu ieņem MVU,</w:t>
      </w:r>
      <w:r w:rsidR="00431DA9">
        <w:rPr>
          <w:rFonts w:ascii="Times New Roman" w:hAnsi="Times New Roman" w:cs="Times New Roman"/>
          <w:sz w:val="24"/>
          <w:szCs w:val="24"/>
        </w:rPr>
        <w:t xml:space="preserve"> </w:t>
      </w:r>
      <w:r w:rsidRPr="000D18F8">
        <w:rPr>
          <w:rFonts w:ascii="Times New Roman" w:hAnsi="Times New Roman" w:cs="Times New Roman"/>
          <w:sz w:val="24"/>
          <w:szCs w:val="24"/>
        </w:rPr>
        <w:t>tai ir tehnoloģijas un prasmes, un tagad tai ir arī skaidrs redzējums.</w:t>
      </w:r>
    </w:p>
    <w:p w14:paraId="7A0C4992" w14:textId="77777777" w:rsidR="005127AA" w:rsidRPr="00B561F2" w:rsidRDefault="000D18F8" w:rsidP="005127AA">
      <w:pPr>
        <w:jc w:val="both"/>
        <w:rPr>
          <w:rFonts w:ascii="Times New Roman" w:hAnsi="Times New Roman" w:cs="Times New Roman"/>
          <w:sz w:val="24"/>
          <w:szCs w:val="24"/>
        </w:rPr>
      </w:pPr>
      <w:bookmarkStart w:id="1" w:name="_Hlk40277742"/>
      <w:r w:rsidRPr="000D18F8">
        <w:rPr>
          <w:rFonts w:ascii="Times New Roman" w:hAnsi="Times New Roman" w:cs="Times New Roman"/>
          <w:sz w:val="24"/>
          <w:szCs w:val="24"/>
        </w:rPr>
        <w:t xml:space="preserve">Eiropas Datu stratēģijas mērķis ir nodrošināt, ka ES kļūst par paraugu un līderi sabiedrībai, </w:t>
      </w:r>
    </w:p>
    <w:p w14:paraId="7E03FCF5" w14:textId="66234D90" w:rsidR="005127AA" w:rsidRPr="00B561F2" w:rsidRDefault="005127AA" w:rsidP="005127AA">
      <w:pPr>
        <w:ind w:firstLine="720"/>
        <w:jc w:val="both"/>
        <w:rPr>
          <w:rFonts w:ascii="Times New Roman" w:hAnsi="Times New Roman" w:cs="Times New Roman"/>
          <w:bCs/>
          <w:spacing w:val="4"/>
          <w:sz w:val="24"/>
          <w:szCs w:val="24"/>
        </w:rPr>
      </w:pPr>
      <w:r w:rsidRPr="00B561F2">
        <w:rPr>
          <w:rFonts w:ascii="Times New Roman" w:hAnsi="Times New Roman" w:cs="Times New Roman"/>
          <w:sz w:val="24"/>
          <w:szCs w:val="24"/>
        </w:rPr>
        <w:t xml:space="preserve">Eiropas Datu </w:t>
      </w:r>
      <w:r w:rsidR="00152B30" w:rsidRPr="00B561F2">
        <w:rPr>
          <w:rFonts w:ascii="Times New Roman" w:hAnsi="Times New Roman" w:cs="Times New Roman"/>
          <w:sz w:val="24"/>
          <w:szCs w:val="24"/>
        </w:rPr>
        <w:t>stratēģijas</w:t>
      </w:r>
      <w:r w:rsidRPr="00B561F2">
        <w:rPr>
          <w:rFonts w:ascii="Times New Roman" w:hAnsi="Times New Roman" w:cs="Times New Roman"/>
          <w:sz w:val="24"/>
          <w:szCs w:val="24"/>
        </w:rPr>
        <w:t xml:space="preserve"> mērķis ir </w:t>
      </w:r>
      <w:r w:rsidRPr="00B561F2">
        <w:rPr>
          <w:rFonts w:ascii="Times New Roman" w:hAnsi="Times New Roman" w:cs="Times New Roman"/>
          <w:bCs/>
          <w:spacing w:val="4"/>
          <w:sz w:val="24"/>
          <w:szCs w:val="24"/>
        </w:rPr>
        <w:t xml:space="preserve">identificēt nepieciešamās aktivitātes, izaicinājumus un šķēršļus, lai līdz 2030.gadam ES kļūtu par paraugu datu izmantošanā un </w:t>
      </w:r>
      <w:proofErr w:type="spellStart"/>
      <w:r w:rsidRPr="00B561F2">
        <w:rPr>
          <w:rFonts w:ascii="Times New Roman" w:hAnsi="Times New Roman" w:cs="Times New Roman"/>
          <w:bCs/>
          <w:spacing w:val="4"/>
          <w:sz w:val="24"/>
          <w:szCs w:val="24"/>
        </w:rPr>
        <w:t>lēmumpieņemšanā</w:t>
      </w:r>
      <w:proofErr w:type="spellEnd"/>
      <w:r w:rsidRPr="00B561F2">
        <w:rPr>
          <w:rFonts w:ascii="Times New Roman" w:hAnsi="Times New Roman" w:cs="Times New Roman"/>
          <w:bCs/>
          <w:spacing w:val="4"/>
          <w:sz w:val="24"/>
          <w:szCs w:val="24"/>
        </w:rPr>
        <w:t xml:space="preserve"> – gan privātajā sektorā, gan valsts pārvaldē. Plānots izveidot vienotu </w:t>
      </w:r>
      <w:r w:rsidR="00152B30">
        <w:rPr>
          <w:rFonts w:ascii="Times New Roman" w:hAnsi="Times New Roman" w:cs="Times New Roman"/>
          <w:bCs/>
          <w:spacing w:val="4"/>
          <w:sz w:val="24"/>
          <w:szCs w:val="24"/>
        </w:rPr>
        <w:t>ES</w:t>
      </w:r>
      <w:r w:rsidRPr="00B561F2">
        <w:rPr>
          <w:rFonts w:ascii="Times New Roman" w:hAnsi="Times New Roman" w:cs="Times New Roman"/>
          <w:bCs/>
          <w:spacing w:val="4"/>
          <w:sz w:val="24"/>
          <w:szCs w:val="24"/>
        </w:rPr>
        <w:t xml:space="preserve"> datu  telpu, saslēdzot uzņēmumu, pētnieku un valsts pārvaldes rīcībā esošos, līdz šim neaizmantotos datus. Papildus sekmējot šo datu brīvu apriti ES, par pamatu </w:t>
      </w:r>
      <w:r>
        <w:rPr>
          <w:rFonts w:ascii="Times New Roman" w:hAnsi="Times New Roman" w:cs="Times New Roman"/>
          <w:bCs/>
          <w:spacing w:val="4"/>
          <w:sz w:val="24"/>
          <w:szCs w:val="24"/>
        </w:rPr>
        <w:t>nosakot</w:t>
      </w:r>
      <w:r w:rsidRPr="00B561F2">
        <w:rPr>
          <w:rFonts w:ascii="Times New Roman" w:hAnsi="Times New Roman" w:cs="Times New Roman"/>
          <w:bCs/>
          <w:spacing w:val="4"/>
          <w:sz w:val="24"/>
          <w:szCs w:val="24"/>
        </w:rPr>
        <w:t xml:space="preserve"> </w:t>
      </w:r>
      <w:proofErr w:type="spellStart"/>
      <w:r w:rsidRPr="00B561F2">
        <w:rPr>
          <w:rFonts w:ascii="Times New Roman" w:hAnsi="Times New Roman" w:cs="Times New Roman"/>
          <w:bCs/>
          <w:spacing w:val="4"/>
          <w:sz w:val="24"/>
          <w:szCs w:val="24"/>
        </w:rPr>
        <w:t>nepersondatu</w:t>
      </w:r>
      <w:proofErr w:type="spellEnd"/>
      <w:r w:rsidRPr="00B561F2">
        <w:rPr>
          <w:rFonts w:ascii="Times New Roman" w:hAnsi="Times New Roman" w:cs="Times New Roman"/>
          <w:bCs/>
          <w:spacing w:val="4"/>
          <w:sz w:val="24"/>
          <w:szCs w:val="24"/>
        </w:rPr>
        <w:t xml:space="preserve"> brīvu aprites regulējumu. </w:t>
      </w:r>
    </w:p>
    <w:bookmarkEnd w:id="1"/>
    <w:p w14:paraId="58805138" w14:textId="5ED236EB" w:rsidR="00974C7C" w:rsidRDefault="000D18F8" w:rsidP="00F05DDE">
      <w:pPr>
        <w:shd w:val="clear" w:color="auto" w:fill="FFFFFF"/>
        <w:spacing w:after="0" w:line="276" w:lineRule="auto"/>
        <w:ind w:firstLine="720"/>
        <w:jc w:val="both"/>
        <w:textAlignment w:val="baseline"/>
        <w:rPr>
          <w:rFonts w:ascii="Times New Roman" w:hAnsi="Times New Roman" w:cs="Times New Roman"/>
          <w:sz w:val="24"/>
          <w:szCs w:val="24"/>
        </w:rPr>
      </w:pPr>
      <w:r w:rsidRPr="000D18F8">
        <w:rPr>
          <w:rFonts w:ascii="Times New Roman" w:hAnsi="Times New Roman" w:cs="Times New Roman"/>
          <w:sz w:val="24"/>
          <w:szCs w:val="24"/>
        </w:rPr>
        <w:t>Šiem</w:t>
      </w:r>
      <w:r w:rsidR="00431DA9">
        <w:rPr>
          <w:rFonts w:ascii="Times New Roman" w:hAnsi="Times New Roman" w:cs="Times New Roman"/>
          <w:sz w:val="24"/>
          <w:szCs w:val="24"/>
        </w:rPr>
        <w:t xml:space="preserve"> </w:t>
      </w:r>
      <w:r w:rsidRPr="000D18F8">
        <w:rPr>
          <w:rFonts w:ascii="Times New Roman" w:hAnsi="Times New Roman" w:cs="Times New Roman"/>
          <w:sz w:val="24"/>
          <w:szCs w:val="24"/>
        </w:rPr>
        <w:t>datiem vajadzētu būt pieejamiem visiem – publiskām un privātām struktūrām, maziem</w:t>
      </w:r>
      <w:r w:rsidR="00431DA9">
        <w:rPr>
          <w:rFonts w:ascii="Times New Roman" w:hAnsi="Times New Roman" w:cs="Times New Roman"/>
          <w:sz w:val="24"/>
          <w:szCs w:val="24"/>
        </w:rPr>
        <w:t xml:space="preserve"> </w:t>
      </w:r>
      <w:proofErr w:type="spellStart"/>
      <w:r w:rsidRPr="000D18F8">
        <w:rPr>
          <w:rFonts w:ascii="Times New Roman" w:hAnsi="Times New Roman" w:cs="Times New Roman"/>
          <w:sz w:val="24"/>
          <w:szCs w:val="24"/>
        </w:rPr>
        <w:t>jaunuzņēmumiem</w:t>
      </w:r>
      <w:proofErr w:type="spellEnd"/>
      <w:r w:rsidRPr="000D18F8">
        <w:rPr>
          <w:rFonts w:ascii="Times New Roman" w:hAnsi="Times New Roman" w:cs="Times New Roman"/>
          <w:sz w:val="24"/>
          <w:szCs w:val="24"/>
        </w:rPr>
        <w:t xml:space="preserve"> un korporatīviem milžiem.</w:t>
      </w:r>
    </w:p>
    <w:p w14:paraId="4DB8A45D" w14:textId="3A1FD4F6" w:rsidR="00974C7C" w:rsidRDefault="000D18F8" w:rsidP="00F05DDE">
      <w:pPr>
        <w:shd w:val="clear" w:color="auto" w:fill="FFFFFF"/>
        <w:spacing w:after="0" w:line="276" w:lineRule="auto"/>
        <w:ind w:firstLine="720"/>
        <w:jc w:val="both"/>
        <w:textAlignment w:val="baseline"/>
        <w:rPr>
          <w:rFonts w:ascii="Times New Roman" w:hAnsi="Times New Roman" w:cs="Times New Roman"/>
          <w:sz w:val="24"/>
          <w:szCs w:val="24"/>
        </w:rPr>
      </w:pPr>
      <w:r w:rsidRPr="000D18F8">
        <w:rPr>
          <w:rFonts w:ascii="Times New Roman" w:hAnsi="Times New Roman" w:cs="Times New Roman"/>
          <w:sz w:val="24"/>
          <w:szCs w:val="24"/>
        </w:rPr>
        <w:t xml:space="preserve">Lai to panāktu, </w:t>
      </w:r>
      <w:r w:rsidR="004E6C16">
        <w:rPr>
          <w:rFonts w:ascii="Times New Roman" w:hAnsi="Times New Roman" w:cs="Times New Roman"/>
          <w:sz w:val="24"/>
          <w:szCs w:val="24"/>
        </w:rPr>
        <w:t>EK</w:t>
      </w:r>
      <w:r w:rsidRPr="000D18F8">
        <w:rPr>
          <w:rFonts w:ascii="Times New Roman" w:hAnsi="Times New Roman" w:cs="Times New Roman"/>
          <w:sz w:val="24"/>
          <w:szCs w:val="24"/>
        </w:rPr>
        <w:t>, pirmkārt, ierosinās izveidot pareizo tiesisko regulējumu attiecībā uz datu</w:t>
      </w:r>
      <w:r w:rsidR="00431DA9">
        <w:rPr>
          <w:rFonts w:ascii="Times New Roman" w:hAnsi="Times New Roman" w:cs="Times New Roman"/>
          <w:sz w:val="24"/>
          <w:szCs w:val="24"/>
        </w:rPr>
        <w:t xml:space="preserve"> </w:t>
      </w:r>
      <w:r w:rsidRPr="000D18F8">
        <w:rPr>
          <w:rFonts w:ascii="Times New Roman" w:hAnsi="Times New Roman" w:cs="Times New Roman"/>
          <w:sz w:val="24"/>
          <w:szCs w:val="24"/>
        </w:rPr>
        <w:t xml:space="preserve">pārvaldību, piekļuvi datiem un to </w:t>
      </w:r>
      <w:proofErr w:type="spellStart"/>
      <w:r w:rsidRPr="000D18F8">
        <w:rPr>
          <w:rFonts w:ascii="Times New Roman" w:hAnsi="Times New Roman" w:cs="Times New Roman"/>
          <w:sz w:val="24"/>
          <w:szCs w:val="24"/>
        </w:rPr>
        <w:t>atkalizmantošanu</w:t>
      </w:r>
      <w:proofErr w:type="spellEnd"/>
      <w:r w:rsidRPr="000D18F8">
        <w:rPr>
          <w:rFonts w:ascii="Times New Roman" w:hAnsi="Times New Roman" w:cs="Times New Roman"/>
          <w:sz w:val="24"/>
          <w:szCs w:val="24"/>
        </w:rPr>
        <w:t xml:space="preserve"> uzņēmumu vidū, uzņēmumu un valdības saziņā un</w:t>
      </w:r>
      <w:r w:rsidR="00431DA9">
        <w:rPr>
          <w:rFonts w:ascii="Times New Roman" w:hAnsi="Times New Roman" w:cs="Times New Roman"/>
          <w:sz w:val="24"/>
          <w:szCs w:val="24"/>
        </w:rPr>
        <w:t xml:space="preserve"> </w:t>
      </w:r>
      <w:r w:rsidRPr="000D18F8">
        <w:rPr>
          <w:rFonts w:ascii="Times New Roman" w:hAnsi="Times New Roman" w:cs="Times New Roman"/>
          <w:sz w:val="24"/>
          <w:szCs w:val="24"/>
        </w:rPr>
        <w:t>valsts pārvaldes iestāžu vidū. Tas prasīs radīt datu koplietošanas stimulus, noteikt praktisku, taisnīgu</w:t>
      </w:r>
      <w:r w:rsidR="00431DA9">
        <w:rPr>
          <w:rFonts w:ascii="Times New Roman" w:hAnsi="Times New Roman" w:cs="Times New Roman"/>
          <w:sz w:val="24"/>
          <w:szCs w:val="24"/>
        </w:rPr>
        <w:t xml:space="preserve"> </w:t>
      </w:r>
      <w:r w:rsidRPr="000D18F8">
        <w:rPr>
          <w:rFonts w:ascii="Times New Roman" w:hAnsi="Times New Roman" w:cs="Times New Roman"/>
          <w:sz w:val="24"/>
          <w:szCs w:val="24"/>
        </w:rPr>
        <w:t>un skaidru piekļuves un datu izmantošanas kārtību, kas atbilst Eiropas vērtībām un tiesībām,</w:t>
      </w:r>
      <w:r w:rsidR="00431DA9">
        <w:rPr>
          <w:rFonts w:ascii="Times New Roman" w:hAnsi="Times New Roman" w:cs="Times New Roman"/>
          <w:sz w:val="24"/>
          <w:szCs w:val="24"/>
        </w:rPr>
        <w:t xml:space="preserve"> </w:t>
      </w:r>
      <w:r w:rsidRPr="000D18F8">
        <w:rPr>
          <w:rFonts w:ascii="Times New Roman" w:hAnsi="Times New Roman" w:cs="Times New Roman"/>
          <w:sz w:val="24"/>
          <w:szCs w:val="24"/>
        </w:rPr>
        <w:t>piemēram, personas datu aizsardzībai, patērētāju tiesību aizsardzībai un konkurences noteikumiem.</w:t>
      </w:r>
      <w:r w:rsidR="00974C7C">
        <w:rPr>
          <w:rFonts w:ascii="Times New Roman" w:hAnsi="Times New Roman" w:cs="Times New Roman"/>
          <w:sz w:val="24"/>
          <w:szCs w:val="24"/>
        </w:rPr>
        <w:t xml:space="preserve"> </w:t>
      </w:r>
      <w:r w:rsidRPr="000D18F8">
        <w:rPr>
          <w:rFonts w:ascii="Times New Roman" w:hAnsi="Times New Roman" w:cs="Times New Roman"/>
          <w:sz w:val="24"/>
          <w:szCs w:val="24"/>
        </w:rPr>
        <w:t>Turklāt publiskā sektora dati būs jāpadara plašāk pieejami, atverot augstvērtīgas datu kopas visā ES</w:t>
      </w:r>
      <w:r w:rsidR="00431DA9">
        <w:rPr>
          <w:rFonts w:ascii="Times New Roman" w:hAnsi="Times New Roman" w:cs="Times New Roman"/>
          <w:sz w:val="24"/>
          <w:szCs w:val="24"/>
        </w:rPr>
        <w:t xml:space="preserve"> </w:t>
      </w:r>
      <w:r w:rsidRPr="000D18F8">
        <w:rPr>
          <w:rFonts w:ascii="Times New Roman" w:hAnsi="Times New Roman" w:cs="Times New Roman"/>
          <w:sz w:val="24"/>
          <w:szCs w:val="24"/>
        </w:rPr>
        <w:t>un ļaujot tās atkārtoti izmantot inovācijā.</w:t>
      </w:r>
    </w:p>
    <w:p w14:paraId="3F866784" w14:textId="2A4023E7" w:rsidR="000D18F8" w:rsidRPr="000D18F8" w:rsidRDefault="000D18F8" w:rsidP="00F05DDE">
      <w:pPr>
        <w:shd w:val="clear" w:color="auto" w:fill="FFFFFF"/>
        <w:spacing w:after="0" w:line="276" w:lineRule="auto"/>
        <w:ind w:firstLine="720"/>
        <w:jc w:val="both"/>
        <w:textAlignment w:val="baseline"/>
        <w:rPr>
          <w:rFonts w:ascii="Times New Roman" w:hAnsi="Times New Roman" w:cs="Times New Roman"/>
          <w:sz w:val="24"/>
          <w:szCs w:val="24"/>
        </w:rPr>
      </w:pPr>
      <w:r w:rsidRPr="000D18F8">
        <w:rPr>
          <w:rFonts w:ascii="Times New Roman" w:hAnsi="Times New Roman" w:cs="Times New Roman"/>
          <w:sz w:val="24"/>
          <w:szCs w:val="24"/>
        </w:rPr>
        <w:t xml:space="preserve">Otrkārt, </w:t>
      </w:r>
      <w:r w:rsidR="004E6C16">
        <w:rPr>
          <w:rFonts w:ascii="Times New Roman" w:hAnsi="Times New Roman" w:cs="Times New Roman"/>
          <w:sz w:val="24"/>
          <w:szCs w:val="24"/>
        </w:rPr>
        <w:t>EK</w:t>
      </w:r>
      <w:r w:rsidRPr="000D18F8">
        <w:rPr>
          <w:rFonts w:ascii="Times New Roman" w:hAnsi="Times New Roman" w:cs="Times New Roman"/>
          <w:sz w:val="24"/>
          <w:szCs w:val="24"/>
        </w:rPr>
        <w:t xml:space="preserve"> mērķis ir atbalstīt tehnoloģisko sistēmu un nākamās paaudzes infrastruktūru</w:t>
      </w:r>
      <w:r w:rsidR="00431DA9">
        <w:rPr>
          <w:rFonts w:ascii="Times New Roman" w:hAnsi="Times New Roman" w:cs="Times New Roman"/>
          <w:sz w:val="24"/>
          <w:szCs w:val="24"/>
        </w:rPr>
        <w:t xml:space="preserve"> </w:t>
      </w:r>
      <w:r w:rsidRPr="000D18F8">
        <w:rPr>
          <w:rFonts w:ascii="Times New Roman" w:hAnsi="Times New Roman" w:cs="Times New Roman"/>
          <w:sz w:val="24"/>
          <w:szCs w:val="24"/>
        </w:rPr>
        <w:t>attīstību, un tas ļaus ES un visiem ekonomikas dalībniekiem izmantot datu ekonomikas sniegtās</w:t>
      </w:r>
      <w:r w:rsidR="00431DA9">
        <w:rPr>
          <w:rFonts w:ascii="Times New Roman" w:hAnsi="Times New Roman" w:cs="Times New Roman"/>
          <w:sz w:val="24"/>
          <w:szCs w:val="24"/>
        </w:rPr>
        <w:t xml:space="preserve"> </w:t>
      </w:r>
      <w:r w:rsidRPr="000D18F8">
        <w:rPr>
          <w:rFonts w:ascii="Times New Roman" w:hAnsi="Times New Roman" w:cs="Times New Roman"/>
          <w:sz w:val="24"/>
          <w:szCs w:val="24"/>
        </w:rPr>
        <w:t xml:space="preserve">iespējas. </w:t>
      </w:r>
      <w:r w:rsidR="004E6C16">
        <w:rPr>
          <w:rFonts w:ascii="Times New Roman" w:hAnsi="Times New Roman" w:cs="Times New Roman"/>
          <w:sz w:val="24"/>
          <w:szCs w:val="24"/>
        </w:rPr>
        <w:t>EK</w:t>
      </w:r>
      <w:r w:rsidRPr="000D18F8">
        <w:rPr>
          <w:rFonts w:ascii="Times New Roman" w:hAnsi="Times New Roman" w:cs="Times New Roman"/>
          <w:sz w:val="24"/>
          <w:szCs w:val="24"/>
        </w:rPr>
        <w:t xml:space="preserve"> palīdzēs investēt Eiropas mēroga augst</w:t>
      </w:r>
      <w:r w:rsidR="00431DA9">
        <w:rPr>
          <w:rFonts w:ascii="Times New Roman" w:hAnsi="Times New Roman" w:cs="Times New Roman"/>
          <w:sz w:val="24"/>
          <w:szCs w:val="24"/>
        </w:rPr>
        <w:t xml:space="preserve">as </w:t>
      </w:r>
      <w:r w:rsidRPr="000D18F8">
        <w:rPr>
          <w:rFonts w:ascii="Times New Roman" w:hAnsi="Times New Roman" w:cs="Times New Roman"/>
          <w:sz w:val="24"/>
          <w:szCs w:val="24"/>
        </w:rPr>
        <w:t>ietekmes projektos par Eiropas datu telpām</w:t>
      </w:r>
      <w:r w:rsidR="00431DA9">
        <w:rPr>
          <w:rFonts w:ascii="Times New Roman" w:hAnsi="Times New Roman" w:cs="Times New Roman"/>
          <w:sz w:val="24"/>
          <w:szCs w:val="24"/>
        </w:rPr>
        <w:t xml:space="preserve"> </w:t>
      </w:r>
      <w:r w:rsidRPr="000D18F8">
        <w:rPr>
          <w:rFonts w:ascii="Times New Roman" w:hAnsi="Times New Roman" w:cs="Times New Roman"/>
          <w:sz w:val="24"/>
          <w:szCs w:val="24"/>
        </w:rPr>
        <w:t xml:space="preserve">un uzticamām un energoefektīvām </w:t>
      </w:r>
      <w:proofErr w:type="spellStart"/>
      <w:r w:rsidRPr="000D18F8">
        <w:rPr>
          <w:rFonts w:ascii="Times New Roman" w:hAnsi="Times New Roman" w:cs="Times New Roman"/>
          <w:sz w:val="24"/>
          <w:szCs w:val="24"/>
        </w:rPr>
        <w:t>mākoņdatošanas</w:t>
      </w:r>
      <w:proofErr w:type="spellEnd"/>
      <w:r w:rsidRPr="000D18F8">
        <w:rPr>
          <w:rFonts w:ascii="Times New Roman" w:hAnsi="Times New Roman" w:cs="Times New Roman"/>
          <w:sz w:val="24"/>
          <w:szCs w:val="24"/>
        </w:rPr>
        <w:t xml:space="preserve"> infrastruktūrām.</w:t>
      </w:r>
    </w:p>
    <w:p w14:paraId="223E03BA" w14:textId="79AE2BC2" w:rsidR="00974C7C" w:rsidRDefault="000D18F8" w:rsidP="00F05DDE">
      <w:pPr>
        <w:shd w:val="clear" w:color="auto" w:fill="FFFFFF"/>
        <w:spacing w:after="0" w:line="276" w:lineRule="auto"/>
        <w:ind w:firstLine="720"/>
        <w:jc w:val="both"/>
        <w:textAlignment w:val="baseline"/>
        <w:rPr>
          <w:rFonts w:ascii="Times New Roman" w:hAnsi="Times New Roman" w:cs="Times New Roman"/>
          <w:sz w:val="24"/>
          <w:szCs w:val="24"/>
        </w:rPr>
      </w:pPr>
      <w:r w:rsidRPr="000D18F8">
        <w:rPr>
          <w:rFonts w:ascii="Times New Roman" w:hAnsi="Times New Roman" w:cs="Times New Roman"/>
          <w:sz w:val="24"/>
          <w:szCs w:val="24"/>
        </w:rPr>
        <w:t>Visbeidzot, lai izveidotu Eiropas datu telpas, piemēram, rūpnieciskās ražošanas, “zaļā kursa”,</w:t>
      </w:r>
      <w:r w:rsidR="00974C7C">
        <w:rPr>
          <w:rFonts w:ascii="Times New Roman" w:hAnsi="Times New Roman" w:cs="Times New Roman"/>
          <w:sz w:val="24"/>
          <w:szCs w:val="24"/>
        </w:rPr>
        <w:t xml:space="preserve"> </w:t>
      </w:r>
      <w:r w:rsidRPr="000D18F8">
        <w:rPr>
          <w:rFonts w:ascii="Times New Roman" w:hAnsi="Times New Roman" w:cs="Times New Roman"/>
          <w:sz w:val="24"/>
          <w:szCs w:val="24"/>
        </w:rPr>
        <w:t xml:space="preserve">mobilitātes vai veselības jomā, Komisija uzsāks konkrētas </w:t>
      </w:r>
      <w:r w:rsidR="004E6C16">
        <w:rPr>
          <w:rFonts w:ascii="Times New Roman" w:hAnsi="Times New Roman" w:cs="Times New Roman"/>
          <w:sz w:val="24"/>
          <w:szCs w:val="24"/>
        </w:rPr>
        <w:t>uz precīzām nozarēm vērstas</w:t>
      </w:r>
      <w:r w:rsidRPr="000D18F8">
        <w:rPr>
          <w:rFonts w:ascii="Times New Roman" w:hAnsi="Times New Roman" w:cs="Times New Roman"/>
          <w:sz w:val="24"/>
          <w:szCs w:val="24"/>
        </w:rPr>
        <w:t xml:space="preserve"> darbības.</w:t>
      </w:r>
    </w:p>
    <w:p w14:paraId="6B2B6A7D" w14:textId="54DE2F08" w:rsidR="00974C7C" w:rsidRDefault="000D18F8" w:rsidP="008F4E84">
      <w:pPr>
        <w:shd w:val="clear" w:color="auto" w:fill="FFFFFF"/>
        <w:spacing w:after="0" w:line="276" w:lineRule="auto"/>
        <w:ind w:firstLine="720"/>
        <w:jc w:val="both"/>
        <w:textAlignment w:val="baseline"/>
        <w:rPr>
          <w:rFonts w:ascii="Times New Roman" w:hAnsi="Times New Roman" w:cs="Times New Roman"/>
          <w:sz w:val="24"/>
          <w:szCs w:val="24"/>
        </w:rPr>
      </w:pPr>
      <w:r w:rsidRPr="000D18F8">
        <w:rPr>
          <w:rFonts w:ascii="Times New Roman" w:hAnsi="Times New Roman" w:cs="Times New Roman"/>
          <w:sz w:val="24"/>
          <w:szCs w:val="24"/>
        </w:rPr>
        <w:t xml:space="preserve">Turklāt </w:t>
      </w:r>
      <w:r w:rsidR="004E6C16">
        <w:rPr>
          <w:rFonts w:ascii="Times New Roman" w:hAnsi="Times New Roman" w:cs="Times New Roman"/>
          <w:sz w:val="24"/>
          <w:szCs w:val="24"/>
        </w:rPr>
        <w:t>EK</w:t>
      </w:r>
      <w:r w:rsidRPr="000D18F8">
        <w:rPr>
          <w:rFonts w:ascii="Times New Roman" w:hAnsi="Times New Roman" w:cs="Times New Roman"/>
          <w:sz w:val="24"/>
          <w:szCs w:val="24"/>
        </w:rPr>
        <w:t xml:space="preserve"> strādās, lai turpinātu tiekties uz vienmērīgāku digitālo prasmju sadalījumu Eiropas</w:t>
      </w:r>
      <w:r w:rsidR="00974C7C">
        <w:rPr>
          <w:rFonts w:ascii="Times New Roman" w:hAnsi="Times New Roman" w:cs="Times New Roman"/>
          <w:sz w:val="24"/>
          <w:szCs w:val="24"/>
        </w:rPr>
        <w:t xml:space="preserve"> </w:t>
      </w:r>
      <w:r w:rsidRPr="000D18F8">
        <w:rPr>
          <w:rFonts w:ascii="Times New Roman" w:hAnsi="Times New Roman" w:cs="Times New Roman"/>
          <w:sz w:val="24"/>
          <w:szCs w:val="24"/>
        </w:rPr>
        <w:t>iedzīvotāju vidū, un pētīs, kā nodrošināt iedzīvotājiem labāku kontroli pār to, kas var piekļūt viņu</w:t>
      </w:r>
      <w:r w:rsidR="00974C7C">
        <w:rPr>
          <w:rFonts w:ascii="Times New Roman" w:hAnsi="Times New Roman" w:cs="Times New Roman"/>
          <w:sz w:val="24"/>
          <w:szCs w:val="24"/>
        </w:rPr>
        <w:t xml:space="preserve"> </w:t>
      </w:r>
      <w:proofErr w:type="spellStart"/>
      <w:r w:rsidRPr="000D18F8">
        <w:rPr>
          <w:rFonts w:ascii="Times New Roman" w:hAnsi="Times New Roman" w:cs="Times New Roman"/>
          <w:sz w:val="24"/>
          <w:szCs w:val="24"/>
        </w:rPr>
        <w:t>mašīnģenerētajiem</w:t>
      </w:r>
      <w:proofErr w:type="spellEnd"/>
      <w:r w:rsidRPr="000D18F8">
        <w:rPr>
          <w:rFonts w:ascii="Times New Roman" w:hAnsi="Times New Roman" w:cs="Times New Roman"/>
          <w:sz w:val="24"/>
          <w:szCs w:val="24"/>
        </w:rPr>
        <w:t xml:space="preserve"> datiem.</w:t>
      </w:r>
    </w:p>
    <w:p w14:paraId="7BA12B07" w14:textId="77777777" w:rsidR="00F05DDE" w:rsidRPr="000D18F8" w:rsidRDefault="000D18F8" w:rsidP="000D18F8">
      <w:pPr>
        <w:shd w:val="clear" w:color="auto" w:fill="FFFFFF"/>
        <w:spacing w:after="0" w:line="240" w:lineRule="auto"/>
        <w:textAlignment w:val="baseline"/>
        <w:rPr>
          <w:rFonts w:ascii="Times New Roman" w:hAnsi="Times New Roman" w:cs="Times New Roman"/>
          <w:b/>
          <w:sz w:val="24"/>
          <w:szCs w:val="24"/>
        </w:rPr>
      </w:pPr>
      <w:r w:rsidRPr="000D18F8">
        <w:rPr>
          <w:rFonts w:ascii="Times New Roman" w:hAnsi="Times New Roman" w:cs="Times New Roman"/>
          <w:b/>
          <w:sz w:val="24"/>
          <w:szCs w:val="24"/>
        </w:rPr>
        <w:t>Nākamie soļi</w:t>
      </w:r>
    </w:p>
    <w:p w14:paraId="70FCA1DA" w14:textId="69D9F1B7" w:rsidR="000D18F8" w:rsidRPr="000D18F8" w:rsidRDefault="000D18F8" w:rsidP="00F05DDE">
      <w:pPr>
        <w:shd w:val="clear" w:color="auto" w:fill="FFFFFF"/>
        <w:spacing w:after="0" w:line="276" w:lineRule="auto"/>
        <w:ind w:firstLine="720"/>
        <w:jc w:val="both"/>
        <w:textAlignment w:val="baseline"/>
        <w:rPr>
          <w:rFonts w:ascii="Times New Roman" w:hAnsi="Times New Roman" w:cs="Times New Roman"/>
          <w:sz w:val="24"/>
          <w:szCs w:val="24"/>
        </w:rPr>
      </w:pPr>
      <w:r w:rsidRPr="000D18F8">
        <w:rPr>
          <w:rFonts w:ascii="Times New Roman" w:hAnsi="Times New Roman" w:cs="Times New Roman"/>
          <w:sz w:val="24"/>
          <w:szCs w:val="24"/>
        </w:rPr>
        <w:t xml:space="preserve">Kā </w:t>
      </w:r>
      <w:r w:rsidR="00F05DDE">
        <w:rPr>
          <w:rFonts w:ascii="Times New Roman" w:hAnsi="Times New Roman" w:cs="Times New Roman"/>
          <w:sz w:val="24"/>
          <w:szCs w:val="24"/>
        </w:rPr>
        <w:t>izklāstīts Digitālajā s</w:t>
      </w:r>
      <w:r w:rsidRPr="000D18F8">
        <w:rPr>
          <w:rFonts w:ascii="Times New Roman" w:hAnsi="Times New Roman" w:cs="Times New Roman"/>
          <w:sz w:val="24"/>
          <w:szCs w:val="24"/>
        </w:rPr>
        <w:t xml:space="preserve">tratēģijā, </w:t>
      </w:r>
      <w:r w:rsidR="004E6C16">
        <w:rPr>
          <w:rFonts w:ascii="Times New Roman" w:hAnsi="Times New Roman" w:cs="Times New Roman"/>
          <w:sz w:val="24"/>
          <w:szCs w:val="24"/>
        </w:rPr>
        <w:t>EK</w:t>
      </w:r>
      <w:r w:rsidRPr="000D18F8">
        <w:rPr>
          <w:rFonts w:ascii="Times New Roman" w:hAnsi="Times New Roman" w:cs="Times New Roman"/>
          <w:sz w:val="24"/>
          <w:szCs w:val="24"/>
        </w:rPr>
        <w:t xml:space="preserve"> vēl šogad nāks klajā ar Digitālo pakalpojumu aktu</w:t>
      </w:r>
      <w:r w:rsidR="00F05DDE">
        <w:rPr>
          <w:rFonts w:ascii="Times New Roman" w:hAnsi="Times New Roman" w:cs="Times New Roman"/>
          <w:sz w:val="24"/>
          <w:szCs w:val="24"/>
        </w:rPr>
        <w:t xml:space="preserve"> </w:t>
      </w:r>
      <w:r w:rsidRPr="000D18F8">
        <w:rPr>
          <w:rFonts w:ascii="Times New Roman" w:hAnsi="Times New Roman" w:cs="Times New Roman"/>
          <w:sz w:val="24"/>
          <w:szCs w:val="24"/>
        </w:rPr>
        <w:t xml:space="preserve">un Eiropas Demokrātijas rīcības plānu, ierosinās pārskatīt Elektroniskās identifikācijas jeb </w:t>
      </w:r>
      <w:proofErr w:type="spellStart"/>
      <w:r w:rsidRPr="000D18F8">
        <w:rPr>
          <w:rFonts w:ascii="Times New Roman" w:hAnsi="Times New Roman" w:cs="Times New Roman"/>
          <w:sz w:val="24"/>
          <w:szCs w:val="24"/>
        </w:rPr>
        <w:t>eIDAS</w:t>
      </w:r>
      <w:proofErr w:type="spellEnd"/>
      <w:r w:rsidRPr="000D18F8">
        <w:rPr>
          <w:rFonts w:ascii="Times New Roman" w:hAnsi="Times New Roman" w:cs="Times New Roman"/>
          <w:sz w:val="24"/>
          <w:szCs w:val="24"/>
        </w:rPr>
        <w:t xml:space="preserve"> regulu</w:t>
      </w:r>
      <w:r w:rsidR="00F05DDE">
        <w:rPr>
          <w:rFonts w:ascii="Times New Roman" w:hAnsi="Times New Roman" w:cs="Times New Roman"/>
          <w:sz w:val="24"/>
          <w:szCs w:val="24"/>
        </w:rPr>
        <w:t xml:space="preserve"> </w:t>
      </w:r>
      <w:r w:rsidRPr="000D18F8">
        <w:rPr>
          <w:rFonts w:ascii="Times New Roman" w:hAnsi="Times New Roman" w:cs="Times New Roman"/>
          <w:sz w:val="24"/>
          <w:szCs w:val="24"/>
        </w:rPr>
        <w:t xml:space="preserve">un stiprinās </w:t>
      </w:r>
      <w:proofErr w:type="spellStart"/>
      <w:r w:rsidRPr="000D18F8">
        <w:rPr>
          <w:rFonts w:ascii="Times New Roman" w:hAnsi="Times New Roman" w:cs="Times New Roman"/>
          <w:sz w:val="24"/>
          <w:szCs w:val="24"/>
        </w:rPr>
        <w:t>kiberdrošību</w:t>
      </w:r>
      <w:proofErr w:type="spellEnd"/>
      <w:r w:rsidRPr="000D18F8">
        <w:rPr>
          <w:rFonts w:ascii="Times New Roman" w:hAnsi="Times New Roman" w:cs="Times New Roman"/>
          <w:sz w:val="24"/>
          <w:szCs w:val="24"/>
        </w:rPr>
        <w:t xml:space="preserve">, izveidojot kopīgu </w:t>
      </w:r>
      <w:proofErr w:type="spellStart"/>
      <w:r w:rsidRPr="000D18F8">
        <w:rPr>
          <w:rFonts w:ascii="Times New Roman" w:hAnsi="Times New Roman" w:cs="Times New Roman"/>
          <w:sz w:val="24"/>
          <w:szCs w:val="24"/>
        </w:rPr>
        <w:t>kiberdrošības</w:t>
      </w:r>
      <w:proofErr w:type="spellEnd"/>
      <w:r w:rsidRPr="000D18F8">
        <w:rPr>
          <w:rFonts w:ascii="Times New Roman" w:hAnsi="Times New Roman" w:cs="Times New Roman"/>
          <w:sz w:val="24"/>
          <w:szCs w:val="24"/>
        </w:rPr>
        <w:t xml:space="preserve"> nodaļu. Lai popularizētu Eiropas </w:t>
      </w:r>
      <w:proofErr w:type="spellStart"/>
      <w:r w:rsidRPr="000D18F8">
        <w:rPr>
          <w:rFonts w:ascii="Times New Roman" w:hAnsi="Times New Roman" w:cs="Times New Roman"/>
          <w:sz w:val="24"/>
          <w:szCs w:val="24"/>
        </w:rPr>
        <w:t>digitalizācijas</w:t>
      </w:r>
      <w:proofErr w:type="spellEnd"/>
      <w:r w:rsidR="00F05DDE">
        <w:rPr>
          <w:rFonts w:ascii="Times New Roman" w:hAnsi="Times New Roman" w:cs="Times New Roman"/>
          <w:sz w:val="24"/>
          <w:szCs w:val="24"/>
        </w:rPr>
        <w:t xml:space="preserve"> </w:t>
      </w:r>
      <w:r w:rsidRPr="000D18F8">
        <w:rPr>
          <w:rFonts w:ascii="Times New Roman" w:hAnsi="Times New Roman" w:cs="Times New Roman"/>
          <w:sz w:val="24"/>
          <w:szCs w:val="24"/>
        </w:rPr>
        <w:t>modeli, Eiropa, izmantojot savu regulatīvo varu, spēju veidoša</w:t>
      </w:r>
      <w:r w:rsidR="00F05DDE">
        <w:rPr>
          <w:rFonts w:ascii="Times New Roman" w:hAnsi="Times New Roman" w:cs="Times New Roman"/>
          <w:sz w:val="24"/>
          <w:szCs w:val="24"/>
        </w:rPr>
        <w:t xml:space="preserve">nu, diplomātiju un finansējumu, </w:t>
      </w:r>
      <w:r w:rsidRPr="000D18F8">
        <w:rPr>
          <w:rFonts w:ascii="Times New Roman" w:hAnsi="Times New Roman" w:cs="Times New Roman"/>
          <w:sz w:val="24"/>
          <w:szCs w:val="24"/>
        </w:rPr>
        <w:t>turpinās</w:t>
      </w:r>
      <w:r w:rsidR="00F05DDE">
        <w:rPr>
          <w:rFonts w:ascii="Times New Roman" w:hAnsi="Times New Roman" w:cs="Times New Roman"/>
          <w:sz w:val="24"/>
          <w:szCs w:val="24"/>
        </w:rPr>
        <w:t xml:space="preserve"> </w:t>
      </w:r>
      <w:r w:rsidRPr="000D18F8">
        <w:rPr>
          <w:rFonts w:ascii="Times New Roman" w:hAnsi="Times New Roman" w:cs="Times New Roman"/>
          <w:sz w:val="24"/>
          <w:szCs w:val="24"/>
        </w:rPr>
        <w:t>veidot arī alianses ar globālajiem partneriem.</w:t>
      </w:r>
    </w:p>
    <w:p w14:paraId="1938AF38" w14:textId="1DAEC592" w:rsidR="00E860B5" w:rsidRPr="008F4E84" w:rsidRDefault="000D18F8" w:rsidP="008F4E84">
      <w:pPr>
        <w:shd w:val="clear" w:color="auto" w:fill="FFFFFF"/>
        <w:spacing w:after="0" w:line="276" w:lineRule="auto"/>
        <w:ind w:firstLine="720"/>
        <w:jc w:val="both"/>
        <w:textAlignment w:val="baseline"/>
        <w:rPr>
          <w:rFonts w:ascii="Times New Roman" w:hAnsi="Times New Roman" w:cs="Times New Roman"/>
          <w:sz w:val="24"/>
          <w:szCs w:val="24"/>
        </w:rPr>
      </w:pPr>
      <w:r w:rsidRPr="000D18F8">
        <w:rPr>
          <w:rFonts w:ascii="Times New Roman" w:hAnsi="Times New Roman" w:cs="Times New Roman"/>
          <w:sz w:val="24"/>
          <w:szCs w:val="24"/>
        </w:rPr>
        <w:lastRenderedPageBreak/>
        <w:t>Baltā g</w:t>
      </w:r>
      <w:r w:rsidR="00F05DDE">
        <w:rPr>
          <w:rFonts w:ascii="Times New Roman" w:hAnsi="Times New Roman" w:cs="Times New Roman"/>
          <w:sz w:val="24"/>
          <w:szCs w:val="24"/>
        </w:rPr>
        <w:t>rāmata par mākslīgo intelektu</w:t>
      </w:r>
      <w:r w:rsidRPr="000D18F8">
        <w:rPr>
          <w:rFonts w:ascii="Times New Roman" w:hAnsi="Times New Roman" w:cs="Times New Roman"/>
          <w:sz w:val="24"/>
          <w:szCs w:val="24"/>
        </w:rPr>
        <w:t xml:space="preserve"> ir pieejama sabiedriskajai apspriešanai līdz 2020. gada</w:t>
      </w:r>
      <w:r w:rsidR="00F05DDE">
        <w:rPr>
          <w:rFonts w:ascii="Times New Roman" w:hAnsi="Times New Roman" w:cs="Times New Roman"/>
          <w:sz w:val="24"/>
          <w:szCs w:val="24"/>
        </w:rPr>
        <w:t xml:space="preserve"> </w:t>
      </w:r>
      <w:r w:rsidRPr="000D18F8">
        <w:rPr>
          <w:rFonts w:ascii="Times New Roman" w:hAnsi="Times New Roman" w:cs="Times New Roman"/>
          <w:sz w:val="24"/>
          <w:szCs w:val="24"/>
        </w:rPr>
        <w:t>31. maijam</w:t>
      </w:r>
      <w:r w:rsidR="005127AA">
        <w:rPr>
          <w:rStyle w:val="FootnoteReference"/>
          <w:rFonts w:ascii="Times New Roman" w:hAnsi="Times New Roman" w:cs="Times New Roman"/>
          <w:sz w:val="24"/>
          <w:szCs w:val="24"/>
        </w:rPr>
        <w:footnoteReference w:id="4"/>
      </w:r>
      <w:r w:rsidRPr="000D18F8">
        <w:rPr>
          <w:rFonts w:ascii="Times New Roman" w:hAnsi="Times New Roman" w:cs="Times New Roman"/>
          <w:sz w:val="24"/>
          <w:szCs w:val="24"/>
        </w:rPr>
        <w:t>. Turklāt Komisija vāc atsauksmes par Datu stratēģiju. At</w:t>
      </w:r>
      <w:r w:rsidR="004E6C16">
        <w:rPr>
          <w:rFonts w:ascii="Times New Roman" w:hAnsi="Times New Roman" w:cs="Times New Roman"/>
          <w:sz w:val="24"/>
          <w:szCs w:val="24"/>
        </w:rPr>
        <w:t>bilstoši</w:t>
      </w:r>
      <w:r w:rsidRPr="000D18F8">
        <w:rPr>
          <w:rFonts w:ascii="Times New Roman" w:hAnsi="Times New Roman" w:cs="Times New Roman"/>
          <w:sz w:val="24"/>
          <w:szCs w:val="24"/>
        </w:rPr>
        <w:t xml:space="preserve"> saņemtajām</w:t>
      </w:r>
      <w:r w:rsidR="00F05DDE">
        <w:rPr>
          <w:rFonts w:ascii="Times New Roman" w:hAnsi="Times New Roman" w:cs="Times New Roman"/>
          <w:sz w:val="24"/>
          <w:szCs w:val="24"/>
        </w:rPr>
        <w:t xml:space="preserve"> </w:t>
      </w:r>
      <w:r w:rsidRPr="000D18F8">
        <w:rPr>
          <w:rFonts w:ascii="Times New Roman" w:hAnsi="Times New Roman" w:cs="Times New Roman"/>
          <w:sz w:val="24"/>
          <w:szCs w:val="24"/>
        </w:rPr>
        <w:t xml:space="preserve">atsauksmēm </w:t>
      </w:r>
      <w:r w:rsidR="004E6C16">
        <w:rPr>
          <w:rFonts w:ascii="Times New Roman" w:hAnsi="Times New Roman" w:cs="Times New Roman"/>
          <w:sz w:val="24"/>
          <w:szCs w:val="24"/>
        </w:rPr>
        <w:t>EK</w:t>
      </w:r>
      <w:r w:rsidRPr="000D18F8">
        <w:rPr>
          <w:rFonts w:ascii="Times New Roman" w:hAnsi="Times New Roman" w:cs="Times New Roman"/>
          <w:sz w:val="24"/>
          <w:szCs w:val="24"/>
        </w:rPr>
        <w:t xml:space="preserve"> turpinās rīkoties, lai atbalstītu uzticama MI izstrādi un datu ekonomiku.</w:t>
      </w:r>
    </w:p>
    <w:p w14:paraId="2EA6BD54" w14:textId="77777777" w:rsidR="00E860B5" w:rsidRDefault="00E860B5" w:rsidP="00C568B8">
      <w:pPr>
        <w:widowControl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Latvijas nostāja</w:t>
      </w:r>
    </w:p>
    <w:p w14:paraId="4DBA0C04" w14:textId="77777777" w:rsidR="00A32256" w:rsidRPr="00C568B8" w:rsidRDefault="00A32256" w:rsidP="00C568B8">
      <w:pPr>
        <w:spacing w:after="0" w:line="240" w:lineRule="auto"/>
        <w:ind w:firstLine="720"/>
        <w:jc w:val="both"/>
        <w:rPr>
          <w:rFonts w:ascii="Times New Roman" w:hAnsi="Times New Roman" w:cs="Times New Roman"/>
          <w:sz w:val="24"/>
          <w:szCs w:val="24"/>
        </w:rPr>
      </w:pPr>
      <w:r w:rsidRPr="00C568B8">
        <w:rPr>
          <w:rFonts w:ascii="Times New Roman" w:hAnsi="Times New Roman" w:cs="Times New Roman"/>
          <w:sz w:val="24"/>
          <w:szCs w:val="24"/>
        </w:rPr>
        <w:t>Vides aizsardzības un reģionālās attīstības ministrija ir sagatavojusi un apstiprināšanai Ministru kabinetā iesniedz Latvijas sākotnējās pozīcijas par šādiem EK priekšlikumu kopumā iekļautajiem dokumentiem:</w:t>
      </w:r>
    </w:p>
    <w:p w14:paraId="756BE0BF" w14:textId="77777777" w:rsidR="00A32256" w:rsidRPr="00C568B8" w:rsidRDefault="00A32256" w:rsidP="00A32256">
      <w:pPr>
        <w:pStyle w:val="NoSpacing"/>
        <w:numPr>
          <w:ilvl w:val="0"/>
          <w:numId w:val="15"/>
        </w:numPr>
        <w:rPr>
          <w:rFonts w:ascii="Times New Roman" w:hAnsi="Times New Roman" w:cs="Times New Roman"/>
          <w:sz w:val="24"/>
          <w:szCs w:val="24"/>
        </w:rPr>
      </w:pPr>
      <w:r w:rsidRPr="00C568B8">
        <w:rPr>
          <w:rFonts w:ascii="Times New Roman" w:hAnsi="Times New Roman" w:cs="Times New Roman"/>
          <w:sz w:val="24"/>
          <w:szCs w:val="24"/>
        </w:rPr>
        <w:t>pozīcija par Eiropas Komisijas paziņojumu “Eiropas digitālās nākotnes veidošana”;</w:t>
      </w:r>
    </w:p>
    <w:p w14:paraId="469A03C9" w14:textId="77777777" w:rsidR="00A32256" w:rsidRPr="00C568B8" w:rsidRDefault="00A32256" w:rsidP="00A32256">
      <w:pPr>
        <w:pStyle w:val="NoSpacing"/>
        <w:numPr>
          <w:ilvl w:val="0"/>
          <w:numId w:val="15"/>
        </w:numPr>
        <w:rPr>
          <w:rFonts w:ascii="Times New Roman" w:hAnsi="Times New Roman" w:cs="Times New Roman"/>
          <w:sz w:val="24"/>
          <w:szCs w:val="24"/>
        </w:rPr>
      </w:pPr>
      <w:r w:rsidRPr="00C568B8">
        <w:rPr>
          <w:rFonts w:ascii="Times New Roman" w:hAnsi="Times New Roman" w:cs="Times New Roman"/>
          <w:sz w:val="24"/>
          <w:szCs w:val="24"/>
        </w:rPr>
        <w:t xml:space="preserve"> pozīcija par Eiropas Komisijas paziņojumu “Eiropas datu stratēģija”;</w:t>
      </w:r>
    </w:p>
    <w:p w14:paraId="1D900E5D" w14:textId="77777777" w:rsidR="00A32256" w:rsidRDefault="00A32256" w:rsidP="00C568B8">
      <w:pPr>
        <w:pStyle w:val="NoSpacing"/>
        <w:numPr>
          <w:ilvl w:val="0"/>
          <w:numId w:val="15"/>
        </w:numPr>
        <w:rPr>
          <w:rFonts w:ascii="Times New Roman" w:hAnsi="Times New Roman" w:cs="Times New Roman"/>
          <w:sz w:val="24"/>
          <w:szCs w:val="24"/>
        </w:rPr>
      </w:pPr>
      <w:r w:rsidRPr="00C568B8">
        <w:rPr>
          <w:rFonts w:ascii="Times New Roman" w:hAnsi="Times New Roman" w:cs="Times New Roman"/>
          <w:sz w:val="24"/>
          <w:szCs w:val="24"/>
        </w:rPr>
        <w:t>pozīcija par Eiropas Komisijas paziņojumu “Baltā grāmata par mākslīgo intelektu. Eiropiska pieeja – izcilība un uzticēšanās”.</w:t>
      </w:r>
    </w:p>
    <w:p w14:paraId="3A83BF2E" w14:textId="77777777" w:rsidR="00C568B8" w:rsidRPr="00C568B8" w:rsidRDefault="00C568B8" w:rsidP="00C568B8">
      <w:pPr>
        <w:pStyle w:val="NoSpacing"/>
        <w:ind w:left="360"/>
        <w:rPr>
          <w:rFonts w:ascii="Times New Roman" w:hAnsi="Times New Roman" w:cs="Times New Roman"/>
          <w:sz w:val="24"/>
          <w:szCs w:val="24"/>
        </w:rPr>
      </w:pPr>
    </w:p>
    <w:p w14:paraId="6B4A26CB" w14:textId="77777777" w:rsidR="00D32345" w:rsidRDefault="00060446" w:rsidP="00D32345">
      <w:pPr>
        <w:shd w:val="clear" w:color="auto" w:fill="FFFFFF" w:themeFill="background1"/>
        <w:ind w:firstLine="720"/>
        <w:jc w:val="both"/>
        <w:rPr>
          <w:rFonts w:ascii="Times New Roman" w:hAnsi="Times New Roman" w:cs="Times New Roman"/>
          <w:noProof/>
          <w:sz w:val="24"/>
          <w:szCs w:val="24"/>
        </w:rPr>
      </w:pPr>
      <w:r w:rsidRPr="00060446">
        <w:rPr>
          <w:rFonts w:ascii="Times New Roman" w:hAnsi="Times New Roman" w:cs="Times New Roman"/>
          <w:noProof/>
          <w:sz w:val="24"/>
          <w:szCs w:val="24"/>
        </w:rPr>
        <w:t>Latvija kopumā atbalsta Stratēģijā un ar to saistītajā paziņojumā “Eiropas datu stratēģija” un Baltajā grāmatā par mākslīgā intelekta attīstību izvirzītos politikas mērķus un rīcības virzienus, lai nodrošinātu, ka digitālie risinājumi palīdz Eiropai virzīties vienlaikus uz digitālo transformāciju un zaļo pārveidi, kas darbojas cilvēku labā, respektējot Eiropas vērtības.</w:t>
      </w:r>
    </w:p>
    <w:p w14:paraId="16BF26D8" w14:textId="2E6DE2C1" w:rsidR="00D32345" w:rsidRPr="00C568B8" w:rsidRDefault="00D32345" w:rsidP="00C568B8">
      <w:pPr>
        <w:shd w:val="clear" w:color="auto" w:fill="FFFFFF" w:themeFill="background1"/>
        <w:spacing w:after="0"/>
        <w:ind w:firstLine="720"/>
        <w:jc w:val="both"/>
        <w:rPr>
          <w:rFonts w:ascii="Times New Roman" w:hAnsi="Times New Roman" w:cs="Times New Roman"/>
          <w:noProof/>
          <w:sz w:val="24"/>
          <w:szCs w:val="24"/>
        </w:rPr>
      </w:pPr>
      <w:r w:rsidRPr="00C568B8">
        <w:rPr>
          <w:rFonts w:ascii="Times New Roman" w:hAnsi="Times New Roman" w:cs="Times New Roman"/>
          <w:b/>
          <w:noProof/>
          <w:sz w:val="24"/>
          <w:szCs w:val="24"/>
        </w:rPr>
        <w:t xml:space="preserve">Latvija atbalsta ES nostāju kļūt par vienu no vadošajiem spēlētājiem datu ekonomikā </w:t>
      </w:r>
      <w:r w:rsidRPr="00C568B8">
        <w:rPr>
          <w:rFonts w:ascii="Times New Roman" w:hAnsi="Times New Roman" w:cs="Times New Roman"/>
          <w:noProof/>
          <w:sz w:val="24"/>
          <w:szCs w:val="24"/>
        </w:rPr>
        <w:t>globālā mērogā, balstoties uz kopējām Eiropas vērtībām un orientējoties uz ieguvumiem sabiedrībai un uzņēmējiem, lai Eiropa kļūtu par datu ekonomikas līderi.</w:t>
      </w:r>
    </w:p>
    <w:p w14:paraId="3E41F1ED" w14:textId="77777777" w:rsidR="00D32345" w:rsidRPr="00C568B8" w:rsidRDefault="00D32345" w:rsidP="00C568B8">
      <w:pPr>
        <w:shd w:val="clear" w:color="auto" w:fill="FFFFFF" w:themeFill="background1"/>
        <w:spacing w:after="0"/>
        <w:ind w:firstLine="720"/>
        <w:jc w:val="both"/>
        <w:rPr>
          <w:rFonts w:ascii="Times New Roman" w:hAnsi="Times New Roman" w:cs="Times New Roman"/>
          <w:noProof/>
          <w:sz w:val="24"/>
          <w:szCs w:val="24"/>
        </w:rPr>
      </w:pPr>
      <w:r w:rsidRPr="00C568B8">
        <w:rPr>
          <w:rFonts w:ascii="Times New Roman" w:hAnsi="Times New Roman" w:cs="Times New Roman"/>
          <w:noProof/>
          <w:sz w:val="24"/>
          <w:szCs w:val="24"/>
        </w:rPr>
        <w:t>Investējot datos un Eiropas spēju un infrastruktūras stiprināšanā datu glabāšanai, apstrādei, izmantošanai un sadarbspējai</w:t>
      </w:r>
      <w:r w:rsidR="005B3980">
        <w:rPr>
          <w:rFonts w:ascii="Times New Roman" w:hAnsi="Times New Roman" w:cs="Times New Roman"/>
          <w:noProof/>
          <w:sz w:val="24"/>
          <w:szCs w:val="24"/>
        </w:rPr>
        <w:t>,</w:t>
      </w:r>
      <w:r w:rsidRPr="00C568B8">
        <w:rPr>
          <w:rFonts w:ascii="Times New Roman" w:hAnsi="Times New Roman" w:cs="Times New Roman"/>
          <w:noProof/>
          <w:sz w:val="24"/>
          <w:szCs w:val="24"/>
        </w:rPr>
        <w:t xml:space="preserve"> nepieciešams paredzēt atbalstu dalībvalstīm, nosakot vienotas prasības un kritērijus sasniedzamajiem mērķiem.</w:t>
      </w:r>
    </w:p>
    <w:p w14:paraId="02EAF98D" w14:textId="77777777" w:rsidR="00D32345" w:rsidRPr="00C568B8" w:rsidRDefault="00D32345" w:rsidP="00C568B8">
      <w:pPr>
        <w:shd w:val="clear" w:color="auto" w:fill="FFFFFF" w:themeFill="background1"/>
        <w:spacing w:after="0"/>
        <w:ind w:firstLine="720"/>
        <w:jc w:val="both"/>
        <w:rPr>
          <w:rFonts w:ascii="Times New Roman" w:hAnsi="Times New Roman" w:cs="Times New Roman"/>
          <w:noProof/>
          <w:sz w:val="24"/>
          <w:szCs w:val="24"/>
        </w:rPr>
      </w:pPr>
      <w:r w:rsidRPr="00C568B8">
        <w:rPr>
          <w:rFonts w:ascii="Times New Roman" w:hAnsi="Times New Roman" w:cs="Times New Roman"/>
          <w:noProof/>
          <w:sz w:val="24"/>
          <w:szCs w:val="24"/>
        </w:rPr>
        <w:t>Attīstot ES dalībvalstu infrastruktūru, būtiska loma ir jāpievērš kiberdrošības aspektiem. Ņemot vērā arvien pieaugošos tehnoloģiju attīstības tempus, ir jāsekmē iedzīvotāju un uzņēmēju izglītošana kiberdrošības jautājumos.</w:t>
      </w:r>
    </w:p>
    <w:p w14:paraId="0B7451A5" w14:textId="77777777" w:rsidR="00D32345" w:rsidRPr="00C568B8" w:rsidRDefault="00D32345" w:rsidP="00C568B8">
      <w:pPr>
        <w:shd w:val="clear" w:color="auto" w:fill="FFFFFF" w:themeFill="background1"/>
        <w:spacing w:after="0"/>
        <w:ind w:firstLine="720"/>
        <w:jc w:val="both"/>
        <w:rPr>
          <w:rFonts w:ascii="Times New Roman" w:hAnsi="Times New Roman" w:cs="Times New Roman"/>
          <w:noProof/>
          <w:sz w:val="24"/>
          <w:szCs w:val="24"/>
        </w:rPr>
      </w:pPr>
      <w:r w:rsidRPr="00C568B8">
        <w:rPr>
          <w:rFonts w:ascii="Times New Roman" w:hAnsi="Times New Roman" w:cs="Times New Roman"/>
          <w:noProof/>
          <w:sz w:val="24"/>
          <w:szCs w:val="24"/>
        </w:rPr>
        <w:t>Latvijas ieskatā mākoņdatošanas infrastruktūra ir svarīga Eiropas digitālajai stabilitātei, drošībai un konkurētspējai, lai pilnībā gūtu labumu no datu ekonomikas</w:t>
      </w:r>
      <w:r w:rsidR="001516B4" w:rsidRPr="00C568B8">
        <w:rPr>
          <w:rFonts w:ascii="Times New Roman" w:hAnsi="Times New Roman" w:cs="Times New Roman"/>
          <w:noProof/>
          <w:sz w:val="24"/>
          <w:szCs w:val="24"/>
        </w:rPr>
        <w:t xml:space="preserve">, </w:t>
      </w:r>
      <w:r w:rsidRPr="00C568B8">
        <w:rPr>
          <w:rFonts w:ascii="Times New Roman" w:hAnsi="Times New Roman" w:cs="Times New Roman"/>
          <w:noProof/>
          <w:sz w:val="24"/>
          <w:szCs w:val="24"/>
        </w:rPr>
        <w:t>šādas ieceres spēs kalpot sabiedrībai un uzņēmējiem, attīstot esošus uzņēmējdarbības modeļus, kā arī veidojot jaunus. Svarīgi šo iniciatīvu vērtēt kopskatā ar horizontālajām iniciatīvām mākslīgā intelekta, blokķēdes un 5G jomās, kas spētu sniegt papildus pienasumu tās realizācijā.</w:t>
      </w:r>
    </w:p>
    <w:p w14:paraId="086CDBFF" w14:textId="48A0E1C0" w:rsidR="001516B4" w:rsidRPr="00C568B8" w:rsidRDefault="001516B4" w:rsidP="00C568B8">
      <w:pPr>
        <w:shd w:val="clear" w:color="auto" w:fill="FFFFFF" w:themeFill="background1"/>
        <w:spacing w:after="0"/>
        <w:ind w:firstLine="720"/>
        <w:jc w:val="both"/>
        <w:rPr>
          <w:rFonts w:ascii="Times New Roman" w:hAnsi="Times New Roman" w:cs="Times New Roman"/>
          <w:noProof/>
          <w:sz w:val="24"/>
          <w:szCs w:val="24"/>
        </w:rPr>
      </w:pPr>
      <w:r w:rsidRPr="00C568B8">
        <w:rPr>
          <w:rFonts w:ascii="Times New Roman" w:hAnsi="Times New Roman" w:cs="Times New Roman"/>
          <w:noProof/>
          <w:sz w:val="24"/>
          <w:szCs w:val="24"/>
        </w:rPr>
        <w:t>Lai veicinātu jaunu un inovatīvu produktu radīšanu, nepieciešams veicināt un ar ES programmu atbalstu paplašināt MVU atbalsta iespējas, sadarbojoties ar valsti, sekmēt arvien jaunu IKT risinājumu ieviešanu uzņēmumu ikdienas darbā.</w:t>
      </w:r>
    </w:p>
    <w:p w14:paraId="534080D2" w14:textId="77777777" w:rsidR="00AD1E54" w:rsidRPr="00C568B8" w:rsidRDefault="001516B4" w:rsidP="00C568B8">
      <w:pPr>
        <w:shd w:val="clear" w:color="auto" w:fill="FFFFFF" w:themeFill="background1"/>
        <w:spacing w:after="0"/>
        <w:ind w:firstLine="720"/>
        <w:jc w:val="both"/>
        <w:rPr>
          <w:rFonts w:ascii="Times New Roman" w:hAnsi="Times New Roman" w:cs="Times New Roman"/>
          <w:noProof/>
          <w:sz w:val="24"/>
          <w:szCs w:val="24"/>
        </w:rPr>
      </w:pPr>
      <w:r w:rsidRPr="00C568B8">
        <w:rPr>
          <w:rFonts w:ascii="Times New Roman" w:hAnsi="Times New Roman" w:cs="Times New Roman"/>
          <w:noProof/>
          <w:sz w:val="24"/>
          <w:szCs w:val="24"/>
        </w:rPr>
        <w:t>Latvija atbalsta vienotu Eiropas datu telpu izveidi stratēģiskajos sektoros un sabiedrībai nozīmīgās jomās. Vērtējot stratēģiskos sektorus, būtu jāņem vērā “Eiropas zaļajā kursā” noteiktos virzienus un aktivitātes, īpaši ņemot vērā  aprites ekonomiku, ilgtspējīgu un viedu mobilitāti, zaļajām investīcijām, pētniecību un inovācijām, izglītību un apmācību, kā arī sabiedrības un citu ieinteresēto personu iesaistē. Latvija atbalsta vienota datu pārvaldības ietvara izveidi un aicina EK to pēc iespējas ātrāk sākt ieviest ar konkrētām investīcijām nozarēs.</w:t>
      </w:r>
    </w:p>
    <w:p w14:paraId="6C9AD5E6" w14:textId="77777777" w:rsidR="001516B4" w:rsidRPr="00C568B8" w:rsidRDefault="00AD1E54" w:rsidP="00C568B8">
      <w:pPr>
        <w:shd w:val="clear" w:color="auto" w:fill="FFFFFF" w:themeFill="background1"/>
        <w:spacing w:after="0"/>
        <w:ind w:firstLine="720"/>
        <w:jc w:val="both"/>
        <w:rPr>
          <w:rFonts w:ascii="Times New Roman" w:hAnsi="Times New Roman" w:cs="Times New Roman"/>
          <w:noProof/>
          <w:sz w:val="24"/>
          <w:szCs w:val="24"/>
        </w:rPr>
      </w:pPr>
      <w:r w:rsidRPr="00C568B8">
        <w:rPr>
          <w:rFonts w:ascii="Times New Roman" w:hAnsi="Times New Roman" w:cs="Times New Roman"/>
          <w:b/>
          <w:sz w:val="24"/>
          <w:szCs w:val="24"/>
        </w:rPr>
        <w:lastRenderedPageBreak/>
        <w:t xml:space="preserve">Lai Eiropa kļūtu par līderi uzticama mākslīgā intelekta jomā, </w:t>
      </w:r>
      <w:r w:rsidR="001516B4" w:rsidRPr="00C568B8">
        <w:rPr>
          <w:rFonts w:ascii="Times New Roman" w:hAnsi="Times New Roman" w:cs="Times New Roman"/>
          <w:noProof/>
          <w:sz w:val="24"/>
          <w:szCs w:val="24"/>
        </w:rPr>
        <w:t xml:space="preserve">Latvija atbalsta ES koordinējošo lomu augsta riska </w:t>
      </w:r>
      <w:r w:rsidRPr="00C568B8">
        <w:rPr>
          <w:rFonts w:ascii="Times New Roman" w:hAnsi="Times New Roman" w:cs="Times New Roman"/>
          <w:noProof/>
          <w:sz w:val="24"/>
          <w:szCs w:val="24"/>
        </w:rPr>
        <w:t xml:space="preserve">MI </w:t>
      </w:r>
      <w:r w:rsidR="001516B4" w:rsidRPr="00C568B8">
        <w:rPr>
          <w:rFonts w:ascii="Times New Roman" w:hAnsi="Times New Roman" w:cs="Times New Roman"/>
          <w:noProof/>
          <w:sz w:val="24"/>
          <w:szCs w:val="24"/>
        </w:rPr>
        <w:t>sistēmu sertificēšanas un uzraudzības jomā un atbalsta aicinājumu ES līmenī vienoties par kritērijiem augsta riska MI sistēmu identificēšanai ar mērķi stingrāku ES regulējumu attiecināt tieši uz šīm sistēmām.</w:t>
      </w:r>
    </w:p>
    <w:p w14:paraId="0B0CDB29" w14:textId="77777777" w:rsidR="001516B4" w:rsidRPr="00C568B8" w:rsidRDefault="00AD1E54" w:rsidP="00C568B8">
      <w:pPr>
        <w:shd w:val="clear" w:color="auto" w:fill="FFFFFF" w:themeFill="background1"/>
        <w:spacing w:after="0"/>
        <w:ind w:firstLine="720"/>
        <w:jc w:val="both"/>
        <w:rPr>
          <w:rFonts w:ascii="Times New Roman" w:hAnsi="Times New Roman" w:cs="Times New Roman"/>
          <w:noProof/>
          <w:sz w:val="24"/>
          <w:szCs w:val="24"/>
        </w:rPr>
      </w:pPr>
      <w:r w:rsidRPr="00C568B8">
        <w:rPr>
          <w:rFonts w:ascii="Times New Roman" w:hAnsi="Times New Roman" w:cs="Times New Roman"/>
          <w:noProof/>
          <w:sz w:val="24"/>
          <w:szCs w:val="24"/>
        </w:rPr>
        <w:t xml:space="preserve">Augsta riska MI sistēmu sertificēšanai un uzraudzībai, lai neradītu papildu finansiālo un administratīvo slogu, </w:t>
      </w:r>
      <w:r w:rsidR="001516B4" w:rsidRPr="00C568B8">
        <w:rPr>
          <w:rFonts w:ascii="Times New Roman" w:hAnsi="Times New Roman" w:cs="Times New Roman"/>
          <w:noProof/>
          <w:sz w:val="24"/>
          <w:szCs w:val="24"/>
        </w:rPr>
        <w:t xml:space="preserve">Latvija atbalsta funkcijas izveidi esošo struktūru ietvaros </w:t>
      </w:r>
      <w:r w:rsidRPr="00C568B8">
        <w:rPr>
          <w:rFonts w:ascii="Times New Roman" w:hAnsi="Times New Roman" w:cs="Times New Roman"/>
          <w:noProof/>
          <w:sz w:val="24"/>
          <w:szCs w:val="24"/>
        </w:rPr>
        <w:t>un atbalsta nostāju</w:t>
      </w:r>
      <w:r w:rsidR="001516B4" w:rsidRPr="00C568B8">
        <w:rPr>
          <w:rFonts w:ascii="Times New Roman" w:hAnsi="Times New Roman" w:cs="Times New Roman"/>
          <w:noProof/>
          <w:sz w:val="24"/>
          <w:szCs w:val="24"/>
        </w:rPr>
        <w:t>, ka būtu jāsertificē arī citi augsta riska IKT risinājumi bez MI komponentes, kam ir plaša ietekme uz sabiedrību.</w:t>
      </w:r>
    </w:p>
    <w:p w14:paraId="07405817" w14:textId="77777777" w:rsidR="00D12735" w:rsidRPr="00C568B8" w:rsidRDefault="00AD1E54" w:rsidP="00C568B8">
      <w:pPr>
        <w:shd w:val="clear" w:color="auto" w:fill="FFFFFF" w:themeFill="background1"/>
        <w:spacing w:after="0"/>
        <w:ind w:firstLine="720"/>
        <w:jc w:val="both"/>
        <w:rPr>
          <w:rFonts w:ascii="Times New Roman" w:hAnsi="Times New Roman" w:cs="Times New Roman"/>
          <w:noProof/>
          <w:sz w:val="24"/>
          <w:szCs w:val="24"/>
        </w:rPr>
      </w:pPr>
      <w:r w:rsidRPr="00C568B8">
        <w:rPr>
          <w:rFonts w:ascii="Times New Roman" w:hAnsi="Times New Roman" w:cs="Times New Roman"/>
          <w:noProof/>
          <w:sz w:val="24"/>
          <w:szCs w:val="24"/>
        </w:rPr>
        <w:t>J</w:t>
      </w:r>
      <w:r w:rsidR="001516B4" w:rsidRPr="00C568B8">
        <w:rPr>
          <w:rFonts w:ascii="Times New Roman" w:hAnsi="Times New Roman" w:cs="Times New Roman"/>
          <w:noProof/>
          <w:sz w:val="24"/>
          <w:szCs w:val="24"/>
        </w:rPr>
        <w:t xml:space="preserve">ebkuram ES iedzīvotājam jābūt tiesībām izmantot MI rīkus dzimtajā valodā, tai skaitā pārrobežu pakalpojumos. </w:t>
      </w:r>
      <w:r w:rsidRPr="00C568B8">
        <w:rPr>
          <w:rFonts w:ascii="Times New Roman" w:hAnsi="Times New Roman" w:cs="Times New Roman"/>
          <w:noProof/>
          <w:sz w:val="24"/>
          <w:szCs w:val="24"/>
        </w:rPr>
        <w:t>Tam n</w:t>
      </w:r>
      <w:r w:rsidR="001516B4" w:rsidRPr="00C568B8">
        <w:rPr>
          <w:rFonts w:ascii="Times New Roman" w:hAnsi="Times New Roman" w:cs="Times New Roman"/>
          <w:noProof/>
          <w:sz w:val="24"/>
          <w:szCs w:val="24"/>
        </w:rPr>
        <w:t>epieciešams pētīt un ieviest mašīntulkošanas risinājumus, lai padarītu brīvi saprotamu informāciju un pakalpojumus (īpaši pārrobežu), ja tie ir pieejami jebkurā no Eiropas oficiālajām valodām, ka arī risinājumus medicīnā.</w:t>
      </w:r>
    </w:p>
    <w:p w14:paraId="4A801391" w14:textId="73CB04B6" w:rsidR="00371BE1" w:rsidRPr="00C568B8" w:rsidRDefault="00D12735" w:rsidP="00C568B8">
      <w:pPr>
        <w:shd w:val="clear" w:color="auto" w:fill="FFFFFF" w:themeFill="background1"/>
        <w:spacing w:after="0"/>
        <w:ind w:firstLine="720"/>
        <w:jc w:val="both"/>
        <w:rPr>
          <w:rFonts w:ascii="Times New Roman" w:hAnsi="Times New Roman" w:cs="Times New Roman"/>
          <w:noProof/>
          <w:sz w:val="24"/>
          <w:szCs w:val="24"/>
        </w:rPr>
      </w:pPr>
      <w:r w:rsidRPr="00C568B8">
        <w:rPr>
          <w:rFonts w:ascii="Times New Roman" w:hAnsi="Times New Roman" w:cs="Times New Roman"/>
          <w:noProof/>
          <w:sz w:val="24"/>
          <w:szCs w:val="24"/>
        </w:rPr>
        <w:t>Latvijas ieskatā Baltās grāmatas</w:t>
      </w:r>
      <w:r w:rsidR="00371BE1" w:rsidRPr="00C568B8">
        <w:rPr>
          <w:rFonts w:ascii="Times New Roman" w:hAnsi="Times New Roman" w:cs="Times New Roman"/>
          <w:noProof/>
          <w:sz w:val="24"/>
          <w:szCs w:val="24"/>
        </w:rPr>
        <w:t xml:space="preserve"> par MI</w:t>
      </w:r>
      <w:r w:rsidRPr="00C568B8">
        <w:rPr>
          <w:rFonts w:ascii="Times New Roman" w:hAnsi="Times New Roman" w:cs="Times New Roman"/>
          <w:noProof/>
          <w:sz w:val="24"/>
          <w:szCs w:val="24"/>
        </w:rPr>
        <w:t xml:space="preserve"> tvērumā būtu apskatāmi arī jautājumi par pasākumiem, kas novērstu un apkarotu mākslīgā intelekta ļaunprātīgu izmantošanu noziedzīgiem mērķiem, lai apzinātu iespējamos mākslīgā intelekta radītos draudus un ieviestu atbilstošus drošības pasākumus šādu draudu novēršanai/izskaušanai, ieviešot potenciālu vienotas rīcības plānu vai nosakot vienotas drošības prasības saskaņā ar pieeju “</w:t>
      </w:r>
      <w:r w:rsidRPr="00C568B8">
        <w:rPr>
          <w:rFonts w:ascii="Times New Roman" w:hAnsi="Times New Roman" w:cs="Times New Roman"/>
          <w:i/>
          <w:noProof/>
          <w:sz w:val="24"/>
          <w:szCs w:val="24"/>
        </w:rPr>
        <w:t>secure-by-design</w:t>
      </w:r>
      <w:r w:rsidRPr="00C568B8">
        <w:rPr>
          <w:rFonts w:ascii="Times New Roman" w:hAnsi="Times New Roman" w:cs="Times New Roman"/>
          <w:noProof/>
          <w:sz w:val="24"/>
          <w:szCs w:val="24"/>
        </w:rPr>
        <w:t>”</w:t>
      </w:r>
      <w:r w:rsidR="005127AA">
        <w:rPr>
          <w:rStyle w:val="FootnoteReference"/>
          <w:rFonts w:ascii="Times New Roman" w:hAnsi="Times New Roman" w:cs="Times New Roman"/>
          <w:noProof/>
          <w:sz w:val="24"/>
          <w:szCs w:val="24"/>
        </w:rPr>
        <w:footnoteReference w:id="5"/>
      </w:r>
      <w:r w:rsidRPr="00C568B8">
        <w:rPr>
          <w:rFonts w:ascii="Times New Roman" w:hAnsi="Times New Roman" w:cs="Times New Roman"/>
          <w:noProof/>
          <w:sz w:val="24"/>
          <w:szCs w:val="24"/>
        </w:rPr>
        <w:t>.</w:t>
      </w:r>
    </w:p>
    <w:p w14:paraId="2E7B77C5" w14:textId="77777777" w:rsidR="00371BE1" w:rsidRPr="00C568B8" w:rsidRDefault="00371BE1" w:rsidP="00C568B8">
      <w:pPr>
        <w:shd w:val="clear" w:color="auto" w:fill="FFFFFF" w:themeFill="background1"/>
        <w:spacing w:after="0"/>
        <w:ind w:firstLine="720"/>
        <w:jc w:val="both"/>
        <w:rPr>
          <w:rFonts w:ascii="Times New Roman" w:hAnsi="Times New Roman" w:cs="Times New Roman"/>
          <w:noProof/>
          <w:sz w:val="24"/>
          <w:szCs w:val="24"/>
        </w:rPr>
      </w:pPr>
      <w:r w:rsidRPr="00C568B8">
        <w:rPr>
          <w:rFonts w:ascii="Times New Roman" w:hAnsi="Times New Roman" w:cs="Times New Roman"/>
          <w:noProof/>
          <w:sz w:val="24"/>
          <w:szCs w:val="24"/>
        </w:rPr>
        <w:t>Latvijas ieskatā nepieciešams vērtēt datu glabāšanas un apstrādes veidu prognozēto pārmaiņu ietekmi uz nākotnē radītu datu drošību, ņemot vērā potenciālos riskus attiecībā uz datu pieaugošo apjomu un Eiropas spēju nodrošināt pietiekošu kapacitāti un MI drošības mehānismu datu neļaunprātīgai izmantošanai.</w:t>
      </w:r>
    </w:p>
    <w:p w14:paraId="51AE8F17" w14:textId="77777777" w:rsidR="00371BE1" w:rsidRDefault="00371BE1" w:rsidP="00C568B8">
      <w:pPr>
        <w:shd w:val="clear" w:color="auto" w:fill="FFFFFF" w:themeFill="background1"/>
        <w:spacing w:after="0"/>
        <w:ind w:firstLine="720"/>
        <w:jc w:val="both"/>
        <w:rPr>
          <w:rFonts w:ascii="Times New Roman" w:hAnsi="Times New Roman" w:cs="Times New Roman"/>
          <w:noProof/>
          <w:sz w:val="24"/>
          <w:szCs w:val="24"/>
        </w:rPr>
      </w:pPr>
      <w:r w:rsidRPr="00C568B8">
        <w:rPr>
          <w:rFonts w:ascii="Times New Roman" w:hAnsi="Times New Roman" w:cs="Times New Roman"/>
          <w:noProof/>
          <w:sz w:val="24"/>
          <w:szCs w:val="24"/>
        </w:rPr>
        <w:t>Latvija piekrīt, ka jāveido kopēja ES pieeja MI, tomēr attiecībā uz precēm, kurās ietverti MI risinājumi un kas jau šobrīd tiek pakļautas ES preču atbilstības un drošuma prasībām, ņemot vērā preču daudzveidību, arī būt jāsaglabā horizontāla pieeja, nesadrumstalojot MI vispārējo regulējumu pa jomām, lai neuzliktu papildus slogu ražotājiem. Īpaši attiecībā uz MI risinājumiem, kas iekļauti patērētājiem ikdienā pieejamajās precēs būtu jāiestrādā "</w:t>
      </w:r>
      <w:r w:rsidRPr="00C568B8">
        <w:rPr>
          <w:rFonts w:ascii="Times New Roman" w:hAnsi="Times New Roman" w:cs="Times New Roman"/>
          <w:i/>
          <w:noProof/>
          <w:sz w:val="24"/>
          <w:szCs w:val="24"/>
        </w:rPr>
        <w:t>safety by design</w:t>
      </w:r>
      <w:r w:rsidRPr="00C568B8">
        <w:rPr>
          <w:rFonts w:ascii="Times New Roman" w:hAnsi="Times New Roman" w:cs="Times New Roman"/>
          <w:noProof/>
          <w:sz w:val="24"/>
          <w:szCs w:val="24"/>
        </w:rPr>
        <w:t>" princips.</w:t>
      </w:r>
    </w:p>
    <w:p w14:paraId="30B44CFC" w14:textId="77777777" w:rsidR="00EF18F1" w:rsidRPr="00C568B8" w:rsidRDefault="00EF18F1" w:rsidP="00C568B8">
      <w:pPr>
        <w:shd w:val="clear" w:color="auto" w:fill="FFFFFF" w:themeFill="background1"/>
        <w:spacing w:after="0"/>
        <w:ind w:firstLine="720"/>
        <w:jc w:val="both"/>
        <w:rPr>
          <w:rFonts w:ascii="Times New Roman" w:hAnsi="Times New Roman" w:cs="Times New Roman"/>
          <w:noProof/>
          <w:sz w:val="24"/>
          <w:szCs w:val="24"/>
        </w:rPr>
      </w:pPr>
      <w:r w:rsidRPr="00EF18F1">
        <w:rPr>
          <w:rFonts w:ascii="Times New Roman" w:hAnsi="Times New Roman" w:cs="Times New Roman"/>
          <w:noProof/>
          <w:sz w:val="24"/>
          <w:szCs w:val="24"/>
        </w:rPr>
        <w:t>Latvija ir ieinteresēta atbalstīt vienotas valodu infrastruktūras veidošanu Eiropā, ņemot vērā, ka Latvijas uzņēmumi ir starp Eiropas līderiem, veidojot valodu tehnoloģiju risinājumus, tostarp, mašīntulkošanu, kur plaši izmantota mākslīgā intelekta tehnoloģija</w:t>
      </w:r>
      <w:r>
        <w:rPr>
          <w:rFonts w:ascii="Times New Roman" w:hAnsi="Times New Roman" w:cs="Times New Roman"/>
          <w:noProof/>
          <w:sz w:val="24"/>
          <w:szCs w:val="24"/>
        </w:rPr>
        <w:t>.</w:t>
      </w:r>
    </w:p>
    <w:p w14:paraId="0FFA1B0B" w14:textId="77777777" w:rsidR="00371BE1" w:rsidRPr="00E42E73" w:rsidRDefault="00371BE1" w:rsidP="005127AA">
      <w:pPr>
        <w:pStyle w:val="tv213"/>
        <w:shd w:val="clear" w:color="auto" w:fill="FFFFFF"/>
        <w:spacing w:before="0" w:beforeAutospacing="0" w:after="0" w:afterAutospacing="0" w:line="293" w:lineRule="atLeast"/>
        <w:ind w:firstLine="300"/>
        <w:jc w:val="both"/>
        <w:rPr>
          <w:noProof/>
          <w:lang w:val="lv-LV"/>
        </w:rPr>
      </w:pPr>
      <w:r w:rsidRPr="005B3980">
        <w:rPr>
          <w:rFonts w:eastAsiaTheme="minorHAnsi"/>
          <w:noProof/>
          <w:lang w:val="lv-LV"/>
        </w:rPr>
        <w:t xml:space="preserve">Latvijai ir svarīga MI piemērošana atbildīgi, ievērojot pamattiesības, kas jo īpaši garantētas </w:t>
      </w:r>
      <w:r w:rsidR="005B3980" w:rsidRPr="005B3980">
        <w:rPr>
          <w:rFonts w:eastAsiaTheme="minorHAnsi"/>
          <w:noProof/>
          <w:lang w:val="lv-LV"/>
        </w:rPr>
        <w:t>1950.</w:t>
      </w:r>
      <w:r w:rsidR="005B3980">
        <w:rPr>
          <w:rFonts w:eastAsiaTheme="minorHAnsi"/>
          <w:noProof/>
          <w:lang w:val="lv-LV"/>
        </w:rPr>
        <w:t> </w:t>
      </w:r>
      <w:r w:rsidR="005B3980" w:rsidRPr="005B3980">
        <w:rPr>
          <w:rFonts w:eastAsiaTheme="minorHAnsi"/>
          <w:noProof/>
          <w:lang w:val="lv-LV"/>
        </w:rPr>
        <w:t>gada 4.</w:t>
      </w:r>
      <w:r w:rsidR="005B3980">
        <w:rPr>
          <w:rFonts w:eastAsiaTheme="minorHAnsi"/>
          <w:noProof/>
          <w:lang w:val="lv-LV"/>
        </w:rPr>
        <w:t> </w:t>
      </w:r>
      <w:r w:rsidR="005B3980" w:rsidRPr="005B3980">
        <w:rPr>
          <w:rFonts w:eastAsiaTheme="minorHAnsi"/>
          <w:noProof/>
          <w:lang w:val="lv-LV"/>
        </w:rPr>
        <w:t>novembra Eiropas Cilvēktiesību un pamatbrīvību aizsardzības konvencijā</w:t>
      </w:r>
      <w:r w:rsidR="005B3980">
        <w:rPr>
          <w:rFonts w:eastAsiaTheme="minorHAnsi"/>
          <w:noProof/>
          <w:lang w:val="lv-LV"/>
        </w:rPr>
        <w:t xml:space="preserve"> </w:t>
      </w:r>
      <w:r w:rsidRPr="00E42E73">
        <w:rPr>
          <w:noProof/>
          <w:lang w:val="lv-LV"/>
        </w:rPr>
        <w:t xml:space="preserve">un Eiropas Padomes </w:t>
      </w:r>
      <w:r w:rsidR="005B3980" w:rsidRPr="00E42E73">
        <w:rPr>
          <w:noProof/>
          <w:lang w:val="lv-LV"/>
        </w:rPr>
        <w:t xml:space="preserve">1981. gada 28. janvāra </w:t>
      </w:r>
      <w:r w:rsidRPr="00E42E73">
        <w:rPr>
          <w:noProof/>
          <w:lang w:val="lv-LV"/>
        </w:rPr>
        <w:t>Konvencijā par personas datu aizsardzību attiecībā uz personas datu automātisko apstrādi.</w:t>
      </w:r>
    </w:p>
    <w:p w14:paraId="08EC3104" w14:textId="77777777" w:rsidR="00656BA2" w:rsidRDefault="00656BA2" w:rsidP="00923B82">
      <w:pPr>
        <w:tabs>
          <w:tab w:val="right" w:pos="9071"/>
        </w:tabs>
        <w:spacing w:after="120"/>
        <w:jc w:val="both"/>
        <w:rPr>
          <w:rFonts w:ascii="Times New Roman" w:hAnsi="Times New Roman" w:cs="Times New Roman"/>
          <w:sz w:val="24"/>
          <w:szCs w:val="24"/>
        </w:rPr>
      </w:pPr>
    </w:p>
    <w:p w14:paraId="68212CE2" w14:textId="77777777" w:rsidR="00923B82" w:rsidRDefault="00923B82" w:rsidP="00923B82">
      <w:pPr>
        <w:tabs>
          <w:tab w:val="right" w:pos="9071"/>
        </w:tabs>
        <w:spacing w:after="120"/>
        <w:jc w:val="both"/>
        <w:rPr>
          <w:rFonts w:ascii="Times New Roman" w:hAnsi="Times New Roman"/>
          <w:sz w:val="24"/>
          <w:szCs w:val="24"/>
        </w:rPr>
      </w:pPr>
      <w:r>
        <w:rPr>
          <w:rFonts w:ascii="Times New Roman" w:hAnsi="Times New Roman" w:cs="Times New Roman"/>
          <w:sz w:val="24"/>
          <w:szCs w:val="24"/>
        </w:rPr>
        <w:t xml:space="preserve">Vides aizsardzības un reģionālās attīstības ministrs </w:t>
      </w:r>
      <w:r>
        <w:rPr>
          <w:rFonts w:ascii="Times New Roman" w:hAnsi="Times New Roman"/>
          <w:sz w:val="24"/>
          <w:szCs w:val="24"/>
        </w:rPr>
        <w:tab/>
      </w:r>
      <w:proofErr w:type="spellStart"/>
      <w:r>
        <w:rPr>
          <w:rFonts w:ascii="Times New Roman" w:hAnsi="Times New Roman"/>
          <w:sz w:val="24"/>
          <w:szCs w:val="24"/>
        </w:rPr>
        <w:t>J.Pūce</w:t>
      </w:r>
      <w:proofErr w:type="spellEnd"/>
    </w:p>
    <w:p w14:paraId="5BC3D069" w14:textId="77777777" w:rsidR="00923B82" w:rsidRPr="006A3310" w:rsidRDefault="00923B82" w:rsidP="00923B82">
      <w:pPr>
        <w:tabs>
          <w:tab w:val="right" w:pos="9071"/>
        </w:tabs>
        <w:spacing w:after="120"/>
        <w:jc w:val="both"/>
        <w:rPr>
          <w:rFonts w:ascii="Times New Roman" w:hAnsi="Times New Roman"/>
          <w:sz w:val="24"/>
          <w:szCs w:val="24"/>
        </w:rPr>
      </w:pPr>
    </w:p>
    <w:p w14:paraId="021F4515" w14:textId="77777777" w:rsidR="00923B82" w:rsidRDefault="00923B82" w:rsidP="00C568B8">
      <w:pPr>
        <w:tabs>
          <w:tab w:val="right" w:pos="9071"/>
        </w:tabs>
        <w:spacing w:after="120"/>
        <w:jc w:val="both"/>
        <w:rPr>
          <w:rFonts w:ascii="Times New Roman" w:hAnsi="Times New Roman"/>
          <w:sz w:val="24"/>
          <w:szCs w:val="24"/>
        </w:rPr>
      </w:pPr>
      <w:r w:rsidRPr="006A3310">
        <w:rPr>
          <w:rFonts w:ascii="Times New Roman" w:hAnsi="Times New Roman"/>
          <w:sz w:val="24"/>
          <w:szCs w:val="24"/>
        </w:rPr>
        <w:t>Valsts sekretār</w:t>
      </w:r>
      <w:r>
        <w:rPr>
          <w:rFonts w:ascii="Times New Roman" w:hAnsi="Times New Roman"/>
          <w:sz w:val="24"/>
          <w:szCs w:val="24"/>
        </w:rPr>
        <w:t xml:space="preserve">s </w:t>
      </w:r>
      <w:r>
        <w:rPr>
          <w:rFonts w:ascii="Times New Roman" w:hAnsi="Times New Roman"/>
          <w:sz w:val="24"/>
          <w:szCs w:val="24"/>
        </w:rPr>
        <w:tab/>
        <w:t>E. Balševics</w:t>
      </w:r>
    </w:p>
    <w:p w14:paraId="0FCDD4AF" w14:textId="6CE41A0F" w:rsidR="00923B82" w:rsidRPr="00E51125" w:rsidRDefault="00923B82" w:rsidP="00923B82">
      <w:pPr>
        <w:pStyle w:val="Header"/>
        <w:rPr>
          <w:rFonts w:ascii="Times New Roman" w:hAnsi="Times New Roman"/>
          <w:sz w:val="20"/>
          <w:szCs w:val="20"/>
        </w:rPr>
      </w:pPr>
      <w:r w:rsidRPr="00E51125">
        <w:rPr>
          <w:rFonts w:ascii="Times New Roman" w:hAnsi="Times New Roman"/>
          <w:sz w:val="20"/>
          <w:szCs w:val="20"/>
        </w:rPr>
        <w:t>Zvaigzne 67026507</w:t>
      </w:r>
    </w:p>
    <w:p w14:paraId="6664FE29" w14:textId="77777777" w:rsidR="00923B82" w:rsidRPr="00E51125" w:rsidRDefault="00E83904" w:rsidP="00923B82">
      <w:pPr>
        <w:spacing w:after="0" w:line="240" w:lineRule="auto"/>
        <w:jc w:val="both"/>
        <w:rPr>
          <w:rFonts w:ascii="Times New Roman" w:hAnsi="Times New Roman" w:cs="Times New Roman"/>
          <w:sz w:val="20"/>
          <w:szCs w:val="20"/>
        </w:rPr>
      </w:pPr>
      <w:hyperlink r:id="rId7" w:history="1">
        <w:r w:rsidR="006F7B37" w:rsidRPr="004F037A">
          <w:rPr>
            <w:rStyle w:val="Hyperlink"/>
            <w:rFonts w:ascii="Times New Roman" w:hAnsi="Times New Roman" w:cs="Times New Roman"/>
            <w:sz w:val="20"/>
            <w:szCs w:val="20"/>
          </w:rPr>
          <w:t>Elita.Zvaigzne@varam.gov.lv</w:t>
        </w:r>
      </w:hyperlink>
      <w:r w:rsidR="006F7B37">
        <w:rPr>
          <w:rFonts w:ascii="Times New Roman" w:hAnsi="Times New Roman" w:cs="Times New Roman"/>
          <w:sz w:val="20"/>
          <w:szCs w:val="20"/>
        </w:rPr>
        <w:t xml:space="preserve"> </w:t>
      </w:r>
    </w:p>
    <w:sectPr w:rsidR="00923B82" w:rsidRPr="00E51125" w:rsidSect="003C1AF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CDE98" w14:textId="77777777" w:rsidR="00E83904" w:rsidRDefault="00E83904" w:rsidP="00870580">
      <w:pPr>
        <w:spacing w:after="0" w:line="240" w:lineRule="auto"/>
      </w:pPr>
      <w:r>
        <w:separator/>
      </w:r>
    </w:p>
  </w:endnote>
  <w:endnote w:type="continuationSeparator" w:id="0">
    <w:p w14:paraId="7F60F704" w14:textId="77777777" w:rsidR="00E83904" w:rsidRDefault="00E83904" w:rsidP="00870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472652"/>
      <w:docPartObj>
        <w:docPartGallery w:val="Page Numbers (Bottom of Page)"/>
        <w:docPartUnique/>
      </w:docPartObj>
    </w:sdtPr>
    <w:sdtEndPr>
      <w:rPr>
        <w:noProof/>
      </w:rPr>
    </w:sdtEndPr>
    <w:sdtContent>
      <w:p w14:paraId="499BF3B3" w14:textId="79998795" w:rsidR="00C568B8" w:rsidRDefault="00C568B8">
        <w:pPr>
          <w:pStyle w:val="Footer"/>
          <w:jc w:val="center"/>
        </w:pPr>
        <w:r>
          <w:fldChar w:fldCharType="begin"/>
        </w:r>
        <w:r>
          <w:instrText xml:space="preserve"> PAGE   \* MERGEFORMAT </w:instrText>
        </w:r>
        <w:r>
          <w:fldChar w:fldCharType="separate"/>
        </w:r>
        <w:r w:rsidR="00E42E73">
          <w:rPr>
            <w:noProof/>
          </w:rPr>
          <w:t>5</w:t>
        </w:r>
        <w:r>
          <w:rPr>
            <w:noProof/>
          </w:rPr>
          <w:fldChar w:fldCharType="end"/>
        </w:r>
      </w:p>
    </w:sdtContent>
  </w:sdt>
  <w:p w14:paraId="7EE0EB8C" w14:textId="77777777" w:rsidR="00C568B8" w:rsidRDefault="00C56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63B72" w14:textId="77777777" w:rsidR="00E83904" w:rsidRDefault="00E83904" w:rsidP="00870580">
      <w:pPr>
        <w:spacing w:after="0" w:line="240" w:lineRule="auto"/>
      </w:pPr>
      <w:r>
        <w:separator/>
      </w:r>
    </w:p>
  </w:footnote>
  <w:footnote w:type="continuationSeparator" w:id="0">
    <w:p w14:paraId="4310DB91" w14:textId="77777777" w:rsidR="00E83904" w:rsidRDefault="00E83904" w:rsidP="00870580">
      <w:pPr>
        <w:spacing w:after="0" w:line="240" w:lineRule="auto"/>
      </w:pPr>
      <w:r>
        <w:continuationSeparator/>
      </w:r>
    </w:p>
  </w:footnote>
  <w:footnote w:id="1">
    <w:p w14:paraId="08FD884E" w14:textId="77777777" w:rsidR="00C568B8" w:rsidRDefault="00C568B8">
      <w:pPr>
        <w:pStyle w:val="FootnoteText"/>
      </w:pPr>
      <w:r w:rsidRPr="00B77391">
        <w:rPr>
          <w:rStyle w:val="FootnoteReference"/>
        </w:rPr>
        <w:footnoteRef/>
      </w:r>
      <w:r w:rsidRPr="00B77391">
        <w:t>ES tiesību elektroniska datubāze</w:t>
      </w:r>
      <w:r>
        <w:t xml:space="preserve">, </w:t>
      </w:r>
      <w:hyperlink r:id="rId1" w:history="1">
        <w:r w:rsidRPr="004F037A">
          <w:rPr>
            <w:rStyle w:val="Hyperlink"/>
          </w:rPr>
          <w:t>https://eur-lex.europa.eu/legal-content/LV/TXT/PDF/?uri=CELEX:52020DC0067&amp;from=EN</w:t>
        </w:r>
      </w:hyperlink>
      <w:r>
        <w:t xml:space="preserve"> </w:t>
      </w:r>
    </w:p>
  </w:footnote>
  <w:footnote w:id="2">
    <w:p w14:paraId="0162C0E1" w14:textId="77777777" w:rsidR="00C568B8" w:rsidRDefault="00C568B8">
      <w:pPr>
        <w:pStyle w:val="FootnoteText"/>
      </w:pPr>
      <w:r>
        <w:rPr>
          <w:rStyle w:val="FootnoteReference"/>
        </w:rPr>
        <w:footnoteRef/>
      </w:r>
      <w:r>
        <w:t xml:space="preserve">ES tiesību elektroniska datubāze, </w:t>
      </w:r>
      <w:hyperlink r:id="rId2" w:history="1">
        <w:r w:rsidRPr="004F037A">
          <w:rPr>
            <w:rStyle w:val="Hyperlink"/>
          </w:rPr>
          <w:t>https://eur-lex.europa.eu/legal-content/LV/TXT/PDF/?uri=CELEX:52020DC0066&amp;from=EN</w:t>
        </w:r>
      </w:hyperlink>
      <w:r>
        <w:t xml:space="preserve"> </w:t>
      </w:r>
    </w:p>
  </w:footnote>
  <w:footnote w:id="3">
    <w:p w14:paraId="448E1A9E" w14:textId="77777777" w:rsidR="00C568B8" w:rsidRDefault="00C568B8">
      <w:pPr>
        <w:pStyle w:val="FootnoteText"/>
      </w:pPr>
      <w:r>
        <w:rPr>
          <w:rStyle w:val="FootnoteReference"/>
        </w:rPr>
        <w:footnoteRef/>
      </w:r>
      <w:r>
        <w:t xml:space="preserve">ES tiesību elektroniska datubāze, </w:t>
      </w:r>
      <w:hyperlink r:id="rId3" w:history="1">
        <w:r w:rsidRPr="004F037A">
          <w:rPr>
            <w:rStyle w:val="Hyperlink"/>
          </w:rPr>
          <w:t>https://ec.europa.eu/info/sites/info/files/commission-white-paper-artificial-intelligence-feb2020_en.pdf</w:t>
        </w:r>
      </w:hyperlink>
      <w:r>
        <w:t xml:space="preserve"> </w:t>
      </w:r>
    </w:p>
  </w:footnote>
  <w:footnote w:id="4">
    <w:p w14:paraId="6096BF67" w14:textId="3E157845" w:rsidR="005127AA" w:rsidRDefault="005127AA">
      <w:pPr>
        <w:pStyle w:val="FootnoteText"/>
      </w:pPr>
      <w:r>
        <w:rPr>
          <w:rStyle w:val="FootnoteReference"/>
        </w:rPr>
        <w:footnoteRef/>
      </w:r>
      <w:r>
        <w:t xml:space="preserve"> </w:t>
      </w:r>
      <w:hyperlink r:id="rId4" w:history="1">
        <w:r w:rsidRPr="004F037A">
          <w:rPr>
            <w:rStyle w:val="Hyperlink"/>
          </w:rPr>
          <w:t>http://www.varam.gov.lv/lat/lidzd/apspr/e_parvalde/?doc=28398</w:t>
        </w:r>
      </w:hyperlink>
      <w:r>
        <w:t xml:space="preserve"> </w:t>
      </w:r>
    </w:p>
  </w:footnote>
  <w:footnote w:id="5">
    <w:p w14:paraId="4E809E98" w14:textId="2F9AC165" w:rsidR="005127AA" w:rsidRDefault="005127AA">
      <w:pPr>
        <w:pStyle w:val="FootnoteText"/>
      </w:pPr>
      <w:r>
        <w:rPr>
          <w:rStyle w:val="FootnoteReference"/>
        </w:rPr>
        <w:footnoteRef/>
      </w:r>
      <w:r>
        <w:t xml:space="preserve"> Izstr</w:t>
      </w:r>
      <w:r w:rsidR="00152B30">
        <w:t xml:space="preserve">ādāto MI risinājumu drošība kā vadmotīvs jau no risinājuma izstrādāšanas sākuma stadijas.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F99"/>
    <w:multiLevelType w:val="hybridMultilevel"/>
    <w:tmpl w:val="FF76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A7FAB"/>
    <w:multiLevelType w:val="hybridMultilevel"/>
    <w:tmpl w:val="0D78FB16"/>
    <w:lvl w:ilvl="0" w:tplc="08090015">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8CA5BBF"/>
    <w:multiLevelType w:val="hybridMultilevel"/>
    <w:tmpl w:val="E118F7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CA81510"/>
    <w:multiLevelType w:val="hybridMultilevel"/>
    <w:tmpl w:val="95EE66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B96A6C"/>
    <w:multiLevelType w:val="hybridMultilevel"/>
    <w:tmpl w:val="F452AEE4"/>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803964"/>
    <w:multiLevelType w:val="hybridMultilevel"/>
    <w:tmpl w:val="D22C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D5479"/>
    <w:multiLevelType w:val="hybridMultilevel"/>
    <w:tmpl w:val="10F2938E"/>
    <w:lvl w:ilvl="0" w:tplc="04090001">
      <w:start w:val="1"/>
      <w:numFmt w:val="bullet"/>
      <w:lvlText w:val=""/>
      <w:lvlJc w:val="left"/>
      <w:pPr>
        <w:ind w:left="720" w:hanging="720"/>
      </w:pPr>
      <w:rPr>
        <w:rFonts w:ascii="Symbol" w:hAnsi="Symbol" w:hint="default"/>
      </w:rPr>
    </w:lvl>
    <w:lvl w:ilvl="1" w:tplc="12C8C4CC">
      <w:numFmt w:val="bullet"/>
      <w:lvlText w:val="-"/>
      <w:lvlJc w:val="left"/>
      <w:pPr>
        <w:ind w:left="1080" w:hanging="360"/>
      </w:pPr>
      <w:rPr>
        <w:rFonts w:ascii="Times New Roman" w:eastAsiaTheme="minorHAnsi" w:hAnsi="Times New Roman"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CF3507"/>
    <w:multiLevelType w:val="hybridMultilevel"/>
    <w:tmpl w:val="078CC798"/>
    <w:lvl w:ilvl="0" w:tplc="56880AD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7642E86"/>
    <w:multiLevelType w:val="hybridMultilevel"/>
    <w:tmpl w:val="F3B29FA2"/>
    <w:lvl w:ilvl="0" w:tplc="4306A482">
      <w:start w:val="2017"/>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59B0450"/>
    <w:multiLevelType w:val="hybridMultilevel"/>
    <w:tmpl w:val="E7AEB376"/>
    <w:lvl w:ilvl="0" w:tplc="04260001">
      <w:start w:val="1"/>
      <w:numFmt w:val="bullet"/>
      <w:lvlText w:val=""/>
      <w:lvlJc w:val="left"/>
      <w:pPr>
        <w:ind w:left="1077" w:hanging="360"/>
      </w:pPr>
      <w:rPr>
        <w:rFonts w:ascii="Symbol" w:hAnsi="Symbol" w:hint="default"/>
        <w:b/>
        <w:i w:val="0"/>
        <w:iCs w:val="0"/>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0" w15:restartNumberingAfterBreak="0">
    <w:nsid w:val="52A95216"/>
    <w:multiLevelType w:val="multilevel"/>
    <w:tmpl w:val="ABF0A3FC"/>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59027D23"/>
    <w:multiLevelType w:val="hybridMultilevel"/>
    <w:tmpl w:val="EDAEF3C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07777A"/>
    <w:multiLevelType w:val="hybridMultilevel"/>
    <w:tmpl w:val="0714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E80744"/>
    <w:multiLevelType w:val="hybridMultilevel"/>
    <w:tmpl w:val="DC7CF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8"/>
  </w:num>
  <w:num w:numId="5">
    <w:abstractNumId w:val="7"/>
  </w:num>
  <w:num w:numId="6">
    <w:abstractNumId w:val="12"/>
  </w:num>
  <w:num w:numId="7">
    <w:abstractNumId w:val="5"/>
  </w:num>
  <w:num w:numId="8">
    <w:abstractNumId w:val="4"/>
  </w:num>
  <w:num w:numId="9">
    <w:abstractNumId w:val="13"/>
  </w:num>
  <w:num w:numId="10">
    <w:abstractNumId w:val="0"/>
  </w:num>
  <w:num w:numId="11">
    <w:abstractNumId w:val="1"/>
  </w:num>
  <w:num w:numId="12">
    <w:abstractNumId w:val="2"/>
  </w:num>
  <w:num w:numId="13">
    <w:abstractNumId w:val="9"/>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15E"/>
    <w:rsid w:val="000023BB"/>
    <w:rsid w:val="0000327C"/>
    <w:rsid w:val="00010EEA"/>
    <w:rsid w:val="0001315C"/>
    <w:rsid w:val="000272D2"/>
    <w:rsid w:val="00037142"/>
    <w:rsid w:val="000461EF"/>
    <w:rsid w:val="00046356"/>
    <w:rsid w:val="000535F2"/>
    <w:rsid w:val="00060446"/>
    <w:rsid w:val="000618E1"/>
    <w:rsid w:val="00062952"/>
    <w:rsid w:val="00064876"/>
    <w:rsid w:val="00077463"/>
    <w:rsid w:val="00077DD2"/>
    <w:rsid w:val="00082A91"/>
    <w:rsid w:val="000860FD"/>
    <w:rsid w:val="00091B37"/>
    <w:rsid w:val="000A0104"/>
    <w:rsid w:val="000A0C7E"/>
    <w:rsid w:val="000B064D"/>
    <w:rsid w:val="000B1DBE"/>
    <w:rsid w:val="000C0F93"/>
    <w:rsid w:val="000C2E9F"/>
    <w:rsid w:val="000C6628"/>
    <w:rsid w:val="000D18F8"/>
    <w:rsid w:val="000D26AD"/>
    <w:rsid w:val="000D54EE"/>
    <w:rsid w:val="000D7574"/>
    <w:rsid w:val="00101178"/>
    <w:rsid w:val="00104746"/>
    <w:rsid w:val="0011386A"/>
    <w:rsid w:val="001241CC"/>
    <w:rsid w:val="0012533F"/>
    <w:rsid w:val="001275CE"/>
    <w:rsid w:val="00131112"/>
    <w:rsid w:val="0013358D"/>
    <w:rsid w:val="00137B64"/>
    <w:rsid w:val="00140CEC"/>
    <w:rsid w:val="001516B4"/>
    <w:rsid w:val="00152B30"/>
    <w:rsid w:val="00152BFC"/>
    <w:rsid w:val="00164E96"/>
    <w:rsid w:val="001669BF"/>
    <w:rsid w:val="00166B13"/>
    <w:rsid w:val="00166C96"/>
    <w:rsid w:val="00171FF1"/>
    <w:rsid w:val="001804F1"/>
    <w:rsid w:val="00187D15"/>
    <w:rsid w:val="00191085"/>
    <w:rsid w:val="00192043"/>
    <w:rsid w:val="001929D7"/>
    <w:rsid w:val="001960F4"/>
    <w:rsid w:val="00196207"/>
    <w:rsid w:val="001A1799"/>
    <w:rsid w:val="001A3E04"/>
    <w:rsid w:val="001B4951"/>
    <w:rsid w:val="001B603D"/>
    <w:rsid w:val="001B612F"/>
    <w:rsid w:val="001B6B05"/>
    <w:rsid w:val="001C3FE6"/>
    <w:rsid w:val="001D30B9"/>
    <w:rsid w:val="001D6247"/>
    <w:rsid w:val="001D753A"/>
    <w:rsid w:val="001E2BF6"/>
    <w:rsid w:val="001E3B33"/>
    <w:rsid w:val="001F23FA"/>
    <w:rsid w:val="00214A29"/>
    <w:rsid w:val="002213C0"/>
    <w:rsid w:val="00222AEA"/>
    <w:rsid w:val="00224545"/>
    <w:rsid w:val="00231A08"/>
    <w:rsid w:val="00231ABB"/>
    <w:rsid w:val="002519B4"/>
    <w:rsid w:val="002562F9"/>
    <w:rsid w:val="00262BD5"/>
    <w:rsid w:val="002732E3"/>
    <w:rsid w:val="002856C0"/>
    <w:rsid w:val="00287AD6"/>
    <w:rsid w:val="002A30C9"/>
    <w:rsid w:val="002A46E8"/>
    <w:rsid w:val="002B6054"/>
    <w:rsid w:val="002C0060"/>
    <w:rsid w:val="002C5205"/>
    <w:rsid w:val="002C574D"/>
    <w:rsid w:val="002C673B"/>
    <w:rsid w:val="002D00C9"/>
    <w:rsid w:val="002D12E4"/>
    <w:rsid w:val="002D5FBA"/>
    <w:rsid w:val="002D63DA"/>
    <w:rsid w:val="002D6905"/>
    <w:rsid w:val="002E3324"/>
    <w:rsid w:val="002E4339"/>
    <w:rsid w:val="002E54AD"/>
    <w:rsid w:val="002F16AC"/>
    <w:rsid w:val="002F6111"/>
    <w:rsid w:val="00301DAC"/>
    <w:rsid w:val="00315B78"/>
    <w:rsid w:val="003163AD"/>
    <w:rsid w:val="0031659D"/>
    <w:rsid w:val="00325EB0"/>
    <w:rsid w:val="003332BF"/>
    <w:rsid w:val="00333412"/>
    <w:rsid w:val="00335D33"/>
    <w:rsid w:val="00342D3E"/>
    <w:rsid w:val="003473B1"/>
    <w:rsid w:val="00347A79"/>
    <w:rsid w:val="0035560F"/>
    <w:rsid w:val="00361266"/>
    <w:rsid w:val="003664C7"/>
    <w:rsid w:val="00366F8E"/>
    <w:rsid w:val="00367405"/>
    <w:rsid w:val="003718CE"/>
    <w:rsid w:val="00371BE1"/>
    <w:rsid w:val="003729BD"/>
    <w:rsid w:val="00372D26"/>
    <w:rsid w:val="00376143"/>
    <w:rsid w:val="00376AC2"/>
    <w:rsid w:val="00380BBB"/>
    <w:rsid w:val="003844BA"/>
    <w:rsid w:val="0038494B"/>
    <w:rsid w:val="0039008F"/>
    <w:rsid w:val="003938BD"/>
    <w:rsid w:val="003960B0"/>
    <w:rsid w:val="00397D02"/>
    <w:rsid w:val="003A2153"/>
    <w:rsid w:val="003B5AE2"/>
    <w:rsid w:val="003C1AF0"/>
    <w:rsid w:val="003C3612"/>
    <w:rsid w:val="003C66D7"/>
    <w:rsid w:val="003D2264"/>
    <w:rsid w:val="003D31E2"/>
    <w:rsid w:val="003D67B7"/>
    <w:rsid w:val="003D6C1F"/>
    <w:rsid w:val="003E58EF"/>
    <w:rsid w:val="003E5BAA"/>
    <w:rsid w:val="003E6A4F"/>
    <w:rsid w:val="003E6E3D"/>
    <w:rsid w:val="003F0ABD"/>
    <w:rsid w:val="003F1FDE"/>
    <w:rsid w:val="003F421F"/>
    <w:rsid w:val="003F4F57"/>
    <w:rsid w:val="004039B6"/>
    <w:rsid w:val="00412A3B"/>
    <w:rsid w:val="004162A6"/>
    <w:rsid w:val="004174F6"/>
    <w:rsid w:val="00420B89"/>
    <w:rsid w:val="0042140C"/>
    <w:rsid w:val="0042608C"/>
    <w:rsid w:val="004274BA"/>
    <w:rsid w:val="00431DA9"/>
    <w:rsid w:val="004337A4"/>
    <w:rsid w:val="00450248"/>
    <w:rsid w:val="00450980"/>
    <w:rsid w:val="00457369"/>
    <w:rsid w:val="004608D4"/>
    <w:rsid w:val="0046640B"/>
    <w:rsid w:val="00467018"/>
    <w:rsid w:val="00467A3D"/>
    <w:rsid w:val="0047060A"/>
    <w:rsid w:val="00482B1B"/>
    <w:rsid w:val="00492334"/>
    <w:rsid w:val="00493DE1"/>
    <w:rsid w:val="00494F72"/>
    <w:rsid w:val="004A26D3"/>
    <w:rsid w:val="004A339E"/>
    <w:rsid w:val="004A756C"/>
    <w:rsid w:val="004B20F7"/>
    <w:rsid w:val="004B2343"/>
    <w:rsid w:val="004B2C75"/>
    <w:rsid w:val="004B51FE"/>
    <w:rsid w:val="004C4C22"/>
    <w:rsid w:val="004C697C"/>
    <w:rsid w:val="004D3FA0"/>
    <w:rsid w:val="004D637F"/>
    <w:rsid w:val="004E22A0"/>
    <w:rsid w:val="004E6C16"/>
    <w:rsid w:val="00502F7E"/>
    <w:rsid w:val="005065DE"/>
    <w:rsid w:val="005127AA"/>
    <w:rsid w:val="00513C2A"/>
    <w:rsid w:val="00524217"/>
    <w:rsid w:val="005246C1"/>
    <w:rsid w:val="0052739A"/>
    <w:rsid w:val="00531398"/>
    <w:rsid w:val="00532DCC"/>
    <w:rsid w:val="0053520D"/>
    <w:rsid w:val="00535580"/>
    <w:rsid w:val="00537028"/>
    <w:rsid w:val="005429BF"/>
    <w:rsid w:val="00550870"/>
    <w:rsid w:val="00552490"/>
    <w:rsid w:val="0055250F"/>
    <w:rsid w:val="00580E83"/>
    <w:rsid w:val="00581DFD"/>
    <w:rsid w:val="00582852"/>
    <w:rsid w:val="0058676A"/>
    <w:rsid w:val="005939B9"/>
    <w:rsid w:val="005A394C"/>
    <w:rsid w:val="005A47B1"/>
    <w:rsid w:val="005B02ED"/>
    <w:rsid w:val="005B37A9"/>
    <w:rsid w:val="005B3980"/>
    <w:rsid w:val="005B40E7"/>
    <w:rsid w:val="005B7BE5"/>
    <w:rsid w:val="005C1ED3"/>
    <w:rsid w:val="005D0100"/>
    <w:rsid w:val="005D2EA4"/>
    <w:rsid w:val="005E2B5A"/>
    <w:rsid w:val="005E637D"/>
    <w:rsid w:val="005F192E"/>
    <w:rsid w:val="005F21A2"/>
    <w:rsid w:val="0060107E"/>
    <w:rsid w:val="006017B6"/>
    <w:rsid w:val="006053A3"/>
    <w:rsid w:val="00606204"/>
    <w:rsid w:val="00613F4B"/>
    <w:rsid w:val="00614A6A"/>
    <w:rsid w:val="006218D3"/>
    <w:rsid w:val="0062790B"/>
    <w:rsid w:val="00637B0C"/>
    <w:rsid w:val="006428A9"/>
    <w:rsid w:val="00651676"/>
    <w:rsid w:val="00656BA2"/>
    <w:rsid w:val="006570C5"/>
    <w:rsid w:val="00660552"/>
    <w:rsid w:val="0067058D"/>
    <w:rsid w:val="00691208"/>
    <w:rsid w:val="006921EB"/>
    <w:rsid w:val="00692C5B"/>
    <w:rsid w:val="00697C4C"/>
    <w:rsid w:val="006A0C5E"/>
    <w:rsid w:val="006A7742"/>
    <w:rsid w:val="006B4ECF"/>
    <w:rsid w:val="006B78A2"/>
    <w:rsid w:val="006C3F50"/>
    <w:rsid w:val="006D521E"/>
    <w:rsid w:val="006D74A1"/>
    <w:rsid w:val="006F35F6"/>
    <w:rsid w:val="006F366D"/>
    <w:rsid w:val="006F7B37"/>
    <w:rsid w:val="0071299E"/>
    <w:rsid w:val="0071719A"/>
    <w:rsid w:val="00720789"/>
    <w:rsid w:val="00721862"/>
    <w:rsid w:val="00723D9B"/>
    <w:rsid w:val="00736452"/>
    <w:rsid w:val="00752AA0"/>
    <w:rsid w:val="00754A74"/>
    <w:rsid w:val="00761DA9"/>
    <w:rsid w:val="0076213E"/>
    <w:rsid w:val="007674C5"/>
    <w:rsid w:val="00770A8A"/>
    <w:rsid w:val="007721F6"/>
    <w:rsid w:val="00776487"/>
    <w:rsid w:val="00776AD3"/>
    <w:rsid w:val="007773CB"/>
    <w:rsid w:val="00777ACA"/>
    <w:rsid w:val="007828EF"/>
    <w:rsid w:val="00783827"/>
    <w:rsid w:val="00786C34"/>
    <w:rsid w:val="007939E5"/>
    <w:rsid w:val="00796D22"/>
    <w:rsid w:val="007A55D0"/>
    <w:rsid w:val="007B0CBB"/>
    <w:rsid w:val="007B26D7"/>
    <w:rsid w:val="007B61A8"/>
    <w:rsid w:val="007C51B7"/>
    <w:rsid w:val="007D30B6"/>
    <w:rsid w:val="007D455A"/>
    <w:rsid w:val="007E40E8"/>
    <w:rsid w:val="007F197F"/>
    <w:rsid w:val="007F39E9"/>
    <w:rsid w:val="007F7A31"/>
    <w:rsid w:val="008015AD"/>
    <w:rsid w:val="008034E8"/>
    <w:rsid w:val="00804107"/>
    <w:rsid w:val="00805307"/>
    <w:rsid w:val="0080567A"/>
    <w:rsid w:val="00810632"/>
    <w:rsid w:val="00814E13"/>
    <w:rsid w:val="00814E8F"/>
    <w:rsid w:val="00817308"/>
    <w:rsid w:val="008208F0"/>
    <w:rsid w:val="00820B07"/>
    <w:rsid w:val="00826598"/>
    <w:rsid w:val="008277EC"/>
    <w:rsid w:val="00835A61"/>
    <w:rsid w:val="008423CB"/>
    <w:rsid w:val="0086188E"/>
    <w:rsid w:val="00861BE6"/>
    <w:rsid w:val="00866462"/>
    <w:rsid w:val="00870580"/>
    <w:rsid w:val="00876D1B"/>
    <w:rsid w:val="00880A6A"/>
    <w:rsid w:val="00885A45"/>
    <w:rsid w:val="00886015"/>
    <w:rsid w:val="0089440C"/>
    <w:rsid w:val="00895BED"/>
    <w:rsid w:val="008A72AF"/>
    <w:rsid w:val="008B54E2"/>
    <w:rsid w:val="008B6F9D"/>
    <w:rsid w:val="008C4194"/>
    <w:rsid w:val="008D32C4"/>
    <w:rsid w:val="008D352D"/>
    <w:rsid w:val="008D56DF"/>
    <w:rsid w:val="008D5EF7"/>
    <w:rsid w:val="008E220E"/>
    <w:rsid w:val="008E706C"/>
    <w:rsid w:val="008F13C1"/>
    <w:rsid w:val="008F4E84"/>
    <w:rsid w:val="008F67DD"/>
    <w:rsid w:val="00906DE6"/>
    <w:rsid w:val="009206D3"/>
    <w:rsid w:val="00921745"/>
    <w:rsid w:val="00923B82"/>
    <w:rsid w:val="00934790"/>
    <w:rsid w:val="0094055F"/>
    <w:rsid w:val="009408DB"/>
    <w:rsid w:val="009567BA"/>
    <w:rsid w:val="009704E2"/>
    <w:rsid w:val="00973954"/>
    <w:rsid w:val="00974C7C"/>
    <w:rsid w:val="0098025B"/>
    <w:rsid w:val="00981007"/>
    <w:rsid w:val="00982FEE"/>
    <w:rsid w:val="009830D7"/>
    <w:rsid w:val="009860BC"/>
    <w:rsid w:val="00986DC7"/>
    <w:rsid w:val="009877DB"/>
    <w:rsid w:val="009958DB"/>
    <w:rsid w:val="009969C2"/>
    <w:rsid w:val="009A03B0"/>
    <w:rsid w:val="009A2DBA"/>
    <w:rsid w:val="009A6437"/>
    <w:rsid w:val="009B179C"/>
    <w:rsid w:val="009C01A1"/>
    <w:rsid w:val="009C2B53"/>
    <w:rsid w:val="009D1B88"/>
    <w:rsid w:val="009E0474"/>
    <w:rsid w:val="009E05C5"/>
    <w:rsid w:val="009E2204"/>
    <w:rsid w:val="00A034DF"/>
    <w:rsid w:val="00A049C4"/>
    <w:rsid w:val="00A0652A"/>
    <w:rsid w:val="00A10437"/>
    <w:rsid w:val="00A14604"/>
    <w:rsid w:val="00A16890"/>
    <w:rsid w:val="00A17BEA"/>
    <w:rsid w:val="00A2277D"/>
    <w:rsid w:val="00A2566F"/>
    <w:rsid w:val="00A2574D"/>
    <w:rsid w:val="00A32256"/>
    <w:rsid w:val="00A42571"/>
    <w:rsid w:val="00A45358"/>
    <w:rsid w:val="00A46134"/>
    <w:rsid w:val="00A63F9D"/>
    <w:rsid w:val="00A70E46"/>
    <w:rsid w:val="00A75F3B"/>
    <w:rsid w:val="00A833A9"/>
    <w:rsid w:val="00A91959"/>
    <w:rsid w:val="00A937B1"/>
    <w:rsid w:val="00AA0E2A"/>
    <w:rsid w:val="00AA5976"/>
    <w:rsid w:val="00AB53C3"/>
    <w:rsid w:val="00AB5533"/>
    <w:rsid w:val="00AC0443"/>
    <w:rsid w:val="00AC5AC8"/>
    <w:rsid w:val="00AD1E54"/>
    <w:rsid w:val="00AE16AD"/>
    <w:rsid w:val="00AE3CDF"/>
    <w:rsid w:val="00AE5C25"/>
    <w:rsid w:val="00B01423"/>
    <w:rsid w:val="00B021E2"/>
    <w:rsid w:val="00B02FAB"/>
    <w:rsid w:val="00B04AF7"/>
    <w:rsid w:val="00B14DA9"/>
    <w:rsid w:val="00B14FF9"/>
    <w:rsid w:val="00B27473"/>
    <w:rsid w:val="00B348D1"/>
    <w:rsid w:val="00B35EA1"/>
    <w:rsid w:val="00B50398"/>
    <w:rsid w:val="00B55DB0"/>
    <w:rsid w:val="00B563E2"/>
    <w:rsid w:val="00B61DFD"/>
    <w:rsid w:val="00B632C5"/>
    <w:rsid w:val="00B7567A"/>
    <w:rsid w:val="00B77391"/>
    <w:rsid w:val="00BC0C52"/>
    <w:rsid w:val="00BC1370"/>
    <w:rsid w:val="00BE3CE7"/>
    <w:rsid w:val="00BE7091"/>
    <w:rsid w:val="00BF204B"/>
    <w:rsid w:val="00BF4EE9"/>
    <w:rsid w:val="00C01D91"/>
    <w:rsid w:val="00C0215E"/>
    <w:rsid w:val="00C04921"/>
    <w:rsid w:val="00C07749"/>
    <w:rsid w:val="00C12A56"/>
    <w:rsid w:val="00C2720A"/>
    <w:rsid w:val="00C303E9"/>
    <w:rsid w:val="00C3304D"/>
    <w:rsid w:val="00C367F5"/>
    <w:rsid w:val="00C4425E"/>
    <w:rsid w:val="00C44F37"/>
    <w:rsid w:val="00C45B99"/>
    <w:rsid w:val="00C45D12"/>
    <w:rsid w:val="00C568B8"/>
    <w:rsid w:val="00C650CE"/>
    <w:rsid w:val="00C7573D"/>
    <w:rsid w:val="00C76207"/>
    <w:rsid w:val="00C90676"/>
    <w:rsid w:val="00CB29EE"/>
    <w:rsid w:val="00CC1142"/>
    <w:rsid w:val="00CC7CB2"/>
    <w:rsid w:val="00CE1A3C"/>
    <w:rsid w:val="00CF1450"/>
    <w:rsid w:val="00D01B18"/>
    <w:rsid w:val="00D03CA1"/>
    <w:rsid w:val="00D07C87"/>
    <w:rsid w:val="00D10747"/>
    <w:rsid w:val="00D12735"/>
    <w:rsid w:val="00D12E5B"/>
    <w:rsid w:val="00D13A82"/>
    <w:rsid w:val="00D143B4"/>
    <w:rsid w:val="00D15DAD"/>
    <w:rsid w:val="00D207B7"/>
    <w:rsid w:val="00D20CC7"/>
    <w:rsid w:val="00D232F1"/>
    <w:rsid w:val="00D245C6"/>
    <w:rsid w:val="00D30525"/>
    <w:rsid w:val="00D32345"/>
    <w:rsid w:val="00D36138"/>
    <w:rsid w:val="00D3636E"/>
    <w:rsid w:val="00D36D4D"/>
    <w:rsid w:val="00D436AB"/>
    <w:rsid w:val="00D445EC"/>
    <w:rsid w:val="00D44AA4"/>
    <w:rsid w:val="00D44F40"/>
    <w:rsid w:val="00D570B8"/>
    <w:rsid w:val="00D62CC8"/>
    <w:rsid w:val="00D6348E"/>
    <w:rsid w:val="00D67A28"/>
    <w:rsid w:val="00D75E0B"/>
    <w:rsid w:val="00DA1BD1"/>
    <w:rsid w:val="00DA2F77"/>
    <w:rsid w:val="00DA3F33"/>
    <w:rsid w:val="00DA40BE"/>
    <w:rsid w:val="00DC07E8"/>
    <w:rsid w:val="00DC7962"/>
    <w:rsid w:val="00DD25EF"/>
    <w:rsid w:val="00DE044D"/>
    <w:rsid w:val="00DF32BE"/>
    <w:rsid w:val="00DF4265"/>
    <w:rsid w:val="00E02E51"/>
    <w:rsid w:val="00E2361B"/>
    <w:rsid w:val="00E271FC"/>
    <w:rsid w:val="00E272B0"/>
    <w:rsid w:val="00E4141A"/>
    <w:rsid w:val="00E42E73"/>
    <w:rsid w:val="00E45E05"/>
    <w:rsid w:val="00E46162"/>
    <w:rsid w:val="00E51FCA"/>
    <w:rsid w:val="00E60B2A"/>
    <w:rsid w:val="00E638AC"/>
    <w:rsid w:val="00E83904"/>
    <w:rsid w:val="00E860B5"/>
    <w:rsid w:val="00E96F76"/>
    <w:rsid w:val="00EA3FA6"/>
    <w:rsid w:val="00EC39F7"/>
    <w:rsid w:val="00EC6AAC"/>
    <w:rsid w:val="00ED0617"/>
    <w:rsid w:val="00ED0E95"/>
    <w:rsid w:val="00EE2AB7"/>
    <w:rsid w:val="00EE49D9"/>
    <w:rsid w:val="00EF18F1"/>
    <w:rsid w:val="00F05CD8"/>
    <w:rsid w:val="00F05DDE"/>
    <w:rsid w:val="00F17F4F"/>
    <w:rsid w:val="00F20BDD"/>
    <w:rsid w:val="00F21750"/>
    <w:rsid w:val="00F42B85"/>
    <w:rsid w:val="00F47DA7"/>
    <w:rsid w:val="00F5065A"/>
    <w:rsid w:val="00F50701"/>
    <w:rsid w:val="00F51869"/>
    <w:rsid w:val="00F5242D"/>
    <w:rsid w:val="00F71444"/>
    <w:rsid w:val="00F71BFF"/>
    <w:rsid w:val="00F77757"/>
    <w:rsid w:val="00F9214B"/>
    <w:rsid w:val="00F965BB"/>
    <w:rsid w:val="00FB01D8"/>
    <w:rsid w:val="00FB5D8B"/>
    <w:rsid w:val="00FB6EF4"/>
    <w:rsid w:val="00FC5833"/>
    <w:rsid w:val="00FC64C7"/>
    <w:rsid w:val="00FC7789"/>
    <w:rsid w:val="00FD0747"/>
    <w:rsid w:val="00FD47F1"/>
    <w:rsid w:val="00FE20A5"/>
    <w:rsid w:val="00FE55B5"/>
    <w:rsid w:val="00FE5E13"/>
    <w:rsid w:val="00FE671D"/>
    <w:rsid w:val="00FF5397"/>
    <w:rsid w:val="00FF6E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E49048-D340-402F-8725-6FFC746E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Numbered List,List Paragraph1,1st level - Bullet List Paragraph,Lettre d'introduction,Paragrafo elenco,Fiche List Paragraph,Task Body,Viñetas (Inicio Parrafo),3 Txt tabla,Zerrenda-paragrafoa,Dot pt,2"/>
    <w:basedOn w:val="Normal"/>
    <w:link w:val="ListParagraphChar"/>
    <w:uiPriority w:val="34"/>
    <w:qFormat/>
    <w:rsid w:val="00C0215E"/>
    <w:pPr>
      <w:spacing w:after="0" w:line="240" w:lineRule="auto"/>
      <w:ind w:left="720"/>
      <w:contextualSpacing/>
    </w:pPr>
    <w:rPr>
      <w:rFonts w:ascii="Calibri" w:hAnsi="Calibri" w:cs="Calibri"/>
      <w:lang w:val="en-US"/>
    </w:rPr>
  </w:style>
  <w:style w:type="paragraph" w:styleId="NormalWeb">
    <w:name w:val="Normal (Web)"/>
    <w:basedOn w:val="Normal"/>
    <w:uiPriority w:val="99"/>
    <w:unhideWhenUsed/>
    <w:rsid w:val="00C0215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Numbered List Char,List Paragraph1 Char,1st level - Bullet List Paragraph Char,Lettre d'introduction Char,Paragrafo elenco Char,Fiche List Paragraph Char,Task Body Char,3 Txt tabla Char,2 Char"/>
    <w:basedOn w:val="DefaultParagraphFont"/>
    <w:link w:val="ListParagraph"/>
    <w:uiPriority w:val="34"/>
    <w:qFormat/>
    <w:rsid w:val="00C0215E"/>
    <w:rPr>
      <w:rFonts w:ascii="Calibri" w:hAnsi="Calibri" w:cs="Calibri"/>
      <w:lang w:val="en-US"/>
    </w:rPr>
  </w:style>
  <w:style w:type="paragraph" w:styleId="FootnoteText">
    <w:name w:val="footnote text"/>
    <w:aliases w:val="Stinking Styles23,Schriftart: 9 pt,Schriftart: 10 pt,Schriftart: 8 pt,Fußnotentext Char Char,WB-Fußnotentext,Footnote Char,fußn,Reference,Footnote text,o,Voetnoottekst Char,Voetnoottekst Char1,Voetnoottekst Char2 Char Char,Fußnote,Fußn,f"/>
    <w:basedOn w:val="Normal"/>
    <w:link w:val="FootnoteTextChar"/>
    <w:uiPriority w:val="99"/>
    <w:unhideWhenUsed/>
    <w:qFormat/>
    <w:rsid w:val="0087058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tinking Styles23 Char,Schriftart: 9 pt Char,Schriftart: 10 pt Char,Schriftart: 8 pt Char,Fußnotentext Char Char Char,WB-Fußnotentext Char,Footnote Char Char,fußn Char,Reference Char,Footnote text Char,o Char,Voetnoottekst Char Char"/>
    <w:basedOn w:val="DefaultParagraphFont"/>
    <w:link w:val="FootnoteText"/>
    <w:uiPriority w:val="99"/>
    <w:qFormat/>
    <w:rsid w:val="00870580"/>
    <w:rPr>
      <w:rFonts w:ascii="Times New Roman" w:eastAsia="Times New Roman" w:hAnsi="Times New Roman" w:cs="Times New Roman"/>
      <w:sz w:val="20"/>
      <w:szCs w:val="20"/>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basedOn w:val="DefaultParagraphFont"/>
    <w:link w:val="FootnotesymbolCarZchn"/>
    <w:uiPriority w:val="99"/>
    <w:unhideWhenUsed/>
    <w:qFormat/>
    <w:rsid w:val="00870580"/>
    <w:rPr>
      <w:vertAlign w:val="superscript"/>
    </w:rPr>
  </w:style>
  <w:style w:type="paragraph" w:styleId="ListBullet">
    <w:name w:val="List Bullet"/>
    <w:basedOn w:val="Normal"/>
    <w:rsid w:val="00870580"/>
    <w:pPr>
      <w:numPr>
        <w:numId w:val="3"/>
      </w:numPr>
      <w:spacing w:after="240" w:line="240" w:lineRule="auto"/>
      <w:jc w:val="both"/>
    </w:pPr>
    <w:rPr>
      <w:rFonts w:ascii="Times New Roman" w:eastAsia="Times New Roman" w:hAnsi="Times New Roman" w:cs="Times New Roman"/>
      <w:sz w:val="24"/>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870580"/>
    <w:pPr>
      <w:spacing w:line="240" w:lineRule="exact"/>
      <w:jc w:val="both"/>
    </w:pPr>
    <w:rPr>
      <w:vertAlign w:val="superscript"/>
    </w:rPr>
  </w:style>
  <w:style w:type="character" w:styleId="Hyperlink">
    <w:name w:val="Hyperlink"/>
    <w:basedOn w:val="DefaultParagraphFont"/>
    <w:uiPriority w:val="99"/>
    <w:unhideWhenUsed/>
    <w:rsid w:val="0055250F"/>
    <w:rPr>
      <w:color w:val="0000FF"/>
      <w:u w:val="single"/>
    </w:rPr>
  </w:style>
  <w:style w:type="character" w:customStyle="1" w:styleId="phrase">
    <w:name w:val="phrase"/>
    <w:basedOn w:val="DefaultParagraphFont"/>
    <w:rsid w:val="00D32345"/>
  </w:style>
  <w:style w:type="character" w:customStyle="1" w:styleId="word">
    <w:name w:val="word"/>
    <w:basedOn w:val="DefaultParagraphFont"/>
    <w:rsid w:val="00D32345"/>
  </w:style>
  <w:style w:type="paragraph" w:customStyle="1" w:styleId="mt-translation">
    <w:name w:val="mt-translation"/>
    <w:basedOn w:val="Normal"/>
    <w:rsid w:val="00D323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1516B4"/>
    <w:pPr>
      <w:spacing w:before="100" w:beforeAutospacing="1" w:after="100" w:afterAutospacing="1" w:line="240" w:lineRule="auto"/>
      <w:jc w:val="center"/>
    </w:pPr>
    <w:rPr>
      <w:rFonts w:ascii="Times New Roman" w:eastAsia="Arial Unicode MS" w:hAnsi="Times New Roman" w:cs="Times New Roman"/>
      <w:sz w:val="24"/>
      <w:szCs w:val="24"/>
      <w:lang w:val="en-GB"/>
    </w:rPr>
  </w:style>
  <w:style w:type="character" w:customStyle="1" w:styleId="Noklusjumarindkopasfonts1">
    <w:name w:val="Noklusējuma rindkopas fonts1"/>
    <w:rsid w:val="001516B4"/>
  </w:style>
  <w:style w:type="paragraph" w:customStyle="1" w:styleId="Sarakstarindkopa1">
    <w:name w:val="Saraksta rindkopa1"/>
    <w:basedOn w:val="Normal"/>
    <w:rsid w:val="001516B4"/>
    <w:pPr>
      <w:suppressAutoHyphens/>
      <w:autoSpaceDN w:val="0"/>
      <w:spacing w:after="0" w:line="240" w:lineRule="auto"/>
      <w:ind w:left="720"/>
      <w:textAlignment w:val="baseline"/>
    </w:pPr>
    <w:rPr>
      <w:rFonts w:ascii="Times New Roman" w:eastAsia="Times New Roman" w:hAnsi="Times New Roman" w:cs="Times New Roman"/>
      <w:sz w:val="24"/>
      <w:szCs w:val="24"/>
    </w:rPr>
  </w:style>
  <w:style w:type="paragraph" w:customStyle="1" w:styleId="naiskr">
    <w:name w:val="naiskr"/>
    <w:basedOn w:val="Normal"/>
    <w:rsid w:val="001516B4"/>
    <w:pPr>
      <w:suppressAutoHyphens/>
      <w:autoSpaceDN w:val="0"/>
      <w:spacing w:before="100" w:after="100" w:line="240" w:lineRule="auto"/>
      <w:textAlignment w:val="baseline"/>
    </w:pPr>
    <w:rPr>
      <w:rFonts w:ascii="Times New Roman" w:eastAsia="Arial Unicode MS" w:hAnsi="Times New Roman" w:cs="Times New Roman"/>
      <w:sz w:val="24"/>
      <w:szCs w:val="24"/>
      <w:lang w:val="en-GB"/>
    </w:rPr>
  </w:style>
  <w:style w:type="paragraph" w:customStyle="1" w:styleId="Komentrateksts1">
    <w:name w:val="Komentāra teksts1"/>
    <w:basedOn w:val="Normal"/>
    <w:rsid w:val="00371BE1"/>
    <w:pPr>
      <w:suppressAutoHyphens/>
      <w:autoSpaceDN w:val="0"/>
      <w:spacing w:after="0" w:line="240" w:lineRule="auto"/>
      <w:textAlignment w:val="baseline"/>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23B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3B82"/>
  </w:style>
  <w:style w:type="character" w:styleId="CommentReference">
    <w:name w:val="annotation reference"/>
    <w:basedOn w:val="DefaultParagraphFont"/>
    <w:uiPriority w:val="99"/>
    <w:semiHidden/>
    <w:unhideWhenUsed/>
    <w:rsid w:val="00A32256"/>
    <w:rPr>
      <w:sz w:val="16"/>
      <w:szCs w:val="16"/>
    </w:rPr>
  </w:style>
  <w:style w:type="paragraph" w:styleId="CommentText">
    <w:name w:val="annotation text"/>
    <w:basedOn w:val="Normal"/>
    <w:link w:val="CommentTextChar"/>
    <w:uiPriority w:val="99"/>
    <w:semiHidden/>
    <w:unhideWhenUsed/>
    <w:rsid w:val="00A32256"/>
    <w:pPr>
      <w:spacing w:line="240" w:lineRule="auto"/>
    </w:pPr>
    <w:rPr>
      <w:sz w:val="20"/>
      <w:szCs w:val="20"/>
    </w:rPr>
  </w:style>
  <w:style w:type="character" w:customStyle="1" w:styleId="CommentTextChar">
    <w:name w:val="Comment Text Char"/>
    <w:basedOn w:val="DefaultParagraphFont"/>
    <w:link w:val="CommentText"/>
    <w:uiPriority w:val="99"/>
    <w:semiHidden/>
    <w:rsid w:val="00A32256"/>
    <w:rPr>
      <w:sz w:val="20"/>
      <w:szCs w:val="20"/>
    </w:rPr>
  </w:style>
  <w:style w:type="paragraph" w:styleId="CommentSubject">
    <w:name w:val="annotation subject"/>
    <w:basedOn w:val="CommentText"/>
    <w:next w:val="CommentText"/>
    <w:link w:val="CommentSubjectChar"/>
    <w:uiPriority w:val="99"/>
    <w:semiHidden/>
    <w:unhideWhenUsed/>
    <w:rsid w:val="00A32256"/>
    <w:rPr>
      <w:b/>
      <w:bCs/>
    </w:rPr>
  </w:style>
  <w:style w:type="character" w:customStyle="1" w:styleId="CommentSubjectChar">
    <w:name w:val="Comment Subject Char"/>
    <w:basedOn w:val="CommentTextChar"/>
    <w:link w:val="CommentSubject"/>
    <w:uiPriority w:val="99"/>
    <w:semiHidden/>
    <w:rsid w:val="00A32256"/>
    <w:rPr>
      <w:b/>
      <w:bCs/>
      <w:sz w:val="20"/>
      <w:szCs w:val="20"/>
    </w:rPr>
  </w:style>
  <w:style w:type="paragraph" w:styleId="BalloonText">
    <w:name w:val="Balloon Text"/>
    <w:basedOn w:val="Normal"/>
    <w:link w:val="BalloonTextChar"/>
    <w:uiPriority w:val="99"/>
    <w:semiHidden/>
    <w:unhideWhenUsed/>
    <w:rsid w:val="00A32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56"/>
    <w:rPr>
      <w:rFonts w:ascii="Tahoma" w:hAnsi="Tahoma" w:cs="Tahoma"/>
      <w:sz w:val="16"/>
      <w:szCs w:val="16"/>
    </w:rPr>
  </w:style>
  <w:style w:type="character" w:customStyle="1" w:styleId="normaltextrun">
    <w:name w:val="normaltextrun"/>
    <w:basedOn w:val="DefaultParagraphFont"/>
    <w:rsid w:val="00A32256"/>
  </w:style>
  <w:style w:type="character" w:customStyle="1" w:styleId="eop">
    <w:name w:val="eop"/>
    <w:basedOn w:val="DefaultParagraphFont"/>
    <w:rsid w:val="00A32256"/>
  </w:style>
  <w:style w:type="paragraph" w:styleId="NoSpacing">
    <w:name w:val="No Spacing"/>
    <w:uiPriority w:val="1"/>
    <w:qFormat/>
    <w:rsid w:val="00A32256"/>
    <w:pPr>
      <w:spacing w:after="0" w:line="240" w:lineRule="auto"/>
    </w:pPr>
  </w:style>
  <w:style w:type="character" w:customStyle="1" w:styleId="UnresolvedMention1">
    <w:name w:val="Unresolved Mention1"/>
    <w:basedOn w:val="DefaultParagraphFont"/>
    <w:uiPriority w:val="99"/>
    <w:semiHidden/>
    <w:unhideWhenUsed/>
    <w:rsid w:val="00C568B8"/>
    <w:rPr>
      <w:color w:val="605E5C"/>
      <w:shd w:val="clear" w:color="auto" w:fill="E1DFDD"/>
    </w:rPr>
  </w:style>
  <w:style w:type="paragraph" w:styleId="Footer">
    <w:name w:val="footer"/>
    <w:basedOn w:val="Normal"/>
    <w:link w:val="FooterChar"/>
    <w:uiPriority w:val="99"/>
    <w:unhideWhenUsed/>
    <w:rsid w:val="00C568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68B8"/>
  </w:style>
  <w:style w:type="paragraph" w:customStyle="1" w:styleId="tv213">
    <w:name w:val="tv213"/>
    <w:basedOn w:val="Normal"/>
    <w:rsid w:val="005B39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12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706297">
      <w:bodyDiv w:val="1"/>
      <w:marLeft w:val="0"/>
      <w:marRight w:val="0"/>
      <w:marTop w:val="0"/>
      <w:marBottom w:val="0"/>
      <w:divBdr>
        <w:top w:val="none" w:sz="0" w:space="0" w:color="auto"/>
        <w:left w:val="none" w:sz="0" w:space="0" w:color="auto"/>
        <w:bottom w:val="none" w:sz="0" w:space="0" w:color="auto"/>
        <w:right w:val="none" w:sz="0" w:space="0" w:color="auto"/>
      </w:divBdr>
      <w:divsChild>
        <w:div w:id="421607894">
          <w:marLeft w:val="0"/>
          <w:marRight w:val="0"/>
          <w:marTop w:val="0"/>
          <w:marBottom w:val="0"/>
          <w:divBdr>
            <w:top w:val="none" w:sz="0" w:space="0" w:color="auto"/>
            <w:left w:val="none" w:sz="0" w:space="0" w:color="auto"/>
            <w:bottom w:val="none" w:sz="0" w:space="0" w:color="auto"/>
            <w:right w:val="none" w:sz="0" w:space="0" w:color="auto"/>
          </w:divBdr>
        </w:div>
        <w:div w:id="1787459952">
          <w:marLeft w:val="0"/>
          <w:marRight w:val="0"/>
          <w:marTop w:val="0"/>
          <w:marBottom w:val="0"/>
          <w:divBdr>
            <w:top w:val="none" w:sz="0" w:space="0" w:color="auto"/>
            <w:left w:val="none" w:sz="0" w:space="0" w:color="auto"/>
            <w:bottom w:val="none" w:sz="0" w:space="0" w:color="auto"/>
            <w:right w:val="none" w:sz="0" w:space="0" w:color="auto"/>
          </w:divBdr>
        </w:div>
        <w:div w:id="1748334354">
          <w:marLeft w:val="0"/>
          <w:marRight w:val="0"/>
          <w:marTop w:val="0"/>
          <w:marBottom w:val="0"/>
          <w:divBdr>
            <w:top w:val="none" w:sz="0" w:space="0" w:color="auto"/>
            <w:left w:val="none" w:sz="0" w:space="0" w:color="auto"/>
            <w:bottom w:val="none" w:sz="0" w:space="0" w:color="auto"/>
            <w:right w:val="none" w:sz="0" w:space="0" w:color="auto"/>
          </w:divBdr>
        </w:div>
        <w:div w:id="293951252">
          <w:marLeft w:val="0"/>
          <w:marRight w:val="0"/>
          <w:marTop w:val="0"/>
          <w:marBottom w:val="0"/>
          <w:divBdr>
            <w:top w:val="none" w:sz="0" w:space="0" w:color="auto"/>
            <w:left w:val="none" w:sz="0" w:space="0" w:color="auto"/>
            <w:bottom w:val="none" w:sz="0" w:space="0" w:color="auto"/>
            <w:right w:val="none" w:sz="0" w:space="0" w:color="auto"/>
          </w:divBdr>
        </w:div>
        <w:div w:id="985478350">
          <w:marLeft w:val="0"/>
          <w:marRight w:val="0"/>
          <w:marTop w:val="0"/>
          <w:marBottom w:val="0"/>
          <w:divBdr>
            <w:top w:val="none" w:sz="0" w:space="0" w:color="auto"/>
            <w:left w:val="none" w:sz="0" w:space="0" w:color="auto"/>
            <w:bottom w:val="none" w:sz="0" w:space="0" w:color="auto"/>
            <w:right w:val="none" w:sz="0" w:space="0" w:color="auto"/>
          </w:divBdr>
        </w:div>
        <w:div w:id="1361273326">
          <w:marLeft w:val="0"/>
          <w:marRight w:val="0"/>
          <w:marTop w:val="0"/>
          <w:marBottom w:val="0"/>
          <w:divBdr>
            <w:top w:val="none" w:sz="0" w:space="0" w:color="auto"/>
            <w:left w:val="none" w:sz="0" w:space="0" w:color="auto"/>
            <w:bottom w:val="none" w:sz="0" w:space="0" w:color="auto"/>
            <w:right w:val="none" w:sz="0" w:space="0" w:color="auto"/>
          </w:divBdr>
        </w:div>
        <w:div w:id="2134514877">
          <w:marLeft w:val="0"/>
          <w:marRight w:val="0"/>
          <w:marTop w:val="0"/>
          <w:marBottom w:val="0"/>
          <w:divBdr>
            <w:top w:val="none" w:sz="0" w:space="0" w:color="auto"/>
            <w:left w:val="none" w:sz="0" w:space="0" w:color="auto"/>
            <w:bottom w:val="none" w:sz="0" w:space="0" w:color="auto"/>
            <w:right w:val="none" w:sz="0" w:space="0" w:color="auto"/>
          </w:divBdr>
        </w:div>
        <w:div w:id="268898199">
          <w:marLeft w:val="0"/>
          <w:marRight w:val="0"/>
          <w:marTop w:val="0"/>
          <w:marBottom w:val="0"/>
          <w:divBdr>
            <w:top w:val="none" w:sz="0" w:space="0" w:color="auto"/>
            <w:left w:val="none" w:sz="0" w:space="0" w:color="auto"/>
            <w:bottom w:val="none" w:sz="0" w:space="0" w:color="auto"/>
            <w:right w:val="none" w:sz="0" w:space="0" w:color="auto"/>
          </w:divBdr>
        </w:div>
        <w:div w:id="481698051">
          <w:marLeft w:val="0"/>
          <w:marRight w:val="0"/>
          <w:marTop w:val="0"/>
          <w:marBottom w:val="0"/>
          <w:divBdr>
            <w:top w:val="none" w:sz="0" w:space="0" w:color="auto"/>
            <w:left w:val="none" w:sz="0" w:space="0" w:color="auto"/>
            <w:bottom w:val="none" w:sz="0" w:space="0" w:color="auto"/>
            <w:right w:val="none" w:sz="0" w:space="0" w:color="auto"/>
          </w:divBdr>
        </w:div>
        <w:div w:id="1952275740">
          <w:marLeft w:val="0"/>
          <w:marRight w:val="0"/>
          <w:marTop w:val="0"/>
          <w:marBottom w:val="0"/>
          <w:divBdr>
            <w:top w:val="none" w:sz="0" w:space="0" w:color="auto"/>
            <w:left w:val="none" w:sz="0" w:space="0" w:color="auto"/>
            <w:bottom w:val="none" w:sz="0" w:space="0" w:color="auto"/>
            <w:right w:val="none" w:sz="0" w:space="0" w:color="auto"/>
          </w:divBdr>
        </w:div>
        <w:div w:id="732969934">
          <w:marLeft w:val="0"/>
          <w:marRight w:val="0"/>
          <w:marTop w:val="0"/>
          <w:marBottom w:val="0"/>
          <w:divBdr>
            <w:top w:val="none" w:sz="0" w:space="0" w:color="auto"/>
            <w:left w:val="none" w:sz="0" w:space="0" w:color="auto"/>
            <w:bottom w:val="none" w:sz="0" w:space="0" w:color="auto"/>
            <w:right w:val="none" w:sz="0" w:space="0" w:color="auto"/>
          </w:divBdr>
        </w:div>
        <w:div w:id="1918708067">
          <w:marLeft w:val="0"/>
          <w:marRight w:val="0"/>
          <w:marTop w:val="0"/>
          <w:marBottom w:val="0"/>
          <w:divBdr>
            <w:top w:val="none" w:sz="0" w:space="0" w:color="auto"/>
            <w:left w:val="none" w:sz="0" w:space="0" w:color="auto"/>
            <w:bottom w:val="none" w:sz="0" w:space="0" w:color="auto"/>
            <w:right w:val="none" w:sz="0" w:space="0" w:color="auto"/>
          </w:divBdr>
        </w:div>
        <w:div w:id="1593587018">
          <w:marLeft w:val="0"/>
          <w:marRight w:val="0"/>
          <w:marTop w:val="0"/>
          <w:marBottom w:val="0"/>
          <w:divBdr>
            <w:top w:val="none" w:sz="0" w:space="0" w:color="auto"/>
            <w:left w:val="none" w:sz="0" w:space="0" w:color="auto"/>
            <w:bottom w:val="none" w:sz="0" w:space="0" w:color="auto"/>
            <w:right w:val="none" w:sz="0" w:space="0" w:color="auto"/>
          </w:divBdr>
        </w:div>
        <w:div w:id="1630208876">
          <w:marLeft w:val="0"/>
          <w:marRight w:val="0"/>
          <w:marTop w:val="0"/>
          <w:marBottom w:val="0"/>
          <w:divBdr>
            <w:top w:val="none" w:sz="0" w:space="0" w:color="auto"/>
            <w:left w:val="none" w:sz="0" w:space="0" w:color="auto"/>
            <w:bottom w:val="none" w:sz="0" w:space="0" w:color="auto"/>
            <w:right w:val="none" w:sz="0" w:space="0" w:color="auto"/>
          </w:divBdr>
        </w:div>
        <w:div w:id="1369145064">
          <w:marLeft w:val="0"/>
          <w:marRight w:val="0"/>
          <w:marTop w:val="0"/>
          <w:marBottom w:val="0"/>
          <w:divBdr>
            <w:top w:val="none" w:sz="0" w:space="0" w:color="auto"/>
            <w:left w:val="none" w:sz="0" w:space="0" w:color="auto"/>
            <w:bottom w:val="none" w:sz="0" w:space="0" w:color="auto"/>
            <w:right w:val="none" w:sz="0" w:space="0" w:color="auto"/>
          </w:divBdr>
        </w:div>
        <w:div w:id="969940407">
          <w:marLeft w:val="0"/>
          <w:marRight w:val="0"/>
          <w:marTop w:val="0"/>
          <w:marBottom w:val="0"/>
          <w:divBdr>
            <w:top w:val="none" w:sz="0" w:space="0" w:color="auto"/>
            <w:left w:val="none" w:sz="0" w:space="0" w:color="auto"/>
            <w:bottom w:val="none" w:sz="0" w:space="0" w:color="auto"/>
            <w:right w:val="none" w:sz="0" w:space="0" w:color="auto"/>
          </w:divBdr>
        </w:div>
        <w:div w:id="235822762">
          <w:marLeft w:val="0"/>
          <w:marRight w:val="0"/>
          <w:marTop w:val="0"/>
          <w:marBottom w:val="0"/>
          <w:divBdr>
            <w:top w:val="none" w:sz="0" w:space="0" w:color="auto"/>
            <w:left w:val="none" w:sz="0" w:space="0" w:color="auto"/>
            <w:bottom w:val="none" w:sz="0" w:space="0" w:color="auto"/>
            <w:right w:val="none" w:sz="0" w:space="0" w:color="auto"/>
          </w:divBdr>
        </w:div>
        <w:div w:id="1208839148">
          <w:marLeft w:val="0"/>
          <w:marRight w:val="0"/>
          <w:marTop w:val="0"/>
          <w:marBottom w:val="0"/>
          <w:divBdr>
            <w:top w:val="none" w:sz="0" w:space="0" w:color="auto"/>
            <w:left w:val="none" w:sz="0" w:space="0" w:color="auto"/>
            <w:bottom w:val="none" w:sz="0" w:space="0" w:color="auto"/>
            <w:right w:val="none" w:sz="0" w:space="0" w:color="auto"/>
          </w:divBdr>
        </w:div>
        <w:div w:id="1587029842">
          <w:marLeft w:val="0"/>
          <w:marRight w:val="0"/>
          <w:marTop w:val="0"/>
          <w:marBottom w:val="0"/>
          <w:divBdr>
            <w:top w:val="none" w:sz="0" w:space="0" w:color="auto"/>
            <w:left w:val="none" w:sz="0" w:space="0" w:color="auto"/>
            <w:bottom w:val="none" w:sz="0" w:space="0" w:color="auto"/>
            <w:right w:val="none" w:sz="0" w:space="0" w:color="auto"/>
          </w:divBdr>
        </w:div>
        <w:div w:id="60519692">
          <w:marLeft w:val="0"/>
          <w:marRight w:val="0"/>
          <w:marTop w:val="0"/>
          <w:marBottom w:val="0"/>
          <w:divBdr>
            <w:top w:val="none" w:sz="0" w:space="0" w:color="auto"/>
            <w:left w:val="none" w:sz="0" w:space="0" w:color="auto"/>
            <w:bottom w:val="none" w:sz="0" w:space="0" w:color="auto"/>
            <w:right w:val="none" w:sz="0" w:space="0" w:color="auto"/>
          </w:divBdr>
        </w:div>
        <w:div w:id="31734273">
          <w:marLeft w:val="0"/>
          <w:marRight w:val="0"/>
          <w:marTop w:val="0"/>
          <w:marBottom w:val="0"/>
          <w:divBdr>
            <w:top w:val="none" w:sz="0" w:space="0" w:color="auto"/>
            <w:left w:val="none" w:sz="0" w:space="0" w:color="auto"/>
            <w:bottom w:val="none" w:sz="0" w:space="0" w:color="auto"/>
            <w:right w:val="none" w:sz="0" w:space="0" w:color="auto"/>
          </w:divBdr>
        </w:div>
        <w:div w:id="1579627906">
          <w:marLeft w:val="0"/>
          <w:marRight w:val="0"/>
          <w:marTop w:val="0"/>
          <w:marBottom w:val="0"/>
          <w:divBdr>
            <w:top w:val="none" w:sz="0" w:space="0" w:color="auto"/>
            <w:left w:val="none" w:sz="0" w:space="0" w:color="auto"/>
            <w:bottom w:val="none" w:sz="0" w:space="0" w:color="auto"/>
            <w:right w:val="none" w:sz="0" w:space="0" w:color="auto"/>
          </w:divBdr>
        </w:div>
        <w:div w:id="1331564974">
          <w:marLeft w:val="0"/>
          <w:marRight w:val="0"/>
          <w:marTop w:val="0"/>
          <w:marBottom w:val="0"/>
          <w:divBdr>
            <w:top w:val="none" w:sz="0" w:space="0" w:color="auto"/>
            <w:left w:val="none" w:sz="0" w:space="0" w:color="auto"/>
            <w:bottom w:val="none" w:sz="0" w:space="0" w:color="auto"/>
            <w:right w:val="none" w:sz="0" w:space="0" w:color="auto"/>
          </w:divBdr>
        </w:div>
        <w:div w:id="1342659885">
          <w:marLeft w:val="0"/>
          <w:marRight w:val="0"/>
          <w:marTop w:val="0"/>
          <w:marBottom w:val="0"/>
          <w:divBdr>
            <w:top w:val="none" w:sz="0" w:space="0" w:color="auto"/>
            <w:left w:val="none" w:sz="0" w:space="0" w:color="auto"/>
            <w:bottom w:val="none" w:sz="0" w:space="0" w:color="auto"/>
            <w:right w:val="none" w:sz="0" w:space="0" w:color="auto"/>
          </w:divBdr>
        </w:div>
        <w:div w:id="985400125">
          <w:marLeft w:val="0"/>
          <w:marRight w:val="0"/>
          <w:marTop w:val="0"/>
          <w:marBottom w:val="0"/>
          <w:divBdr>
            <w:top w:val="none" w:sz="0" w:space="0" w:color="auto"/>
            <w:left w:val="none" w:sz="0" w:space="0" w:color="auto"/>
            <w:bottom w:val="none" w:sz="0" w:space="0" w:color="auto"/>
            <w:right w:val="none" w:sz="0" w:space="0" w:color="auto"/>
          </w:divBdr>
        </w:div>
        <w:div w:id="981278361">
          <w:marLeft w:val="0"/>
          <w:marRight w:val="0"/>
          <w:marTop w:val="0"/>
          <w:marBottom w:val="0"/>
          <w:divBdr>
            <w:top w:val="none" w:sz="0" w:space="0" w:color="auto"/>
            <w:left w:val="none" w:sz="0" w:space="0" w:color="auto"/>
            <w:bottom w:val="none" w:sz="0" w:space="0" w:color="auto"/>
            <w:right w:val="none" w:sz="0" w:space="0" w:color="auto"/>
          </w:divBdr>
        </w:div>
        <w:div w:id="1737628152">
          <w:marLeft w:val="0"/>
          <w:marRight w:val="0"/>
          <w:marTop w:val="0"/>
          <w:marBottom w:val="0"/>
          <w:divBdr>
            <w:top w:val="none" w:sz="0" w:space="0" w:color="auto"/>
            <w:left w:val="none" w:sz="0" w:space="0" w:color="auto"/>
            <w:bottom w:val="none" w:sz="0" w:space="0" w:color="auto"/>
            <w:right w:val="none" w:sz="0" w:space="0" w:color="auto"/>
          </w:divBdr>
        </w:div>
        <w:div w:id="1221672291">
          <w:marLeft w:val="0"/>
          <w:marRight w:val="0"/>
          <w:marTop w:val="0"/>
          <w:marBottom w:val="0"/>
          <w:divBdr>
            <w:top w:val="none" w:sz="0" w:space="0" w:color="auto"/>
            <w:left w:val="none" w:sz="0" w:space="0" w:color="auto"/>
            <w:bottom w:val="none" w:sz="0" w:space="0" w:color="auto"/>
            <w:right w:val="none" w:sz="0" w:space="0" w:color="auto"/>
          </w:divBdr>
        </w:div>
        <w:div w:id="233778659">
          <w:marLeft w:val="0"/>
          <w:marRight w:val="0"/>
          <w:marTop w:val="0"/>
          <w:marBottom w:val="0"/>
          <w:divBdr>
            <w:top w:val="none" w:sz="0" w:space="0" w:color="auto"/>
            <w:left w:val="none" w:sz="0" w:space="0" w:color="auto"/>
            <w:bottom w:val="none" w:sz="0" w:space="0" w:color="auto"/>
            <w:right w:val="none" w:sz="0" w:space="0" w:color="auto"/>
          </w:divBdr>
        </w:div>
        <w:div w:id="1916279373">
          <w:marLeft w:val="0"/>
          <w:marRight w:val="0"/>
          <w:marTop w:val="0"/>
          <w:marBottom w:val="0"/>
          <w:divBdr>
            <w:top w:val="none" w:sz="0" w:space="0" w:color="auto"/>
            <w:left w:val="none" w:sz="0" w:space="0" w:color="auto"/>
            <w:bottom w:val="none" w:sz="0" w:space="0" w:color="auto"/>
            <w:right w:val="none" w:sz="0" w:space="0" w:color="auto"/>
          </w:divBdr>
        </w:div>
        <w:div w:id="123667302">
          <w:marLeft w:val="0"/>
          <w:marRight w:val="0"/>
          <w:marTop w:val="0"/>
          <w:marBottom w:val="0"/>
          <w:divBdr>
            <w:top w:val="none" w:sz="0" w:space="0" w:color="auto"/>
            <w:left w:val="none" w:sz="0" w:space="0" w:color="auto"/>
            <w:bottom w:val="none" w:sz="0" w:space="0" w:color="auto"/>
            <w:right w:val="none" w:sz="0" w:space="0" w:color="auto"/>
          </w:divBdr>
        </w:div>
        <w:div w:id="1871455240">
          <w:marLeft w:val="0"/>
          <w:marRight w:val="0"/>
          <w:marTop w:val="0"/>
          <w:marBottom w:val="0"/>
          <w:divBdr>
            <w:top w:val="none" w:sz="0" w:space="0" w:color="auto"/>
            <w:left w:val="none" w:sz="0" w:space="0" w:color="auto"/>
            <w:bottom w:val="none" w:sz="0" w:space="0" w:color="auto"/>
            <w:right w:val="none" w:sz="0" w:space="0" w:color="auto"/>
          </w:divBdr>
        </w:div>
        <w:div w:id="1272132595">
          <w:marLeft w:val="0"/>
          <w:marRight w:val="0"/>
          <w:marTop w:val="0"/>
          <w:marBottom w:val="0"/>
          <w:divBdr>
            <w:top w:val="none" w:sz="0" w:space="0" w:color="auto"/>
            <w:left w:val="none" w:sz="0" w:space="0" w:color="auto"/>
            <w:bottom w:val="none" w:sz="0" w:space="0" w:color="auto"/>
            <w:right w:val="none" w:sz="0" w:space="0" w:color="auto"/>
          </w:divBdr>
        </w:div>
        <w:div w:id="1991858716">
          <w:marLeft w:val="0"/>
          <w:marRight w:val="0"/>
          <w:marTop w:val="0"/>
          <w:marBottom w:val="0"/>
          <w:divBdr>
            <w:top w:val="none" w:sz="0" w:space="0" w:color="auto"/>
            <w:left w:val="none" w:sz="0" w:space="0" w:color="auto"/>
            <w:bottom w:val="none" w:sz="0" w:space="0" w:color="auto"/>
            <w:right w:val="none" w:sz="0" w:space="0" w:color="auto"/>
          </w:divBdr>
        </w:div>
        <w:div w:id="19163273">
          <w:marLeft w:val="0"/>
          <w:marRight w:val="0"/>
          <w:marTop w:val="0"/>
          <w:marBottom w:val="0"/>
          <w:divBdr>
            <w:top w:val="none" w:sz="0" w:space="0" w:color="auto"/>
            <w:left w:val="none" w:sz="0" w:space="0" w:color="auto"/>
            <w:bottom w:val="none" w:sz="0" w:space="0" w:color="auto"/>
            <w:right w:val="none" w:sz="0" w:space="0" w:color="auto"/>
          </w:divBdr>
        </w:div>
        <w:div w:id="1879587640">
          <w:marLeft w:val="0"/>
          <w:marRight w:val="0"/>
          <w:marTop w:val="0"/>
          <w:marBottom w:val="0"/>
          <w:divBdr>
            <w:top w:val="none" w:sz="0" w:space="0" w:color="auto"/>
            <w:left w:val="none" w:sz="0" w:space="0" w:color="auto"/>
            <w:bottom w:val="none" w:sz="0" w:space="0" w:color="auto"/>
            <w:right w:val="none" w:sz="0" w:space="0" w:color="auto"/>
          </w:divBdr>
        </w:div>
        <w:div w:id="1642075450">
          <w:marLeft w:val="0"/>
          <w:marRight w:val="0"/>
          <w:marTop w:val="0"/>
          <w:marBottom w:val="0"/>
          <w:divBdr>
            <w:top w:val="none" w:sz="0" w:space="0" w:color="auto"/>
            <w:left w:val="none" w:sz="0" w:space="0" w:color="auto"/>
            <w:bottom w:val="none" w:sz="0" w:space="0" w:color="auto"/>
            <w:right w:val="none" w:sz="0" w:space="0" w:color="auto"/>
          </w:divBdr>
        </w:div>
        <w:div w:id="1642271365">
          <w:marLeft w:val="0"/>
          <w:marRight w:val="0"/>
          <w:marTop w:val="0"/>
          <w:marBottom w:val="0"/>
          <w:divBdr>
            <w:top w:val="none" w:sz="0" w:space="0" w:color="auto"/>
            <w:left w:val="none" w:sz="0" w:space="0" w:color="auto"/>
            <w:bottom w:val="none" w:sz="0" w:space="0" w:color="auto"/>
            <w:right w:val="none" w:sz="0" w:space="0" w:color="auto"/>
          </w:divBdr>
        </w:div>
        <w:div w:id="1922568795">
          <w:marLeft w:val="0"/>
          <w:marRight w:val="0"/>
          <w:marTop w:val="0"/>
          <w:marBottom w:val="0"/>
          <w:divBdr>
            <w:top w:val="none" w:sz="0" w:space="0" w:color="auto"/>
            <w:left w:val="none" w:sz="0" w:space="0" w:color="auto"/>
            <w:bottom w:val="none" w:sz="0" w:space="0" w:color="auto"/>
            <w:right w:val="none" w:sz="0" w:space="0" w:color="auto"/>
          </w:divBdr>
        </w:div>
        <w:div w:id="765996871">
          <w:marLeft w:val="0"/>
          <w:marRight w:val="0"/>
          <w:marTop w:val="0"/>
          <w:marBottom w:val="0"/>
          <w:divBdr>
            <w:top w:val="none" w:sz="0" w:space="0" w:color="auto"/>
            <w:left w:val="none" w:sz="0" w:space="0" w:color="auto"/>
            <w:bottom w:val="none" w:sz="0" w:space="0" w:color="auto"/>
            <w:right w:val="none" w:sz="0" w:space="0" w:color="auto"/>
          </w:divBdr>
        </w:div>
        <w:div w:id="1318067479">
          <w:marLeft w:val="0"/>
          <w:marRight w:val="0"/>
          <w:marTop w:val="0"/>
          <w:marBottom w:val="0"/>
          <w:divBdr>
            <w:top w:val="none" w:sz="0" w:space="0" w:color="auto"/>
            <w:left w:val="none" w:sz="0" w:space="0" w:color="auto"/>
            <w:bottom w:val="none" w:sz="0" w:space="0" w:color="auto"/>
            <w:right w:val="none" w:sz="0" w:space="0" w:color="auto"/>
          </w:divBdr>
        </w:div>
        <w:div w:id="138766988">
          <w:marLeft w:val="0"/>
          <w:marRight w:val="0"/>
          <w:marTop w:val="0"/>
          <w:marBottom w:val="0"/>
          <w:divBdr>
            <w:top w:val="none" w:sz="0" w:space="0" w:color="auto"/>
            <w:left w:val="none" w:sz="0" w:space="0" w:color="auto"/>
            <w:bottom w:val="none" w:sz="0" w:space="0" w:color="auto"/>
            <w:right w:val="none" w:sz="0" w:space="0" w:color="auto"/>
          </w:divBdr>
        </w:div>
        <w:div w:id="562519400">
          <w:marLeft w:val="0"/>
          <w:marRight w:val="0"/>
          <w:marTop w:val="0"/>
          <w:marBottom w:val="0"/>
          <w:divBdr>
            <w:top w:val="none" w:sz="0" w:space="0" w:color="auto"/>
            <w:left w:val="none" w:sz="0" w:space="0" w:color="auto"/>
            <w:bottom w:val="none" w:sz="0" w:space="0" w:color="auto"/>
            <w:right w:val="none" w:sz="0" w:space="0" w:color="auto"/>
          </w:divBdr>
        </w:div>
        <w:div w:id="217281667">
          <w:marLeft w:val="0"/>
          <w:marRight w:val="0"/>
          <w:marTop w:val="0"/>
          <w:marBottom w:val="0"/>
          <w:divBdr>
            <w:top w:val="none" w:sz="0" w:space="0" w:color="auto"/>
            <w:left w:val="none" w:sz="0" w:space="0" w:color="auto"/>
            <w:bottom w:val="none" w:sz="0" w:space="0" w:color="auto"/>
            <w:right w:val="none" w:sz="0" w:space="0" w:color="auto"/>
          </w:divBdr>
        </w:div>
        <w:div w:id="1768497613">
          <w:marLeft w:val="0"/>
          <w:marRight w:val="0"/>
          <w:marTop w:val="0"/>
          <w:marBottom w:val="0"/>
          <w:divBdr>
            <w:top w:val="none" w:sz="0" w:space="0" w:color="auto"/>
            <w:left w:val="none" w:sz="0" w:space="0" w:color="auto"/>
            <w:bottom w:val="none" w:sz="0" w:space="0" w:color="auto"/>
            <w:right w:val="none" w:sz="0" w:space="0" w:color="auto"/>
          </w:divBdr>
        </w:div>
        <w:div w:id="908006343">
          <w:marLeft w:val="0"/>
          <w:marRight w:val="0"/>
          <w:marTop w:val="0"/>
          <w:marBottom w:val="0"/>
          <w:divBdr>
            <w:top w:val="none" w:sz="0" w:space="0" w:color="auto"/>
            <w:left w:val="none" w:sz="0" w:space="0" w:color="auto"/>
            <w:bottom w:val="none" w:sz="0" w:space="0" w:color="auto"/>
            <w:right w:val="none" w:sz="0" w:space="0" w:color="auto"/>
          </w:divBdr>
        </w:div>
        <w:div w:id="1147821303">
          <w:marLeft w:val="0"/>
          <w:marRight w:val="0"/>
          <w:marTop w:val="0"/>
          <w:marBottom w:val="0"/>
          <w:divBdr>
            <w:top w:val="none" w:sz="0" w:space="0" w:color="auto"/>
            <w:left w:val="none" w:sz="0" w:space="0" w:color="auto"/>
            <w:bottom w:val="none" w:sz="0" w:space="0" w:color="auto"/>
            <w:right w:val="none" w:sz="0" w:space="0" w:color="auto"/>
          </w:divBdr>
        </w:div>
        <w:div w:id="434329582">
          <w:marLeft w:val="0"/>
          <w:marRight w:val="0"/>
          <w:marTop w:val="0"/>
          <w:marBottom w:val="0"/>
          <w:divBdr>
            <w:top w:val="none" w:sz="0" w:space="0" w:color="auto"/>
            <w:left w:val="none" w:sz="0" w:space="0" w:color="auto"/>
            <w:bottom w:val="none" w:sz="0" w:space="0" w:color="auto"/>
            <w:right w:val="none" w:sz="0" w:space="0" w:color="auto"/>
          </w:divBdr>
        </w:div>
        <w:div w:id="1922055406">
          <w:marLeft w:val="0"/>
          <w:marRight w:val="0"/>
          <w:marTop w:val="0"/>
          <w:marBottom w:val="0"/>
          <w:divBdr>
            <w:top w:val="none" w:sz="0" w:space="0" w:color="auto"/>
            <w:left w:val="none" w:sz="0" w:space="0" w:color="auto"/>
            <w:bottom w:val="none" w:sz="0" w:space="0" w:color="auto"/>
            <w:right w:val="none" w:sz="0" w:space="0" w:color="auto"/>
          </w:divBdr>
        </w:div>
        <w:div w:id="173690073">
          <w:marLeft w:val="0"/>
          <w:marRight w:val="0"/>
          <w:marTop w:val="0"/>
          <w:marBottom w:val="0"/>
          <w:divBdr>
            <w:top w:val="none" w:sz="0" w:space="0" w:color="auto"/>
            <w:left w:val="none" w:sz="0" w:space="0" w:color="auto"/>
            <w:bottom w:val="none" w:sz="0" w:space="0" w:color="auto"/>
            <w:right w:val="none" w:sz="0" w:space="0" w:color="auto"/>
          </w:divBdr>
        </w:div>
        <w:div w:id="845632269">
          <w:marLeft w:val="0"/>
          <w:marRight w:val="0"/>
          <w:marTop w:val="0"/>
          <w:marBottom w:val="0"/>
          <w:divBdr>
            <w:top w:val="none" w:sz="0" w:space="0" w:color="auto"/>
            <w:left w:val="none" w:sz="0" w:space="0" w:color="auto"/>
            <w:bottom w:val="none" w:sz="0" w:space="0" w:color="auto"/>
            <w:right w:val="none" w:sz="0" w:space="0" w:color="auto"/>
          </w:divBdr>
        </w:div>
        <w:div w:id="1031805435">
          <w:marLeft w:val="0"/>
          <w:marRight w:val="0"/>
          <w:marTop w:val="0"/>
          <w:marBottom w:val="0"/>
          <w:divBdr>
            <w:top w:val="none" w:sz="0" w:space="0" w:color="auto"/>
            <w:left w:val="none" w:sz="0" w:space="0" w:color="auto"/>
            <w:bottom w:val="none" w:sz="0" w:space="0" w:color="auto"/>
            <w:right w:val="none" w:sz="0" w:space="0" w:color="auto"/>
          </w:divBdr>
        </w:div>
        <w:div w:id="1112556367">
          <w:marLeft w:val="0"/>
          <w:marRight w:val="0"/>
          <w:marTop w:val="0"/>
          <w:marBottom w:val="0"/>
          <w:divBdr>
            <w:top w:val="none" w:sz="0" w:space="0" w:color="auto"/>
            <w:left w:val="none" w:sz="0" w:space="0" w:color="auto"/>
            <w:bottom w:val="none" w:sz="0" w:space="0" w:color="auto"/>
            <w:right w:val="none" w:sz="0" w:space="0" w:color="auto"/>
          </w:divBdr>
        </w:div>
        <w:div w:id="1080520212">
          <w:marLeft w:val="0"/>
          <w:marRight w:val="0"/>
          <w:marTop w:val="0"/>
          <w:marBottom w:val="0"/>
          <w:divBdr>
            <w:top w:val="none" w:sz="0" w:space="0" w:color="auto"/>
            <w:left w:val="none" w:sz="0" w:space="0" w:color="auto"/>
            <w:bottom w:val="none" w:sz="0" w:space="0" w:color="auto"/>
            <w:right w:val="none" w:sz="0" w:space="0" w:color="auto"/>
          </w:divBdr>
        </w:div>
        <w:div w:id="732392019">
          <w:marLeft w:val="0"/>
          <w:marRight w:val="0"/>
          <w:marTop w:val="0"/>
          <w:marBottom w:val="0"/>
          <w:divBdr>
            <w:top w:val="none" w:sz="0" w:space="0" w:color="auto"/>
            <w:left w:val="none" w:sz="0" w:space="0" w:color="auto"/>
            <w:bottom w:val="none" w:sz="0" w:space="0" w:color="auto"/>
            <w:right w:val="none" w:sz="0" w:space="0" w:color="auto"/>
          </w:divBdr>
        </w:div>
        <w:div w:id="366957325">
          <w:marLeft w:val="0"/>
          <w:marRight w:val="0"/>
          <w:marTop w:val="0"/>
          <w:marBottom w:val="0"/>
          <w:divBdr>
            <w:top w:val="none" w:sz="0" w:space="0" w:color="auto"/>
            <w:left w:val="none" w:sz="0" w:space="0" w:color="auto"/>
            <w:bottom w:val="none" w:sz="0" w:space="0" w:color="auto"/>
            <w:right w:val="none" w:sz="0" w:space="0" w:color="auto"/>
          </w:divBdr>
        </w:div>
        <w:div w:id="740714552">
          <w:marLeft w:val="0"/>
          <w:marRight w:val="0"/>
          <w:marTop w:val="0"/>
          <w:marBottom w:val="0"/>
          <w:divBdr>
            <w:top w:val="none" w:sz="0" w:space="0" w:color="auto"/>
            <w:left w:val="none" w:sz="0" w:space="0" w:color="auto"/>
            <w:bottom w:val="none" w:sz="0" w:space="0" w:color="auto"/>
            <w:right w:val="none" w:sz="0" w:space="0" w:color="auto"/>
          </w:divBdr>
        </w:div>
        <w:div w:id="1245652545">
          <w:marLeft w:val="0"/>
          <w:marRight w:val="0"/>
          <w:marTop w:val="0"/>
          <w:marBottom w:val="0"/>
          <w:divBdr>
            <w:top w:val="none" w:sz="0" w:space="0" w:color="auto"/>
            <w:left w:val="none" w:sz="0" w:space="0" w:color="auto"/>
            <w:bottom w:val="none" w:sz="0" w:space="0" w:color="auto"/>
            <w:right w:val="none" w:sz="0" w:space="0" w:color="auto"/>
          </w:divBdr>
        </w:div>
        <w:div w:id="473303837">
          <w:marLeft w:val="0"/>
          <w:marRight w:val="0"/>
          <w:marTop w:val="0"/>
          <w:marBottom w:val="0"/>
          <w:divBdr>
            <w:top w:val="none" w:sz="0" w:space="0" w:color="auto"/>
            <w:left w:val="none" w:sz="0" w:space="0" w:color="auto"/>
            <w:bottom w:val="none" w:sz="0" w:space="0" w:color="auto"/>
            <w:right w:val="none" w:sz="0" w:space="0" w:color="auto"/>
          </w:divBdr>
        </w:div>
        <w:div w:id="1762602050">
          <w:marLeft w:val="0"/>
          <w:marRight w:val="0"/>
          <w:marTop w:val="0"/>
          <w:marBottom w:val="0"/>
          <w:divBdr>
            <w:top w:val="none" w:sz="0" w:space="0" w:color="auto"/>
            <w:left w:val="none" w:sz="0" w:space="0" w:color="auto"/>
            <w:bottom w:val="none" w:sz="0" w:space="0" w:color="auto"/>
            <w:right w:val="none" w:sz="0" w:space="0" w:color="auto"/>
          </w:divBdr>
        </w:div>
        <w:div w:id="1695111921">
          <w:marLeft w:val="0"/>
          <w:marRight w:val="0"/>
          <w:marTop w:val="0"/>
          <w:marBottom w:val="0"/>
          <w:divBdr>
            <w:top w:val="none" w:sz="0" w:space="0" w:color="auto"/>
            <w:left w:val="none" w:sz="0" w:space="0" w:color="auto"/>
            <w:bottom w:val="none" w:sz="0" w:space="0" w:color="auto"/>
            <w:right w:val="none" w:sz="0" w:space="0" w:color="auto"/>
          </w:divBdr>
        </w:div>
        <w:div w:id="2064518828">
          <w:marLeft w:val="0"/>
          <w:marRight w:val="0"/>
          <w:marTop w:val="0"/>
          <w:marBottom w:val="0"/>
          <w:divBdr>
            <w:top w:val="none" w:sz="0" w:space="0" w:color="auto"/>
            <w:left w:val="none" w:sz="0" w:space="0" w:color="auto"/>
            <w:bottom w:val="none" w:sz="0" w:space="0" w:color="auto"/>
            <w:right w:val="none" w:sz="0" w:space="0" w:color="auto"/>
          </w:divBdr>
        </w:div>
        <w:div w:id="1610891947">
          <w:marLeft w:val="0"/>
          <w:marRight w:val="0"/>
          <w:marTop w:val="0"/>
          <w:marBottom w:val="0"/>
          <w:divBdr>
            <w:top w:val="none" w:sz="0" w:space="0" w:color="auto"/>
            <w:left w:val="none" w:sz="0" w:space="0" w:color="auto"/>
            <w:bottom w:val="none" w:sz="0" w:space="0" w:color="auto"/>
            <w:right w:val="none" w:sz="0" w:space="0" w:color="auto"/>
          </w:divBdr>
        </w:div>
        <w:div w:id="894464709">
          <w:marLeft w:val="0"/>
          <w:marRight w:val="0"/>
          <w:marTop w:val="0"/>
          <w:marBottom w:val="0"/>
          <w:divBdr>
            <w:top w:val="none" w:sz="0" w:space="0" w:color="auto"/>
            <w:left w:val="none" w:sz="0" w:space="0" w:color="auto"/>
            <w:bottom w:val="none" w:sz="0" w:space="0" w:color="auto"/>
            <w:right w:val="none" w:sz="0" w:space="0" w:color="auto"/>
          </w:divBdr>
        </w:div>
        <w:div w:id="385834207">
          <w:marLeft w:val="0"/>
          <w:marRight w:val="0"/>
          <w:marTop w:val="0"/>
          <w:marBottom w:val="0"/>
          <w:divBdr>
            <w:top w:val="none" w:sz="0" w:space="0" w:color="auto"/>
            <w:left w:val="none" w:sz="0" w:space="0" w:color="auto"/>
            <w:bottom w:val="none" w:sz="0" w:space="0" w:color="auto"/>
            <w:right w:val="none" w:sz="0" w:space="0" w:color="auto"/>
          </w:divBdr>
        </w:div>
        <w:div w:id="1972054275">
          <w:marLeft w:val="0"/>
          <w:marRight w:val="0"/>
          <w:marTop w:val="0"/>
          <w:marBottom w:val="0"/>
          <w:divBdr>
            <w:top w:val="none" w:sz="0" w:space="0" w:color="auto"/>
            <w:left w:val="none" w:sz="0" w:space="0" w:color="auto"/>
            <w:bottom w:val="none" w:sz="0" w:space="0" w:color="auto"/>
            <w:right w:val="none" w:sz="0" w:space="0" w:color="auto"/>
          </w:divBdr>
        </w:div>
        <w:div w:id="1986811504">
          <w:marLeft w:val="0"/>
          <w:marRight w:val="0"/>
          <w:marTop w:val="0"/>
          <w:marBottom w:val="0"/>
          <w:divBdr>
            <w:top w:val="none" w:sz="0" w:space="0" w:color="auto"/>
            <w:left w:val="none" w:sz="0" w:space="0" w:color="auto"/>
            <w:bottom w:val="none" w:sz="0" w:space="0" w:color="auto"/>
            <w:right w:val="none" w:sz="0" w:space="0" w:color="auto"/>
          </w:divBdr>
        </w:div>
        <w:div w:id="694963293">
          <w:marLeft w:val="0"/>
          <w:marRight w:val="0"/>
          <w:marTop w:val="0"/>
          <w:marBottom w:val="0"/>
          <w:divBdr>
            <w:top w:val="none" w:sz="0" w:space="0" w:color="auto"/>
            <w:left w:val="none" w:sz="0" w:space="0" w:color="auto"/>
            <w:bottom w:val="none" w:sz="0" w:space="0" w:color="auto"/>
            <w:right w:val="none" w:sz="0" w:space="0" w:color="auto"/>
          </w:divBdr>
        </w:div>
        <w:div w:id="826475526">
          <w:marLeft w:val="0"/>
          <w:marRight w:val="0"/>
          <w:marTop w:val="0"/>
          <w:marBottom w:val="0"/>
          <w:divBdr>
            <w:top w:val="none" w:sz="0" w:space="0" w:color="auto"/>
            <w:left w:val="none" w:sz="0" w:space="0" w:color="auto"/>
            <w:bottom w:val="none" w:sz="0" w:space="0" w:color="auto"/>
            <w:right w:val="none" w:sz="0" w:space="0" w:color="auto"/>
          </w:divBdr>
        </w:div>
        <w:div w:id="1894728628">
          <w:marLeft w:val="0"/>
          <w:marRight w:val="0"/>
          <w:marTop w:val="0"/>
          <w:marBottom w:val="0"/>
          <w:divBdr>
            <w:top w:val="none" w:sz="0" w:space="0" w:color="auto"/>
            <w:left w:val="none" w:sz="0" w:space="0" w:color="auto"/>
            <w:bottom w:val="none" w:sz="0" w:space="0" w:color="auto"/>
            <w:right w:val="none" w:sz="0" w:space="0" w:color="auto"/>
          </w:divBdr>
        </w:div>
        <w:div w:id="1748308748">
          <w:marLeft w:val="0"/>
          <w:marRight w:val="0"/>
          <w:marTop w:val="0"/>
          <w:marBottom w:val="0"/>
          <w:divBdr>
            <w:top w:val="none" w:sz="0" w:space="0" w:color="auto"/>
            <w:left w:val="none" w:sz="0" w:space="0" w:color="auto"/>
            <w:bottom w:val="none" w:sz="0" w:space="0" w:color="auto"/>
            <w:right w:val="none" w:sz="0" w:space="0" w:color="auto"/>
          </w:divBdr>
        </w:div>
        <w:div w:id="1260218926">
          <w:marLeft w:val="0"/>
          <w:marRight w:val="0"/>
          <w:marTop w:val="0"/>
          <w:marBottom w:val="0"/>
          <w:divBdr>
            <w:top w:val="none" w:sz="0" w:space="0" w:color="auto"/>
            <w:left w:val="none" w:sz="0" w:space="0" w:color="auto"/>
            <w:bottom w:val="none" w:sz="0" w:space="0" w:color="auto"/>
            <w:right w:val="none" w:sz="0" w:space="0" w:color="auto"/>
          </w:divBdr>
        </w:div>
        <w:div w:id="416752017">
          <w:marLeft w:val="0"/>
          <w:marRight w:val="0"/>
          <w:marTop w:val="0"/>
          <w:marBottom w:val="0"/>
          <w:divBdr>
            <w:top w:val="none" w:sz="0" w:space="0" w:color="auto"/>
            <w:left w:val="none" w:sz="0" w:space="0" w:color="auto"/>
            <w:bottom w:val="none" w:sz="0" w:space="0" w:color="auto"/>
            <w:right w:val="none" w:sz="0" w:space="0" w:color="auto"/>
          </w:divBdr>
        </w:div>
        <w:div w:id="1339188815">
          <w:marLeft w:val="0"/>
          <w:marRight w:val="0"/>
          <w:marTop w:val="0"/>
          <w:marBottom w:val="0"/>
          <w:divBdr>
            <w:top w:val="none" w:sz="0" w:space="0" w:color="auto"/>
            <w:left w:val="none" w:sz="0" w:space="0" w:color="auto"/>
            <w:bottom w:val="none" w:sz="0" w:space="0" w:color="auto"/>
            <w:right w:val="none" w:sz="0" w:space="0" w:color="auto"/>
          </w:divBdr>
        </w:div>
        <w:div w:id="359403618">
          <w:marLeft w:val="0"/>
          <w:marRight w:val="0"/>
          <w:marTop w:val="0"/>
          <w:marBottom w:val="0"/>
          <w:divBdr>
            <w:top w:val="none" w:sz="0" w:space="0" w:color="auto"/>
            <w:left w:val="none" w:sz="0" w:space="0" w:color="auto"/>
            <w:bottom w:val="none" w:sz="0" w:space="0" w:color="auto"/>
            <w:right w:val="none" w:sz="0" w:space="0" w:color="auto"/>
          </w:divBdr>
        </w:div>
        <w:div w:id="525555660">
          <w:marLeft w:val="0"/>
          <w:marRight w:val="0"/>
          <w:marTop w:val="0"/>
          <w:marBottom w:val="0"/>
          <w:divBdr>
            <w:top w:val="none" w:sz="0" w:space="0" w:color="auto"/>
            <w:left w:val="none" w:sz="0" w:space="0" w:color="auto"/>
            <w:bottom w:val="none" w:sz="0" w:space="0" w:color="auto"/>
            <w:right w:val="none" w:sz="0" w:space="0" w:color="auto"/>
          </w:divBdr>
        </w:div>
        <w:div w:id="1623027158">
          <w:marLeft w:val="0"/>
          <w:marRight w:val="0"/>
          <w:marTop w:val="0"/>
          <w:marBottom w:val="0"/>
          <w:divBdr>
            <w:top w:val="none" w:sz="0" w:space="0" w:color="auto"/>
            <w:left w:val="none" w:sz="0" w:space="0" w:color="auto"/>
            <w:bottom w:val="none" w:sz="0" w:space="0" w:color="auto"/>
            <w:right w:val="none" w:sz="0" w:space="0" w:color="auto"/>
          </w:divBdr>
        </w:div>
        <w:div w:id="1624574548">
          <w:marLeft w:val="0"/>
          <w:marRight w:val="0"/>
          <w:marTop w:val="0"/>
          <w:marBottom w:val="0"/>
          <w:divBdr>
            <w:top w:val="none" w:sz="0" w:space="0" w:color="auto"/>
            <w:left w:val="none" w:sz="0" w:space="0" w:color="auto"/>
            <w:bottom w:val="none" w:sz="0" w:space="0" w:color="auto"/>
            <w:right w:val="none" w:sz="0" w:space="0" w:color="auto"/>
          </w:divBdr>
        </w:div>
        <w:div w:id="1343052817">
          <w:marLeft w:val="0"/>
          <w:marRight w:val="0"/>
          <w:marTop w:val="0"/>
          <w:marBottom w:val="0"/>
          <w:divBdr>
            <w:top w:val="none" w:sz="0" w:space="0" w:color="auto"/>
            <w:left w:val="none" w:sz="0" w:space="0" w:color="auto"/>
            <w:bottom w:val="none" w:sz="0" w:space="0" w:color="auto"/>
            <w:right w:val="none" w:sz="0" w:space="0" w:color="auto"/>
          </w:divBdr>
        </w:div>
        <w:div w:id="696466194">
          <w:marLeft w:val="0"/>
          <w:marRight w:val="0"/>
          <w:marTop w:val="0"/>
          <w:marBottom w:val="0"/>
          <w:divBdr>
            <w:top w:val="none" w:sz="0" w:space="0" w:color="auto"/>
            <w:left w:val="none" w:sz="0" w:space="0" w:color="auto"/>
            <w:bottom w:val="none" w:sz="0" w:space="0" w:color="auto"/>
            <w:right w:val="none" w:sz="0" w:space="0" w:color="auto"/>
          </w:divBdr>
        </w:div>
        <w:div w:id="881673841">
          <w:marLeft w:val="0"/>
          <w:marRight w:val="0"/>
          <w:marTop w:val="0"/>
          <w:marBottom w:val="0"/>
          <w:divBdr>
            <w:top w:val="none" w:sz="0" w:space="0" w:color="auto"/>
            <w:left w:val="none" w:sz="0" w:space="0" w:color="auto"/>
            <w:bottom w:val="none" w:sz="0" w:space="0" w:color="auto"/>
            <w:right w:val="none" w:sz="0" w:space="0" w:color="auto"/>
          </w:divBdr>
        </w:div>
        <w:div w:id="1930651298">
          <w:marLeft w:val="0"/>
          <w:marRight w:val="0"/>
          <w:marTop w:val="0"/>
          <w:marBottom w:val="0"/>
          <w:divBdr>
            <w:top w:val="none" w:sz="0" w:space="0" w:color="auto"/>
            <w:left w:val="none" w:sz="0" w:space="0" w:color="auto"/>
            <w:bottom w:val="none" w:sz="0" w:space="0" w:color="auto"/>
            <w:right w:val="none" w:sz="0" w:space="0" w:color="auto"/>
          </w:divBdr>
        </w:div>
        <w:div w:id="134489120">
          <w:marLeft w:val="0"/>
          <w:marRight w:val="0"/>
          <w:marTop w:val="0"/>
          <w:marBottom w:val="0"/>
          <w:divBdr>
            <w:top w:val="none" w:sz="0" w:space="0" w:color="auto"/>
            <w:left w:val="none" w:sz="0" w:space="0" w:color="auto"/>
            <w:bottom w:val="none" w:sz="0" w:space="0" w:color="auto"/>
            <w:right w:val="none" w:sz="0" w:space="0" w:color="auto"/>
          </w:divBdr>
        </w:div>
        <w:div w:id="2026513605">
          <w:marLeft w:val="0"/>
          <w:marRight w:val="0"/>
          <w:marTop w:val="0"/>
          <w:marBottom w:val="0"/>
          <w:divBdr>
            <w:top w:val="none" w:sz="0" w:space="0" w:color="auto"/>
            <w:left w:val="none" w:sz="0" w:space="0" w:color="auto"/>
            <w:bottom w:val="none" w:sz="0" w:space="0" w:color="auto"/>
            <w:right w:val="none" w:sz="0" w:space="0" w:color="auto"/>
          </w:divBdr>
        </w:div>
        <w:div w:id="1059012325">
          <w:marLeft w:val="0"/>
          <w:marRight w:val="0"/>
          <w:marTop w:val="0"/>
          <w:marBottom w:val="0"/>
          <w:divBdr>
            <w:top w:val="none" w:sz="0" w:space="0" w:color="auto"/>
            <w:left w:val="none" w:sz="0" w:space="0" w:color="auto"/>
            <w:bottom w:val="none" w:sz="0" w:space="0" w:color="auto"/>
            <w:right w:val="none" w:sz="0" w:space="0" w:color="auto"/>
          </w:divBdr>
        </w:div>
        <w:div w:id="1704593514">
          <w:marLeft w:val="0"/>
          <w:marRight w:val="0"/>
          <w:marTop w:val="0"/>
          <w:marBottom w:val="0"/>
          <w:divBdr>
            <w:top w:val="none" w:sz="0" w:space="0" w:color="auto"/>
            <w:left w:val="none" w:sz="0" w:space="0" w:color="auto"/>
            <w:bottom w:val="none" w:sz="0" w:space="0" w:color="auto"/>
            <w:right w:val="none" w:sz="0" w:space="0" w:color="auto"/>
          </w:divBdr>
        </w:div>
        <w:div w:id="1295402724">
          <w:marLeft w:val="0"/>
          <w:marRight w:val="0"/>
          <w:marTop w:val="0"/>
          <w:marBottom w:val="0"/>
          <w:divBdr>
            <w:top w:val="none" w:sz="0" w:space="0" w:color="auto"/>
            <w:left w:val="none" w:sz="0" w:space="0" w:color="auto"/>
            <w:bottom w:val="none" w:sz="0" w:space="0" w:color="auto"/>
            <w:right w:val="none" w:sz="0" w:space="0" w:color="auto"/>
          </w:divBdr>
        </w:div>
        <w:div w:id="1202979168">
          <w:marLeft w:val="0"/>
          <w:marRight w:val="0"/>
          <w:marTop w:val="0"/>
          <w:marBottom w:val="0"/>
          <w:divBdr>
            <w:top w:val="none" w:sz="0" w:space="0" w:color="auto"/>
            <w:left w:val="none" w:sz="0" w:space="0" w:color="auto"/>
            <w:bottom w:val="none" w:sz="0" w:space="0" w:color="auto"/>
            <w:right w:val="none" w:sz="0" w:space="0" w:color="auto"/>
          </w:divBdr>
        </w:div>
      </w:divsChild>
    </w:div>
    <w:div w:id="203537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ita.Zvaigzne@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commission-white-paper-artificial-intelligence-feb2020_en.pdf" TargetMode="External"/><Relationship Id="rId2" Type="http://schemas.openxmlformats.org/officeDocument/2006/relationships/hyperlink" Target="https://eur-lex.europa.eu/legal-content/LV/TXT/PDF/?uri=CELEX:52020DC0066&amp;from=EN" TargetMode="External"/><Relationship Id="rId1" Type="http://schemas.openxmlformats.org/officeDocument/2006/relationships/hyperlink" Target="https://eur-lex.europa.eu/legal-content/LV/TXT/PDF/?uri=CELEX:52020DC0067&amp;from=EN" TargetMode="External"/><Relationship Id="rId4" Type="http://schemas.openxmlformats.org/officeDocument/2006/relationships/hyperlink" Target="http://www.varam.gov.lv/lat/lidzd/apspr/e_parvalde/?doc=28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9460</Words>
  <Characters>5393</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Informatīvais ziņojums par Urzulas fon der Leienas vadītās Eiropas Komisijas publicēto digitālo pakotni – redzējums par  Eiropas digitālas nākotnes veidošanu</vt:lpstr>
    </vt:vector>
  </TitlesOfParts>
  <Company>Vides aizsardzības un reģionālās attīstības ministrija</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Urzulas fon der Leienas vadītās Eiropas Komisijas publicēto digitālo pakotni – redzējums par  Eiropas digitālas nākotnes veidošanu</dc:title>
  <dc:subject>Informatīvais ziņojums</dc:subject>
  <dc:creator>Elita Zvaigzne, VARAM Elekroniskās pārvaldes departamenta vecākā konsultante, elita.zvaigzne@varam.gov.lv, tālr. 67026507</dc:creator>
  <cp:lastModifiedBy>Laimdota Adlere</cp:lastModifiedBy>
  <cp:revision>4</cp:revision>
  <dcterms:created xsi:type="dcterms:W3CDTF">2020-05-15T12:34:00Z</dcterms:created>
  <dcterms:modified xsi:type="dcterms:W3CDTF">2020-05-18T06:32:00Z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ainMakerOrgUnitTitle">
    <vt:lpwstr>Koordinācijas departaments</vt:lpwstr>
  </property>
  <property fmtid="{D5CDD505-2E9C-101B-9397-08002B2CF9AE}" pid="3" name="DISidcName">
    <vt:lpwstr>1020404016200</vt:lpwstr>
  </property>
  <property fmtid="{D5CDD505-2E9C-101B-9397-08002B2CF9AE}" pid="4" name="DISdID">
    <vt:lpwstr>306266</vt:lpwstr>
  </property>
  <property fmtid="{D5CDD505-2E9C-101B-9397-08002B2CF9AE}" pid="5" name="DISCesvisTitle">
    <vt:lpwstr>Informatīvais ziņojums
par Urzulas fon der Leienas vadītās Eiropas Komisijas publicēto digitālo pakotni
– redzējums par Eiropas digitālas nākotnes veidošanu</vt:lpwstr>
  </property>
  <property fmtid="{D5CDD505-2E9C-101B-9397-08002B2CF9AE}" pid="6" name="DIScgiUrl">
    <vt:lpwstr>https://lim.esvis.gov.lv/cs/idcplg</vt:lpwstr>
  </property>
  <property fmtid="{D5CDD505-2E9C-101B-9397-08002B2CF9AE}" pid="7" name="DISCesvisMinistryOfMinister">
    <vt:lpwstr>Vides aizsardzības un reģionālās attīstības ministra pienākumu izpildītājs - </vt:lpwstr>
  </property>
  <property fmtid="{D5CDD505-2E9C-101B-9397-08002B2CF9AE}" pid="8" name="DISCesvisSafetyLevel">
    <vt:lpwstr>Vispārpieejams</vt:lpwstr>
  </property>
  <property fmtid="{D5CDD505-2E9C-101B-9397-08002B2CF9AE}" pid="9" name="DISCesvisSigner">
    <vt:lpwstr>Ministrs Juris Pūce</vt:lpwstr>
  </property>
  <property fmtid="{D5CDD505-2E9C-101B-9397-08002B2CF9AE}" pid="10" name="DISProperties">
    <vt:lpwstr>DISCesvisAdditionalMakers,DIScgiUrl,DISdDocName,DISCesvisAdditionalTutors,DISCesvisAdditionalMakersPhone,DISCesvisSigner,DISCesvisSafetyLevel,DISTaskPaneUrl,DISCesvisTitle,DISCesvisDocRegDate,DISCesvisMinistryOfMinister,DISCesvisAuthor,DISCesvisMainMaker,</vt:lpwstr>
  </property>
  <property fmtid="{D5CDD505-2E9C-101B-9397-08002B2CF9AE}" pid="11" name="DISTaskPaneUrl">
    <vt:lpwstr>https://lim.esvis.gov.lv/cs/idcplg?ClientControlled=DocMan&amp;coreContentOnly=1&amp;WebdavRequest=1&amp;IdcService=DOC_INFO&amp;dID=306266</vt:lpwstr>
  </property>
  <property fmtid="{D5CDD505-2E9C-101B-9397-08002B2CF9AE}" pid="12" name="DISCesvisDescription">
    <vt:lpwstr>
</vt:lpwstr>
  </property>
  <property fmtid="{D5CDD505-2E9C-101B-9397-08002B2CF9AE}" pid="13" name="DISCesvisAuthor">
    <vt:lpwstr>Vides aizsardzības un reģionālās attīstības ministrija</vt:lpwstr>
  </property>
  <property fmtid="{D5CDD505-2E9C-101B-9397-08002B2CF9AE}" pid="14" name="DISdUser">
    <vt:lpwstr>vk_ladlere</vt:lpwstr>
  </property>
  <property fmtid="{D5CDD505-2E9C-101B-9397-08002B2CF9AE}" pid="15" name="DISdDocName">
    <vt:lpwstr>L238376</vt:lpwstr>
  </property>
  <property fmtid="{D5CDD505-2E9C-101B-9397-08002B2CF9AE}" pid="16" name="DISCesvisMainMaker">
    <vt:lpwstr>Vecākais eksperts Laura Klimbe</vt:lpwstr>
  </property>
  <property fmtid="{D5CDD505-2E9C-101B-9397-08002B2CF9AE}" pid="17" name="DISCesvisAdditionalMakers">
    <vt:lpwstr>Vecākais eksperts Laura Klimbe, Vecākā konsultante Elita Zvaigzne,  Arnis Skraučs, Nodaļas vadītāja vietnieks Santa Ķipēna</vt:lpwstr>
  </property>
  <property fmtid="{D5CDD505-2E9C-101B-9397-08002B2CF9AE}" pid="18" name="DISCesvisAdditionalTutors">
    <vt:lpwstr>Departamenta direktors Māris Klismets, Vecākais eksperts Laura Klimbe, Nodaļas vadītāja vietnieks Santa Ķipēna, Vecākais eksperts Anna Popkova, nodaļas vadītāja Evita Stanga</vt:lpwstr>
  </property>
  <property fmtid="{D5CDD505-2E9C-101B-9397-08002B2CF9AE}" pid="19" name="DISCesvisAdditionalMakersPhone">
    <vt:lpwstr>67026421, 29293329, 67026452</vt:lpwstr>
  </property>
  <property fmtid="{D5CDD505-2E9C-101B-9397-08002B2CF9AE}" pid="20" name="DISCesvisAdditionalTutorsMail">
    <vt:lpwstr>maris.klismets@varam.gov.lv, laura.klimbe@varam.gov.lv, santa.kipena@varam.gov.lv, anna.popkova@varam.gov.lv, evita.stanga@varam.gov.lv</vt:lpwstr>
  </property>
  <property fmtid="{D5CDD505-2E9C-101B-9397-08002B2CF9AE}" pid="21" name="DISCesvisAdditionalTutorsPhone">
    <vt:lpwstr>67026496, 67026421, 67026452, 67026427, 66016787</vt:lpwstr>
  </property>
  <property fmtid="{D5CDD505-2E9C-101B-9397-08002B2CF9AE}" pid="22" name="DISCesvisAdditionalMakersMail">
    <vt:lpwstr>laura.klimbe@varam.gov.lv, Elita.Zvaigzne@varam.gov.lv, arnis.skraucs@varam.gov.lv, santa.kipena@varam.gov.lv</vt:lpwstr>
  </property>
  <property fmtid="{D5CDD505-2E9C-101B-9397-08002B2CF9AE}" pid="23" name="DISCesvisDocRegDate">
    <vt:lpwstr>2020-05-18</vt:lpwstr>
  </property>
  <property fmtid="{D5CDD505-2E9C-101B-9397-08002B2CF9AE}" pid="24" name="DISCesvisRegDate">
    <vt:lpwstr>2020-05-18</vt:lpwstr>
  </property>
  <property fmtid="{D5CDD505-2E9C-101B-9397-08002B2CF9AE}" pid="25" name="DISCesvisDocRegNr">
    <vt:lpwstr>IZ-VARAM/2020-4</vt:lpwstr>
  </property>
</Properties>
</file>