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861C" w14:textId="0EA90C1C" w:rsidR="006C1446" w:rsidRDefault="006C1446" w:rsidP="006C1446">
      <w:pPr>
        <w:spacing w:after="0" w:line="240" w:lineRule="auto"/>
        <w:rPr>
          <w:rFonts w:ascii="Times New Roman" w:eastAsia="Times New Roman" w:hAnsi="Times New Roman" w:cs="Times New Roman"/>
          <w:bCs/>
          <w:color w:val="000000" w:themeColor="text1"/>
          <w:sz w:val="28"/>
          <w:szCs w:val="28"/>
        </w:rPr>
      </w:pPr>
    </w:p>
    <w:p w14:paraId="0642591B" w14:textId="77777777" w:rsidR="006C1446" w:rsidRDefault="006C1446" w:rsidP="006C1446">
      <w:pPr>
        <w:spacing w:after="0" w:line="240" w:lineRule="auto"/>
        <w:rPr>
          <w:rFonts w:ascii="Times New Roman" w:eastAsia="Times New Roman" w:hAnsi="Times New Roman" w:cs="Times New Roman"/>
          <w:bCs/>
          <w:color w:val="000000" w:themeColor="text1"/>
          <w:sz w:val="28"/>
          <w:szCs w:val="28"/>
        </w:rPr>
      </w:pPr>
    </w:p>
    <w:p w14:paraId="1C5A0EA2" w14:textId="77777777" w:rsidR="006C1446" w:rsidRDefault="006C1446" w:rsidP="006C1446">
      <w:pPr>
        <w:spacing w:after="0" w:line="240" w:lineRule="auto"/>
        <w:rPr>
          <w:rFonts w:ascii="Times New Roman" w:eastAsia="Times New Roman" w:hAnsi="Times New Roman" w:cs="Times New Roman"/>
          <w:bCs/>
          <w:color w:val="000000" w:themeColor="text1"/>
          <w:sz w:val="28"/>
          <w:szCs w:val="28"/>
        </w:rPr>
      </w:pPr>
    </w:p>
    <w:p w14:paraId="2E2C88EA" w14:textId="023BE446" w:rsidR="006C1446" w:rsidRPr="008F3FB0" w:rsidRDefault="006C1446" w:rsidP="00A81F12">
      <w:pPr>
        <w:tabs>
          <w:tab w:val="left" w:pos="6663"/>
        </w:tabs>
        <w:spacing w:after="0" w:line="240" w:lineRule="auto"/>
        <w:rPr>
          <w:rFonts w:ascii="Times New Roman" w:hAnsi="Times New Roman"/>
          <w:b/>
          <w:sz w:val="28"/>
          <w:szCs w:val="28"/>
        </w:rPr>
      </w:pPr>
      <w:r w:rsidRPr="008F3FB0">
        <w:rPr>
          <w:rFonts w:ascii="Times New Roman" w:hAnsi="Times New Roman"/>
          <w:sz w:val="28"/>
          <w:szCs w:val="28"/>
        </w:rPr>
        <w:t xml:space="preserve">2020. gada </w:t>
      </w:r>
      <w:r w:rsidR="001444BA">
        <w:rPr>
          <w:rFonts w:ascii="Times New Roman" w:hAnsi="Times New Roman"/>
          <w:sz w:val="28"/>
          <w:szCs w:val="28"/>
        </w:rPr>
        <w:t>9. jūnijā</w:t>
      </w:r>
      <w:r w:rsidRPr="008F3FB0">
        <w:rPr>
          <w:rFonts w:ascii="Times New Roman" w:hAnsi="Times New Roman"/>
          <w:sz w:val="28"/>
          <w:szCs w:val="28"/>
        </w:rPr>
        <w:tab/>
        <w:t>Noteikumi Nr.</w:t>
      </w:r>
      <w:r w:rsidR="001444BA">
        <w:rPr>
          <w:rFonts w:ascii="Times New Roman" w:hAnsi="Times New Roman"/>
          <w:sz w:val="28"/>
          <w:szCs w:val="28"/>
        </w:rPr>
        <w:t> 380</w:t>
      </w:r>
    </w:p>
    <w:p w14:paraId="7D8D321A" w14:textId="1E3205DE" w:rsidR="006C1446" w:rsidRPr="008F3FB0" w:rsidRDefault="006C1446" w:rsidP="00A81F12">
      <w:pPr>
        <w:tabs>
          <w:tab w:val="left" w:pos="6663"/>
        </w:tabs>
        <w:spacing w:after="0" w:line="240" w:lineRule="auto"/>
        <w:rPr>
          <w:rFonts w:ascii="Times New Roman" w:hAnsi="Times New Roman"/>
          <w:sz w:val="28"/>
          <w:szCs w:val="28"/>
        </w:rPr>
      </w:pPr>
      <w:r w:rsidRPr="008F3FB0">
        <w:rPr>
          <w:rFonts w:ascii="Times New Roman" w:hAnsi="Times New Roman"/>
          <w:sz w:val="28"/>
          <w:szCs w:val="28"/>
        </w:rPr>
        <w:t>Rīgā</w:t>
      </w:r>
      <w:r w:rsidRPr="008F3FB0">
        <w:rPr>
          <w:rFonts w:ascii="Times New Roman" w:hAnsi="Times New Roman"/>
          <w:sz w:val="28"/>
          <w:szCs w:val="28"/>
        </w:rPr>
        <w:tab/>
        <w:t>(prot. Nr.</w:t>
      </w:r>
      <w:r w:rsidR="001444BA">
        <w:rPr>
          <w:rFonts w:ascii="Times New Roman" w:hAnsi="Times New Roman"/>
          <w:sz w:val="28"/>
          <w:szCs w:val="28"/>
        </w:rPr>
        <w:t> 40 35</w:t>
      </w:r>
      <w:r w:rsidRPr="008F3FB0">
        <w:rPr>
          <w:rFonts w:ascii="Times New Roman" w:hAnsi="Times New Roman"/>
          <w:sz w:val="28"/>
          <w:szCs w:val="28"/>
        </w:rPr>
        <w:t>. §)</w:t>
      </w:r>
    </w:p>
    <w:p w14:paraId="494709EF" w14:textId="226C41FF" w:rsidR="0080716B" w:rsidRPr="008F3FB0" w:rsidRDefault="0080716B" w:rsidP="006C1446">
      <w:pPr>
        <w:spacing w:after="0" w:line="240" w:lineRule="auto"/>
        <w:rPr>
          <w:rFonts w:ascii="Times New Roman" w:eastAsia="Times New Roman" w:hAnsi="Times New Roman" w:cs="Times New Roman"/>
          <w:color w:val="000000" w:themeColor="text1"/>
          <w:sz w:val="28"/>
          <w:szCs w:val="28"/>
          <w:lang w:eastAsia="lv-LV"/>
        </w:rPr>
      </w:pPr>
    </w:p>
    <w:p w14:paraId="3068FF2D" w14:textId="77777777" w:rsidR="00B2630C" w:rsidRPr="008F3FB0" w:rsidRDefault="00B2630C" w:rsidP="006C1446">
      <w:pPr>
        <w:spacing w:after="0" w:line="240" w:lineRule="auto"/>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Noteikumi par p</w:t>
      </w:r>
      <w:r w:rsidR="008B429B" w:rsidRPr="008F3FB0">
        <w:rPr>
          <w:rFonts w:ascii="Times New Roman" w:eastAsia="Times New Roman" w:hAnsi="Times New Roman" w:cs="Times New Roman"/>
          <w:b/>
          <w:sz w:val="28"/>
          <w:szCs w:val="28"/>
          <w:lang w:eastAsia="lv-LV"/>
        </w:rPr>
        <w:t xml:space="preserve">rioritāro institūciju </w:t>
      </w:r>
      <w:r w:rsidR="003C5449" w:rsidRPr="008F3FB0">
        <w:rPr>
          <w:rFonts w:ascii="Times New Roman" w:eastAsia="Times New Roman" w:hAnsi="Times New Roman" w:cs="Times New Roman"/>
          <w:b/>
          <w:sz w:val="28"/>
          <w:szCs w:val="28"/>
          <w:lang w:eastAsia="lv-LV"/>
        </w:rPr>
        <w:t xml:space="preserve">un </w:t>
      </w:r>
      <w:r w:rsidR="008B429B" w:rsidRPr="008F3FB0">
        <w:rPr>
          <w:rFonts w:ascii="Times New Roman" w:eastAsia="Times New Roman" w:hAnsi="Times New Roman" w:cs="Times New Roman"/>
          <w:b/>
          <w:sz w:val="28"/>
          <w:szCs w:val="28"/>
          <w:lang w:eastAsia="lv-LV"/>
        </w:rPr>
        <w:t xml:space="preserve">vajadzību sarakstā </w:t>
      </w:r>
    </w:p>
    <w:p w14:paraId="614D9300" w14:textId="780D46FB" w:rsidR="00B2630C" w:rsidRPr="008F3FB0" w:rsidRDefault="008B429B" w:rsidP="006C1446">
      <w:pPr>
        <w:spacing w:after="0" w:line="240" w:lineRule="auto"/>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iekļautajām institūcijām nepieciešam</w:t>
      </w:r>
      <w:r w:rsidR="00B2630C" w:rsidRPr="008F3FB0">
        <w:rPr>
          <w:rFonts w:ascii="Times New Roman" w:eastAsia="Times New Roman" w:hAnsi="Times New Roman" w:cs="Times New Roman"/>
          <w:b/>
          <w:sz w:val="28"/>
          <w:szCs w:val="28"/>
          <w:lang w:eastAsia="lv-LV"/>
        </w:rPr>
        <w:t>ajiem</w:t>
      </w:r>
      <w:r w:rsidR="00E4514B" w:rsidRPr="008F3FB0">
        <w:rPr>
          <w:rFonts w:ascii="Times New Roman" w:eastAsia="Times New Roman" w:hAnsi="Times New Roman" w:cs="Times New Roman"/>
          <w:b/>
          <w:sz w:val="28"/>
          <w:szCs w:val="28"/>
          <w:lang w:eastAsia="lv-LV"/>
        </w:rPr>
        <w:t xml:space="preserve"> </w:t>
      </w:r>
    </w:p>
    <w:p w14:paraId="68E5229F" w14:textId="601D5B89" w:rsidR="00A83DDD" w:rsidRPr="008F3FB0" w:rsidRDefault="003C5449" w:rsidP="006C1446">
      <w:pPr>
        <w:spacing w:after="0" w:line="240" w:lineRule="auto"/>
        <w:jc w:val="center"/>
        <w:rPr>
          <w:rFonts w:ascii="Times New Roman" w:hAnsi="Times New Roman" w:cs="Times New Roman"/>
          <w:b/>
          <w:sz w:val="28"/>
          <w:szCs w:val="28"/>
        </w:rPr>
      </w:pPr>
      <w:r w:rsidRPr="008F3FB0">
        <w:rPr>
          <w:rFonts w:ascii="Times New Roman" w:eastAsia="Times New Roman" w:hAnsi="Times New Roman" w:cs="Times New Roman"/>
          <w:b/>
          <w:sz w:val="28"/>
          <w:szCs w:val="28"/>
          <w:lang w:eastAsia="lv-LV"/>
        </w:rPr>
        <w:t>epidemioloģiskās drošības nodrošināšanas resurs</w:t>
      </w:r>
      <w:r w:rsidR="00B2630C" w:rsidRPr="008F3FB0">
        <w:rPr>
          <w:rFonts w:ascii="Times New Roman" w:eastAsia="Times New Roman" w:hAnsi="Times New Roman" w:cs="Times New Roman"/>
          <w:b/>
          <w:sz w:val="28"/>
          <w:szCs w:val="28"/>
          <w:lang w:eastAsia="lv-LV"/>
        </w:rPr>
        <w:t>iem</w:t>
      </w:r>
      <w:r w:rsidR="00E4514B" w:rsidRPr="008F3FB0">
        <w:rPr>
          <w:rFonts w:ascii="Times New Roman" w:eastAsia="Times New Roman" w:hAnsi="Times New Roman" w:cs="Times New Roman"/>
          <w:b/>
          <w:sz w:val="28"/>
          <w:szCs w:val="28"/>
          <w:lang w:eastAsia="lv-LV"/>
        </w:rPr>
        <w:t xml:space="preserve"> </w:t>
      </w:r>
    </w:p>
    <w:p w14:paraId="396E29D8" w14:textId="77777777" w:rsidR="002004BC" w:rsidRPr="008F3FB0" w:rsidRDefault="002004BC" w:rsidP="006C1446">
      <w:pPr>
        <w:spacing w:after="0" w:line="240" w:lineRule="auto"/>
        <w:jc w:val="right"/>
        <w:rPr>
          <w:rFonts w:ascii="Times New Roman" w:hAnsi="Times New Roman" w:cs="Times New Roman"/>
          <w:b/>
          <w:i/>
          <w:iCs/>
          <w:sz w:val="28"/>
          <w:szCs w:val="28"/>
        </w:rPr>
      </w:pPr>
    </w:p>
    <w:p w14:paraId="52481584" w14:textId="77777777" w:rsidR="00426C8C" w:rsidRPr="008F3FB0" w:rsidRDefault="00390F50" w:rsidP="006C1446">
      <w:pPr>
        <w:spacing w:after="0" w:line="240" w:lineRule="auto"/>
        <w:jc w:val="right"/>
        <w:rPr>
          <w:rFonts w:ascii="Times New Roman" w:hAnsi="Times New Roman" w:cs="Times New Roman"/>
          <w:sz w:val="28"/>
          <w:szCs w:val="28"/>
        </w:rPr>
      </w:pPr>
      <w:r w:rsidRPr="008F3FB0">
        <w:rPr>
          <w:rFonts w:ascii="Times New Roman" w:hAnsi="Times New Roman" w:cs="Times New Roman"/>
          <w:sz w:val="28"/>
          <w:szCs w:val="28"/>
        </w:rPr>
        <w:t xml:space="preserve">Izdoti saskaņā ar </w:t>
      </w:r>
      <w:r w:rsidR="00426C8C" w:rsidRPr="008F3FB0">
        <w:rPr>
          <w:rFonts w:ascii="Times New Roman" w:hAnsi="Times New Roman" w:cs="Times New Roman"/>
          <w:sz w:val="28"/>
          <w:szCs w:val="28"/>
        </w:rPr>
        <w:t xml:space="preserve">Covid-19 </w:t>
      </w:r>
    </w:p>
    <w:p w14:paraId="326E3ED2" w14:textId="77777777" w:rsidR="00776C5F" w:rsidRPr="008F3FB0" w:rsidRDefault="00426C8C" w:rsidP="006C1446">
      <w:pPr>
        <w:spacing w:after="0" w:line="240" w:lineRule="auto"/>
        <w:jc w:val="right"/>
        <w:rPr>
          <w:rFonts w:ascii="Times New Roman" w:hAnsi="Times New Roman" w:cs="Times New Roman"/>
          <w:color w:val="000000" w:themeColor="text1"/>
          <w:sz w:val="28"/>
          <w:szCs w:val="28"/>
        </w:rPr>
      </w:pPr>
      <w:r w:rsidRPr="008F3FB0">
        <w:rPr>
          <w:rFonts w:ascii="Times New Roman" w:hAnsi="Times New Roman" w:cs="Times New Roman"/>
          <w:color w:val="000000" w:themeColor="text1"/>
          <w:sz w:val="28"/>
          <w:szCs w:val="28"/>
        </w:rPr>
        <w:t xml:space="preserve">infekcijas izplatības </w:t>
      </w:r>
      <w:r w:rsidR="00D93609" w:rsidRPr="008F3FB0">
        <w:rPr>
          <w:rFonts w:ascii="Times New Roman" w:hAnsi="Times New Roman" w:cs="Times New Roman"/>
          <w:color w:val="000000" w:themeColor="text1"/>
          <w:sz w:val="28"/>
          <w:szCs w:val="28"/>
        </w:rPr>
        <w:t>pārvaldības likuma</w:t>
      </w:r>
    </w:p>
    <w:p w14:paraId="4A6CDE46" w14:textId="77777777" w:rsidR="004447FE" w:rsidRPr="008F3FB0" w:rsidRDefault="00776C5F" w:rsidP="006C1446">
      <w:pPr>
        <w:spacing w:after="0" w:line="240" w:lineRule="auto"/>
        <w:jc w:val="right"/>
        <w:rPr>
          <w:rFonts w:ascii="Times New Roman" w:eastAsia="Times New Roman" w:hAnsi="Times New Roman" w:cs="Times New Roman"/>
          <w:color w:val="000000" w:themeColor="text1"/>
          <w:sz w:val="28"/>
          <w:szCs w:val="28"/>
          <w:lang w:eastAsia="lv-LV"/>
        </w:rPr>
      </w:pPr>
      <w:r w:rsidRPr="008F3FB0">
        <w:rPr>
          <w:rFonts w:ascii="Times New Roman" w:hAnsi="Times New Roman" w:cs="Times New Roman"/>
          <w:color w:val="000000" w:themeColor="text1"/>
          <w:sz w:val="28"/>
          <w:szCs w:val="28"/>
        </w:rPr>
        <w:t>2</w:t>
      </w:r>
      <w:r w:rsidR="00904314" w:rsidRPr="008F3FB0">
        <w:rPr>
          <w:rFonts w:ascii="Times New Roman" w:hAnsi="Times New Roman" w:cs="Times New Roman"/>
          <w:color w:val="000000" w:themeColor="text1"/>
          <w:sz w:val="28"/>
          <w:szCs w:val="28"/>
        </w:rPr>
        <w:t>5</w:t>
      </w:r>
      <w:r w:rsidRPr="008F3FB0">
        <w:rPr>
          <w:rFonts w:ascii="Times New Roman" w:hAnsi="Times New Roman" w:cs="Times New Roman"/>
          <w:color w:val="000000" w:themeColor="text1"/>
          <w:sz w:val="28"/>
          <w:szCs w:val="28"/>
        </w:rPr>
        <w:t>. panta pirmo</w:t>
      </w:r>
      <w:r w:rsidR="00EF3EA6" w:rsidRPr="008F3FB0">
        <w:rPr>
          <w:rFonts w:ascii="Times New Roman" w:hAnsi="Times New Roman" w:cs="Times New Roman"/>
          <w:color w:val="000000" w:themeColor="text1"/>
          <w:sz w:val="28"/>
          <w:szCs w:val="28"/>
        </w:rPr>
        <w:t>,</w:t>
      </w:r>
      <w:r w:rsidRPr="008F3FB0">
        <w:rPr>
          <w:rFonts w:ascii="Times New Roman" w:hAnsi="Times New Roman" w:cs="Times New Roman"/>
          <w:color w:val="000000" w:themeColor="text1"/>
          <w:sz w:val="28"/>
          <w:szCs w:val="28"/>
        </w:rPr>
        <w:t xml:space="preserve"> </w:t>
      </w:r>
      <w:r w:rsidR="00D93609" w:rsidRPr="008F3FB0">
        <w:rPr>
          <w:rFonts w:ascii="Times New Roman" w:hAnsi="Times New Roman" w:cs="Times New Roman"/>
          <w:color w:val="000000" w:themeColor="text1"/>
          <w:sz w:val="28"/>
          <w:szCs w:val="28"/>
        </w:rPr>
        <w:t>piekto</w:t>
      </w:r>
      <w:r w:rsidRPr="008F3FB0">
        <w:rPr>
          <w:rFonts w:ascii="Times New Roman" w:hAnsi="Times New Roman" w:cs="Times New Roman"/>
          <w:color w:val="000000" w:themeColor="text1"/>
          <w:sz w:val="28"/>
          <w:szCs w:val="28"/>
        </w:rPr>
        <w:t xml:space="preserve"> </w:t>
      </w:r>
      <w:r w:rsidR="00EF3EA6" w:rsidRPr="008F3FB0">
        <w:rPr>
          <w:rFonts w:ascii="Times New Roman" w:hAnsi="Times New Roman" w:cs="Times New Roman"/>
          <w:color w:val="000000" w:themeColor="text1"/>
          <w:sz w:val="28"/>
          <w:szCs w:val="28"/>
        </w:rPr>
        <w:t>un</w:t>
      </w:r>
      <w:r w:rsidR="00D93609" w:rsidRPr="008F3FB0">
        <w:rPr>
          <w:rFonts w:ascii="Times New Roman" w:hAnsi="Times New Roman" w:cs="Times New Roman"/>
          <w:color w:val="000000" w:themeColor="text1"/>
          <w:sz w:val="28"/>
          <w:szCs w:val="28"/>
        </w:rPr>
        <w:t xml:space="preserve"> sesto</w:t>
      </w:r>
      <w:r w:rsidR="00EF3EA6" w:rsidRPr="008F3FB0">
        <w:rPr>
          <w:rFonts w:ascii="Times New Roman" w:hAnsi="Times New Roman" w:cs="Times New Roman"/>
          <w:color w:val="000000" w:themeColor="text1"/>
          <w:sz w:val="28"/>
          <w:szCs w:val="28"/>
        </w:rPr>
        <w:t xml:space="preserve"> </w:t>
      </w:r>
      <w:r w:rsidRPr="008F3FB0">
        <w:rPr>
          <w:rFonts w:ascii="Times New Roman" w:hAnsi="Times New Roman" w:cs="Times New Roman"/>
          <w:color w:val="000000" w:themeColor="text1"/>
          <w:sz w:val="28"/>
          <w:szCs w:val="28"/>
        </w:rPr>
        <w:t>daļu</w:t>
      </w:r>
    </w:p>
    <w:p w14:paraId="4D97F10E" w14:textId="77777777" w:rsidR="00C539E6" w:rsidRPr="008F3FB0" w:rsidRDefault="00C539E6" w:rsidP="006C1446">
      <w:pPr>
        <w:tabs>
          <w:tab w:val="left" w:pos="6840"/>
        </w:tabs>
        <w:spacing w:after="0" w:line="240" w:lineRule="auto"/>
        <w:jc w:val="both"/>
        <w:rPr>
          <w:rFonts w:ascii="Times New Roman" w:hAnsi="Times New Roman" w:cs="Times New Roman"/>
          <w:color w:val="000000" w:themeColor="text1"/>
          <w:sz w:val="28"/>
          <w:szCs w:val="28"/>
        </w:rPr>
      </w:pPr>
    </w:p>
    <w:p w14:paraId="590786D1" w14:textId="77777777" w:rsidR="00C539E6" w:rsidRPr="008F3FB0" w:rsidRDefault="00DF68C7" w:rsidP="00B2630C">
      <w:pPr>
        <w:pStyle w:val="ListParagraph"/>
        <w:numPr>
          <w:ilvl w:val="0"/>
          <w:numId w:val="10"/>
        </w:numPr>
        <w:tabs>
          <w:tab w:val="left" w:pos="284"/>
          <w:tab w:val="left" w:pos="6840"/>
        </w:tabs>
        <w:spacing w:after="0" w:line="240" w:lineRule="auto"/>
        <w:ind w:left="0" w:firstLine="0"/>
        <w:jc w:val="center"/>
        <w:rPr>
          <w:rFonts w:ascii="Times New Roman" w:hAnsi="Times New Roman" w:cs="Times New Roman"/>
          <w:b/>
          <w:color w:val="000000" w:themeColor="text1"/>
          <w:sz w:val="28"/>
          <w:szCs w:val="28"/>
        </w:rPr>
      </w:pPr>
      <w:r w:rsidRPr="008F3FB0">
        <w:rPr>
          <w:rFonts w:ascii="Times New Roman" w:hAnsi="Times New Roman" w:cs="Times New Roman"/>
          <w:b/>
          <w:color w:val="000000" w:themeColor="text1"/>
          <w:sz w:val="28"/>
          <w:szCs w:val="28"/>
        </w:rPr>
        <w:t>Vispārīgie jautājumi</w:t>
      </w:r>
    </w:p>
    <w:p w14:paraId="10CBECE0" w14:textId="77777777" w:rsidR="00390F50" w:rsidRPr="008F3FB0" w:rsidRDefault="00390F50" w:rsidP="006C1446">
      <w:pPr>
        <w:spacing w:after="0" w:line="240" w:lineRule="auto"/>
        <w:jc w:val="both"/>
        <w:rPr>
          <w:rFonts w:ascii="Times New Roman" w:eastAsia="Times New Roman" w:hAnsi="Times New Roman" w:cs="Times New Roman"/>
          <w:sz w:val="28"/>
          <w:szCs w:val="28"/>
          <w:lang w:eastAsia="lv-LV"/>
        </w:rPr>
      </w:pPr>
    </w:p>
    <w:p w14:paraId="7A4B04E5" w14:textId="77777777" w:rsidR="00F97C71" w:rsidRPr="008F3FB0" w:rsidRDefault="00F306F3" w:rsidP="00C276F3">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Noteikumi nosaka</w:t>
      </w:r>
      <w:r w:rsidR="00F97C71" w:rsidRPr="008F3FB0">
        <w:rPr>
          <w:rFonts w:ascii="Times New Roman" w:eastAsia="Times New Roman" w:hAnsi="Times New Roman" w:cs="Times New Roman"/>
          <w:sz w:val="28"/>
          <w:szCs w:val="28"/>
          <w:lang w:eastAsia="lv-LV"/>
        </w:rPr>
        <w:t>:</w:t>
      </w:r>
    </w:p>
    <w:p w14:paraId="2B07B5E3" w14:textId="77777777" w:rsidR="00F97C71" w:rsidRPr="008F3FB0" w:rsidRDefault="00F97C71" w:rsidP="00C276F3">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iegādājamo individuālo aizsardzības līdzekļu un medicīnisko ierīču kategorijas un to apjomu;</w:t>
      </w:r>
    </w:p>
    <w:p w14:paraId="61D98022" w14:textId="77777777" w:rsidR="00F97C71" w:rsidRPr="008F3FB0" w:rsidRDefault="00F97C71" w:rsidP="00C276F3">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8F3FB0">
        <w:rPr>
          <w:rFonts w:ascii="Times New Roman" w:eastAsia="Times New Roman" w:hAnsi="Times New Roman" w:cs="Times New Roman"/>
          <w:sz w:val="28"/>
          <w:szCs w:val="28"/>
          <w:lang w:eastAsia="lv-LV"/>
        </w:rPr>
        <w:t xml:space="preserve">individuālo aizsardzības līdzekļu un medicīnisko ierīču iegādes, </w:t>
      </w:r>
      <w:r w:rsidRPr="008F3FB0">
        <w:rPr>
          <w:rFonts w:ascii="Times New Roman" w:eastAsia="Times New Roman" w:hAnsi="Times New Roman" w:cs="Times New Roman"/>
          <w:color w:val="000000" w:themeColor="text1"/>
          <w:sz w:val="28"/>
          <w:szCs w:val="28"/>
          <w:lang w:eastAsia="lv-LV"/>
        </w:rPr>
        <w:t xml:space="preserve">uzglabāšanas un </w:t>
      </w:r>
      <w:r w:rsidR="00D403FC" w:rsidRPr="008F3FB0">
        <w:rPr>
          <w:rFonts w:ascii="Times New Roman" w:eastAsia="Times New Roman" w:hAnsi="Times New Roman" w:cs="Times New Roman"/>
          <w:color w:val="000000" w:themeColor="text1"/>
          <w:sz w:val="28"/>
          <w:szCs w:val="28"/>
          <w:lang w:eastAsia="lv-LV"/>
        </w:rPr>
        <w:t>izsniegšanas</w:t>
      </w:r>
      <w:r w:rsidRPr="008F3FB0">
        <w:rPr>
          <w:rFonts w:ascii="Times New Roman" w:eastAsia="Times New Roman" w:hAnsi="Times New Roman" w:cs="Times New Roman"/>
          <w:color w:val="000000" w:themeColor="text1"/>
          <w:sz w:val="28"/>
          <w:szCs w:val="28"/>
          <w:lang w:eastAsia="lv-LV"/>
        </w:rPr>
        <w:t xml:space="preserve"> kārtību; </w:t>
      </w:r>
    </w:p>
    <w:p w14:paraId="70157ACE" w14:textId="77777777" w:rsidR="00F306F3" w:rsidRPr="008F3FB0" w:rsidRDefault="00AB3A88" w:rsidP="00C276F3">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0" w:name="_Hlk41005871"/>
      <w:r w:rsidRPr="008F3FB0">
        <w:rPr>
          <w:rFonts w:ascii="Times New Roman" w:eastAsia="Times New Roman" w:hAnsi="Times New Roman" w:cs="Times New Roman"/>
          <w:sz w:val="28"/>
          <w:szCs w:val="28"/>
          <w:lang w:eastAsia="lv-LV"/>
        </w:rPr>
        <w:t xml:space="preserve">kārtību, kādā tiek uzglabāti un izsniegti </w:t>
      </w:r>
      <w:r w:rsidR="001B01BB" w:rsidRPr="008F3FB0">
        <w:rPr>
          <w:rFonts w:ascii="Times New Roman" w:eastAsia="Times New Roman" w:hAnsi="Times New Roman" w:cs="Times New Roman"/>
          <w:sz w:val="28"/>
          <w:szCs w:val="28"/>
          <w:lang w:eastAsia="lv-LV"/>
        </w:rPr>
        <w:t xml:space="preserve">jau </w:t>
      </w:r>
      <w:r w:rsidR="00F97C71" w:rsidRPr="008F3FB0">
        <w:rPr>
          <w:rFonts w:ascii="Times New Roman" w:eastAsia="Times New Roman" w:hAnsi="Times New Roman" w:cs="Times New Roman"/>
          <w:sz w:val="28"/>
          <w:szCs w:val="28"/>
          <w:lang w:eastAsia="lv-LV"/>
        </w:rPr>
        <w:t>centralizēti iegādāt</w:t>
      </w:r>
      <w:r w:rsidRPr="008F3FB0">
        <w:rPr>
          <w:rFonts w:ascii="Times New Roman" w:eastAsia="Times New Roman" w:hAnsi="Times New Roman" w:cs="Times New Roman"/>
          <w:sz w:val="28"/>
          <w:szCs w:val="28"/>
          <w:lang w:eastAsia="lv-LV"/>
        </w:rPr>
        <w:t>ie</w:t>
      </w:r>
      <w:r w:rsidR="00F97C71" w:rsidRPr="008F3FB0">
        <w:rPr>
          <w:rFonts w:ascii="Times New Roman" w:eastAsia="Times New Roman" w:hAnsi="Times New Roman" w:cs="Times New Roman"/>
          <w:sz w:val="28"/>
          <w:szCs w:val="28"/>
          <w:lang w:eastAsia="lv-LV"/>
        </w:rPr>
        <w:t xml:space="preserve"> </w:t>
      </w:r>
      <w:r w:rsidR="003C5449" w:rsidRPr="008F3FB0">
        <w:rPr>
          <w:rFonts w:ascii="Times New Roman" w:eastAsia="Times New Roman" w:hAnsi="Times New Roman" w:cs="Times New Roman"/>
          <w:sz w:val="28"/>
          <w:szCs w:val="28"/>
          <w:lang w:eastAsia="lv-LV"/>
        </w:rPr>
        <w:t>epidemioloģiskās drošības nodrošināšanas resurs</w:t>
      </w:r>
      <w:r w:rsidRPr="008F3FB0">
        <w:rPr>
          <w:rFonts w:ascii="Times New Roman" w:eastAsia="Times New Roman" w:hAnsi="Times New Roman" w:cs="Times New Roman"/>
          <w:sz w:val="28"/>
          <w:szCs w:val="28"/>
          <w:lang w:eastAsia="lv-LV"/>
        </w:rPr>
        <w:t>i</w:t>
      </w:r>
      <w:bookmarkEnd w:id="0"/>
      <w:r w:rsidR="008727B3" w:rsidRPr="008F3FB0">
        <w:rPr>
          <w:rFonts w:ascii="Times New Roman" w:eastAsia="Times New Roman" w:hAnsi="Times New Roman" w:cs="Times New Roman"/>
          <w:sz w:val="28"/>
          <w:szCs w:val="28"/>
          <w:lang w:eastAsia="lv-LV"/>
        </w:rPr>
        <w:t>;</w:t>
      </w:r>
    </w:p>
    <w:p w14:paraId="0315249B" w14:textId="0568AECC" w:rsidR="008727B3" w:rsidRPr="008F3FB0" w:rsidRDefault="008727B3" w:rsidP="00C276F3">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piegāžu drošības kritērijos balstītu atvieglotu atbilstības novērtēšanas kārtību individuālajiem aizsardzības līdzekļiem un medicīniskām ierīcēm, k</w:t>
      </w:r>
      <w:r w:rsidR="00C276F3" w:rsidRPr="008F3FB0">
        <w:rPr>
          <w:rFonts w:ascii="Times New Roman" w:eastAsia="Times New Roman" w:hAnsi="Times New Roman" w:cs="Times New Roman"/>
          <w:sz w:val="28"/>
          <w:szCs w:val="28"/>
          <w:lang w:eastAsia="lv-LV"/>
        </w:rPr>
        <w:t>o</w:t>
      </w:r>
      <w:r w:rsidRPr="008F3FB0">
        <w:rPr>
          <w:rFonts w:ascii="Times New Roman" w:eastAsia="Times New Roman" w:hAnsi="Times New Roman" w:cs="Times New Roman"/>
          <w:sz w:val="28"/>
          <w:szCs w:val="28"/>
          <w:lang w:eastAsia="lv-LV"/>
        </w:rPr>
        <w:t xml:space="preserve"> ir tiesības iegādāties publisko personu organizētajos iepirkumos.</w:t>
      </w:r>
    </w:p>
    <w:p w14:paraId="5D29F3D9" w14:textId="77777777" w:rsidR="00426C8C" w:rsidRPr="008F3FB0" w:rsidRDefault="00426C8C"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D7CA5C0" w14:textId="77777777" w:rsidR="00E93B1B" w:rsidRPr="008F3FB0" w:rsidRDefault="00E93B1B" w:rsidP="00AA212B">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8F3FB0">
        <w:rPr>
          <w:rFonts w:ascii="Times New Roman" w:eastAsia="Times New Roman" w:hAnsi="Times New Roman" w:cs="Times New Roman"/>
          <w:sz w:val="28"/>
          <w:szCs w:val="28"/>
          <w:lang w:eastAsia="lv-LV"/>
        </w:rPr>
        <w:t>Noteikumos lietotie termini:</w:t>
      </w:r>
    </w:p>
    <w:p w14:paraId="21EF8008" w14:textId="2653B1C0" w:rsidR="001B01BB" w:rsidRPr="008F3FB0" w:rsidRDefault="00E93B1B" w:rsidP="006C1446">
      <w:pPr>
        <w:pStyle w:val="ListParagraph"/>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8F3FB0">
        <w:rPr>
          <w:rFonts w:ascii="Times New Roman" w:eastAsia="Times New Roman" w:hAnsi="Times New Roman" w:cs="Times New Roman"/>
          <w:color w:val="000000" w:themeColor="text1"/>
          <w:sz w:val="28"/>
          <w:szCs w:val="28"/>
          <w:lang w:eastAsia="lv-LV"/>
        </w:rPr>
        <w:t xml:space="preserve">2.1. </w:t>
      </w:r>
      <w:r w:rsidR="00AB3A88" w:rsidRPr="008F3FB0">
        <w:rPr>
          <w:rFonts w:ascii="Times New Roman" w:eastAsia="Times New Roman" w:hAnsi="Times New Roman" w:cs="Times New Roman"/>
          <w:color w:val="000000" w:themeColor="text1"/>
          <w:sz w:val="28"/>
          <w:szCs w:val="28"/>
          <w:lang w:eastAsia="lv-LV"/>
        </w:rPr>
        <w:t>i</w:t>
      </w:r>
      <w:r w:rsidRPr="008F3FB0">
        <w:rPr>
          <w:rFonts w:ascii="Times New Roman" w:eastAsia="Times New Roman" w:hAnsi="Times New Roman" w:cs="Times New Roman"/>
          <w:color w:val="000000" w:themeColor="text1"/>
          <w:sz w:val="28"/>
          <w:szCs w:val="28"/>
          <w:lang w:eastAsia="lv-LV"/>
        </w:rPr>
        <w:t>esaistītās institūcijas –</w:t>
      </w:r>
      <w:r w:rsidR="00A3404E" w:rsidRPr="008F3FB0">
        <w:rPr>
          <w:rFonts w:ascii="Times New Roman" w:eastAsia="Times New Roman" w:hAnsi="Times New Roman" w:cs="Times New Roman"/>
          <w:color w:val="000000" w:themeColor="text1"/>
          <w:sz w:val="28"/>
          <w:szCs w:val="28"/>
          <w:lang w:eastAsia="lv-LV"/>
        </w:rPr>
        <w:t xml:space="preserve"> </w:t>
      </w:r>
      <w:r w:rsidR="001B01BB" w:rsidRPr="008F3FB0">
        <w:rPr>
          <w:rFonts w:ascii="Times New Roman" w:eastAsia="Times New Roman" w:hAnsi="Times New Roman" w:cs="Times New Roman"/>
          <w:color w:val="000000" w:themeColor="text1"/>
          <w:sz w:val="28"/>
          <w:szCs w:val="28"/>
          <w:lang w:eastAsia="lv-LV"/>
        </w:rPr>
        <w:t xml:space="preserve">Covid-19 infekcijas izplatības </w:t>
      </w:r>
      <w:r w:rsidR="00D93609" w:rsidRPr="008F3FB0">
        <w:rPr>
          <w:rFonts w:ascii="Times New Roman" w:eastAsia="Times New Roman" w:hAnsi="Times New Roman" w:cs="Times New Roman"/>
          <w:color w:val="000000" w:themeColor="text1"/>
          <w:sz w:val="28"/>
          <w:szCs w:val="28"/>
          <w:lang w:eastAsia="lv-LV"/>
        </w:rPr>
        <w:t>pārvaldības</w:t>
      </w:r>
      <w:r w:rsidR="001B01BB" w:rsidRPr="008F3FB0">
        <w:rPr>
          <w:rFonts w:ascii="Times New Roman" w:eastAsia="Times New Roman" w:hAnsi="Times New Roman" w:cs="Times New Roman"/>
          <w:color w:val="000000" w:themeColor="text1"/>
          <w:sz w:val="28"/>
          <w:szCs w:val="28"/>
          <w:lang w:eastAsia="lv-LV"/>
        </w:rPr>
        <w:t xml:space="preserve"> </w:t>
      </w:r>
      <w:r w:rsidR="00CA5666" w:rsidRPr="008F3FB0">
        <w:rPr>
          <w:rFonts w:ascii="Times New Roman" w:eastAsia="Times New Roman" w:hAnsi="Times New Roman" w:cs="Times New Roman"/>
          <w:color w:val="000000" w:themeColor="text1"/>
          <w:sz w:val="28"/>
          <w:szCs w:val="28"/>
          <w:lang w:eastAsia="lv-LV"/>
        </w:rPr>
        <w:t xml:space="preserve">likuma </w:t>
      </w:r>
      <w:r w:rsidR="001C5FE4" w:rsidRPr="008F3FB0">
        <w:rPr>
          <w:rFonts w:ascii="Times New Roman" w:eastAsia="Times New Roman" w:hAnsi="Times New Roman" w:cs="Times New Roman"/>
          <w:color w:val="000000" w:themeColor="text1"/>
          <w:sz w:val="28"/>
          <w:szCs w:val="28"/>
          <w:lang w:eastAsia="lv-LV"/>
        </w:rPr>
        <w:t>25</w:t>
      </w:r>
      <w:r w:rsidR="001B01BB" w:rsidRPr="008F3FB0">
        <w:rPr>
          <w:rFonts w:ascii="Times New Roman" w:eastAsia="Times New Roman" w:hAnsi="Times New Roman" w:cs="Times New Roman"/>
          <w:color w:val="000000" w:themeColor="text1"/>
          <w:sz w:val="28"/>
          <w:szCs w:val="28"/>
          <w:lang w:eastAsia="lv-LV"/>
        </w:rPr>
        <w:t>.</w:t>
      </w:r>
      <w:r w:rsidR="001F52AA" w:rsidRPr="008F3FB0">
        <w:rPr>
          <w:rFonts w:ascii="Times New Roman" w:eastAsia="Times New Roman" w:hAnsi="Times New Roman" w:cs="Times New Roman"/>
          <w:color w:val="000000" w:themeColor="text1"/>
          <w:sz w:val="28"/>
          <w:szCs w:val="28"/>
          <w:lang w:eastAsia="lv-LV"/>
        </w:rPr>
        <w:t> </w:t>
      </w:r>
      <w:r w:rsidR="001B01BB" w:rsidRPr="008F3FB0">
        <w:rPr>
          <w:rFonts w:ascii="Times New Roman" w:eastAsia="Times New Roman" w:hAnsi="Times New Roman" w:cs="Times New Roman"/>
          <w:color w:val="000000" w:themeColor="text1"/>
          <w:sz w:val="28"/>
          <w:szCs w:val="28"/>
          <w:lang w:eastAsia="lv-LV"/>
        </w:rPr>
        <w:t xml:space="preserve">panta otrajā daļā noteiktās </w:t>
      </w:r>
      <w:r w:rsidR="00F37211" w:rsidRPr="008F3FB0">
        <w:rPr>
          <w:rFonts w:ascii="Times New Roman" w:eastAsia="Times New Roman" w:hAnsi="Times New Roman" w:cs="Times New Roman"/>
          <w:color w:val="000000" w:themeColor="text1"/>
          <w:sz w:val="28"/>
          <w:szCs w:val="28"/>
          <w:lang w:eastAsia="lv-LV"/>
        </w:rPr>
        <w:t>institūcijas</w:t>
      </w:r>
      <w:r w:rsidR="001B01BB" w:rsidRPr="008F3FB0">
        <w:rPr>
          <w:rFonts w:ascii="Times New Roman" w:eastAsia="Times New Roman" w:hAnsi="Times New Roman" w:cs="Times New Roman"/>
          <w:color w:val="000000" w:themeColor="text1"/>
          <w:sz w:val="28"/>
          <w:szCs w:val="28"/>
          <w:lang w:eastAsia="lv-LV"/>
        </w:rPr>
        <w:t xml:space="preserve">, </w:t>
      </w:r>
      <w:r w:rsidR="00AB3A88" w:rsidRPr="008F3FB0">
        <w:rPr>
          <w:rFonts w:ascii="Times New Roman" w:eastAsia="Times New Roman" w:hAnsi="Times New Roman" w:cs="Times New Roman"/>
          <w:color w:val="000000" w:themeColor="text1"/>
          <w:sz w:val="28"/>
          <w:szCs w:val="28"/>
          <w:lang w:eastAsia="lv-LV"/>
        </w:rPr>
        <w:t xml:space="preserve">kuras iekļautas prioritāro institūciju un vajadzību sarakstā un </w:t>
      </w:r>
      <w:r w:rsidR="001B01BB" w:rsidRPr="008F3FB0">
        <w:rPr>
          <w:rFonts w:ascii="Times New Roman" w:eastAsia="Times New Roman" w:hAnsi="Times New Roman" w:cs="Times New Roman"/>
          <w:color w:val="000000" w:themeColor="text1"/>
          <w:sz w:val="28"/>
          <w:szCs w:val="28"/>
          <w:lang w:eastAsia="lv-LV"/>
        </w:rPr>
        <w:t xml:space="preserve">kurām drošības </w:t>
      </w:r>
      <w:r w:rsidR="00AB3A88" w:rsidRPr="008F3FB0">
        <w:rPr>
          <w:rFonts w:ascii="Times New Roman" w:eastAsia="Times New Roman" w:hAnsi="Times New Roman" w:cs="Times New Roman"/>
          <w:color w:val="000000" w:themeColor="text1"/>
          <w:sz w:val="28"/>
          <w:szCs w:val="28"/>
          <w:lang w:eastAsia="lv-LV"/>
        </w:rPr>
        <w:t>apsvērumu</w:t>
      </w:r>
      <w:r w:rsidR="001B01BB" w:rsidRPr="008F3FB0">
        <w:rPr>
          <w:rFonts w:ascii="Times New Roman" w:eastAsia="Times New Roman" w:hAnsi="Times New Roman" w:cs="Times New Roman"/>
          <w:color w:val="000000" w:themeColor="text1"/>
          <w:sz w:val="28"/>
          <w:szCs w:val="28"/>
          <w:lang w:eastAsia="lv-LV"/>
        </w:rPr>
        <w:t xml:space="preserve"> dēļ ir nepieciešams nodrošināt īpašus epidemioloģisk</w:t>
      </w:r>
      <w:r w:rsidR="00AA212B" w:rsidRPr="008F3FB0">
        <w:rPr>
          <w:rFonts w:ascii="Times New Roman" w:eastAsia="Times New Roman" w:hAnsi="Times New Roman" w:cs="Times New Roman"/>
          <w:color w:val="000000" w:themeColor="text1"/>
          <w:sz w:val="28"/>
          <w:szCs w:val="28"/>
          <w:lang w:eastAsia="lv-LV"/>
        </w:rPr>
        <w:t>ā</w:t>
      </w:r>
      <w:r w:rsidR="001B01BB" w:rsidRPr="008F3FB0">
        <w:rPr>
          <w:rFonts w:ascii="Times New Roman" w:eastAsia="Times New Roman" w:hAnsi="Times New Roman" w:cs="Times New Roman"/>
          <w:color w:val="000000" w:themeColor="text1"/>
          <w:sz w:val="28"/>
          <w:szCs w:val="28"/>
          <w:lang w:eastAsia="lv-LV"/>
        </w:rPr>
        <w:t>s drošības apstākļus</w:t>
      </w:r>
      <w:r w:rsidRPr="008F3FB0">
        <w:rPr>
          <w:rFonts w:ascii="Times New Roman" w:eastAsia="Times New Roman" w:hAnsi="Times New Roman" w:cs="Times New Roman"/>
          <w:color w:val="000000" w:themeColor="text1"/>
          <w:sz w:val="28"/>
          <w:szCs w:val="28"/>
          <w:lang w:eastAsia="lv-LV"/>
        </w:rPr>
        <w:t>;</w:t>
      </w:r>
    </w:p>
    <w:p w14:paraId="7C0F7F1B" w14:textId="77777777" w:rsidR="00E93B1B" w:rsidRPr="008F3FB0" w:rsidRDefault="00E93B1B" w:rsidP="006C1446">
      <w:pPr>
        <w:pStyle w:val="ListParagraph"/>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8F3FB0">
        <w:rPr>
          <w:rFonts w:ascii="Times New Roman" w:eastAsia="Times New Roman" w:hAnsi="Times New Roman" w:cs="Times New Roman"/>
          <w:color w:val="000000" w:themeColor="text1"/>
          <w:sz w:val="28"/>
          <w:szCs w:val="28"/>
          <w:lang w:eastAsia="lv-LV"/>
        </w:rPr>
        <w:t xml:space="preserve">2.2. </w:t>
      </w:r>
      <w:r w:rsidR="001F52AA" w:rsidRPr="008F3FB0">
        <w:rPr>
          <w:rFonts w:ascii="Times New Roman" w:eastAsia="Times New Roman" w:hAnsi="Times New Roman" w:cs="Times New Roman"/>
          <w:sz w:val="28"/>
          <w:szCs w:val="28"/>
          <w:lang w:eastAsia="lv-LV"/>
        </w:rPr>
        <w:t xml:space="preserve">epidemioloģiskās drošības nodrošināšanas </w:t>
      </w:r>
      <w:r w:rsidR="00AB3A88" w:rsidRPr="008F3FB0">
        <w:rPr>
          <w:rFonts w:ascii="Times New Roman" w:eastAsia="Times New Roman" w:hAnsi="Times New Roman" w:cs="Times New Roman"/>
          <w:color w:val="000000" w:themeColor="text1"/>
          <w:sz w:val="28"/>
          <w:szCs w:val="28"/>
          <w:lang w:eastAsia="lv-LV"/>
        </w:rPr>
        <w:t>r</w:t>
      </w:r>
      <w:r w:rsidRPr="008F3FB0">
        <w:rPr>
          <w:rFonts w:ascii="Times New Roman" w:eastAsia="Times New Roman" w:hAnsi="Times New Roman" w:cs="Times New Roman"/>
          <w:color w:val="000000" w:themeColor="text1"/>
          <w:sz w:val="28"/>
          <w:szCs w:val="28"/>
          <w:lang w:eastAsia="lv-LV"/>
        </w:rPr>
        <w:t>esursi – individuālie aizsardzības līdzekļi</w:t>
      </w:r>
      <w:r w:rsidR="001F52AA" w:rsidRPr="008F3FB0">
        <w:rPr>
          <w:rFonts w:ascii="Times New Roman" w:eastAsia="Times New Roman" w:hAnsi="Times New Roman" w:cs="Times New Roman"/>
          <w:color w:val="000000" w:themeColor="text1"/>
          <w:sz w:val="28"/>
          <w:szCs w:val="28"/>
          <w:lang w:eastAsia="lv-LV"/>
        </w:rPr>
        <w:t>,</w:t>
      </w:r>
      <w:r w:rsidR="00BF474B" w:rsidRPr="008F3FB0">
        <w:rPr>
          <w:rFonts w:ascii="Times New Roman" w:eastAsia="Times New Roman" w:hAnsi="Times New Roman" w:cs="Times New Roman"/>
          <w:color w:val="000000" w:themeColor="text1"/>
          <w:sz w:val="28"/>
          <w:szCs w:val="28"/>
          <w:lang w:eastAsia="lv-LV"/>
        </w:rPr>
        <w:t xml:space="preserve"> </w:t>
      </w:r>
      <w:r w:rsidR="004A4E84" w:rsidRPr="008F3FB0">
        <w:rPr>
          <w:rFonts w:ascii="Times New Roman" w:eastAsia="Times New Roman" w:hAnsi="Times New Roman" w:cs="Times New Roman"/>
          <w:color w:val="000000" w:themeColor="text1"/>
          <w:sz w:val="28"/>
          <w:szCs w:val="28"/>
          <w:lang w:eastAsia="lv-LV"/>
        </w:rPr>
        <w:t>medicīniskās</w:t>
      </w:r>
      <w:r w:rsidRPr="008F3FB0">
        <w:rPr>
          <w:rFonts w:ascii="Times New Roman" w:eastAsia="Times New Roman" w:hAnsi="Times New Roman" w:cs="Times New Roman"/>
          <w:color w:val="000000" w:themeColor="text1"/>
          <w:sz w:val="28"/>
          <w:szCs w:val="28"/>
          <w:lang w:eastAsia="lv-LV"/>
        </w:rPr>
        <w:t xml:space="preserve"> ierīces</w:t>
      </w:r>
      <w:r w:rsidR="001F52AA" w:rsidRPr="008F3FB0">
        <w:rPr>
          <w:rFonts w:ascii="Times New Roman" w:eastAsia="Times New Roman" w:hAnsi="Times New Roman" w:cs="Times New Roman"/>
          <w:color w:val="000000" w:themeColor="text1"/>
          <w:sz w:val="28"/>
          <w:szCs w:val="28"/>
          <w:lang w:eastAsia="lv-LV"/>
        </w:rPr>
        <w:t xml:space="preserve"> un dezinfekcijas līdzekļi</w:t>
      </w:r>
      <w:r w:rsidR="00AB3A88" w:rsidRPr="008F3FB0">
        <w:rPr>
          <w:rFonts w:ascii="Times New Roman" w:eastAsia="Times New Roman" w:hAnsi="Times New Roman" w:cs="Times New Roman"/>
          <w:color w:val="000000" w:themeColor="text1"/>
          <w:sz w:val="28"/>
          <w:szCs w:val="28"/>
          <w:lang w:eastAsia="lv-LV"/>
        </w:rPr>
        <w:t xml:space="preserve">, kas paredzēti </w:t>
      </w:r>
      <w:r w:rsidRPr="008F3FB0">
        <w:rPr>
          <w:rFonts w:ascii="Times New Roman" w:eastAsia="Times New Roman" w:hAnsi="Times New Roman" w:cs="Times New Roman"/>
          <w:color w:val="000000" w:themeColor="text1"/>
          <w:sz w:val="28"/>
          <w:szCs w:val="28"/>
          <w:lang w:eastAsia="lv-LV"/>
        </w:rPr>
        <w:t>epidemioloģiskās drošības nodrošināšana</w:t>
      </w:r>
      <w:r w:rsidR="00AB3A88" w:rsidRPr="008F3FB0">
        <w:rPr>
          <w:rFonts w:ascii="Times New Roman" w:eastAsia="Times New Roman" w:hAnsi="Times New Roman" w:cs="Times New Roman"/>
          <w:color w:val="000000" w:themeColor="text1"/>
          <w:sz w:val="28"/>
          <w:szCs w:val="28"/>
          <w:lang w:eastAsia="lv-LV"/>
        </w:rPr>
        <w:t>i;</w:t>
      </w:r>
    </w:p>
    <w:p w14:paraId="798C2498" w14:textId="1D4D27F8" w:rsidR="009E1B8E" w:rsidRPr="008F3FB0" w:rsidRDefault="009E1B8E"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color w:val="000000" w:themeColor="text1"/>
          <w:sz w:val="28"/>
          <w:szCs w:val="28"/>
          <w:lang w:eastAsia="lv-LV"/>
        </w:rPr>
        <w:t xml:space="preserve">2.3. </w:t>
      </w:r>
      <w:r w:rsidR="00AB3A88" w:rsidRPr="008F3FB0">
        <w:rPr>
          <w:rFonts w:ascii="Times New Roman" w:eastAsia="Times New Roman" w:hAnsi="Times New Roman" w:cs="Times New Roman"/>
          <w:color w:val="000000" w:themeColor="text1"/>
          <w:sz w:val="28"/>
          <w:szCs w:val="28"/>
          <w:lang w:eastAsia="lv-LV"/>
        </w:rPr>
        <w:t>a</w:t>
      </w:r>
      <w:r w:rsidRPr="008F3FB0">
        <w:rPr>
          <w:rFonts w:ascii="Times New Roman" w:eastAsia="Times New Roman" w:hAnsi="Times New Roman" w:cs="Times New Roman"/>
          <w:color w:val="000000" w:themeColor="text1"/>
          <w:sz w:val="28"/>
          <w:szCs w:val="28"/>
          <w:lang w:eastAsia="lv-LV"/>
        </w:rPr>
        <w:t>pgādes koordinators – nozares ministrijas vai tās noteiktas iestādes, pašvaldības sadarbības teritorijas civilās aizsardzības komisijas sastāvā ietilpstošas pašvaldības vai tās noteiktas iestādes</w:t>
      </w:r>
      <w:r w:rsidR="00BF474B" w:rsidRPr="008F3FB0">
        <w:rPr>
          <w:rFonts w:ascii="Times New Roman" w:eastAsia="Times New Roman" w:hAnsi="Times New Roman" w:cs="Times New Roman"/>
          <w:color w:val="000000" w:themeColor="text1"/>
          <w:sz w:val="28"/>
          <w:szCs w:val="28"/>
          <w:lang w:eastAsia="lv-LV"/>
        </w:rPr>
        <w:t>, kā arī</w:t>
      </w:r>
      <w:r w:rsidR="00A3404E" w:rsidRPr="008F3FB0">
        <w:rPr>
          <w:rFonts w:ascii="Times New Roman" w:eastAsia="Times New Roman" w:hAnsi="Times New Roman" w:cs="Times New Roman"/>
          <w:color w:val="000000" w:themeColor="text1"/>
          <w:sz w:val="28"/>
          <w:szCs w:val="28"/>
          <w:lang w:eastAsia="lv-LV"/>
        </w:rPr>
        <w:t xml:space="preserve"> </w:t>
      </w:r>
      <w:r w:rsidR="00D93609" w:rsidRPr="008F3FB0">
        <w:rPr>
          <w:rFonts w:ascii="Times New Roman" w:eastAsia="Times New Roman" w:hAnsi="Times New Roman" w:cs="Times New Roman"/>
          <w:color w:val="000000" w:themeColor="text1"/>
          <w:sz w:val="28"/>
          <w:szCs w:val="28"/>
          <w:lang w:eastAsia="lv-LV"/>
        </w:rPr>
        <w:t>b</w:t>
      </w:r>
      <w:r w:rsidRPr="008F3FB0">
        <w:rPr>
          <w:rFonts w:ascii="Times New Roman" w:eastAsia="Times New Roman" w:hAnsi="Times New Roman" w:cs="Times New Roman"/>
          <w:color w:val="000000" w:themeColor="text1"/>
          <w:sz w:val="28"/>
          <w:szCs w:val="28"/>
          <w:lang w:eastAsia="lv-LV"/>
        </w:rPr>
        <w:t xml:space="preserve">iedrības </w:t>
      </w:r>
      <w:r w:rsidR="00AA212B" w:rsidRPr="008F3FB0">
        <w:rPr>
          <w:rFonts w:ascii="Times New Roman" w:eastAsia="Times New Roman" w:hAnsi="Times New Roman" w:cs="Times New Roman"/>
          <w:sz w:val="28"/>
          <w:szCs w:val="28"/>
          <w:lang w:eastAsia="lv-LV"/>
        </w:rPr>
        <w:t>"</w:t>
      </w:r>
      <w:r w:rsidRPr="008F3FB0">
        <w:rPr>
          <w:rFonts w:ascii="Times New Roman" w:eastAsia="Times New Roman" w:hAnsi="Times New Roman" w:cs="Times New Roman"/>
          <w:color w:val="000000" w:themeColor="text1"/>
          <w:sz w:val="28"/>
          <w:szCs w:val="28"/>
          <w:lang w:eastAsia="lv-LV"/>
        </w:rPr>
        <w:t>Latvijas Sarkanais Krusts</w:t>
      </w:r>
      <w:r w:rsidR="00AA212B" w:rsidRPr="008F3FB0">
        <w:rPr>
          <w:rFonts w:ascii="Times New Roman" w:eastAsia="Times New Roman" w:hAnsi="Times New Roman" w:cs="Times New Roman"/>
          <w:sz w:val="28"/>
          <w:szCs w:val="28"/>
          <w:lang w:eastAsia="lv-LV"/>
        </w:rPr>
        <w:t>"</w:t>
      </w:r>
      <w:r w:rsidRPr="008F3FB0">
        <w:rPr>
          <w:rFonts w:ascii="Times New Roman" w:eastAsia="Times New Roman" w:hAnsi="Times New Roman" w:cs="Times New Roman"/>
          <w:color w:val="000000" w:themeColor="text1"/>
          <w:sz w:val="28"/>
          <w:szCs w:val="28"/>
          <w:lang w:eastAsia="lv-LV"/>
        </w:rPr>
        <w:t xml:space="preserve"> no</w:t>
      </w:r>
      <w:r w:rsidR="00AA212B" w:rsidRPr="008F3FB0">
        <w:rPr>
          <w:rFonts w:ascii="Times New Roman" w:eastAsia="Times New Roman" w:hAnsi="Times New Roman" w:cs="Times New Roman"/>
          <w:color w:val="000000" w:themeColor="text1"/>
          <w:sz w:val="28"/>
          <w:szCs w:val="28"/>
          <w:lang w:eastAsia="lv-LV"/>
        </w:rPr>
        <w:t>rīkota</w:t>
      </w:r>
      <w:r w:rsidRPr="008F3FB0">
        <w:rPr>
          <w:rFonts w:ascii="Times New Roman" w:eastAsia="Times New Roman" w:hAnsi="Times New Roman" w:cs="Times New Roman"/>
          <w:color w:val="000000" w:themeColor="text1"/>
          <w:sz w:val="28"/>
          <w:szCs w:val="28"/>
          <w:lang w:eastAsia="lv-LV"/>
        </w:rPr>
        <w:t xml:space="preserve"> persona, kura</w:t>
      </w:r>
      <w:r w:rsidR="00633064" w:rsidRPr="008F3FB0">
        <w:rPr>
          <w:rFonts w:ascii="Times New Roman" w:eastAsia="Times New Roman" w:hAnsi="Times New Roman" w:cs="Times New Roman"/>
          <w:color w:val="000000" w:themeColor="text1"/>
          <w:sz w:val="28"/>
          <w:szCs w:val="28"/>
          <w:lang w:eastAsia="lv-LV"/>
        </w:rPr>
        <w:t xml:space="preserve"> </w:t>
      </w:r>
      <w:r w:rsidRPr="008F3FB0">
        <w:rPr>
          <w:rFonts w:ascii="Times New Roman" w:eastAsia="Times New Roman" w:hAnsi="Times New Roman" w:cs="Times New Roman"/>
          <w:color w:val="000000" w:themeColor="text1"/>
          <w:sz w:val="28"/>
          <w:szCs w:val="28"/>
          <w:lang w:eastAsia="lv-LV"/>
        </w:rPr>
        <w:t xml:space="preserve">apkopo </w:t>
      </w:r>
      <w:r w:rsidR="00AB3A88" w:rsidRPr="008F3FB0">
        <w:rPr>
          <w:rFonts w:ascii="Times New Roman" w:eastAsia="Times New Roman" w:hAnsi="Times New Roman" w:cs="Times New Roman"/>
          <w:color w:val="000000" w:themeColor="text1"/>
          <w:sz w:val="28"/>
          <w:szCs w:val="28"/>
          <w:lang w:eastAsia="lv-LV"/>
        </w:rPr>
        <w:t>i</w:t>
      </w:r>
      <w:r w:rsidRPr="008F3FB0">
        <w:rPr>
          <w:rFonts w:ascii="Times New Roman" w:eastAsia="Times New Roman" w:hAnsi="Times New Roman" w:cs="Times New Roman"/>
          <w:color w:val="000000" w:themeColor="text1"/>
          <w:sz w:val="28"/>
          <w:szCs w:val="28"/>
          <w:lang w:eastAsia="lv-LV"/>
        </w:rPr>
        <w:t>esaistīt</w:t>
      </w:r>
      <w:r w:rsidR="00B2630C" w:rsidRPr="008F3FB0">
        <w:rPr>
          <w:rFonts w:ascii="Times New Roman" w:eastAsia="Times New Roman" w:hAnsi="Times New Roman" w:cs="Times New Roman"/>
          <w:color w:val="000000" w:themeColor="text1"/>
          <w:sz w:val="28"/>
          <w:szCs w:val="28"/>
          <w:lang w:eastAsia="lv-LV"/>
        </w:rPr>
        <w:t>o</w:t>
      </w:r>
      <w:r w:rsidR="00633064" w:rsidRPr="008F3FB0">
        <w:rPr>
          <w:rFonts w:ascii="Times New Roman" w:eastAsia="Times New Roman" w:hAnsi="Times New Roman" w:cs="Times New Roman"/>
          <w:color w:val="000000" w:themeColor="text1"/>
          <w:sz w:val="28"/>
          <w:szCs w:val="28"/>
          <w:lang w:eastAsia="lv-LV"/>
        </w:rPr>
        <w:t xml:space="preserve"> </w:t>
      </w:r>
      <w:r w:rsidRPr="008F3FB0">
        <w:rPr>
          <w:rFonts w:ascii="Times New Roman" w:eastAsia="Times New Roman" w:hAnsi="Times New Roman" w:cs="Times New Roman"/>
          <w:color w:val="000000" w:themeColor="text1"/>
          <w:sz w:val="28"/>
          <w:szCs w:val="28"/>
          <w:lang w:eastAsia="lv-LV"/>
        </w:rPr>
        <w:t>institūcij</w:t>
      </w:r>
      <w:r w:rsidR="00B2630C" w:rsidRPr="008F3FB0">
        <w:rPr>
          <w:rFonts w:ascii="Times New Roman" w:eastAsia="Times New Roman" w:hAnsi="Times New Roman" w:cs="Times New Roman"/>
          <w:color w:val="000000" w:themeColor="text1"/>
          <w:sz w:val="28"/>
          <w:szCs w:val="28"/>
          <w:lang w:eastAsia="lv-LV"/>
        </w:rPr>
        <w:t>u</w:t>
      </w:r>
      <w:r w:rsidR="00633064" w:rsidRPr="008F3FB0">
        <w:rPr>
          <w:rFonts w:ascii="Times New Roman" w:eastAsia="Times New Roman" w:hAnsi="Times New Roman" w:cs="Times New Roman"/>
          <w:color w:val="000000" w:themeColor="text1"/>
          <w:sz w:val="28"/>
          <w:szCs w:val="28"/>
          <w:lang w:eastAsia="lv-LV"/>
        </w:rPr>
        <w:t xml:space="preserve"> </w:t>
      </w:r>
      <w:r w:rsidR="00B2630C" w:rsidRPr="008F3FB0">
        <w:rPr>
          <w:rFonts w:ascii="Times New Roman" w:eastAsia="Times New Roman" w:hAnsi="Times New Roman" w:cs="Times New Roman"/>
          <w:color w:val="000000" w:themeColor="text1"/>
          <w:sz w:val="28"/>
          <w:szCs w:val="28"/>
          <w:lang w:eastAsia="lv-LV"/>
        </w:rPr>
        <w:t>sniegto</w:t>
      </w:r>
      <w:r w:rsidR="00D93609" w:rsidRPr="008F3FB0">
        <w:rPr>
          <w:rFonts w:ascii="Times New Roman" w:eastAsia="Times New Roman" w:hAnsi="Times New Roman" w:cs="Times New Roman"/>
          <w:color w:val="000000" w:themeColor="text1"/>
          <w:sz w:val="28"/>
          <w:szCs w:val="28"/>
          <w:lang w:eastAsia="lv-LV"/>
        </w:rPr>
        <w:t xml:space="preserve"> </w:t>
      </w:r>
      <w:r w:rsidR="00D93609" w:rsidRPr="008F3FB0">
        <w:rPr>
          <w:rFonts w:ascii="Times New Roman" w:eastAsia="Times New Roman" w:hAnsi="Times New Roman" w:cs="Times New Roman"/>
          <w:color w:val="000000" w:themeColor="text1"/>
          <w:sz w:val="28"/>
          <w:szCs w:val="28"/>
          <w:lang w:eastAsia="lv-LV"/>
        </w:rPr>
        <w:lastRenderedPageBreak/>
        <w:t>informāciju par nepieciešam</w:t>
      </w:r>
      <w:r w:rsidR="00AB3A88" w:rsidRPr="008F3FB0">
        <w:rPr>
          <w:rFonts w:ascii="Times New Roman" w:eastAsia="Times New Roman" w:hAnsi="Times New Roman" w:cs="Times New Roman"/>
          <w:color w:val="000000" w:themeColor="text1"/>
          <w:sz w:val="28"/>
          <w:szCs w:val="28"/>
          <w:lang w:eastAsia="lv-LV"/>
        </w:rPr>
        <w:t>ajiem</w:t>
      </w:r>
      <w:r w:rsidRPr="008F3FB0">
        <w:rPr>
          <w:rFonts w:ascii="Times New Roman" w:eastAsia="Times New Roman" w:hAnsi="Times New Roman" w:cs="Times New Roman"/>
          <w:color w:val="000000" w:themeColor="text1"/>
          <w:sz w:val="28"/>
          <w:szCs w:val="28"/>
          <w:lang w:eastAsia="lv-LV"/>
        </w:rPr>
        <w:t xml:space="preserve"> </w:t>
      </w:r>
      <w:r w:rsidR="00AA212B" w:rsidRPr="008F3FB0">
        <w:rPr>
          <w:rFonts w:ascii="Times New Roman" w:eastAsia="Times New Roman" w:hAnsi="Times New Roman" w:cs="Times New Roman"/>
          <w:color w:val="000000" w:themeColor="text1"/>
          <w:sz w:val="28"/>
          <w:szCs w:val="28"/>
          <w:lang w:eastAsia="lv-LV"/>
        </w:rPr>
        <w:t>resursiem</w:t>
      </w:r>
      <w:r w:rsidR="00AA212B" w:rsidRPr="008F3FB0">
        <w:rPr>
          <w:rFonts w:ascii="Times New Roman" w:eastAsia="Times New Roman" w:hAnsi="Times New Roman" w:cs="Times New Roman"/>
          <w:sz w:val="28"/>
          <w:szCs w:val="28"/>
          <w:lang w:eastAsia="lv-LV"/>
        </w:rPr>
        <w:t xml:space="preserve"> </w:t>
      </w:r>
      <w:r w:rsidR="00F006B6" w:rsidRPr="008F3FB0">
        <w:rPr>
          <w:rFonts w:ascii="Times New Roman" w:eastAsia="Times New Roman" w:hAnsi="Times New Roman" w:cs="Times New Roman"/>
          <w:sz w:val="28"/>
          <w:szCs w:val="28"/>
          <w:lang w:eastAsia="lv-LV"/>
        </w:rPr>
        <w:t>epidemioloģiskās drošības nodroši</w:t>
      </w:r>
      <w:r w:rsidR="00B2630C" w:rsidRPr="008F3FB0">
        <w:rPr>
          <w:rFonts w:ascii="Times New Roman" w:eastAsia="Times New Roman" w:hAnsi="Times New Roman" w:cs="Times New Roman"/>
          <w:sz w:val="28"/>
          <w:szCs w:val="28"/>
          <w:lang w:eastAsia="lv-LV"/>
        </w:rPr>
        <w:softHyphen/>
      </w:r>
      <w:r w:rsidR="00F006B6" w:rsidRPr="008F3FB0">
        <w:rPr>
          <w:rFonts w:ascii="Times New Roman" w:eastAsia="Times New Roman" w:hAnsi="Times New Roman" w:cs="Times New Roman"/>
          <w:sz w:val="28"/>
          <w:szCs w:val="28"/>
          <w:lang w:eastAsia="lv-LV"/>
        </w:rPr>
        <w:t>nāšana</w:t>
      </w:r>
      <w:r w:rsidR="00AA212B" w:rsidRPr="008F3FB0">
        <w:rPr>
          <w:rFonts w:ascii="Times New Roman" w:eastAsia="Times New Roman" w:hAnsi="Times New Roman" w:cs="Times New Roman"/>
          <w:sz w:val="28"/>
          <w:szCs w:val="28"/>
          <w:lang w:eastAsia="lv-LV"/>
        </w:rPr>
        <w:t>i</w:t>
      </w:r>
      <w:r w:rsidR="00AB3A88" w:rsidRPr="008F3FB0">
        <w:rPr>
          <w:rFonts w:ascii="Times New Roman" w:eastAsia="Times New Roman" w:hAnsi="Times New Roman" w:cs="Times New Roman"/>
          <w:color w:val="000000" w:themeColor="text1"/>
          <w:sz w:val="28"/>
          <w:szCs w:val="28"/>
          <w:lang w:eastAsia="lv-LV"/>
        </w:rPr>
        <w:t xml:space="preserve">, kā arī veic </w:t>
      </w:r>
      <w:r w:rsidR="00AB3A88" w:rsidRPr="008F3FB0">
        <w:rPr>
          <w:rFonts w:ascii="Times New Roman" w:eastAsia="Times New Roman" w:hAnsi="Times New Roman" w:cs="Times New Roman"/>
          <w:sz w:val="28"/>
          <w:szCs w:val="28"/>
          <w:lang w:eastAsia="lv-LV"/>
        </w:rPr>
        <w:t>citus uzdevumus atbilstoši š</w:t>
      </w:r>
      <w:r w:rsidR="00AA212B" w:rsidRPr="008F3FB0">
        <w:rPr>
          <w:rFonts w:ascii="Times New Roman" w:eastAsia="Times New Roman" w:hAnsi="Times New Roman" w:cs="Times New Roman"/>
          <w:sz w:val="28"/>
          <w:szCs w:val="28"/>
          <w:lang w:eastAsia="lv-LV"/>
        </w:rPr>
        <w:t>iem</w:t>
      </w:r>
      <w:r w:rsidR="00AB3A88" w:rsidRPr="008F3FB0">
        <w:rPr>
          <w:rFonts w:ascii="Times New Roman" w:eastAsia="Times New Roman" w:hAnsi="Times New Roman" w:cs="Times New Roman"/>
          <w:sz w:val="28"/>
          <w:szCs w:val="28"/>
          <w:lang w:eastAsia="lv-LV"/>
        </w:rPr>
        <w:t xml:space="preserve"> noteikum</w:t>
      </w:r>
      <w:r w:rsidR="00AA212B" w:rsidRPr="008F3FB0">
        <w:rPr>
          <w:rFonts w:ascii="Times New Roman" w:eastAsia="Times New Roman" w:hAnsi="Times New Roman" w:cs="Times New Roman"/>
          <w:sz w:val="28"/>
          <w:szCs w:val="28"/>
          <w:lang w:eastAsia="lv-LV"/>
        </w:rPr>
        <w:t>iem</w:t>
      </w:r>
      <w:r w:rsidR="00AB3A88"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 xml:space="preserve"> </w:t>
      </w:r>
    </w:p>
    <w:p w14:paraId="1064C9BE" w14:textId="15FA5D25" w:rsidR="00904314" w:rsidRPr="008F3FB0" w:rsidRDefault="00904314"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2.4. </w:t>
      </w:r>
      <w:r w:rsidR="003336D4" w:rsidRPr="008F3FB0">
        <w:rPr>
          <w:rFonts w:ascii="Times New Roman" w:eastAsia="Times New Roman" w:hAnsi="Times New Roman" w:cs="Times New Roman"/>
          <w:sz w:val="28"/>
          <w:szCs w:val="28"/>
          <w:lang w:eastAsia="lv-LV"/>
        </w:rPr>
        <w:t>p</w:t>
      </w:r>
      <w:r w:rsidRPr="008F3FB0">
        <w:rPr>
          <w:rFonts w:ascii="Times New Roman" w:eastAsia="Times New Roman" w:hAnsi="Times New Roman" w:cs="Times New Roman"/>
          <w:sz w:val="28"/>
          <w:szCs w:val="28"/>
          <w:lang w:eastAsia="lv-LV"/>
        </w:rPr>
        <w:t xml:space="preserve">rioritāro institūciju un vajadzību saraksts </w:t>
      </w:r>
      <w:r w:rsidR="00AA212B" w:rsidRPr="008F3FB0">
        <w:rPr>
          <w:rFonts w:ascii="Times New Roman" w:eastAsia="Times New Roman" w:hAnsi="Times New Roman" w:cs="Times New Roman"/>
          <w:sz w:val="28"/>
          <w:szCs w:val="28"/>
          <w:lang w:eastAsia="lv-LV"/>
        </w:rPr>
        <w:t>–</w:t>
      </w:r>
      <w:r w:rsidR="003336D4" w:rsidRPr="008F3FB0">
        <w:rPr>
          <w:rFonts w:ascii="Times New Roman" w:eastAsia="Times New Roman" w:hAnsi="Times New Roman" w:cs="Times New Roman"/>
          <w:sz w:val="28"/>
          <w:szCs w:val="28"/>
          <w:lang w:eastAsia="lv-LV"/>
        </w:rPr>
        <w:t xml:space="preserve"> </w:t>
      </w:r>
      <w:r w:rsidR="001C5FE4" w:rsidRPr="008F3FB0">
        <w:rPr>
          <w:rFonts w:ascii="Times New Roman" w:eastAsia="Times New Roman" w:hAnsi="Times New Roman" w:cs="Times New Roman"/>
          <w:sz w:val="28"/>
          <w:szCs w:val="28"/>
          <w:lang w:eastAsia="lv-LV"/>
        </w:rPr>
        <w:t xml:space="preserve">Valsts ugunsdzēsības un glābšanas dienesta uzturēts saraksts, kurā ir iekļautas </w:t>
      </w:r>
      <w:r w:rsidR="003336D4" w:rsidRPr="008F3FB0">
        <w:rPr>
          <w:rFonts w:ascii="Times New Roman" w:eastAsia="Times New Roman" w:hAnsi="Times New Roman" w:cs="Times New Roman"/>
          <w:sz w:val="28"/>
          <w:szCs w:val="28"/>
          <w:lang w:eastAsia="lv-LV"/>
        </w:rPr>
        <w:t>i</w:t>
      </w:r>
      <w:r w:rsidR="001C5FE4" w:rsidRPr="008F3FB0">
        <w:rPr>
          <w:rFonts w:ascii="Times New Roman" w:eastAsia="Times New Roman" w:hAnsi="Times New Roman" w:cs="Times New Roman"/>
          <w:sz w:val="28"/>
          <w:szCs w:val="28"/>
          <w:lang w:eastAsia="lv-LV"/>
        </w:rPr>
        <w:t>esaistītās institūcijas,</w:t>
      </w:r>
      <w:r w:rsidR="00A6129C" w:rsidRPr="008F3FB0">
        <w:rPr>
          <w:rFonts w:ascii="Times New Roman" w:eastAsia="Times New Roman" w:hAnsi="Times New Roman" w:cs="Times New Roman"/>
          <w:sz w:val="28"/>
          <w:szCs w:val="28"/>
          <w:lang w:eastAsia="lv-LV"/>
        </w:rPr>
        <w:t xml:space="preserve"> </w:t>
      </w:r>
      <w:r w:rsidR="001C5FE4" w:rsidRPr="008F3FB0">
        <w:rPr>
          <w:rFonts w:ascii="Times New Roman" w:eastAsia="Times New Roman" w:hAnsi="Times New Roman" w:cs="Times New Roman"/>
          <w:sz w:val="28"/>
          <w:szCs w:val="28"/>
          <w:lang w:eastAsia="lv-LV"/>
        </w:rPr>
        <w:t xml:space="preserve">kā arī tām nepieciešamo </w:t>
      </w:r>
      <w:r w:rsidR="00BF474B" w:rsidRPr="008F3FB0">
        <w:rPr>
          <w:rFonts w:ascii="Times New Roman" w:eastAsia="Times New Roman" w:hAnsi="Times New Roman" w:cs="Times New Roman"/>
          <w:sz w:val="28"/>
          <w:szCs w:val="28"/>
          <w:lang w:eastAsia="lv-LV"/>
        </w:rPr>
        <w:t xml:space="preserve">epidemioloģiskās drošības nodrošināšanas </w:t>
      </w:r>
      <w:r w:rsidR="001C5FE4" w:rsidRPr="008F3FB0">
        <w:rPr>
          <w:rFonts w:ascii="Times New Roman" w:eastAsia="Times New Roman" w:hAnsi="Times New Roman" w:cs="Times New Roman"/>
          <w:sz w:val="28"/>
          <w:szCs w:val="28"/>
          <w:lang w:eastAsia="lv-LV"/>
        </w:rPr>
        <w:t xml:space="preserve">resursu </w:t>
      </w:r>
      <w:r w:rsidR="003336D4" w:rsidRPr="008F3FB0">
        <w:rPr>
          <w:rFonts w:ascii="Times New Roman" w:eastAsia="Times New Roman" w:hAnsi="Times New Roman" w:cs="Times New Roman"/>
          <w:sz w:val="28"/>
          <w:szCs w:val="28"/>
          <w:lang w:eastAsia="lv-LV"/>
        </w:rPr>
        <w:t>kategorijas un to apjoms</w:t>
      </w:r>
      <w:r w:rsidR="001C5FE4" w:rsidRPr="008F3FB0">
        <w:rPr>
          <w:rFonts w:ascii="Times New Roman" w:eastAsia="Times New Roman" w:hAnsi="Times New Roman" w:cs="Times New Roman"/>
          <w:sz w:val="28"/>
          <w:szCs w:val="28"/>
          <w:lang w:eastAsia="lv-LV"/>
        </w:rPr>
        <w:t xml:space="preserve">. </w:t>
      </w:r>
    </w:p>
    <w:p w14:paraId="059C2E82" w14:textId="77777777" w:rsidR="008727B3" w:rsidRPr="008F3FB0" w:rsidRDefault="008727B3"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3B0D258" w14:textId="74462396" w:rsidR="008727B3" w:rsidRPr="008F3FB0" w:rsidRDefault="008727B3" w:rsidP="006C1446">
      <w:pPr>
        <w:pStyle w:val="ListParagraph"/>
        <w:numPr>
          <w:ilvl w:val="0"/>
          <w:numId w:val="10"/>
        </w:numPr>
        <w:spacing w:after="0" w:line="240" w:lineRule="auto"/>
        <w:ind w:left="0" w:firstLine="0"/>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Individuālo aizsardzības līdzekļu un medicīnisko ierīču kategorijas un to apjoms</w:t>
      </w:r>
    </w:p>
    <w:p w14:paraId="41825EBF" w14:textId="77777777" w:rsidR="008727B3" w:rsidRPr="008F3FB0" w:rsidRDefault="008727B3" w:rsidP="006C1446">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4179AAFD" w14:textId="12334564" w:rsidR="00BF474B" w:rsidRPr="008F3FB0" w:rsidRDefault="00EE3565" w:rsidP="00EE3565">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Prioritāro </w:t>
      </w:r>
      <w:r w:rsidR="00BF474B" w:rsidRPr="008F3FB0">
        <w:rPr>
          <w:rFonts w:ascii="Times New Roman" w:eastAsia="Times New Roman" w:hAnsi="Times New Roman" w:cs="Times New Roman"/>
          <w:sz w:val="28"/>
          <w:szCs w:val="28"/>
          <w:lang w:eastAsia="lv-LV"/>
        </w:rPr>
        <w:t xml:space="preserve">institūciju un vajadzību saraksts </w:t>
      </w:r>
      <w:r w:rsidRPr="008F3FB0">
        <w:rPr>
          <w:rFonts w:ascii="Times New Roman" w:eastAsia="Times New Roman" w:hAnsi="Times New Roman" w:cs="Times New Roman"/>
          <w:sz w:val="28"/>
          <w:szCs w:val="28"/>
          <w:lang w:eastAsia="lv-LV"/>
        </w:rPr>
        <w:t>tiek uzturēts un šo noteikumu 4. </w:t>
      </w:r>
      <w:r w:rsidRPr="008F3FB0">
        <w:rPr>
          <w:rFonts w:ascii="Times New Roman" w:hAnsi="Times New Roman" w:cs="Times New Roman"/>
          <w:sz w:val="28"/>
          <w:szCs w:val="28"/>
        </w:rPr>
        <w:t>punktā minēt</w:t>
      </w:r>
      <w:r w:rsidR="00B27426" w:rsidRPr="008F3FB0">
        <w:rPr>
          <w:rFonts w:ascii="Times New Roman" w:hAnsi="Times New Roman" w:cs="Times New Roman"/>
          <w:sz w:val="28"/>
          <w:szCs w:val="28"/>
        </w:rPr>
        <w:t>ās</w:t>
      </w:r>
      <w:r w:rsidRPr="008F3FB0">
        <w:rPr>
          <w:rFonts w:ascii="Times New Roman" w:hAnsi="Times New Roman" w:cs="Times New Roman"/>
          <w:sz w:val="28"/>
          <w:szCs w:val="28"/>
        </w:rPr>
        <w:t xml:space="preserve"> </w:t>
      </w:r>
      <w:r w:rsidRPr="008F3FB0">
        <w:rPr>
          <w:rFonts w:ascii="Times New Roman" w:eastAsia="Times New Roman" w:hAnsi="Times New Roman" w:cs="Times New Roman"/>
          <w:sz w:val="28"/>
          <w:szCs w:val="28"/>
          <w:lang w:eastAsia="lv-LV"/>
        </w:rPr>
        <w:t>individuālās aizsardzības līdzekļu un medicīnisko ierīču</w:t>
      </w:r>
      <w:r w:rsidRPr="008F3FB0">
        <w:rPr>
          <w:rFonts w:ascii="Times New Roman" w:hAnsi="Times New Roman" w:cs="Times New Roman"/>
          <w:sz w:val="28"/>
          <w:szCs w:val="28"/>
        </w:rPr>
        <w:t xml:space="preserve"> kategorij</w:t>
      </w:r>
      <w:r w:rsidR="00B27426" w:rsidRPr="008F3FB0">
        <w:rPr>
          <w:rFonts w:ascii="Times New Roman" w:hAnsi="Times New Roman" w:cs="Times New Roman"/>
          <w:sz w:val="28"/>
          <w:szCs w:val="28"/>
        </w:rPr>
        <w:t>as</w:t>
      </w:r>
      <w:r w:rsidRPr="008F3FB0">
        <w:rPr>
          <w:rFonts w:ascii="Times New Roman" w:hAnsi="Times New Roman" w:cs="Times New Roman"/>
          <w:sz w:val="28"/>
          <w:szCs w:val="28"/>
        </w:rPr>
        <w:t xml:space="preserve"> un apjom</w:t>
      </w:r>
      <w:r w:rsidR="00B27426" w:rsidRPr="008F3FB0">
        <w:rPr>
          <w:rFonts w:ascii="Times New Roman" w:hAnsi="Times New Roman" w:cs="Times New Roman"/>
          <w:sz w:val="28"/>
          <w:szCs w:val="28"/>
        </w:rPr>
        <w:t>s</w:t>
      </w:r>
      <w:r w:rsidRPr="008F3FB0">
        <w:rPr>
          <w:rFonts w:ascii="Times New Roman" w:hAnsi="Times New Roman" w:cs="Times New Roman"/>
          <w:sz w:val="28"/>
          <w:szCs w:val="28"/>
        </w:rPr>
        <w:t xml:space="preserve"> </w:t>
      </w:r>
      <w:r w:rsidR="00B27426" w:rsidRPr="008F3FB0">
        <w:rPr>
          <w:rFonts w:ascii="Times New Roman" w:eastAsia="Times New Roman" w:hAnsi="Times New Roman" w:cs="Times New Roman"/>
          <w:sz w:val="28"/>
          <w:szCs w:val="28"/>
          <w:lang w:eastAsia="lv-LV"/>
        </w:rPr>
        <w:t>tiek</w:t>
      </w:r>
      <w:r w:rsidR="00BF474B" w:rsidRPr="008F3FB0">
        <w:rPr>
          <w:rFonts w:ascii="Times New Roman" w:eastAsia="Times New Roman" w:hAnsi="Times New Roman" w:cs="Times New Roman"/>
          <w:sz w:val="28"/>
          <w:szCs w:val="28"/>
          <w:lang w:eastAsia="lv-LV"/>
        </w:rPr>
        <w:t xml:space="preserve"> aktualizēts atbilstoši nepieciešamībai, pamatojoties uz apgādes koordinatora pieprasījumu</w:t>
      </w:r>
      <w:r w:rsidR="00B27426" w:rsidRPr="008F3FB0">
        <w:rPr>
          <w:rFonts w:ascii="Times New Roman" w:eastAsia="Times New Roman" w:hAnsi="Times New Roman" w:cs="Times New Roman"/>
          <w:sz w:val="28"/>
          <w:szCs w:val="28"/>
          <w:lang w:eastAsia="lv-LV"/>
        </w:rPr>
        <w:t>.</w:t>
      </w:r>
      <w:r w:rsidR="00BF474B" w:rsidRPr="008F3FB0">
        <w:rPr>
          <w:rFonts w:ascii="Times New Roman" w:eastAsia="Times New Roman" w:hAnsi="Times New Roman" w:cs="Times New Roman"/>
          <w:sz w:val="28"/>
          <w:szCs w:val="28"/>
          <w:lang w:eastAsia="lv-LV"/>
        </w:rPr>
        <w:t xml:space="preserve"> </w:t>
      </w:r>
      <w:r w:rsidR="00B27426" w:rsidRPr="008F3FB0">
        <w:rPr>
          <w:rFonts w:ascii="Times New Roman" w:eastAsia="Times New Roman" w:hAnsi="Times New Roman" w:cs="Times New Roman"/>
          <w:sz w:val="28"/>
          <w:szCs w:val="28"/>
          <w:lang w:eastAsia="lv-LV"/>
        </w:rPr>
        <w:t xml:space="preserve">Pieprasījumā </w:t>
      </w:r>
      <w:r w:rsidR="00BF474B" w:rsidRPr="008F3FB0">
        <w:rPr>
          <w:rFonts w:ascii="Times New Roman" w:eastAsia="Times New Roman" w:hAnsi="Times New Roman" w:cs="Times New Roman"/>
          <w:sz w:val="28"/>
          <w:szCs w:val="28"/>
          <w:lang w:eastAsia="lv-LV"/>
        </w:rPr>
        <w:t xml:space="preserve">norāda </w:t>
      </w:r>
      <w:r w:rsidR="00B27426" w:rsidRPr="008F3FB0">
        <w:rPr>
          <w:rFonts w:ascii="Times New Roman" w:eastAsia="Times New Roman" w:hAnsi="Times New Roman" w:cs="Times New Roman"/>
          <w:sz w:val="28"/>
          <w:szCs w:val="28"/>
          <w:lang w:eastAsia="lv-LV"/>
        </w:rPr>
        <w:t>vajadzīgo</w:t>
      </w:r>
      <w:r w:rsidR="00BF474B" w:rsidRPr="008F3FB0">
        <w:rPr>
          <w:rFonts w:ascii="Times New Roman" w:eastAsia="Times New Roman" w:hAnsi="Times New Roman" w:cs="Times New Roman"/>
          <w:sz w:val="28"/>
          <w:szCs w:val="28"/>
          <w:lang w:eastAsia="lv-LV"/>
        </w:rPr>
        <w:t xml:space="preserve"> individuālo aizsardzības līdzekļu un medicīnisko ierīču kategoriju, apjomu</w:t>
      </w:r>
      <w:r w:rsidR="00D70126" w:rsidRPr="008F3FB0">
        <w:rPr>
          <w:rFonts w:ascii="Times New Roman" w:eastAsia="Times New Roman" w:hAnsi="Times New Roman" w:cs="Times New Roman"/>
          <w:sz w:val="28"/>
          <w:szCs w:val="28"/>
          <w:lang w:eastAsia="lv-LV"/>
        </w:rPr>
        <w:t xml:space="preserve"> </w:t>
      </w:r>
      <w:r w:rsidR="00BF474B" w:rsidRPr="008F3FB0">
        <w:rPr>
          <w:rFonts w:ascii="Times New Roman" w:eastAsia="Times New Roman" w:hAnsi="Times New Roman" w:cs="Times New Roman"/>
          <w:sz w:val="28"/>
          <w:szCs w:val="28"/>
          <w:lang w:eastAsia="lv-LV"/>
        </w:rPr>
        <w:t xml:space="preserve">un izmantošanas mērķi, kā arī pamato </w:t>
      </w:r>
      <w:r w:rsidR="00B27426" w:rsidRPr="008F3FB0">
        <w:rPr>
          <w:rFonts w:ascii="Times New Roman" w:eastAsia="Times New Roman" w:hAnsi="Times New Roman" w:cs="Times New Roman"/>
          <w:sz w:val="28"/>
          <w:szCs w:val="28"/>
          <w:lang w:eastAsia="lv-LV"/>
        </w:rPr>
        <w:t>to</w:t>
      </w:r>
      <w:r w:rsidR="00BF474B" w:rsidRPr="008F3FB0">
        <w:rPr>
          <w:rFonts w:ascii="Times New Roman" w:eastAsia="Times New Roman" w:hAnsi="Times New Roman" w:cs="Times New Roman"/>
          <w:sz w:val="28"/>
          <w:szCs w:val="28"/>
          <w:lang w:eastAsia="lv-LV"/>
        </w:rPr>
        <w:t xml:space="preserve"> nepieciešamīb</w:t>
      </w:r>
      <w:r w:rsidR="00B27426" w:rsidRPr="008F3FB0">
        <w:rPr>
          <w:rFonts w:ascii="Times New Roman" w:eastAsia="Times New Roman" w:hAnsi="Times New Roman" w:cs="Times New Roman"/>
          <w:sz w:val="28"/>
          <w:szCs w:val="28"/>
          <w:lang w:eastAsia="lv-LV"/>
        </w:rPr>
        <w:t>u</w:t>
      </w:r>
      <w:r w:rsidR="00BF474B" w:rsidRPr="008F3FB0">
        <w:rPr>
          <w:rFonts w:ascii="Times New Roman" w:eastAsia="Times New Roman" w:hAnsi="Times New Roman" w:cs="Times New Roman"/>
          <w:sz w:val="28"/>
          <w:szCs w:val="28"/>
          <w:lang w:eastAsia="lv-LV"/>
        </w:rPr>
        <w:t>.</w:t>
      </w:r>
    </w:p>
    <w:p w14:paraId="673277E6" w14:textId="77777777" w:rsidR="00EE3565" w:rsidRPr="008F3FB0" w:rsidRDefault="00EE3565" w:rsidP="00EE3565">
      <w:pPr>
        <w:tabs>
          <w:tab w:val="left" w:pos="993"/>
        </w:tabs>
        <w:spacing w:after="0" w:line="240" w:lineRule="auto"/>
        <w:ind w:left="709"/>
        <w:jc w:val="both"/>
        <w:rPr>
          <w:rFonts w:ascii="Times New Roman" w:eastAsia="Times New Roman" w:hAnsi="Times New Roman" w:cs="Times New Roman"/>
          <w:sz w:val="28"/>
          <w:szCs w:val="28"/>
          <w:lang w:eastAsia="lv-LV"/>
        </w:rPr>
      </w:pPr>
    </w:p>
    <w:p w14:paraId="73A1916F" w14:textId="3357631E" w:rsidR="008727B3" w:rsidRPr="008F3FB0" w:rsidRDefault="0001205C" w:rsidP="00EE3565">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8727B3" w:rsidRPr="008F3FB0">
        <w:rPr>
          <w:rFonts w:ascii="Times New Roman" w:eastAsia="Times New Roman" w:hAnsi="Times New Roman" w:cs="Times New Roman"/>
          <w:sz w:val="28"/>
          <w:szCs w:val="28"/>
          <w:lang w:eastAsia="lv-LV"/>
        </w:rPr>
        <w:t>ndividuāl</w:t>
      </w:r>
      <w:r w:rsidR="00B27426" w:rsidRPr="008F3FB0">
        <w:rPr>
          <w:rFonts w:ascii="Times New Roman" w:eastAsia="Times New Roman" w:hAnsi="Times New Roman" w:cs="Times New Roman"/>
          <w:sz w:val="28"/>
          <w:szCs w:val="28"/>
          <w:lang w:eastAsia="lv-LV"/>
        </w:rPr>
        <w:t>o</w:t>
      </w:r>
      <w:r w:rsidR="008727B3" w:rsidRPr="008F3FB0">
        <w:rPr>
          <w:rFonts w:ascii="Times New Roman" w:eastAsia="Times New Roman" w:hAnsi="Times New Roman" w:cs="Times New Roman"/>
          <w:sz w:val="28"/>
          <w:szCs w:val="28"/>
          <w:lang w:eastAsia="lv-LV"/>
        </w:rPr>
        <w:t xml:space="preserve"> aizsardzības</w:t>
      </w:r>
      <w:r w:rsidR="00806A76" w:rsidRPr="008F3FB0">
        <w:rPr>
          <w:rFonts w:ascii="Times New Roman" w:eastAsia="Times New Roman" w:hAnsi="Times New Roman" w:cs="Times New Roman"/>
          <w:sz w:val="28"/>
          <w:szCs w:val="28"/>
          <w:lang w:eastAsia="lv-LV"/>
        </w:rPr>
        <w:t xml:space="preserve"> līdzekļu</w:t>
      </w:r>
      <w:r w:rsidR="008727B3" w:rsidRPr="008F3FB0">
        <w:rPr>
          <w:rFonts w:ascii="Times New Roman" w:eastAsia="Times New Roman" w:hAnsi="Times New Roman" w:cs="Times New Roman"/>
          <w:sz w:val="28"/>
          <w:szCs w:val="28"/>
          <w:lang w:eastAsia="lv-LV"/>
        </w:rPr>
        <w:t xml:space="preserve"> un medicīnisko ierīču kategorijas un tr</w:t>
      </w:r>
      <w:r w:rsidR="00EE3565" w:rsidRPr="008F3FB0">
        <w:rPr>
          <w:rFonts w:ascii="Times New Roman" w:eastAsia="Times New Roman" w:hAnsi="Times New Roman" w:cs="Times New Roman"/>
          <w:sz w:val="28"/>
          <w:szCs w:val="28"/>
          <w:lang w:eastAsia="lv-LV"/>
        </w:rPr>
        <w:t>im</w:t>
      </w:r>
      <w:r w:rsidR="008727B3" w:rsidRPr="008F3FB0">
        <w:rPr>
          <w:rFonts w:ascii="Times New Roman" w:eastAsia="Times New Roman" w:hAnsi="Times New Roman" w:cs="Times New Roman"/>
          <w:sz w:val="28"/>
          <w:szCs w:val="28"/>
          <w:lang w:eastAsia="lv-LV"/>
        </w:rPr>
        <w:t xml:space="preserve"> mēneš</w:t>
      </w:r>
      <w:r w:rsidRPr="008F3FB0">
        <w:rPr>
          <w:rFonts w:ascii="Times New Roman" w:eastAsia="Times New Roman" w:hAnsi="Times New Roman" w:cs="Times New Roman"/>
          <w:sz w:val="28"/>
          <w:szCs w:val="28"/>
          <w:lang w:eastAsia="lv-LV"/>
        </w:rPr>
        <w:t>iem</w:t>
      </w:r>
      <w:r w:rsidR="00EE3565" w:rsidRPr="008F3FB0">
        <w:rPr>
          <w:rFonts w:ascii="Times New Roman" w:eastAsia="Times New Roman" w:hAnsi="Times New Roman" w:cs="Times New Roman"/>
          <w:sz w:val="28"/>
          <w:szCs w:val="28"/>
          <w:lang w:eastAsia="lv-LV"/>
        </w:rPr>
        <w:t xml:space="preserve"> nepieciešamais apjoms</w:t>
      </w:r>
      <w:r w:rsidR="008727B3" w:rsidRPr="008F3FB0">
        <w:rPr>
          <w:rFonts w:ascii="Times New Roman" w:eastAsia="Times New Roman" w:hAnsi="Times New Roman" w:cs="Times New Roman"/>
          <w:sz w:val="28"/>
          <w:szCs w:val="28"/>
          <w:lang w:eastAsia="lv-LV"/>
        </w:rPr>
        <w:t>:</w:t>
      </w:r>
    </w:p>
    <w:p w14:paraId="18555440" w14:textId="7B9DE713" w:rsidR="008727B3" w:rsidRPr="008F3FB0" w:rsidRDefault="00B27426" w:rsidP="00B27426">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v</w:t>
      </w:r>
      <w:r w:rsidR="008727B3" w:rsidRPr="008F3FB0">
        <w:rPr>
          <w:rFonts w:ascii="Times New Roman" w:eastAsia="Times New Roman" w:hAnsi="Times New Roman" w:cs="Times New Roman"/>
          <w:sz w:val="28"/>
          <w:szCs w:val="28"/>
          <w:lang w:eastAsia="lv-LV"/>
        </w:rPr>
        <w:t>ienreizlietojam</w:t>
      </w:r>
      <w:r w:rsidR="00492A5D" w:rsidRPr="008F3FB0">
        <w:rPr>
          <w:rFonts w:ascii="Times New Roman" w:eastAsia="Times New Roman" w:hAnsi="Times New Roman" w:cs="Times New Roman"/>
          <w:sz w:val="28"/>
          <w:szCs w:val="28"/>
          <w:lang w:eastAsia="lv-LV"/>
        </w:rPr>
        <w:t>a</w:t>
      </w:r>
      <w:r w:rsidR="008727B3" w:rsidRPr="008F3FB0">
        <w:rPr>
          <w:rFonts w:ascii="Times New Roman" w:eastAsia="Times New Roman" w:hAnsi="Times New Roman" w:cs="Times New Roman"/>
          <w:sz w:val="28"/>
          <w:szCs w:val="28"/>
          <w:lang w:eastAsia="lv-LV"/>
        </w:rPr>
        <w:t>s sejas ķirurģiskās maskas (I tips, II tips, IIR tips)</w:t>
      </w:r>
      <w:r w:rsidR="0001205C" w:rsidRPr="008F3FB0">
        <w:rPr>
          <w:rFonts w:ascii="Times New Roman" w:eastAsia="Times New Roman" w:hAnsi="Times New Roman" w:cs="Times New Roman"/>
          <w:sz w:val="28"/>
          <w:szCs w:val="28"/>
          <w:lang w:eastAsia="lv-LV"/>
        </w:rPr>
        <w:t>:</w:t>
      </w:r>
    </w:p>
    <w:p w14:paraId="1C8DD7B8" w14:textId="77777777" w:rsidR="00A753FF" w:rsidRPr="008F3FB0" w:rsidRDefault="00A40BC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 tips</w:t>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15662</w:t>
      </w:r>
      <w:r w:rsidR="00180BB8" w:rsidRPr="008F3FB0">
        <w:rPr>
          <w:rFonts w:ascii="Times New Roman" w:eastAsia="Times New Roman" w:hAnsi="Times New Roman" w:cs="Times New Roman"/>
          <w:sz w:val="28"/>
          <w:szCs w:val="28"/>
          <w:lang w:eastAsia="lv-LV"/>
        </w:rPr>
        <w:t>000</w:t>
      </w:r>
      <w:r w:rsidR="00F54BF8" w:rsidRPr="008F3FB0">
        <w:rPr>
          <w:rFonts w:ascii="Times New Roman" w:eastAsia="Times New Roman" w:hAnsi="Times New Roman" w:cs="Times New Roman"/>
          <w:sz w:val="28"/>
          <w:szCs w:val="28"/>
          <w:lang w:eastAsia="lv-LV"/>
        </w:rPr>
        <w:t xml:space="preserve"> </w:t>
      </w:r>
      <w:r w:rsidR="0001205C" w:rsidRPr="008F3FB0">
        <w:rPr>
          <w:rFonts w:ascii="Times New Roman" w:eastAsia="Times New Roman" w:hAnsi="Times New Roman" w:cs="Times New Roman"/>
          <w:sz w:val="28"/>
          <w:szCs w:val="28"/>
          <w:lang w:eastAsia="lv-LV"/>
        </w:rPr>
        <w:t>vienības;</w:t>
      </w:r>
    </w:p>
    <w:p w14:paraId="089977BA" w14:textId="77777777" w:rsidR="00A753FF" w:rsidRPr="008F3FB0" w:rsidRDefault="00A40BC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II tips</w:t>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4A4E84" w:rsidRPr="008F3FB0">
        <w:rPr>
          <w:rFonts w:ascii="Times New Roman" w:eastAsia="Times New Roman" w:hAnsi="Times New Roman" w:cs="Times New Roman"/>
          <w:sz w:val="28"/>
          <w:szCs w:val="28"/>
          <w:lang w:eastAsia="lv-LV"/>
        </w:rPr>
        <w:tab/>
      </w:r>
      <w:r w:rsidR="00141F4E" w:rsidRPr="008F3FB0">
        <w:rPr>
          <w:rFonts w:ascii="Times New Roman" w:eastAsia="Times New Roman" w:hAnsi="Times New Roman" w:cs="Times New Roman"/>
          <w:sz w:val="28"/>
          <w:szCs w:val="28"/>
          <w:lang w:eastAsia="lv-LV"/>
        </w:rPr>
        <w:t>5</w:t>
      </w:r>
      <w:r w:rsidR="00180BB8" w:rsidRPr="008F3FB0">
        <w:rPr>
          <w:rFonts w:ascii="Times New Roman" w:eastAsia="Times New Roman" w:hAnsi="Times New Roman" w:cs="Times New Roman"/>
          <w:sz w:val="28"/>
          <w:szCs w:val="28"/>
          <w:lang w:eastAsia="lv-LV"/>
        </w:rPr>
        <w:t>8</w:t>
      </w:r>
      <w:r w:rsidR="00141F4E" w:rsidRPr="008F3FB0">
        <w:rPr>
          <w:rFonts w:ascii="Times New Roman" w:eastAsia="Times New Roman" w:hAnsi="Times New Roman" w:cs="Times New Roman"/>
          <w:sz w:val="28"/>
          <w:szCs w:val="28"/>
          <w:lang w:eastAsia="lv-LV"/>
        </w:rPr>
        <w:t>0</w:t>
      </w:r>
      <w:r w:rsidR="00180BB8" w:rsidRPr="008F3FB0">
        <w:rPr>
          <w:rFonts w:ascii="Times New Roman" w:eastAsia="Times New Roman" w:hAnsi="Times New Roman" w:cs="Times New Roman"/>
          <w:sz w:val="28"/>
          <w:szCs w:val="28"/>
          <w:lang w:eastAsia="lv-LV"/>
        </w:rPr>
        <w:t>000</w:t>
      </w:r>
      <w:r w:rsidR="002C539E" w:rsidRPr="008F3FB0">
        <w:rPr>
          <w:rFonts w:ascii="Times New Roman" w:eastAsia="Times New Roman" w:hAnsi="Times New Roman" w:cs="Times New Roman"/>
          <w:sz w:val="28"/>
          <w:szCs w:val="28"/>
          <w:lang w:eastAsia="lv-LV"/>
        </w:rPr>
        <w:t xml:space="preserve"> </w:t>
      </w:r>
      <w:r w:rsidR="0001205C" w:rsidRPr="008F3FB0">
        <w:rPr>
          <w:rFonts w:ascii="Times New Roman" w:eastAsia="Times New Roman" w:hAnsi="Times New Roman" w:cs="Times New Roman"/>
          <w:sz w:val="28"/>
          <w:szCs w:val="28"/>
          <w:lang w:eastAsia="lv-LV"/>
        </w:rPr>
        <w:t>vienības</w:t>
      </w:r>
      <w:r w:rsidR="002C539E" w:rsidRPr="008F3FB0">
        <w:rPr>
          <w:rFonts w:ascii="Times New Roman" w:eastAsia="Times New Roman" w:hAnsi="Times New Roman" w:cs="Times New Roman"/>
          <w:sz w:val="28"/>
          <w:szCs w:val="28"/>
          <w:lang w:eastAsia="lv-LV"/>
        </w:rPr>
        <w:t>;</w:t>
      </w:r>
    </w:p>
    <w:p w14:paraId="0292D1CC" w14:textId="77777777" w:rsidR="00A753FF" w:rsidRPr="008F3FB0" w:rsidRDefault="00A40BC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IIR tips</w:t>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33</w:t>
      </w:r>
      <w:r w:rsidR="00180BB8" w:rsidRPr="008F3FB0">
        <w:rPr>
          <w:rFonts w:ascii="Times New Roman" w:eastAsia="Times New Roman" w:hAnsi="Times New Roman" w:cs="Times New Roman"/>
          <w:sz w:val="28"/>
          <w:szCs w:val="28"/>
          <w:lang w:eastAsia="lv-LV"/>
        </w:rPr>
        <w:t>0000</w:t>
      </w:r>
      <w:r w:rsidR="002C539E" w:rsidRPr="008F3FB0">
        <w:rPr>
          <w:rFonts w:ascii="Times New Roman" w:eastAsia="Times New Roman" w:hAnsi="Times New Roman" w:cs="Times New Roman"/>
          <w:sz w:val="28"/>
          <w:szCs w:val="28"/>
          <w:lang w:eastAsia="lv-LV"/>
        </w:rPr>
        <w:t xml:space="preserve"> </w:t>
      </w:r>
      <w:r w:rsidR="0001205C" w:rsidRPr="008F3FB0">
        <w:rPr>
          <w:rFonts w:ascii="Times New Roman" w:eastAsia="Times New Roman" w:hAnsi="Times New Roman" w:cs="Times New Roman"/>
          <w:sz w:val="28"/>
          <w:szCs w:val="28"/>
          <w:lang w:eastAsia="lv-LV"/>
        </w:rPr>
        <w:t>vienības;</w:t>
      </w:r>
    </w:p>
    <w:p w14:paraId="55872D90" w14:textId="4E61CD1A" w:rsidR="008727B3" w:rsidRPr="008F3FB0" w:rsidRDefault="008727B3" w:rsidP="00B27426">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respiratori (FFP2, ar vārstu FFP3)</w:t>
      </w:r>
      <w:r w:rsidR="0001205C" w:rsidRPr="008F3FB0">
        <w:rPr>
          <w:rFonts w:ascii="Times New Roman" w:eastAsia="Times New Roman" w:hAnsi="Times New Roman" w:cs="Times New Roman"/>
          <w:sz w:val="28"/>
          <w:szCs w:val="28"/>
          <w:lang w:eastAsia="lv-LV"/>
        </w:rPr>
        <w:t>:</w:t>
      </w:r>
    </w:p>
    <w:p w14:paraId="3DEBDED5" w14:textId="77777777" w:rsidR="00A753FF" w:rsidRPr="008F3FB0" w:rsidRDefault="007813E1"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FFP2</w:t>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2C539E"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 xml:space="preserve">2124000 </w:t>
      </w:r>
      <w:r w:rsidR="0001205C" w:rsidRPr="008F3FB0">
        <w:rPr>
          <w:rFonts w:ascii="Times New Roman" w:eastAsia="Times New Roman" w:hAnsi="Times New Roman" w:cs="Times New Roman"/>
          <w:sz w:val="28"/>
          <w:szCs w:val="28"/>
          <w:lang w:eastAsia="lv-LV"/>
        </w:rPr>
        <w:t>vienības</w:t>
      </w:r>
      <w:r w:rsidR="002C539E" w:rsidRPr="008F3FB0">
        <w:rPr>
          <w:rFonts w:ascii="Times New Roman" w:eastAsia="Times New Roman" w:hAnsi="Times New Roman" w:cs="Times New Roman"/>
          <w:sz w:val="28"/>
          <w:szCs w:val="28"/>
          <w:lang w:eastAsia="lv-LV"/>
        </w:rPr>
        <w:t>;</w:t>
      </w:r>
    </w:p>
    <w:p w14:paraId="1CD062FA" w14:textId="77777777" w:rsidR="00A753FF" w:rsidRPr="008F3FB0" w:rsidRDefault="007813E1"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ar vārstu FFP3</w:t>
      </w:r>
      <w:r w:rsidR="002C539E" w:rsidRPr="008F3FB0">
        <w:rPr>
          <w:rFonts w:ascii="Times New Roman" w:eastAsia="Times New Roman" w:hAnsi="Times New Roman" w:cs="Times New Roman"/>
          <w:sz w:val="28"/>
          <w:szCs w:val="28"/>
          <w:lang w:eastAsia="lv-LV"/>
        </w:rPr>
        <w:tab/>
      </w:r>
      <w:r w:rsidR="00180BB8" w:rsidRPr="008F3FB0">
        <w:rPr>
          <w:rFonts w:ascii="Times New Roman" w:eastAsia="Times New Roman" w:hAnsi="Times New Roman" w:cs="Times New Roman"/>
          <w:sz w:val="28"/>
          <w:szCs w:val="28"/>
          <w:lang w:eastAsia="lv-LV"/>
        </w:rPr>
        <w:t>153000</w:t>
      </w:r>
      <w:r w:rsidR="0001205C" w:rsidRPr="008F3FB0">
        <w:rPr>
          <w:rFonts w:ascii="Times New Roman" w:eastAsia="Times New Roman" w:hAnsi="Times New Roman" w:cs="Times New Roman"/>
          <w:sz w:val="28"/>
          <w:szCs w:val="28"/>
          <w:lang w:eastAsia="lv-LV"/>
        </w:rPr>
        <w:t xml:space="preserve"> vienības;</w:t>
      </w:r>
    </w:p>
    <w:p w14:paraId="0171E33F" w14:textId="4312CE36" w:rsidR="008727B3" w:rsidRPr="008F3FB0" w:rsidRDefault="0001205C"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vienreizlietojami </w:t>
      </w:r>
      <w:r w:rsidR="008727B3" w:rsidRPr="008F3FB0">
        <w:rPr>
          <w:rFonts w:ascii="Times New Roman" w:eastAsia="Times New Roman" w:hAnsi="Times New Roman" w:cs="Times New Roman"/>
          <w:sz w:val="28"/>
          <w:szCs w:val="28"/>
          <w:lang w:eastAsia="lv-LV"/>
        </w:rPr>
        <w:t>medicīniskie cimdi (nepūderēti)</w:t>
      </w:r>
      <w:r w:rsidR="00492A5D" w:rsidRPr="008F3FB0">
        <w:rPr>
          <w:rFonts w:ascii="Times New Roman" w:eastAsia="Times New Roman" w:hAnsi="Times New Roman" w:cs="Times New Roman"/>
          <w:sz w:val="28"/>
          <w:szCs w:val="28"/>
          <w:lang w:eastAsia="lv-LV"/>
        </w:rPr>
        <w:t>:</w:t>
      </w:r>
    </w:p>
    <w:p w14:paraId="092793E0" w14:textId="77777777" w:rsidR="00A753FF" w:rsidRPr="008F3FB0" w:rsidRDefault="0001205C"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n</w:t>
      </w:r>
      <w:r w:rsidR="002C539E" w:rsidRPr="008F3FB0">
        <w:rPr>
          <w:rFonts w:ascii="Times New Roman" w:eastAsia="Times New Roman" w:hAnsi="Times New Roman" w:cs="Times New Roman"/>
          <w:sz w:val="28"/>
          <w:szCs w:val="28"/>
          <w:lang w:eastAsia="lv-LV"/>
        </w:rPr>
        <w:t>esterili:</w:t>
      </w:r>
    </w:p>
    <w:p w14:paraId="4E609D64" w14:textId="77777777" w:rsidR="00A753FF" w:rsidRPr="008F3FB0" w:rsidRDefault="002C539E" w:rsidP="00B27426">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S izmērs</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206000 pāri</w:t>
      </w:r>
      <w:r w:rsidRPr="008F3FB0">
        <w:rPr>
          <w:rFonts w:ascii="Times New Roman" w:eastAsia="Times New Roman" w:hAnsi="Times New Roman" w:cs="Times New Roman"/>
          <w:sz w:val="28"/>
          <w:szCs w:val="28"/>
          <w:lang w:eastAsia="lv-LV"/>
        </w:rPr>
        <w:t>;</w:t>
      </w:r>
    </w:p>
    <w:p w14:paraId="6B82E054" w14:textId="77777777" w:rsidR="00A753FF" w:rsidRPr="008F3FB0" w:rsidRDefault="002C539E" w:rsidP="00B27426">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M izmērs </w:t>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1626</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16E4D454" w14:textId="77777777" w:rsidR="00A753FF" w:rsidRPr="008F3FB0" w:rsidRDefault="002C539E" w:rsidP="00B27426">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5668</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63B25DE0" w14:textId="77777777" w:rsidR="00A753FF" w:rsidRPr="008F3FB0" w:rsidRDefault="002C539E" w:rsidP="00B27426">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5784</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4CC83F87" w14:textId="700AA1AF" w:rsidR="00A753FF" w:rsidRPr="008F3FB0" w:rsidRDefault="002C539E" w:rsidP="00B27426">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XXL izmērs</w:t>
      </w:r>
      <w:r w:rsidR="00B27426"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744</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r w:rsidR="0001205C" w:rsidRPr="008F3FB0">
        <w:rPr>
          <w:rFonts w:ascii="Times New Roman" w:eastAsia="Times New Roman" w:hAnsi="Times New Roman" w:cs="Times New Roman"/>
          <w:sz w:val="28"/>
          <w:szCs w:val="28"/>
          <w:lang w:eastAsia="lv-LV"/>
        </w:rPr>
        <w:t>;</w:t>
      </w:r>
    </w:p>
    <w:p w14:paraId="393A0020" w14:textId="77777777" w:rsidR="00A753FF" w:rsidRPr="008F3FB0" w:rsidRDefault="0001205C"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s</w:t>
      </w:r>
      <w:r w:rsidR="002C539E" w:rsidRPr="008F3FB0">
        <w:rPr>
          <w:rFonts w:ascii="Times New Roman" w:eastAsia="Times New Roman" w:hAnsi="Times New Roman" w:cs="Times New Roman"/>
          <w:sz w:val="28"/>
          <w:szCs w:val="28"/>
          <w:lang w:eastAsia="lv-LV"/>
        </w:rPr>
        <w:t>terili:</w:t>
      </w:r>
    </w:p>
    <w:p w14:paraId="01239C8D" w14:textId="77777777" w:rsidR="002C539E" w:rsidRPr="008F3FB0" w:rsidRDefault="002C539E" w:rsidP="002B02B2">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S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12000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4E39874B" w14:textId="77777777" w:rsidR="002C539E" w:rsidRPr="008F3FB0" w:rsidRDefault="002C539E" w:rsidP="002B02B2">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M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83000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10081953" w14:textId="77777777" w:rsidR="002C539E" w:rsidRPr="008F3FB0" w:rsidRDefault="002C539E" w:rsidP="002B02B2">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201000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21C03243" w14:textId="77777777" w:rsidR="002C539E" w:rsidRPr="008F3FB0" w:rsidRDefault="002C539E" w:rsidP="002B02B2">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150000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p>
    <w:p w14:paraId="6554F527" w14:textId="7A00BBB2" w:rsidR="002C539E" w:rsidRPr="008F3FB0" w:rsidRDefault="002C539E" w:rsidP="002B02B2">
      <w:pPr>
        <w:pStyle w:val="ListParagraph"/>
        <w:numPr>
          <w:ilvl w:val="3"/>
          <w:numId w:val="1"/>
        </w:numPr>
        <w:tabs>
          <w:tab w:val="left" w:pos="1701"/>
          <w:tab w:val="left" w:pos="354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XXL izmērs</w:t>
      </w:r>
      <w:r w:rsidR="002B02B2"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21000</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pāri</w:t>
      </w:r>
      <w:r w:rsidR="0001205C" w:rsidRPr="008F3FB0">
        <w:rPr>
          <w:rFonts w:ascii="Times New Roman" w:eastAsia="Times New Roman" w:hAnsi="Times New Roman" w:cs="Times New Roman"/>
          <w:sz w:val="28"/>
          <w:szCs w:val="28"/>
          <w:lang w:eastAsia="lv-LV"/>
        </w:rPr>
        <w:t>;</w:t>
      </w:r>
    </w:p>
    <w:p w14:paraId="074DB795" w14:textId="52CE3758" w:rsidR="008727B3"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medicīnisk</w:t>
      </w:r>
      <w:r w:rsidR="002B02B2" w:rsidRPr="008F3FB0">
        <w:rPr>
          <w:rFonts w:ascii="Times New Roman" w:eastAsia="Times New Roman" w:hAnsi="Times New Roman" w:cs="Times New Roman"/>
          <w:sz w:val="28"/>
          <w:szCs w:val="28"/>
          <w:lang w:eastAsia="lv-LV"/>
        </w:rPr>
        <w:t>ie</w:t>
      </w:r>
      <w:r w:rsidRPr="008F3FB0">
        <w:rPr>
          <w:rFonts w:ascii="Times New Roman" w:eastAsia="Times New Roman" w:hAnsi="Times New Roman" w:cs="Times New Roman"/>
          <w:sz w:val="28"/>
          <w:szCs w:val="28"/>
          <w:lang w:eastAsia="lv-LV"/>
        </w:rPr>
        <w:t xml:space="preserve"> kombinezon</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 xml:space="preserve"> (aizsargtērpi, elastīgie, ar kapuci, vienreizlietojam</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w:t>
      </w:r>
      <w:r w:rsidR="0001205C" w:rsidRPr="008F3FB0">
        <w:rPr>
          <w:rFonts w:ascii="Times New Roman" w:eastAsia="Times New Roman" w:hAnsi="Times New Roman" w:cs="Times New Roman"/>
          <w:sz w:val="28"/>
          <w:szCs w:val="28"/>
          <w:lang w:eastAsia="lv-LV"/>
        </w:rPr>
        <w:t>:</w:t>
      </w:r>
    </w:p>
    <w:p w14:paraId="4B887D82" w14:textId="77777777" w:rsidR="00A753FF"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M</w:t>
      </w:r>
      <w:r w:rsidR="0001205C"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izmērs</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17000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4E43CEC6" w14:textId="77777777" w:rsidR="00A753FF"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15000</w:t>
      </w:r>
      <w:r w:rsidR="00180BB8" w:rsidRPr="008F3FB0">
        <w:rPr>
          <w:rFonts w:ascii="Times New Roman" w:eastAsia="Times New Roman" w:hAnsi="Times New Roman" w:cs="Times New Roman"/>
          <w:sz w:val="28"/>
          <w:szCs w:val="28"/>
          <w:lang w:eastAsia="lv-LV"/>
        </w:rPr>
        <w:t>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1A606703" w14:textId="77777777" w:rsidR="00A753FF"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 xml:space="preserve">207000 </w:t>
      </w:r>
      <w:r w:rsidR="0001205C" w:rsidRPr="008F3FB0">
        <w:rPr>
          <w:rFonts w:ascii="Times New Roman" w:eastAsia="Times New Roman" w:hAnsi="Times New Roman" w:cs="Times New Roman"/>
          <w:sz w:val="28"/>
          <w:szCs w:val="28"/>
          <w:lang w:eastAsia="lv-LV"/>
        </w:rPr>
        <w:t>vienības</w:t>
      </w:r>
      <w:r w:rsidRPr="008F3FB0">
        <w:rPr>
          <w:rFonts w:ascii="Times New Roman" w:eastAsia="Times New Roman" w:hAnsi="Times New Roman" w:cs="Times New Roman"/>
          <w:sz w:val="28"/>
          <w:szCs w:val="28"/>
          <w:lang w:eastAsia="lv-LV"/>
        </w:rPr>
        <w:t>;</w:t>
      </w:r>
    </w:p>
    <w:p w14:paraId="7F5C92D6" w14:textId="77777777" w:rsidR="00A753FF"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lastRenderedPageBreak/>
        <w:t xml:space="preserve">XXL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3</w:t>
      </w:r>
      <w:r w:rsidR="00180BB8" w:rsidRPr="008F3FB0">
        <w:rPr>
          <w:rFonts w:ascii="Times New Roman" w:eastAsia="Times New Roman" w:hAnsi="Times New Roman" w:cs="Times New Roman"/>
          <w:sz w:val="28"/>
          <w:szCs w:val="28"/>
          <w:lang w:eastAsia="lv-LV"/>
        </w:rPr>
        <w:t>5000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1D7A1727" w14:textId="77777777" w:rsidR="00A753FF"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XXXL izmērs </w:t>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26000</w:t>
      </w:r>
      <w:r w:rsidR="0001205C" w:rsidRPr="008F3FB0">
        <w:rPr>
          <w:rFonts w:ascii="Times New Roman" w:eastAsia="Times New Roman" w:hAnsi="Times New Roman" w:cs="Times New Roman"/>
          <w:sz w:val="28"/>
          <w:szCs w:val="28"/>
          <w:lang w:eastAsia="lv-LV"/>
        </w:rPr>
        <w:t xml:space="preserve"> vienības;</w:t>
      </w:r>
    </w:p>
    <w:p w14:paraId="6FD6ECEF" w14:textId="4A3A99EB" w:rsidR="008727B3"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virsvalk</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/halāt</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 xml:space="preserve"> ar garām piedurknēm (ūdens necaurlaidīg</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 vienreizlietojam</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w:t>
      </w:r>
      <w:r w:rsidR="0001205C" w:rsidRPr="008F3FB0">
        <w:rPr>
          <w:rFonts w:ascii="Times New Roman" w:eastAsia="Times New Roman" w:hAnsi="Times New Roman" w:cs="Times New Roman"/>
          <w:sz w:val="28"/>
          <w:szCs w:val="28"/>
          <w:lang w:eastAsia="lv-LV"/>
        </w:rPr>
        <w:t>:</w:t>
      </w:r>
    </w:p>
    <w:p w14:paraId="234C8EC1"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M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127</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4B0D3464"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350</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549FB598"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336</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0E067D2F"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XXL izmērs </w:t>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118</w:t>
      </w:r>
      <w:r w:rsidR="00F54BF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29FD3C4F"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XXXL izmērs </w:t>
      </w:r>
      <w:r w:rsidRPr="008F3FB0">
        <w:rPr>
          <w:rFonts w:ascii="Times New Roman" w:eastAsia="Times New Roman" w:hAnsi="Times New Roman" w:cs="Times New Roman"/>
          <w:sz w:val="28"/>
          <w:szCs w:val="28"/>
          <w:lang w:eastAsia="lv-LV"/>
        </w:rPr>
        <w:tab/>
      </w:r>
      <w:r w:rsidR="00180BB8" w:rsidRPr="008F3FB0">
        <w:rPr>
          <w:rFonts w:ascii="Times New Roman" w:eastAsia="Times New Roman" w:hAnsi="Times New Roman" w:cs="Times New Roman"/>
          <w:sz w:val="28"/>
          <w:szCs w:val="28"/>
          <w:lang w:eastAsia="lv-LV"/>
        </w:rPr>
        <w:t>6000</w:t>
      </w:r>
      <w:r w:rsidR="0001205C" w:rsidRPr="008F3FB0">
        <w:rPr>
          <w:rFonts w:ascii="Times New Roman" w:eastAsia="Times New Roman" w:hAnsi="Times New Roman" w:cs="Times New Roman"/>
          <w:sz w:val="28"/>
          <w:szCs w:val="28"/>
          <w:lang w:eastAsia="lv-LV"/>
        </w:rPr>
        <w:t xml:space="preserve"> vienības;</w:t>
      </w:r>
    </w:p>
    <w:p w14:paraId="72FF5A12" w14:textId="437DCB0E" w:rsidR="008727B3"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virsvalk</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/halāt</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 xml:space="preserve"> </w:t>
      </w:r>
      <w:r w:rsidR="008C532C" w:rsidRPr="008F3FB0">
        <w:rPr>
          <w:rFonts w:ascii="Times New Roman" w:eastAsia="Times New Roman" w:hAnsi="Times New Roman" w:cs="Times New Roman"/>
          <w:sz w:val="28"/>
          <w:szCs w:val="28"/>
          <w:lang w:eastAsia="lv-LV"/>
        </w:rPr>
        <w:t xml:space="preserve">ar garām piedurknēm </w:t>
      </w:r>
      <w:r w:rsidRPr="008F3FB0">
        <w:rPr>
          <w:rFonts w:ascii="Times New Roman" w:eastAsia="Times New Roman" w:hAnsi="Times New Roman" w:cs="Times New Roman"/>
          <w:sz w:val="28"/>
          <w:szCs w:val="28"/>
          <w:lang w:eastAsia="lv-LV"/>
        </w:rPr>
        <w:t>(ūdens</w:t>
      </w:r>
      <w:r w:rsidR="00492A5D"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caurlaidīg</w:t>
      </w:r>
      <w:r w:rsidR="002B02B2" w:rsidRPr="008F3FB0">
        <w:rPr>
          <w:rFonts w:ascii="Times New Roman" w:eastAsia="Times New Roman" w:hAnsi="Times New Roman" w:cs="Times New Roman"/>
          <w:sz w:val="28"/>
          <w:szCs w:val="28"/>
          <w:lang w:eastAsia="lv-LV"/>
        </w:rPr>
        <w:t>i</w:t>
      </w:r>
      <w:r w:rsidR="008C532C" w:rsidRPr="008F3FB0">
        <w:rPr>
          <w:rFonts w:ascii="Times New Roman" w:eastAsia="Times New Roman" w:hAnsi="Times New Roman" w:cs="Times New Roman"/>
          <w:sz w:val="28"/>
          <w:szCs w:val="28"/>
          <w:lang w:eastAsia="lv-LV"/>
        </w:rPr>
        <w:t>, vienreizlietojam</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w:t>
      </w:r>
      <w:r w:rsidR="0001205C" w:rsidRPr="008F3FB0">
        <w:rPr>
          <w:rFonts w:ascii="Times New Roman" w:eastAsia="Times New Roman" w:hAnsi="Times New Roman" w:cs="Times New Roman"/>
          <w:sz w:val="28"/>
          <w:szCs w:val="28"/>
          <w:lang w:eastAsia="lv-LV"/>
        </w:rPr>
        <w:t>:</w:t>
      </w:r>
    </w:p>
    <w:p w14:paraId="492F474B"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M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29000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35CEF1AC"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11</w:t>
      </w:r>
      <w:r w:rsidR="00180BB8" w:rsidRPr="008F3FB0">
        <w:rPr>
          <w:rFonts w:ascii="Times New Roman" w:eastAsia="Times New Roman" w:hAnsi="Times New Roman" w:cs="Times New Roman"/>
          <w:sz w:val="28"/>
          <w:szCs w:val="28"/>
          <w:lang w:eastAsia="lv-LV"/>
        </w:rPr>
        <w:t>6000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5F1A1CC3"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F54BF8" w:rsidRPr="008F3FB0">
        <w:rPr>
          <w:rFonts w:ascii="Times New Roman" w:eastAsia="Times New Roman" w:hAnsi="Times New Roman" w:cs="Times New Roman"/>
          <w:sz w:val="28"/>
          <w:szCs w:val="28"/>
          <w:lang w:eastAsia="lv-LV"/>
        </w:rPr>
        <w:t>11</w:t>
      </w:r>
      <w:r w:rsidR="00180BB8" w:rsidRPr="008F3FB0">
        <w:rPr>
          <w:rFonts w:ascii="Times New Roman" w:eastAsia="Times New Roman" w:hAnsi="Times New Roman" w:cs="Times New Roman"/>
          <w:sz w:val="28"/>
          <w:szCs w:val="28"/>
          <w:lang w:eastAsia="lv-LV"/>
        </w:rPr>
        <w:t>6000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07CE5769" w14:textId="77777777" w:rsidR="002C539E" w:rsidRPr="008F3FB0" w:rsidRDefault="002C539E"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XXL izmērs </w:t>
      </w:r>
      <w:r w:rsidRPr="008F3FB0">
        <w:rPr>
          <w:rFonts w:ascii="Times New Roman" w:eastAsia="Times New Roman" w:hAnsi="Times New Roman" w:cs="Times New Roman"/>
          <w:sz w:val="28"/>
          <w:szCs w:val="28"/>
          <w:lang w:eastAsia="lv-LV"/>
        </w:rPr>
        <w:tab/>
      </w:r>
      <w:r w:rsidR="00180BB8" w:rsidRPr="008F3FB0">
        <w:rPr>
          <w:rFonts w:ascii="Times New Roman" w:eastAsia="Times New Roman" w:hAnsi="Times New Roman" w:cs="Times New Roman"/>
          <w:sz w:val="28"/>
          <w:szCs w:val="28"/>
          <w:lang w:eastAsia="lv-LV"/>
        </w:rPr>
        <w:t xml:space="preserve">29000 </w:t>
      </w:r>
      <w:r w:rsidR="0001205C" w:rsidRPr="008F3FB0">
        <w:rPr>
          <w:rFonts w:ascii="Times New Roman" w:eastAsia="Times New Roman" w:hAnsi="Times New Roman" w:cs="Times New Roman"/>
          <w:sz w:val="28"/>
          <w:szCs w:val="28"/>
          <w:lang w:eastAsia="lv-LV"/>
        </w:rPr>
        <w:t>vienības</w:t>
      </w:r>
      <w:r w:rsidR="00982A0F" w:rsidRPr="008F3FB0">
        <w:rPr>
          <w:rFonts w:ascii="Times New Roman" w:eastAsia="Times New Roman" w:hAnsi="Times New Roman" w:cs="Times New Roman"/>
          <w:sz w:val="28"/>
          <w:szCs w:val="28"/>
          <w:lang w:eastAsia="lv-LV"/>
        </w:rPr>
        <w:t>;</w:t>
      </w:r>
    </w:p>
    <w:p w14:paraId="11FC0035" w14:textId="12A6EA35" w:rsidR="00DE3CF9"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priekšaut</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 xml:space="preserve"> (ūdens</w:t>
      </w:r>
      <w:r w:rsidR="005A44A1" w:rsidRPr="008F3FB0">
        <w:rPr>
          <w:rFonts w:ascii="Times New Roman" w:eastAsia="Times New Roman" w:hAnsi="Times New Roman" w:cs="Times New Roman"/>
          <w:sz w:val="28"/>
          <w:szCs w:val="28"/>
          <w:lang w:eastAsia="lv-LV"/>
        </w:rPr>
        <w:t xml:space="preserve"> ne</w:t>
      </w:r>
      <w:r w:rsidRPr="008F3FB0">
        <w:rPr>
          <w:rFonts w:ascii="Times New Roman" w:eastAsia="Times New Roman" w:hAnsi="Times New Roman" w:cs="Times New Roman"/>
          <w:sz w:val="28"/>
          <w:szCs w:val="28"/>
          <w:lang w:eastAsia="lv-LV"/>
        </w:rPr>
        <w:t>caurlaidīg</w:t>
      </w:r>
      <w:r w:rsidR="002B02B2"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w:t>
      </w:r>
      <w:r w:rsidR="0001205C" w:rsidRPr="008F3FB0">
        <w:rPr>
          <w:rFonts w:ascii="Times New Roman" w:eastAsia="Times New Roman" w:hAnsi="Times New Roman" w:cs="Times New Roman"/>
          <w:sz w:val="28"/>
          <w:szCs w:val="28"/>
          <w:lang w:eastAsia="lv-LV"/>
        </w:rPr>
        <w:t>:</w:t>
      </w:r>
    </w:p>
    <w:p w14:paraId="0BA0B96A" w14:textId="77777777" w:rsidR="00A753FF" w:rsidRPr="008F3FB0" w:rsidRDefault="0001205C"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b</w:t>
      </w:r>
      <w:r w:rsidR="00DE3CF9" w:rsidRPr="008F3FB0">
        <w:rPr>
          <w:rFonts w:ascii="Times New Roman" w:eastAsia="Times New Roman" w:hAnsi="Times New Roman" w:cs="Times New Roman"/>
          <w:sz w:val="28"/>
          <w:szCs w:val="28"/>
          <w:lang w:eastAsia="lv-LV"/>
        </w:rPr>
        <w:t>ez izmēra</w:t>
      </w:r>
      <w:r w:rsidR="00DE3CF9" w:rsidRPr="008F3FB0">
        <w:rPr>
          <w:rFonts w:ascii="Times New Roman" w:eastAsia="Times New Roman" w:hAnsi="Times New Roman" w:cs="Times New Roman"/>
          <w:sz w:val="28"/>
          <w:szCs w:val="28"/>
          <w:lang w:eastAsia="lv-LV"/>
        </w:rPr>
        <w:tab/>
      </w:r>
      <w:r w:rsidR="00DE3CF9"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1161</w:t>
      </w:r>
      <w:r w:rsidR="00180BB8" w:rsidRPr="008F3FB0">
        <w:rPr>
          <w:rFonts w:ascii="Times New Roman" w:eastAsia="Times New Roman" w:hAnsi="Times New Roman" w:cs="Times New Roman"/>
          <w:sz w:val="28"/>
          <w:szCs w:val="28"/>
          <w:lang w:eastAsia="lv-LV"/>
        </w:rPr>
        <w:t>000</w:t>
      </w:r>
      <w:r w:rsidR="00F54BF8"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vienības</w:t>
      </w:r>
      <w:r w:rsidR="00F54BF8" w:rsidRPr="008F3FB0">
        <w:rPr>
          <w:rFonts w:ascii="Times New Roman" w:eastAsia="Times New Roman" w:hAnsi="Times New Roman" w:cs="Times New Roman"/>
          <w:sz w:val="28"/>
          <w:szCs w:val="28"/>
          <w:lang w:eastAsia="lv-LV"/>
        </w:rPr>
        <w:t>;</w:t>
      </w:r>
    </w:p>
    <w:p w14:paraId="2FF5C7EA" w14:textId="67138565" w:rsidR="008727B3"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medicīniskās bahilas (garās, vienreizlietojamas)</w:t>
      </w:r>
      <w:r w:rsidR="0001205C" w:rsidRPr="008F3FB0">
        <w:rPr>
          <w:rFonts w:ascii="Times New Roman" w:eastAsia="Times New Roman" w:hAnsi="Times New Roman" w:cs="Times New Roman"/>
          <w:sz w:val="28"/>
          <w:szCs w:val="28"/>
          <w:lang w:eastAsia="lv-LV"/>
        </w:rPr>
        <w:t>:</w:t>
      </w:r>
    </w:p>
    <w:p w14:paraId="03031C86" w14:textId="77777777" w:rsidR="00DE3CF9" w:rsidRPr="008F3FB0" w:rsidRDefault="0001205C"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b</w:t>
      </w:r>
      <w:r w:rsidR="00DE3CF9" w:rsidRPr="008F3FB0">
        <w:rPr>
          <w:rFonts w:ascii="Times New Roman" w:eastAsia="Times New Roman" w:hAnsi="Times New Roman" w:cs="Times New Roman"/>
          <w:sz w:val="28"/>
          <w:szCs w:val="28"/>
          <w:lang w:eastAsia="lv-LV"/>
        </w:rPr>
        <w:t>ez izmēra</w:t>
      </w:r>
      <w:r w:rsidR="00DE3CF9" w:rsidRPr="008F3FB0">
        <w:rPr>
          <w:rFonts w:ascii="Times New Roman" w:eastAsia="Times New Roman" w:hAnsi="Times New Roman" w:cs="Times New Roman"/>
          <w:sz w:val="28"/>
          <w:szCs w:val="28"/>
          <w:lang w:eastAsia="lv-LV"/>
        </w:rPr>
        <w:tab/>
      </w:r>
      <w:r w:rsidR="00DE3CF9"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1323</w:t>
      </w:r>
      <w:r w:rsidR="00180BB8" w:rsidRPr="008F3FB0">
        <w:rPr>
          <w:rFonts w:ascii="Times New Roman" w:eastAsia="Times New Roman" w:hAnsi="Times New Roman" w:cs="Times New Roman"/>
          <w:sz w:val="28"/>
          <w:szCs w:val="28"/>
          <w:lang w:eastAsia="lv-LV"/>
        </w:rPr>
        <w:t>000</w:t>
      </w:r>
      <w:r w:rsidRPr="008F3FB0">
        <w:rPr>
          <w:rFonts w:ascii="Times New Roman" w:eastAsia="Times New Roman" w:hAnsi="Times New Roman" w:cs="Times New Roman"/>
          <w:sz w:val="28"/>
          <w:szCs w:val="28"/>
          <w:lang w:eastAsia="lv-LV"/>
        </w:rPr>
        <w:t xml:space="preserve"> vienības</w:t>
      </w:r>
      <w:r w:rsidR="00DE3CF9" w:rsidRPr="008F3FB0">
        <w:rPr>
          <w:rFonts w:ascii="Times New Roman" w:eastAsia="Times New Roman" w:hAnsi="Times New Roman" w:cs="Times New Roman"/>
          <w:sz w:val="28"/>
          <w:szCs w:val="28"/>
          <w:lang w:eastAsia="lv-LV"/>
        </w:rPr>
        <w:t>;</w:t>
      </w:r>
    </w:p>
    <w:p w14:paraId="296A0338" w14:textId="268F9BE4" w:rsidR="008727B3" w:rsidRPr="008F3FB0" w:rsidRDefault="008727B3" w:rsidP="002B02B2">
      <w:pPr>
        <w:pStyle w:val="ListParagraph"/>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ķirurģiskā</w:t>
      </w:r>
      <w:r w:rsidR="002B02B2"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xml:space="preserve"> cepurīte</w:t>
      </w:r>
      <w:r w:rsidR="002B02B2"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xml:space="preserve"> (vienreizlietojama</w:t>
      </w:r>
      <w:r w:rsidR="002B02B2"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w:t>
      </w:r>
      <w:r w:rsidR="0001205C" w:rsidRPr="008F3FB0">
        <w:rPr>
          <w:rFonts w:ascii="Times New Roman" w:eastAsia="Times New Roman" w:hAnsi="Times New Roman" w:cs="Times New Roman"/>
          <w:sz w:val="28"/>
          <w:szCs w:val="28"/>
          <w:lang w:eastAsia="lv-LV"/>
        </w:rPr>
        <w:t>;</w:t>
      </w:r>
    </w:p>
    <w:p w14:paraId="630A3A36" w14:textId="77777777" w:rsidR="00DE3CF9" w:rsidRPr="008F3FB0" w:rsidRDefault="00DE3CF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M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2539</w:t>
      </w:r>
      <w:r w:rsidR="00180BB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1A68034F" w14:textId="77777777" w:rsidR="00DE3CF9" w:rsidRPr="008F3FB0" w:rsidRDefault="00DE3CF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5097</w:t>
      </w:r>
      <w:r w:rsidR="00180BB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Pr="008F3FB0">
        <w:rPr>
          <w:rFonts w:ascii="Times New Roman" w:eastAsia="Times New Roman" w:hAnsi="Times New Roman" w:cs="Times New Roman"/>
          <w:sz w:val="28"/>
          <w:szCs w:val="28"/>
          <w:lang w:eastAsia="lv-LV"/>
        </w:rPr>
        <w:t>;</w:t>
      </w:r>
    </w:p>
    <w:p w14:paraId="2353B170" w14:textId="77777777" w:rsidR="00DE3CF9" w:rsidRPr="008F3FB0" w:rsidRDefault="00DE3CF9" w:rsidP="006C1446">
      <w:pPr>
        <w:pStyle w:val="ListParagraph"/>
        <w:numPr>
          <w:ilvl w:val="2"/>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XL izmērs </w:t>
      </w:r>
      <w:r w:rsidRPr="008F3FB0">
        <w:rPr>
          <w:rFonts w:ascii="Times New Roman" w:eastAsia="Times New Roman" w:hAnsi="Times New Roman" w:cs="Times New Roman"/>
          <w:sz w:val="28"/>
          <w:szCs w:val="28"/>
          <w:lang w:eastAsia="lv-LV"/>
        </w:rPr>
        <w:tab/>
      </w:r>
      <w:r w:rsidRPr="008F3FB0">
        <w:rPr>
          <w:rFonts w:ascii="Times New Roman" w:eastAsia="Times New Roman" w:hAnsi="Times New Roman" w:cs="Times New Roman"/>
          <w:sz w:val="28"/>
          <w:szCs w:val="28"/>
          <w:lang w:eastAsia="lv-LV"/>
        </w:rPr>
        <w:tab/>
      </w:r>
      <w:r w:rsidR="00982A0F" w:rsidRPr="008F3FB0">
        <w:rPr>
          <w:rFonts w:ascii="Times New Roman" w:eastAsia="Times New Roman" w:hAnsi="Times New Roman" w:cs="Times New Roman"/>
          <w:sz w:val="28"/>
          <w:szCs w:val="28"/>
          <w:lang w:eastAsia="lv-LV"/>
        </w:rPr>
        <w:t>5091</w:t>
      </w:r>
      <w:r w:rsidR="00180BB8" w:rsidRPr="008F3FB0">
        <w:rPr>
          <w:rFonts w:ascii="Times New Roman" w:eastAsia="Times New Roman" w:hAnsi="Times New Roman" w:cs="Times New Roman"/>
          <w:sz w:val="28"/>
          <w:szCs w:val="28"/>
          <w:lang w:eastAsia="lv-LV"/>
        </w:rPr>
        <w:t>000</w:t>
      </w:r>
      <w:r w:rsidR="0001205C" w:rsidRPr="008F3FB0">
        <w:rPr>
          <w:rFonts w:ascii="Times New Roman" w:eastAsia="Times New Roman" w:hAnsi="Times New Roman" w:cs="Times New Roman"/>
          <w:sz w:val="28"/>
          <w:szCs w:val="28"/>
          <w:lang w:eastAsia="lv-LV"/>
        </w:rPr>
        <w:t xml:space="preserve"> vienības</w:t>
      </w:r>
      <w:r w:rsidR="00982A0F" w:rsidRPr="008F3FB0">
        <w:rPr>
          <w:rFonts w:ascii="Times New Roman" w:eastAsia="Times New Roman" w:hAnsi="Times New Roman" w:cs="Times New Roman"/>
          <w:sz w:val="28"/>
          <w:szCs w:val="28"/>
          <w:lang w:eastAsia="lv-LV"/>
        </w:rPr>
        <w:t>.</w:t>
      </w:r>
    </w:p>
    <w:p w14:paraId="5CCAD0F4" w14:textId="77777777" w:rsidR="003C5449" w:rsidRPr="008F3FB0" w:rsidRDefault="003C5449" w:rsidP="006C1446">
      <w:pPr>
        <w:spacing w:after="0" w:line="240" w:lineRule="auto"/>
        <w:ind w:firstLine="709"/>
        <w:jc w:val="both"/>
        <w:rPr>
          <w:rFonts w:ascii="Times New Roman" w:eastAsia="Times New Roman" w:hAnsi="Times New Roman" w:cs="Times New Roman"/>
          <w:sz w:val="28"/>
          <w:szCs w:val="28"/>
          <w:lang w:eastAsia="lv-LV"/>
        </w:rPr>
      </w:pPr>
    </w:p>
    <w:p w14:paraId="6BBF147A" w14:textId="6E5C4EB8" w:rsidR="002215BB" w:rsidRPr="008F3FB0" w:rsidRDefault="00A2770A" w:rsidP="002B02B2">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Prioritāro institūciju un vajadzību sarakstā tiek uzturēta un aktualizēta arī informācija par iesaistīto institūciju vajadzībām pieejamajiem dezinfekcijas līdzekļiem, kas iegādāti līdz šo noteikumu spēkā stāšanās dienai. Dezinfekcijas līdzekļu uzglabāšanai un izsniegšanai piemēro šajos noteikumos noteikto kārtību, kas attiecas uz epidemioloģiskās drošības nodrošināšanas resursiem.</w:t>
      </w:r>
    </w:p>
    <w:p w14:paraId="1C81857B" w14:textId="77777777" w:rsidR="001521A6" w:rsidRPr="008F3FB0" w:rsidRDefault="001521A6"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FEA8E96" w14:textId="6282EBC7" w:rsidR="006C3347" w:rsidRPr="008F3FB0" w:rsidRDefault="00A3404E" w:rsidP="006C1446">
      <w:pPr>
        <w:pStyle w:val="ListParagraph"/>
        <w:numPr>
          <w:ilvl w:val="0"/>
          <w:numId w:val="10"/>
        </w:numPr>
        <w:spacing w:after="0" w:line="240" w:lineRule="auto"/>
        <w:ind w:left="0" w:firstLine="0"/>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Individuālo aizsardzības līdzekļu un medicīnisko ierīču</w:t>
      </w:r>
      <w:r w:rsidR="00EB1A60" w:rsidRPr="008F3FB0">
        <w:rPr>
          <w:rFonts w:ascii="Times New Roman" w:eastAsia="Times New Roman" w:hAnsi="Times New Roman" w:cs="Times New Roman"/>
          <w:b/>
          <w:sz w:val="28"/>
          <w:szCs w:val="28"/>
          <w:lang w:eastAsia="lv-LV"/>
        </w:rPr>
        <w:t xml:space="preserve"> </w:t>
      </w:r>
      <w:r w:rsidR="006C3347" w:rsidRPr="008F3FB0">
        <w:rPr>
          <w:rFonts w:ascii="Times New Roman" w:eastAsia="Times New Roman" w:hAnsi="Times New Roman" w:cs="Times New Roman"/>
          <w:b/>
          <w:sz w:val="28"/>
          <w:szCs w:val="28"/>
          <w:lang w:eastAsia="lv-LV"/>
        </w:rPr>
        <w:t>iegāde</w:t>
      </w:r>
      <w:r w:rsidR="00EB1A60" w:rsidRPr="008F3FB0">
        <w:rPr>
          <w:rFonts w:ascii="Times New Roman" w:eastAsia="Times New Roman" w:hAnsi="Times New Roman" w:cs="Times New Roman"/>
          <w:b/>
          <w:sz w:val="28"/>
          <w:szCs w:val="28"/>
          <w:lang w:eastAsia="lv-LV"/>
        </w:rPr>
        <w:t xml:space="preserve"> </w:t>
      </w:r>
    </w:p>
    <w:p w14:paraId="546CCE3B" w14:textId="77777777" w:rsidR="006C3347" w:rsidRPr="008F3FB0" w:rsidRDefault="006C3347" w:rsidP="006C1446">
      <w:pPr>
        <w:pStyle w:val="ListParagraph"/>
        <w:spacing w:after="0" w:line="240" w:lineRule="auto"/>
        <w:ind w:left="0" w:firstLine="709"/>
        <w:rPr>
          <w:rFonts w:ascii="Times New Roman" w:eastAsia="Times New Roman" w:hAnsi="Times New Roman" w:cs="Times New Roman"/>
          <w:b/>
          <w:sz w:val="28"/>
          <w:szCs w:val="28"/>
          <w:lang w:eastAsia="lv-LV"/>
        </w:rPr>
      </w:pPr>
    </w:p>
    <w:p w14:paraId="6D30A10C" w14:textId="62E371A1" w:rsidR="00C0260D" w:rsidRPr="008F3FB0" w:rsidRDefault="00C0260D" w:rsidP="002B02B2">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Valsts aizsardzības militāro objektu un iepirkumu centrs</w:t>
      </w:r>
      <w:r w:rsidR="004C35C9" w:rsidRPr="008F3FB0">
        <w:rPr>
          <w:rFonts w:ascii="Times New Roman" w:eastAsia="Times New Roman" w:hAnsi="Times New Roman" w:cs="Times New Roman"/>
          <w:sz w:val="28"/>
          <w:szCs w:val="28"/>
          <w:lang w:eastAsia="lv-LV"/>
        </w:rPr>
        <w:t xml:space="preserve"> (turpmāk – iepirkumu centrs)</w:t>
      </w:r>
      <w:r w:rsidRPr="008F3FB0">
        <w:rPr>
          <w:rFonts w:ascii="Times New Roman" w:eastAsia="Times New Roman" w:hAnsi="Times New Roman" w:cs="Times New Roman"/>
          <w:sz w:val="28"/>
          <w:szCs w:val="28"/>
          <w:lang w:eastAsia="lv-LV"/>
        </w:rPr>
        <w:t xml:space="preserve"> </w:t>
      </w:r>
      <w:r w:rsidR="001A51E2" w:rsidRPr="008F3FB0">
        <w:rPr>
          <w:rFonts w:ascii="Times New Roman" w:eastAsia="Times New Roman" w:hAnsi="Times New Roman" w:cs="Times New Roman"/>
          <w:sz w:val="28"/>
          <w:szCs w:val="28"/>
          <w:lang w:eastAsia="lv-LV"/>
        </w:rPr>
        <w:t>individuālo</w:t>
      </w:r>
      <w:r w:rsidR="002B02B2" w:rsidRPr="008F3FB0">
        <w:rPr>
          <w:rFonts w:ascii="Times New Roman" w:eastAsia="Times New Roman" w:hAnsi="Times New Roman" w:cs="Times New Roman"/>
          <w:sz w:val="28"/>
          <w:szCs w:val="28"/>
          <w:lang w:eastAsia="lv-LV"/>
        </w:rPr>
        <w:t>s</w:t>
      </w:r>
      <w:r w:rsidR="001A51E2" w:rsidRPr="008F3FB0">
        <w:rPr>
          <w:rFonts w:ascii="Times New Roman" w:eastAsia="Times New Roman" w:hAnsi="Times New Roman" w:cs="Times New Roman"/>
          <w:sz w:val="28"/>
          <w:szCs w:val="28"/>
          <w:lang w:eastAsia="lv-LV"/>
        </w:rPr>
        <w:t xml:space="preserve"> aizsardzības līdzekļu</w:t>
      </w:r>
      <w:r w:rsidR="002B02B2" w:rsidRPr="008F3FB0">
        <w:rPr>
          <w:rFonts w:ascii="Times New Roman" w:eastAsia="Times New Roman" w:hAnsi="Times New Roman" w:cs="Times New Roman"/>
          <w:sz w:val="28"/>
          <w:szCs w:val="28"/>
          <w:lang w:eastAsia="lv-LV"/>
        </w:rPr>
        <w:t>s</w:t>
      </w:r>
      <w:r w:rsidR="001A51E2" w:rsidRPr="008F3FB0">
        <w:rPr>
          <w:rFonts w:ascii="Times New Roman" w:eastAsia="Times New Roman" w:hAnsi="Times New Roman" w:cs="Times New Roman"/>
          <w:sz w:val="28"/>
          <w:szCs w:val="28"/>
          <w:lang w:eastAsia="lv-LV"/>
        </w:rPr>
        <w:t xml:space="preserve"> un medicīnisk</w:t>
      </w:r>
      <w:r w:rsidR="002B02B2" w:rsidRPr="008F3FB0">
        <w:rPr>
          <w:rFonts w:ascii="Times New Roman" w:eastAsia="Times New Roman" w:hAnsi="Times New Roman" w:cs="Times New Roman"/>
          <w:sz w:val="28"/>
          <w:szCs w:val="28"/>
          <w:lang w:eastAsia="lv-LV"/>
        </w:rPr>
        <w:t>ās</w:t>
      </w:r>
      <w:r w:rsidR="001A51E2" w:rsidRPr="008F3FB0">
        <w:rPr>
          <w:rFonts w:ascii="Times New Roman" w:eastAsia="Times New Roman" w:hAnsi="Times New Roman" w:cs="Times New Roman"/>
          <w:sz w:val="28"/>
          <w:szCs w:val="28"/>
          <w:lang w:eastAsia="lv-LV"/>
        </w:rPr>
        <w:t xml:space="preserve"> ierī</w:t>
      </w:r>
      <w:r w:rsidR="002B02B2" w:rsidRPr="008F3FB0">
        <w:rPr>
          <w:rFonts w:ascii="Times New Roman" w:eastAsia="Times New Roman" w:hAnsi="Times New Roman" w:cs="Times New Roman"/>
          <w:sz w:val="28"/>
          <w:szCs w:val="28"/>
          <w:lang w:eastAsia="lv-LV"/>
        </w:rPr>
        <w:t>ces</w:t>
      </w:r>
      <w:r w:rsidR="001A51E2" w:rsidRPr="008F3FB0">
        <w:rPr>
          <w:rFonts w:ascii="Times New Roman" w:eastAsia="Times New Roman" w:hAnsi="Times New Roman" w:cs="Times New Roman"/>
          <w:sz w:val="28"/>
          <w:szCs w:val="28"/>
          <w:lang w:eastAsia="lv-LV"/>
        </w:rPr>
        <w:t xml:space="preserve"> </w:t>
      </w:r>
      <w:r w:rsidR="002B02B2" w:rsidRPr="008F3FB0">
        <w:rPr>
          <w:rFonts w:ascii="Times New Roman" w:eastAsia="Times New Roman" w:hAnsi="Times New Roman" w:cs="Times New Roman"/>
          <w:sz w:val="28"/>
          <w:szCs w:val="28"/>
          <w:lang w:eastAsia="lv-LV"/>
        </w:rPr>
        <w:t xml:space="preserve">iegādājas </w:t>
      </w:r>
      <w:r w:rsidR="001A51E2" w:rsidRPr="008F3FB0">
        <w:rPr>
          <w:rFonts w:ascii="Times New Roman" w:eastAsia="Times New Roman" w:hAnsi="Times New Roman" w:cs="Times New Roman"/>
          <w:sz w:val="28"/>
          <w:szCs w:val="28"/>
          <w:lang w:eastAsia="lv-LV"/>
        </w:rPr>
        <w:t>centralizēt</w:t>
      </w:r>
      <w:r w:rsidR="002B02B2" w:rsidRPr="008F3FB0">
        <w:rPr>
          <w:rFonts w:ascii="Times New Roman" w:eastAsia="Times New Roman" w:hAnsi="Times New Roman" w:cs="Times New Roman"/>
          <w:sz w:val="28"/>
          <w:szCs w:val="28"/>
          <w:lang w:eastAsia="lv-LV"/>
        </w:rPr>
        <w:t>i</w:t>
      </w:r>
      <w:r w:rsidR="001A51E2" w:rsidRPr="008F3FB0">
        <w:rPr>
          <w:rFonts w:ascii="Times New Roman" w:eastAsia="Times New Roman" w:hAnsi="Times New Roman" w:cs="Times New Roman"/>
          <w:sz w:val="28"/>
          <w:szCs w:val="28"/>
          <w:lang w:eastAsia="lv-LV"/>
        </w:rPr>
        <w:t xml:space="preserve"> </w:t>
      </w:r>
      <w:r w:rsidR="001B1B72" w:rsidRPr="008F3FB0">
        <w:rPr>
          <w:rFonts w:ascii="Times New Roman" w:eastAsia="Times New Roman" w:hAnsi="Times New Roman" w:cs="Times New Roman"/>
          <w:sz w:val="28"/>
          <w:szCs w:val="28"/>
          <w:lang w:eastAsia="lv-LV"/>
        </w:rPr>
        <w:t xml:space="preserve">šo noteikumu </w:t>
      </w:r>
      <w:r w:rsidR="008816EA" w:rsidRPr="008F3FB0">
        <w:rPr>
          <w:rFonts w:ascii="Times New Roman" w:eastAsia="Times New Roman" w:hAnsi="Times New Roman" w:cs="Times New Roman"/>
          <w:sz w:val="28"/>
          <w:szCs w:val="28"/>
          <w:lang w:eastAsia="lv-LV"/>
        </w:rPr>
        <w:t>4</w:t>
      </w:r>
      <w:r w:rsidR="001B1B72" w:rsidRPr="008F3FB0">
        <w:rPr>
          <w:rFonts w:ascii="Times New Roman" w:eastAsia="Times New Roman" w:hAnsi="Times New Roman" w:cs="Times New Roman"/>
          <w:sz w:val="28"/>
          <w:szCs w:val="28"/>
          <w:lang w:eastAsia="lv-LV"/>
        </w:rPr>
        <w:t>.</w:t>
      </w:r>
      <w:r w:rsidR="00E413EE" w:rsidRPr="008F3FB0">
        <w:rPr>
          <w:rFonts w:ascii="Times New Roman" w:eastAsia="Times New Roman" w:hAnsi="Times New Roman" w:cs="Times New Roman"/>
          <w:sz w:val="28"/>
          <w:szCs w:val="28"/>
          <w:lang w:eastAsia="lv-LV"/>
        </w:rPr>
        <w:t> </w:t>
      </w:r>
      <w:r w:rsidR="001B1B72" w:rsidRPr="008F3FB0">
        <w:rPr>
          <w:rFonts w:ascii="Times New Roman" w:eastAsia="Times New Roman" w:hAnsi="Times New Roman" w:cs="Times New Roman"/>
          <w:sz w:val="28"/>
          <w:szCs w:val="28"/>
          <w:lang w:eastAsia="lv-LV"/>
        </w:rPr>
        <w:t xml:space="preserve">punktā </w:t>
      </w:r>
      <w:r w:rsidR="002B02B2" w:rsidRPr="008F3FB0">
        <w:rPr>
          <w:rFonts w:ascii="Times New Roman" w:eastAsia="Times New Roman" w:hAnsi="Times New Roman" w:cs="Times New Roman"/>
          <w:sz w:val="28"/>
          <w:szCs w:val="28"/>
          <w:lang w:eastAsia="lv-LV"/>
        </w:rPr>
        <w:t>minētajā</w:t>
      </w:r>
      <w:r w:rsidR="001B1B72" w:rsidRPr="008F3FB0">
        <w:rPr>
          <w:rFonts w:ascii="Times New Roman" w:eastAsia="Times New Roman" w:hAnsi="Times New Roman" w:cs="Times New Roman"/>
          <w:sz w:val="28"/>
          <w:szCs w:val="28"/>
          <w:lang w:eastAsia="lv-LV"/>
        </w:rPr>
        <w:t xml:space="preserve"> apjomā</w:t>
      </w:r>
      <w:r w:rsidR="000E518B" w:rsidRPr="008F3FB0">
        <w:rPr>
          <w:rFonts w:ascii="Times New Roman" w:eastAsia="Times New Roman" w:hAnsi="Times New Roman" w:cs="Times New Roman"/>
          <w:sz w:val="28"/>
          <w:szCs w:val="28"/>
          <w:lang w:eastAsia="lv-LV"/>
        </w:rPr>
        <w:t>.</w:t>
      </w:r>
    </w:p>
    <w:p w14:paraId="7D9F2D9C" w14:textId="77777777" w:rsidR="000E518B" w:rsidRPr="008F3FB0" w:rsidRDefault="000E518B"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A5BB5F" w14:textId="57287F33" w:rsidR="00CA5666" w:rsidRPr="008F3FB0" w:rsidRDefault="004C35C9" w:rsidP="002B02B2">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BB041E" w:rsidRPr="008F3FB0">
        <w:rPr>
          <w:rFonts w:ascii="Times New Roman" w:eastAsia="Times New Roman" w:hAnsi="Times New Roman" w:cs="Times New Roman"/>
          <w:sz w:val="28"/>
          <w:szCs w:val="28"/>
          <w:lang w:eastAsia="lv-LV"/>
        </w:rPr>
        <w:t xml:space="preserve">epirkumu centrs </w:t>
      </w:r>
      <w:r w:rsidR="000E518B" w:rsidRPr="008F3FB0">
        <w:rPr>
          <w:rFonts w:ascii="Times New Roman" w:eastAsia="Times New Roman" w:hAnsi="Times New Roman" w:cs="Times New Roman"/>
          <w:sz w:val="28"/>
          <w:szCs w:val="28"/>
          <w:lang w:eastAsia="lv-LV"/>
        </w:rPr>
        <w:t xml:space="preserve">savā </w:t>
      </w:r>
      <w:r w:rsidR="002B02B2" w:rsidRPr="008F3FB0">
        <w:rPr>
          <w:rFonts w:ascii="Times New Roman" w:eastAsia="Times New Roman" w:hAnsi="Times New Roman" w:cs="Times New Roman"/>
          <w:sz w:val="28"/>
          <w:szCs w:val="28"/>
          <w:lang w:eastAsia="lv-LV"/>
        </w:rPr>
        <w:t>tīmekļvietnē</w:t>
      </w:r>
      <w:r w:rsidR="000E518B" w:rsidRPr="008F3FB0">
        <w:rPr>
          <w:rFonts w:ascii="Times New Roman" w:eastAsia="Times New Roman" w:hAnsi="Times New Roman" w:cs="Times New Roman"/>
          <w:sz w:val="28"/>
          <w:szCs w:val="28"/>
          <w:lang w:eastAsia="lv-LV"/>
        </w:rPr>
        <w:t xml:space="preserve"> publicē un aktualizē informāciju par plānotajām individuālo aizsardzības līdzekļu un </w:t>
      </w:r>
      <w:r w:rsidR="004A6726" w:rsidRPr="008F3FB0">
        <w:rPr>
          <w:rFonts w:ascii="Times New Roman" w:eastAsia="Times New Roman" w:hAnsi="Times New Roman" w:cs="Times New Roman"/>
          <w:sz w:val="28"/>
          <w:szCs w:val="28"/>
          <w:lang w:eastAsia="lv-LV"/>
        </w:rPr>
        <w:t>medicīnisko</w:t>
      </w:r>
      <w:r w:rsidR="000E518B" w:rsidRPr="008F3FB0">
        <w:rPr>
          <w:rFonts w:ascii="Times New Roman" w:eastAsia="Times New Roman" w:hAnsi="Times New Roman" w:cs="Times New Roman"/>
          <w:sz w:val="28"/>
          <w:szCs w:val="28"/>
          <w:lang w:eastAsia="lv-LV"/>
        </w:rPr>
        <w:t xml:space="preserve"> ierīču iegādēm</w:t>
      </w:r>
      <w:r w:rsidR="00CA5666" w:rsidRPr="008F3FB0">
        <w:rPr>
          <w:rFonts w:ascii="Times New Roman" w:eastAsia="Times New Roman" w:hAnsi="Times New Roman" w:cs="Times New Roman"/>
          <w:sz w:val="28"/>
          <w:szCs w:val="28"/>
          <w:lang w:eastAsia="lv-LV"/>
        </w:rPr>
        <w:t>.</w:t>
      </w:r>
    </w:p>
    <w:p w14:paraId="1712158A" w14:textId="77777777" w:rsidR="00CA5666" w:rsidRPr="008F3FB0" w:rsidRDefault="00CA5666"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2BD1036F" w14:textId="0294F340" w:rsidR="000E518B" w:rsidRPr="008F3FB0" w:rsidRDefault="004C35C9" w:rsidP="002B02B2">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CA5666" w:rsidRPr="008F3FB0">
        <w:rPr>
          <w:rFonts w:ascii="Times New Roman" w:eastAsia="Times New Roman" w:hAnsi="Times New Roman" w:cs="Times New Roman"/>
          <w:sz w:val="28"/>
          <w:szCs w:val="28"/>
          <w:lang w:eastAsia="lv-LV"/>
        </w:rPr>
        <w:t>epirkumu centra izveidotā iepirkum</w:t>
      </w:r>
      <w:r w:rsidRPr="008F3FB0">
        <w:rPr>
          <w:rFonts w:ascii="Times New Roman" w:eastAsia="Times New Roman" w:hAnsi="Times New Roman" w:cs="Times New Roman"/>
          <w:sz w:val="28"/>
          <w:szCs w:val="28"/>
          <w:lang w:eastAsia="lv-LV"/>
        </w:rPr>
        <w:t>u</w:t>
      </w:r>
      <w:r w:rsidR="00CA5666" w:rsidRPr="008F3FB0">
        <w:rPr>
          <w:rFonts w:ascii="Times New Roman" w:eastAsia="Times New Roman" w:hAnsi="Times New Roman" w:cs="Times New Roman"/>
          <w:sz w:val="28"/>
          <w:szCs w:val="28"/>
          <w:lang w:eastAsia="lv-LV"/>
        </w:rPr>
        <w:t xml:space="preserve"> komisija </w:t>
      </w:r>
      <w:r w:rsidR="005E23BE" w:rsidRPr="008F3FB0">
        <w:rPr>
          <w:rFonts w:ascii="Times New Roman" w:eastAsia="Times New Roman" w:hAnsi="Times New Roman" w:cs="Times New Roman"/>
          <w:sz w:val="28"/>
          <w:szCs w:val="28"/>
          <w:lang w:eastAsia="lv-LV"/>
        </w:rPr>
        <w:t xml:space="preserve">(turpmāk – iepirkumu komisija) </w:t>
      </w:r>
      <w:r w:rsidR="00CA5666" w:rsidRPr="008F3FB0">
        <w:rPr>
          <w:rFonts w:ascii="Times New Roman" w:eastAsia="Times New Roman" w:hAnsi="Times New Roman" w:cs="Times New Roman"/>
          <w:sz w:val="28"/>
          <w:szCs w:val="28"/>
          <w:lang w:eastAsia="lv-LV"/>
        </w:rPr>
        <w:t xml:space="preserve">sagatavo iepirkuma noteikumus, </w:t>
      </w:r>
      <w:r w:rsidR="000E518B" w:rsidRPr="008F3FB0">
        <w:rPr>
          <w:rFonts w:ascii="Times New Roman" w:eastAsia="Times New Roman" w:hAnsi="Times New Roman" w:cs="Times New Roman"/>
          <w:sz w:val="28"/>
          <w:szCs w:val="28"/>
          <w:lang w:eastAsia="lv-LV"/>
        </w:rPr>
        <w:t xml:space="preserve">norādot </w:t>
      </w:r>
      <w:r w:rsidR="00CA5666" w:rsidRPr="008F3FB0">
        <w:rPr>
          <w:rFonts w:ascii="Times New Roman" w:eastAsia="Times New Roman" w:hAnsi="Times New Roman" w:cs="Times New Roman"/>
          <w:sz w:val="28"/>
          <w:szCs w:val="28"/>
          <w:lang w:eastAsia="lv-LV"/>
        </w:rPr>
        <w:t xml:space="preserve">vismaz </w:t>
      </w:r>
      <w:r w:rsidR="000E518B" w:rsidRPr="008F3FB0">
        <w:rPr>
          <w:rFonts w:ascii="Times New Roman" w:eastAsia="Times New Roman" w:hAnsi="Times New Roman" w:cs="Times New Roman"/>
          <w:sz w:val="28"/>
          <w:szCs w:val="28"/>
          <w:lang w:eastAsia="lv-LV"/>
        </w:rPr>
        <w:t xml:space="preserve">informāciju par </w:t>
      </w:r>
      <w:r w:rsidR="00D26D7E" w:rsidRPr="008F3FB0">
        <w:rPr>
          <w:rFonts w:ascii="Times New Roman" w:eastAsia="Times New Roman" w:hAnsi="Times New Roman" w:cs="Times New Roman"/>
          <w:sz w:val="28"/>
          <w:szCs w:val="28"/>
          <w:lang w:eastAsia="lv-LV"/>
        </w:rPr>
        <w:t>procesuālajiem</w:t>
      </w:r>
      <w:r w:rsidR="000E518B" w:rsidRPr="008F3FB0">
        <w:rPr>
          <w:rFonts w:ascii="Times New Roman" w:eastAsia="Times New Roman" w:hAnsi="Times New Roman" w:cs="Times New Roman"/>
          <w:sz w:val="28"/>
          <w:szCs w:val="28"/>
          <w:lang w:eastAsia="lv-LV"/>
        </w:rPr>
        <w:t xml:space="preserve"> termiņiem, tehniskajām </w:t>
      </w:r>
      <w:r w:rsidR="00DD5EF9" w:rsidRPr="008F3FB0">
        <w:rPr>
          <w:rFonts w:ascii="Times New Roman" w:eastAsia="Times New Roman" w:hAnsi="Times New Roman" w:cs="Times New Roman"/>
          <w:sz w:val="28"/>
          <w:szCs w:val="28"/>
          <w:lang w:eastAsia="lv-LV"/>
        </w:rPr>
        <w:t>prasībām (tehniskās specifikācijas)</w:t>
      </w:r>
      <w:r w:rsidR="000E518B" w:rsidRPr="008F3FB0">
        <w:rPr>
          <w:rFonts w:ascii="Times New Roman" w:eastAsia="Times New Roman" w:hAnsi="Times New Roman" w:cs="Times New Roman"/>
          <w:sz w:val="28"/>
          <w:szCs w:val="28"/>
          <w:lang w:eastAsia="lv-LV"/>
        </w:rPr>
        <w:t xml:space="preserve"> un </w:t>
      </w:r>
      <w:r w:rsidR="00CA5666" w:rsidRPr="008F3FB0">
        <w:rPr>
          <w:rFonts w:ascii="Times New Roman" w:eastAsia="Times New Roman" w:hAnsi="Times New Roman" w:cs="Times New Roman"/>
          <w:sz w:val="28"/>
          <w:szCs w:val="28"/>
          <w:lang w:eastAsia="lv-LV"/>
        </w:rPr>
        <w:t>piedāvājumu izvēles</w:t>
      </w:r>
      <w:r w:rsidR="000E518B" w:rsidRPr="008F3FB0">
        <w:rPr>
          <w:rFonts w:ascii="Times New Roman" w:eastAsia="Times New Roman" w:hAnsi="Times New Roman" w:cs="Times New Roman"/>
          <w:sz w:val="28"/>
          <w:szCs w:val="28"/>
          <w:lang w:eastAsia="lv-LV"/>
        </w:rPr>
        <w:t xml:space="preserve"> kritērijiem.</w:t>
      </w:r>
      <w:r w:rsidR="004F0195" w:rsidRPr="008F3FB0">
        <w:rPr>
          <w:rFonts w:ascii="Times New Roman" w:eastAsia="Times New Roman" w:hAnsi="Times New Roman" w:cs="Times New Roman"/>
          <w:sz w:val="28"/>
          <w:szCs w:val="28"/>
          <w:lang w:eastAsia="lv-LV"/>
        </w:rPr>
        <w:t xml:space="preserve"> </w:t>
      </w:r>
      <w:r w:rsidR="004F0195" w:rsidRPr="008F3FB0">
        <w:rPr>
          <w:rFonts w:ascii="Times New Roman" w:hAnsi="Times New Roman" w:cs="Times New Roman"/>
          <w:sz w:val="28"/>
          <w:szCs w:val="28"/>
          <w:lang w:eastAsia="lv-LV"/>
        </w:rPr>
        <w:t>Iepirkuma noteikumi tiek publiskoti</w:t>
      </w:r>
      <w:r w:rsidRPr="008F3FB0">
        <w:rPr>
          <w:rFonts w:ascii="Times New Roman" w:hAnsi="Times New Roman" w:cs="Times New Roman"/>
          <w:sz w:val="28"/>
          <w:szCs w:val="28"/>
          <w:lang w:eastAsia="lv-LV"/>
        </w:rPr>
        <w:t>,</w:t>
      </w:r>
      <w:r w:rsidR="004F0195" w:rsidRPr="008F3FB0">
        <w:rPr>
          <w:rFonts w:ascii="Times New Roman" w:hAnsi="Times New Roman" w:cs="Times New Roman"/>
          <w:sz w:val="28"/>
          <w:szCs w:val="28"/>
          <w:lang w:eastAsia="lv-LV"/>
        </w:rPr>
        <w:t xml:space="preserve"> izmantojot elektronisko iepirkumu sistēmu vai publikāciju </w:t>
      </w:r>
      <w:r w:rsidR="004F0195" w:rsidRPr="008F3FB0">
        <w:rPr>
          <w:rFonts w:ascii="Times New Roman" w:eastAsia="Times New Roman" w:hAnsi="Times New Roman" w:cs="Times New Roman"/>
          <w:sz w:val="28"/>
          <w:szCs w:val="28"/>
          <w:lang w:eastAsia="lv-LV"/>
        </w:rPr>
        <w:t>iepirkumu centra</w:t>
      </w:r>
      <w:r w:rsidR="004F0195" w:rsidRPr="008F3FB0">
        <w:rPr>
          <w:rFonts w:ascii="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tīmekļvietnē</w:t>
      </w:r>
      <w:r w:rsidR="004F0195" w:rsidRPr="008F3FB0">
        <w:rPr>
          <w:rFonts w:ascii="Times New Roman" w:hAnsi="Times New Roman" w:cs="Times New Roman"/>
          <w:sz w:val="28"/>
          <w:szCs w:val="28"/>
          <w:lang w:eastAsia="lv-LV"/>
        </w:rPr>
        <w:t>.</w:t>
      </w:r>
    </w:p>
    <w:p w14:paraId="0C7D8AED" w14:textId="77777777" w:rsidR="000E518B" w:rsidRPr="008F3FB0" w:rsidRDefault="000E518B"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47475228" w14:textId="539C1F10" w:rsidR="00D26D7E" w:rsidRPr="008F3FB0" w:rsidRDefault="00DD5EF9" w:rsidP="004C35C9">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Pretendents</w:t>
      </w:r>
      <w:r w:rsidR="000E518B" w:rsidRPr="008F3FB0">
        <w:rPr>
          <w:rFonts w:ascii="Times New Roman" w:eastAsia="Times New Roman" w:hAnsi="Times New Roman" w:cs="Times New Roman"/>
          <w:sz w:val="28"/>
          <w:szCs w:val="28"/>
          <w:lang w:eastAsia="lv-LV"/>
        </w:rPr>
        <w:t xml:space="preserve"> </w:t>
      </w:r>
      <w:r w:rsidR="00CA5666" w:rsidRPr="008F3FB0">
        <w:rPr>
          <w:rFonts w:ascii="Times New Roman" w:eastAsia="Times New Roman" w:hAnsi="Times New Roman" w:cs="Times New Roman"/>
          <w:sz w:val="28"/>
          <w:szCs w:val="28"/>
          <w:lang w:eastAsia="lv-LV"/>
        </w:rPr>
        <w:t xml:space="preserve">iepirkuma noteikumos </w:t>
      </w:r>
      <w:r w:rsidRPr="008F3FB0">
        <w:rPr>
          <w:rFonts w:ascii="Times New Roman" w:eastAsia="Times New Roman" w:hAnsi="Times New Roman" w:cs="Times New Roman"/>
          <w:sz w:val="28"/>
          <w:szCs w:val="28"/>
          <w:lang w:eastAsia="lv-LV"/>
        </w:rPr>
        <w:t xml:space="preserve">noteiktajā </w:t>
      </w:r>
      <w:r w:rsidR="00BD1A51" w:rsidRPr="008F3FB0">
        <w:rPr>
          <w:rFonts w:ascii="Times New Roman" w:eastAsia="Times New Roman" w:hAnsi="Times New Roman" w:cs="Times New Roman"/>
          <w:sz w:val="28"/>
          <w:szCs w:val="28"/>
          <w:lang w:eastAsia="lv-LV"/>
        </w:rPr>
        <w:t>termiņā</w:t>
      </w:r>
      <w:r w:rsidR="00CA5666" w:rsidRPr="008F3FB0">
        <w:rPr>
          <w:rFonts w:ascii="Times New Roman" w:eastAsia="Times New Roman" w:hAnsi="Times New Roman" w:cs="Times New Roman"/>
          <w:sz w:val="28"/>
          <w:szCs w:val="28"/>
          <w:lang w:eastAsia="lv-LV"/>
        </w:rPr>
        <w:t xml:space="preserve"> </w:t>
      </w:r>
      <w:r w:rsidR="000E518B" w:rsidRPr="008F3FB0">
        <w:rPr>
          <w:rFonts w:ascii="Times New Roman" w:eastAsia="Times New Roman" w:hAnsi="Times New Roman" w:cs="Times New Roman"/>
          <w:sz w:val="28"/>
          <w:szCs w:val="28"/>
          <w:lang w:eastAsia="lv-LV"/>
        </w:rPr>
        <w:t xml:space="preserve">iesniedz </w:t>
      </w:r>
      <w:r w:rsidR="00BB041E" w:rsidRPr="008F3FB0">
        <w:rPr>
          <w:rFonts w:ascii="Times New Roman" w:eastAsia="Times New Roman" w:hAnsi="Times New Roman" w:cs="Times New Roman"/>
          <w:sz w:val="28"/>
          <w:szCs w:val="28"/>
          <w:lang w:eastAsia="lv-LV"/>
        </w:rPr>
        <w:t xml:space="preserve">iepirkumu centram </w:t>
      </w:r>
      <w:r w:rsidR="00CA5666" w:rsidRPr="008F3FB0">
        <w:rPr>
          <w:rFonts w:ascii="Times New Roman" w:eastAsia="Times New Roman" w:hAnsi="Times New Roman" w:cs="Times New Roman"/>
          <w:sz w:val="28"/>
          <w:szCs w:val="28"/>
          <w:lang w:eastAsia="lv-LV"/>
        </w:rPr>
        <w:t>piedāvājumu atbilstoši iepirkuma noteikumos noteiktajām prasībām</w:t>
      </w:r>
      <w:r w:rsidRPr="008F3FB0">
        <w:rPr>
          <w:rFonts w:ascii="Times New Roman" w:eastAsia="Times New Roman" w:hAnsi="Times New Roman" w:cs="Times New Roman"/>
          <w:sz w:val="28"/>
          <w:szCs w:val="28"/>
          <w:lang w:eastAsia="lv-LV"/>
        </w:rPr>
        <w:t>.</w:t>
      </w:r>
    </w:p>
    <w:p w14:paraId="16279AE1" w14:textId="77777777" w:rsidR="00D26D7E" w:rsidRPr="008F3FB0" w:rsidRDefault="00D26D7E"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7AB203A0" w14:textId="6420C885" w:rsidR="00BB0DD6" w:rsidRPr="008F3FB0" w:rsidRDefault="004C35C9" w:rsidP="004C35C9">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C548B9" w:rsidRPr="008F3FB0">
        <w:rPr>
          <w:rFonts w:ascii="Times New Roman" w:eastAsia="Times New Roman" w:hAnsi="Times New Roman" w:cs="Times New Roman"/>
          <w:sz w:val="28"/>
          <w:szCs w:val="28"/>
          <w:lang w:eastAsia="lv-LV"/>
        </w:rPr>
        <w:t xml:space="preserve">epirkumu komisija </w:t>
      </w:r>
      <w:r w:rsidR="005E23BE" w:rsidRPr="008F3FB0">
        <w:rPr>
          <w:rFonts w:ascii="Times New Roman" w:eastAsia="Times New Roman" w:hAnsi="Times New Roman" w:cs="Times New Roman"/>
          <w:sz w:val="28"/>
          <w:szCs w:val="28"/>
          <w:lang w:eastAsia="lv-LV"/>
        </w:rPr>
        <w:t xml:space="preserve">izvērtē </w:t>
      </w:r>
      <w:r w:rsidR="00D31ED7" w:rsidRPr="008F3FB0">
        <w:rPr>
          <w:rFonts w:ascii="Times New Roman" w:eastAsia="Times New Roman" w:hAnsi="Times New Roman" w:cs="Times New Roman"/>
          <w:sz w:val="28"/>
          <w:szCs w:val="28"/>
          <w:lang w:eastAsia="lv-LV"/>
        </w:rPr>
        <w:t>saņemto</w:t>
      </w:r>
      <w:r w:rsidR="005E23BE" w:rsidRPr="008F3FB0">
        <w:rPr>
          <w:rFonts w:ascii="Times New Roman" w:eastAsia="Times New Roman" w:hAnsi="Times New Roman" w:cs="Times New Roman"/>
          <w:sz w:val="28"/>
          <w:szCs w:val="28"/>
          <w:lang w:eastAsia="lv-LV"/>
        </w:rPr>
        <w:t>s</w:t>
      </w:r>
      <w:r w:rsidR="00D31ED7" w:rsidRPr="008F3FB0">
        <w:rPr>
          <w:rFonts w:ascii="Times New Roman" w:eastAsia="Times New Roman" w:hAnsi="Times New Roman" w:cs="Times New Roman"/>
          <w:sz w:val="28"/>
          <w:szCs w:val="28"/>
          <w:lang w:eastAsia="lv-LV"/>
        </w:rPr>
        <w:t xml:space="preserve"> piedāvājumu</w:t>
      </w:r>
      <w:r w:rsidR="005E23BE" w:rsidRPr="008F3FB0">
        <w:rPr>
          <w:rFonts w:ascii="Times New Roman" w:eastAsia="Times New Roman" w:hAnsi="Times New Roman" w:cs="Times New Roman"/>
          <w:sz w:val="28"/>
          <w:szCs w:val="28"/>
          <w:lang w:eastAsia="lv-LV"/>
        </w:rPr>
        <w:t>s</w:t>
      </w:r>
      <w:r w:rsidR="00D31ED7" w:rsidRPr="008F3FB0">
        <w:rPr>
          <w:rFonts w:ascii="Times New Roman" w:eastAsia="Times New Roman" w:hAnsi="Times New Roman" w:cs="Times New Roman"/>
          <w:sz w:val="28"/>
          <w:szCs w:val="28"/>
          <w:lang w:eastAsia="lv-LV"/>
        </w:rPr>
        <w:t xml:space="preserve"> un </w:t>
      </w:r>
      <w:r w:rsidR="00CF49DA" w:rsidRPr="008F3FB0">
        <w:rPr>
          <w:rFonts w:ascii="Times New Roman" w:hAnsi="Times New Roman" w:cs="Times New Roman"/>
          <w:sz w:val="28"/>
          <w:szCs w:val="28"/>
        </w:rPr>
        <w:t xml:space="preserve">par uzvarētāju atzīst pretendentu, kurš izraudzīts atbilstoši iepirkuma nolikumā noteiktajām prasībām un kritērijiem un nav izslēdzams no dalības iepirkumā saskaņā ar </w:t>
      </w:r>
      <w:r w:rsidR="005E23BE" w:rsidRPr="008F3FB0">
        <w:rPr>
          <w:rFonts w:ascii="Times New Roman" w:hAnsi="Times New Roman" w:cs="Times New Roman"/>
          <w:sz w:val="28"/>
          <w:szCs w:val="28"/>
        </w:rPr>
        <w:t xml:space="preserve">šo noteikumu </w:t>
      </w:r>
      <w:r w:rsidR="00D31ED7" w:rsidRPr="008F3FB0">
        <w:rPr>
          <w:rFonts w:ascii="Times New Roman" w:hAnsi="Times New Roman" w:cs="Times New Roman"/>
          <w:sz w:val="28"/>
          <w:szCs w:val="28"/>
        </w:rPr>
        <w:t>11</w:t>
      </w:r>
      <w:r w:rsidR="00CF49DA" w:rsidRPr="008F3FB0">
        <w:rPr>
          <w:rFonts w:ascii="Times New Roman" w:hAnsi="Times New Roman" w:cs="Times New Roman"/>
          <w:sz w:val="28"/>
          <w:szCs w:val="28"/>
        </w:rPr>
        <w:t>. punkt</w:t>
      </w:r>
      <w:r w:rsidR="005E23BE" w:rsidRPr="008F3FB0">
        <w:rPr>
          <w:rFonts w:ascii="Times New Roman" w:hAnsi="Times New Roman" w:cs="Times New Roman"/>
          <w:sz w:val="28"/>
          <w:szCs w:val="28"/>
        </w:rPr>
        <w:t>a</w:t>
      </w:r>
      <w:r w:rsidR="00CF49DA" w:rsidRPr="008F3FB0">
        <w:rPr>
          <w:rFonts w:ascii="Times New Roman" w:hAnsi="Times New Roman" w:cs="Times New Roman"/>
          <w:sz w:val="28"/>
          <w:szCs w:val="28"/>
        </w:rPr>
        <w:t xml:space="preserve"> no</w:t>
      </w:r>
      <w:r w:rsidR="005E23BE" w:rsidRPr="008F3FB0">
        <w:rPr>
          <w:rFonts w:ascii="Times New Roman" w:hAnsi="Times New Roman" w:cs="Times New Roman"/>
          <w:sz w:val="28"/>
          <w:szCs w:val="28"/>
        </w:rPr>
        <w:t>sacījumiem</w:t>
      </w:r>
      <w:r w:rsidR="00CF49DA" w:rsidRPr="008F3FB0">
        <w:rPr>
          <w:rFonts w:ascii="Times New Roman" w:hAnsi="Times New Roman" w:cs="Times New Roman"/>
          <w:sz w:val="28"/>
          <w:szCs w:val="28"/>
        </w:rPr>
        <w:t>.</w:t>
      </w:r>
    </w:p>
    <w:p w14:paraId="1A421A2C" w14:textId="77777777" w:rsidR="002B5A67" w:rsidRPr="008F3FB0" w:rsidRDefault="002B5A67"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74F2C600" w14:textId="56B3B660" w:rsidR="00982F72" w:rsidRPr="008F3FB0" w:rsidRDefault="00982F72" w:rsidP="005E23BE">
      <w:pPr>
        <w:pStyle w:val="ListParagraph"/>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Pretendentu</w:t>
      </w:r>
      <w:r w:rsidR="009D35C6" w:rsidRPr="008F3FB0">
        <w:rPr>
          <w:rFonts w:ascii="Times New Roman" w:eastAsia="Times New Roman" w:hAnsi="Times New Roman" w:cs="Times New Roman"/>
          <w:sz w:val="28"/>
          <w:szCs w:val="28"/>
          <w:lang w:eastAsia="lv-LV"/>
        </w:rPr>
        <w:t xml:space="preserve">, kuram būtu piešķiramas iegādes līguma slēgšanas tiesības, </w:t>
      </w:r>
      <w:r w:rsidRPr="008F3FB0">
        <w:rPr>
          <w:rFonts w:ascii="Times New Roman" w:eastAsia="Times New Roman" w:hAnsi="Times New Roman" w:cs="Times New Roman"/>
          <w:sz w:val="28"/>
          <w:szCs w:val="28"/>
          <w:lang w:eastAsia="lv-LV"/>
        </w:rPr>
        <w:t>izslēdz no dalības iepirkumā jebkurā no šādiem gadījumiem:</w:t>
      </w:r>
    </w:p>
    <w:p w14:paraId="20A2DACC" w14:textId="54EF5C39" w:rsidR="00982F72" w:rsidRPr="008F3FB0" w:rsidRDefault="00982F72"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pasludināts pretendenta maksātnespējas process, apturēta tā saimnieciskā darbība vai pretendents tiek likvidēts;</w:t>
      </w:r>
    </w:p>
    <w:p w14:paraId="22B0940F" w14:textId="5706CFEE" w:rsidR="00982F72" w:rsidRPr="008F3FB0" w:rsidRDefault="00982F72"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ir konstatēts, ka piedāvājumu iesniegšanas termiņa pēdējā dienā vai dienā, kad pieņemts lēmums par iespējamu </w:t>
      </w:r>
      <w:r w:rsidR="005C4B66" w:rsidRPr="008F3FB0">
        <w:rPr>
          <w:rFonts w:ascii="Times New Roman" w:eastAsia="Times New Roman" w:hAnsi="Times New Roman" w:cs="Times New Roman"/>
          <w:sz w:val="28"/>
          <w:szCs w:val="28"/>
          <w:lang w:eastAsia="lv-LV"/>
        </w:rPr>
        <w:t>iegādes</w:t>
      </w:r>
      <w:r w:rsidRPr="008F3FB0">
        <w:rPr>
          <w:rFonts w:ascii="Times New Roman" w:eastAsia="Times New Roman" w:hAnsi="Times New Roman" w:cs="Times New Roman"/>
          <w:sz w:val="28"/>
          <w:szCs w:val="28"/>
          <w:lang w:eastAsia="lv-LV"/>
        </w:rPr>
        <w:t xml:space="preserve">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F3FB0">
        <w:rPr>
          <w:rFonts w:ascii="Times New Roman" w:eastAsia="Times New Roman" w:hAnsi="Times New Roman" w:cs="Times New Roman"/>
          <w:i/>
          <w:sz w:val="28"/>
          <w:szCs w:val="28"/>
          <w:lang w:eastAsia="lv-LV"/>
        </w:rPr>
        <w:t>euro</w:t>
      </w:r>
      <w:proofErr w:type="spellEnd"/>
      <w:r w:rsidRPr="008F3FB0">
        <w:rPr>
          <w:rFonts w:ascii="Times New Roman" w:eastAsia="Times New Roman" w:hAnsi="Times New Roman" w:cs="Times New Roman"/>
          <w:sz w:val="28"/>
          <w:szCs w:val="28"/>
          <w:lang w:eastAsia="lv-LV"/>
        </w:rPr>
        <w:t>. Attiecībā uz Latvijā reģistrētiem un pastāvīgi dzīvojošiem pretendentiem ņem vērā informāciju, kas ievietota Ministru kabineta noteiktajā informācijas sistēmā</w:t>
      </w:r>
      <w:r w:rsidR="002036B9"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Valsts ieņēmumu dienesta publiskās nodokļu parādnieku datubāzes un Nekustamā īpašuma nodokļa administrēšanas sistēmas pēdējās datu aktualizācijas datumā;</w:t>
      </w:r>
    </w:p>
    <w:p w14:paraId="6B2CD605" w14:textId="370A9627" w:rsidR="00982F72" w:rsidRPr="008F3FB0" w:rsidRDefault="00982F72"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iepirkum</w:t>
      </w:r>
      <w:r w:rsidR="005E23BE" w:rsidRPr="008F3FB0">
        <w:rPr>
          <w:rFonts w:ascii="Times New Roman" w:eastAsia="Times New Roman" w:hAnsi="Times New Roman" w:cs="Times New Roman"/>
          <w:sz w:val="28"/>
          <w:szCs w:val="28"/>
          <w:lang w:eastAsia="lv-LV"/>
        </w:rPr>
        <w:t>u</w:t>
      </w:r>
      <w:r w:rsidRPr="008F3FB0">
        <w:rPr>
          <w:rFonts w:ascii="Times New Roman" w:eastAsia="Times New Roman" w:hAnsi="Times New Roman" w:cs="Times New Roman"/>
          <w:sz w:val="28"/>
          <w:szCs w:val="28"/>
          <w:lang w:eastAsia="lv-LV"/>
        </w:rPr>
        <w:t xml:space="preserve"> komisijas loceklis vai eksperts ir saistīts ar pretendentu Publisko iepirkumu likuma 25. panta pirmās vai otrās daļas izpratnē vai ir ieinteresēts kāda pretendenta izvēlē un </w:t>
      </w:r>
      <w:r w:rsidR="002036B9" w:rsidRPr="008F3FB0">
        <w:rPr>
          <w:rFonts w:ascii="Times New Roman" w:eastAsia="Times New Roman" w:hAnsi="Times New Roman" w:cs="Times New Roman"/>
          <w:sz w:val="28"/>
          <w:szCs w:val="28"/>
          <w:lang w:eastAsia="lv-LV"/>
        </w:rPr>
        <w:t xml:space="preserve">šo situāciju </w:t>
      </w:r>
      <w:r w:rsidRPr="008F3FB0">
        <w:rPr>
          <w:rFonts w:ascii="Times New Roman" w:eastAsia="Times New Roman" w:hAnsi="Times New Roman" w:cs="Times New Roman"/>
          <w:sz w:val="28"/>
          <w:szCs w:val="28"/>
          <w:lang w:eastAsia="lv-LV"/>
        </w:rPr>
        <w:t xml:space="preserve">nav iespējams novērst </w:t>
      </w:r>
      <w:r w:rsidR="009D35C6" w:rsidRPr="008F3FB0">
        <w:rPr>
          <w:rFonts w:ascii="Times New Roman" w:eastAsia="Times New Roman" w:hAnsi="Times New Roman" w:cs="Times New Roman"/>
          <w:sz w:val="28"/>
          <w:szCs w:val="28"/>
          <w:lang w:eastAsia="lv-LV"/>
        </w:rPr>
        <w:t>ar citiem</w:t>
      </w:r>
      <w:r w:rsidRPr="008F3FB0">
        <w:rPr>
          <w:rFonts w:ascii="Times New Roman" w:eastAsia="Times New Roman" w:hAnsi="Times New Roman" w:cs="Times New Roman"/>
          <w:sz w:val="28"/>
          <w:szCs w:val="28"/>
          <w:lang w:eastAsia="lv-LV"/>
        </w:rPr>
        <w:t xml:space="preserve"> pretendentu </w:t>
      </w:r>
      <w:r w:rsidR="009D35C6" w:rsidRPr="008F3FB0">
        <w:rPr>
          <w:rFonts w:ascii="Times New Roman" w:eastAsia="Times New Roman" w:hAnsi="Times New Roman" w:cs="Times New Roman"/>
          <w:sz w:val="28"/>
          <w:szCs w:val="28"/>
          <w:lang w:eastAsia="lv-LV"/>
        </w:rPr>
        <w:t xml:space="preserve">mazāk </w:t>
      </w:r>
      <w:r w:rsidRPr="008F3FB0">
        <w:rPr>
          <w:rFonts w:ascii="Times New Roman" w:eastAsia="Times New Roman" w:hAnsi="Times New Roman" w:cs="Times New Roman"/>
          <w:sz w:val="28"/>
          <w:szCs w:val="28"/>
          <w:lang w:eastAsia="lv-LV"/>
        </w:rPr>
        <w:t>ierobežojošiem pasākumiem.</w:t>
      </w:r>
    </w:p>
    <w:p w14:paraId="321B5E1A" w14:textId="77777777" w:rsidR="004E20D7" w:rsidRPr="008F3FB0" w:rsidRDefault="004E20D7"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F5CEA8" w14:textId="4382B9FA" w:rsidR="004E20D7" w:rsidRPr="008F3FB0" w:rsidRDefault="004C35C9" w:rsidP="002036B9">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4E20D7" w:rsidRPr="008F3FB0">
        <w:rPr>
          <w:rFonts w:ascii="Times New Roman" w:eastAsia="Times New Roman" w:hAnsi="Times New Roman" w:cs="Times New Roman"/>
          <w:sz w:val="28"/>
          <w:szCs w:val="28"/>
          <w:lang w:eastAsia="lv-LV"/>
        </w:rPr>
        <w:t xml:space="preserve">epirkumu komisija ievēro Starptautisko un Latvijas Republikas nacionālo </w:t>
      </w:r>
      <w:r w:rsidR="00492A5D" w:rsidRPr="008F3FB0">
        <w:rPr>
          <w:rFonts w:ascii="Times New Roman" w:eastAsia="Times New Roman" w:hAnsi="Times New Roman" w:cs="Times New Roman"/>
          <w:sz w:val="28"/>
          <w:szCs w:val="28"/>
          <w:lang w:eastAsia="lv-LV"/>
        </w:rPr>
        <w:t>s</w:t>
      </w:r>
      <w:r w:rsidR="004E20D7" w:rsidRPr="008F3FB0">
        <w:rPr>
          <w:rFonts w:ascii="Times New Roman" w:eastAsia="Times New Roman" w:hAnsi="Times New Roman" w:cs="Times New Roman"/>
          <w:sz w:val="28"/>
          <w:szCs w:val="28"/>
          <w:lang w:eastAsia="lv-LV"/>
        </w:rPr>
        <w:t>ankciju likuma 11</w:t>
      </w:r>
      <w:r w:rsidR="00492A5D" w:rsidRPr="008F3FB0">
        <w:rPr>
          <w:rFonts w:ascii="Times New Roman" w:eastAsia="Times New Roman" w:hAnsi="Times New Roman" w:cs="Times New Roman"/>
          <w:sz w:val="28"/>
          <w:szCs w:val="28"/>
          <w:lang w:eastAsia="lv-LV"/>
        </w:rPr>
        <w:t>.</w:t>
      </w:r>
      <w:r w:rsidR="004E20D7" w:rsidRPr="008F3FB0">
        <w:rPr>
          <w:rFonts w:ascii="Times New Roman" w:eastAsia="Times New Roman" w:hAnsi="Times New Roman" w:cs="Times New Roman"/>
          <w:sz w:val="28"/>
          <w:szCs w:val="28"/>
          <w:vertAlign w:val="superscript"/>
          <w:lang w:eastAsia="lv-LV"/>
        </w:rPr>
        <w:t>1</w:t>
      </w:r>
      <w:r w:rsidR="004E20D7" w:rsidRPr="008F3FB0">
        <w:rPr>
          <w:rFonts w:ascii="Times New Roman" w:eastAsia="Times New Roman" w:hAnsi="Times New Roman" w:cs="Times New Roman"/>
          <w:sz w:val="28"/>
          <w:szCs w:val="28"/>
          <w:lang w:eastAsia="lv-LV"/>
        </w:rPr>
        <w:t> pant</w:t>
      </w:r>
      <w:r w:rsidR="002036B9" w:rsidRPr="008F3FB0">
        <w:rPr>
          <w:rFonts w:ascii="Times New Roman" w:eastAsia="Times New Roman" w:hAnsi="Times New Roman" w:cs="Times New Roman"/>
          <w:sz w:val="28"/>
          <w:szCs w:val="28"/>
          <w:lang w:eastAsia="lv-LV"/>
        </w:rPr>
        <w:t>a</w:t>
      </w:r>
      <w:r w:rsidR="004E20D7" w:rsidRPr="008F3FB0">
        <w:rPr>
          <w:rFonts w:ascii="Times New Roman" w:eastAsia="Times New Roman" w:hAnsi="Times New Roman" w:cs="Times New Roman"/>
          <w:sz w:val="28"/>
          <w:szCs w:val="28"/>
          <w:lang w:eastAsia="lv-LV"/>
        </w:rPr>
        <w:t xml:space="preserve"> no</w:t>
      </w:r>
      <w:r w:rsidR="002036B9" w:rsidRPr="008F3FB0">
        <w:rPr>
          <w:rFonts w:ascii="Times New Roman" w:eastAsia="Times New Roman" w:hAnsi="Times New Roman" w:cs="Times New Roman"/>
          <w:sz w:val="28"/>
          <w:szCs w:val="28"/>
          <w:lang w:eastAsia="lv-LV"/>
        </w:rPr>
        <w:t>sacījumus</w:t>
      </w:r>
      <w:r w:rsidR="004E20D7" w:rsidRPr="008F3FB0">
        <w:rPr>
          <w:rFonts w:ascii="Times New Roman" w:eastAsia="Times New Roman" w:hAnsi="Times New Roman" w:cs="Times New Roman"/>
          <w:sz w:val="28"/>
          <w:szCs w:val="28"/>
          <w:lang w:eastAsia="lv-LV"/>
        </w:rPr>
        <w:t>.</w:t>
      </w:r>
    </w:p>
    <w:p w14:paraId="1705DA40" w14:textId="77777777" w:rsidR="005C4B66" w:rsidRPr="008F3FB0" w:rsidRDefault="005C4B66"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6928D35" w14:textId="19F1C8C7" w:rsidR="00C0260D" w:rsidRPr="008F3FB0" w:rsidRDefault="004C35C9" w:rsidP="002036B9">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C0260D" w:rsidRPr="008F3FB0">
        <w:rPr>
          <w:rFonts w:ascii="Times New Roman" w:eastAsia="Times New Roman" w:hAnsi="Times New Roman" w:cs="Times New Roman"/>
          <w:sz w:val="28"/>
          <w:szCs w:val="28"/>
          <w:lang w:eastAsia="lv-LV"/>
        </w:rPr>
        <w:t>epirkumu centrs</w:t>
      </w:r>
      <w:r w:rsidR="00C945E7" w:rsidRPr="008F3FB0">
        <w:rPr>
          <w:rFonts w:ascii="Times New Roman" w:eastAsia="Times New Roman" w:hAnsi="Times New Roman" w:cs="Times New Roman"/>
          <w:sz w:val="28"/>
          <w:szCs w:val="28"/>
          <w:lang w:eastAsia="lv-LV"/>
        </w:rPr>
        <w:t>,</w:t>
      </w:r>
      <w:r w:rsidR="00C0260D" w:rsidRPr="008F3FB0">
        <w:rPr>
          <w:rFonts w:ascii="Times New Roman" w:eastAsia="Times New Roman" w:hAnsi="Times New Roman" w:cs="Times New Roman"/>
          <w:sz w:val="28"/>
          <w:szCs w:val="28"/>
          <w:lang w:eastAsia="lv-LV"/>
        </w:rPr>
        <w:t xml:space="preserve"> </w:t>
      </w:r>
      <w:r w:rsidR="002036B9" w:rsidRPr="008F3FB0">
        <w:rPr>
          <w:rFonts w:ascii="Times New Roman" w:eastAsia="Times New Roman" w:hAnsi="Times New Roman" w:cs="Times New Roman"/>
          <w:sz w:val="28"/>
          <w:szCs w:val="28"/>
          <w:lang w:eastAsia="lv-LV"/>
        </w:rPr>
        <w:t xml:space="preserve">iegādājoties </w:t>
      </w:r>
      <w:r w:rsidR="000A50D1" w:rsidRPr="008F3FB0">
        <w:rPr>
          <w:rFonts w:ascii="Times New Roman" w:eastAsia="Times New Roman" w:hAnsi="Times New Roman" w:cs="Times New Roman"/>
          <w:sz w:val="28"/>
          <w:szCs w:val="28"/>
          <w:lang w:eastAsia="lv-LV"/>
        </w:rPr>
        <w:t>individuālo</w:t>
      </w:r>
      <w:r w:rsidR="002036B9" w:rsidRPr="008F3FB0">
        <w:rPr>
          <w:rFonts w:ascii="Times New Roman" w:eastAsia="Times New Roman" w:hAnsi="Times New Roman" w:cs="Times New Roman"/>
          <w:sz w:val="28"/>
          <w:szCs w:val="28"/>
          <w:lang w:eastAsia="lv-LV"/>
        </w:rPr>
        <w:t>s</w:t>
      </w:r>
      <w:r w:rsidR="000A50D1" w:rsidRPr="008F3FB0">
        <w:rPr>
          <w:rFonts w:ascii="Times New Roman" w:eastAsia="Times New Roman" w:hAnsi="Times New Roman" w:cs="Times New Roman"/>
          <w:sz w:val="28"/>
          <w:szCs w:val="28"/>
          <w:lang w:eastAsia="lv-LV"/>
        </w:rPr>
        <w:t xml:space="preserve"> aizsardzības līdzekļu</w:t>
      </w:r>
      <w:r w:rsidR="002036B9" w:rsidRPr="008F3FB0">
        <w:rPr>
          <w:rFonts w:ascii="Times New Roman" w:eastAsia="Times New Roman" w:hAnsi="Times New Roman" w:cs="Times New Roman"/>
          <w:sz w:val="28"/>
          <w:szCs w:val="28"/>
          <w:lang w:eastAsia="lv-LV"/>
        </w:rPr>
        <w:t>s</w:t>
      </w:r>
      <w:r w:rsidR="000A50D1" w:rsidRPr="008F3FB0">
        <w:rPr>
          <w:rFonts w:ascii="Times New Roman" w:eastAsia="Times New Roman" w:hAnsi="Times New Roman" w:cs="Times New Roman"/>
          <w:sz w:val="28"/>
          <w:szCs w:val="28"/>
          <w:lang w:eastAsia="lv-LV"/>
        </w:rPr>
        <w:t xml:space="preserve"> un medicīnisk</w:t>
      </w:r>
      <w:r w:rsidR="002036B9" w:rsidRPr="008F3FB0">
        <w:rPr>
          <w:rFonts w:ascii="Times New Roman" w:eastAsia="Times New Roman" w:hAnsi="Times New Roman" w:cs="Times New Roman"/>
          <w:sz w:val="28"/>
          <w:szCs w:val="28"/>
          <w:lang w:eastAsia="lv-LV"/>
        </w:rPr>
        <w:t>ās</w:t>
      </w:r>
      <w:r w:rsidR="000A50D1" w:rsidRPr="008F3FB0">
        <w:rPr>
          <w:rFonts w:ascii="Times New Roman" w:eastAsia="Times New Roman" w:hAnsi="Times New Roman" w:cs="Times New Roman"/>
          <w:sz w:val="28"/>
          <w:szCs w:val="28"/>
          <w:lang w:eastAsia="lv-LV"/>
        </w:rPr>
        <w:t xml:space="preserve"> ierī</w:t>
      </w:r>
      <w:r w:rsidR="002036B9" w:rsidRPr="008F3FB0">
        <w:rPr>
          <w:rFonts w:ascii="Times New Roman" w:eastAsia="Times New Roman" w:hAnsi="Times New Roman" w:cs="Times New Roman"/>
          <w:sz w:val="28"/>
          <w:szCs w:val="28"/>
          <w:lang w:eastAsia="lv-LV"/>
        </w:rPr>
        <w:t>ces</w:t>
      </w:r>
      <w:r w:rsidR="000A50D1" w:rsidRPr="008F3FB0">
        <w:rPr>
          <w:rFonts w:ascii="Times New Roman" w:eastAsia="Times New Roman" w:hAnsi="Times New Roman" w:cs="Times New Roman"/>
          <w:sz w:val="28"/>
          <w:szCs w:val="28"/>
          <w:lang w:eastAsia="lv-LV"/>
        </w:rPr>
        <w:t>,</w:t>
      </w:r>
      <w:r w:rsidR="00C0260D" w:rsidRPr="008F3FB0">
        <w:rPr>
          <w:rFonts w:ascii="Times New Roman" w:eastAsia="Times New Roman" w:hAnsi="Times New Roman" w:cs="Times New Roman"/>
          <w:sz w:val="28"/>
          <w:szCs w:val="28"/>
          <w:lang w:eastAsia="lv-LV"/>
        </w:rPr>
        <w:t xml:space="preserve"> </w:t>
      </w:r>
      <w:r w:rsidR="00125FB1" w:rsidRPr="008F3FB0">
        <w:rPr>
          <w:rFonts w:ascii="Times New Roman" w:eastAsia="Times New Roman" w:hAnsi="Times New Roman" w:cs="Times New Roman"/>
          <w:sz w:val="28"/>
          <w:szCs w:val="28"/>
          <w:lang w:eastAsia="lv-LV"/>
        </w:rPr>
        <w:t xml:space="preserve">pēc iespējas </w:t>
      </w:r>
      <w:r w:rsidR="00512180" w:rsidRPr="008F3FB0">
        <w:rPr>
          <w:rFonts w:ascii="Times New Roman" w:eastAsia="Times New Roman" w:hAnsi="Times New Roman" w:cs="Times New Roman"/>
          <w:sz w:val="28"/>
          <w:szCs w:val="28"/>
          <w:lang w:eastAsia="lv-LV"/>
        </w:rPr>
        <w:t>piemēro</w:t>
      </w:r>
      <w:r w:rsidR="00125FB1" w:rsidRPr="008F3FB0">
        <w:rPr>
          <w:rFonts w:ascii="Times New Roman" w:eastAsia="Times New Roman" w:hAnsi="Times New Roman" w:cs="Times New Roman"/>
          <w:sz w:val="28"/>
          <w:szCs w:val="28"/>
          <w:lang w:eastAsia="lv-LV"/>
        </w:rPr>
        <w:t xml:space="preserve"> publisko</w:t>
      </w:r>
      <w:r w:rsidR="00BD1A51" w:rsidRPr="008F3FB0">
        <w:rPr>
          <w:rFonts w:ascii="Times New Roman" w:eastAsia="Times New Roman" w:hAnsi="Times New Roman" w:cs="Times New Roman"/>
          <w:sz w:val="28"/>
          <w:szCs w:val="28"/>
          <w:lang w:eastAsia="lv-LV"/>
        </w:rPr>
        <w:t xml:space="preserve"> iepirkumu</w:t>
      </w:r>
      <w:r w:rsidR="00125FB1" w:rsidRPr="008F3FB0">
        <w:rPr>
          <w:rFonts w:ascii="Times New Roman" w:eastAsia="Times New Roman" w:hAnsi="Times New Roman" w:cs="Times New Roman"/>
          <w:sz w:val="28"/>
          <w:szCs w:val="28"/>
          <w:lang w:eastAsia="lv-LV"/>
        </w:rPr>
        <w:t xml:space="preserve"> </w:t>
      </w:r>
      <w:r w:rsidR="00D31ED7" w:rsidRPr="008F3FB0">
        <w:rPr>
          <w:rFonts w:ascii="Times New Roman" w:eastAsia="Times New Roman" w:hAnsi="Times New Roman" w:cs="Times New Roman"/>
          <w:sz w:val="28"/>
          <w:szCs w:val="28"/>
          <w:lang w:eastAsia="lv-LV"/>
        </w:rPr>
        <w:t>vispārīgo</w:t>
      </w:r>
      <w:r w:rsidR="00512180" w:rsidRPr="008F3FB0">
        <w:rPr>
          <w:rFonts w:ascii="Times New Roman" w:eastAsia="Times New Roman" w:hAnsi="Times New Roman" w:cs="Times New Roman"/>
          <w:sz w:val="28"/>
          <w:szCs w:val="28"/>
          <w:lang w:eastAsia="lv-LV"/>
        </w:rPr>
        <w:t>s</w:t>
      </w:r>
      <w:r w:rsidR="00D31ED7" w:rsidRPr="008F3FB0">
        <w:rPr>
          <w:rFonts w:ascii="Times New Roman" w:eastAsia="Times New Roman" w:hAnsi="Times New Roman" w:cs="Times New Roman"/>
          <w:sz w:val="28"/>
          <w:szCs w:val="28"/>
          <w:lang w:eastAsia="lv-LV"/>
        </w:rPr>
        <w:t xml:space="preserve"> </w:t>
      </w:r>
      <w:r w:rsidR="00125FB1" w:rsidRPr="008F3FB0">
        <w:rPr>
          <w:rFonts w:ascii="Times New Roman" w:eastAsia="Times New Roman" w:hAnsi="Times New Roman" w:cs="Times New Roman"/>
          <w:sz w:val="28"/>
          <w:szCs w:val="28"/>
          <w:lang w:eastAsia="lv-LV"/>
        </w:rPr>
        <w:t>principu</w:t>
      </w:r>
      <w:r w:rsidR="00512180" w:rsidRPr="008F3FB0">
        <w:rPr>
          <w:rFonts w:ascii="Times New Roman" w:eastAsia="Times New Roman" w:hAnsi="Times New Roman" w:cs="Times New Roman"/>
          <w:sz w:val="28"/>
          <w:szCs w:val="28"/>
          <w:lang w:eastAsia="lv-LV"/>
        </w:rPr>
        <w:t>s</w:t>
      </w:r>
      <w:r w:rsidR="00C0260D" w:rsidRPr="008F3FB0">
        <w:rPr>
          <w:rFonts w:ascii="Times New Roman" w:eastAsia="Times New Roman" w:hAnsi="Times New Roman" w:cs="Times New Roman"/>
          <w:sz w:val="28"/>
          <w:szCs w:val="28"/>
          <w:lang w:eastAsia="lv-LV"/>
        </w:rPr>
        <w:t>.</w:t>
      </w:r>
    </w:p>
    <w:p w14:paraId="4F4020CA" w14:textId="77777777" w:rsidR="002069F1" w:rsidRPr="008F3FB0" w:rsidRDefault="002069F1"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A36CCDB" w14:textId="6C747F45" w:rsidR="00BB041E" w:rsidRPr="008F3FB0" w:rsidRDefault="004C35C9" w:rsidP="00512180">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 w:name="_Hlk41015244"/>
      <w:r w:rsidRPr="008F3FB0">
        <w:rPr>
          <w:rFonts w:ascii="Times New Roman" w:eastAsia="Times New Roman" w:hAnsi="Times New Roman" w:cs="Times New Roman"/>
          <w:sz w:val="28"/>
          <w:szCs w:val="28"/>
          <w:lang w:eastAsia="lv-LV"/>
        </w:rPr>
        <w:t>I</w:t>
      </w:r>
      <w:r w:rsidR="002069F1" w:rsidRPr="008F3FB0">
        <w:rPr>
          <w:rFonts w:ascii="Times New Roman" w:eastAsia="Times New Roman" w:hAnsi="Times New Roman" w:cs="Times New Roman"/>
          <w:sz w:val="28"/>
          <w:szCs w:val="28"/>
          <w:lang w:eastAsia="lv-LV"/>
        </w:rPr>
        <w:t>epirkumu centrs</w:t>
      </w:r>
      <w:bookmarkEnd w:id="1"/>
      <w:r w:rsidR="002069F1" w:rsidRPr="008F3FB0">
        <w:rPr>
          <w:rFonts w:ascii="Times New Roman" w:eastAsia="Times New Roman" w:hAnsi="Times New Roman" w:cs="Times New Roman"/>
          <w:sz w:val="28"/>
          <w:szCs w:val="28"/>
          <w:lang w:eastAsia="lv-LV"/>
        </w:rPr>
        <w:t xml:space="preserve"> iesaist</w:t>
      </w:r>
      <w:r w:rsidR="00DC3E53" w:rsidRPr="008F3FB0">
        <w:rPr>
          <w:rFonts w:ascii="Times New Roman" w:eastAsia="Times New Roman" w:hAnsi="Times New Roman" w:cs="Times New Roman"/>
          <w:sz w:val="28"/>
          <w:szCs w:val="28"/>
          <w:lang w:eastAsia="lv-LV"/>
        </w:rPr>
        <w:t>a</w:t>
      </w:r>
      <w:r w:rsidR="002069F1" w:rsidRPr="008F3FB0">
        <w:rPr>
          <w:rFonts w:ascii="Times New Roman" w:eastAsia="Times New Roman" w:hAnsi="Times New Roman" w:cs="Times New Roman"/>
          <w:sz w:val="28"/>
          <w:szCs w:val="28"/>
          <w:lang w:eastAsia="lv-LV"/>
        </w:rPr>
        <w:t xml:space="preserve"> Veselības inspekcijas un Patērētāju tiesību aizsardzības centra kompetentās amatpersonas saņemto piedāvājumu izvērtēšan</w:t>
      </w:r>
      <w:r w:rsidR="00C945E7" w:rsidRPr="008F3FB0">
        <w:rPr>
          <w:rFonts w:ascii="Times New Roman" w:eastAsia="Times New Roman" w:hAnsi="Times New Roman" w:cs="Times New Roman"/>
          <w:sz w:val="28"/>
          <w:szCs w:val="28"/>
          <w:lang w:eastAsia="lv-LV"/>
        </w:rPr>
        <w:t xml:space="preserve">ā </w:t>
      </w:r>
      <w:r w:rsidR="002069F1" w:rsidRPr="008F3FB0">
        <w:rPr>
          <w:rFonts w:ascii="Times New Roman" w:eastAsia="Times New Roman" w:hAnsi="Times New Roman" w:cs="Times New Roman"/>
          <w:sz w:val="28"/>
          <w:szCs w:val="28"/>
          <w:lang w:eastAsia="lv-LV"/>
        </w:rPr>
        <w:t xml:space="preserve">un iegādāto individuālo aizsardzības līdzekļu un </w:t>
      </w:r>
      <w:r w:rsidR="000A50D1" w:rsidRPr="008F3FB0">
        <w:rPr>
          <w:rFonts w:ascii="Times New Roman" w:eastAsia="Times New Roman" w:hAnsi="Times New Roman" w:cs="Times New Roman"/>
          <w:sz w:val="28"/>
          <w:szCs w:val="28"/>
          <w:lang w:eastAsia="lv-LV"/>
        </w:rPr>
        <w:t>medicīnisko ierīču</w:t>
      </w:r>
      <w:r w:rsidR="002069F1" w:rsidRPr="008F3FB0">
        <w:rPr>
          <w:rFonts w:ascii="Times New Roman" w:eastAsia="Times New Roman" w:hAnsi="Times New Roman" w:cs="Times New Roman"/>
          <w:sz w:val="28"/>
          <w:szCs w:val="28"/>
          <w:lang w:eastAsia="lv-LV"/>
        </w:rPr>
        <w:t xml:space="preserve"> pieņemšanas proce</w:t>
      </w:r>
      <w:r w:rsidR="00C945E7" w:rsidRPr="008F3FB0">
        <w:rPr>
          <w:rFonts w:ascii="Times New Roman" w:eastAsia="Times New Roman" w:hAnsi="Times New Roman" w:cs="Times New Roman"/>
          <w:sz w:val="28"/>
          <w:szCs w:val="28"/>
          <w:lang w:eastAsia="lv-LV"/>
        </w:rPr>
        <w:t>sā</w:t>
      </w:r>
      <w:r w:rsidR="00BB041E" w:rsidRPr="008F3FB0">
        <w:rPr>
          <w:rFonts w:ascii="Times New Roman" w:eastAsia="Times New Roman" w:hAnsi="Times New Roman" w:cs="Times New Roman"/>
          <w:sz w:val="28"/>
          <w:szCs w:val="28"/>
          <w:lang w:eastAsia="lv-LV"/>
        </w:rPr>
        <w:t>.</w:t>
      </w:r>
    </w:p>
    <w:p w14:paraId="535DE7D7" w14:textId="77777777" w:rsidR="00BB041E" w:rsidRPr="008F3FB0" w:rsidRDefault="00BB041E"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54940DBA" w14:textId="4267F475" w:rsidR="006A69F4" w:rsidRPr="008F3FB0" w:rsidRDefault="00512180" w:rsidP="00512180">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J</w:t>
      </w:r>
      <w:r w:rsidR="0006028C" w:rsidRPr="008F3FB0">
        <w:rPr>
          <w:rFonts w:ascii="Times New Roman" w:eastAsia="Times New Roman" w:hAnsi="Times New Roman" w:cs="Times New Roman"/>
          <w:sz w:val="28"/>
          <w:szCs w:val="28"/>
          <w:lang w:eastAsia="lv-LV"/>
        </w:rPr>
        <w:t xml:space="preserve">a nav pieejami </w:t>
      </w:r>
      <w:r w:rsidRPr="008F3FB0">
        <w:rPr>
          <w:rFonts w:ascii="Times New Roman" w:eastAsia="Times New Roman" w:hAnsi="Times New Roman" w:cs="Times New Roman"/>
          <w:sz w:val="28"/>
          <w:szCs w:val="28"/>
          <w:lang w:eastAsia="lv-LV"/>
        </w:rPr>
        <w:t xml:space="preserve">individuālie aizsardzības līdzekļi un medicīniskās ierīces, kas atbilst </w:t>
      </w:r>
      <w:r w:rsidR="006A69F4" w:rsidRPr="008F3FB0">
        <w:rPr>
          <w:rFonts w:ascii="Times New Roman" w:eastAsia="Times New Roman" w:hAnsi="Times New Roman" w:cs="Times New Roman"/>
          <w:sz w:val="28"/>
          <w:szCs w:val="28"/>
          <w:lang w:eastAsia="lv-LV"/>
        </w:rPr>
        <w:t>Eiropas Parlamenta un Padomes Regula</w:t>
      </w:r>
      <w:r w:rsidRPr="008F3FB0">
        <w:rPr>
          <w:rFonts w:ascii="Times New Roman" w:eastAsia="Times New Roman" w:hAnsi="Times New Roman" w:cs="Times New Roman"/>
          <w:sz w:val="28"/>
          <w:szCs w:val="28"/>
          <w:lang w:eastAsia="lv-LV"/>
        </w:rPr>
        <w:t>i</w:t>
      </w:r>
      <w:r w:rsidR="006A69F4" w:rsidRPr="008F3FB0">
        <w:rPr>
          <w:rFonts w:ascii="Times New Roman" w:eastAsia="Times New Roman" w:hAnsi="Times New Roman" w:cs="Times New Roman"/>
          <w:sz w:val="28"/>
          <w:szCs w:val="28"/>
          <w:lang w:eastAsia="lv-LV"/>
        </w:rPr>
        <w:t xml:space="preserve"> (ES) 2016/425 (2016.</w:t>
      </w:r>
      <w:r w:rsidRPr="008F3FB0">
        <w:rPr>
          <w:rFonts w:ascii="Times New Roman" w:eastAsia="Times New Roman" w:hAnsi="Times New Roman" w:cs="Times New Roman"/>
          <w:sz w:val="28"/>
          <w:szCs w:val="28"/>
          <w:lang w:eastAsia="lv-LV"/>
        </w:rPr>
        <w:t> </w:t>
      </w:r>
      <w:r w:rsidR="006A69F4" w:rsidRPr="008F3FB0">
        <w:rPr>
          <w:rFonts w:ascii="Times New Roman" w:eastAsia="Times New Roman" w:hAnsi="Times New Roman" w:cs="Times New Roman"/>
          <w:sz w:val="28"/>
          <w:szCs w:val="28"/>
          <w:lang w:eastAsia="lv-LV"/>
        </w:rPr>
        <w:t>gada 9.</w:t>
      </w:r>
      <w:r w:rsidRPr="008F3FB0">
        <w:rPr>
          <w:rFonts w:ascii="Times New Roman" w:eastAsia="Times New Roman" w:hAnsi="Times New Roman" w:cs="Times New Roman"/>
          <w:sz w:val="28"/>
          <w:szCs w:val="28"/>
          <w:lang w:eastAsia="lv-LV"/>
        </w:rPr>
        <w:t> </w:t>
      </w:r>
      <w:r w:rsidR="006A69F4" w:rsidRPr="008F3FB0">
        <w:rPr>
          <w:rFonts w:ascii="Times New Roman" w:eastAsia="Times New Roman" w:hAnsi="Times New Roman" w:cs="Times New Roman"/>
          <w:sz w:val="28"/>
          <w:szCs w:val="28"/>
          <w:lang w:eastAsia="lv-LV"/>
        </w:rPr>
        <w:t>marts) par individuālajiem aizsardzības līdzekļi</w:t>
      </w:r>
      <w:r w:rsidR="0006028C" w:rsidRPr="008F3FB0">
        <w:rPr>
          <w:rFonts w:ascii="Times New Roman" w:eastAsia="Times New Roman" w:hAnsi="Times New Roman" w:cs="Times New Roman"/>
          <w:sz w:val="28"/>
          <w:szCs w:val="28"/>
          <w:lang w:eastAsia="lv-LV"/>
        </w:rPr>
        <w:t xml:space="preserve">em un </w:t>
      </w:r>
      <w:r w:rsidR="0006028C" w:rsidRPr="008F3FB0">
        <w:rPr>
          <w:rFonts w:ascii="Times New Roman" w:eastAsia="Times New Roman" w:hAnsi="Times New Roman" w:cs="Times New Roman"/>
          <w:sz w:val="28"/>
          <w:szCs w:val="28"/>
          <w:lang w:eastAsia="lv-LV"/>
        </w:rPr>
        <w:lastRenderedPageBreak/>
        <w:t xml:space="preserve">normatīvajiem aktiem par </w:t>
      </w:r>
      <w:r w:rsidR="006A69F4" w:rsidRPr="008F3FB0">
        <w:rPr>
          <w:rFonts w:ascii="Times New Roman" w:eastAsia="Times New Roman" w:hAnsi="Times New Roman" w:cs="Times New Roman"/>
          <w:sz w:val="28"/>
          <w:szCs w:val="28"/>
          <w:lang w:eastAsia="lv-LV"/>
        </w:rPr>
        <w:t>medicīnisko ierīču reģistrācijas, atbilstības novērtēšanas, izplatīšanas, ekspluatācijas un tehniskās uzraudzības kārtīb</w:t>
      </w:r>
      <w:r w:rsidR="00BD1A51" w:rsidRPr="008F3FB0">
        <w:rPr>
          <w:rFonts w:ascii="Times New Roman" w:eastAsia="Times New Roman" w:hAnsi="Times New Roman" w:cs="Times New Roman"/>
          <w:sz w:val="28"/>
          <w:szCs w:val="28"/>
          <w:lang w:eastAsia="lv-LV"/>
        </w:rPr>
        <w:t>u</w:t>
      </w:r>
      <w:r w:rsidR="006A69F4"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 xml:space="preserve">iepirkumu centrs </w:t>
      </w:r>
      <w:r w:rsidR="006A69F4" w:rsidRPr="008F3FB0">
        <w:rPr>
          <w:rFonts w:ascii="Times New Roman" w:eastAsia="Times New Roman" w:hAnsi="Times New Roman" w:cs="Times New Roman"/>
          <w:sz w:val="28"/>
          <w:szCs w:val="28"/>
          <w:lang w:eastAsia="lv-LV"/>
        </w:rPr>
        <w:t>ir tiesīgs piemērot Eiropas Komisijas 2020.</w:t>
      </w:r>
      <w:r w:rsidRPr="008F3FB0">
        <w:rPr>
          <w:rFonts w:ascii="Times New Roman" w:eastAsia="Times New Roman" w:hAnsi="Times New Roman" w:cs="Times New Roman"/>
          <w:sz w:val="28"/>
          <w:szCs w:val="28"/>
          <w:lang w:eastAsia="lv-LV"/>
        </w:rPr>
        <w:t> </w:t>
      </w:r>
      <w:r w:rsidR="006A69F4" w:rsidRPr="008F3FB0">
        <w:rPr>
          <w:rFonts w:ascii="Times New Roman" w:eastAsia="Times New Roman" w:hAnsi="Times New Roman" w:cs="Times New Roman"/>
          <w:sz w:val="28"/>
          <w:szCs w:val="28"/>
          <w:lang w:eastAsia="lv-LV"/>
        </w:rPr>
        <w:t>gada 13.</w:t>
      </w:r>
      <w:r w:rsidRPr="008F3FB0">
        <w:rPr>
          <w:rFonts w:ascii="Times New Roman" w:eastAsia="Times New Roman" w:hAnsi="Times New Roman" w:cs="Times New Roman"/>
          <w:sz w:val="28"/>
          <w:szCs w:val="28"/>
          <w:lang w:eastAsia="lv-LV"/>
        </w:rPr>
        <w:t> </w:t>
      </w:r>
      <w:r w:rsidR="006A69F4" w:rsidRPr="008F3FB0">
        <w:rPr>
          <w:rFonts w:ascii="Times New Roman" w:eastAsia="Times New Roman" w:hAnsi="Times New Roman" w:cs="Times New Roman"/>
          <w:sz w:val="28"/>
          <w:szCs w:val="28"/>
          <w:lang w:eastAsia="lv-LV"/>
        </w:rPr>
        <w:t>marta ieteikumu Nr.</w:t>
      </w:r>
      <w:r w:rsidRPr="008F3FB0">
        <w:rPr>
          <w:rFonts w:ascii="Times New Roman" w:eastAsia="Times New Roman" w:hAnsi="Times New Roman" w:cs="Times New Roman"/>
          <w:sz w:val="28"/>
          <w:szCs w:val="28"/>
          <w:lang w:eastAsia="lv-LV"/>
        </w:rPr>
        <w:t> </w:t>
      </w:r>
      <w:r w:rsidR="006A69F4" w:rsidRPr="008F3FB0">
        <w:rPr>
          <w:rFonts w:ascii="Times New Roman" w:eastAsia="Times New Roman" w:hAnsi="Times New Roman" w:cs="Times New Roman"/>
          <w:sz w:val="28"/>
          <w:szCs w:val="28"/>
          <w:lang w:eastAsia="lv-LV"/>
        </w:rPr>
        <w:t>2020/403 "Par atbilstības novērtēšanas un tirgus uzraudzības procedūrām Covid-19 apdraudējuma kontekstā" 8. punktā noteikto procedūru un iegādāties individuālos aizsardzības līdzekļus un medicīniskās ierīces, k</w:t>
      </w:r>
      <w:r w:rsidRPr="008F3FB0">
        <w:rPr>
          <w:rFonts w:ascii="Times New Roman" w:eastAsia="Times New Roman" w:hAnsi="Times New Roman" w:cs="Times New Roman"/>
          <w:sz w:val="28"/>
          <w:szCs w:val="28"/>
          <w:lang w:eastAsia="lv-LV"/>
        </w:rPr>
        <w:t>urām</w:t>
      </w:r>
      <w:r w:rsidR="006A69F4" w:rsidRPr="008F3FB0">
        <w:rPr>
          <w:rFonts w:ascii="Times New Roman" w:eastAsia="Times New Roman" w:hAnsi="Times New Roman" w:cs="Times New Roman"/>
          <w:sz w:val="28"/>
          <w:szCs w:val="28"/>
          <w:lang w:eastAsia="lv-LV"/>
        </w:rPr>
        <w:t xml:space="preserve"> nav uzsākta vai pilnībā pabeigta atbilstības novērtēšanas procedūra un kuras nav marķētas ar CE marķējumu, ja tiek izpildīti šādi nosacījumi</w:t>
      </w:r>
      <w:r w:rsidR="00BB041E" w:rsidRPr="008F3FB0">
        <w:rPr>
          <w:rFonts w:ascii="Times New Roman" w:eastAsia="Times New Roman" w:hAnsi="Times New Roman" w:cs="Times New Roman"/>
          <w:sz w:val="28"/>
          <w:szCs w:val="28"/>
          <w:lang w:eastAsia="lv-LV"/>
        </w:rPr>
        <w:t>:</w:t>
      </w:r>
    </w:p>
    <w:p w14:paraId="4EDF849E" w14:textId="77777777" w:rsidR="00A87C95" w:rsidRPr="008F3FB0" w:rsidRDefault="00A87C95"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preces ražotas atbilstoši Eiropas standartiem vai Pasaules Veselības organizācijas atzītām tehniskām prasībām, ja tās nodrošina tādu pašu drošuma līmeni kā piemērojamie Eiropas standarti;</w:t>
      </w:r>
    </w:p>
    <w:p w14:paraId="6FEF7863" w14:textId="53F347CF" w:rsidR="00A87C95" w:rsidRPr="008F3FB0" w:rsidRDefault="00A87C95"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Patērētāju tiesību aizsardzības centrs vai Veselības inspekcija </w:t>
      </w:r>
      <w:r w:rsidR="00512180" w:rsidRPr="008F3FB0">
        <w:rPr>
          <w:rFonts w:ascii="Times New Roman" w:eastAsia="Times New Roman" w:hAnsi="Times New Roman" w:cs="Times New Roman"/>
          <w:sz w:val="28"/>
          <w:szCs w:val="28"/>
          <w:lang w:eastAsia="lv-LV"/>
        </w:rPr>
        <w:t xml:space="preserve">atbilstoši kompetencei </w:t>
      </w:r>
      <w:r w:rsidRPr="008F3FB0">
        <w:rPr>
          <w:rFonts w:ascii="Times New Roman" w:eastAsia="Times New Roman" w:hAnsi="Times New Roman" w:cs="Times New Roman"/>
          <w:sz w:val="28"/>
          <w:szCs w:val="28"/>
          <w:lang w:eastAsia="lv-LV"/>
        </w:rPr>
        <w:t>ir atzinusi šo preču atbilstību;</w:t>
      </w:r>
    </w:p>
    <w:p w14:paraId="50EA69BF" w14:textId="77777777" w:rsidR="00A87C95" w:rsidRPr="008F3FB0" w:rsidRDefault="00A87C95"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preces tiek iepirktas, lai ierobežotu Covid-19 infekciju un novērstu tās tālāku izplatīšanos, un </w:t>
      </w:r>
      <w:r w:rsidR="00555858" w:rsidRPr="008F3FB0">
        <w:rPr>
          <w:rFonts w:ascii="Times New Roman" w:eastAsia="Times New Roman" w:hAnsi="Times New Roman" w:cs="Times New Roman"/>
          <w:sz w:val="28"/>
          <w:szCs w:val="28"/>
          <w:lang w:eastAsia="lv-LV"/>
        </w:rPr>
        <w:t>šīs preces nenonāk tirdzniecībā.</w:t>
      </w:r>
    </w:p>
    <w:p w14:paraId="4BE7A0EC" w14:textId="77777777" w:rsidR="00555858" w:rsidRPr="008F3FB0" w:rsidRDefault="00555858"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0156417" w14:textId="73FABDD3" w:rsidR="00B86E46" w:rsidRPr="008F3FB0" w:rsidRDefault="00446AA5" w:rsidP="00512180">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Individuālajiem aizsardzības līdzekļiem un medicīniskajām precēm, kuras iegādātas</w:t>
      </w:r>
      <w:r w:rsidR="00A87C95"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 xml:space="preserve">šo </w:t>
      </w:r>
      <w:r w:rsidR="00A87C95" w:rsidRPr="008F3FB0">
        <w:rPr>
          <w:rFonts w:ascii="Times New Roman" w:eastAsia="Times New Roman" w:hAnsi="Times New Roman" w:cs="Times New Roman"/>
          <w:sz w:val="28"/>
          <w:szCs w:val="28"/>
          <w:lang w:eastAsia="lv-LV"/>
        </w:rPr>
        <w:t xml:space="preserve">noteikumu </w:t>
      </w:r>
      <w:r w:rsidR="0006028C" w:rsidRPr="008F3FB0">
        <w:rPr>
          <w:rFonts w:ascii="Times New Roman" w:eastAsia="Times New Roman" w:hAnsi="Times New Roman" w:cs="Times New Roman"/>
          <w:sz w:val="28"/>
          <w:szCs w:val="28"/>
          <w:lang w:eastAsia="lv-LV"/>
        </w:rPr>
        <w:t>15</w:t>
      </w:r>
      <w:r w:rsidR="00A87C95" w:rsidRPr="008F3FB0">
        <w:rPr>
          <w:rFonts w:ascii="Times New Roman" w:eastAsia="Times New Roman" w:hAnsi="Times New Roman" w:cs="Times New Roman"/>
          <w:sz w:val="28"/>
          <w:szCs w:val="28"/>
          <w:lang w:eastAsia="lv-LV"/>
        </w:rPr>
        <w:t>.</w:t>
      </w:r>
      <w:r w:rsidRPr="008F3FB0">
        <w:rPr>
          <w:rFonts w:ascii="Times New Roman" w:eastAsia="Times New Roman" w:hAnsi="Times New Roman" w:cs="Times New Roman"/>
          <w:sz w:val="28"/>
          <w:szCs w:val="28"/>
          <w:lang w:eastAsia="lv-LV"/>
        </w:rPr>
        <w:t> </w:t>
      </w:r>
      <w:r w:rsidR="00A87C95" w:rsidRPr="008F3FB0">
        <w:rPr>
          <w:rFonts w:ascii="Times New Roman" w:hAnsi="Times New Roman" w:cs="Times New Roman"/>
          <w:sz w:val="28"/>
          <w:szCs w:val="28"/>
        </w:rPr>
        <w:t>punktā</w:t>
      </w:r>
      <w:r w:rsidRPr="008F3FB0">
        <w:rPr>
          <w:rFonts w:ascii="Times New Roman" w:hAnsi="Times New Roman" w:cs="Times New Roman"/>
          <w:sz w:val="28"/>
          <w:szCs w:val="28"/>
        </w:rPr>
        <w:t xml:space="preserve"> </w:t>
      </w:r>
      <w:r w:rsidRPr="008F3FB0">
        <w:rPr>
          <w:rFonts w:ascii="Times New Roman" w:eastAsia="Times New Roman" w:hAnsi="Times New Roman" w:cs="Times New Roman"/>
          <w:sz w:val="28"/>
          <w:szCs w:val="28"/>
          <w:lang w:eastAsia="lv-LV"/>
        </w:rPr>
        <w:t>norādītajā kārtībā,</w:t>
      </w:r>
      <w:r w:rsidR="00A87C95" w:rsidRPr="008F3FB0">
        <w:rPr>
          <w:rFonts w:ascii="Times New Roman" w:eastAsia="Times New Roman" w:hAnsi="Times New Roman" w:cs="Times New Roman"/>
          <w:sz w:val="28"/>
          <w:szCs w:val="28"/>
          <w:lang w:eastAsia="lv-LV"/>
        </w:rPr>
        <w:t xml:space="preserve"> veic ekspertīzi akreditētā laboratorijā, ja to pieprasa Patērētāju tiesību aizsardzības centrs vai Veselības inspekcija atbilstoši kompetencei. Ja ekspertīz</w:t>
      </w:r>
      <w:r w:rsidR="00C039C4" w:rsidRPr="008F3FB0">
        <w:rPr>
          <w:rFonts w:ascii="Times New Roman" w:eastAsia="Times New Roman" w:hAnsi="Times New Roman" w:cs="Times New Roman"/>
          <w:sz w:val="28"/>
          <w:szCs w:val="28"/>
          <w:lang w:eastAsia="lv-LV"/>
        </w:rPr>
        <w:t>ē</w:t>
      </w:r>
      <w:r w:rsidR="00A87C95" w:rsidRPr="008F3FB0">
        <w:rPr>
          <w:rFonts w:ascii="Times New Roman" w:eastAsia="Times New Roman" w:hAnsi="Times New Roman" w:cs="Times New Roman"/>
          <w:sz w:val="28"/>
          <w:szCs w:val="28"/>
          <w:lang w:eastAsia="lv-LV"/>
        </w:rPr>
        <w:t xml:space="preserve"> tiek konstatēta </w:t>
      </w:r>
      <w:r w:rsidR="00C039C4" w:rsidRPr="008F3FB0">
        <w:rPr>
          <w:rFonts w:ascii="Times New Roman" w:eastAsia="Times New Roman" w:hAnsi="Times New Roman" w:cs="Times New Roman"/>
          <w:sz w:val="28"/>
          <w:szCs w:val="28"/>
          <w:lang w:eastAsia="lv-LV"/>
        </w:rPr>
        <w:t xml:space="preserve">piegādāto preču </w:t>
      </w:r>
      <w:r w:rsidR="00A87C95" w:rsidRPr="008F3FB0">
        <w:rPr>
          <w:rFonts w:ascii="Times New Roman" w:eastAsia="Times New Roman" w:hAnsi="Times New Roman" w:cs="Times New Roman"/>
          <w:sz w:val="28"/>
          <w:szCs w:val="28"/>
          <w:lang w:eastAsia="lv-LV"/>
        </w:rPr>
        <w:t>neatbilstība, izdevumus par ekspertīzi sedz preces piegādātājs.</w:t>
      </w:r>
    </w:p>
    <w:p w14:paraId="7DFD440D" w14:textId="77777777" w:rsidR="006416D1" w:rsidRPr="008F3FB0" w:rsidRDefault="006416D1"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C938CA8" w14:textId="1D251803" w:rsidR="006416D1" w:rsidRPr="008F3FB0" w:rsidRDefault="004C35C9"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6416D1" w:rsidRPr="008F3FB0">
        <w:rPr>
          <w:rFonts w:ascii="Times New Roman" w:eastAsia="Times New Roman" w:hAnsi="Times New Roman" w:cs="Times New Roman"/>
          <w:sz w:val="28"/>
          <w:szCs w:val="28"/>
          <w:lang w:eastAsia="lv-LV"/>
        </w:rPr>
        <w:t>epirkumu centrs</w:t>
      </w:r>
      <w:r w:rsidR="00854299" w:rsidRPr="008F3FB0">
        <w:rPr>
          <w:rFonts w:ascii="Times New Roman" w:eastAsia="Times New Roman" w:hAnsi="Times New Roman" w:cs="Times New Roman"/>
          <w:sz w:val="28"/>
          <w:szCs w:val="28"/>
          <w:lang w:eastAsia="lv-LV"/>
        </w:rPr>
        <w:t xml:space="preserve"> </w:t>
      </w:r>
      <w:r w:rsidR="00C039C4" w:rsidRPr="008F3FB0">
        <w:rPr>
          <w:rFonts w:ascii="Times New Roman" w:eastAsia="Times New Roman" w:hAnsi="Times New Roman" w:cs="Times New Roman"/>
          <w:sz w:val="28"/>
          <w:szCs w:val="28"/>
          <w:lang w:eastAsia="lv-LV"/>
        </w:rPr>
        <w:t xml:space="preserve">dokumentē </w:t>
      </w:r>
      <w:r w:rsidR="00854299" w:rsidRPr="008F3FB0">
        <w:rPr>
          <w:rFonts w:ascii="Times New Roman" w:eastAsia="Times New Roman" w:hAnsi="Times New Roman" w:cs="Times New Roman"/>
          <w:sz w:val="28"/>
          <w:szCs w:val="28"/>
          <w:lang w:eastAsia="lv-LV"/>
        </w:rPr>
        <w:t>iegādes proces</w:t>
      </w:r>
      <w:r w:rsidR="00C039C4" w:rsidRPr="008F3FB0">
        <w:rPr>
          <w:rFonts w:ascii="Times New Roman" w:eastAsia="Times New Roman" w:hAnsi="Times New Roman" w:cs="Times New Roman"/>
          <w:sz w:val="28"/>
          <w:szCs w:val="28"/>
          <w:lang w:eastAsia="lv-LV"/>
        </w:rPr>
        <w:t>u</w:t>
      </w:r>
      <w:r w:rsidR="00854299" w:rsidRPr="008F3FB0">
        <w:rPr>
          <w:rFonts w:ascii="Times New Roman" w:eastAsia="Times New Roman" w:hAnsi="Times New Roman" w:cs="Times New Roman"/>
          <w:sz w:val="28"/>
          <w:szCs w:val="28"/>
          <w:lang w:eastAsia="lv-LV"/>
        </w:rPr>
        <w:t xml:space="preserve"> un nodrošina dokumentu glabāšanu Publisko iepirkumu likuma 40. </w:t>
      </w:r>
      <w:r w:rsidR="00854299" w:rsidRPr="008F3FB0">
        <w:rPr>
          <w:rFonts w:ascii="Times New Roman" w:hAnsi="Times New Roman" w:cs="Times New Roman"/>
          <w:sz w:val="28"/>
          <w:szCs w:val="28"/>
        </w:rPr>
        <w:t xml:space="preserve">pantā noteiktajā kārtībā un </w:t>
      </w:r>
      <w:r w:rsidR="00A63FAB" w:rsidRPr="008F3FB0">
        <w:rPr>
          <w:rFonts w:ascii="Times New Roman" w:hAnsi="Times New Roman" w:cs="Times New Roman"/>
          <w:sz w:val="28"/>
          <w:szCs w:val="28"/>
        </w:rPr>
        <w:t>termiņos</w:t>
      </w:r>
      <w:r w:rsidR="00854299" w:rsidRPr="008F3FB0">
        <w:rPr>
          <w:rFonts w:ascii="Times New Roman" w:hAnsi="Times New Roman" w:cs="Times New Roman"/>
          <w:sz w:val="28"/>
          <w:szCs w:val="28"/>
        </w:rPr>
        <w:t>.</w:t>
      </w:r>
    </w:p>
    <w:p w14:paraId="5DD9EA08" w14:textId="77777777" w:rsidR="006C3347" w:rsidRPr="008F3FB0" w:rsidRDefault="006C3347"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BF41B56" w14:textId="0E85EFC8" w:rsidR="006C3347" w:rsidRPr="008F3FB0" w:rsidRDefault="00A3404E" w:rsidP="006C1446">
      <w:pPr>
        <w:pStyle w:val="ListParagraph"/>
        <w:numPr>
          <w:ilvl w:val="0"/>
          <w:numId w:val="10"/>
        </w:numPr>
        <w:spacing w:after="0" w:line="240" w:lineRule="auto"/>
        <w:ind w:left="0" w:firstLine="0"/>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Epidemioloģiskās drošības nodrošināšanas r</w:t>
      </w:r>
      <w:r w:rsidR="006C3347" w:rsidRPr="008F3FB0">
        <w:rPr>
          <w:rFonts w:ascii="Times New Roman" w:eastAsia="Times New Roman" w:hAnsi="Times New Roman" w:cs="Times New Roman"/>
          <w:b/>
          <w:sz w:val="28"/>
          <w:szCs w:val="28"/>
          <w:lang w:eastAsia="lv-LV"/>
        </w:rPr>
        <w:t xml:space="preserve">esursu uzglabāšana un </w:t>
      </w:r>
      <w:r w:rsidR="009149CC" w:rsidRPr="008F3FB0">
        <w:rPr>
          <w:rFonts w:ascii="Times New Roman" w:eastAsia="Times New Roman" w:hAnsi="Times New Roman" w:cs="Times New Roman"/>
          <w:b/>
          <w:sz w:val="28"/>
          <w:szCs w:val="28"/>
          <w:lang w:eastAsia="lv-LV"/>
        </w:rPr>
        <w:t>izsniegšana</w:t>
      </w:r>
      <w:r w:rsidR="00EB1A60" w:rsidRPr="008F3FB0">
        <w:rPr>
          <w:rFonts w:ascii="Times New Roman" w:eastAsia="Times New Roman" w:hAnsi="Times New Roman" w:cs="Times New Roman"/>
          <w:b/>
          <w:sz w:val="28"/>
          <w:szCs w:val="28"/>
          <w:lang w:eastAsia="lv-LV"/>
        </w:rPr>
        <w:t xml:space="preserve"> </w:t>
      </w:r>
    </w:p>
    <w:p w14:paraId="2EC97155" w14:textId="77777777" w:rsidR="00CC4792" w:rsidRPr="008F3FB0" w:rsidRDefault="00CC4792"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10DA179" w14:textId="2129BE7B" w:rsidR="0065322F" w:rsidRPr="008F3FB0" w:rsidRDefault="004C35C9"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65322F" w:rsidRPr="008F3FB0">
        <w:rPr>
          <w:rFonts w:ascii="Times New Roman" w:eastAsia="Times New Roman" w:hAnsi="Times New Roman" w:cs="Times New Roman"/>
          <w:sz w:val="28"/>
          <w:szCs w:val="28"/>
          <w:lang w:eastAsia="lv-LV"/>
        </w:rPr>
        <w:t xml:space="preserve">epirkumu centrs nodrošina </w:t>
      </w:r>
      <w:r w:rsidR="00F23C5F" w:rsidRPr="008F3FB0">
        <w:rPr>
          <w:rFonts w:ascii="Times New Roman" w:eastAsia="Times New Roman" w:hAnsi="Times New Roman" w:cs="Times New Roman"/>
          <w:sz w:val="28"/>
          <w:szCs w:val="28"/>
          <w:lang w:eastAsia="lv-LV"/>
        </w:rPr>
        <w:t xml:space="preserve">epidemioloģiskās drošības nodrošināšanas </w:t>
      </w:r>
      <w:r w:rsidR="0065322F" w:rsidRPr="008F3FB0">
        <w:rPr>
          <w:rFonts w:ascii="Times New Roman" w:eastAsia="Times New Roman" w:hAnsi="Times New Roman" w:cs="Times New Roman"/>
          <w:sz w:val="28"/>
          <w:szCs w:val="28"/>
          <w:lang w:eastAsia="lv-LV"/>
        </w:rPr>
        <w:t>resursu</w:t>
      </w:r>
      <w:r w:rsidR="00555858" w:rsidRPr="008F3FB0">
        <w:rPr>
          <w:rFonts w:ascii="Times New Roman" w:eastAsia="Times New Roman" w:hAnsi="Times New Roman" w:cs="Times New Roman"/>
          <w:sz w:val="28"/>
          <w:szCs w:val="28"/>
          <w:lang w:eastAsia="lv-LV"/>
        </w:rPr>
        <w:t>, tostarp ārkārtējās situācijas laikā</w:t>
      </w:r>
      <w:r w:rsidR="00C039C4" w:rsidRPr="008F3FB0">
        <w:rPr>
          <w:rFonts w:ascii="Times New Roman" w:eastAsia="Times New Roman" w:hAnsi="Times New Roman" w:cs="Times New Roman"/>
          <w:sz w:val="28"/>
          <w:szCs w:val="28"/>
          <w:lang w:eastAsia="lv-LV"/>
        </w:rPr>
        <w:t xml:space="preserve"> iegādāto resursu</w:t>
      </w:r>
      <w:r w:rsidR="00555858" w:rsidRPr="008F3FB0">
        <w:rPr>
          <w:rFonts w:ascii="Times New Roman" w:eastAsia="Times New Roman" w:hAnsi="Times New Roman" w:cs="Times New Roman"/>
          <w:sz w:val="28"/>
          <w:szCs w:val="28"/>
          <w:lang w:eastAsia="lv-LV"/>
        </w:rPr>
        <w:t>,</w:t>
      </w:r>
      <w:r w:rsidR="0065322F" w:rsidRPr="008F3FB0">
        <w:rPr>
          <w:rFonts w:ascii="Times New Roman" w:eastAsia="Times New Roman" w:hAnsi="Times New Roman" w:cs="Times New Roman"/>
          <w:sz w:val="28"/>
          <w:szCs w:val="28"/>
          <w:lang w:eastAsia="lv-LV"/>
        </w:rPr>
        <w:t xml:space="preserve"> uzglabāšanu savās vai aizsardzības resora rīcībā esoš</w:t>
      </w:r>
      <w:r w:rsidR="00C039C4" w:rsidRPr="008F3FB0">
        <w:rPr>
          <w:rFonts w:ascii="Times New Roman" w:eastAsia="Times New Roman" w:hAnsi="Times New Roman" w:cs="Times New Roman"/>
          <w:sz w:val="28"/>
          <w:szCs w:val="28"/>
          <w:lang w:eastAsia="lv-LV"/>
        </w:rPr>
        <w:t>aj</w:t>
      </w:r>
      <w:r w:rsidR="0065322F" w:rsidRPr="008F3FB0">
        <w:rPr>
          <w:rFonts w:ascii="Times New Roman" w:eastAsia="Times New Roman" w:hAnsi="Times New Roman" w:cs="Times New Roman"/>
          <w:sz w:val="28"/>
          <w:szCs w:val="28"/>
          <w:lang w:eastAsia="lv-LV"/>
        </w:rPr>
        <w:t>ās noliktavās.</w:t>
      </w:r>
    </w:p>
    <w:p w14:paraId="02F85F66" w14:textId="77777777" w:rsidR="0065322F" w:rsidRPr="008F3FB0" w:rsidRDefault="0065322F"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D7087A1" w14:textId="7F37D98E" w:rsidR="0065322F" w:rsidRPr="008F3FB0" w:rsidRDefault="004C35C9"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w:t>
      </w:r>
      <w:r w:rsidR="0065322F" w:rsidRPr="008F3FB0">
        <w:rPr>
          <w:rFonts w:ascii="Times New Roman" w:eastAsia="Times New Roman" w:hAnsi="Times New Roman" w:cs="Times New Roman"/>
          <w:sz w:val="28"/>
          <w:szCs w:val="28"/>
          <w:lang w:eastAsia="lv-LV"/>
        </w:rPr>
        <w:t xml:space="preserve">epirkumu centrs katras nedēļas pirmajā darbdienā sniedz Valsts ugunsdzēsības un glābšanas dienestam informāciju par pieejamiem </w:t>
      </w:r>
      <w:r w:rsidR="00F23C5F" w:rsidRPr="008F3FB0">
        <w:rPr>
          <w:rFonts w:ascii="Times New Roman" w:eastAsia="Times New Roman" w:hAnsi="Times New Roman" w:cs="Times New Roman"/>
          <w:sz w:val="28"/>
          <w:szCs w:val="28"/>
          <w:lang w:eastAsia="lv-LV"/>
        </w:rPr>
        <w:t xml:space="preserve">epidemioloģiskās drošības nodrošināšanas </w:t>
      </w:r>
      <w:r w:rsidR="0065322F" w:rsidRPr="008F3FB0">
        <w:rPr>
          <w:rFonts w:ascii="Times New Roman" w:eastAsia="Times New Roman" w:hAnsi="Times New Roman" w:cs="Times New Roman"/>
          <w:sz w:val="28"/>
          <w:szCs w:val="28"/>
          <w:lang w:eastAsia="lv-LV"/>
        </w:rPr>
        <w:t xml:space="preserve">resursiem, kā arī informē par </w:t>
      </w:r>
      <w:r w:rsidR="00F23C5F" w:rsidRPr="008F3FB0">
        <w:rPr>
          <w:rFonts w:ascii="Times New Roman" w:eastAsia="Times New Roman" w:hAnsi="Times New Roman" w:cs="Times New Roman"/>
          <w:sz w:val="28"/>
          <w:szCs w:val="28"/>
          <w:lang w:eastAsia="lv-LV"/>
        </w:rPr>
        <w:t xml:space="preserve">šo resursu </w:t>
      </w:r>
      <w:r w:rsidR="0065322F" w:rsidRPr="008F3FB0">
        <w:rPr>
          <w:rFonts w:ascii="Times New Roman" w:eastAsia="Times New Roman" w:hAnsi="Times New Roman" w:cs="Times New Roman"/>
          <w:sz w:val="28"/>
          <w:szCs w:val="28"/>
          <w:lang w:eastAsia="lv-LV"/>
        </w:rPr>
        <w:t>plānotajām piegādēm.</w:t>
      </w:r>
    </w:p>
    <w:p w14:paraId="310FD39C" w14:textId="77777777" w:rsidR="0065322F" w:rsidRPr="008F3FB0" w:rsidRDefault="0065322F"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735E7FE" w14:textId="4089F907" w:rsidR="00AC618F" w:rsidRPr="008F3FB0" w:rsidRDefault="00AC618F"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Valsts ugunsdzēsības un glābšanas dienests </w:t>
      </w:r>
      <w:r w:rsidR="00555858" w:rsidRPr="008F3FB0">
        <w:rPr>
          <w:rFonts w:ascii="Times New Roman" w:eastAsia="Times New Roman" w:hAnsi="Times New Roman" w:cs="Times New Roman"/>
          <w:sz w:val="28"/>
          <w:szCs w:val="28"/>
          <w:lang w:eastAsia="lv-LV"/>
        </w:rPr>
        <w:t xml:space="preserve">pēc nepieciešamības </w:t>
      </w:r>
      <w:r w:rsidRPr="008F3FB0">
        <w:rPr>
          <w:rFonts w:ascii="Times New Roman" w:eastAsia="Times New Roman" w:hAnsi="Times New Roman" w:cs="Times New Roman"/>
          <w:sz w:val="28"/>
          <w:szCs w:val="28"/>
          <w:lang w:eastAsia="lv-LV"/>
        </w:rPr>
        <w:t xml:space="preserve">sagatavo un nosūta izsniegšanas pieprasījumus </w:t>
      </w:r>
      <w:r w:rsidR="005E23BE" w:rsidRPr="008F3FB0">
        <w:rPr>
          <w:rFonts w:ascii="Times New Roman" w:eastAsia="Times New Roman" w:hAnsi="Times New Roman" w:cs="Times New Roman"/>
          <w:sz w:val="28"/>
          <w:szCs w:val="28"/>
          <w:lang w:eastAsia="lv-LV"/>
        </w:rPr>
        <w:t>i</w:t>
      </w:r>
      <w:r w:rsidRPr="008F3FB0">
        <w:rPr>
          <w:rFonts w:ascii="Times New Roman" w:eastAsia="Times New Roman" w:hAnsi="Times New Roman" w:cs="Times New Roman"/>
          <w:sz w:val="28"/>
          <w:szCs w:val="28"/>
          <w:lang w:eastAsia="lv-LV"/>
        </w:rPr>
        <w:t>epirkumu centram. Izsniegšanas pieprasījumā norāda šādu informāciju:</w:t>
      </w:r>
    </w:p>
    <w:p w14:paraId="7A11D512" w14:textId="11936A94" w:rsidR="00AC618F" w:rsidRPr="008F3FB0" w:rsidRDefault="00AC618F"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iesaistīt</w:t>
      </w:r>
      <w:r w:rsidR="00492A5D" w:rsidRPr="008F3FB0">
        <w:rPr>
          <w:rFonts w:ascii="Times New Roman" w:eastAsia="Times New Roman" w:hAnsi="Times New Roman" w:cs="Times New Roman"/>
          <w:sz w:val="28"/>
          <w:szCs w:val="28"/>
          <w:lang w:eastAsia="lv-LV"/>
        </w:rPr>
        <w:t>ā</w:t>
      </w:r>
      <w:r w:rsidRPr="008F3FB0">
        <w:rPr>
          <w:rFonts w:ascii="Times New Roman" w:eastAsia="Times New Roman" w:hAnsi="Times New Roman" w:cs="Times New Roman"/>
          <w:sz w:val="28"/>
          <w:szCs w:val="28"/>
          <w:lang w:eastAsia="lv-LV"/>
        </w:rPr>
        <w:t>s institūcijas nosaukum</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reģistrācijas numur</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xml:space="preserve"> un juridisk</w:t>
      </w:r>
      <w:r w:rsidR="00C039C4" w:rsidRPr="008F3FB0">
        <w:rPr>
          <w:rFonts w:ascii="Times New Roman" w:eastAsia="Times New Roman" w:hAnsi="Times New Roman" w:cs="Times New Roman"/>
          <w:sz w:val="28"/>
          <w:szCs w:val="28"/>
          <w:lang w:eastAsia="lv-LV"/>
        </w:rPr>
        <w:t>ā</w:t>
      </w:r>
      <w:r w:rsidRPr="008F3FB0">
        <w:rPr>
          <w:rFonts w:ascii="Times New Roman" w:eastAsia="Times New Roman" w:hAnsi="Times New Roman" w:cs="Times New Roman"/>
          <w:sz w:val="28"/>
          <w:szCs w:val="28"/>
          <w:lang w:eastAsia="lv-LV"/>
        </w:rPr>
        <w:t xml:space="preserve"> adres</w:t>
      </w:r>
      <w:r w:rsidR="00C039C4" w:rsidRPr="008F3FB0">
        <w:rPr>
          <w:rFonts w:ascii="Times New Roman" w:eastAsia="Times New Roman" w:hAnsi="Times New Roman" w:cs="Times New Roman"/>
          <w:sz w:val="28"/>
          <w:szCs w:val="28"/>
          <w:lang w:eastAsia="lv-LV"/>
        </w:rPr>
        <w:t>e</w:t>
      </w:r>
      <w:r w:rsidRPr="008F3FB0">
        <w:rPr>
          <w:rFonts w:ascii="Times New Roman" w:eastAsia="Times New Roman" w:hAnsi="Times New Roman" w:cs="Times New Roman"/>
          <w:sz w:val="28"/>
          <w:szCs w:val="28"/>
          <w:lang w:eastAsia="lv-LV"/>
        </w:rPr>
        <w:t>;</w:t>
      </w:r>
    </w:p>
    <w:p w14:paraId="19281B50" w14:textId="2F3FD9CB" w:rsidR="00AC618F" w:rsidRPr="008F3FB0" w:rsidRDefault="00AC618F"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iesaistītās institūcijas pilnvarotās personas vārd</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uzvārd</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amat</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tālruņa numur</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 e-past</w:t>
      </w:r>
      <w:r w:rsidR="00C039C4" w:rsidRPr="008F3FB0">
        <w:rPr>
          <w:rFonts w:ascii="Times New Roman" w:eastAsia="Times New Roman" w:hAnsi="Times New Roman" w:cs="Times New Roman"/>
          <w:sz w:val="28"/>
          <w:szCs w:val="28"/>
          <w:lang w:eastAsia="lv-LV"/>
        </w:rPr>
        <w:t>s</w:t>
      </w:r>
      <w:r w:rsidRPr="008F3FB0">
        <w:rPr>
          <w:rFonts w:ascii="Times New Roman" w:eastAsia="Times New Roman" w:hAnsi="Times New Roman" w:cs="Times New Roman"/>
          <w:sz w:val="28"/>
          <w:szCs w:val="28"/>
          <w:lang w:eastAsia="lv-LV"/>
        </w:rPr>
        <w:t>;</w:t>
      </w:r>
    </w:p>
    <w:p w14:paraId="32AC84A2" w14:textId="2A1044BC" w:rsidR="00AC618F" w:rsidRPr="008F3FB0" w:rsidRDefault="00AC618F"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lastRenderedPageBreak/>
        <w:t>piegādes viet</w:t>
      </w:r>
      <w:r w:rsidR="00C039C4" w:rsidRPr="008F3FB0">
        <w:rPr>
          <w:rFonts w:ascii="Times New Roman" w:eastAsia="Times New Roman" w:hAnsi="Times New Roman" w:cs="Times New Roman"/>
          <w:sz w:val="28"/>
          <w:szCs w:val="28"/>
          <w:lang w:eastAsia="lv-LV"/>
        </w:rPr>
        <w:t>a</w:t>
      </w:r>
      <w:r w:rsidRPr="008F3FB0">
        <w:rPr>
          <w:rFonts w:ascii="Times New Roman" w:eastAsia="Times New Roman" w:hAnsi="Times New Roman" w:cs="Times New Roman"/>
          <w:sz w:val="28"/>
          <w:szCs w:val="28"/>
          <w:lang w:eastAsia="lv-LV"/>
        </w:rPr>
        <w:t xml:space="preserve"> un adres</w:t>
      </w:r>
      <w:r w:rsidR="00C039C4" w:rsidRPr="008F3FB0">
        <w:rPr>
          <w:rFonts w:ascii="Times New Roman" w:eastAsia="Times New Roman" w:hAnsi="Times New Roman" w:cs="Times New Roman"/>
          <w:sz w:val="28"/>
          <w:szCs w:val="28"/>
          <w:lang w:eastAsia="lv-LV"/>
        </w:rPr>
        <w:t>e</w:t>
      </w:r>
      <w:r w:rsidRPr="008F3FB0">
        <w:rPr>
          <w:rFonts w:ascii="Times New Roman" w:eastAsia="Times New Roman" w:hAnsi="Times New Roman" w:cs="Times New Roman"/>
          <w:sz w:val="28"/>
          <w:szCs w:val="28"/>
          <w:lang w:eastAsia="lv-LV"/>
        </w:rPr>
        <w:t>, ja nepieciešams;</w:t>
      </w:r>
    </w:p>
    <w:p w14:paraId="1F691A03" w14:textId="465B3C9D" w:rsidR="00AC618F" w:rsidRPr="008F3FB0" w:rsidRDefault="009D35C6" w:rsidP="006C1446">
      <w:pPr>
        <w:pStyle w:val="ListParagraph"/>
        <w:numPr>
          <w:ilvl w:val="1"/>
          <w:numId w:val="1"/>
        </w:numPr>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nepieciešamo </w:t>
      </w:r>
      <w:r w:rsidR="0018656C" w:rsidRPr="008F3FB0">
        <w:rPr>
          <w:rFonts w:ascii="Times New Roman" w:eastAsia="Times New Roman" w:hAnsi="Times New Roman" w:cs="Times New Roman"/>
          <w:sz w:val="28"/>
          <w:szCs w:val="28"/>
          <w:lang w:eastAsia="lv-LV"/>
        </w:rPr>
        <w:t xml:space="preserve">epidemioloģiskās drošības nodrošināšanas </w:t>
      </w:r>
      <w:r w:rsidR="00AC618F" w:rsidRPr="008F3FB0">
        <w:rPr>
          <w:rFonts w:ascii="Times New Roman" w:eastAsia="Times New Roman" w:hAnsi="Times New Roman" w:cs="Times New Roman"/>
          <w:sz w:val="28"/>
          <w:szCs w:val="28"/>
          <w:lang w:eastAsia="lv-LV"/>
        </w:rPr>
        <w:t>resursu kategorij</w:t>
      </w:r>
      <w:r w:rsidR="00C039C4" w:rsidRPr="008F3FB0">
        <w:rPr>
          <w:rFonts w:ascii="Times New Roman" w:eastAsia="Times New Roman" w:hAnsi="Times New Roman" w:cs="Times New Roman"/>
          <w:sz w:val="28"/>
          <w:szCs w:val="28"/>
          <w:lang w:eastAsia="lv-LV"/>
        </w:rPr>
        <w:t>a</w:t>
      </w:r>
      <w:r w:rsidR="00AC618F" w:rsidRPr="008F3FB0">
        <w:rPr>
          <w:rFonts w:ascii="Times New Roman" w:eastAsia="Times New Roman" w:hAnsi="Times New Roman" w:cs="Times New Roman"/>
          <w:sz w:val="28"/>
          <w:szCs w:val="28"/>
          <w:lang w:eastAsia="lv-LV"/>
        </w:rPr>
        <w:t>, veid</w:t>
      </w:r>
      <w:r w:rsidR="00C039C4" w:rsidRPr="008F3FB0">
        <w:rPr>
          <w:rFonts w:ascii="Times New Roman" w:eastAsia="Times New Roman" w:hAnsi="Times New Roman" w:cs="Times New Roman"/>
          <w:sz w:val="28"/>
          <w:szCs w:val="28"/>
          <w:lang w:eastAsia="lv-LV"/>
        </w:rPr>
        <w:t>s</w:t>
      </w:r>
      <w:r w:rsidR="00AC618F" w:rsidRPr="008F3FB0">
        <w:rPr>
          <w:rFonts w:ascii="Times New Roman" w:eastAsia="Times New Roman" w:hAnsi="Times New Roman" w:cs="Times New Roman"/>
          <w:sz w:val="28"/>
          <w:szCs w:val="28"/>
          <w:lang w:eastAsia="lv-LV"/>
        </w:rPr>
        <w:t xml:space="preserve"> un apjom</w:t>
      </w:r>
      <w:r w:rsidR="00C039C4" w:rsidRPr="008F3FB0">
        <w:rPr>
          <w:rFonts w:ascii="Times New Roman" w:eastAsia="Times New Roman" w:hAnsi="Times New Roman" w:cs="Times New Roman"/>
          <w:sz w:val="28"/>
          <w:szCs w:val="28"/>
          <w:lang w:eastAsia="lv-LV"/>
        </w:rPr>
        <w:t>s</w:t>
      </w:r>
      <w:r w:rsidR="00AC618F" w:rsidRPr="008F3FB0">
        <w:rPr>
          <w:rFonts w:ascii="Times New Roman" w:eastAsia="Times New Roman" w:hAnsi="Times New Roman" w:cs="Times New Roman"/>
          <w:sz w:val="28"/>
          <w:szCs w:val="28"/>
          <w:lang w:eastAsia="lv-LV"/>
        </w:rPr>
        <w:t>.</w:t>
      </w:r>
    </w:p>
    <w:p w14:paraId="1E17B2CB" w14:textId="77777777" w:rsidR="00AC618F" w:rsidRPr="008F3FB0" w:rsidRDefault="00AC618F" w:rsidP="006C1446">
      <w:pPr>
        <w:spacing w:after="0" w:line="240" w:lineRule="auto"/>
        <w:ind w:firstLine="709"/>
        <w:jc w:val="both"/>
        <w:rPr>
          <w:rFonts w:ascii="Times New Roman" w:eastAsia="Times New Roman" w:hAnsi="Times New Roman" w:cs="Times New Roman"/>
          <w:sz w:val="28"/>
          <w:szCs w:val="28"/>
          <w:lang w:eastAsia="lv-LV"/>
        </w:rPr>
      </w:pPr>
    </w:p>
    <w:p w14:paraId="0E32D716" w14:textId="75B3E853" w:rsidR="006C3347" w:rsidRPr="008F3FB0" w:rsidRDefault="005E23BE"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lv-LV"/>
        </w:rPr>
      </w:pPr>
      <w:bookmarkStart w:id="2" w:name="_Hlk41016216"/>
      <w:r w:rsidRPr="008F3FB0">
        <w:rPr>
          <w:rFonts w:ascii="Times New Roman" w:eastAsia="Times New Roman" w:hAnsi="Times New Roman" w:cs="Times New Roman"/>
          <w:color w:val="000000" w:themeColor="text1"/>
          <w:sz w:val="28"/>
          <w:szCs w:val="28"/>
          <w:lang w:eastAsia="lv-LV"/>
        </w:rPr>
        <w:t>I</w:t>
      </w:r>
      <w:r w:rsidR="006477AB" w:rsidRPr="008F3FB0">
        <w:rPr>
          <w:rFonts w:ascii="Times New Roman" w:eastAsia="Times New Roman" w:hAnsi="Times New Roman" w:cs="Times New Roman"/>
          <w:color w:val="000000" w:themeColor="text1"/>
          <w:sz w:val="28"/>
          <w:szCs w:val="28"/>
          <w:lang w:eastAsia="lv-LV"/>
        </w:rPr>
        <w:t>epirkumu centrs</w:t>
      </w:r>
      <w:bookmarkStart w:id="3" w:name="_Hlk41016140"/>
      <w:bookmarkEnd w:id="2"/>
      <w:r w:rsidR="00C337BF" w:rsidRPr="008F3FB0">
        <w:rPr>
          <w:rFonts w:ascii="Times New Roman" w:eastAsia="Times New Roman" w:hAnsi="Times New Roman" w:cs="Times New Roman"/>
          <w:color w:val="000000" w:themeColor="text1"/>
          <w:sz w:val="28"/>
          <w:szCs w:val="28"/>
          <w:lang w:eastAsia="lv-LV"/>
        </w:rPr>
        <w:t xml:space="preserve"> </w:t>
      </w:r>
      <w:bookmarkEnd w:id="3"/>
      <w:r w:rsidR="006477AB" w:rsidRPr="008F3FB0">
        <w:rPr>
          <w:rFonts w:ascii="Times New Roman" w:eastAsia="Times New Roman" w:hAnsi="Times New Roman" w:cs="Times New Roman"/>
          <w:color w:val="000000" w:themeColor="text1"/>
          <w:sz w:val="28"/>
          <w:szCs w:val="28"/>
          <w:lang w:eastAsia="lv-LV"/>
        </w:rPr>
        <w:t>izsniedz</w:t>
      </w:r>
      <w:r w:rsidR="00322EEE" w:rsidRPr="008F3FB0">
        <w:rPr>
          <w:rFonts w:ascii="Times New Roman" w:eastAsia="Times New Roman" w:hAnsi="Times New Roman" w:cs="Times New Roman"/>
          <w:sz w:val="28"/>
          <w:szCs w:val="28"/>
          <w:lang w:eastAsia="lv-LV"/>
        </w:rPr>
        <w:t xml:space="preserve"> epidemioloģiskās drošības nodrošināšanas resursus</w:t>
      </w:r>
      <w:r w:rsidR="006477AB" w:rsidRPr="008F3FB0">
        <w:rPr>
          <w:rFonts w:ascii="Times New Roman" w:eastAsia="Times New Roman" w:hAnsi="Times New Roman" w:cs="Times New Roman"/>
          <w:color w:val="000000" w:themeColor="text1"/>
          <w:sz w:val="28"/>
          <w:szCs w:val="28"/>
          <w:lang w:eastAsia="lv-LV"/>
        </w:rPr>
        <w:t xml:space="preserve"> </w:t>
      </w:r>
      <w:r w:rsidR="00187298" w:rsidRPr="008F3FB0">
        <w:rPr>
          <w:rFonts w:ascii="Times New Roman" w:eastAsia="Times New Roman" w:hAnsi="Times New Roman" w:cs="Times New Roman"/>
          <w:color w:val="000000" w:themeColor="text1"/>
          <w:sz w:val="28"/>
          <w:szCs w:val="28"/>
          <w:lang w:eastAsia="lv-LV"/>
        </w:rPr>
        <w:t xml:space="preserve">šo noteikumu </w:t>
      </w:r>
      <w:r w:rsidR="0074522D" w:rsidRPr="008F3FB0">
        <w:rPr>
          <w:rFonts w:ascii="Times New Roman" w:eastAsia="Times New Roman" w:hAnsi="Times New Roman" w:cs="Times New Roman"/>
          <w:sz w:val="28"/>
          <w:szCs w:val="28"/>
          <w:lang w:eastAsia="lv-LV"/>
        </w:rPr>
        <w:t>20</w:t>
      </w:r>
      <w:r w:rsidR="00187298" w:rsidRPr="008F3FB0">
        <w:rPr>
          <w:rFonts w:ascii="Times New Roman" w:eastAsia="Times New Roman" w:hAnsi="Times New Roman" w:cs="Times New Roman"/>
          <w:sz w:val="28"/>
          <w:szCs w:val="28"/>
          <w:lang w:eastAsia="lv-LV"/>
        </w:rPr>
        <w:t>.2.</w:t>
      </w:r>
      <w:r w:rsidR="00322EEE" w:rsidRPr="008F3FB0">
        <w:rPr>
          <w:rFonts w:ascii="Times New Roman" w:eastAsia="Times New Roman" w:hAnsi="Times New Roman" w:cs="Times New Roman"/>
          <w:sz w:val="28"/>
          <w:szCs w:val="28"/>
          <w:lang w:eastAsia="lv-LV"/>
        </w:rPr>
        <w:t> </w:t>
      </w:r>
      <w:r w:rsidR="00187298" w:rsidRPr="008F3FB0">
        <w:rPr>
          <w:rFonts w:ascii="Times New Roman" w:eastAsia="Times New Roman" w:hAnsi="Times New Roman" w:cs="Times New Roman"/>
          <w:sz w:val="28"/>
          <w:szCs w:val="28"/>
          <w:lang w:eastAsia="lv-LV"/>
        </w:rPr>
        <w:t xml:space="preserve">apakšpunktā </w:t>
      </w:r>
      <w:r w:rsidR="00187298" w:rsidRPr="008F3FB0">
        <w:rPr>
          <w:rFonts w:ascii="Times New Roman" w:eastAsia="Times New Roman" w:hAnsi="Times New Roman" w:cs="Times New Roman"/>
          <w:color w:val="000000" w:themeColor="text1"/>
          <w:sz w:val="28"/>
          <w:szCs w:val="28"/>
          <w:lang w:eastAsia="lv-LV"/>
        </w:rPr>
        <w:t>norā</w:t>
      </w:r>
      <w:r w:rsidR="00970FEC" w:rsidRPr="008F3FB0">
        <w:rPr>
          <w:rFonts w:ascii="Times New Roman" w:eastAsia="Times New Roman" w:hAnsi="Times New Roman" w:cs="Times New Roman"/>
          <w:color w:val="000000" w:themeColor="text1"/>
          <w:sz w:val="28"/>
          <w:szCs w:val="28"/>
          <w:lang w:eastAsia="lv-LV"/>
        </w:rPr>
        <w:t>dītajai personai tādā</w:t>
      </w:r>
      <w:r w:rsidR="00C337BF" w:rsidRPr="008F3FB0">
        <w:rPr>
          <w:rFonts w:ascii="Times New Roman" w:eastAsia="Times New Roman" w:hAnsi="Times New Roman" w:cs="Times New Roman"/>
          <w:color w:val="000000" w:themeColor="text1"/>
          <w:sz w:val="28"/>
          <w:szCs w:val="28"/>
          <w:lang w:eastAsia="lv-LV"/>
        </w:rPr>
        <w:t xml:space="preserve"> </w:t>
      </w:r>
      <w:r w:rsidR="006477AB" w:rsidRPr="008F3FB0">
        <w:rPr>
          <w:rFonts w:ascii="Times New Roman" w:eastAsia="Times New Roman" w:hAnsi="Times New Roman" w:cs="Times New Roman"/>
          <w:color w:val="000000" w:themeColor="text1"/>
          <w:sz w:val="28"/>
          <w:szCs w:val="28"/>
          <w:lang w:eastAsia="lv-LV"/>
        </w:rPr>
        <w:t>apmērā, kāds no</w:t>
      </w:r>
      <w:r w:rsidR="00217DB1" w:rsidRPr="008F3FB0">
        <w:rPr>
          <w:rFonts w:ascii="Times New Roman" w:eastAsia="Times New Roman" w:hAnsi="Times New Roman" w:cs="Times New Roman"/>
          <w:color w:val="000000" w:themeColor="text1"/>
          <w:sz w:val="28"/>
          <w:szCs w:val="28"/>
          <w:lang w:eastAsia="lv-LV"/>
        </w:rPr>
        <w:t>rādīts i</w:t>
      </w:r>
      <w:r w:rsidR="00187298" w:rsidRPr="008F3FB0">
        <w:rPr>
          <w:rFonts w:ascii="Times New Roman" w:eastAsia="Times New Roman" w:hAnsi="Times New Roman" w:cs="Times New Roman"/>
          <w:color w:val="000000" w:themeColor="text1"/>
          <w:sz w:val="28"/>
          <w:szCs w:val="28"/>
          <w:lang w:eastAsia="lv-LV"/>
        </w:rPr>
        <w:t>zsniegšanas pieprasījumā</w:t>
      </w:r>
      <w:r w:rsidR="00341F32" w:rsidRPr="008F3FB0">
        <w:rPr>
          <w:rFonts w:ascii="Times New Roman" w:eastAsia="Times New Roman" w:hAnsi="Times New Roman" w:cs="Times New Roman"/>
          <w:color w:val="000000" w:themeColor="text1"/>
          <w:sz w:val="28"/>
          <w:szCs w:val="28"/>
          <w:lang w:eastAsia="lv-LV"/>
        </w:rPr>
        <w:t xml:space="preserve">, parakstot pieņemšanas </w:t>
      </w:r>
      <w:r w:rsidR="00C039C4" w:rsidRPr="008F3FB0">
        <w:rPr>
          <w:rFonts w:ascii="Times New Roman" w:eastAsia="Times New Roman" w:hAnsi="Times New Roman" w:cs="Times New Roman"/>
          <w:color w:val="000000" w:themeColor="text1"/>
          <w:sz w:val="28"/>
          <w:szCs w:val="28"/>
          <w:lang w:eastAsia="lv-LV"/>
        </w:rPr>
        <w:t xml:space="preserve">un </w:t>
      </w:r>
      <w:r w:rsidR="00341F32" w:rsidRPr="008F3FB0">
        <w:rPr>
          <w:rFonts w:ascii="Times New Roman" w:eastAsia="Times New Roman" w:hAnsi="Times New Roman" w:cs="Times New Roman"/>
          <w:color w:val="000000" w:themeColor="text1"/>
          <w:sz w:val="28"/>
          <w:szCs w:val="28"/>
          <w:lang w:eastAsia="lv-LV"/>
        </w:rPr>
        <w:t>nodošanas aktu</w:t>
      </w:r>
      <w:r w:rsidR="006477AB" w:rsidRPr="008F3FB0">
        <w:rPr>
          <w:rFonts w:ascii="Times New Roman" w:eastAsia="Times New Roman" w:hAnsi="Times New Roman" w:cs="Times New Roman"/>
          <w:color w:val="000000" w:themeColor="text1"/>
          <w:sz w:val="28"/>
          <w:szCs w:val="28"/>
          <w:lang w:eastAsia="lv-LV"/>
        </w:rPr>
        <w:t>.</w:t>
      </w:r>
    </w:p>
    <w:p w14:paraId="4F722974" w14:textId="77777777" w:rsidR="003E4220" w:rsidRPr="008F3FB0" w:rsidRDefault="003E4220"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69AD2566" w14:textId="28016D45" w:rsidR="006C3347" w:rsidRPr="008F3FB0" w:rsidRDefault="00322EEE"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 xml:space="preserve">Ja nepieciešams, </w:t>
      </w:r>
      <w:r w:rsidR="00F619EC" w:rsidRPr="008F3FB0">
        <w:rPr>
          <w:rFonts w:ascii="Times New Roman" w:eastAsia="Times New Roman" w:hAnsi="Times New Roman" w:cs="Times New Roman"/>
          <w:sz w:val="28"/>
          <w:szCs w:val="28"/>
          <w:lang w:eastAsia="lv-LV"/>
        </w:rPr>
        <w:t xml:space="preserve">iepirkumu centrs sadarbībā ar Nacionālajiem bruņotajiem spēkiem </w:t>
      </w:r>
      <w:r w:rsidRPr="008F3FB0">
        <w:rPr>
          <w:rFonts w:ascii="Times New Roman" w:eastAsia="Times New Roman" w:hAnsi="Times New Roman" w:cs="Times New Roman"/>
          <w:sz w:val="28"/>
          <w:szCs w:val="28"/>
          <w:lang w:eastAsia="lv-LV"/>
        </w:rPr>
        <w:t xml:space="preserve">epidemioloģiskās drošības nodrošināšanas </w:t>
      </w:r>
      <w:r w:rsidR="00217DB1" w:rsidRPr="008F3FB0">
        <w:rPr>
          <w:rFonts w:ascii="Times New Roman" w:eastAsia="Times New Roman" w:hAnsi="Times New Roman" w:cs="Times New Roman"/>
          <w:sz w:val="28"/>
          <w:szCs w:val="28"/>
          <w:lang w:eastAsia="lv-LV"/>
        </w:rPr>
        <w:t>r</w:t>
      </w:r>
      <w:r w:rsidR="009E34E2" w:rsidRPr="008F3FB0">
        <w:rPr>
          <w:rFonts w:ascii="Times New Roman" w:eastAsia="Times New Roman" w:hAnsi="Times New Roman" w:cs="Times New Roman"/>
          <w:sz w:val="28"/>
          <w:szCs w:val="28"/>
          <w:lang w:eastAsia="lv-LV"/>
        </w:rPr>
        <w:t>esursu</w:t>
      </w:r>
      <w:r w:rsidR="00C40E05" w:rsidRPr="008F3FB0">
        <w:rPr>
          <w:rFonts w:ascii="Times New Roman" w:eastAsia="Times New Roman" w:hAnsi="Times New Roman" w:cs="Times New Roman"/>
          <w:sz w:val="28"/>
          <w:szCs w:val="28"/>
          <w:lang w:eastAsia="lv-LV"/>
        </w:rPr>
        <w:t>s</w:t>
      </w:r>
      <w:r w:rsidR="009E34E2" w:rsidRPr="008F3FB0">
        <w:rPr>
          <w:rFonts w:ascii="Times New Roman" w:eastAsia="Times New Roman" w:hAnsi="Times New Roman" w:cs="Times New Roman"/>
          <w:sz w:val="28"/>
          <w:szCs w:val="28"/>
          <w:lang w:eastAsia="lv-LV"/>
        </w:rPr>
        <w:t xml:space="preserve"> </w:t>
      </w:r>
      <w:r w:rsidR="008E5EB9" w:rsidRPr="008F3FB0">
        <w:rPr>
          <w:rFonts w:ascii="Times New Roman" w:eastAsia="Times New Roman" w:hAnsi="Times New Roman" w:cs="Times New Roman"/>
          <w:sz w:val="28"/>
          <w:szCs w:val="28"/>
          <w:lang w:eastAsia="lv-LV"/>
        </w:rPr>
        <w:t xml:space="preserve">transportē </w:t>
      </w:r>
      <w:r w:rsidR="001E2113" w:rsidRPr="008F3FB0">
        <w:rPr>
          <w:rFonts w:ascii="Times New Roman" w:eastAsia="Times New Roman" w:hAnsi="Times New Roman" w:cs="Times New Roman"/>
          <w:sz w:val="28"/>
          <w:szCs w:val="28"/>
          <w:lang w:eastAsia="lv-LV"/>
        </w:rPr>
        <w:t>uz</w:t>
      </w:r>
      <w:r w:rsidR="008E5EB9"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izsniegšanas pieprasījumā</w:t>
      </w:r>
      <w:r w:rsidR="008E5EB9" w:rsidRPr="008F3FB0">
        <w:rPr>
          <w:rFonts w:ascii="Times New Roman" w:eastAsia="Times New Roman" w:hAnsi="Times New Roman" w:cs="Times New Roman"/>
          <w:sz w:val="28"/>
          <w:szCs w:val="28"/>
          <w:lang w:eastAsia="lv-LV"/>
        </w:rPr>
        <w:t xml:space="preserve"> norādīt</w:t>
      </w:r>
      <w:r w:rsidR="001E2113" w:rsidRPr="008F3FB0">
        <w:rPr>
          <w:rFonts w:ascii="Times New Roman" w:eastAsia="Times New Roman" w:hAnsi="Times New Roman" w:cs="Times New Roman"/>
          <w:sz w:val="28"/>
          <w:szCs w:val="28"/>
          <w:lang w:eastAsia="lv-LV"/>
        </w:rPr>
        <w:t xml:space="preserve">o </w:t>
      </w:r>
      <w:r w:rsidR="00217DB1" w:rsidRPr="008F3FB0">
        <w:rPr>
          <w:rFonts w:ascii="Times New Roman" w:eastAsia="Times New Roman" w:hAnsi="Times New Roman" w:cs="Times New Roman"/>
          <w:sz w:val="28"/>
          <w:szCs w:val="28"/>
          <w:lang w:eastAsia="lv-LV"/>
        </w:rPr>
        <w:t>piegādes vietu</w:t>
      </w:r>
      <w:r w:rsidR="008E5EB9" w:rsidRPr="008F3FB0">
        <w:rPr>
          <w:rFonts w:ascii="Times New Roman" w:eastAsia="Times New Roman" w:hAnsi="Times New Roman" w:cs="Times New Roman"/>
          <w:sz w:val="28"/>
          <w:szCs w:val="28"/>
          <w:lang w:eastAsia="lv-LV"/>
        </w:rPr>
        <w:t>.</w:t>
      </w:r>
    </w:p>
    <w:p w14:paraId="3280A73A" w14:textId="77777777" w:rsidR="002278F8" w:rsidRPr="008F3FB0" w:rsidRDefault="002278F8"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C9C2880" w14:textId="354BC1FC" w:rsidR="002278F8" w:rsidRPr="008F3FB0" w:rsidRDefault="00C40E05" w:rsidP="00C039C4">
      <w:pPr>
        <w:pStyle w:val="ListParagraph"/>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Ja saņemti n</w:t>
      </w:r>
      <w:r w:rsidR="002278F8" w:rsidRPr="008F3FB0">
        <w:rPr>
          <w:rFonts w:ascii="Times New Roman" w:eastAsia="Times New Roman" w:hAnsi="Times New Roman" w:cs="Times New Roman"/>
          <w:sz w:val="28"/>
          <w:szCs w:val="28"/>
          <w:lang w:eastAsia="lv-LV"/>
        </w:rPr>
        <w:t>ederīg</w:t>
      </w:r>
      <w:r w:rsidRPr="008F3FB0">
        <w:rPr>
          <w:rFonts w:ascii="Times New Roman" w:eastAsia="Times New Roman" w:hAnsi="Times New Roman" w:cs="Times New Roman"/>
          <w:sz w:val="28"/>
          <w:szCs w:val="28"/>
          <w:lang w:eastAsia="lv-LV"/>
        </w:rPr>
        <w:t>i</w:t>
      </w:r>
      <w:r w:rsidR="002278F8" w:rsidRPr="008F3FB0">
        <w:rPr>
          <w:rFonts w:ascii="Times New Roman" w:eastAsia="Times New Roman" w:hAnsi="Times New Roman" w:cs="Times New Roman"/>
          <w:sz w:val="28"/>
          <w:szCs w:val="28"/>
          <w:lang w:eastAsia="lv-LV"/>
        </w:rPr>
        <w:t xml:space="preserve"> vai neat</w:t>
      </w:r>
      <w:r w:rsidR="00970FEC" w:rsidRPr="008F3FB0">
        <w:rPr>
          <w:rFonts w:ascii="Times New Roman" w:eastAsia="Times New Roman" w:hAnsi="Times New Roman" w:cs="Times New Roman"/>
          <w:sz w:val="28"/>
          <w:szCs w:val="28"/>
          <w:lang w:eastAsia="lv-LV"/>
        </w:rPr>
        <w:t>bi</w:t>
      </w:r>
      <w:r w:rsidR="002278F8" w:rsidRPr="008F3FB0">
        <w:rPr>
          <w:rFonts w:ascii="Times New Roman" w:eastAsia="Times New Roman" w:hAnsi="Times New Roman" w:cs="Times New Roman"/>
          <w:sz w:val="28"/>
          <w:szCs w:val="28"/>
          <w:lang w:eastAsia="lv-LV"/>
        </w:rPr>
        <w:t>lstoš</w:t>
      </w:r>
      <w:r w:rsidRPr="008F3FB0">
        <w:rPr>
          <w:rFonts w:ascii="Times New Roman" w:eastAsia="Times New Roman" w:hAnsi="Times New Roman" w:cs="Times New Roman"/>
          <w:sz w:val="28"/>
          <w:szCs w:val="28"/>
          <w:lang w:eastAsia="lv-LV"/>
        </w:rPr>
        <w:t>i</w:t>
      </w:r>
      <w:r w:rsidR="002278F8" w:rsidRPr="008F3FB0">
        <w:rPr>
          <w:rFonts w:ascii="Times New Roman" w:eastAsia="Times New Roman" w:hAnsi="Times New Roman" w:cs="Times New Roman"/>
          <w:sz w:val="28"/>
          <w:szCs w:val="28"/>
          <w:lang w:eastAsia="lv-LV"/>
        </w:rPr>
        <w:t xml:space="preserve"> </w:t>
      </w:r>
      <w:r w:rsidR="00322EEE" w:rsidRPr="008F3FB0">
        <w:rPr>
          <w:rFonts w:ascii="Times New Roman" w:eastAsia="Times New Roman" w:hAnsi="Times New Roman" w:cs="Times New Roman"/>
          <w:sz w:val="28"/>
          <w:szCs w:val="28"/>
          <w:lang w:eastAsia="lv-LV"/>
        </w:rPr>
        <w:t xml:space="preserve">epidemioloģiskās drošības nodrošināšanas </w:t>
      </w:r>
      <w:r w:rsidR="00913D29" w:rsidRPr="008F3FB0">
        <w:rPr>
          <w:rFonts w:ascii="Times New Roman" w:eastAsia="Times New Roman" w:hAnsi="Times New Roman" w:cs="Times New Roman"/>
          <w:sz w:val="28"/>
          <w:szCs w:val="28"/>
          <w:lang w:eastAsia="lv-LV"/>
        </w:rPr>
        <w:t>r</w:t>
      </w:r>
      <w:r w:rsidR="002278F8" w:rsidRPr="008F3FB0">
        <w:rPr>
          <w:rFonts w:ascii="Times New Roman" w:eastAsia="Times New Roman" w:hAnsi="Times New Roman" w:cs="Times New Roman"/>
          <w:sz w:val="28"/>
          <w:szCs w:val="28"/>
          <w:lang w:eastAsia="lv-LV"/>
        </w:rPr>
        <w:t>esurs</w:t>
      </w:r>
      <w:r w:rsidRPr="008F3FB0">
        <w:rPr>
          <w:rFonts w:ascii="Times New Roman" w:eastAsia="Times New Roman" w:hAnsi="Times New Roman" w:cs="Times New Roman"/>
          <w:sz w:val="28"/>
          <w:szCs w:val="28"/>
          <w:lang w:eastAsia="lv-LV"/>
        </w:rPr>
        <w:t>i,</w:t>
      </w:r>
      <w:r w:rsidR="002278F8" w:rsidRPr="008F3FB0">
        <w:rPr>
          <w:rFonts w:ascii="Times New Roman" w:eastAsia="Times New Roman" w:hAnsi="Times New Roman" w:cs="Times New Roman"/>
          <w:sz w:val="28"/>
          <w:szCs w:val="28"/>
          <w:lang w:eastAsia="lv-LV"/>
        </w:rPr>
        <w:t xml:space="preserve"> </w:t>
      </w:r>
      <w:r w:rsidR="00913D29" w:rsidRPr="008F3FB0">
        <w:rPr>
          <w:rFonts w:ascii="Times New Roman" w:eastAsia="Times New Roman" w:hAnsi="Times New Roman" w:cs="Times New Roman"/>
          <w:sz w:val="28"/>
          <w:szCs w:val="28"/>
          <w:lang w:eastAsia="lv-LV"/>
        </w:rPr>
        <w:t>a</w:t>
      </w:r>
      <w:r w:rsidR="002278F8" w:rsidRPr="008F3FB0">
        <w:rPr>
          <w:rFonts w:ascii="Times New Roman" w:eastAsia="Times New Roman" w:hAnsi="Times New Roman" w:cs="Times New Roman"/>
          <w:sz w:val="28"/>
          <w:szCs w:val="28"/>
          <w:lang w:eastAsia="lv-LV"/>
        </w:rPr>
        <w:t>pgādes koordinators par to informē</w:t>
      </w:r>
      <w:r w:rsidR="00581162" w:rsidRPr="008F3FB0">
        <w:rPr>
          <w:rFonts w:ascii="Times New Roman" w:eastAsia="Times New Roman" w:hAnsi="Times New Roman" w:cs="Times New Roman"/>
          <w:sz w:val="28"/>
          <w:szCs w:val="28"/>
          <w:lang w:eastAsia="lv-LV"/>
        </w:rPr>
        <w:t xml:space="preserve"> </w:t>
      </w:r>
      <w:r w:rsidR="002278F8" w:rsidRPr="008F3FB0">
        <w:rPr>
          <w:rFonts w:ascii="Times New Roman" w:eastAsia="Times New Roman" w:hAnsi="Times New Roman" w:cs="Times New Roman"/>
          <w:sz w:val="28"/>
          <w:szCs w:val="28"/>
          <w:lang w:eastAsia="lv-LV"/>
        </w:rPr>
        <w:t>iepirkumu centru</w:t>
      </w:r>
      <w:r w:rsidRPr="008F3FB0">
        <w:rPr>
          <w:rFonts w:ascii="Times New Roman" w:eastAsia="Times New Roman" w:hAnsi="Times New Roman" w:cs="Times New Roman"/>
          <w:sz w:val="28"/>
          <w:szCs w:val="28"/>
          <w:lang w:eastAsia="lv-LV"/>
        </w:rPr>
        <w:t>.</w:t>
      </w:r>
      <w:r w:rsidR="002278F8"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 xml:space="preserve">Iepirkumu centrs </w:t>
      </w:r>
      <w:r w:rsidR="002278F8" w:rsidRPr="008F3FB0">
        <w:rPr>
          <w:rFonts w:ascii="Times New Roman" w:eastAsia="Times New Roman" w:hAnsi="Times New Roman" w:cs="Times New Roman"/>
          <w:sz w:val="28"/>
          <w:szCs w:val="28"/>
          <w:lang w:eastAsia="lv-LV"/>
        </w:rPr>
        <w:t xml:space="preserve">nodrošina </w:t>
      </w:r>
      <w:r w:rsidR="00322EEE" w:rsidRPr="008F3FB0">
        <w:rPr>
          <w:rFonts w:ascii="Times New Roman" w:eastAsia="Times New Roman" w:hAnsi="Times New Roman" w:cs="Times New Roman"/>
          <w:sz w:val="28"/>
          <w:szCs w:val="28"/>
          <w:lang w:eastAsia="lv-LV"/>
        </w:rPr>
        <w:t>š</w:t>
      </w:r>
      <w:r w:rsidRPr="008F3FB0">
        <w:rPr>
          <w:rFonts w:ascii="Times New Roman" w:eastAsia="Times New Roman" w:hAnsi="Times New Roman" w:cs="Times New Roman"/>
          <w:sz w:val="28"/>
          <w:szCs w:val="28"/>
          <w:lang w:eastAsia="lv-LV"/>
        </w:rPr>
        <w:t>o</w:t>
      </w:r>
      <w:r w:rsidR="00322EEE" w:rsidRPr="008F3FB0">
        <w:rPr>
          <w:rFonts w:ascii="Times New Roman" w:eastAsia="Times New Roman" w:hAnsi="Times New Roman" w:cs="Times New Roman"/>
          <w:sz w:val="28"/>
          <w:szCs w:val="28"/>
          <w:lang w:eastAsia="lv-LV"/>
        </w:rPr>
        <w:t xml:space="preserve"> </w:t>
      </w:r>
      <w:r w:rsidR="00913D29" w:rsidRPr="008F3FB0">
        <w:rPr>
          <w:rFonts w:ascii="Times New Roman" w:eastAsia="Times New Roman" w:hAnsi="Times New Roman" w:cs="Times New Roman"/>
          <w:sz w:val="28"/>
          <w:szCs w:val="28"/>
          <w:lang w:eastAsia="lv-LV"/>
        </w:rPr>
        <w:t>r</w:t>
      </w:r>
      <w:r w:rsidR="00F874D5" w:rsidRPr="008F3FB0">
        <w:rPr>
          <w:rFonts w:ascii="Times New Roman" w:eastAsia="Times New Roman" w:hAnsi="Times New Roman" w:cs="Times New Roman"/>
          <w:sz w:val="28"/>
          <w:szCs w:val="28"/>
          <w:lang w:eastAsia="lv-LV"/>
        </w:rPr>
        <w:t xml:space="preserve">esursu </w:t>
      </w:r>
      <w:r w:rsidR="002278F8" w:rsidRPr="008F3FB0">
        <w:rPr>
          <w:rFonts w:ascii="Times New Roman" w:eastAsia="Times New Roman" w:hAnsi="Times New Roman" w:cs="Times New Roman"/>
          <w:sz w:val="28"/>
          <w:szCs w:val="28"/>
          <w:lang w:eastAsia="lv-LV"/>
        </w:rPr>
        <w:t>atjaunošanu un nederīgo vai neat</w:t>
      </w:r>
      <w:r w:rsidR="00666CA5" w:rsidRPr="008F3FB0">
        <w:rPr>
          <w:rFonts w:ascii="Times New Roman" w:eastAsia="Times New Roman" w:hAnsi="Times New Roman" w:cs="Times New Roman"/>
          <w:sz w:val="28"/>
          <w:szCs w:val="28"/>
          <w:lang w:eastAsia="lv-LV"/>
        </w:rPr>
        <w:t>b</w:t>
      </w:r>
      <w:r w:rsidR="002278F8" w:rsidRPr="008F3FB0">
        <w:rPr>
          <w:rFonts w:ascii="Times New Roman" w:eastAsia="Times New Roman" w:hAnsi="Times New Roman" w:cs="Times New Roman"/>
          <w:sz w:val="28"/>
          <w:szCs w:val="28"/>
          <w:lang w:eastAsia="lv-LV"/>
        </w:rPr>
        <w:t xml:space="preserve">ilstošo </w:t>
      </w:r>
      <w:r w:rsidR="00322EEE" w:rsidRPr="008F3FB0">
        <w:rPr>
          <w:rFonts w:ascii="Times New Roman" w:eastAsia="Times New Roman" w:hAnsi="Times New Roman" w:cs="Times New Roman"/>
          <w:sz w:val="28"/>
          <w:szCs w:val="28"/>
          <w:lang w:eastAsia="lv-LV"/>
        </w:rPr>
        <w:t>r</w:t>
      </w:r>
      <w:r w:rsidR="002278F8" w:rsidRPr="008F3FB0">
        <w:rPr>
          <w:rFonts w:ascii="Times New Roman" w:eastAsia="Times New Roman" w:hAnsi="Times New Roman" w:cs="Times New Roman"/>
          <w:sz w:val="28"/>
          <w:szCs w:val="28"/>
          <w:lang w:eastAsia="lv-LV"/>
        </w:rPr>
        <w:t>esursu</w:t>
      </w:r>
      <w:r w:rsidR="00C337BF" w:rsidRPr="008F3FB0">
        <w:rPr>
          <w:rFonts w:ascii="Times New Roman" w:eastAsia="Times New Roman" w:hAnsi="Times New Roman" w:cs="Times New Roman"/>
          <w:sz w:val="28"/>
          <w:szCs w:val="28"/>
          <w:lang w:eastAsia="lv-LV"/>
        </w:rPr>
        <w:t xml:space="preserve"> </w:t>
      </w:r>
      <w:r w:rsidR="002278F8" w:rsidRPr="008F3FB0">
        <w:rPr>
          <w:rFonts w:ascii="Times New Roman" w:eastAsia="Times New Roman" w:hAnsi="Times New Roman" w:cs="Times New Roman"/>
          <w:sz w:val="28"/>
          <w:szCs w:val="28"/>
          <w:lang w:eastAsia="lv-LV"/>
        </w:rPr>
        <w:t>transportēšanu uz savu vai aizsardzības resora rīcībā esošu noliktavu.</w:t>
      </w:r>
    </w:p>
    <w:p w14:paraId="5DCA7477" w14:textId="77777777" w:rsidR="009E34E2" w:rsidRPr="008F3FB0" w:rsidRDefault="009E34E2"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AE2DB63" w14:textId="54640FCF" w:rsidR="009E34E2" w:rsidRPr="008F3FB0" w:rsidRDefault="009E34E2" w:rsidP="00C039C4">
      <w:pPr>
        <w:pStyle w:val="ListParagraph"/>
        <w:numPr>
          <w:ilvl w:val="0"/>
          <w:numId w:val="1"/>
        </w:numPr>
        <w:tabs>
          <w:tab w:val="left" w:pos="1134"/>
        </w:tabs>
        <w:spacing w:after="0" w:line="240" w:lineRule="auto"/>
        <w:ind w:left="0" w:firstLine="709"/>
        <w:jc w:val="both"/>
        <w:rPr>
          <w:rFonts w:ascii="Times New Roman" w:hAnsi="Times New Roman" w:cs="Times New Roman"/>
          <w:color w:val="414142"/>
          <w:sz w:val="28"/>
          <w:szCs w:val="28"/>
        </w:rPr>
      </w:pPr>
      <w:r w:rsidRPr="008F3FB0">
        <w:rPr>
          <w:rFonts w:ascii="Times New Roman" w:eastAsia="Times New Roman" w:hAnsi="Times New Roman" w:cs="Times New Roman"/>
          <w:sz w:val="28"/>
          <w:szCs w:val="28"/>
          <w:lang w:eastAsia="lv-LV"/>
        </w:rPr>
        <w:t>Valsts ugunsdzēsības un glābšanas dienests</w:t>
      </w:r>
      <w:r w:rsidR="00581162" w:rsidRPr="008F3FB0">
        <w:rPr>
          <w:rFonts w:ascii="Times New Roman" w:eastAsia="Times New Roman" w:hAnsi="Times New Roman" w:cs="Times New Roman"/>
          <w:sz w:val="28"/>
          <w:szCs w:val="28"/>
          <w:lang w:eastAsia="lv-LV"/>
        </w:rPr>
        <w:t xml:space="preserve"> </w:t>
      </w:r>
      <w:r w:rsidR="000A50D1" w:rsidRPr="008F3FB0">
        <w:rPr>
          <w:rFonts w:ascii="Times New Roman" w:eastAsia="Times New Roman" w:hAnsi="Times New Roman" w:cs="Times New Roman"/>
          <w:sz w:val="28"/>
          <w:szCs w:val="28"/>
          <w:lang w:eastAsia="lv-LV"/>
        </w:rPr>
        <w:t xml:space="preserve">pēc </w:t>
      </w:r>
      <w:r w:rsidR="00913D29" w:rsidRPr="008F3FB0">
        <w:rPr>
          <w:rFonts w:ascii="Times New Roman" w:eastAsia="Times New Roman" w:hAnsi="Times New Roman" w:cs="Times New Roman"/>
          <w:sz w:val="28"/>
          <w:szCs w:val="28"/>
          <w:lang w:eastAsia="lv-LV"/>
        </w:rPr>
        <w:t>a</w:t>
      </w:r>
      <w:r w:rsidR="000A50D1" w:rsidRPr="008F3FB0">
        <w:rPr>
          <w:rFonts w:ascii="Times New Roman" w:eastAsia="Times New Roman" w:hAnsi="Times New Roman" w:cs="Times New Roman"/>
          <w:sz w:val="28"/>
          <w:szCs w:val="28"/>
          <w:lang w:eastAsia="lv-LV"/>
        </w:rPr>
        <w:t xml:space="preserve">pgādes koordinatora vai </w:t>
      </w:r>
      <w:r w:rsidR="00913D29" w:rsidRPr="008F3FB0">
        <w:rPr>
          <w:rFonts w:ascii="Times New Roman" w:eastAsia="Times New Roman" w:hAnsi="Times New Roman" w:cs="Times New Roman"/>
          <w:sz w:val="28"/>
          <w:szCs w:val="28"/>
          <w:lang w:eastAsia="lv-LV"/>
        </w:rPr>
        <w:t>i</w:t>
      </w:r>
      <w:r w:rsidR="000A50D1" w:rsidRPr="008F3FB0">
        <w:rPr>
          <w:rFonts w:ascii="Times New Roman" w:eastAsia="Times New Roman" w:hAnsi="Times New Roman" w:cs="Times New Roman"/>
          <w:sz w:val="28"/>
          <w:szCs w:val="28"/>
          <w:lang w:eastAsia="lv-LV"/>
        </w:rPr>
        <w:t>esaistītās institūcijas pieprasījuma</w:t>
      </w:r>
      <w:r w:rsidR="009D35C6" w:rsidRPr="008F3FB0">
        <w:rPr>
          <w:rFonts w:ascii="Times New Roman" w:eastAsia="Times New Roman" w:hAnsi="Times New Roman" w:cs="Times New Roman"/>
          <w:sz w:val="28"/>
          <w:szCs w:val="28"/>
          <w:lang w:eastAsia="lv-LV"/>
        </w:rPr>
        <w:t xml:space="preserve"> iespēj</w:t>
      </w:r>
      <w:r w:rsidR="00C4183F" w:rsidRPr="008F3FB0">
        <w:rPr>
          <w:rFonts w:ascii="Times New Roman" w:eastAsia="Times New Roman" w:hAnsi="Times New Roman" w:cs="Times New Roman"/>
          <w:sz w:val="28"/>
          <w:szCs w:val="28"/>
          <w:lang w:eastAsia="lv-LV"/>
        </w:rPr>
        <w:t>u robežās</w:t>
      </w:r>
      <w:r w:rsidR="000A50D1" w:rsidRPr="008F3FB0">
        <w:rPr>
          <w:rFonts w:ascii="Times New Roman" w:eastAsia="Times New Roman" w:hAnsi="Times New Roman" w:cs="Times New Roman"/>
          <w:sz w:val="28"/>
          <w:szCs w:val="28"/>
          <w:lang w:eastAsia="lv-LV"/>
        </w:rPr>
        <w:t xml:space="preserve"> </w:t>
      </w:r>
      <w:r w:rsidRPr="008F3FB0">
        <w:rPr>
          <w:rFonts w:ascii="Times New Roman" w:eastAsia="Times New Roman" w:hAnsi="Times New Roman" w:cs="Times New Roman"/>
          <w:sz w:val="28"/>
          <w:szCs w:val="28"/>
          <w:lang w:eastAsia="lv-LV"/>
        </w:rPr>
        <w:t xml:space="preserve">sniedz atbalstu </w:t>
      </w:r>
      <w:r w:rsidR="00FC51DC" w:rsidRPr="008F3FB0">
        <w:rPr>
          <w:rFonts w:ascii="Times New Roman" w:eastAsia="Times New Roman" w:hAnsi="Times New Roman" w:cs="Times New Roman"/>
          <w:sz w:val="28"/>
          <w:szCs w:val="28"/>
          <w:lang w:eastAsia="lv-LV"/>
        </w:rPr>
        <w:t xml:space="preserve">epidemioloģiskās drošības nodrošināšanas </w:t>
      </w:r>
      <w:r w:rsidR="00913D29" w:rsidRPr="008F3FB0">
        <w:rPr>
          <w:rFonts w:ascii="Times New Roman" w:eastAsia="Times New Roman" w:hAnsi="Times New Roman" w:cs="Times New Roman"/>
          <w:sz w:val="28"/>
          <w:szCs w:val="28"/>
          <w:lang w:eastAsia="lv-LV"/>
        </w:rPr>
        <w:t>r</w:t>
      </w:r>
      <w:r w:rsidRPr="008F3FB0">
        <w:rPr>
          <w:rFonts w:ascii="Times New Roman" w:eastAsia="Times New Roman" w:hAnsi="Times New Roman" w:cs="Times New Roman"/>
          <w:sz w:val="28"/>
          <w:szCs w:val="28"/>
          <w:lang w:eastAsia="lv-LV"/>
        </w:rPr>
        <w:t>esursu transportēšanai</w:t>
      </w:r>
      <w:r w:rsidR="00581162" w:rsidRPr="008F3FB0">
        <w:rPr>
          <w:rFonts w:ascii="Times New Roman" w:eastAsia="Times New Roman" w:hAnsi="Times New Roman" w:cs="Times New Roman"/>
          <w:sz w:val="28"/>
          <w:szCs w:val="28"/>
          <w:lang w:eastAsia="lv-LV"/>
        </w:rPr>
        <w:t xml:space="preserve"> </w:t>
      </w:r>
      <w:r w:rsidR="00913D29" w:rsidRPr="008F3FB0">
        <w:rPr>
          <w:rFonts w:ascii="Times New Roman" w:eastAsia="Times New Roman" w:hAnsi="Times New Roman" w:cs="Times New Roman"/>
          <w:sz w:val="28"/>
          <w:szCs w:val="28"/>
          <w:lang w:eastAsia="lv-LV"/>
        </w:rPr>
        <w:t>vai</w:t>
      </w:r>
      <w:r w:rsidR="002278F8" w:rsidRPr="008F3FB0">
        <w:rPr>
          <w:rFonts w:ascii="Times New Roman" w:eastAsia="Times New Roman" w:hAnsi="Times New Roman" w:cs="Times New Roman"/>
          <w:sz w:val="28"/>
          <w:szCs w:val="28"/>
          <w:lang w:eastAsia="lv-LV"/>
        </w:rPr>
        <w:t xml:space="preserve"> īslaicīgai </w:t>
      </w:r>
      <w:r w:rsidR="00913D29" w:rsidRPr="008F3FB0">
        <w:rPr>
          <w:rFonts w:ascii="Times New Roman" w:eastAsia="Times New Roman" w:hAnsi="Times New Roman" w:cs="Times New Roman"/>
          <w:sz w:val="28"/>
          <w:szCs w:val="28"/>
          <w:lang w:eastAsia="lv-LV"/>
        </w:rPr>
        <w:t xml:space="preserve">to </w:t>
      </w:r>
      <w:r w:rsidR="002278F8" w:rsidRPr="008F3FB0">
        <w:rPr>
          <w:rFonts w:ascii="Times New Roman" w:eastAsia="Times New Roman" w:hAnsi="Times New Roman" w:cs="Times New Roman"/>
          <w:sz w:val="28"/>
          <w:szCs w:val="28"/>
          <w:lang w:eastAsia="lv-LV"/>
        </w:rPr>
        <w:t>uzglabāšanai.</w:t>
      </w:r>
    </w:p>
    <w:p w14:paraId="2C073CDB" w14:textId="77777777" w:rsidR="009E34E2" w:rsidRPr="008F3FB0" w:rsidRDefault="009E34E2" w:rsidP="006C1446">
      <w:pPr>
        <w:pStyle w:val="ListParagraph"/>
        <w:spacing w:after="0" w:line="240" w:lineRule="auto"/>
        <w:ind w:left="0" w:firstLine="709"/>
        <w:jc w:val="both"/>
        <w:rPr>
          <w:rFonts w:ascii="Times New Roman" w:hAnsi="Times New Roman" w:cs="Times New Roman"/>
          <w:color w:val="414142"/>
          <w:sz w:val="28"/>
          <w:szCs w:val="28"/>
        </w:rPr>
      </w:pPr>
    </w:p>
    <w:p w14:paraId="2CB679DF" w14:textId="79705868" w:rsidR="00420620" w:rsidRPr="008F3FB0" w:rsidRDefault="00871BDC" w:rsidP="006C1446">
      <w:pPr>
        <w:pStyle w:val="ListParagraph"/>
        <w:spacing w:after="0" w:line="240" w:lineRule="auto"/>
        <w:ind w:left="0"/>
        <w:jc w:val="center"/>
        <w:rPr>
          <w:rFonts w:ascii="Times New Roman" w:eastAsia="Times New Roman" w:hAnsi="Times New Roman" w:cs="Times New Roman"/>
          <w:b/>
          <w:sz w:val="28"/>
          <w:szCs w:val="28"/>
          <w:lang w:eastAsia="lv-LV"/>
        </w:rPr>
      </w:pPr>
      <w:r w:rsidRPr="008F3FB0">
        <w:rPr>
          <w:rFonts w:ascii="Times New Roman" w:eastAsia="Times New Roman" w:hAnsi="Times New Roman" w:cs="Times New Roman"/>
          <w:b/>
          <w:sz w:val="28"/>
          <w:szCs w:val="28"/>
          <w:lang w:eastAsia="lv-LV"/>
        </w:rPr>
        <w:t>V</w:t>
      </w:r>
      <w:r w:rsidR="00420620" w:rsidRPr="008F3FB0">
        <w:rPr>
          <w:rFonts w:ascii="Times New Roman" w:eastAsia="Times New Roman" w:hAnsi="Times New Roman" w:cs="Times New Roman"/>
          <w:b/>
          <w:sz w:val="28"/>
          <w:szCs w:val="28"/>
          <w:lang w:eastAsia="lv-LV"/>
        </w:rPr>
        <w:t>. Noslēguma jautājums</w:t>
      </w:r>
    </w:p>
    <w:p w14:paraId="6F6E3175" w14:textId="77777777" w:rsidR="008E5EB9" w:rsidRPr="008F3FB0" w:rsidRDefault="008E5EB9" w:rsidP="006C1446">
      <w:pPr>
        <w:pStyle w:val="ListParagraph"/>
        <w:spacing w:after="0" w:line="240" w:lineRule="auto"/>
        <w:ind w:left="0" w:firstLine="709"/>
        <w:jc w:val="center"/>
        <w:rPr>
          <w:rFonts w:ascii="Times New Roman" w:eastAsia="Times New Roman" w:hAnsi="Times New Roman" w:cs="Times New Roman"/>
          <w:sz w:val="28"/>
          <w:szCs w:val="28"/>
          <w:lang w:eastAsia="lv-LV"/>
        </w:rPr>
      </w:pPr>
    </w:p>
    <w:p w14:paraId="716C4059" w14:textId="3D290B42" w:rsidR="00420620" w:rsidRPr="008F3FB0" w:rsidRDefault="009149CC" w:rsidP="00C40E05">
      <w:pPr>
        <w:pStyle w:val="ListParagraph"/>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lv-LV"/>
        </w:rPr>
      </w:pPr>
      <w:r w:rsidRPr="008F3FB0">
        <w:rPr>
          <w:rFonts w:ascii="Times New Roman" w:eastAsia="Times New Roman" w:hAnsi="Times New Roman" w:cs="Times New Roman"/>
          <w:sz w:val="28"/>
          <w:szCs w:val="28"/>
          <w:lang w:eastAsia="lv-LV"/>
        </w:rPr>
        <w:t>Šos noteikumus atbilstoši aktuālajai procesuālajai stadijai piemēro arī iepirkumu centra uzsāktajām epidemioloģiskās drošības nodrošināšanas resursu iegādēm</w:t>
      </w:r>
      <w:r w:rsidR="00420620" w:rsidRPr="008F3FB0">
        <w:rPr>
          <w:rFonts w:ascii="Times New Roman" w:eastAsia="Times New Roman" w:hAnsi="Times New Roman" w:cs="Times New Roman"/>
          <w:sz w:val="28"/>
          <w:szCs w:val="28"/>
          <w:lang w:eastAsia="lv-LV"/>
        </w:rPr>
        <w:t>.</w:t>
      </w:r>
    </w:p>
    <w:p w14:paraId="0109BA01" w14:textId="77777777" w:rsidR="00F43CA8" w:rsidRPr="008F3FB0" w:rsidRDefault="00F43CA8"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D316099" w14:textId="77777777" w:rsidR="00F43CA8" w:rsidRPr="008F3FB0" w:rsidRDefault="00F43CA8" w:rsidP="006C144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A53BC2E" w14:textId="77777777" w:rsidR="00147AED" w:rsidRPr="008F3FB0" w:rsidRDefault="00147AED" w:rsidP="006C1446">
      <w:pPr>
        <w:pStyle w:val="ListParagraph"/>
        <w:spacing w:after="0" w:line="240" w:lineRule="auto"/>
        <w:ind w:left="0" w:firstLine="709"/>
        <w:rPr>
          <w:rFonts w:ascii="Times New Roman" w:eastAsia="Times New Roman" w:hAnsi="Times New Roman" w:cs="Times New Roman"/>
          <w:sz w:val="28"/>
          <w:szCs w:val="28"/>
          <w:lang w:eastAsia="lv-LV"/>
        </w:rPr>
      </w:pPr>
    </w:p>
    <w:p w14:paraId="6FF075B9" w14:textId="77777777" w:rsidR="006C1446" w:rsidRPr="008F3FB0" w:rsidRDefault="006C1446" w:rsidP="00387A69">
      <w:pPr>
        <w:pStyle w:val="Body"/>
        <w:tabs>
          <w:tab w:val="left" w:pos="6521"/>
        </w:tabs>
        <w:spacing w:after="0" w:line="240" w:lineRule="auto"/>
        <w:ind w:firstLine="709"/>
        <w:jc w:val="both"/>
        <w:rPr>
          <w:rFonts w:ascii="Times New Roman" w:hAnsi="Times New Roman"/>
          <w:color w:val="auto"/>
          <w:sz w:val="28"/>
          <w:lang w:val="de-DE"/>
        </w:rPr>
      </w:pPr>
      <w:r w:rsidRPr="008F3FB0">
        <w:rPr>
          <w:rFonts w:ascii="Times New Roman" w:hAnsi="Times New Roman"/>
          <w:color w:val="auto"/>
          <w:sz w:val="28"/>
          <w:lang w:val="de-DE"/>
        </w:rPr>
        <w:t>Ministru prezidents</w:t>
      </w:r>
      <w:r w:rsidRPr="008F3FB0">
        <w:rPr>
          <w:rFonts w:ascii="Times New Roman" w:hAnsi="Times New Roman"/>
          <w:color w:val="auto"/>
          <w:sz w:val="28"/>
          <w:lang w:val="de-DE"/>
        </w:rPr>
        <w:tab/>
      </w:r>
      <w:r w:rsidRPr="008F3FB0">
        <w:rPr>
          <w:rFonts w:ascii="Times New Roman" w:eastAsia="Calibri" w:hAnsi="Times New Roman"/>
          <w:sz w:val="28"/>
          <w:lang w:val="de-DE"/>
        </w:rPr>
        <w:t>A. </w:t>
      </w:r>
      <w:r w:rsidRPr="008F3FB0">
        <w:rPr>
          <w:rFonts w:ascii="Times New Roman" w:hAnsi="Times New Roman"/>
          <w:color w:val="auto"/>
          <w:sz w:val="28"/>
          <w:lang w:val="de-DE"/>
        </w:rPr>
        <w:t>K. Kariņš</w:t>
      </w:r>
    </w:p>
    <w:p w14:paraId="76E13E87" w14:textId="77777777" w:rsidR="006C1446" w:rsidRPr="008F3FB0" w:rsidRDefault="006C1446" w:rsidP="00387A69">
      <w:pPr>
        <w:pStyle w:val="Body"/>
        <w:spacing w:after="0" w:line="240" w:lineRule="auto"/>
        <w:ind w:firstLine="709"/>
        <w:jc w:val="both"/>
        <w:rPr>
          <w:rFonts w:ascii="Times New Roman" w:hAnsi="Times New Roman"/>
          <w:color w:val="auto"/>
          <w:sz w:val="28"/>
          <w:lang w:val="de-DE"/>
        </w:rPr>
      </w:pPr>
    </w:p>
    <w:p w14:paraId="3A28B8DB" w14:textId="77777777" w:rsidR="006C1446" w:rsidRPr="008F3FB0" w:rsidRDefault="006C1446" w:rsidP="00387A69">
      <w:pPr>
        <w:pStyle w:val="Body"/>
        <w:spacing w:after="0" w:line="240" w:lineRule="auto"/>
        <w:ind w:firstLine="709"/>
        <w:jc w:val="both"/>
        <w:rPr>
          <w:rFonts w:ascii="Times New Roman" w:hAnsi="Times New Roman"/>
          <w:color w:val="auto"/>
          <w:sz w:val="28"/>
          <w:lang w:val="de-DE"/>
        </w:rPr>
      </w:pPr>
    </w:p>
    <w:p w14:paraId="47486E1E" w14:textId="77777777" w:rsidR="006C1446" w:rsidRPr="008F3FB0" w:rsidRDefault="006C1446" w:rsidP="00387A69">
      <w:pPr>
        <w:pStyle w:val="Body"/>
        <w:spacing w:after="0" w:line="240" w:lineRule="auto"/>
        <w:ind w:firstLine="709"/>
        <w:jc w:val="both"/>
        <w:rPr>
          <w:rFonts w:ascii="Times New Roman" w:hAnsi="Times New Roman"/>
          <w:color w:val="auto"/>
          <w:sz w:val="28"/>
          <w:lang w:val="de-DE"/>
        </w:rPr>
      </w:pPr>
    </w:p>
    <w:p w14:paraId="40B55675" w14:textId="77777777" w:rsidR="006C1446" w:rsidRPr="008F3FB0" w:rsidRDefault="006C1446" w:rsidP="00387A69">
      <w:pPr>
        <w:pStyle w:val="Body"/>
        <w:spacing w:after="0" w:line="240" w:lineRule="auto"/>
        <w:ind w:firstLine="709"/>
        <w:jc w:val="both"/>
        <w:rPr>
          <w:rFonts w:ascii="Times New Roman" w:hAnsi="Times New Roman"/>
          <w:color w:val="auto"/>
          <w:sz w:val="28"/>
          <w:lang w:val="de-DE"/>
        </w:rPr>
      </w:pPr>
      <w:r w:rsidRPr="008F3FB0">
        <w:rPr>
          <w:rFonts w:ascii="Times New Roman" w:hAnsi="Times New Roman"/>
          <w:color w:val="auto"/>
          <w:sz w:val="28"/>
          <w:lang w:val="de-DE"/>
        </w:rPr>
        <w:t xml:space="preserve">Ministru prezidenta biedrs, </w:t>
      </w:r>
    </w:p>
    <w:p w14:paraId="77BC90D5" w14:textId="0E1572A1" w:rsidR="006C3347" w:rsidRPr="008A4BB6" w:rsidRDefault="006C1446" w:rsidP="005E23BE">
      <w:pPr>
        <w:pStyle w:val="Body"/>
        <w:tabs>
          <w:tab w:val="left" w:pos="6521"/>
        </w:tabs>
        <w:spacing w:after="0" w:line="240" w:lineRule="auto"/>
        <w:ind w:firstLine="709"/>
        <w:jc w:val="both"/>
      </w:pPr>
      <w:r w:rsidRPr="008F3FB0">
        <w:rPr>
          <w:rFonts w:ascii="Times New Roman" w:hAnsi="Times New Roman"/>
          <w:color w:val="auto"/>
          <w:sz w:val="28"/>
          <w:lang w:val="de-DE"/>
        </w:rPr>
        <w:t>aizsardzības ministrs</w:t>
      </w:r>
      <w:r w:rsidRPr="008F3FB0">
        <w:rPr>
          <w:rFonts w:ascii="Times New Roman" w:hAnsi="Times New Roman"/>
          <w:color w:val="auto"/>
          <w:sz w:val="28"/>
          <w:lang w:val="de-DE"/>
        </w:rPr>
        <w:tab/>
        <w:t>A. Pabriks</w:t>
      </w:r>
    </w:p>
    <w:sectPr w:rsidR="006C3347" w:rsidRPr="008A4BB6" w:rsidSect="006C144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E5A1" w14:textId="77777777" w:rsidR="00B33963" w:rsidRDefault="00B33963" w:rsidP="00A83DDD">
      <w:pPr>
        <w:spacing w:after="0" w:line="240" w:lineRule="auto"/>
      </w:pPr>
      <w:r>
        <w:separator/>
      </w:r>
    </w:p>
  </w:endnote>
  <w:endnote w:type="continuationSeparator" w:id="0">
    <w:p w14:paraId="02E551BD" w14:textId="77777777" w:rsidR="00B33963" w:rsidRDefault="00B33963" w:rsidP="00A8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AB5D" w14:textId="15ABB3A6" w:rsidR="006C1446" w:rsidRPr="006C1446" w:rsidRDefault="006C1446">
    <w:pPr>
      <w:pStyle w:val="Footer"/>
      <w:rPr>
        <w:rFonts w:ascii="Times New Roman" w:hAnsi="Times New Roman" w:cs="Times New Roman"/>
        <w:sz w:val="16"/>
        <w:szCs w:val="16"/>
      </w:rPr>
    </w:pPr>
    <w:r w:rsidRPr="006C1446">
      <w:rPr>
        <w:rFonts w:ascii="Times New Roman" w:hAnsi="Times New Roman" w:cs="Times New Roman"/>
        <w:sz w:val="16"/>
        <w:szCs w:val="16"/>
      </w:rPr>
      <w:t>N1097_0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5B3E" w14:textId="6D6C48B6" w:rsidR="006C1446" w:rsidRPr="006C1446" w:rsidRDefault="006C1446">
    <w:pPr>
      <w:pStyle w:val="Footer"/>
      <w:rPr>
        <w:rFonts w:ascii="Times New Roman" w:hAnsi="Times New Roman" w:cs="Times New Roman"/>
        <w:sz w:val="16"/>
        <w:szCs w:val="16"/>
      </w:rPr>
    </w:pPr>
    <w:r w:rsidRPr="006C1446">
      <w:rPr>
        <w:rFonts w:ascii="Times New Roman" w:hAnsi="Times New Roman" w:cs="Times New Roman"/>
        <w:sz w:val="16"/>
        <w:szCs w:val="16"/>
      </w:rPr>
      <w:t>N1097_0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942B8" w14:textId="77777777" w:rsidR="00B33963" w:rsidRDefault="00B33963" w:rsidP="00A83DDD">
      <w:pPr>
        <w:spacing w:after="0" w:line="240" w:lineRule="auto"/>
      </w:pPr>
      <w:r>
        <w:separator/>
      </w:r>
    </w:p>
  </w:footnote>
  <w:footnote w:type="continuationSeparator" w:id="0">
    <w:p w14:paraId="5B85B8DB" w14:textId="77777777" w:rsidR="00B33963" w:rsidRDefault="00B33963" w:rsidP="00A8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150333"/>
      <w:docPartObj>
        <w:docPartGallery w:val="Page Numbers (Top of Page)"/>
        <w:docPartUnique/>
      </w:docPartObj>
    </w:sdtPr>
    <w:sdtEndPr>
      <w:rPr>
        <w:rFonts w:ascii="Times New Roman" w:hAnsi="Times New Roman" w:cs="Times New Roman"/>
        <w:noProof/>
        <w:sz w:val="24"/>
        <w:szCs w:val="24"/>
      </w:rPr>
    </w:sdtEndPr>
    <w:sdtContent>
      <w:p w14:paraId="5997BBA9" w14:textId="040CA465" w:rsidR="006C1446" w:rsidRPr="006C1446" w:rsidRDefault="006C1446">
        <w:pPr>
          <w:pStyle w:val="Header"/>
          <w:jc w:val="center"/>
          <w:rPr>
            <w:rFonts w:ascii="Times New Roman" w:hAnsi="Times New Roman" w:cs="Times New Roman"/>
            <w:sz w:val="24"/>
            <w:szCs w:val="24"/>
          </w:rPr>
        </w:pPr>
        <w:r w:rsidRPr="006C1446">
          <w:rPr>
            <w:rFonts w:ascii="Times New Roman" w:hAnsi="Times New Roman" w:cs="Times New Roman"/>
            <w:sz w:val="24"/>
            <w:szCs w:val="24"/>
          </w:rPr>
          <w:fldChar w:fldCharType="begin"/>
        </w:r>
        <w:r w:rsidRPr="006C1446">
          <w:rPr>
            <w:rFonts w:ascii="Times New Roman" w:hAnsi="Times New Roman" w:cs="Times New Roman"/>
            <w:sz w:val="24"/>
            <w:szCs w:val="24"/>
          </w:rPr>
          <w:instrText xml:space="preserve"> PAGE   \* MERGEFORMAT </w:instrText>
        </w:r>
        <w:r w:rsidRPr="006C1446">
          <w:rPr>
            <w:rFonts w:ascii="Times New Roman" w:hAnsi="Times New Roman" w:cs="Times New Roman"/>
            <w:sz w:val="24"/>
            <w:szCs w:val="24"/>
          </w:rPr>
          <w:fldChar w:fldCharType="separate"/>
        </w:r>
        <w:r w:rsidRPr="006C1446">
          <w:rPr>
            <w:rFonts w:ascii="Times New Roman" w:hAnsi="Times New Roman" w:cs="Times New Roman"/>
            <w:noProof/>
            <w:sz w:val="24"/>
            <w:szCs w:val="24"/>
          </w:rPr>
          <w:t>2</w:t>
        </w:r>
        <w:r w:rsidRPr="006C1446">
          <w:rPr>
            <w:rFonts w:ascii="Times New Roman" w:hAnsi="Times New Roman" w:cs="Times New Roman"/>
            <w:noProof/>
            <w:sz w:val="24"/>
            <w:szCs w:val="24"/>
          </w:rPr>
          <w:fldChar w:fldCharType="end"/>
        </w:r>
      </w:p>
    </w:sdtContent>
  </w:sdt>
  <w:p w14:paraId="538DEA92" w14:textId="77777777" w:rsidR="006C1446" w:rsidRPr="006C1446" w:rsidRDefault="006C144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8673" w14:textId="77777777" w:rsidR="006C1446" w:rsidRPr="003629D6" w:rsidRDefault="006C1446">
    <w:pPr>
      <w:pStyle w:val="Header"/>
    </w:pPr>
  </w:p>
  <w:p w14:paraId="5B6DAA74" w14:textId="42E20C6C" w:rsidR="006C1446" w:rsidRDefault="006C1446">
    <w:pPr>
      <w:pStyle w:val="Header"/>
    </w:pPr>
    <w:r>
      <w:rPr>
        <w:noProof/>
      </w:rPr>
      <w:drawing>
        <wp:inline distT="0" distB="0" distL="0" distR="0" wp14:anchorId="5A02BA6D" wp14:editId="35B6DA5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0B3"/>
    <w:multiLevelType w:val="hybridMultilevel"/>
    <w:tmpl w:val="C566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B75"/>
    <w:multiLevelType w:val="hybridMultilevel"/>
    <w:tmpl w:val="B380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454E"/>
    <w:multiLevelType w:val="multilevel"/>
    <w:tmpl w:val="2744E1DE"/>
    <w:lvl w:ilvl="0">
      <w:start w:val="1"/>
      <w:numFmt w:val="decimal"/>
      <w:lvlText w:val="%1."/>
      <w:lvlJc w:val="left"/>
      <w:pPr>
        <w:ind w:left="360" w:hanging="360"/>
      </w:pPr>
      <w:rPr>
        <w:rFonts w:hint="default"/>
        <w:color w:val="auto"/>
        <w:sz w:val="28"/>
        <w:szCs w:val="28"/>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423EF1"/>
    <w:multiLevelType w:val="multilevel"/>
    <w:tmpl w:val="FA66DC0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184BF2"/>
    <w:multiLevelType w:val="hybridMultilevel"/>
    <w:tmpl w:val="9F1E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62C33"/>
    <w:multiLevelType w:val="multilevel"/>
    <w:tmpl w:val="34C4D3BA"/>
    <w:lvl w:ilvl="0">
      <w:start w:val="1"/>
      <w:numFmt w:val="upp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0">
    <w:nsid w:val="28267D9E"/>
    <w:multiLevelType w:val="multilevel"/>
    <w:tmpl w:val="F0B4D56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BA46824"/>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E2782"/>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FB6631"/>
    <w:multiLevelType w:val="hybridMultilevel"/>
    <w:tmpl w:val="44A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24C4F"/>
    <w:multiLevelType w:val="hybridMultilevel"/>
    <w:tmpl w:val="C0C04092"/>
    <w:lvl w:ilvl="0" w:tplc="CCF2F4AA">
      <w:start w:val="8"/>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34736F39"/>
    <w:multiLevelType w:val="multilevel"/>
    <w:tmpl w:val="DBC003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6871E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016822"/>
    <w:multiLevelType w:val="hybridMultilevel"/>
    <w:tmpl w:val="75EA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BF4F0C"/>
    <w:multiLevelType w:val="hybridMultilevel"/>
    <w:tmpl w:val="34C4D3BA"/>
    <w:lvl w:ilvl="0" w:tplc="11AA1984">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4B87A7A"/>
    <w:multiLevelType w:val="multilevel"/>
    <w:tmpl w:val="FA66DC06"/>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D944BD"/>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764FA"/>
    <w:multiLevelType w:val="multilevel"/>
    <w:tmpl w:val="34C4D3BA"/>
    <w:lvl w:ilvl="0">
      <w:start w:val="1"/>
      <w:numFmt w:val="upp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0">
    <w:nsid w:val="49063169"/>
    <w:multiLevelType w:val="hybridMultilevel"/>
    <w:tmpl w:val="0E88DB0C"/>
    <w:lvl w:ilvl="0" w:tplc="0AA4A7C8">
      <w:start w:val="1"/>
      <w:numFmt w:val="decimal"/>
      <w:lvlText w:val="%1)"/>
      <w:lvlJc w:val="left"/>
      <w:pPr>
        <w:ind w:left="720" w:hanging="360"/>
      </w:pPr>
      <w:rPr>
        <w:rFonts w:asciiTheme="minorHAnsi" w:eastAsiaTheme="minorHAnsi" w:hAnsiTheme="minorHAnsi" w:cstheme="minorBid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B843B8"/>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692019"/>
    <w:multiLevelType w:val="hybridMultilevel"/>
    <w:tmpl w:val="AE48A300"/>
    <w:lvl w:ilvl="0" w:tplc="11AA1984">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8B41E72"/>
    <w:multiLevelType w:val="hybridMultilevel"/>
    <w:tmpl w:val="68DC5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46DF9"/>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3A0045"/>
    <w:multiLevelType w:val="multilevel"/>
    <w:tmpl w:val="F0B4D560"/>
    <w:lvl w:ilvl="0">
      <w:start w:val="8"/>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3C23D6F"/>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7A08C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4C10C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9B2F74"/>
    <w:multiLevelType w:val="hybridMultilevel"/>
    <w:tmpl w:val="9D46E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2"/>
  </w:num>
  <w:num w:numId="5">
    <w:abstractNumId w:val="6"/>
  </w:num>
  <w:num w:numId="6">
    <w:abstractNumId w:val="18"/>
  </w:num>
  <w:num w:numId="7">
    <w:abstractNumId w:val="15"/>
  </w:num>
  <w:num w:numId="8">
    <w:abstractNumId w:val="23"/>
  </w:num>
  <w:num w:numId="9">
    <w:abstractNumId w:val="3"/>
  </w:num>
  <w:num w:numId="10">
    <w:abstractNumId w:val="14"/>
  </w:num>
  <w:num w:numId="11">
    <w:abstractNumId w:val="9"/>
  </w:num>
  <w:num w:numId="12">
    <w:abstractNumId w:val="1"/>
  </w:num>
  <w:num w:numId="13">
    <w:abstractNumId w:val="25"/>
  </w:num>
  <w:num w:numId="14">
    <w:abstractNumId w:val="4"/>
  </w:num>
  <w:num w:numId="15">
    <w:abstractNumId w:val="0"/>
  </w:num>
  <w:num w:numId="16">
    <w:abstractNumId w:val="20"/>
  </w:num>
  <w:num w:numId="17">
    <w:abstractNumId w:val="26"/>
  </w:num>
  <w:num w:numId="18">
    <w:abstractNumId w:val="16"/>
  </w:num>
  <w:num w:numId="19">
    <w:abstractNumId w:val="19"/>
  </w:num>
  <w:num w:numId="20">
    <w:abstractNumId w:val="24"/>
  </w:num>
  <w:num w:numId="21">
    <w:abstractNumId w:val="7"/>
  </w:num>
  <w:num w:numId="22">
    <w:abstractNumId w:val="8"/>
  </w:num>
  <w:num w:numId="23">
    <w:abstractNumId w:val="17"/>
  </w:num>
  <w:num w:numId="24">
    <w:abstractNumId w:val="27"/>
  </w:num>
  <w:num w:numId="25">
    <w:abstractNumId w:val="21"/>
  </w:num>
  <w:num w:numId="26">
    <w:abstractNumId w:val="13"/>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D6"/>
    <w:rsid w:val="00001716"/>
    <w:rsid w:val="000113AB"/>
    <w:rsid w:val="00011504"/>
    <w:rsid w:val="0001205C"/>
    <w:rsid w:val="000151A4"/>
    <w:rsid w:val="00022179"/>
    <w:rsid w:val="00027BFA"/>
    <w:rsid w:val="0003279B"/>
    <w:rsid w:val="0004194F"/>
    <w:rsid w:val="00045261"/>
    <w:rsid w:val="00050562"/>
    <w:rsid w:val="00053B6F"/>
    <w:rsid w:val="0006028C"/>
    <w:rsid w:val="000660E0"/>
    <w:rsid w:val="000739B4"/>
    <w:rsid w:val="00084734"/>
    <w:rsid w:val="00087137"/>
    <w:rsid w:val="00093195"/>
    <w:rsid w:val="000A50D1"/>
    <w:rsid w:val="000C281A"/>
    <w:rsid w:val="000C6F77"/>
    <w:rsid w:val="000D0617"/>
    <w:rsid w:val="000D5BBE"/>
    <w:rsid w:val="000E518B"/>
    <w:rsid w:val="000F1037"/>
    <w:rsid w:val="000F2093"/>
    <w:rsid w:val="000F671C"/>
    <w:rsid w:val="00100159"/>
    <w:rsid w:val="00104650"/>
    <w:rsid w:val="0011057D"/>
    <w:rsid w:val="001219D4"/>
    <w:rsid w:val="0012352E"/>
    <w:rsid w:val="001257EB"/>
    <w:rsid w:val="00125FB1"/>
    <w:rsid w:val="00127662"/>
    <w:rsid w:val="0013303D"/>
    <w:rsid w:val="00141F4E"/>
    <w:rsid w:val="001444BA"/>
    <w:rsid w:val="00147AED"/>
    <w:rsid w:val="001521A6"/>
    <w:rsid w:val="00157182"/>
    <w:rsid w:val="00172F4E"/>
    <w:rsid w:val="001768DD"/>
    <w:rsid w:val="00180BB8"/>
    <w:rsid w:val="0018100A"/>
    <w:rsid w:val="0018656C"/>
    <w:rsid w:val="00187298"/>
    <w:rsid w:val="001A3F5A"/>
    <w:rsid w:val="001A51E2"/>
    <w:rsid w:val="001A685F"/>
    <w:rsid w:val="001A7799"/>
    <w:rsid w:val="001B01BB"/>
    <w:rsid w:val="001B1B72"/>
    <w:rsid w:val="001B7FD6"/>
    <w:rsid w:val="001C02F4"/>
    <w:rsid w:val="001C07B2"/>
    <w:rsid w:val="001C21E0"/>
    <w:rsid w:val="001C466D"/>
    <w:rsid w:val="001C5FE4"/>
    <w:rsid w:val="001E2113"/>
    <w:rsid w:val="001E79C2"/>
    <w:rsid w:val="001F52AA"/>
    <w:rsid w:val="002004BC"/>
    <w:rsid w:val="002036B9"/>
    <w:rsid w:val="002069F1"/>
    <w:rsid w:val="00217DB1"/>
    <w:rsid w:val="002215BB"/>
    <w:rsid w:val="00225408"/>
    <w:rsid w:val="002278F8"/>
    <w:rsid w:val="00250B03"/>
    <w:rsid w:val="00250DDD"/>
    <w:rsid w:val="002558A5"/>
    <w:rsid w:val="00275D1E"/>
    <w:rsid w:val="00283971"/>
    <w:rsid w:val="002908F1"/>
    <w:rsid w:val="00295837"/>
    <w:rsid w:val="002A08CC"/>
    <w:rsid w:val="002A6A08"/>
    <w:rsid w:val="002A7792"/>
    <w:rsid w:val="002B02B2"/>
    <w:rsid w:val="002B5A67"/>
    <w:rsid w:val="002C539E"/>
    <w:rsid w:val="002C7827"/>
    <w:rsid w:val="002D227B"/>
    <w:rsid w:val="002E0D5E"/>
    <w:rsid w:val="002E22BD"/>
    <w:rsid w:val="00307E1A"/>
    <w:rsid w:val="0031248B"/>
    <w:rsid w:val="00321E11"/>
    <w:rsid w:val="00322C58"/>
    <w:rsid w:val="00322EEE"/>
    <w:rsid w:val="00327920"/>
    <w:rsid w:val="003306FE"/>
    <w:rsid w:val="003336D4"/>
    <w:rsid w:val="00341F32"/>
    <w:rsid w:val="003429ED"/>
    <w:rsid w:val="00344398"/>
    <w:rsid w:val="00370EC1"/>
    <w:rsid w:val="0037203C"/>
    <w:rsid w:val="00372E65"/>
    <w:rsid w:val="00374F10"/>
    <w:rsid w:val="00375C9D"/>
    <w:rsid w:val="003832E3"/>
    <w:rsid w:val="00383F7E"/>
    <w:rsid w:val="00390F50"/>
    <w:rsid w:val="003965A8"/>
    <w:rsid w:val="003979FF"/>
    <w:rsid w:val="003A426F"/>
    <w:rsid w:val="003B0BB6"/>
    <w:rsid w:val="003B7A2C"/>
    <w:rsid w:val="003C5449"/>
    <w:rsid w:val="003C7C36"/>
    <w:rsid w:val="003E4220"/>
    <w:rsid w:val="003F4D76"/>
    <w:rsid w:val="003F5598"/>
    <w:rsid w:val="00417C77"/>
    <w:rsid w:val="00420620"/>
    <w:rsid w:val="00424546"/>
    <w:rsid w:val="00426C8C"/>
    <w:rsid w:val="004447FE"/>
    <w:rsid w:val="00445F29"/>
    <w:rsid w:val="00446AA5"/>
    <w:rsid w:val="00451929"/>
    <w:rsid w:val="00461DB4"/>
    <w:rsid w:val="0046473F"/>
    <w:rsid w:val="00470A60"/>
    <w:rsid w:val="00470D37"/>
    <w:rsid w:val="00474771"/>
    <w:rsid w:val="00476639"/>
    <w:rsid w:val="00492A5D"/>
    <w:rsid w:val="004979D3"/>
    <w:rsid w:val="004A4E84"/>
    <w:rsid w:val="004A6726"/>
    <w:rsid w:val="004B2F27"/>
    <w:rsid w:val="004C35C9"/>
    <w:rsid w:val="004D0803"/>
    <w:rsid w:val="004E10EC"/>
    <w:rsid w:val="004E20D7"/>
    <w:rsid w:val="004E59FB"/>
    <w:rsid w:val="004F0195"/>
    <w:rsid w:val="004F4E61"/>
    <w:rsid w:val="00500E4C"/>
    <w:rsid w:val="005011DA"/>
    <w:rsid w:val="0050158C"/>
    <w:rsid w:val="00512180"/>
    <w:rsid w:val="00533B03"/>
    <w:rsid w:val="00555858"/>
    <w:rsid w:val="0056031D"/>
    <w:rsid w:val="005661D8"/>
    <w:rsid w:val="00574CBC"/>
    <w:rsid w:val="00581162"/>
    <w:rsid w:val="00591076"/>
    <w:rsid w:val="005A44A1"/>
    <w:rsid w:val="005B04B0"/>
    <w:rsid w:val="005B542F"/>
    <w:rsid w:val="005C16AC"/>
    <w:rsid w:val="005C46AE"/>
    <w:rsid w:val="005C4B66"/>
    <w:rsid w:val="005C703D"/>
    <w:rsid w:val="005D0D15"/>
    <w:rsid w:val="005D37DF"/>
    <w:rsid w:val="005E23BE"/>
    <w:rsid w:val="005F2448"/>
    <w:rsid w:val="005F2F2D"/>
    <w:rsid w:val="00602BE0"/>
    <w:rsid w:val="00605A65"/>
    <w:rsid w:val="006203F6"/>
    <w:rsid w:val="00624317"/>
    <w:rsid w:val="00626D86"/>
    <w:rsid w:val="00631BDA"/>
    <w:rsid w:val="00633064"/>
    <w:rsid w:val="006416D1"/>
    <w:rsid w:val="00641EF5"/>
    <w:rsid w:val="006477AB"/>
    <w:rsid w:val="0065322F"/>
    <w:rsid w:val="00654E55"/>
    <w:rsid w:val="00664E4B"/>
    <w:rsid w:val="00666CA5"/>
    <w:rsid w:val="00680C12"/>
    <w:rsid w:val="00687A77"/>
    <w:rsid w:val="006A69F4"/>
    <w:rsid w:val="006B5C23"/>
    <w:rsid w:val="006C1446"/>
    <w:rsid w:val="006C3347"/>
    <w:rsid w:val="006C5718"/>
    <w:rsid w:val="006D4710"/>
    <w:rsid w:val="006E24B7"/>
    <w:rsid w:val="007012E4"/>
    <w:rsid w:val="00704746"/>
    <w:rsid w:val="00714CEC"/>
    <w:rsid w:val="0071614F"/>
    <w:rsid w:val="00717EA7"/>
    <w:rsid w:val="007213B1"/>
    <w:rsid w:val="007418C7"/>
    <w:rsid w:val="0074522D"/>
    <w:rsid w:val="00762179"/>
    <w:rsid w:val="00776C5F"/>
    <w:rsid w:val="007813E1"/>
    <w:rsid w:val="00792A6F"/>
    <w:rsid w:val="00796438"/>
    <w:rsid w:val="007A0C2D"/>
    <w:rsid w:val="007A37DF"/>
    <w:rsid w:val="007C11A3"/>
    <w:rsid w:val="007D32BA"/>
    <w:rsid w:val="007E2888"/>
    <w:rsid w:val="007E6E0E"/>
    <w:rsid w:val="007F5EB2"/>
    <w:rsid w:val="008020CC"/>
    <w:rsid w:val="00806A76"/>
    <w:rsid w:val="0080716B"/>
    <w:rsid w:val="0081090F"/>
    <w:rsid w:val="00826181"/>
    <w:rsid w:val="00836727"/>
    <w:rsid w:val="00836BFB"/>
    <w:rsid w:val="00840F1D"/>
    <w:rsid w:val="00841E4D"/>
    <w:rsid w:val="00844D84"/>
    <w:rsid w:val="00845BD7"/>
    <w:rsid w:val="0084785A"/>
    <w:rsid w:val="00854299"/>
    <w:rsid w:val="00864F27"/>
    <w:rsid w:val="00871BDC"/>
    <w:rsid w:val="008727B3"/>
    <w:rsid w:val="00875D9B"/>
    <w:rsid w:val="008816EA"/>
    <w:rsid w:val="00881FA4"/>
    <w:rsid w:val="00883F8C"/>
    <w:rsid w:val="00884691"/>
    <w:rsid w:val="00891927"/>
    <w:rsid w:val="00896A27"/>
    <w:rsid w:val="008A0AD1"/>
    <w:rsid w:val="008A3FAD"/>
    <w:rsid w:val="008A4BB6"/>
    <w:rsid w:val="008A5616"/>
    <w:rsid w:val="008B1CAA"/>
    <w:rsid w:val="008B41CB"/>
    <w:rsid w:val="008B429B"/>
    <w:rsid w:val="008C0518"/>
    <w:rsid w:val="008C532C"/>
    <w:rsid w:val="008E2BF2"/>
    <w:rsid w:val="008E5EB9"/>
    <w:rsid w:val="008E6C61"/>
    <w:rsid w:val="008E7CEA"/>
    <w:rsid w:val="008F3FB0"/>
    <w:rsid w:val="00900D7D"/>
    <w:rsid w:val="00900E69"/>
    <w:rsid w:val="00903ED8"/>
    <w:rsid w:val="00904314"/>
    <w:rsid w:val="009126E9"/>
    <w:rsid w:val="00913D29"/>
    <w:rsid w:val="009149CC"/>
    <w:rsid w:val="00917164"/>
    <w:rsid w:val="00922306"/>
    <w:rsid w:val="00945437"/>
    <w:rsid w:val="009462BA"/>
    <w:rsid w:val="0096036C"/>
    <w:rsid w:val="00961DD6"/>
    <w:rsid w:val="00970FEC"/>
    <w:rsid w:val="009801CF"/>
    <w:rsid w:val="00980CE1"/>
    <w:rsid w:val="0098139D"/>
    <w:rsid w:val="0098172F"/>
    <w:rsid w:val="00982A0F"/>
    <w:rsid w:val="00982F72"/>
    <w:rsid w:val="009872A8"/>
    <w:rsid w:val="009A01D7"/>
    <w:rsid w:val="009A15B5"/>
    <w:rsid w:val="009B4433"/>
    <w:rsid w:val="009B6E87"/>
    <w:rsid w:val="009D2ED2"/>
    <w:rsid w:val="009D35C6"/>
    <w:rsid w:val="009E1B8E"/>
    <w:rsid w:val="009E34E2"/>
    <w:rsid w:val="009E3642"/>
    <w:rsid w:val="009F7A00"/>
    <w:rsid w:val="00A00ECC"/>
    <w:rsid w:val="00A12CC4"/>
    <w:rsid w:val="00A149D8"/>
    <w:rsid w:val="00A1595C"/>
    <w:rsid w:val="00A2770A"/>
    <w:rsid w:val="00A3404E"/>
    <w:rsid w:val="00A35DA8"/>
    <w:rsid w:val="00A40BC9"/>
    <w:rsid w:val="00A50EE9"/>
    <w:rsid w:val="00A60D74"/>
    <w:rsid w:val="00A6129C"/>
    <w:rsid w:val="00A63FAB"/>
    <w:rsid w:val="00A753FF"/>
    <w:rsid w:val="00A772B7"/>
    <w:rsid w:val="00A83DDD"/>
    <w:rsid w:val="00A87C95"/>
    <w:rsid w:val="00AA212B"/>
    <w:rsid w:val="00AB3A88"/>
    <w:rsid w:val="00AB6A0C"/>
    <w:rsid w:val="00AC3994"/>
    <w:rsid w:val="00AC618F"/>
    <w:rsid w:val="00AE1A96"/>
    <w:rsid w:val="00AE595D"/>
    <w:rsid w:val="00AF2B3B"/>
    <w:rsid w:val="00AF4758"/>
    <w:rsid w:val="00B0558C"/>
    <w:rsid w:val="00B05DE7"/>
    <w:rsid w:val="00B06C30"/>
    <w:rsid w:val="00B114FC"/>
    <w:rsid w:val="00B1462C"/>
    <w:rsid w:val="00B1679F"/>
    <w:rsid w:val="00B24DF3"/>
    <w:rsid w:val="00B2630C"/>
    <w:rsid w:val="00B27426"/>
    <w:rsid w:val="00B3259E"/>
    <w:rsid w:val="00B33963"/>
    <w:rsid w:val="00B34AC7"/>
    <w:rsid w:val="00B45213"/>
    <w:rsid w:val="00B45BB0"/>
    <w:rsid w:val="00B547AB"/>
    <w:rsid w:val="00B57370"/>
    <w:rsid w:val="00B61767"/>
    <w:rsid w:val="00B656EB"/>
    <w:rsid w:val="00B67132"/>
    <w:rsid w:val="00B72AED"/>
    <w:rsid w:val="00B86E46"/>
    <w:rsid w:val="00BB041E"/>
    <w:rsid w:val="00BB0DD6"/>
    <w:rsid w:val="00BB14CA"/>
    <w:rsid w:val="00BB3161"/>
    <w:rsid w:val="00BB4707"/>
    <w:rsid w:val="00BC3606"/>
    <w:rsid w:val="00BC7936"/>
    <w:rsid w:val="00BD1A51"/>
    <w:rsid w:val="00BD70AF"/>
    <w:rsid w:val="00BE5F08"/>
    <w:rsid w:val="00BE6551"/>
    <w:rsid w:val="00BF474B"/>
    <w:rsid w:val="00BF7334"/>
    <w:rsid w:val="00C00B79"/>
    <w:rsid w:val="00C02582"/>
    <w:rsid w:val="00C0260D"/>
    <w:rsid w:val="00C039C4"/>
    <w:rsid w:val="00C24B33"/>
    <w:rsid w:val="00C25871"/>
    <w:rsid w:val="00C276F3"/>
    <w:rsid w:val="00C337BF"/>
    <w:rsid w:val="00C40E05"/>
    <w:rsid w:val="00C4133D"/>
    <w:rsid w:val="00C4183F"/>
    <w:rsid w:val="00C539E6"/>
    <w:rsid w:val="00C548B9"/>
    <w:rsid w:val="00C57C8B"/>
    <w:rsid w:val="00C6358E"/>
    <w:rsid w:val="00C710E9"/>
    <w:rsid w:val="00C87B9A"/>
    <w:rsid w:val="00C90A10"/>
    <w:rsid w:val="00C945E7"/>
    <w:rsid w:val="00CA4C3D"/>
    <w:rsid w:val="00CA5666"/>
    <w:rsid w:val="00CA7F83"/>
    <w:rsid w:val="00CB4F35"/>
    <w:rsid w:val="00CC4792"/>
    <w:rsid w:val="00CD24F2"/>
    <w:rsid w:val="00CE63C0"/>
    <w:rsid w:val="00CF49DA"/>
    <w:rsid w:val="00CF4B98"/>
    <w:rsid w:val="00D01241"/>
    <w:rsid w:val="00D12631"/>
    <w:rsid w:val="00D26D7E"/>
    <w:rsid w:val="00D31ED7"/>
    <w:rsid w:val="00D325A3"/>
    <w:rsid w:val="00D37B9F"/>
    <w:rsid w:val="00D403FC"/>
    <w:rsid w:val="00D518D1"/>
    <w:rsid w:val="00D60185"/>
    <w:rsid w:val="00D64567"/>
    <w:rsid w:val="00D647CB"/>
    <w:rsid w:val="00D67E23"/>
    <w:rsid w:val="00D70126"/>
    <w:rsid w:val="00D73362"/>
    <w:rsid w:val="00D7567B"/>
    <w:rsid w:val="00D80EBA"/>
    <w:rsid w:val="00D87A4A"/>
    <w:rsid w:val="00D93609"/>
    <w:rsid w:val="00DB1040"/>
    <w:rsid w:val="00DC3E53"/>
    <w:rsid w:val="00DC43DC"/>
    <w:rsid w:val="00DC7438"/>
    <w:rsid w:val="00DC7C0A"/>
    <w:rsid w:val="00DD408B"/>
    <w:rsid w:val="00DD5EF9"/>
    <w:rsid w:val="00DE3CF9"/>
    <w:rsid w:val="00DE6704"/>
    <w:rsid w:val="00DF014A"/>
    <w:rsid w:val="00DF68C7"/>
    <w:rsid w:val="00E07D84"/>
    <w:rsid w:val="00E1494E"/>
    <w:rsid w:val="00E238DA"/>
    <w:rsid w:val="00E34792"/>
    <w:rsid w:val="00E413EE"/>
    <w:rsid w:val="00E4237F"/>
    <w:rsid w:val="00E4514B"/>
    <w:rsid w:val="00E536FE"/>
    <w:rsid w:val="00E93B1B"/>
    <w:rsid w:val="00EA14F0"/>
    <w:rsid w:val="00EA170F"/>
    <w:rsid w:val="00EA7909"/>
    <w:rsid w:val="00EB0601"/>
    <w:rsid w:val="00EB1A60"/>
    <w:rsid w:val="00EC60EE"/>
    <w:rsid w:val="00ED756D"/>
    <w:rsid w:val="00EE0E86"/>
    <w:rsid w:val="00EE3565"/>
    <w:rsid w:val="00EE517C"/>
    <w:rsid w:val="00EE74D7"/>
    <w:rsid w:val="00EF2E16"/>
    <w:rsid w:val="00EF3C0A"/>
    <w:rsid w:val="00EF3EA6"/>
    <w:rsid w:val="00EF71AA"/>
    <w:rsid w:val="00EF7B59"/>
    <w:rsid w:val="00F006B6"/>
    <w:rsid w:val="00F11E5A"/>
    <w:rsid w:val="00F17502"/>
    <w:rsid w:val="00F207FB"/>
    <w:rsid w:val="00F237D5"/>
    <w:rsid w:val="00F23C5F"/>
    <w:rsid w:val="00F247B0"/>
    <w:rsid w:val="00F306F3"/>
    <w:rsid w:val="00F37211"/>
    <w:rsid w:val="00F43CA8"/>
    <w:rsid w:val="00F46FA6"/>
    <w:rsid w:val="00F5057B"/>
    <w:rsid w:val="00F50B84"/>
    <w:rsid w:val="00F54BF8"/>
    <w:rsid w:val="00F55EAB"/>
    <w:rsid w:val="00F614FD"/>
    <w:rsid w:val="00F619EC"/>
    <w:rsid w:val="00F647DE"/>
    <w:rsid w:val="00F6700E"/>
    <w:rsid w:val="00F67146"/>
    <w:rsid w:val="00F70401"/>
    <w:rsid w:val="00F710E6"/>
    <w:rsid w:val="00F8281B"/>
    <w:rsid w:val="00F874D5"/>
    <w:rsid w:val="00F97C71"/>
    <w:rsid w:val="00FA4E86"/>
    <w:rsid w:val="00FB1F85"/>
    <w:rsid w:val="00FC1952"/>
    <w:rsid w:val="00FC51DC"/>
    <w:rsid w:val="00FD0953"/>
    <w:rsid w:val="00FD54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63B081"/>
  <w15:docId w15:val="{95683CAD-4CC9-488F-8835-FBD6515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FE"/>
    <w:rPr>
      <w:rFonts w:ascii="Segoe UI" w:hAnsi="Segoe UI" w:cs="Segoe UI"/>
      <w:sz w:val="18"/>
      <w:szCs w:val="18"/>
    </w:rPr>
  </w:style>
  <w:style w:type="paragraph" w:styleId="Header">
    <w:name w:val="header"/>
    <w:basedOn w:val="Normal"/>
    <w:link w:val="HeaderChar"/>
    <w:uiPriority w:val="99"/>
    <w:unhideWhenUsed/>
    <w:rsid w:val="00A83D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3DDD"/>
  </w:style>
  <w:style w:type="paragraph" w:styleId="Footer">
    <w:name w:val="footer"/>
    <w:basedOn w:val="Normal"/>
    <w:link w:val="FooterChar"/>
    <w:uiPriority w:val="99"/>
    <w:unhideWhenUsed/>
    <w:rsid w:val="00A83D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3DDD"/>
  </w:style>
  <w:style w:type="character" w:customStyle="1" w:styleId="ListParagraphChar">
    <w:name w:val="List Paragraph Char"/>
    <w:link w:val="ListParagraph"/>
    <w:uiPriority w:val="34"/>
    <w:locked/>
    <w:rsid w:val="00C539E6"/>
  </w:style>
  <w:style w:type="paragraph" w:styleId="ListParagraph">
    <w:name w:val="List Paragraph"/>
    <w:basedOn w:val="Normal"/>
    <w:link w:val="ListParagraphChar"/>
    <w:uiPriority w:val="34"/>
    <w:qFormat/>
    <w:rsid w:val="00C539E6"/>
    <w:pPr>
      <w:spacing w:line="256" w:lineRule="auto"/>
      <w:ind w:left="720"/>
      <w:contextualSpacing/>
    </w:pPr>
  </w:style>
  <w:style w:type="character" w:styleId="CommentReference">
    <w:name w:val="annotation reference"/>
    <w:basedOn w:val="DefaultParagraphFont"/>
    <w:uiPriority w:val="99"/>
    <w:semiHidden/>
    <w:unhideWhenUsed/>
    <w:rsid w:val="003C7C36"/>
    <w:rPr>
      <w:sz w:val="16"/>
      <w:szCs w:val="16"/>
    </w:rPr>
  </w:style>
  <w:style w:type="paragraph" w:styleId="CommentText">
    <w:name w:val="annotation text"/>
    <w:basedOn w:val="Normal"/>
    <w:link w:val="CommentTextChar"/>
    <w:uiPriority w:val="99"/>
    <w:unhideWhenUsed/>
    <w:rsid w:val="003C7C36"/>
    <w:pPr>
      <w:spacing w:line="240" w:lineRule="auto"/>
    </w:pPr>
    <w:rPr>
      <w:sz w:val="20"/>
      <w:szCs w:val="20"/>
    </w:rPr>
  </w:style>
  <w:style w:type="character" w:customStyle="1" w:styleId="CommentTextChar">
    <w:name w:val="Comment Text Char"/>
    <w:basedOn w:val="DefaultParagraphFont"/>
    <w:link w:val="CommentText"/>
    <w:uiPriority w:val="99"/>
    <w:rsid w:val="003C7C36"/>
    <w:rPr>
      <w:sz w:val="20"/>
      <w:szCs w:val="20"/>
    </w:rPr>
  </w:style>
  <w:style w:type="paragraph" w:styleId="CommentSubject">
    <w:name w:val="annotation subject"/>
    <w:basedOn w:val="CommentText"/>
    <w:next w:val="CommentText"/>
    <w:link w:val="CommentSubjectChar"/>
    <w:uiPriority w:val="99"/>
    <w:semiHidden/>
    <w:unhideWhenUsed/>
    <w:rsid w:val="003C7C36"/>
    <w:rPr>
      <w:b/>
      <w:bCs/>
    </w:rPr>
  </w:style>
  <w:style w:type="character" w:customStyle="1" w:styleId="CommentSubjectChar">
    <w:name w:val="Comment Subject Char"/>
    <w:basedOn w:val="CommentTextChar"/>
    <w:link w:val="CommentSubject"/>
    <w:uiPriority w:val="99"/>
    <w:semiHidden/>
    <w:rsid w:val="003C7C36"/>
    <w:rPr>
      <w:b/>
      <w:bCs/>
      <w:sz w:val="20"/>
      <w:szCs w:val="20"/>
    </w:rPr>
  </w:style>
  <w:style w:type="paragraph" w:customStyle="1" w:styleId="tv213">
    <w:name w:val="tv213"/>
    <w:basedOn w:val="Normal"/>
    <w:rsid w:val="003306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306FE"/>
    <w:rPr>
      <w:color w:val="0000FF"/>
      <w:u w:val="single"/>
    </w:rPr>
  </w:style>
  <w:style w:type="paragraph" w:styleId="NormalWeb">
    <w:name w:val="Normal (Web)"/>
    <w:basedOn w:val="Normal"/>
    <w:uiPriority w:val="99"/>
    <w:unhideWhenUsed/>
    <w:rsid w:val="009454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6C1446"/>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8103">
      <w:bodyDiv w:val="1"/>
      <w:marLeft w:val="0"/>
      <w:marRight w:val="0"/>
      <w:marTop w:val="0"/>
      <w:marBottom w:val="0"/>
      <w:divBdr>
        <w:top w:val="none" w:sz="0" w:space="0" w:color="auto"/>
        <w:left w:val="none" w:sz="0" w:space="0" w:color="auto"/>
        <w:bottom w:val="none" w:sz="0" w:space="0" w:color="auto"/>
        <w:right w:val="none" w:sz="0" w:space="0" w:color="auto"/>
      </w:divBdr>
      <w:divsChild>
        <w:div w:id="980235949">
          <w:marLeft w:val="0"/>
          <w:marRight w:val="0"/>
          <w:marTop w:val="0"/>
          <w:marBottom w:val="0"/>
          <w:divBdr>
            <w:top w:val="none" w:sz="0" w:space="0" w:color="auto"/>
            <w:left w:val="none" w:sz="0" w:space="0" w:color="auto"/>
            <w:bottom w:val="none" w:sz="0" w:space="0" w:color="auto"/>
            <w:right w:val="none" w:sz="0" w:space="0" w:color="auto"/>
          </w:divBdr>
        </w:div>
        <w:div w:id="492918549">
          <w:marLeft w:val="0"/>
          <w:marRight w:val="0"/>
          <w:marTop w:val="0"/>
          <w:marBottom w:val="0"/>
          <w:divBdr>
            <w:top w:val="none" w:sz="0" w:space="0" w:color="auto"/>
            <w:left w:val="none" w:sz="0" w:space="0" w:color="auto"/>
            <w:bottom w:val="none" w:sz="0" w:space="0" w:color="auto"/>
            <w:right w:val="none" w:sz="0" w:space="0" w:color="auto"/>
          </w:divBdr>
        </w:div>
        <w:div w:id="1459832532">
          <w:marLeft w:val="0"/>
          <w:marRight w:val="0"/>
          <w:marTop w:val="0"/>
          <w:marBottom w:val="0"/>
          <w:divBdr>
            <w:top w:val="none" w:sz="0" w:space="0" w:color="auto"/>
            <w:left w:val="none" w:sz="0" w:space="0" w:color="auto"/>
            <w:bottom w:val="none" w:sz="0" w:space="0" w:color="auto"/>
            <w:right w:val="none" w:sz="0" w:space="0" w:color="auto"/>
          </w:divBdr>
        </w:div>
        <w:div w:id="1529491987">
          <w:marLeft w:val="0"/>
          <w:marRight w:val="0"/>
          <w:marTop w:val="0"/>
          <w:marBottom w:val="0"/>
          <w:divBdr>
            <w:top w:val="none" w:sz="0" w:space="0" w:color="auto"/>
            <w:left w:val="none" w:sz="0" w:space="0" w:color="auto"/>
            <w:bottom w:val="none" w:sz="0" w:space="0" w:color="auto"/>
            <w:right w:val="none" w:sz="0" w:space="0" w:color="auto"/>
          </w:divBdr>
        </w:div>
        <w:div w:id="416682068">
          <w:marLeft w:val="0"/>
          <w:marRight w:val="0"/>
          <w:marTop w:val="0"/>
          <w:marBottom w:val="0"/>
          <w:divBdr>
            <w:top w:val="none" w:sz="0" w:space="0" w:color="auto"/>
            <w:left w:val="none" w:sz="0" w:space="0" w:color="auto"/>
            <w:bottom w:val="none" w:sz="0" w:space="0" w:color="auto"/>
            <w:right w:val="none" w:sz="0" w:space="0" w:color="auto"/>
          </w:divBdr>
        </w:div>
        <w:div w:id="1985815372">
          <w:marLeft w:val="0"/>
          <w:marRight w:val="0"/>
          <w:marTop w:val="0"/>
          <w:marBottom w:val="0"/>
          <w:divBdr>
            <w:top w:val="none" w:sz="0" w:space="0" w:color="auto"/>
            <w:left w:val="none" w:sz="0" w:space="0" w:color="auto"/>
            <w:bottom w:val="none" w:sz="0" w:space="0" w:color="auto"/>
            <w:right w:val="none" w:sz="0" w:space="0" w:color="auto"/>
          </w:divBdr>
        </w:div>
        <w:div w:id="827672796">
          <w:marLeft w:val="0"/>
          <w:marRight w:val="0"/>
          <w:marTop w:val="0"/>
          <w:marBottom w:val="0"/>
          <w:divBdr>
            <w:top w:val="none" w:sz="0" w:space="0" w:color="auto"/>
            <w:left w:val="none" w:sz="0" w:space="0" w:color="auto"/>
            <w:bottom w:val="none" w:sz="0" w:space="0" w:color="auto"/>
            <w:right w:val="none" w:sz="0" w:space="0" w:color="auto"/>
          </w:divBdr>
        </w:div>
        <w:div w:id="924461516">
          <w:marLeft w:val="0"/>
          <w:marRight w:val="0"/>
          <w:marTop w:val="0"/>
          <w:marBottom w:val="0"/>
          <w:divBdr>
            <w:top w:val="none" w:sz="0" w:space="0" w:color="auto"/>
            <w:left w:val="none" w:sz="0" w:space="0" w:color="auto"/>
            <w:bottom w:val="none" w:sz="0" w:space="0" w:color="auto"/>
            <w:right w:val="none" w:sz="0" w:space="0" w:color="auto"/>
          </w:divBdr>
        </w:div>
        <w:div w:id="459808874">
          <w:marLeft w:val="0"/>
          <w:marRight w:val="0"/>
          <w:marTop w:val="0"/>
          <w:marBottom w:val="0"/>
          <w:divBdr>
            <w:top w:val="none" w:sz="0" w:space="0" w:color="auto"/>
            <w:left w:val="none" w:sz="0" w:space="0" w:color="auto"/>
            <w:bottom w:val="none" w:sz="0" w:space="0" w:color="auto"/>
            <w:right w:val="none" w:sz="0" w:space="0" w:color="auto"/>
          </w:divBdr>
        </w:div>
        <w:div w:id="313216225">
          <w:marLeft w:val="0"/>
          <w:marRight w:val="0"/>
          <w:marTop w:val="0"/>
          <w:marBottom w:val="0"/>
          <w:divBdr>
            <w:top w:val="none" w:sz="0" w:space="0" w:color="auto"/>
            <w:left w:val="none" w:sz="0" w:space="0" w:color="auto"/>
            <w:bottom w:val="none" w:sz="0" w:space="0" w:color="auto"/>
            <w:right w:val="none" w:sz="0" w:space="0" w:color="auto"/>
          </w:divBdr>
        </w:div>
        <w:div w:id="1917280297">
          <w:marLeft w:val="0"/>
          <w:marRight w:val="0"/>
          <w:marTop w:val="0"/>
          <w:marBottom w:val="0"/>
          <w:divBdr>
            <w:top w:val="none" w:sz="0" w:space="0" w:color="auto"/>
            <w:left w:val="none" w:sz="0" w:space="0" w:color="auto"/>
            <w:bottom w:val="none" w:sz="0" w:space="0" w:color="auto"/>
            <w:right w:val="none" w:sz="0" w:space="0" w:color="auto"/>
          </w:divBdr>
        </w:div>
        <w:div w:id="735661462">
          <w:marLeft w:val="0"/>
          <w:marRight w:val="0"/>
          <w:marTop w:val="0"/>
          <w:marBottom w:val="0"/>
          <w:divBdr>
            <w:top w:val="none" w:sz="0" w:space="0" w:color="auto"/>
            <w:left w:val="none" w:sz="0" w:space="0" w:color="auto"/>
            <w:bottom w:val="none" w:sz="0" w:space="0" w:color="auto"/>
            <w:right w:val="none" w:sz="0" w:space="0" w:color="auto"/>
          </w:divBdr>
        </w:div>
      </w:divsChild>
    </w:div>
    <w:div w:id="341247661">
      <w:bodyDiv w:val="1"/>
      <w:marLeft w:val="0"/>
      <w:marRight w:val="0"/>
      <w:marTop w:val="0"/>
      <w:marBottom w:val="0"/>
      <w:divBdr>
        <w:top w:val="none" w:sz="0" w:space="0" w:color="auto"/>
        <w:left w:val="none" w:sz="0" w:space="0" w:color="auto"/>
        <w:bottom w:val="none" w:sz="0" w:space="0" w:color="auto"/>
        <w:right w:val="none" w:sz="0" w:space="0" w:color="auto"/>
      </w:divBdr>
    </w:div>
    <w:div w:id="749735542">
      <w:bodyDiv w:val="1"/>
      <w:marLeft w:val="0"/>
      <w:marRight w:val="0"/>
      <w:marTop w:val="0"/>
      <w:marBottom w:val="0"/>
      <w:divBdr>
        <w:top w:val="none" w:sz="0" w:space="0" w:color="auto"/>
        <w:left w:val="none" w:sz="0" w:space="0" w:color="auto"/>
        <w:bottom w:val="none" w:sz="0" w:space="0" w:color="auto"/>
        <w:right w:val="none" w:sz="0" w:space="0" w:color="auto"/>
      </w:divBdr>
      <w:divsChild>
        <w:div w:id="1774394534">
          <w:marLeft w:val="0"/>
          <w:marRight w:val="0"/>
          <w:marTop w:val="0"/>
          <w:marBottom w:val="0"/>
          <w:divBdr>
            <w:top w:val="none" w:sz="0" w:space="0" w:color="auto"/>
            <w:left w:val="none" w:sz="0" w:space="0" w:color="auto"/>
            <w:bottom w:val="none" w:sz="0" w:space="0" w:color="auto"/>
            <w:right w:val="none" w:sz="0" w:space="0" w:color="auto"/>
          </w:divBdr>
          <w:divsChild>
            <w:div w:id="1156413131">
              <w:marLeft w:val="0"/>
              <w:marRight w:val="0"/>
              <w:marTop w:val="0"/>
              <w:marBottom w:val="0"/>
              <w:divBdr>
                <w:top w:val="none" w:sz="0" w:space="0" w:color="auto"/>
                <w:left w:val="none" w:sz="0" w:space="0" w:color="auto"/>
                <w:bottom w:val="none" w:sz="0" w:space="0" w:color="auto"/>
                <w:right w:val="none" w:sz="0" w:space="0" w:color="auto"/>
              </w:divBdr>
              <w:divsChild>
                <w:div w:id="18434001">
                  <w:marLeft w:val="0"/>
                  <w:marRight w:val="0"/>
                  <w:marTop w:val="0"/>
                  <w:marBottom w:val="0"/>
                  <w:divBdr>
                    <w:top w:val="none" w:sz="0" w:space="0" w:color="auto"/>
                    <w:left w:val="none" w:sz="0" w:space="0" w:color="auto"/>
                    <w:bottom w:val="none" w:sz="0" w:space="0" w:color="auto"/>
                    <w:right w:val="none" w:sz="0" w:space="0" w:color="auto"/>
                  </w:divBdr>
                  <w:divsChild>
                    <w:div w:id="1740442731">
                      <w:marLeft w:val="0"/>
                      <w:marRight w:val="0"/>
                      <w:marTop w:val="0"/>
                      <w:marBottom w:val="0"/>
                      <w:divBdr>
                        <w:top w:val="none" w:sz="0" w:space="0" w:color="auto"/>
                        <w:left w:val="none" w:sz="0" w:space="0" w:color="auto"/>
                        <w:bottom w:val="none" w:sz="0" w:space="0" w:color="auto"/>
                        <w:right w:val="none" w:sz="0" w:space="0" w:color="auto"/>
                      </w:divBdr>
                      <w:divsChild>
                        <w:div w:id="986009137">
                          <w:marLeft w:val="0"/>
                          <w:marRight w:val="0"/>
                          <w:marTop w:val="0"/>
                          <w:marBottom w:val="0"/>
                          <w:divBdr>
                            <w:top w:val="none" w:sz="0" w:space="0" w:color="auto"/>
                            <w:left w:val="none" w:sz="0" w:space="0" w:color="auto"/>
                            <w:bottom w:val="none" w:sz="0" w:space="0" w:color="auto"/>
                            <w:right w:val="none" w:sz="0" w:space="0" w:color="auto"/>
                          </w:divBdr>
                          <w:divsChild>
                            <w:div w:id="737216763">
                              <w:marLeft w:val="0"/>
                              <w:marRight w:val="0"/>
                              <w:marTop w:val="480"/>
                              <w:marBottom w:val="240"/>
                              <w:divBdr>
                                <w:top w:val="none" w:sz="0" w:space="0" w:color="auto"/>
                                <w:left w:val="none" w:sz="0" w:space="0" w:color="auto"/>
                                <w:bottom w:val="none" w:sz="0" w:space="0" w:color="auto"/>
                                <w:right w:val="none" w:sz="0" w:space="0" w:color="auto"/>
                              </w:divBdr>
                            </w:div>
                            <w:div w:id="2777570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94729">
      <w:bodyDiv w:val="1"/>
      <w:marLeft w:val="0"/>
      <w:marRight w:val="0"/>
      <w:marTop w:val="0"/>
      <w:marBottom w:val="0"/>
      <w:divBdr>
        <w:top w:val="none" w:sz="0" w:space="0" w:color="auto"/>
        <w:left w:val="none" w:sz="0" w:space="0" w:color="auto"/>
        <w:bottom w:val="none" w:sz="0" w:space="0" w:color="auto"/>
        <w:right w:val="none" w:sz="0" w:space="0" w:color="auto"/>
      </w:divBdr>
    </w:div>
    <w:div w:id="886601636">
      <w:bodyDiv w:val="1"/>
      <w:marLeft w:val="0"/>
      <w:marRight w:val="0"/>
      <w:marTop w:val="0"/>
      <w:marBottom w:val="0"/>
      <w:divBdr>
        <w:top w:val="none" w:sz="0" w:space="0" w:color="auto"/>
        <w:left w:val="none" w:sz="0" w:space="0" w:color="auto"/>
        <w:bottom w:val="none" w:sz="0" w:space="0" w:color="auto"/>
        <w:right w:val="none" w:sz="0" w:space="0" w:color="auto"/>
      </w:divBdr>
    </w:div>
    <w:div w:id="1185901033">
      <w:bodyDiv w:val="1"/>
      <w:marLeft w:val="0"/>
      <w:marRight w:val="0"/>
      <w:marTop w:val="0"/>
      <w:marBottom w:val="0"/>
      <w:divBdr>
        <w:top w:val="none" w:sz="0" w:space="0" w:color="auto"/>
        <w:left w:val="none" w:sz="0" w:space="0" w:color="auto"/>
        <w:bottom w:val="none" w:sz="0" w:space="0" w:color="auto"/>
        <w:right w:val="none" w:sz="0" w:space="0" w:color="auto"/>
      </w:divBdr>
    </w:div>
    <w:div w:id="1568876370">
      <w:bodyDiv w:val="1"/>
      <w:marLeft w:val="0"/>
      <w:marRight w:val="0"/>
      <w:marTop w:val="0"/>
      <w:marBottom w:val="0"/>
      <w:divBdr>
        <w:top w:val="none" w:sz="0" w:space="0" w:color="auto"/>
        <w:left w:val="none" w:sz="0" w:space="0" w:color="auto"/>
        <w:bottom w:val="none" w:sz="0" w:space="0" w:color="auto"/>
        <w:right w:val="none" w:sz="0" w:space="0" w:color="auto"/>
      </w:divBdr>
    </w:div>
    <w:div w:id="1828325721">
      <w:bodyDiv w:val="1"/>
      <w:marLeft w:val="0"/>
      <w:marRight w:val="0"/>
      <w:marTop w:val="0"/>
      <w:marBottom w:val="0"/>
      <w:divBdr>
        <w:top w:val="none" w:sz="0" w:space="0" w:color="auto"/>
        <w:left w:val="none" w:sz="0" w:space="0" w:color="auto"/>
        <w:bottom w:val="none" w:sz="0" w:space="0" w:color="auto"/>
        <w:right w:val="none" w:sz="0" w:space="0" w:color="auto"/>
      </w:divBdr>
    </w:div>
    <w:div w:id="18645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0696-896C-4BF4-B6B0-81D89D2B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7349</Words>
  <Characters>4190</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vt:lpstr>
      <vt:lpstr>MK noteikumu projekts</vt:lpstr>
    </vt:vector>
  </TitlesOfParts>
  <Company>Aizsardzības ministrija</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creator>Ieva Gulbe</dc:creator>
  <cp:lastModifiedBy>Leontīne Babkina</cp:lastModifiedBy>
  <cp:revision>20</cp:revision>
  <cp:lastPrinted>2020-06-09T11:11:00Z</cp:lastPrinted>
  <dcterms:created xsi:type="dcterms:W3CDTF">2020-06-09T00:48:00Z</dcterms:created>
  <dcterms:modified xsi:type="dcterms:W3CDTF">2020-06-12T13:30:00Z</dcterms:modified>
</cp:coreProperties>
</file>