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BD50" w14:textId="7AD48804" w:rsidR="00B909B4" w:rsidRDefault="00B909B4" w:rsidP="0073759B">
      <w:pPr>
        <w:tabs>
          <w:tab w:val="right" w:pos="9360"/>
        </w:tabs>
        <w:rPr>
          <w:sz w:val="28"/>
          <w:szCs w:val="28"/>
          <w:lang w:val="lv-LV"/>
        </w:rPr>
      </w:pPr>
    </w:p>
    <w:p w14:paraId="4672EB1A" w14:textId="77777777" w:rsidR="0073759B" w:rsidRPr="0073759B" w:rsidRDefault="0073759B" w:rsidP="0073759B">
      <w:pPr>
        <w:tabs>
          <w:tab w:val="right" w:pos="9360"/>
        </w:tabs>
        <w:rPr>
          <w:sz w:val="28"/>
          <w:szCs w:val="28"/>
          <w:lang w:val="lv-LV"/>
        </w:rPr>
      </w:pPr>
    </w:p>
    <w:p w14:paraId="3FF197B6" w14:textId="77777777" w:rsidR="00B909B4" w:rsidRPr="0073759B" w:rsidRDefault="00B909B4" w:rsidP="0073759B">
      <w:pPr>
        <w:tabs>
          <w:tab w:val="right" w:pos="9360"/>
        </w:tabs>
        <w:rPr>
          <w:sz w:val="28"/>
          <w:szCs w:val="28"/>
          <w:lang w:val="lv-LV"/>
        </w:rPr>
      </w:pPr>
    </w:p>
    <w:p w14:paraId="2E8635AD" w14:textId="18E2D60D" w:rsidR="0073759B" w:rsidRPr="00BD74DE" w:rsidRDefault="0073759B" w:rsidP="0073759B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BD74DE">
        <w:rPr>
          <w:sz w:val="28"/>
          <w:szCs w:val="28"/>
          <w:lang w:val="lv-LV"/>
        </w:rPr>
        <w:t xml:space="preserve">2020. gada </w:t>
      </w:r>
      <w:r w:rsidR="00441E38">
        <w:rPr>
          <w:sz w:val="28"/>
          <w:szCs w:val="28"/>
          <w:lang w:val="lv-LV"/>
        </w:rPr>
        <w:t>29. maijā</w:t>
      </w:r>
      <w:r w:rsidRPr="00BD74DE">
        <w:rPr>
          <w:sz w:val="28"/>
          <w:szCs w:val="28"/>
          <w:lang w:val="lv-LV"/>
        </w:rPr>
        <w:tab/>
        <w:t>Rīkojums Nr.</w:t>
      </w:r>
      <w:r w:rsidR="00441E38">
        <w:rPr>
          <w:sz w:val="28"/>
          <w:szCs w:val="28"/>
          <w:lang w:val="lv-LV"/>
        </w:rPr>
        <w:t> 288</w:t>
      </w:r>
    </w:p>
    <w:p w14:paraId="6DC60CEE" w14:textId="325397EC" w:rsidR="0073759B" w:rsidRPr="00BD74DE" w:rsidRDefault="0073759B" w:rsidP="0073759B">
      <w:pPr>
        <w:tabs>
          <w:tab w:val="left" w:pos="6663"/>
        </w:tabs>
        <w:rPr>
          <w:sz w:val="28"/>
          <w:szCs w:val="28"/>
          <w:lang w:val="lv-LV"/>
        </w:rPr>
      </w:pPr>
      <w:r w:rsidRPr="00BD74DE">
        <w:rPr>
          <w:sz w:val="28"/>
          <w:szCs w:val="28"/>
          <w:lang w:val="lv-LV"/>
        </w:rPr>
        <w:t>Rīgā</w:t>
      </w:r>
      <w:r w:rsidRPr="00BD74DE">
        <w:rPr>
          <w:sz w:val="28"/>
          <w:szCs w:val="28"/>
          <w:lang w:val="lv-LV"/>
        </w:rPr>
        <w:tab/>
        <w:t>(prot. Nr.</w:t>
      </w:r>
      <w:r w:rsidR="00441E38">
        <w:rPr>
          <w:sz w:val="28"/>
          <w:szCs w:val="28"/>
          <w:lang w:val="lv-LV"/>
        </w:rPr>
        <w:t> 36 23</w:t>
      </w:r>
      <w:bookmarkStart w:id="0" w:name="_GoBack"/>
      <w:bookmarkEnd w:id="0"/>
      <w:r w:rsidRPr="00BD74DE">
        <w:rPr>
          <w:sz w:val="28"/>
          <w:szCs w:val="28"/>
          <w:lang w:val="lv-LV"/>
        </w:rPr>
        <w:t>. §)</w:t>
      </w:r>
    </w:p>
    <w:p w14:paraId="1EFFE75F" w14:textId="77777777" w:rsidR="00953D06" w:rsidRPr="0073759B" w:rsidRDefault="00953D06" w:rsidP="0073759B">
      <w:pPr>
        <w:rPr>
          <w:sz w:val="28"/>
          <w:szCs w:val="28"/>
          <w:lang w:val="lv-LV"/>
        </w:rPr>
      </w:pPr>
    </w:p>
    <w:p w14:paraId="7EDD5BC1" w14:textId="77777777" w:rsidR="00BD74DE" w:rsidRDefault="00706B95" w:rsidP="0073759B">
      <w:pPr>
        <w:jc w:val="center"/>
        <w:rPr>
          <w:rFonts w:eastAsia="Calibri"/>
          <w:b/>
          <w:sz w:val="28"/>
          <w:szCs w:val="28"/>
          <w:lang w:val="lv-LV"/>
        </w:rPr>
      </w:pPr>
      <w:r w:rsidRPr="0073759B">
        <w:rPr>
          <w:rFonts w:eastAsia="Calibri"/>
          <w:b/>
          <w:sz w:val="28"/>
          <w:szCs w:val="28"/>
          <w:lang w:val="lv-LV"/>
        </w:rPr>
        <w:t>Par E</w:t>
      </w:r>
      <w:r w:rsidR="001945DA" w:rsidRPr="0073759B">
        <w:rPr>
          <w:rFonts w:eastAsia="Calibri"/>
          <w:b/>
          <w:sz w:val="28"/>
          <w:szCs w:val="28"/>
          <w:lang w:val="lv-LV"/>
        </w:rPr>
        <w:t xml:space="preserve">iropas </w:t>
      </w:r>
      <w:r w:rsidRPr="0073759B">
        <w:rPr>
          <w:rFonts w:eastAsia="Calibri"/>
          <w:b/>
          <w:sz w:val="28"/>
          <w:szCs w:val="28"/>
          <w:lang w:val="lv-LV"/>
        </w:rPr>
        <w:t>S</w:t>
      </w:r>
      <w:r w:rsidR="001945DA" w:rsidRPr="0073759B">
        <w:rPr>
          <w:rFonts w:eastAsia="Calibri"/>
          <w:b/>
          <w:sz w:val="28"/>
          <w:szCs w:val="28"/>
          <w:lang w:val="lv-LV"/>
        </w:rPr>
        <w:t>avienības</w:t>
      </w:r>
      <w:r w:rsidRPr="0073759B">
        <w:rPr>
          <w:rFonts w:eastAsia="Calibri"/>
          <w:b/>
          <w:sz w:val="28"/>
          <w:szCs w:val="28"/>
          <w:lang w:val="lv-LV"/>
        </w:rPr>
        <w:t xml:space="preserve"> finanšu interešu aizsardzības koordinācijas dienesta (AFCOS) darbības stratēģiju un pasākumu plānu </w:t>
      </w:r>
    </w:p>
    <w:p w14:paraId="04E49762" w14:textId="578405BF" w:rsidR="00093380" w:rsidRPr="0073759B" w:rsidRDefault="00706B95" w:rsidP="0073759B">
      <w:pPr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73759B">
        <w:rPr>
          <w:rFonts w:eastAsia="Calibri"/>
          <w:b/>
          <w:sz w:val="28"/>
          <w:szCs w:val="28"/>
          <w:lang w:val="lv-LV"/>
        </w:rPr>
        <w:t>2020.</w:t>
      </w:r>
      <w:r w:rsidR="0073759B">
        <w:rPr>
          <w:rFonts w:eastAsia="Calibri"/>
          <w:b/>
          <w:sz w:val="28"/>
          <w:szCs w:val="28"/>
          <w:lang w:val="lv-LV"/>
        </w:rPr>
        <w:t>–</w:t>
      </w:r>
      <w:r w:rsidRPr="0073759B">
        <w:rPr>
          <w:rFonts w:eastAsia="Calibri"/>
          <w:b/>
          <w:sz w:val="28"/>
          <w:szCs w:val="28"/>
          <w:lang w:val="lv-LV"/>
        </w:rPr>
        <w:t>2022.</w:t>
      </w:r>
      <w:r w:rsidR="0073759B">
        <w:rPr>
          <w:rFonts w:eastAsia="Calibri"/>
          <w:b/>
          <w:sz w:val="28"/>
          <w:szCs w:val="28"/>
          <w:lang w:val="lv-LV"/>
        </w:rPr>
        <w:t> </w:t>
      </w:r>
      <w:r w:rsidRPr="0073759B">
        <w:rPr>
          <w:rFonts w:eastAsia="Calibri"/>
          <w:b/>
          <w:sz w:val="28"/>
          <w:szCs w:val="28"/>
          <w:lang w:val="lv-LV"/>
        </w:rPr>
        <w:t>gadam</w:t>
      </w:r>
    </w:p>
    <w:p w14:paraId="1EFFE760" w14:textId="2C94F091" w:rsidR="00953D06" w:rsidRPr="0073759B" w:rsidRDefault="00953D06" w:rsidP="0073759B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1EFFE762" w14:textId="1AA1DF9E" w:rsidR="00953D06" w:rsidRPr="0073759B" w:rsidRDefault="00BD74DE" w:rsidP="00BD74D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lv-LV"/>
        </w:rPr>
      </w:pPr>
      <w:r>
        <w:rPr>
          <w:rFonts w:eastAsia="Calibri"/>
          <w:color w:val="000000"/>
          <w:sz w:val="28"/>
          <w:szCs w:val="28"/>
          <w:lang w:val="lv-LV"/>
        </w:rPr>
        <w:t>1. </w:t>
      </w:r>
      <w:r w:rsidR="00953D06" w:rsidRPr="0073759B">
        <w:rPr>
          <w:rFonts w:eastAsia="Calibri"/>
          <w:color w:val="000000"/>
          <w:sz w:val="28"/>
          <w:szCs w:val="28"/>
          <w:lang w:val="lv-LV"/>
        </w:rPr>
        <w:t xml:space="preserve">Apstiprināt </w:t>
      </w:r>
      <w:r w:rsidR="00706B95" w:rsidRPr="0073759B">
        <w:rPr>
          <w:rFonts w:eastAsia="Calibri"/>
          <w:color w:val="000000"/>
          <w:sz w:val="28"/>
          <w:szCs w:val="28"/>
          <w:lang w:val="lv-LV"/>
        </w:rPr>
        <w:t>E</w:t>
      </w:r>
      <w:r w:rsidR="001945DA" w:rsidRPr="0073759B">
        <w:rPr>
          <w:rFonts w:eastAsia="Calibri"/>
          <w:color w:val="000000"/>
          <w:sz w:val="28"/>
          <w:szCs w:val="28"/>
          <w:lang w:val="lv-LV"/>
        </w:rPr>
        <w:t xml:space="preserve">iropas </w:t>
      </w:r>
      <w:r w:rsidR="00706B95" w:rsidRPr="0073759B">
        <w:rPr>
          <w:rFonts w:eastAsia="Calibri"/>
          <w:color w:val="000000"/>
          <w:sz w:val="28"/>
          <w:szCs w:val="28"/>
          <w:lang w:val="lv-LV"/>
        </w:rPr>
        <w:t>S</w:t>
      </w:r>
      <w:r w:rsidR="001945DA" w:rsidRPr="0073759B">
        <w:rPr>
          <w:rFonts w:eastAsia="Calibri"/>
          <w:color w:val="000000"/>
          <w:sz w:val="28"/>
          <w:szCs w:val="28"/>
          <w:lang w:val="lv-LV"/>
        </w:rPr>
        <w:t>avienības</w:t>
      </w:r>
      <w:r w:rsidR="00706B95" w:rsidRPr="0073759B">
        <w:rPr>
          <w:rFonts w:eastAsia="Calibri"/>
          <w:color w:val="000000"/>
          <w:sz w:val="28"/>
          <w:szCs w:val="28"/>
          <w:lang w:val="lv-LV"/>
        </w:rPr>
        <w:t xml:space="preserve"> finanšu interešu aizsardzības koordinācijas dienesta (AFCOS) darbības stratēģiju un pasākumu plānu 2020.</w:t>
      </w:r>
      <w:r w:rsidR="0073759B">
        <w:rPr>
          <w:rFonts w:eastAsia="Calibri"/>
          <w:color w:val="000000"/>
          <w:sz w:val="28"/>
          <w:szCs w:val="28"/>
          <w:lang w:val="lv-LV"/>
        </w:rPr>
        <w:t>–</w:t>
      </w:r>
      <w:r w:rsidR="00706B95" w:rsidRPr="0073759B">
        <w:rPr>
          <w:rFonts w:eastAsia="Calibri"/>
          <w:color w:val="000000"/>
          <w:sz w:val="28"/>
          <w:szCs w:val="28"/>
          <w:lang w:val="lv-LV"/>
        </w:rPr>
        <w:t>2022.</w:t>
      </w:r>
      <w:r w:rsidR="0073759B">
        <w:rPr>
          <w:rFonts w:eastAsia="Calibri"/>
          <w:color w:val="000000"/>
          <w:sz w:val="28"/>
          <w:szCs w:val="28"/>
          <w:lang w:val="lv-LV"/>
        </w:rPr>
        <w:t> </w:t>
      </w:r>
      <w:r w:rsidR="00706B95" w:rsidRPr="0073759B">
        <w:rPr>
          <w:rFonts w:eastAsia="Calibri"/>
          <w:color w:val="000000"/>
          <w:sz w:val="28"/>
          <w:szCs w:val="28"/>
          <w:lang w:val="lv-LV"/>
        </w:rPr>
        <w:t>gadam</w:t>
      </w:r>
      <w:r w:rsidR="00953D06" w:rsidRPr="0073759B">
        <w:rPr>
          <w:rFonts w:eastAsia="Calibri"/>
          <w:color w:val="000000"/>
          <w:sz w:val="28"/>
          <w:szCs w:val="28"/>
          <w:lang w:val="lv-LV"/>
        </w:rPr>
        <w:t xml:space="preserve"> (turpmāk – plāns).</w:t>
      </w:r>
    </w:p>
    <w:p w14:paraId="3550CC98" w14:textId="77777777" w:rsidR="009812ED" w:rsidRPr="0073759B" w:rsidRDefault="009812ED" w:rsidP="00BD74D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lv-LV"/>
        </w:rPr>
      </w:pPr>
    </w:p>
    <w:p w14:paraId="7ABEA013" w14:textId="5AFDED3B" w:rsidR="009812ED" w:rsidRPr="0073759B" w:rsidRDefault="00BD74DE" w:rsidP="00BD74D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9812ED" w:rsidRPr="0073759B">
        <w:rPr>
          <w:sz w:val="28"/>
          <w:szCs w:val="28"/>
          <w:lang w:val="lv-LV"/>
        </w:rPr>
        <w:t xml:space="preserve">Finanšu ministrijai un </w:t>
      </w:r>
      <w:proofErr w:type="gramStart"/>
      <w:r w:rsidR="009812ED" w:rsidRPr="0073759B">
        <w:rPr>
          <w:sz w:val="28"/>
          <w:szCs w:val="28"/>
          <w:lang w:val="lv-LV"/>
        </w:rPr>
        <w:t>citām atbildīgajām institūcijām</w:t>
      </w:r>
      <w:proofErr w:type="gramEnd"/>
      <w:r w:rsidR="009812ED" w:rsidRPr="0073759B">
        <w:rPr>
          <w:sz w:val="28"/>
          <w:szCs w:val="28"/>
          <w:lang w:val="lv-LV"/>
        </w:rPr>
        <w:t xml:space="preserve"> nodrošināt plānā noteikto uzdevumu īstenošanu un kontroli noteiktajos termiņos.</w:t>
      </w:r>
    </w:p>
    <w:p w14:paraId="1EFFE763" w14:textId="77777777" w:rsidR="00953D06" w:rsidRPr="0073759B" w:rsidRDefault="00953D06" w:rsidP="00BD74D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EFFE764" w14:textId="5F46C150" w:rsidR="00953D06" w:rsidRPr="0073759B" w:rsidRDefault="00BD74DE" w:rsidP="00BD74D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9812ED" w:rsidRPr="0073759B">
        <w:rPr>
          <w:sz w:val="28"/>
          <w:szCs w:val="28"/>
          <w:lang w:val="lv-LV"/>
        </w:rPr>
        <w:t xml:space="preserve">Plāna īstenošanā iesaistītajām institūcijām plānā paredzēto pasākumu </w:t>
      </w:r>
      <w:r w:rsidR="008961B8">
        <w:rPr>
          <w:sz w:val="28"/>
          <w:szCs w:val="28"/>
          <w:lang w:val="lv-LV"/>
        </w:rPr>
        <w:t xml:space="preserve">norisi </w:t>
      </w:r>
      <w:r w:rsidR="009812ED" w:rsidRPr="0073759B">
        <w:rPr>
          <w:sz w:val="28"/>
          <w:szCs w:val="28"/>
          <w:lang w:val="lv-LV"/>
        </w:rPr>
        <w:t xml:space="preserve">nodrošināt </w:t>
      </w:r>
      <w:r w:rsidR="00513A06" w:rsidRPr="0073759B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atbilstoši </w:t>
      </w:r>
      <w:r w:rsidR="00513A06" w:rsidRPr="0073759B">
        <w:rPr>
          <w:sz w:val="28"/>
          <w:szCs w:val="28"/>
          <w:lang w:val="lv-LV"/>
        </w:rPr>
        <w:t>tām piešķirtajiem budžeta līdzekļiem</w:t>
      </w:r>
      <w:r w:rsidR="00513A06" w:rsidRPr="0073759B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</w:p>
    <w:p w14:paraId="1EFFE765" w14:textId="77777777" w:rsidR="00953D06" w:rsidRPr="0073759B" w:rsidRDefault="00953D06" w:rsidP="00BD74D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23FE489F" w14:textId="3BC54ECC" w:rsidR="00706B95" w:rsidRPr="0073759B" w:rsidRDefault="00BD74DE" w:rsidP="00BD74DE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A71952" w:rsidRPr="0073759B">
        <w:rPr>
          <w:sz w:val="28"/>
          <w:szCs w:val="28"/>
          <w:lang w:val="lv-LV"/>
        </w:rPr>
        <w:t xml:space="preserve">Finanšu ministrijai sagatavot un </w:t>
      </w:r>
      <w:r w:rsidR="0038090C" w:rsidRPr="0073759B">
        <w:rPr>
          <w:sz w:val="28"/>
          <w:szCs w:val="28"/>
          <w:lang w:val="lv-LV"/>
        </w:rPr>
        <w:t>finanšu</w:t>
      </w:r>
      <w:r w:rsidR="00A71952" w:rsidRPr="0073759B">
        <w:rPr>
          <w:sz w:val="28"/>
          <w:szCs w:val="28"/>
          <w:lang w:val="lv-LV"/>
        </w:rPr>
        <w:t xml:space="preserve"> ministram līdz 202</w:t>
      </w:r>
      <w:r w:rsidR="0038090C" w:rsidRPr="0073759B">
        <w:rPr>
          <w:sz w:val="28"/>
          <w:szCs w:val="28"/>
          <w:lang w:val="lv-LV"/>
        </w:rPr>
        <w:t>3</w:t>
      </w:r>
      <w:r w:rsidR="00A71952" w:rsidRPr="0073759B">
        <w:rPr>
          <w:sz w:val="28"/>
          <w:szCs w:val="28"/>
          <w:lang w:val="lv-LV"/>
        </w:rPr>
        <w:t>. gada 30. </w:t>
      </w:r>
      <w:r w:rsidR="00033E53" w:rsidRPr="0073759B">
        <w:rPr>
          <w:sz w:val="28"/>
          <w:szCs w:val="28"/>
          <w:lang w:val="lv-LV"/>
        </w:rPr>
        <w:t>septembrim</w:t>
      </w:r>
      <w:r w:rsidR="00A71952" w:rsidRPr="0073759B">
        <w:rPr>
          <w:sz w:val="28"/>
          <w:szCs w:val="28"/>
          <w:lang w:val="lv-LV"/>
        </w:rPr>
        <w:t xml:space="preserve"> iesniegt noteiktā kārtībā Ministru kabinetā informatīvo ziņojumu par plāna izpildi un </w:t>
      </w:r>
      <w:r w:rsidR="00664E41">
        <w:rPr>
          <w:sz w:val="28"/>
          <w:szCs w:val="28"/>
          <w:lang w:val="lv-LV"/>
        </w:rPr>
        <w:t>Eiropas Savien</w:t>
      </w:r>
      <w:r w:rsidR="00C64EFC">
        <w:rPr>
          <w:sz w:val="28"/>
          <w:szCs w:val="28"/>
          <w:lang w:val="lv-LV"/>
        </w:rPr>
        <w:t>ības</w:t>
      </w:r>
      <w:r w:rsidR="0038090C" w:rsidRPr="0073759B">
        <w:rPr>
          <w:sz w:val="28"/>
          <w:szCs w:val="28"/>
          <w:lang w:val="lv-LV"/>
        </w:rPr>
        <w:t xml:space="preserve"> finanšu interešu</w:t>
      </w:r>
      <w:r w:rsidR="0038090C" w:rsidRPr="0073759B">
        <w:rPr>
          <w:rFonts w:eastAsia="Calibri"/>
          <w:color w:val="000000"/>
          <w:sz w:val="28"/>
          <w:szCs w:val="28"/>
          <w:lang w:val="lv-LV"/>
        </w:rPr>
        <w:t xml:space="preserve"> aizsardzības koordinācijas dienesta (AFCOS) darbības stratēģiju un pasākumu plānu 2024.</w:t>
      </w:r>
      <w:r w:rsidR="0073759B">
        <w:rPr>
          <w:rFonts w:eastAsia="Calibri"/>
          <w:color w:val="000000"/>
          <w:sz w:val="28"/>
          <w:szCs w:val="28"/>
          <w:lang w:val="lv-LV"/>
        </w:rPr>
        <w:t>–</w:t>
      </w:r>
      <w:r w:rsidR="0038090C" w:rsidRPr="0073759B">
        <w:rPr>
          <w:rFonts w:eastAsia="Calibri"/>
          <w:color w:val="000000"/>
          <w:sz w:val="28"/>
          <w:szCs w:val="28"/>
          <w:lang w:val="lv-LV"/>
        </w:rPr>
        <w:t>2026.</w:t>
      </w:r>
      <w:r w:rsidR="0073759B">
        <w:rPr>
          <w:rFonts w:eastAsia="Calibri"/>
          <w:color w:val="000000"/>
          <w:sz w:val="28"/>
          <w:szCs w:val="28"/>
          <w:lang w:val="lv-LV"/>
        </w:rPr>
        <w:t> </w:t>
      </w:r>
      <w:r w:rsidR="0038090C" w:rsidRPr="0073759B">
        <w:rPr>
          <w:rFonts w:eastAsia="Calibri"/>
          <w:color w:val="000000"/>
          <w:sz w:val="28"/>
          <w:szCs w:val="28"/>
          <w:lang w:val="lv-LV"/>
        </w:rPr>
        <w:t>gadam.</w:t>
      </w:r>
    </w:p>
    <w:p w14:paraId="24B0F054" w14:textId="77777777" w:rsidR="004D68B4" w:rsidRPr="0073759B" w:rsidRDefault="004D68B4" w:rsidP="0073759B">
      <w:pPr>
        <w:pStyle w:val="ListParagraph"/>
        <w:rPr>
          <w:sz w:val="28"/>
          <w:szCs w:val="28"/>
          <w:lang w:val="lv-LV"/>
        </w:rPr>
      </w:pPr>
    </w:p>
    <w:p w14:paraId="241FDEB9" w14:textId="75B016BA" w:rsidR="00706B95" w:rsidRPr="0073759B" w:rsidRDefault="00706B95" w:rsidP="0073759B">
      <w:pPr>
        <w:ind w:firstLine="709"/>
        <w:jc w:val="both"/>
        <w:rPr>
          <w:sz w:val="28"/>
          <w:szCs w:val="28"/>
          <w:lang w:val="lv-LV"/>
        </w:rPr>
      </w:pPr>
    </w:p>
    <w:p w14:paraId="64A5C671" w14:textId="77777777" w:rsidR="0073759B" w:rsidRPr="0073759B" w:rsidRDefault="0073759B" w:rsidP="0073759B">
      <w:pPr>
        <w:pStyle w:val="BodyTextIndent"/>
        <w:ind w:left="0" w:firstLine="720"/>
        <w:rPr>
          <w:szCs w:val="28"/>
        </w:rPr>
      </w:pPr>
    </w:p>
    <w:p w14:paraId="46BACAAC" w14:textId="77777777" w:rsidR="0073759B" w:rsidRPr="0073759B" w:rsidRDefault="0073759B" w:rsidP="0073759B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3759B">
        <w:rPr>
          <w:szCs w:val="28"/>
        </w:rPr>
        <w:t>Ministru prezidents</w:t>
      </w:r>
      <w:r w:rsidRPr="0073759B">
        <w:rPr>
          <w:szCs w:val="28"/>
        </w:rPr>
        <w:tab/>
        <w:t>A. K. Kariņš</w:t>
      </w:r>
    </w:p>
    <w:p w14:paraId="06FDF85D" w14:textId="77777777" w:rsidR="0073759B" w:rsidRPr="0073759B" w:rsidRDefault="0073759B" w:rsidP="0073759B">
      <w:pPr>
        <w:pStyle w:val="BodyTextIndent"/>
        <w:ind w:left="0" w:firstLine="0"/>
        <w:rPr>
          <w:szCs w:val="28"/>
        </w:rPr>
      </w:pPr>
    </w:p>
    <w:p w14:paraId="582DAD06" w14:textId="77777777" w:rsidR="0073759B" w:rsidRPr="0073759B" w:rsidRDefault="0073759B" w:rsidP="0073759B">
      <w:pPr>
        <w:pStyle w:val="BodyTextIndent"/>
        <w:ind w:left="0" w:firstLine="0"/>
        <w:rPr>
          <w:szCs w:val="28"/>
        </w:rPr>
      </w:pPr>
    </w:p>
    <w:p w14:paraId="6B53A395" w14:textId="77777777" w:rsidR="0073759B" w:rsidRPr="0073759B" w:rsidRDefault="0073759B" w:rsidP="0073759B">
      <w:pPr>
        <w:pStyle w:val="BodyTextIndent"/>
        <w:ind w:left="0" w:firstLine="0"/>
        <w:rPr>
          <w:szCs w:val="28"/>
        </w:rPr>
      </w:pPr>
    </w:p>
    <w:p w14:paraId="02B77442" w14:textId="77777777" w:rsidR="0073759B" w:rsidRPr="0073759B" w:rsidRDefault="0073759B" w:rsidP="0073759B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3759B">
        <w:rPr>
          <w:szCs w:val="28"/>
        </w:rPr>
        <w:t>Finanšu ministrs</w:t>
      </w:r>
      <w:r w:rsidRPr="0073759B">
        <w:rPr>
          <w:szCs w:val="28"/>
        </w:rPr>
        <w:tab/>
        <w:t>J. Reirs</w:t>
      </w:r>
    </w:p>
    <w:sectPr w:rsidR="0073759B" w:rsidRPr="0073759B" w:rsidSect="00117DD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0F85" w14:textId="77777777" w:rsidR="00A8344D" w:rsidRDefault="00A8344D" w:rsidP="00747FE3">
      <w:r>
        <w:separator/>
      </w:r>
    </w:p>
  </w:endnote>
  <w:endnote w:type="continuationSeparator" w:id="0">
    <w:p w14:paraId="69186378" w14:textId="77777777" w:rsidR="00A8344D" w:rsidRDefault="00A8344D" w:rsidP="007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F" w14:textId="77777777" w:rsidR="00C60A54" w:rsidRPr="000C50E8" w:rsidRDefault="004162DD" w:rsidP="000C50E8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MK</w:t>
    </w:r>
    <w:r w:rsidRPr="00AF08DD">
      <w:rPr>
        <w:sz w:val="20"/>
        <w:szCs w:val="20"/>
        <w:lang w:val="lv-LV"/>
      </w:rPr>
      <w:t>Rik_</w:t>
    </w:r>
    <w:r>
      <w:rPr>
        <w:sz w:val="20"/>
        <w:szCs w:val="20"/>
        <w:lang w:val="lv-LV"/>
      </w:rPr>
      <w:t>110717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82" w14:textId="5D874073" w:rsidR="00C60A54" w:rsidRPr="0073759B" w:rsidRDefault="0073759B" w:rsidP="001945D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564D" w14:textId="77777777" w:rsidR="00A8344D" w:rsidRDefault="00A8344D" w:rsidP="00747FE3">
      <w:r>
        <w:separator/>
      </w:r>
    </w:p>
  </w:footnote>
  <w:footnote w:type="continuationSeparator" w:id="0">
    <w:p w14:paraId="19514656" w14:textId="77777777" w:rsidR="00A8344D" w:rsidRDefault="00A8344D" w:rsidP="007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B" w14:textId="77777777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FE77C" w14:textId="77777777" w:rsidR="00C60A54" w:rsidRDefault="00441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D" w14:textId="6C1B0CD6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FE77E" w14:textId="77777777" w:rsidR="00C60A54" w:rsidRPr="00402334" w:rsidRDefault="00441E38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80" w14:textId="77777777" w:rsidR="00B64A7D" w:rsidRDefault="00441E38">
    <w:pPr>
      <w:pStyle w:val="Header"/>
      <w:rPr>
        <w:lang w:val="lv-LV"/>
      </w:rPr>
    </w:pPr>
  </w:p>
  <w:p w14:paraId="1EFFE781" w14:textId="77777777" w:rsidR="00B64A7D" w:rsidRPr="00B64A7D" w:rsidRDefault="004162D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EFFE783" wp14:editId="1EFFE78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06"/>
    <w:rsid w:val="00033E53"/>
    <w:rsid w:val="000460A1"/>
    <w:rsid w:val="00093380"/>
    <w:rsid w:val="000C3726"/>
    <w:rsid w:val="00117DD3"/>
    <w:rsid w:val="00132E71"/>
    <w:rsid w:val="001945DA"/>
    <w:rsid w:val="00236681"/>
    <w:rsid w:val="002667CE"/>
    <w:rsid w:val="002B0FAD"/>
    <w:rsid w:val="002F23E4"/>
    <w:rsid w:val="0038090C"/>
    <w:rsid w:val="003F54B0"/>
    <w:rsid w:val="004162DD"/>
    <w:rsid w:val="0041751C"/>
    <w:rsid w:val="00441E38"/>
    <w:rsid w:val="00466C49"/>
    <w:rsid w:val="004D68B4"/>
    <w:rsid w:val="00513A06"/>
    <w:rsid w:val="0051650A"/>
    <w:rsid w:val="00546B92"/>
    <w:rsid w:val="00560289"/>
    <w:rsid w:val="00565883"/>
    <w:rsid w:val="0057061F"/>
    <w:rsid w:val="00664E41"/>
    <w:rsid w:val="006819A4"/>
    <w:rsid w:val="006A223F"/>
    <w:rsid w:val="006B3952"/>
    <w:rsid w:val="00706B95"/>
    <w:rsid w:val="0073759B"/>
    <w:rsid w:val="00747FE3"/>
    <w:rsid w:val="007560E7"/>
    <w:rsid w:val="00757937"/>
    <w:rsid w:val="007639BC"/>
    <w:rsid w:val="00766A22"/>
    <w:rsid w:val="007B5758"/>
    <w:rsid w:val="007C74E0"/>
    <w:rsid w:val="007D5148"/>
    <w:rsid w:val="00846711"/>
    <w:rsid w:val="00867214"/>
    <w:rsid w:val="008961B8"/>
    <w:rsid w:val="008C5497"/>
    <w:rsid w:val="00953D06"/>
    <w:rsid w:val="00973646"/>
    <w:rsid w:val="009812ED"/>
    <w:rsid w:val="009879FD"/>
    <w:rsid w:val="00A0391B"/>
    <w:rsid w:val="00A227CD"/>
    <w:rsid w:val="00A23F66"/>
    <w:rsid w:val="00A71952"/>
    <w:rsid w:val="00A8344D"/>
    <w:rsid w:val="00B65D48"/>
    <w:rsid w:val="00B66BCF"/>
    <w:rsid w:val="00B777D3"/>
    <w:rsid w:val="00B909B4"/>
    <w:rsid w:val="00BD74DE"/>
    <w:rsid w:val="00C50872"/>
    <w:rsid w:val="00C64D0E"/>
    <w:rsid w:val="00C64EFC"/>
    <w:rsid w:val="00CA10A3"/>
    <w:rsid w:val="00DE62AB"/>
    <w:rsid w:val="00DF04E0"/>
    <w:rsid w:val="00E2671C"/>
    <w:rsid w:val="00E467D7"/>
    <w:rsid w:val="00F05B71"/>
    <w:rsid w:val="00F27FA1"/>
    <w:rsid w:val="00F42F6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75A"/>
  <w15:docId w15:val="{B152406B-F693-4A65-B7D7-D4D8EB9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9B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3759B"/>
    <w:pPr>
      <w:ind w:left="142" w:firstLine="578"/>
      <w:jc w:val="both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3759B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ES finanšu interešu aizsardzības koordinācijas dienesta (AFCOS) darbības stratēģiju un pasākumu plānu 2020.-2022.gadam"</vt:lpstr>
    </vt:vector>
  </TitlesOfParts>
  <Company>Finanšu ministrija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ES finanšu interešu aizsardzības koordinācijas dienesta (AFCOS) darbības stratēģiju un pasākumu plānu 2020.-2022.gadam"</dc:title>
  <dc:subject>Ministru kabineta rīkojuma projekts</dc:subject>
  <dc:creator>olga.guza@fm.gov.lv</dc:creator>
  <cp:lastModifiedBy>Leontine Babkina</cp:lastModifiedBy>
  <cp:revision>13</cp:revision>
  <cp:lastPrinted>2020-05-11T08:23:00Z</cp:lastPrinted>
  <dcterms:created xsi:type="dcterms:W3CDTF">2020-03-17T09:13:00Z</dcterms:created>
  <dcterms:modified xsi:type="dcterms:W3CDTF">2020-05-29T08:38:00Z</dcterms:modified>
</cp:coreProperties>
</file>