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FDD35" w14:textId="1095622B" w:rsidR="00894C55" w:rsidRPr="009F0206" w:rsidRDefault="00485198" w:rsidP="53345490">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Content>
          <w:r w:rsidR="6B806F70" w:rsidRPr="6B806F70">
            <w:rPr>
              <w:rFonts w:ascii="Times New Roman" w:eastAsia="Times New Roman" w:hAnsi="Times New Roman" w:cs="Times New Roman"/>
              <w:b/>
              <w:bCs/>
              <w:sz w:val="24"/>
              <w:szCs w:val="24"/>
              <w:lang w:eastAsia="lv-LV"/>
            </w:rPr>
            <w:t xml:space="preserve">Ministru kabineta rīkojuma projekta “Par atbalstītajiem pašvaldību investīciju projektiem jaunas pirmsskolas izglītības iestādes būvniecībai vai esošas pirmsskolas izglītības iestādes paplašināšanai, kuriem piešķirams valsts budžeta aizdevums” </w:t>
          </w:r>
        </w:sdtContent>
      </w:sdt>
      <w:r w:rsidR="6B806F70" w:rsidRPr="6B806F70">
        <w:rPr>
          <w:rFonts w:ascii="Times New Roman" w:eastAsia="Times New Roman" w:hAnsi="Times New Roman" w:cs="Times New Roman"/>
          <w:b/>
          <w:bCs/>
          <w:sz w:val="24"/>
          <w:szCs w:val="24"/>
          <w:lang w:eastAsia="lv-LV"/>
        </w:rPr>
        <w:t>sākotnējās ietekmes novērtējuma ziņojums (anotācija)</w:t>
      </w:r>
    </w:p>
    <w:p w14:paraId="08661FC9" w14:textId="77777777" w:rsidR="00E5323B" w:rsidRPr="009F0206"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0737C" w:rsidRPr="009F0206" w14:paraId="73A37287" w14:textId="77777777" w:rsidTr="0B55730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DE1A4A" w14:textId="77777777" w:rsidR="00655F2C" w:rsidRPr="009F0206" w:rsidRDefault="00E5323B" w:rsidP="00E5323B">
            <w:pPr>
              <w:spacing w:after="0" w:line="240" w:lineRule="auto"/>
              <w:rPr>
                <w:rFonts w:ascii="Times New Roman" w:eastAsia="Times New Roman" w:hAnsi="Times New Roman" w:cs="Times New Roman"/>
                <w:b/>
                <w:bCs/>
                <w:iCs/>
                <w:sz w:val="24"/>
                <w:szCs w:val="24"/>
                <w:lang w:eastAsia="lv-LV"/>
              </w:rPr>
            </w:pPr>
            <w:r w:rsidRPr="009F0206">
              <w:rPr>
                <w:rFonts w:ascii="Times New Roman" w:eastAsia="Times New Roman" w:hAnsi="Times New Roman" w:cs="Times New Roman"/>
                <w:b/>
                <w:bCs/>
                <w:iCs/>
                <w:sz w:val="24"/>
                <w:szCs w:val="24"/>
                <w:lang w:eastAsia="lv-LV"/>
              </w:rPr>
              <w:t>Tiesību akta projekta anotācijas kopsavilkums</w:t>
            </w:r>
          </w:p>
        </w:tc>
      </w:tr>
      <w:tr w:rsidR="00A0737C" w:rsidRPr="009F0206" w14:paraId="35E8437C" w14:textId="77777777" w:rsidTr="0B55730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6DA997"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FE2ABDD" w14:textId="246357CE" w:rsidR="00E719B2" w:rsidRPr="009F0206" w:rsidRDefault="0B55730E" w:rsidP="000B6F22">
            <w:pPr>
              <w:spacing w:after="0" w:line="240" w:lineRule="auto"/>
              <w:jc w:val="both"/>
              <w:rPr>
                <w:rFonts w:ascii="Times New Roman" w:eastAsia="Times New Roman" w:hAnsi="Times New Roman" w:cs="Times New Roman"/>
                <w:sz w:val="24"/>
                <w:szCs w:val="24"/>
                <w:lang w:eastAsia="lv-LV"/>
              </w:rPr>
            </w:pPr>
            <w:r w:rsidRPr="0B55730E">
              <w:rPr>
                <w:rFonts w:ascii="Times New Roman" w:eastAsia="Times New Roman" w:hAnsi="Times New Roman" w:cs="Times New Roman"/>
                <w:sz w:val="24"/>
                <w:szCs w:val="24"/>
              </w:rPr>
              <w:t>Rīkojuma projekta mērķis ir apstiprināt pašvaldību investīciju projektu sarakstu, kam piešķirams valsts budžeta aizdevums jaunas pirmsskolas izglītības iestādes būvniecībai vai esošas pirmsskolas izglītības iestādes paplašināšanai. Minēto investīciju projektu sarakstu Vides aizsardzības un reģionālās attīstības ministrija (turpmāk - VARAM) ir sagatavoju</w:t>
            </w:r>
            <w:r w:rsidR="009B5D58">
              <w:rPr>
                <w:rFonts w:ascii="Times New Roman" w:eastAsia="Times New Roman" w:hAnsi="Times New Roman" w:cs="Times New Roman"/>
                <w:sz w:val="24"/>
                <w:szCs w:val="24"/>
              </w:rPr>
              <w:t>si atbilstoši Ministru kabineta</w:t>
            </w:r>
            <w:r w:rsidRPr="0B55730E">
              <w:rPr>
                <w:rFonts w:ascii="Times New Roman" w:eastAsia="Times New Roman" w:hAnsi="Times New Roman" w:cs="Times New Roman"/>
                <w:sz w:val="24"/>
                <w:szCs w:val="24"/>
              </w:rPr>
              <w:t xml:space="preserve"> 2020.gada 31.marta noteikumiem Nr.178 “Kārtība, kādā izvērtē pašvaldību investīciju projektus valsts budžeta aizņēmumu saņemšanai jaunas pirmsskolas izglītības iestādes būvniecībai vai esošas pirmsskolas izglītības iestādes paplašināšanai” (turpmāk - MK noteikumi Nr.178).</w:t>
            </w:r>
          </w:p>
        </w:tc>
      </w:tr>
    </w:tbl>
    <w:p w14:paraId="2A71ABD0"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xml:space="preserve">  </w:t>
      </w: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
        <w:gridCol w:w="1853"/>
        <w:gridCol w:w="6854"/>
      </w:tblGrid>
      <w:tr w:rsidR="00A0737C" w:rsidRPr="009F0206" w14:paraId="53E69127" w14:textId="77777777" w:rsidTr="4AEAB7C7">
        <w:trPr>
          <w:tblCellSpacing w:w="15" w:type="dxa"/>
        </w:trPr>
        <w:tc>
          <w:tcPr>
            <w:tcW w:w="9004" w:type="dxa"/>
            <w:gridSpan w:val="3"/>
            <w:tcBorders>
              <w:top w:val="outset" w:sz="6" w:space="0" w:color="auto"/>
              <w:left w:val="outset" w:sz="6" w:space="0" w:color="auto"/>
              <w:bottom w:val="outset" w:sz="6" w:space="0" w:color="auto"/>
              <w:right w:val="outset" w:sz="6" w:space="0" w:color="auto"/>
            </w:tcBorders>
            <w:vAlign w:val="center"/>
            <w:hideMark/>
          </w:tcPr>
          <w:p w14:paraId="65D91424" w14:textId="77777777" w:rsidR="00655F2C" w:rsidRPr="009F0206" w:rsidRDefault="00E5323B" w:rsidP="00E5323B">
            <w:pPr>
              <w:spacing w:after="0" w:line="240" w:lineRule="auto"/>
              <w:rPr>
                <w:rFonts w:ascii="Times New Roman" w:eastAsia="Times New Roman" w:hAnsi="Times New Roman" w:cs="Times New Roman"/>
                <w:b/>
                <w:bCs/>
                <w:iCs/>
                <w:sz w:val="24"/>
                <w:szCs w:val="24"/>
                <w:lang w:eastAsia="lv-LV"/>
              </w:rPr>
            </w:pPr>
            <w:r w:rsidRPr="009F0206">
              <w:rPr>
                <w:rFonts w:ascii="Times New Roman" w:eastAsia="Times New Roman" w:hAnsi="Times New Roman" w:cs="Times New Roman"/>
                <w:b/>
                <w:bCs/>
                <w:iCs/>
                <w:sz w:val="24"/>
                <w:szCs w:val="24"/>
                <w:lang w:eastAsia="lv-LV"/>
              </w:rPr>
              <w:t>I. Tiesību akta projekta izstrādes nepieciešamība</w:t>
            </w:r>
          </w:p>
        </w:tc>
      </w:tr>
      <w:tr w:rsidR="00A0737C" w:rsidRPr="009F0206" w14:paraId="247195AA"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4F5B6A78"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1.</w:t>
            </w:r>
          </w:p>
        </w:tc>
        <w:tc>
          <w:tcPr>
            <w:tcW w:w="1823" w:type="dxa"/>
            <w:tcBorders>
              <w:top w:val="outset" w:sz="6" w:space="0" w:color="auto"/>
              <w:left w:val="outset" w:sz="6" w:space="0" w:color="auto"/>
              <w:bottom w:val="outset" w:sz="6" w:space="0" w:color="auto"/>
              <w:right w:val="outset" w:sz="6" w:space="0" w:color="auto"/>
            </w:tcBorders>
            <w:hideMark/>
          </w:tcPr>
          <w:p w14:paraId="01106D9E"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Pamatojums</w:t>
            </w:r>
          </w:p>
        </w:tc>
        <w:tc>
          <w:tcPr>
            <w:tcW w:w="6809" w:type="dxa"/>
            <w:tcBorders>
              <w:top w:val="outset" w:sz="6" w:space="0" w:color="auto"/>
              <w:left w:val="outset" w:sz="6" w:space="0" w:color="auto"/>
              <w:bottom w:val="outset" w:sz="6" w:space="0" w:color="auto"/>
              <w:right w:val="outset" w:sz="6" w:space="0" w:color="auto"/>
            </w:tcBorders>
          </w:tcPr>
          <w:p w14:paraId="057A8DF5" w14:textId="6CCD6344" w:rsidR="00E5323B" w:rsidRPr="009F0206" w:rsidRDefault="0B55730E" w:rsidP="53345490">
            <w:pPr>
              <w:spacing w:after="0" w:line="240" w:lineRule="auto"/>
              <w:jc w:val="both"/>
              <w:rPr>
                <w:rFonts w:ascii="Times New Roman" w:hAnsi="Times New Roman" w:cs="Times New Roman"/>
                <w:sz w:val="24"/>
                <w:szCs w:val="24"/>
              </w:rPr>
            </w:pPr>
            <w:r w:rsidRPr="0B55730E">
              <w:rPr>
                <w:rFonts w:ascii="Times New Roman" w:hAnsi="Times New Roman" w:cs="Times New Roman"/>
                <w:sz w:val="24"/>
                <w:szCs w:val="24"/>
              </w:rPr>
              <w:t>Ministru kabineta 2020.gada 31.marta sēdes protokola (20.; 27.§) 2.punkts nosaka VARAM</w:t>
            </w:r>
            <w:r w:rsidRPr="0B55730E">
              <w:rPr>
                <w:rFonts w:ascii="Times New Roman" w:eastAsia="Times New Roman" w:hAnsi="Times New Roman" w:cs="Times New Roman"/>
                <w:sz w:val="24"/>
                <w:szCs w:val="24"/>
              </w:rPr>
              <w:t xml:space="preserve"> steidzamības kārtībā sagatavot un iesniegt izskatīšanai Ministru kabinetā MK noteikumu Nr.178 5.1. un 5.2.apakšpunktā noteikto atbalstāmo investīciju projektu sarakstu. VARAM iesniegtais atbalstāmo projektu saraksts ir uzskatāms par pozitīvu atzinumu likuma "Par valsts budžetu 2020.gadam" izpratnē.</w:t>
            </w:r>
          </w:p>
          <w:p w14:paraId="6E49E8B7" w14:textId="23A09972" w:rsidR="00E5323B" w:rsidRPr="009F0206" w:rsidRDefault="0B55730E" w:rsidP="5E95E242">
            <w:pPr>
              <w:spacing w:after="0" w:line="240" w:lineRule="auto"/>
              <w:jc w:val="both"/>
              <w:rPr>
                <w:rFonts w:ascii="Times New Roman" w:eastAsia="Times New Roman" w:hAnsi="Times New Roman" w:cs="Times New Roman"/>
                <w:sz w:val="24"/>
                <w:szCs w:val="24"/>
              </w:rPr>
            </w:pPr>
            <w:r w:rsidRPr="0B55730E">
              <w:rPr>
                <w:rFonts w:ascii="Times New Roman" w:eastAsia="Times New Roman" w:hAnsi="Times New Roman" w:cs="Times New Roman"/>
                <w:sz w:val="24"/>
                <w:szCs w:val="24"/>
              </w:rPr>
              <w:t>Ministru prezidenta A. K. Kariņa 2019.gada 17.decembra rezolūcijā Nr. 90/TA2435, kas izdota, pamatojoties uz Saeimas Izglītības, kultūras un zinātnes komisijas 2019.gada 4.decembra vēstuli Nr. 142.9/5-36-13/19, VARAM tiek aicināta izstrādāt pasākumu plānu pirmsskolas izglītības nodrošināšanai pašvaldībās. Viens no risinājumiem pirmsskolas izglītības pieejamības uzlabošanai ir valsts budžeta aizdevumu nodrošināšana pašvaldībām jaunas pirmsskolas izglītības iestādes būvniecībai vai esošas pirmsskolas izglītības iestādes paplašināšanai.</w:t>
            </w:r>
          </w:p>
        </w:tc>
      </w:tr>
      <w:tr w:rsidR="00A0737C" w:rsidRPr="009F0206" w14:paraId="7D7AEBF7"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34877067"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2.</w:t>
            </w:r>
          </w:p>
        </w:tc>
        <w:tc>
          <w:tcPr>
            <w:tcW w:w="1823" w:type="dxa"/>
            <w:tcBorders>
              <w:top w:val="outset" w:sz="6" w:space="0" w:color="auto"/>
              <w:left w:val="outset" w:sz="6" w:space="0" w:color="auto"/>
              <w:bottom w:val="outset" w:sz="6" w:space="0" w:color="auto"/>
              <w:right w:val="outset" w:sz="6" w:space="0" w:color="auto"/>
            </w:tcBorders>
            <w:hideMark/>
          </w:tcPr>
          <w:p w14:paraId="4AEFEA7F"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6809" w:type="dxa"/>
            <w:tcBorders>
              <w:top w:val="outset" w:sz="6" w:space="0" w:color="auto"/>
              <w:left w:val="outset" w:sz="6" w:space="0" w:color="auto"/>
              <w:bottom w:val="outset" w:sz="6" w:space="0" w:color="auto"/>
              <w:right w:val="outset" w:sz="6" w:space="0" w:color="auto"/>
            </w:tcBorders>
          </w:tcPr>
          <w:p w14:paraId="7103E41F" w14:textId="282B7E8F" w:rsidR="001669ED" w:rsidRPr="009F0206" w:rsidRDefault="6A098611" w:rsidP="53345490">
            <w:pPr>
              <w:spacing w:after="120" w:line="240" w:lineRule="auto"/>
              <w:jc w:val="both"/>
              <w:rPr>
                <w:rFonts w:ascii="Times New Roman" w:hAnsi="Times New Roman" w:cs="Times New Roman"/>
                <w:sz w:val="24"/>
                <w:szCs w:val="24"/>
              </w:rPr>
            </w:pPr>
            <w:r w:rsidRPr="6A098611">
              <w:rPr>
                <w:rFonts w:ascii="Times New Roman" w:hAnsi="Times New Roman" w:cs="Times New Roman"/>
                <w:sz w:val="24"/>
                <w:szCs w:val="24"/>
              </w:rPr>
              <w:t xml:space="preserve">Daudzas pašvaldības joprojām nespēj nodrošināt visiem pašvaldībā deklarētajiem bērniem vietas pašvaldības pirmsskolas izglītības iestādēs. Pēc VARAM apkopotās informācijas 2019. gada 1. oktobrī kopējā reālā rindā uz pašvaldību pirmsskolas izglītības iestādēm bija 10 105 bērni. Kā viens no risinājumiem, lai uzlabotu pirmsskolas izglītības pakalpojuma pieejamību pašvaldībās, ir nodrošināt pašvaldībām iespējas saņemt aizņēmumus jaunu pirmsskolas izglītības iestāžu būvniecībai vai esošu pirmsskolas izglītības iestāžu paplašināšanai. </w:t>
            </w:r>
          </w:p>
          <w:p w14:paraId="1222384D" w14:textId="70828126" w:rsidR="009F0206" w:rsidRPr="009F0206" w:rsidRDefault="0B55730E" w:rsidP="53345490">
            <w:pPr>
              <w:jc w:val="both"/>
              <w:rPr>
                <w:rFonts w:ascii="Times New Roman" w:hAnsi="Times New Roman" w:cs="Times New Roman"/>
                <w:sz w:val="24"/>
                <w:szCs w:val="24"/>
              </w:rPr>
            </w:pPr>
            <w:r w:rsidRPr="0B55730E">
              <w:rPr>
                <w:rFonts w:ascii="Times New Roman" w:hAnsi="Times New Roman" w:cs="Times New Roman"/>
                <w:sz w:val="24"/>
                <w:szCs w:val="24"/>
              </w:rPr>
              <w:t xml:space="preserve">VARAM sagatavoja, un Ministru kabinets 2020.gada 31.martā apstiprināja MK noteikumus Nr.178. MK noteikumu Nr.178 mērķis ir noteikt kārtību, kādā VARAM izvērtē pašvaldību investīciju projektus </w:t>
            </w:r>
            <w:r w:rsidRPr="0B55730E">
              <w:rPr>
                <w:rFonts w:ascii="Times New Roman" w:hAnsi="Times New Roman" w:cs="Times New Roman"/>
                <w:sz w:val="24"/>
                <w:szCs w:val="24"/>
              </w:rPr>
              <w:lastRenderedPageBreak/>
              <w:t xml:space="preserve">valsts budžeta aizdevumu saņemšanai jaunas pirmsskolas izglītības iestādes būvniecībai vai esošas pirmsskolas izglītības iestādes paplašināšanai ar mērķi mazināt bērnu rindu pirmsskolas izglītības iestādē. </w:t>
            </w:r>
          </w:p>
          <w:p w14:paraId="37EE619C" w14:textId="61153C55" w:rsidR="009F0206" w:rsidRDefault="01ED77B7" w:rsidP="01ED77B7">
            <w:pPr>
              <w:spacing w:after="120" w:line="240" w:lineRule="auto"/>
              <w:jc w:val="both"/>
              <w:rPr>
                <w:rFonts w:ascii="Times New Roman" w:hAnsi="Times New Roman" w:cs="Times New Roman"/>
                <w:sz w:val="24"/>
                <w:szCs w:val="24"/>
              </w:rPr>
            </w:pPr>
            <w:r w:rsidRPr="01ED77B7">
              <w:rPr>
                <w:rFonts w:ascii="Times New Roman" w:hAnsi="Times New Roman" w:cs="Times New Roman"/>
                <w:sz w:val="24"/>
                <w:szCs w:val="24"/>
              </w:rPr>
              <w:t xml:space="preserve">MK noteikumi Nr.178 atrunā kārtību, kā pašvaldībām iesniegt VARAM izvērtēšanai investīciju projektus jaunu pirmsskolas izglītības iestāžu būvniecībai vai esošas ēkas paplašināšanai pirmsskolas izglītības iestādes vajadzībām. Pašvaldības savus investīciju projektus iesniedza VARAM līdz 2020.gada 30.aprīlim. Kā prioritāte tika noteikti augstas gatavības projekti, kam ir izstrādāts tehniskais projekts vai noslēgts līgums par tehniskā projekta izstrādi, un projekta būvdarbus plānots uzsākt īstenot līdz 2020. gada 31. decembrim. VARAM izvērtēja pašvaldību iesniegtos investīciju projektus atklāta projektu pieteikumu konkursa veidā. </w:t>
            </w:r>
            <w:r w:rsidRPr="01ED77B7">
              <w:rPr>
                <w:rFonts w:ascii="Times New Roman" w:eastAsia="Times New Roman" w:hAnsi="Times New Roman" w:cs="Times New Roman"/>
                <w:color w:val="000000" w:themeColor="text1"/>
                <w:sz w:val="24"/>
                <w:szCs w:val="24"/>
              </w:rPr>
              <w:t>Atbilstoši MK noteikumu Nr.178 5.punktam investīciju projekti tika sarindoti prioritārā secībā pēc viszemākās vienas vietas izveides izmaksas pašvaldības pirmsskolas izglītības iestādē, vērtējot valsts budžeta aizdevuma apmēru. 1 vietas izmaksas tika aprēķinātas</w:t>
            </w:r>
            <w:r w:rsidR="005F5013">
              <w:rPr>
                <w:rFonts w:ascii="Times New Roman" w:eastAsia="Times New Roman" w:hAnsi="Times New Roman" w:cs="Times New Roman"/>
                <w:color w:val="000000" w:themeColor="text1"/>
                <w:sz w:val="24"/>
                <w:szCs w:val="24"/>
              </w:rPr>
              <w:t>,</w:t>
            </w:r>
            <w:r w:rsidRPr="01ED77B7">
              <w:rPr>
                <w:rFonts w:ascii="Times New Roman" w:eastAsia="Times New Roman" w:hAnsi="Times New Roman" w:cs="Times New Roman"/>
                <w:color w:val="000000" w:themeColor="text1"/>
                <w:sz w:val="24"/>
                <w:szCs w:val="24"/>
              </w:rPr>
              <w:t xml:space="preserve"> investīciju projektam nepieciešamo valsts budžeta aizņēmuma summu dalot ar vietu skaitu, kas tiek radītas</w:t>
            </w:r>
            <w:r w:rsidR="005F5013">
              <w:rPr>
                <w:rFonts w:ascii="Times New Roman" w:eastAsia="Times New Roman" w:hAnsi="Times New Roman" w:cs="Times New Roman"/>
                <w:color w:val="000000" w:themeColor="text1"/>
                <w:sz w:val="24"/>
                <w:szCs w:val="24"/>
              </w:rPr>
              <w:t>,</w:t>
            </w:r>
            <w:r w:rsidRPr="01ED77B7">
              <w:rPr>
                <w:rFonts w:ascii="Times New Roman" w:eastAsia="Times New Roman" w:hAnsi="Times New Roman" w:cs="Times New Roman"/>
                <w:color w:val="000000" w:themeColor="text1"/>
                <w:sz w:val="24"/>
                <w:szCs w:val="24"/>
              </w:rPr>
              <w:t xml:space="preserve"> īstenojot projektu.</w:t>
            </w:r>
            <w:r w:rsidRPr="01ED77B7">
              <w:rPr>
                <w:rFonts w:ascii="Times New Roman" w:hAnsi="Times New Roman" w:cs="Times New Roman"/>
                <w:sz w:val="24"/>
                <w:szCs w:val="24"/>
              </w:rPr>
              <w:t xml:space="preserve"> Gadījumos, kad vienas vietas izveides izmaksas bija vienādas, tad atbilstoši MK noteikumu Nr.178 5.1.2.apakšpunktam priekšroka tika dota pašvaldībai ar lielāku jaunradīto vietu skaitu pirmsskolas izglītības iestādē.</w:t>
            </w:r>
          </w:p>
          <w:p w14:paraId="338D51CE" w14:textId="73714BC0" w:rsidR="00566E24" w:rsidRDefault="00566E24" w:rsidP="01ED77B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Ņemot vērā augstāk minēto, Rīkojuma pro</w:t>
            </w:r>
            <w:r w:rsidR="00485198">
              <w:rPr>
                <w:rFonts w:ascii="Times New Roman" w:hAnsi="Times New Roman" w:cs="Times New Roman"/>
                <w:sz w:val="24"/>
                <w:szCs w:val="24"/>
              </w:rPr>
              <w:t xml:space="preserve">jekta </w:t>
            </w:r>
            <w:bookmarkStart w:id="0" w:name="_GoBack"/>
            <w:bookmarkEnd w:id="0"/>
            <w:r>
              <w:rPr>
                <w:rFonts w:ascii="Times New Roman" w:hAnsi="Times New Roman" w:cs="Times New Roman"/>
                <w:sz w:val="24"/>
                <w:szCs w:val="24"/>
              </w:rPr>
              <w:t>pielikumā ir p</w:t>
            </w:r>
            <w:r w:rsidRPr="43916011">
              <w:rPr>
                <w:rFonts w:ascii="Times New Roman" w:hAnsi="Times New Roman" w:cs="Times New Roman"/>
                <w:sz w:val="24"/>
                <w:szCs w:val="24"/>
              </w:rPr>
              <w:t>ašvaldību iesniegto investīciju projektu sarakst</w:t>
            </w:r>
            <w:r>
              <w:rPr>
                <w:rFonts w:ascii="Times New Roman" w:hAnsi="Times New Roman" w:cs="Times New Roman"/>
                <w:sz w:val="24"/>
                <w:szCs w:val="24"/>
              </w:rPr>
              <w:t>s, kur:</w:t>
            </w:r>
          </w:p>
          <w:p w14:paraId="28195944" w14:textId="5407AE41" w:rsidR="00566E24" w:rsidRPr="0054529B" w:rsidRDefault="00566E24" w:rsidP="0054529B">
            <w:pPr>
              <w:pStyle w:val="ListParagraph"/>
              <w:numPr>
                <w:ilvl w:val="0"/>
                <w:numId w:val="10"/>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Atbilstoši</w:t>
            </w:r>
            <w:r>
              <w:rPr>
                <w:rFonts w:ascii="Times New Roman" w:eastAsia="Times New Roman" w:hAnsi="Times New Roman" w:cs="Times New Roman"/>
                <w:sz w:val="24"/>
                <w:szCs w:val="24"/>
              </w:rPr>
              <w:t xml:space="preserve"> MK noteikumu</w:t>
            </w:r>
            <w:r w:rsidRPr="0B55730E">
              <w:rPr>
                <w:rFonts w:ascii="Times New Roman" w:eastAsia="Times New Roman" w:hAnsi="Times New Roman" w:cs="Times New Roman"/>
                <w:sz w:val="24"/>
                <w:szCs w:val="24"/>
              </w:rPr>
              <w:t xml:space="preserve"> Nr.178</w:t>
            </w:r>
            <w:r w:rsidR="00AF0A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5.1.apakšpunktā minētajam ir iekļauti projekti Nr.1 līdz </w:t>
            </w:r>
            <w:r w:rsidR="00941A6A">
              <w:rPr>
                <w:rFonts w:ascii="Times New Roman" w:eastAsia="Times New Roman" w:hAnsi="Times New Roman" w:cs="Times New Roman"/>
                <w:sz w:val="24"/>
                <w:szCs w:val="24"/>
              </w:rPr>
              <w:t xml:space="preserve">Nr. 12. un daļēji </w:t>
            </w:r>
            <w:r>
              <w:rPr>
                <w:rFonts w:ascii="Times New Roman" w:eastAsia="Times New Roman" w:hAnsi="Times New Roman" w:cs="Times New Roman"/>
                <w:sz w:val="24"/>
                <w:szCs w:val="24"/>
              </w:rPr>
              <w:t>Nr.13.</w:t>
            </w:r>
            <w:r w:rsidR="00941A6A">
              <w:rPr>
                <w:rFonts w:ascii="Times New Roman" w:eastAsia="Times New Roman" w:hAnsi="Times New Roman" w:cs="Times New Roman"/>
                <w:sz w:val="24"/>
                <w:szCs w:val="24"/>
              </w:rPr>
              <w:t xml:space="preserve"> (aizdevums </w:t>
            </w:r>
            <w:r w:rsidR="00941A6A" w:rsidRPr="53678EFC">
              <w:rPr>
                <w:rFonts w:ascii="Times New Roman" w:eastAsia="Calibri" w:hAnsi="Times New Roman" w:cs="Times New Roman"/>
              </w:rPr>
              <w:t>3 792 000,00</w:t>
            </w:r>
            <w:r w:rsidR="00941A6A">
              <w:rPr>
                <w:rFonts w:ascii="Times New Roman" w:eastAsia="Calibri" w:hAnsi="Times New Roman" w:cs="Times New Roman"/>
              </w:rPr>
              <w:t xml:space="preserve"> </w:t>
            </w:r>
            <w:r w:rsidR="00941A6A" w:rsidRPr="003C7BF6">
              <w:rPr>
                <w:rFonts w:ascii="Times New Roman" w:eastAsia="Calibri" w:hAnsi="Times New Roman" w:cs="Times New Roman"/>
                <w:i/>
              </w:rPr>
              <w:t>euro</w:t>
            </w:r>
            <w:r w:rsidR="00941A6A">
              <w:rPr>
                <w:rFonts w:ascii="Times New Roman" w:eastAsia="Calibri" w:hAnsi="Times New Roman" w:cs="Times New Roman"/>
              </w:rPr>
              <w:t>)</w:t>
            </w:r>
            <w:r>
              <w:rPr>
                <w:rFonts w:ascii="Times New Roman" w:eastAsia="Times New Roman" w:hAnsi="Times New Roman" w:cs="Times New Roman"/>
                <w:sz w:val="24"/>
                <w:szCs w:val="24"/>
              </w:rPr>
              <w:t xml:space="preserve">, kurus plānots finansēt </w:t>
            </w:r>
            <w:r w:rsidRPr="0054529B">
              <w:rPr>
                <w:rFonts w:ascii="Times New Roman" w:eastAsia="Times New Roman" w:hAnsi="Times New Roman" w:cs="Times New Roman"/>
                <w:sz w:val="24"/>
                <w:szCs w:val="24"/>
              </w:rPr>
              <w:t>atbilstoši kopējām valsts budžeta aizdevuma apmēram 2020.gadā un vidējā termiņā</w:t>
            </w:r>
            <w:r>
              <w:rPr>
                <w:rFonts w:ascii="Times New Roman" w:eastAsia="Times New Roman" w:hAnsi="Times New Roman" w:cs="Times New Roman"/>
                <w:sz w:val="24"/>
                <w:szCs w:val="24"/>
              </w:rPr>
              <w:t xml:space="preserve">, kas ir 7 000 000 </w:t>
            </w:r>
            <w:r w:rsidRPr="003C7BF6">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ik gadu</w:t>
            </w:r>
            <w:r w:rsidRPr="0054529B">
              <w:rPr>
                <w:rFonts w:ascii="Times New Roman" w:eastAsia="Times New Roman" w:hAnsi="Times New Roman" w:cs="Times New Roman"/>
                <w:sz w:val="24"/>
                <w:szCs w:val="24"/>
              </w:rPr>
              <w:t>.</w:t>
            </w:r>
          </w:p>
          <w:p w14:paraId="6ACDC875" w14:textId="72C4CE2F" w:rsidR="00566E24" w:rsidRPr="0054529B" w:rsidRDefault="00566E24" w:rsidP="0054529B">
            <w:pPr>
              <w:pStyle w:val="ListParagraph"/>
              <w:numPr>
                <w:ilvl w:val="0"/>
                <w:numId w:val="10"/>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Atbilstoši </w:t>
            </w:r>
            <w:r>
              <w:rPr>
                <w:rFonts w:ascii="Times New Roman" w:eastAsia="Times New Roman" w:hAnsi="Times New Roman" w:cs="Times New Roman"/>
                <w:sz w:val="24"/>
                <w:szCs w:val="24"/>
              </w:rPr>
              <w:t xml:space="preserve"> MK noteikumu</w:t>
            </w:r>
            <w:r w:rsidRPr="0B55730E">
              <w:rPr>
                <w:rFonts w:ascii="Times New Roman" w:eastAsia="Times New Roman" w:hAnsi="Times New Roman" w:cs="Times New Roman"/>
                <w:sz w:val="24"/>
                <w:szCs w:val="24"/>
              </w:rPr>
              <w:t xml:space="preserve"> Nr.178</w:t>
            </w:r>
            <w:r>
              <w:rPr>
                <w:rFonts w:ascii="Times New Roman" w:eastAsia="Times New Roman" w:hAnsi="Times New Roman" w:cs="Times New Roman"/>
                <w:sz w:val="24"/>
                <w:szCs w:val="24"/>
              </w:rPr>
              <w:t xml:space="preserve"> 5.2.apakšpunktā minētajam ir iekļauti projekti</w:t>
            </w:r>
            <w:r w:rsidR="0054529B">
              <w:rPr>
                <w:rFonts w:ascii="Times New Roman" w:eastAsia="Times New Roman" w:hAnsi="Times New Roman" w:cs="Times New Roman"/>
                <w:sz w:val="24"/>
                <w:szCs w:val="24"/>
              </w:rPr>
              <w:t xml:space="preserve"> </w:t>
            </w:r>
            <w:r w:rsidR="00B86AC6">
              <w:rPr>
                <w:rFonts w:ascii="Times New Roman" w:eastAsia="Times New Roman" w:hAnsi="Times New Roman" w:cs="Times New Roman"/>
                <w:sz w:val="24"/>
                <w:szCs w:val="24"/>
              </w:rPr>
              <w:t xml:space="preserve">- </w:t>
            </w:r>
            <w:r w:rsidR="0054529B">
              <w:rPr>
                <w:rFonts w:ascii="Times New Roman" w:eastAsia="Times New Roman" w:hAnsi="Times New Roman" w:cs="Times New Roman"/>
                <w:sz w:val="24"/>
                <w:szCs w:val="24"/>
              </w:rPr>
              <w:t>daļēji</w:t>
            </w:r>
            <w:r>
              <w:rPr>
                <w:rFonts w:ascii="Times New Roman" w:eastAsia="Times New Roman" w:hAnsi="Times New Roman" w:cs="Times New Roman"/>
                <w:sz w:val="24"/>
                <w:szCs w:val="24"/>
              </w:rPr>
              <w:t xml:space="preserve"> </w:t>
            </w:r>
            <w:r w:rsidR="00941A6A">
              <w:rPr>
                <w:rFonts w:ascii="Times New Roman" w:eastAsia="Times New Roman" w:hAnsi="Times New Roman" w:cs="Times New Roman"/>
                <w:sz w:val="24"/>
                <w:szCs w:val="24"/>
              </w:rPr>
              <w:t xml:space="preserve">Nr. 13 (aizdevums </w:t>
            </w:r>
            <w:r w:rsidR="00941A6A" w:rsidRPr="0054529B">
              <w:rPr>
                <w:rFonts w:ascii="Times New Roman" w:eastAsia="Times New Roman" w:hAnsi="Times New Roman" w:cs="Times New Roman"/>
                <w:color w:val="000000" w:themeColor="text1"/>
                <w:sz w:val="24"/>
                <w:szCs w:val="24"/>
              </w:rPr>
              <w:t xml:space="preserve">805 435,63  </w:t>
            </w:r>
            <w:r w:rsidR="00941A6A" w:rsidRPr="003C7BF6">
              <w:rPr>
                <w:rFonts w:ascii="Times New Roman" w:eastAsia="Times New Roman" w:hAnsi="Times New Roman" w:cs="Times New Roman"/>
                <w:i/>
                <w:color w:val="000000" w:themeColor="text1"/>
                <w:sz w:val="24"/>
                <w:szCs w:val="24"/>
              </w:rPr>
              <w:t>euro</w:t>
            </w:r>
            <w:r w:rsidR="00941A6A">
              <w:rPr>
                <w:rFonts w:ascii="Times New Roman" w:eastAsia="Times New Roman" w:hAnsi="Times New Roman" w:cs="Times New Roman"/>
                <w:i/>
                <w:color w:val="000000" w:themeColor="text1"/>
                <w:sz w:val="24"/>
                <w:szCs w:val="24"/>
              </w:rPr>
              <w:t xml:space="preserve">) </w:t>
            </w:r>
            <w:r w:rsidR="00941A6A" w:rsidRPr="0054529B">
              <w:rPr>
                <w:rFonts w:ascii="Times New Roman" w:eastAsia="Times New Roman" w:hAnsi="Times New Roman" w:cs="Times New Roman"/>
                <w:sz w:val="24"/>
                <w:szCs w:val="24"/>
              </w:rPr>
              <w:t xml:space="preserve">un pilnā apjomā </w:t>
            </w:r>
            <w:r w:rsidR="00941A6A">
              <w:rPr>
                <w:rFonts w:ascii="Times New Roman" w:eastAsia="Times New Roman" w:hAnsi="Times New Roman" w:cs="Times New Roman"/>
                <w:sz w:val="24"/>
                <w:szCs w:val="24"/>
              </w:rPr>
              <w:t xml:space="preserve"> projekti </w:t>
            </w:r>
            <w:r w:rsidR="003C7BF6">
              <w:rPr>
                <w:rFonts w:ascii="Times New Roman" w:eastAsia="Times New Roman" w:hAnsi="Times New Roman" w:cs="Times New Roman"/>
                <w:sz w:val="24"/>
                <w:szCs w:val="24"/>
              </w:rPr>
              <w:t>Nr.14-Nr.15., t.sk.</w:t>
            </w:r>
            <w:r>
              <w:rPr>
                <w:rFonts w:ascii="Times New Roman" w:eastAsia="Times New Roman" w:hAnsi="Times New Roman" w:cs="Times New Roman"/>
                <w:sz w:val="24"/>
                <w:szCs w:val="24"/>
              </w:rPr>
              <w:t xml:space="preserve"> </w:t>
            </w:r>
          </w:p>
          <w:p w14:paraId="028248C3" w14:textId="23D4B7E2" w:rsidR="00566E24" w:rsidRPr="0054529B" w:rsidRDefault="003C7BF6" w:rsidP="0054529B">
            <w:pPr>
              <w:pStyle w:val="ListParagraph"/>
              <w:numPr>
                <w:ilvl w:val="1"/>
                <w:numId w:val="12"/>
              </w:numPr>
              <w:spacing w:after="200"/>
              <w:jc w:val="both"/>
              <w:rPr>
                <w:rFonts w:ascii="Times New Roman" w:eastAsia="Times New Roman" w:hAnsi="Times New Roman"/>
                <w:sz w:val="24"/>
                <w:szCs w:val="28"/>
              </w:rPr>
            </w:pPr>
            <w:r>
              <w:rPr>
                <w:rFonts w:ascii="Times New Roman" w:eastAsia="Times New Roman" w:hAnsi="Times New Roman"/>
                <w:sz w:val="24"/>
                <w:szCs w:val="28"/>
              </w:rPr>
              <w:t xml:space="preserve">2020.gadā </w:t>
            </w:r>
            <w:r w:rsidR="00566E24" w:rsidRPr="0054529B">
              <w:rPr>
                <w:rFonts w:ascii="Times New Roman" w:eastAsia="Times New Roman" w:hAnsi="Times New Roman"/>
                <w:sz w:val="24"/>
                <w:szCs w:val="28"/>
              </w:rPr>
              <w:t xml:space="preserve">612 600 </w:t>
            </w:r>
            <w:r w:rsidR="00566E24" w:rsidRPr="0054529B">
              <w:rPr>
                <w:rFonts w:ascii="Times New Roman" w:eastAsia="Times New Roman" w:hAnsi="Times New Roman"/>
                <w:i/>
                <w:sz w:val="24"/>
                <w:szCs w:val="28"/>
              </w:rPr>
              <w:t>euro</w:t>
            </w:r>
            <w:r w:rsidR="00566E24" w:rsidRPr="0054529B">
              <w:rPr>
                <w:rFonts w:ascii="Times New Roman" w:eastAsia="Times New Roman" w:hAnsi="Times New Roman"/>
                <w:sz w:val="24"/>
                <w:szCs w:val="28"/>
              </w:rPr>
              <w:t xml:space="preserve"> apmērā, kas tiek finansēts no Ministru kabineta 2020.gada 30.aprīļa protokollēmuma (prot. Nr.29, 10.§) 2.punktā noteiktā pašvaldību aizņēmumu kopējā palielinājuma 150 000 000 </w:t>
            </w:r>
            <w:r w:rsidR="00566E24" w:rsidRPr="0054529B">
              <w:rPr>
                <w:rFonts w:ascii="Times New Roman" w:eastAsia="Times New Roman" w:hAnsi="Times New Roman"/>
                <w:i/>
                <w:sz w:val="24"/>
                <w:szCs w:val="28"/>
              </w:rPr>
              <w:t>euro</w:t>
            </w:r>
            <w:r>
              <w:rPr>
                <w:rFonts w:ascii="Times New Roman" w:eastAsia="Times New Roman" w:hAnsi="Times New Roman"/>
                <w:sz w:val="24"/>
                <w:szCs w:val="28"/>
              </w:rPr>
              <w:t>;</w:t>
            </w:r>
          </w:p>
          <w:p w14:paraId="5B2E14C4" w14:textId="26178BA0" w:rsidR="00566E24" w:rsidRPr="0054529B" w:rsidRDefault="00566E24" w:rsidP="0054529B">
            <w:pPr>
              <w:pStyle w:val="ListParagraph"/>
              <w:numPr>
                <w:ilvl w:val="1"/>
                <w:numId w:val="12"/>
              </w:numPr>
              <w:spacing w:after="200"/>
              <w:jc w:val="both"/>
              <w:rPr>
                <w:rFonts w:ascii="Times New Roman" w:eastAsia="Times New Roman" w:hAnsi="Times New Roman"/>
                <w:sz w:val="24"/>
                <w:szCs w:val="28"/>
              </w:rPr>
            </w:pPr>
            <w:r w:rsidRPr="0054529B">
              <w:rPr>
                <w:rFonts w:ascii="Times New Roman" w:eastAsia="Times New Roman" w:hAnsi="Times New Roman"/>
                <w:sz w:val="24"/>
                <w:szCs w:val="28"/>
              </w:rPr>
              <w:t xml:space="preserve">2021.gadā 5 318 280 </w:t>
            </w:r>
            <w:r w:rsidRPr="0054529B">
              <w:rPr>
                <w:rFonts w:ascii="Times New Roman" w:eastAsia="Times New Roman" w:hAnsi="Times New Roman"/>
                <w:i/>
                <w:sz w:val="24"/>
                <w:szCs w:val="28"/>
              </w:rPr>
              <w:t>euro</w:t>
            </w:r>
            <w:r w:rsidRPr="0054529B">
              <w:rPr>
                <w:rFonts w:ascii="Times New Roman" w:eastAsia="Times New Roman" w:hAnsi="Times New Roman"/>
                <w:sz w:val="24"/>
                <w:szCs w:val="28"/>
              </w:rPr>
              <w:t xml:space="preserve"> apmērā, kas tiek finansēts, palielinot pašval</w:t>
            </w:r>
            <w:r w:rsidR="003C7BF6">
              <w:rPr>
                <w:rFonts w:ascii="Times New Roman" w:eastAsia="Times New Roman" w:hAnsi="Times New Roman"/>
                <w:sz w:val="24"/>
                <w:szCs w:val="28"/>
              </w:rPr>
              <w:t>dību aizņēmumu apjomu 2021.gadā;</w:t>
            </w:r>
            <w:r w:rsidRPr="0054529B">
              <w:rPr>
                <w:rFonts w:ascii="Times New Roman" w:eastAsia="Times New Roman" w:hAnsi="Times New Roman"/>
                <w:sz w:val="24"/>
                <w:szCs w:val="28"/>
              </w:rPr>
              <w:t xml:space="preserve"> </w:t>
            </w:r>
          </w:p>
          <w:p w14:paraId="69A41336" w14:textId="69E0AEDD" w:rsidR="00566E24" w:rsidRPr="00941A6A" w:rsidRDefault="00566E24" w:rsidP="0054529B">
            <w:pPr>
              <w:pStyle w:val="ListParagraph"/>
              <w:numPr>
                <w:ilvl w:val="1"/>
                <w:numId w:val="12"/>
              </w:numPr>
              <w:spacing w:after="200"/>
              <w:jc w:val="both"/>
              <w:rPr>
                <w:rFonts w:ascii="Times New Roman" w:eastAsia="Times New Roman" w:hAnsi="Times New Roman"/>
                <w:sz w:val="24"/>
                <w:szCs w:val="28"/>
              </w:rPr>
            </w:pPr>
            <w:r w:rsidRPr="0054529B">
              <w:rPr>
                <w:rFonts w:ascii="Times New Roman" w:eastAsia="Times New Roman" w:hAnsi="Times New Roman"/>
                <w:sz w:val="24"/>
                <w:szCs w:val="28"/>
              </w:rPr>
              <w:t xml:space="preserve">2022.gadā 645 120 </w:t>
            </w:r>
            <w:r w:rsidRPr="0054529B">
              <w:rPr>
                <w:rFonts w:ascii="Times New Roman" w:eastAsia="Times New Roman" w:hAnsi="Times New Roman"/>
                <w:i/>
                <w:sz w:val="24"/>
                <w:szCs w:val="28"/>
              </w:rPr>
              <w:t>euro</w:t>
            </w:r>
            <w:r w:rsidRPr="0054529B">
              <w:rPr>
                <w:rFonts w:ascii="Times New Roman" w:eastAsia="Times New Roman" w:hAnsi="Times New Roman"/>
                <w:sz w:val="24"/>
                <w:szCs w:val="28"/>
              </w:rPr>
              <w:t xml:space="preserve"> apmērā, kas tiek finansēts, palielinot pašval</w:t>
            </w:r>
            <w:r w:rsidR="003C7BF6">
              <w:rPr>
                <w:rFonts w:ascii="Times New Roman" w:eastAsia="Times New Roman" w:hAnsi="Times New Roman"/>
                <w:sz w:val="24"/>
                <w:szCs w:val="28"/>
              </w:rPr>
              <w:t>dību aizņēmumu apjomu 2022.gadā.</w:t>
            </w:r>
          </w:p>
          <w:p w14:paraId="4BB87EC1" w14:textId="7FE38415" w:rsidR="00C1345B" w:rsidRDefault="4AEAB7C7" w:rsidP="0054529B">
            <w:pPr>
              <w:tabs>
                <w:tab w:val="left" w:pos="0"/>
              </w:tabs>
              <w:spacing w:after="200"/>
              <w:jc w:val="both"/>
              <w:rPr>
                <w:rFonts w:ascii="Times New Roman" w:eastAsia="Times New Roman" w:hAnsi="Times New Roman"/>
                <w:sz w:val="24"/>
                <w:szCs w:val="24"/>
              </w:rPr>
            </w:pPr>
            <w:r w:rsidRPr="4AEAB7C7">
              <w:rPr>
                <w:rFonts w:ascii="Times New Roman" w:eastAsia="Times New Roman" w:hAnsi="Times New Roman"/>
                <w:sz w:val="24"/>
                <w:szCs w:val="24"/>
              </w:rPr>
              <w:t>Finanšu ministrijai, sagatavojot likumprojektu "Par valsts budžetu 2021.gadam" un likumprojektu "Par vidēja termiņa budžeta ietvaru 2021., 2022. un 2023.gadam", ņemt vērā nepieciešamo aizņēmumu apmēru pašvaldībām pirmsskolas izglītības iestāžu investīciju projektiem 2021.gadā un 2022.gadā.</w:t>
            </w:r>
          </w:p>
          <w:p w14:paraId="4517DFD2" w14:textId="551FEE9C" w:rsidR="00566E24" w:rsidRPr="0054529B" w:rsidRDefault="4AEAB7C7" w:rsidP="4AEAB7C7">
            <w:pPr>
              <w:tabs>
                <w:tab w:val="left" w:pos="0"/>
              </w:tabs>
              <w:spacing w:after="200"/>
              <w:jc w:val="both"/>
              <w:rPr>
                <w:rFonts w:ascii="Times New Roman" w:eastAsia="Times New Roman" w:hAnsi="Times New Roman"/>
                <w:sz w:val="24"/>
                <w:szCs w:val="24"/>
              </w:rPr>
            </w:pPr>
            <w:r w:rsidRPr="4AEAB7C7">
              <w:rPr>
                <w:rFonts w:ascii="Times New Roman" w:hAnsi="Times New Roman" w:cs="Times New Roman"/>
                <w:sz w:val="24"/>
                <w:szCs w:val="24"/>
              </w:rPr>
              <w:lastRenderedPageBreak/>
              <w:t xml:space="preserve">Finanšu ministrija var precizēt aizdevumu sadalījumu pa gadiem,  nepārsniedzot kopējo aizdevuma summu projektam, ņemot vērā projekta īstenošanas laika grafiku un nepārsniedzot projekta īstenošanas termiņu, kas noteikts </w:t>
            </w:r>
            <w:r w:rsidRPr="4AEAB7C7">
              <w:rPr>
                <w:rFonts w:ascii="Times New Roman" w:eastAsia="Times New Roman" w:hAnsi="Times New Roman" w:cs="Times New Roman"/>
                <w:sz w:val="24"/>
                <w:szCs w:val="24"/>
              </w:rPr>
              <w:t>MK noteikumos Nr.178</w:t>
            </w:r>
            <w:r w:rsidRPr="4AEAB7C7">
              <w:rPr>
                <w:rFonts w:ascii="Times New Roman" w:hAnsi="Times New Roman" w:cs="Times New Roman"/>
                <w:sz w:val="24"/>
                <w:szCs w:val="24"/>
              </w:rPr>
              <w:t>.</w:t>
            </w:r>
          </w:p>
          <w:p w14:paraId="059BC511" w14:textId="2D1B3100" w:rsidR="009F0206" w:rsidRPr="009F0206" w:rsidRDefault="0B55730E" w:rsidP="0B55730E">
            <w:pPr>
              <w:spacing w:after="0"/>
              <w:jc w:val="both"/>
              <w:rPr>
                <w:rFonts w:ascii="Times New Roman" w:hAnsi="Times New Roman" w:cs="Times New Roman"/>
                <w:sz w:val="24"/>
                <w:szCs w:val="24"/>
              </w:rPr>
            </w:pPr>
            <w:r w:rsidRPr="0B55730E">
              <w:rPr>
                <w:rFonts w:ascii="Times New Roman" w:hAnsi="Times New Roman" w:cs="Times New Roman"/>
                <w:sz w:val="24"/>
                <w:szCs w:val="24"/>
              </w:rPr>
              <w:t xml:space="preserve">Atbilstoši MK noteikumu Nr.178 nosacījumiem kopā ir 20 pašvaldības, kurās uz 2019.gada 1.oktobri rindā uz pašvaldības pirmsskolas izglītības iestādēm ir vairāk par 100 bērniem. 14 pašvaldības iesniedza VARAM izvērtēšanai investīciju projektus, un 6 pašvaldības (Babītes novads, Carnikavas novads, Cēsu novads, Garkalnes novads, Ozolnieku novads un Ropažu novads) neiesniedza investīciju projektus. Vienlaikus Babītes novads un Ropažu novads norādīja uz nepieciešamību būvēt jaunas pirmsskolas izglītības iestādes nākotnē. </w:t>
            </w:r>
          </w:p>
          <w:p w14:paraId="581A2143" w14:textId="2DB935C0" w:rsidR="007257C7" w:rsidRPr="009F0206" w:rsidRDefault="6B806F70" w:rsidP="004A4D88">
            <w:pPr>
              <w:spacing w:after="0"/>
              <w:jc w:val="both"/>
              <w:rPr>
                <w:rFonts w:ascii="Times New Roman" w:hAnsi="Times New Roman" w:cs="Times New Roman"/>
                <w:sz w:val="24"/>
                <w:szCs w:val="24"/>
              </w:rPr>
            </w:pPr>
            <w:r w:rsidRPr="6B806F70">
              <w:rPr>
                <w:rFonts w:ascii="Times New Roman" w:hAnsi="Times New Roman" w:cs="Times New Roman"/>
                <w:sz w:val="24"/>
                <w:szCs w:val="24"/>
              </w:rPr>
              <w:t xml:space="preserve">Olaines novada investīciju projekts neatbilda MK noteikumu Nr.178 nosacījumam, ka pašvaldība nodrošina budžeta līdzfinansējumu ne mazāk kā 25 % apmērā no kopējām būvdarbu izmaksām. Minētajā gadījumā pieteikumā tika norādīts, ka Olaines novada pašvaldība nodrošina līdzfinansējumu 20% apmērā. Valmieras pilsētas investīciju projekts netika tālāk vērtēts, jo neatbilda MK noteikumu Nr.178 nosacījumam (būvdarbus neplāno uzsākt 2020.gadā). Salaspils novada investīciju projekts neatbilst MK </w:t>
            </w:r>
            <w:r w:rsidRPr="6B806F70">
              <w:rPr>
                <w:rFonts w:ascii="Times New Roman" w:eastAsia="Times New Roman" w:hAnsi="Times New Roman" w:cs="Times New Roman"/>
                <w:sz w:val="24"/>
                <w:szCs w:val="24"/>
              </w:rPr>
              <w:t xml:space="preserve">noteikumu Nr.178 nosacījumam, jo 1 vietas izveides izmaksas ir lielākas par 12 000 </w:t>
            </w:r>
            <w:r w:rsidRPr="6B806F70">
              <w:rPr>
                <w:rFonts w:ascii="Times New Roman" w:eastAsia="Times New Roman" w:hAnsi="Times New Roman" w:cs="Times New Roman"/>
                <w:i/>
                <w:iCs/>
                <w:sz w:val="24"/>
                <w:szCs w:val="24"/>
              </w:rPr>
              <w:t>euro</w:t>
            </w:r>
            <w:r w:rsidRPr="6B806F70">
              <w:rPr>
                <w:rFonts w:ascii="Times New Roman" w:eastAsia="Times New Roman" w:hAnsi="Times New Roman" w:cs="Times New Roman"/>
                <w:sz w:val="24"/>
                <w:szCs w:val="24"/>
              </w:rPr>
              <w:t>. Ogres novada, Lielvārdes un Burtnieku novada investīciju projekti neatbilst noteikumu Nr.178 nosacījumam, jo bērnu rinda uz pirmsskolas izglītības iestādēm ir mazāka par 100.</w:t>
            </w:r>
          </w:p>
        </w:tc>
      </w:tr>
      <w:tr w:rsidR="00A0737C" w:rsidRPr="009F0206" w14:paraId="2608800B"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6FBB60C2" w14:textId="5FB9797E"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lastRenderedPageBreak/>
              <w:t>3.</w:t>
            </w:r>
          </w:p>
        </w:tc>
        <w:tc>
          <w:tcPr>
            <w:tcW w:w="1823" w:type="dxa"/>
            <w:tcBorders>
              <w:top w:val="outset" w:sz="6" w:space="0" w:color="auto"/>
              <w:left w:val="outset" w:sz="6" w:space="0" w:color="auto"/>
              <w:bottom w:val="outset" w:sz="6" w:space="0" w:color="auto"/>
              <w:right w:val="outset" w:sz="6" w:space="0" w:color="auto"/>
            </w:tcBorders>
            <w:hideMark/>
          </w:tcPr>
          <w:p w14:paraId="027BE067"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Projekta izstrādē iesaistītās institūcijas un publiskas personas kapitālsabiedrības</w:t>
            </w:r>
          </w:p>
        </w:tc>
        <w:tc>
          <w:tcPr>
            <w:tcW w:w="6809" w:type="dxa"/>
            <w:tcBorders>
              <w:top w:val="outset" w:sz="6" w:space="0" w:color="auto"/>
              <w:left w:val="outset" w:sz="6" w:space="0" w:color="auto"/>
              <w:bottom w:val="outset" w:sz="6" w:space="0" w:color="auto"/>
              <w:right w:val="outset" w:sz="6" w:space="0" w:color="auto"/>
            </w:tcBorders>
          </w:tcPr>
          <w:p w14:paraId="655C6E83" w14:textId="09E42DA2" w:rsidR="00E5323B" w:rsidRPr="009F0206" w:rsidRDefault="001669ED"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sz w:val="24"/>
                <w:szCs w:val="24"/>
                <w:lang w:eastAsia="lv-LV"/>
              </w:rPr>
              <w:t>Finanšu ministrija</w:t>
            </w:r>
            <w:r w:rsidR="00571AF0" w:rsidRPr="009F0206">
              <w:rPr>
                <w:rFonts w:ascii="Times New Roman" w:eastAsia="Times New Roman" w:hAnsi="Times New Roman" w:cs="Times New Roman"/>
                <w:sz w:val="24"/>
                <w:szCs w:val="24"/>
                <w:lang w:eastAsia="lv-LV"/>
              </w:rPr>
              <w:t>, pašvaldības.</w:t>
            </w:r>
          </w:p>
        </w:tc>
      </w:tr>
      <w:tr w:rsidR="00A0737C" w:rsidRPr="009F0206" w14:paraId="48A466B5"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2F24F86B"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4.</w:t>
            </w:r>
          </w:p>
        </w:tc>
        <w:tc>
          <w:tcPr>
            <w:tcW w:w="1823" w:type="dxa"/>
            <w:tcBorders>
              <w:top w:val="outset" w:sz="6" w:space="0" w:color="auto"/>
              <w:left w:val="outset" w:sz="6" w:space="0" w:color="auto"/>
              <w:bottom w:val="outset" w:sz="6" w:space="0" w:color="auto"/>
              <w:right w:val="outset" w:sz="6" w:space="0" w:color="auto"/>
            </w:tcBorders>
            <w:hideMark/>
          </w:tcPr>
          <w:p w14:paraId="385AF338"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Cita informācija</w:t>
            </w:r>
          </w:p>
        </w:tc>
        <w:tc>
          <w:tcPr>
            <w:tcW w:w="6809" w:type="dxa"/>
            <w:tcBorders>
              <w:top w:val="outset" w:sz="6" w:space="0" w:color="auto"/>
              <w:left w:val="outset" w:sz="6" w:space="0" w:color="auto"/>
              <w:bottom w:val="outset" w:sz="6" w:space="0" w:color="auto"/>
              <w:right w:val="outset" w:sz="6" w:space="0" w:color="auto"/>
            </w:tcBorders>
          </w:tcPr>
          <w:p w14:paraId="5C21A59A" w14:textId="43254167" w:rsidR="00E5323B" w:rsidRPr="009F0206" w:rsidRDefault="0B55730E" w:rsidP="6A098611">
            <w:pPr>
              <w:jc w:val="both"/>
              <w:rPr>
                <w:rFonts w:ascii="Times New Roman" w:eastAsia="Times New Roman" w:hAnsi="Times New Roman" w:cs="Times New Roman"/>
                <w:sz w:val="24"/>
                <w:szCs w:val="24"/>
              </w:rPr>
            </w:pPr>
            <w:r w:rsidRPr="0B55730E">
              <w:rPr>
                <w:rFonts w:ascii="Times New Roman" w:hAnsi="Times New Roman" w:cs="Times New Roman"/>
                <w:sz w:val="24"/>
                <w:szCs w:val="24"/>
              </w:rPr>
              <w:t xml:space="preserve">Izpildot </w:t>
            </w:r>
            <w:r w:rsidRPr="0B55730E">
              <w:rPr>
                <w:rFonts w:ascii="Times New Roman" w:eastAsia="Times New Roman" w:hAnsi="Times New Roman" w:cs="Times New Roman"/>
                <w:sz w:val="24"/>
                <w:szCs w:val="24"/>
              </w:rPr>
              <w:t>Ministru prezidenta A. K. Kariņa 2019.gada 17.decembra rezolūciju Nr. 90/TA2435, VARAM ir sagatavosi informāciju par esošo situāciju attiecībā uz pirmsskolas izglītības programmas nodrošināšanu pašvaldībās un piedāvā iespējamos risinājumus pirmsskolas izglītības pieejamības uzlabošanā.</w:t>
            </w:r>
          </w:p>
          <w:p w14:paraId="6322C61B" w14:textId="5230EF67" w:rsidR="00E5323B" w:rsidRPr="009F0206" w:rsidRDefault="0B55730E" w:rsidP="6A098611">
            <w:pPr>
              <w:jc w:val="both"/>
              <w:rPr>
                <w:rFonts w:ascii="Times New Roman" w:eastAsia="Times New Roman" w:hAnsi="Times New Roman" w:cs="Times New Roman"/>
                <w:sz w:val="24"/>
                <w:szCs w:val="24"/>
              </w:rPr>
            </w:pPr>
            <w:r w:rsidRPr="0B55730E">
              <w:rPr>
                <w:rFonts w:ascii="Times New Roman" w:eastAsia="Times New Roman" w:hAnsi="Times New Roman" w:cs="Times New Roman"/>
                <w:b/>
                <w:bCs/>
                <w:sz w:val="24"/>
                <w:szCs w:val="24"/>
              </w:rPr>
              <w:t>Esošā situācija pirmsskolas izglītības pieejamības jautājumā</w:t>
            </w:r>
          </w:p>
          <w:p w14:paraId="6070ECD2" w14:textId="2BB0C798" w:rsidR="00E5323B" w:rsidRPr="009F0206" w:rsidRDefault="2D4585D3" w:rsidP="2D4585D3">
            <w:pPr>
              <w:spacing w:after="0" w:line="240" w:lineRule="auto"/>
              <w:jc w:val="both"/>
              <w:rPr>
                <w:rFonts w:ascii="Times New Roman" w:eastAsia="Times New Roman" w:hAnsi="Times New Roman" w:cs="Times New Roman"/>
                <w:sz w:val="24"/>
                <w:szCs w:val="24"/>
              </w:rPr>
            </w:pPr>
            <w:r w:rsidRPr="2D4585D3">
              <w:rPr>
                <w:rFonts w:ascii="Times New Roman" w:eastAsia="Times New Roman" w:hAnsi="Times New Roman" w:cs="Times New Roman"/>
                <w:sz w:val="24"/>
                <w:szCs w:val="24"/>
              </w:rPr>
              <w:t>Pēdējo deviņu gadu laikā pirmsskolas vecuma bērnu skaits Latvijā turpina pakāpeniski pieaugt. Uz 2010.gada 1.septembri Latvijā bija 81 229 pirmsskolas vecuma bērni, tad uz 2019.gada 1.septembri pirmsskolas vecuma bērnu skaits ir pieaudzis līdz 99 957. 99 pašvaldībās bērnu skaits ir pieaudzis, 20 pašvaldībās samazinājies. Lielākais bērnu skaita pieaugums ir novērojams Rīgā, Pierīgas pašvaldībās un lielākajās pilsētās, kas skaidrojams gan ar iedzīvotāju iekšējo migrāciju, gan ārējo migrāciju.</w:t>
            </w:r>
          </w:p>
          <w:p w14:paraId="3AC4987E" w14:textId="400D2BF3" w:rsidR="00E5323B" w:rsidRPr="009F0206" w:rsidRDefault="06F255B9" w:rsidP="6A098611">
            <w:pPr>
              <w:jc w:val="both"/>
              <w:rPr>
                <w:rFonts w:ascii="Times New Roman" w:eastAsia="Times New Roman" w:hAnsi="Times New Roman" w:cs="Times New Roman"/>
                <w:sz w:val="24"/>
                <w:szCs w:val="24"/>
              </w:rPr>
            </w:pPr>
            <w:r w:rsidRPr="06F255B9">
              <w:rPr>
                <w:rFonts w:ascii="Times New Roman" w:eastAsia="Times New Roman" w:hAnsi="Times New Roman" w:cs="Times New Roman"/>
                <w:sz w:val="24"/>
                <w:szCs w:val="24"/>
              </w:rPr>
              <w:lastRenderedPageBreak/>
              <w:t>Atbilstoši Izglītības likuma 17. panta 2.</w:t>
            </w:r>
            <w:r w:rsidRPr="06F255B9">
              <w:rPr>
                <w:rFonts w:ascii="Times New Roman" w:eastAsia="Times New Roman" w:hAnsi="Times New Roman" w:cs="Times New Roman"/>
                <w:sz w:val="24"/>
                <w:szCs w:val="24"/>
                <w:vertAlign w:val="superscript"/>
              </w:rPr>
              <w:t>1</w:t>
            </w:r>
            <w:r w:rsidRPr="06F255B9">
              <w:rPr>
                <w:rFonts w:ascii="Times New Roman" w:eastAsia="Times New Roman" w:hAnsi="Times New Roman" w:cs="Times New Roman"/>
                <w:sz w:val="24"/>
                <w:szCs w:val="24"/>
              </w:rPr>
              <w:t xml:space="preserve"> punktam, ja pašvaldība bērnam, kurš sasniedzis pusotra gada vecumu un kura dzīvesvieta deklarēta pašvaldības administratīvajā teritorijā, nenodrošina vietu pašvaldības bērnudārzā (no pusotra gada vecuma līdz pamatizglītības ieguves uzsākšanai), un bērns apgūst pirmsskolas izglītības programmu privātajā bērnudārzā, tad pašvaldība privātajam bērnudārzam sedz izmaksas Ministru kabineta noteiktajā kārtībā.</w:t>
            </w:r>
          </w:p>
          <w:p w14:paraId="0756E388" w14:textId="7A003F62" w:rsidR="00E5323B" w:rsidRPr="009F0206" w:rsidRDefault="2D4585D3" w:rsidP="6A098611">
            <w:pPr>
              <w:jc w:val="both"/>
              <w:rPr>
                <w:rFonts w:ascii="Times New Roman" w:eastAsia="Times New Roman" w:hAnsi="Times New Roman" w:cs="Times New Roman"/>
                <w:sz w:val="24"/>
                <w:szCs w:val="24"/>
              </w:rPr>
            </w:pPr>
            <w:r w:rsidRPr="2D4585D3">
              <w:rPr>
                <w:rFonts w:ascii="Times New Roman" w:eastAsia="Times New Roman" w:hAnsi="Times New Roman" w:cs="Times New Roman"/>
                <w:sz w:val="24"/>
                <w:szCs w:val="24"/>
              </w:rPr>
              <w:t>Izmaksas sedz apmērā, kas atbilst vienam izglītojamajam pirmsskolas izglītības programmā nepieciešamajām vidējām izmaksām attiecīgās pašvaldības bērnudārzā. Pašvaldības atbalstu bērniem, kas apmeklē privātos bērnudārzus, aprēķina atbilstoši Ministru kabineta 2015. gada 8. decembra noteikumiem Nr. 709 „Noteikumi par izmaksu noteikšanas metodiku un kārtību, kādā pašvaldība atbilstoši tās noteiktajām vidējām izmaksām sedz pirmsskolas izglītības programmas izmaksas privātai izglītības iestādei” (turpmāk – MK noteikumi Nr. 709).</w:t>
            </w:r>
          </w:p>
          <w:p w14:paraId="7F7616FB" w14:textId="2F7EE97C" w:rsidR="00E5323B" w:rsidRPr="009F0206" w:rsidRDefault="06F255B9" w:rsidP="6A098611">
            <w:pPr>
              <w:jc w:val="both"/>
              <w:rPr>
                <w:rFonts w:ascii="Times New Roman" w:eastAsia="Times New Roman" w:hAnsi="Times New Roman" w:cs="Times New Roman"/>
                <w:sz w:val="24"/>
                <w:szCs w:val="24"/>
              </w:rPr>
            </w:pPr>
            <w:r w:rsidRPr="06F255B9">
              <w:rPr>
                <w:rFonts w:ascii="Times New Roman" w:eastAsia="Times New Roman" w:hAnsi="Times New Roman" w:cs="Times New Roman"/>
                <w:sz w:val="24"/>
                <w:szCs w:val="24"/>
              </w:rPr>
              <w:t>Pašvaldībām nav obligāta prasība nodrošināt līdzfinansējumu bērniem, kuri izmanto bērnu uzraudzības jeb aukles pakalpojumu. Vienlaikus daļa pašvaldību atbilstoši savām budžeta iespējām un nepieciešamībai nodrošina atbalstu aukļu pakalpojumiem.</w:t>
            </w:r>
          </w:p>
          <w:p w14:paraId="4ABB7847" w14:textId="5BE2C21A" w:rsidR="00E5323B" w:rsidRPr="009F0206" w:rsidRDefault="06F255B9" w:rsidP="6A098611">
            <w:pPr>
              <w:rPr>
                <w:rFonts w:ascii="Times New Roman" w:eastAsia="Times New Roman" w:hAnsi="Times New Roman" w:cs="Times New Roman"/>
                <w:sz w:val="24"/>
                <w:szCs w:val="24"/>
              </w:rPr>
            </w:pPr>
            <w:r w:rsidRPr="06F255B9">
              <w:rPr>
                <w:rFonts w:ascii="Times New Roman" w:eastAsia="Times New Roman" w:hAnsi="Times New Roman" w:cs="Times New Roman"/>
                <w:b/>
                <w:bCs/>
                <w:sz w:val="24"/>
                <w:szCs w:val="24"/>
              </w:rPr>
              <w:t>Pašvaldību atbalsts</w:t>
            </w:r>
            <w:r w:rsidRPr="06F255B9">
              <w:rPr>
                <w:rFonts w:ascii="Calibri" w:eastAsia="Calibri" w:hAnsi="Calibri" w:cs="Calibri"/>
              </w:rPr>
              <w:t xml:space="preserve"> </w:t>
            </w:r>
            <w:r w:rsidRPr="06F255B9">
              <w:rPr>
                <w:rFonts w:ascii="Times New Roman" w:eastAsia="Times New Roman" w:hAnsi="Times New Roman" w:cs="Times New Roman"/>
                <w:b/>
                <w:bCs/>
                <w:sz w:val="24"/>
                <w:szCs w:val="24"/>
              </w:rPr>
              <w:t>bērniem, kas apmeklē privātos bērnudārzus un kas izmanto aukļu pakalpojumu</w:t>
            </w:r>
          </w:p>
          <w:p w14:paraId="3AFBCA10" w14:textId="67D5E899" w:rsidR="00E5323B" w:rsidRPr="009F0206" w:rsidRDefault="0B55730E" w:rsidP="6A098611">
            <w:pPr>
              <w:jc w:val="both"/>
              <w:rPr>
                <w:rFonts w:ascii="Times New Roman" w:eastAsia="Times New Roman" w:hAnsi="Times New Roman" w:cs="Times New Roman"/>
                <w:sz w:val="24"/>
                <w:szCs w:val="24"/>
              </w:rPr>
            </w:pPr>
            <w:r w:rsidRPr="0B55730E">
              <w:rPr>
                <w:rFonts w:ascii="Times New Roman" w:eastAsia="Times New Roman" w:hAnsi="Times New Roman" w:cs="Times New Roman"/>
                <w:sz w:val="24"/>
                <w:szCs w:val="24"/>
              </w:rPr>
              <w:t>Pašvaldības atbalstu bērniem, kuri apmeklē privātos bērnudārzus, aprēķina atbilstoši MK noteikumiem Nr. 709. 2020.gada I ceturksnī pašvaldības aktualizēja savus saistošos noteikumus par atbalstu bērniem, kas apmeklē privātos bērnudārzus, atbilstoši MK noteikumie</w:t>
            </w:r>
            <w:r w:rsidR="0061578F">
              <w:rPr>
                <w:rFonts w:ascii="Times New Roman" w:eastAsia="Times New Roman" w:hAnsi="Times New Roman" w:cs="Times New Roman"/>
                <w:sz w:val="24"/>
                <w:szCs w:val="24"/>
              </w:rPr>
              <w:t xml:space="preserve">m Nr. 709, kas tika skaņoti ar </w:t>
            </w:r>
            <w:r w:rsidRPr="0B55730E">
              <w:rPr>
                <w:rFonts w:ascii="Times New Roman" w:eastAsia="Times New Roman" w:hAnsi="Times New Roman" w:cs="Times New Roman"/>
                <w:sz w:val="24"/>
                <w:szCs w:val="24"/>
              </w:rPr>
              <w:t>VARAM. Analizējot pašvaldību saistošos noteikumus, secināms, ka pašvaldības līdzfinansējuma apmēru ir aprēķinājušas korekti, jo aprēķinā ir iekļautas visas izdevumu pozīcijas, kas uzskaitītas MK noteikumos Nr. 709.</w:t>
            </w:r>
          </w:p>
          <w:p w14:paraId="1996615C" w14:textId="7ECBBAC6" w:rsidR="00E5323B" w:rsidRPr="009F0206" w:rsidRDefault="0B55730E" w:rsidP="6A098611">
            <w:pPr>
              <w:jc w:val="both"/>
              <w:rPr>
                <w:rFonts w:ascii="Times New Roman" w:eastAsia="Times New Roman" w:hAnsi="Times New Roman" w:cs="Times New Roman"/>
                <w:sz w:val="24"/>
                <w:szCs w:val="24"/>
              </w:rPr>
            </w:pPr>
            <w:r w:rsidRPr="0B55730E">
              <w:rPr>
                <w:rFonts w:ascii="Times New Roman" w:eastAsia="Times New Roman" w:hAnsi="Times New Roman" w:cs="Times New Roman"/>
                <w:sz w:val="24"/>
                <w:szCs w:val="24"/>
              </w:rPr>
              <w:t xml:space="preserve">2020.gadā pašvaldību vidējais atbalsts bērniem no pusotra gada līdz četru gadu vecumam ir 247.42 </w:t>
            </w:r>
            <w:r w:rsidRPr="0B55730E">
              <w:rPr>
                <w:rFonts w:ascii="Times New Roman" w:eastAsia="Times New Roman" w:hAnsi="Times New Roman" w:cs="Times New Roman"/>
                <w:i/>
                <w:iCs/>
                <w:sz w:val="24"/>
                <w:szCs w:val="24"/>
              </w:rPr>
              <w:t>euro</w:t>
            </w:r>
            <w:r w:rsidR="00625A63" w:rsidRPr="00625A63">
              <w:rPr>
                <w:rFonts w:ascii="Times New Roman" w:eastAsia="Times New Roman" w:hAnsi="Times New Roman" w:cs="Times New Roman"/>
                <w:iCs/>
                <w:sz w:val="24"/>
                <w:szCs w:val="24"/>
              </w:rPr>
              <w:t>,</w:t>
            </w:r>
            <w:r w:rsidRPr="00625A63">
              <w:rPr>
                <w:rFonts w:ascii="Times New Roman" w:eastAsia="Times New Roman" w:hAnsi="Times New Roman" w:cs="Times New Roman"/>
                <w:sz w:val="24"/>
                <w:szCs w:val="24"/>
              </w:rPr>
              <w:t xml:space="preserve"> </w:t>
            </w:r>
            <w:r w:rsidRPr="0B55730E">
              <w:rPr>
                <w:rFonts w:ascii="Times New Roman" w:eastAsia="Times New Roman" w:hAnsi="Times New Roman" w:cs="Times New Roman"/>
                <w:sz w:val="24"/>
                <w:szCs w:val="24"/>
              </w:rPr>
              <w:t xml:space="preserve">un bērniem, kam tiek īstenota obligātā sagatavošana pamatizglītības ieguvei, pašvaldības atbalsts ir 171.96 </w:t>
            </w:r>
            <w:r w:rsidRPr="0B55730E">
              <w:rPr>
                <w:rFonts w:ascii="Times New Roman" w:eastAsia="Times New Roman" w:hAnsi="Times New Roman" w:cs="Times New Roman"/>
                <w:i/>
                <w:iCs/>
                <w:sz w:val="24"/>
                <w:szCs w:val="24"/>
              </w:rPr>
              <w:t>euro</w:t>
            </w:r>
            <w:r w:rsidRPr="0B55730E">
              <w:rPr>
                <w:rFonts w:ascii="Times New Roman" w:eastAsia="Times New Roman" w:hAnsi="Times New Roman" w:cs="Times New Roman"/>
                <w:sz w:val="24"/>
                <w:szCs w:val="24"/>
              </w:rPr>
              <w:t xml:space="preserve">. Salīdzinot ar 2019.gadu, pašvaldību vidējais atbalsts bērniem no pusotra gada līdz četru gadu vecumam ir pieaudzis par 12.45 </w:t>
            </w:r>
            <w:r w:rsidRPr="0B55730E">
              <w:rPr>
                <w:rFonts w:ascii="Times New Roman" w:eastAsia="Times New Roman" w:hAnsi="Times New Roman" w:cs="Times New Roman"/>
                <w:i/>
                <w:iCs/>
                <w:sz w:val="24"/>
                <w:szCs w:val="24"/>
              </w:rPr>
              <w:t>euro</w:t>
            </w:r>
            <w:r w:rsidRPr="0B55730E">
              <w:rPr>
                <w:rFonts w:ascii="Times New Roman" w:eastAsia="Times New Roman" w:hAnsi="Times New Roman" w:cs="Times New Roman"/>
                <w:sz w:val="24"/>
                <w:szCs w:val="24"/>
              </w:rPr>
              <w:t>, savukārt bērniem, kam tiek īstenota obligātā sagatavošana pamatizglītības ieguvei, pa</w:t>
            </w:r>
            <w:r w:rsidR="00625A63">
              <w:rPr>
                <w:rFonts w:ascii="Times New Roman" w:eastAsia="Times New Roman" w:hAnsi="Times New Roman" w:cs="Times New Roman"/>
                <w:sz w:val="24"/>
                <w:szCs w:val="24"/>
              </w:rPr>
              <w:t>švaldības atbalsts ir pieaudzis: </w:t>
            </w:r>
            <w:r w:rsidRPr="0B55730E">
              <w:rPr>
                <w:rFonts w:ascii="Times New Roman" w:eastAsia="Times New Roman" w:hAnsi="Times New Roman" w:cs="Times New Roman"/>
                <w:sz w:val="24"/>
                <w:szCs w:val="24"/>
              </w:rPr>
              <w:t xml:space="preserve">6.89 </w:t>
            </w:r>
            <w:r w:rsidRPr="0B55730E">
              <w:rPr>
                <w:rFonts w:ascii="Times New Roman" w:eastAsia="Times New Roman" w:hAnsi="Times New Roman" w:cs="Times New Roman"/>
                <w:i/>
                <w:iCs/>
                <w:sz w:val="24"/>
                <w:szCs w:val="24"/>
              </w:rPr>
              <w:t>euro</w:t>
            </w:r>
            <w:r w:rsidRPr="0B55730E">
              <w:rPr>
                <w:rFonts w:ascii="Times New Roman" w:eastAsia="Times New Roman" w:hAnsi="Times New Roman" w:cs="Times New Roman"/>
                <w:sz w:val="24"/>
                <w:szCs w:val="24"/>
              </w:rPr>
              <w:t>.</w:t>
            </w:r>
          </w:p>
          <w:p w14:paraId="24FF3FBA" w14:textId="0CDF7C6B" w:rsidR="00E5323B" w:rsidRPr="009F0206" w:rsidRDefault="0B55730E" w:rsidP="6A098611">
            <w:pPr>
              <w:jc w:val="both"/>
              <w:rPr>
                <w:rFonts w:ascii="Times New Roman" w:eastAsia="Times New Roman" w:hAnsi="Times New Roman" w:cs="Times New Roman"/>
                <w:sz w:val="24"/>
                <w:szCs w:val="24"/>
              </w:rPr>
            </w:pPr>
            <w:r w:rsidRPr="0B55730E">
              <w:rPr>
                <w:rFonts w:ascii="Times New Roman" w:eastAsia="Times New Roman" w:hAnsi="Times New Roman" w:cs="Times New Roman"/>
                <w:sz w:val="24"/>
                <w:szCs w:val="24"/>
              </w:rPr>
              <w:t xml:space="preserve">Kopumā 22 pašvaldība atbilstoši savām budžeta iespējām, kā arī ņemot vērā vietējo situāciju pirmsskolas pieejamības jomā, ir noteikušas atbalsta apmēru bērniem, kuri izmanto aukļu pakalpojumus. 2020. gadā vidējais pašvaldību atbalsts ir 154.30 </w:t>
            </w:r>
            <w:r w:rsidRPr="0B55730E">
              <w:rPr>
                <w:rFonts w:ascii="Times New Roman" w:eastAsia="Times New Roman" w:hAnsi="Times New Roman" w:cs="Times New Roman"/>
                <w:i/>
                <w:iCs/>
                <w:sz w:val="24"/>
                <w:szCs w:val="24"/>
              </w:rPr>
              <w:t>euro</w:t>
            </w:r>
            <w:r w:rsidRPr="0B55730E">
              <w:rPr>
                <w:rFonts w:ascii="Times New Roman" w:eastAsia="Times New Roman" w:hAnsi="Times New Roman" w:cs="Times New Roman"/>
                <w:sz w:val="24"/>
                <w:szCs w:val="24"/>
              </w:rPr>
              <w:t xml:space="preserve">. Salīdzinot ar 2019.gadu, pašvaldību vidējais atbalsts auklēm ir pieaudzis par 4.32 </w:t>
            </w:r>
            <w:r w:rsidRPr="0B55730E">
              <w:rPr>
                <w:rFonts w:ascii="Times New Roman" w:eastAsia="Times New Roman" w:hAnsi="Times New Roman" w:cs="Times New Roman"/>
                <w:i/>
                <w:iCs/>
                <w:sz w:val="24"/>
                <w:szCs w:val="24"/>
              </w:rPr>
              <w:t>euro</w:t>
            </w:r>
            <w:r w:rsidRPr="0B55730E">
              <w:rPr>
                <w:rFonts w:ascii="Times New Roman" w:eastAsia="Times New Roman" w:hAnsi="Times New Roman" w:cs="Times New Roman"/>
                <w:sz w:val="24"/>
                <w:szCs w:val="24"/>
              </w:rPr>
              <w:t>.</w:t>
            </w:r>
          </w:p>
          <w:p w14:paraId="62DFA299" w14:textId="170F92D4" w:rsidR="00E5323B" w:rsidRPr="009F0206" w:rsidRDefault="06F255B9" w:rsidP="6A098611">
            <w:pPr>
              <w:jc w:val="both"/>
              <w:rPr>
                <w:rFonts w:ascii="Times New Roman" w:eastAsia="Times New Roman" w:hAnsi="Times New Roman" w:cs="Times New Roman"/>
                <w:sz w:val="24"/>
                <w:szCs w:val="24"/>
              </w:rPr>
            </w:pPr>
            <w:r w:rsidRPr="06F255B9">
              <w:rPr>
                <w:rFonts w:ascii="Times New Roman" w:eastAsia="Times New Roman" w:hAnsi="Times New Roman" w:cs="Times New Roman"/>
                <w:sz w:val="24"/>
                <w:szCs w:val="24"/>
              </w:rPr>
              <w:t>Detalizētāka informācija par pašvaldību atbalstu bērniem, kas apmeklē privātos bērnudārzus un kas izmanto aukļu pakalpojumu ir pieejama VARAM tīmekļvietnē</w:t>
            </w:r>
            <w:r w:rsidR="00195678">
              <w:rPr>
                <w:rStyle w:val="FootnoteReference"/>
                <w:rFonts w:ascii="Times New Roman" w:eastAsia="Times New Roman" w:hAnsi="Times New Roman" w:cs="Times New Roman"/>
                <w:sz w:val="24"/>
                <w:szCs w:val="24"/>
              </w:rPr>
              <w:footnoteReference w:id="2"/>
            </w:r>
            <w:r w:rsidRPr="06F255B9">
              <w:rPr>
                <w:rFonts w:ascii="Times New Roman" w:eastAsia="Times New Roman" w:hAnsi="Times New Roman" w:cs="Times New Roman"/>
                <w:sz w:val="24"/>
                <w:szCs w:val="24"/>
              </w:rPr>
              <w:t xml:space="preserve">. </w:t>
            </w:r>
          </w:p>
          <w:p w14:paraId="3A7B883E" w14:textId="546D6D3D" w:rsidR="00E5323B" w:rsidRPr="009F0206" w:rsidRDefault="06F255B9" w:rsidP="6A098611">
            <w:pPr>
              <w:jc w:val="both"/>
              <w:rPr>
                <w:rFonts w:ascii="Times New Roman" w:eastAsia="Times New Roman" w:hAnsi="Times New Roman" w:cs="Times New Roman"/>
                <w:sz w:val="24"/>
                <w:szCs w:val="24"/>
              </w:rPr>
            </w:pPr>
            <w:r w:rsidRPr="06F255B9">
              <w:rPr>
                <w:rFonts w:ascii="Times New Roman" w:eastAsia="Times New Roman" w:hAnsi="Times New Roman" w:cs="Times New Roman"/>
                <w:b/>
                <w:bCs/>
                <w:sz w:val="24"/>
                <w:szCs w:val="24"/>
              </w:rPr>
              <w:t xml:space="preserve">Izaicinājumi pirmsskolas izglītības pieejamībā </w:t>
            </w:r>
          </w:p>
          <w:p w14:paraId="5161A727" w14:textId="5A0F4774" w:rsidR="00E5323B" w:rsidRPr="009F0206" w:rsidRDefault="06F255B9" w:rsidP="6A098611">
            <w:pPr>
              <w:jc w:val="both"/>
              <w:rPr>
                <w:rFonts w:ascii="Times New Roman" w:eastAsia="Times New Roman" w:hAnsi="Times New Roman" w:cs="Times New Roman"/>
                <w:sz w:val="24"/>
                <w:szCs w:val="24"/>
              </w:rPr>
            </w:pPr>
            <w:r w:rsidRPr="06F255B9">
              <w:rPr>
                <w:rFonts w:ascii="Times New Roman" w:eastAsia="Times New Roman" w:hAnsi="Times New Roman" w:cs="Times New Roman"/>
                <w:sz w:val="24"/>
                <w:szCs w:val="24"/>
              </w:rPr>
              <w:t>Neskatoties uz to, ka ik gadu pašvaldību atbalsts bērniem, kas apmeklē privātās pirmsskolas iestādes, kopumā pieaug, tomēr vecāku līdzmaksājuma daļa nesamazinās, jo arī privāto pirmsskolas izglītības iestāžu izmaksas pieaug. Viena no nozīmīgākajām izd</w:t>
            </w:r>
            <w:r w:rsidR="0061578F">
              <w:rPr>
                <w:rFonts w:ascii="Times New Roman" w:eastAsia="Times New Roman" w:hAnsi="Times New Roman" w:cs="Times New Roman"/>
                <w:sz w:val="24"/>
                <w:szCs w:val="24"/>
              </w:rPr>
              <w:t xml:space="preserve">evumu daļām, kas nosaka to, ka </w:t>
            </w:r>
            <w:r w:rsidRPr="06F255B9">
              <w:rPr>
                <w:rFonts w:ascii="Times New Roman" w:eastAsia="Times New Roman" w:hAnsi="Times New Roman" w:cs="Times New Roman"/>
                <w:sz w:val="24"/>
                <w:szCs w:val="24"/>
              </w:rPr>
              <w:t xml:space="preserve">privāto pirmsskolas izglītības iestāžu izmaksas ir lielākas nekā pašvaldības līdzfinansējums, ir īres izmaksas. </w:t>
            </w:r>
          </w:p>
          <w:p w14:paraId="43329995" w14:textId="73615A4F" w:rsidR="00E5323B" w:rsidRPr="009F0206" w:rsidRDefault="43916011" w:rsidP="6A098611">
            <w:pPr>
              <w:jc w:val="both"/>
              <w:rPr>
                <w:rFonts w:ascii="Times New Roman" w:eastAsia="Times New Roman" w:hAnsi="Times New Roman" w:cs="Times New Roman"/>
                <w:sz w:val="24"/>
                <w:szCs w:val="24"/>
              </w:rPr>
            </w:pPr>
            <w:r w:rsidRPr="43916011">
              <w:rPr>
                <w:rFonts w:ascii="Times New Roman" w:eastAsia="Times New Roman" w:hAnsi="Times New Roman" w:cs="Times New Roman"/>
                <w:sz w:val="24"/>
                <w:szCs w:val="24"/>
              </w:rPr>
              <w:t>Pirmskolas vecuma bērnu pieaugums ir veicinājis to, ka trūkst vietas, gan pašvaldību, gan arī privātajā pirmsskolas izglītības iestādēs. Esošās tendences arī liecina, ka pašvaldības nespēs pilnībā īstermiņā atrisināt rindu jautājumu uz pašvaldību pirmsskolas izglītības iestādēm. Uz 2019.gada 1.oktobri kopumā 43 pašvaldībās rindā uz pašvaldības pirmsskolas izglītības iestādēm kopā bija 10105 bērni (1.tabula). Salīdzinājumā ar 2018.gada 1.oktobri bērnu skaits rindā uz pašvaldības pirmsskolas izglītības iestādēm ir palielinājies par 2569 bērniem.</w:t>
            </w:r>
          </w:p>
          <w:tbl>
            <w:tblPr>
              <w:tblStyle w:val="TableGrid"/>
              <w:tblW w:w="0" w:type="auto"/>
              <w:tblLook w:val="06A0" w:firstRow="1" w:lastRow="0" w:firstColumn="1" w:lastColumn="0" w:noHBand="1" w:noVBand="1"/>
            </w:tblPr>
            <w:tblGrid>
              <w:gridCol w:w="2658"/>
              <w:gridCol w:w="2658"/>
            </w:tblGrid>
            <w:tr w:rsidR="43916011" w14:paraId="526AC77F" w14:textId="77777777" w:rsidTr="0B55730E">
              <w:tc>
                <w:tcPr>
                  <w:tcW w:w="2658" w:type="dxa"/>
                </w:tcPr>
                <w:p w14:paraId="701B9C6B" w14:textId="253F49A1" w:rsidR="43916011" w:rsidRPr="001259B5" w:rsidRDefault="43916011" w:rsidP="43916011">
                  <w:pPr>
                    <w:jc w:val="center"/>
                    <w:rPr>
                      <w:rFonts w:ascii="Times New Roman" w:hAnsi="Times New Roman" w:cs="Times New Roman"/>
                    </w:rPr>
                  </w:pPr>
                  <w:r w:rsidRPr="001259B5">
                    <w:rPr>
                      <w:rFonts w:ascii="Times New Roman" w:eastAsia="Arial" w:hAnsi="Times New Roman" w:cs="Times New Roman"/>
                      <w:b/>
                      <w:bCs/>
                      <w:sz w:val="20"/>
                      <w:szCs w:val="20"/>
                    </w:rPr>
                    <w:t>Pašvaldība</w:t>
                  </w:r>
                </w:p>
              </w:tc>
              <w:tc>
                <w:tcPr>
                  <w:tcW w:w="2658" w:type="dxa"/>
                </w:tcPr>
                <w:p w14:paraId="45AC98E6" w14:textId="5851FA1D" w:rsidR="43916011" w:rsidRPr="001259B5" w:rsidRDefault="43916011" w:rsidP="43916011">
                  <w:pPr>
                    <w:jc w:val="center"/>
                    <w:rPr>
                      <w:rFonts w:ascii="Times New Roman" w:hAnsi="Times New Roman" w:cs="Times New Roman"/>
                    </w:rPr>
                  </w:pPr>
                  <w:r w:rsidRPr="001259B5">
                    <w:rPr>
                      <w:rFonts w:ascii="Times New Roman" w:eastAsia="Arial" w:hAnsi="Times New Roman" w:cs="Times New Roman"/>
                      <w:b/>
                      <w:bCs/>
                      <w:sz w:val="20"/>
                      <w:szCs w:val="20"/>
                    </w:rPr>
                    <w:t xml:space="preserve">Reālais bērnu skaits, kuriem netiek nodrošinātas vietas pašvaldības pirmsskolas izglītības iestādēs </w:t>
                  </w:r>
                </w:p>
              </w:tc>
            </w:tr>
            <w:tr w:rsidR="43916011" w14:paraId="46CBE16C" w14:textId="77777777" w:rsidTr="0B55730E">
              <w:tc>
                <w:tcPr>
                  <w:tcW w:w="2658" w:type="dxa"/>
                </w:tcPr>
                <w:p w14:paraId="136942D0" w14:textId="10450F84"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Rīga</w:t>
                  </w:r>
                </w:p>
              </w:tc>
              <w:tc>
                <w:tcPr>
                  <w:tcW w:w="2658" w:type="dxa"/>
                </w:tcPr>
                <w:p w14:paraId="3F31F51F" w14:textId="3BB6A308"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2099</w:t>
                  </w:r>
                </w:p>
              </w:tc>
            </w:tr>
            <w:tr w:rsidR="43916011" w14:paraId="78839A39" w14:textId="77777777" w:rsidTr="0B55730E">
              <w:tc>
                <w:tcPr>
                  <w:tcW w:w="2658" w:type="dxa"/>
                </w:tcPr>
                <w:p w14:paraId="292C0F3D" w14:textId="6FEC74F5"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Jelgavas pilsēta</w:t>
                  </w:r>
                </w:p>
              </w:tc>
              <w:tc>
                <w:tcPr>
                  <w:tcW w:w="2658" w:type="dxa"/>
                </w:tcPr>
                <w:p w14:paraId="36DF92AA" w14:textId="632DCFD4"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1586</w:t>
                  </w:r>
                </w:p>
              </w:tc>
            </w:tr>
            <w:tr w:rsidR="43916011" w14:paraId="55BB1BD8" w14:textId="77777777" w:rsidTr="0B55730E">
              <w:tc>
                <w:tcPr>
                  <w:tcW w:w="2658" w:type="dxa"/>
                </w:tcPr>
                <w:p w14:paraId="664C83E4" w14:textId="2A20E2E9"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Ķekavas novads</w:t>
                  </w:r>
                </w:p>
              </w:tc>
              <w:tc>
                <w:tcPr>
                  <w:tcW w:w="2658" w:type="dxa"/>
                </w:tcPr>
                <w:p w14:paraId="56A902E8" w14:textId="08552962"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799</w:t>
                  </w:r>
                </w:p>
              </w:tc>
            </w:tr>
            <w:tr w:rsidR="43916011" w14:paraId="0486EA54" w14:textId="77777777" w:rsidTr="0B55730E">
              <w:tc>
                <w:tcPr>
                  <w:tcW w:w="2658" w:type="dxa"/>
                </w:tcPr>
                <w:p w14:paraId="7678C3A3" w14:textId="6FAEDBDA"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Babītes novads</w:t>
                  </w:r>
                </w:p>
              </w:tc>
              <w:tc>
                <w:tcPr>
                  <w:tcW w:w="2658" w:type="dxa"/>
                </w:tcPr>
                <w:p w14:paraId="781CD6DD" w14:textId="38E09309"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686</w:t>
                  </w:r>
                </w:p>
              </w:tc>
            </w:tr>
            <w:tr w:rsidR="43916011" w14:paraId="5547E009" w14:textId="77777777" w:rsidTr="0B55730E">
              <w:tc>
                <w:tcPr>
                  <w:tcW w:w="2658" w:type="dxa"/>
                </w:tcPr>
                <w:p w14:paraId="0C5D27EF" w14:textId="30A472BD"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Liepāja</w:t>
                  </w:r>
                </w:p>
              </w:tc>
              <w:tc>
                <w:tcPr>
                  <w:tcW w:w="2658" w:type="dxa"/>
                </w:tcPr>
                <w:p w14:paraId="215221DF" w14:textId="6936266E"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655</w:t>
                  </w:r>
                </w:p>
              </w:tc>
            </w:tr>
            <w:tr w:rsidR="43916011" w14:paraId="5CAC511B" w14:textId="77777777" w:rsidTr="0B55730E">
              <w:tc>
                <w:tcPr>
                  <w:tcW w:w="2658" w:type="dxa"/>
                </w:tcPr>
                <w:p w14:paraId="0711C449" w14:textId="4C15A6B1"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Ādažu novads</w:t>
                  </w:r>
                </w:p>
              </w:tc>
              <w:tc>
                <w:tcPr>
                  <w:tcW w:w="2658" w:type="dxa"/>
                </w:tcPr>
                <w:p w14:paraId="31390960" w14:textId="25A15C6C"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440</w:t>
                  </w:r>
                </w:p>
              </w:tc>
            </w:tr>
            <w:tr w:rsidR="43916011" w14:paraId="285E4944" w14:textId="77777777" w:rsidTr="0B55730E">
              <w:tc>
                <w:tcPr>
                  <w:tcW w:w="2658" w:type="dxa"/>
                </w:tcPr>
                <w:p w14:paraId="7D27A114" w14:textId="798A8B04"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Mārupes novads</w:t>
                  </w:r>
                </w:p>
              </w:tc>
              <w:tc>
                <w:tcPr>
                  <w:tcW w:w="2658" w:type="dxa"/>
                </w:tcPr>
                <w:p w14:paraId="0D8EDD93" w14:textId="128215B1"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424</w:t>
                  </w:r>
                </w:p>
              </w:tc>
            </w:tr>
            <w:tr w:rsidR="43916011" w14:paraId="20FF4EA8" w14:textId="77777777" w:rsidTr="0B55730E">
              <w:tc>
                <w:tcPr>
                  <w:tcW w:w="2658" w:type="dxa"/>
                </w:tcPr>
                <w:p w14:paraId="3FCECCEB" w14:textId="7781F4E9"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Salaspils novads</w:t>
                  </w:r>
                </w:p>
              </w:tc>
              <w:tc>
                <w:tcPr>
                  <w:tcW w:w="2658" w:type="dxa"/>
                </w:tcPr>
                <w:p w14:paraId="554DAC82" w14:textId="3C6A35BE"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371</w:t>
                  </w:r>
                </w:p>
              </w:tc>
            </w:tr>
            <w:tr w:rsidR="43916011" w14:paraId="5AAE96A4" w14:textId="77777777" w:rsidTr="0B55730E">
              <w:tc>
                <w:tcPr>
                  <w:tcW w:w="2658" w:type="dxa"/>
                </w:tcPr>
                <w:p w14:paraId="77C2B73B" w14:textId="54874EBE"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Jūrmala</w:t>
                  </w:r>
                </w:p>
              </w:tc>
              <w:tc>
                <w:tcPr>
                  <w:tcW w:w="2658" w:type="dxa"/>
                </w:tcPr>
                <w:p w14:paraId="54766398" w14:textId="26AF25FD"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341</w:t>
                  </w:r>
                </w:p>
              </w:tc>
            </w:tr>
            <w:tr w:rsidR="43916011" w14:paraId="081922E5" w14:textId="77777777" w:rsidTr="0B55730E">
              <w:tc>
                <w:tcPr>
                  <w:tcW w:w="2658" w:type="dxa"/>
                </w:tcPr>
                <w:p w14:paraId="76F18CB5" w14:textId="4722E280"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Tukuma novads</w:t>
                  </w:r>
                </w:p>
              </w:tc>
              <w:tc>
                <w:tcPr>
                  <w:tcW w:w="2658" w:type="dxa"/>
                </w:tcPr>
                <w:p w14:paraId="4B02CF2F" w14:textId="0E6F869A"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298</w:t>
                  </w:r>
                </w:p>
              </w:tc>
            </w:tr>
            <w:tr w:rsidR="43916011" w14:paraId="381F2DD5" w14:textId="77777777" w:rsidTr="0B55730E">
              <w:tc>
                <w:tcPr>
                  <w:tcW w:w="2658" w:type="dxa"/>
                </w:tcPr>
                <w:p w14:paraId="1A7A6CF5" w14:textId="0C8E4C30"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Garkalnes novads</w:t>
                  </w:r>
                </w:p>
              </w:tc>
              <w:tc>
                <w:tcPr>
                  <w:tcW w:w="2658" w:type="dxa"/>
                </w:tcPr>
                <w:p w14:paraId="03DD85FE" w14:textId="15567EBB"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251</w:t>
                  </w:r>
                </w:p>
              </w:tc>
            </w:tr>
            <w:tr w:rsidR="43916011" w14:paraId="67CF0AAF" w14:textId="77777777" w:rsidTr="0B55730E">
              <w:tc>
                <w:tcPr>
                  <w:tcW w:w="2658" w:type="dxa"/>
                </w:tcPr>
                <w:p w14:paraId="7FF10B71" w14:textId="376A6952"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Carnikavas novads</w:t>
                  </w:r>
                </w:p>
              </w:tc>
              <w:tc>
                <w:tcPr>
                  <w:tcW w:w="2658" w:type="dxa"/>
                </w:tcPr>
                <w:p w14:paraId="1FC1755C" w14:textId="6EE2F39C"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204</w:t>
                  </w:r>
                </w:p>
              </w:tc>
            </w:tr>
            <w:tr w:rsidR="43916011" w14:paraId="798C264C" w14:textId="77777777" w:rsidTr="0B55730E">
              <w:tc>
                <w:tcPr>
                  <w:tcW w:w="2658" w:type="dxa"/>
                </w:tcPr>
                <w:p w14:paraId="147C296A" w14:textId="660DF98F"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Siguldas novads</w:t>
                  </w:r>
                </w:p>
              </w:tc>
              <w:tc>
                <w:tcPr>
                  <w:tcW w:w="2658" w:type="dxa"/>
                </w:tcPr>
                <w:p w14:paraId="5895FD60" w14:textId="168757E4"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194</w:t>
                  </w:r>
                </w:p>
              </w:tc>
            </w:tr>
            <w:tr w:rsidR="43916011" w14:paraId="259DC378" w14:textId="77777777" w:rsidTr="0B55730E">
              <w:tc>
                <w:tcPr>
                  <w:tcW w:w="2658" w:type="dxa"/>
                </w:tcPr>
                <w:p w14:paraId="29C8C3C4" w14:textId="398532B3"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rPr>
                    <w:t>Cēsu novads</w:t>
                  </w:r>
                </w:p>
              </w:tc>
              <w:tc>
                <w:tcPr>
                  <w:tcW w:w="2658" w:type="dxa"/>
                </w:tcPr>
                <w:p w14:paraId="25D06367" w14:textId="0BA3FD8F"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175</w:t>
                  </w:r>
                </w:p>
              </w:tc>
            </w:tr>
            <w:tr w:rsidR="43916011" w14:paraId="10B3739A" w14:textId="77777777" w:rsidTr="0B55730E">
              <w:tc>
                <w:tcPr>
                  <w:tcW w:w="2658" w:type="dxa"/>
                </w:tcPr>
                <w:p w14:paraId="2D734529" w14:textId="14353084"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rPr>
                    <w:t>Ozolnieku novads</w:t>
                  </w:r>
                </w:p>
              </w:tc>
              <w:tc>
                <w:tcPr>
                  <w:tcW w:w="2658" w:type="dxa"/>
                </w:tcPr>
                <w:p w14:paraId="30692186" w14:textId="08AEA3DE"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rPr>
                    <w:t>171</w:t>
                  </w:r>
                </w:p>
              </w:tc>
            </w:tr>
            <w:tr w:rsidR="43916011" w14:paraId="0603A367" w14:textId="77777777" w:rsidTr="0B55730E">
              <w:tc>
                <w:tcPr>
                  <w:tcW w:w="2658" w:type="dxa"/>
                </w:tcPr>
                <w:p w14:paraId="2224FADD" w14:textId="6AD43050"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Ventspils pilsēta</w:t>
                  </w:r>
                </w:p>
              </w:tc>
              <w:tc>
                <w:tcPr>
                  <w:tcW w:w="2658" w:type="dxa"/>
                </w:tcPr>
                <w:p w14:paraId="2D683CA5" w14:textId="459174B1"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168</w:t>
                  </w:r>
                </w:p>
              </w:tc>
            </w:tr>
            <w:tr w:rsidR="43916011" w14:paraId="71EBF7CE" w14:textId="77777777" w:rsidTr="0B55730E">
              <w:tc>
                <w:tcPr>
                  <w:tcW w:w="2658" w:type="dxa"/>
                </w:tcPr>
                <w:p w14:paraId="3A63BD34" w14:textId="6B034D61"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Stopiņu novads</w:t>
                  </w:r>
                </w:p>
              </w:tc>
              <w:tc>
                <w:tcPr>
                  <w:tcW w:w="2658" w:type="dxa"/>
                </w:tcPr>
                <w:p w14:paraId="09E72B1D" w14:textId="52FC9C51"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151</w:t>
                  </w:r>
                </w:p>
              </w:tc>
            </w:tr>
            <w:tr w:rsidR="43916011" w14:paraId="06BEC4E3" w14:textId="77777777" w:rsidTr="0B55730E">
              <w:tc>
                <w:tcPr>
                  <w:tcW w:w="2658" w:type="dxa"/>
                </w:tcPr>
                <w:p w14:paraId="2EC08F4E" w14:textId="7DBDD904"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Ropažu novads</w:t>
                  </w:r>
                </w:p>
              </w:tc>
              <w:tc>
                <w:tcPr>
                  <w:tcW w:w="2658" w:type="dxa"/>
                </w:tcPr>
                <w:p w14:paraId="20B14FE2" w14:textId="20716CB7"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151</w:t>
                  </w:r>
                </w:p>
              </w:tc>
            </w:tr>
            <w:tr w:rsidR="43916011" w14:paraId="79DC361D" w14:textId="77777777" w:rsidTr="0B55730E">
              <w:tc>
                <w:tcPr>
                  <w:tcW w:w="2658" w:type="dxa"/>
                </w:tcPr>
                <w:p w14:paraId="2EC20FD1" w14:textId="2EDD0DD0"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Olaines novads</w:t>
                  </w:r>
                </w:p>
              </w:tc>
              <w:tc>
                <w:tcPr>
                  <w:tcW w:w="2658" w:type="dxa"/>
                </w:tcPr>
                <w:p w14:paraId="6FC1AE0B" w14:textId="3C1DCAC3"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122</w:t>
                  </w:r>
                </w:p>
              </w:tc>
            </w:tr>
            <w:tr w:rsidR="43916011" w14:paraId="3F222A81" w14:textId="77777777" w:rsidTr="0B55730E">
              <w:tc>
                <w:tcPr>
                  <w:tcW w:w="2658" w:type="dxa"/>
                </w:tcPr>
                <w:p w14:paraId="6E6F556D" w14:textId="553FC5AA"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Valmieras pilsēta</w:t>
                  </w:r>
                </w:p>
              </w:tc>
              <w:tc>
                <w:tcPr>
                  <w:tcW w:w="2658" w:type="dxa"/>
                </w:tcPr>
                <w:p w14:paraId="5E5A5D93" w14:textId="4F1C02AA"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112</w:t>
                  </w:r>
                </w:p>
              </w:tc>
            </w:tr>
            <w:tr w:rsidR="43916011" w14:paraId="15CB78A7" w14:textId="77777777" w:rsidTr="0B55730E">
              <w:tc>
                <w:tcPr>
                  <w:tcW w:w="2658" w:type="dxa"/>
                </w:tcPr>
                <w:p w14:paraId="0F4DCFDF" w14:textId="4A32B495"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Ogres novads</w:t>
                  </w:r>
                </w:p>
              </w:tc>
              <w:tc>
                <w:tcPr>
                  <w:tcW w:w="2658" w:type="dxa"/>
                </w:tcPr>
                <w:p w14:paraId="162AC7C7" w14:textId="09DADF40"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91</w:t>
                  </w:r>
                </w:p>
              </w:tc>
            </w:tr>
            <w:tr w:rsidR="43916011" w14:paraId="21D4FD17" w14:textId="77777777" w:rsidTr="0B55730E">
              <w:tc>
                <w:tcPr>
                  <w:tcW w:w="2658" w:type="dxa"/>
                </w:tcPr>
                <w:p w14:paraId="56CDFDC9" w14:textId="369699A9"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Burtnieku novads</w:t>
                  </w:r>
                </w:p>
              </w:tc>
              <w:tc>
                <w:tcPr>
                  <w:tcW w:w="2658" w:type="dxa"/>
                </w:tcPr>
                <w:p w14:paraId="1414B3CF" w14:textId="12499F7B"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79</w:t>
                  </w:r>
                </w:p>
              </w:tc>
            </w:tr>
            <w:tr w:rsidR="43916011" w14:paraId="4EF9F0F6" w14:textId="77777777" w:rsidTr="0B55730E">
              <w:tc>
                <w:tcPr>
                  <w:tcW w:w="2658" w:type="dxa"/>
                </w:tcPr>
                <w:p w14:paraId="0B45F918" w14:textId="623996DD"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Bauskas novads</w:t>
                  </w:r>
                </w:p>
              </w:tc>
              <w:tc>
                <w:tcPr>
                  <w:tcW w:w="2658" w:type="dxa"/>
                </w:tcPr>
                <w:p w14:paraId="2F15E4ED" w14:textId="7A003C84"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74</w:t>
                  </w:r>
                </w:p>
              </w:tc>
            </w:tr>
            <w:tr w:rsidR="43916011" w14:paraId="003468DF" w14:textId="77777777" w:rsidTr="0B55730E">
              <w:tc>
                <w:tcPr>
                  <w:tcW w:w="2658" w:type="dxa"/>
                </w:tcPr>
                <w:p w14:paraId="29679737" w14:textId="2F933D9C"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Jēkabpils pilsēta</w:t>
                  </w:r>
                </w:p>
              </w:tc>
              <w:tc>
                <w:tcPr>
                  <w:tcW w:w="2658" w:type="dxa"/>
                </w:tcPr>
                <w:p w14:paraId="72E0BAA1" w14:textId="18102846"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60</w:t>
                  </w:r>
                </w:p>
              </w:tc>
            </w:tr>
            <w:tr w:rsidR="43916011" w14:paraId="3D40DCE7" w14:textId="77777777" w:rsidTr="0B55730E">
              <w:tc>
                <w:tcPr>
                  <w:tcW w:w="2658" w:type="dxa"/>
                </w:tcPr>
                <w:p w14:paraId="66E74BCC" w14:textId="2EE61F2A"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Inčukalna novads</w:t>
                  </w:r>
                </w:p>
              </w:tc>
              <w:tc>
                <w:tcPr>
                  <w:tcW w:w="2658" w:type="dxa"/>
                </w:tcPr>
                <w:p w14:paraId="5B332338" w14:textId="66812CC6"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51</w:t>
                  </w:r>
                </w:p>
              </w:tc>
            </w:tr>
            <w:tr w:rsidR="43916011" w14:paraId="560BBDA5" w14:textId="77777777" w:rsidTr="0B55730E">
              <w:tc>
                <w:tcPr>
                  <w:tcW w:w="2658" w:type="dxa"/>
                </w:tcPr>
                <w:p w14:paraId="4B3D99B9" w14:textId="12DAAEC6"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Ikšķiles novads</w:t>
                  </w:r>
                </w:p>
              </w:tc>
              <w:tc>
                <w:tcPr>
                  <w:tcW w:w="2658" w:type="dxa"/>
                </w:tcPr>
                <w:p w14:paraId="47AB52D3" w14:textId="00670F6D"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50</w:t>
                  </w:r>
                </w:p>
              </w:tc>
            </w:tr>
            <w:tr w:rsidR="43916011" w14:paraId="391F9CE4" w14:textId="77777777" w:rsidTr="0B55730E">
              <w:tc>
                <w:tcPr>
                  <w:tcW w:w="2658" w:type="dxa"/>
                </w:tcPr>
                <w:p w14:paraId="61E9E690" w14:textId="03697973"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Grobiņas novads</w:t>
                  </w:r>
                </w:p>
              </w:tc>
              <w:tc>
                <w:tcPr>
                  <w:tcW w:w="2658" w:type="dxa"/>
                </w:tcPr>
                <w:p w14:paraId="2A548CE2" w14:textId="688A5E8D"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50</w:t>
                  </w:r>
                </w:p>
              </w:tc>
            </w:tr>
            <w:tr w:rsidR="43916011" w14:paraId="130D5DF9" w14:textId="77777777" w:rsidTr="0B55730E">
              <w:tc>
                <w:tcPr>
                  <w:tcW w:w="2658" w:type="dxa"/>
                </w:tcPr>
                <w:p w14:paraId="00FEC297" w14:textId="7B4CFA33"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Kuldīgas novads</w:t>
                  </w:r>
                </w:p>
              </w:tc>
              <w:tc>
                <w:tcPr>
                  <w:tcW w:w="2658" w:type="dxa"/>
                </w:tcPr>
                <w:p w14:paraId="4708F573" w14:textId="6379FD35"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48</w:t>
                  </w:r>
                </w:p>
              </w:tc>
            </w:tr>
            <w:tr w:rsidR="43916011" w14:paraId="37F2863C" w14:textId="77777777" w:rsidTr="0B55730E">
              <w:tc>
                <w:tcPr>
                  <w:tcW w:w="2658" w:type="dxa"/>
                </w:tcPr>
                <w:p w14:paraId="758DB0D9" w14:textId="60DD2EB5"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Daugavpils pilsēta</w:t>
                  </w:r>
                </w:p>
              </w:tc>
              <w:tc>
                <w:tcPr>
                  <w:tcW w:w="2658" w:type="dxa"/>
                </w:tcPr>
                <w:p w14:paraId="3F9B237E" w14:textId="31944072"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37</w:t>
                  </w:r>
                </w:p>
              </w:tc>
            </w:tr>
            <w:tr w:rsidR="43916011" w14:paraId="29928C1B" w14:textId="77777777" w:rsidTr="0B55730E">
              <w:tc>
                <w:tcPr>
                  <w:tcW w:w="2658" w:type="dxa"/>
                </w:tcPr>
                <w:p w14:paraId="1ABD7789" w14:textId="0D856C3A"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rPr>
                    <w:t>Lielvārdes novads</w:t>
                  </w:r>
                </w:p>
              </w:tc>
              <w:tc>
                <w:tcPr>
                  <w:tcW w:w="2658" w:type="dxa"/>
                </w:tcPr>
                <w:p w14:paraId="50E563A2" w14:textId="59BF7ECD"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rPr>
                    <w:t>32</w:t>
                  </w:r>
                </w:p>
              </w:tc>
            </w:tr>
            <w:tr w:rsidR="43916011" w14:paraId="7D5FA5C6" w14:textId="77777777" w:rsidTr="0B55730E">
              <w:tc>
                <w:tcPr>
                  <w:tcW w:w="2658" w:type="dxa"/>
                </w:tcPr>
                <w:p w14:paraId="5FFB2DF7" w14:textId="0FF322C4"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Saldus novads</w:t>
                  </w:r>
                </w:p>
              </w:tc>
              <w:tc>
                <w:tcPr>
                  <w:tcW w:w="2658" w:type="dxa"/>
                </w:tcPr>
                <w:p w14:paraId="53E3F750" w14:textId="2D3B0E76"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21</w:t>
                  </w:r>
                </w:p>
              </w:tc>
            </w:tr>
            <w:tr w:rsidR="43916011" w14:paraId="4F74FB37" w14:textId="77777777" w:rsidTr="0B55730E">
              <w:tc>
                <w:tcPr>
                  <w:tcW w:w="2658" w:type="dxa"/>
                </w:tcPr>
                <w:p w14:paraId="26FA2AA6" w14:textId="052C5836"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Baldones novads</w:t>
                  </w:r>
                </w:p>
              </w:tc>
              <w:tc>
                <w:tcPr>
                  <w:tcW w:w="2658" w:type="dxa"/>
                </w:tcPr>
                <w:p w14:paraId="7B26968C" w14:textId="744AFC41"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19</w:t>
                  </w:r>
                </w:p>
              </w:tc>
            </w:tr>
            <w:tr w:rsidR="43916011" w14:paraId="332A5D02" w14:textId="77777777" w:rsidTr="0B55730E">
              <w:tc>
                <w:tcPr>
                  <w:tcW w:w="2658" w:type="dxa"/>
                </w:tcPr>
                <w:p w14:paraId="1DE84CC8" w14:textId="5F443FAF"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Raunas novads</w:t>
                  </w:r>
                </w:p>
              </w:tc>
              <w:tc>
                <w:tcPr>
                  <w:tcW w:w="2658" w:type="dxa"/>
                </w:tcPr>
                <w:p w14:paraId="689781A2" w14:textId="29574815"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18</w:t>
                  </w:r>
                </w:p>
              </w:tc>
            </w:tr>
            <w:tr w:rsidR="43916011" w14:paraId="4A56346C" w14:textId="77777777" w:rsidTr="0B55730E">
              <w:tc>
                <w:tcPr>
                  <w:tcW w:w="2658" w:type="dxa"/>
                </w:tcPr>
                <w:p w14:paraId="48D83E98" w14:textId="0E502AAD"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Engures novads</w:t>
                  </w:r>
                </w:p>
              </w:tc>
              <w:tc>
                <w:tcPr>
                  <w:tcW w:w="2658" w:type="dxa"/>
                </w:tcPr>
                <w:p w14:paraId="511BBB01" w14:textId="6A77BC55"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16</w:t>
                  </w:r>
                </w:p>
              </w:tc>
            </w:tr>
            <w:tr w:rsidR="43916011" w14:paraId="4CA0556C" w14:textId="77777777" w:rsidTr="0B55730E">
              <w:tc>
                <w:tcPr>
                  <w:tcW w:w="2658" w:type="dxa"/>
                </w:tcPr>
                <w:p w14:paraId="6EB9D4FE" w14:textId="77BB7096"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Apes novads</w:t>
                  </w:r>
                </w:p>
              </w:tc>
              <w:tc>
                <w:tcPr>
                  <w:tcW w:w="2658" w:type="dxa"/>
                </w:tcPr>
                <w:p w14:paraId="2250D3A8" w14:textId="582CE142"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12</w:t>
                  </w:r>
                </w:p>
              </w:tc>
            </w:tr>
            <w:tr w:rsidR="43916011" w14:paraId="7863BFFD" w14:textId="77777777" w:rsidTr="0B55730E">
              <w:tc>
                <w:tcPr>
                  <w:tcW w:w="2658" w:type="dxa"/>
                </w:tcPr>
                <w:p w14:paraId="2458A9BF" w14:textId="42555798"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Durbes novads</w:t>
                  </w:r>
                </w:p>
              </w:tc>
              <w:tc>
                <w:tcPr>
                  <w:tcW w:w="2658" w:type="dxa"/>
                </w:tcPr>
                <w:p w14:paraId="7BD86F20" w14:textId="05484C47"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11</w:t>
                  </w:r>
                </w:p>
              </w:tc>
            </w:tr>
            <w:tr w:rsidR="43916011" w14:paraId="0C0B0072" w14:textId="77777777" w:rsidTr="0B55730E">
              <w:tc>
                <w:tcPr>
                  <w:tcW w:w="2658" w:type="dxa"/>
                </w:tcPr>
                <w:p w14:paraId="04FF64EB" w14:textId="3E156A2A"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Balvu novada pašvaldība</w:t>
                  </w:r>
                </w:p>
              </w:tc>
              <w:tc>
                <w:tcPr>
                  <w:tcW w:w="2658" w:type="dxa"/>
                </w:tcPr>
                <w:p w14:paraId="769BE67E" w14:textId="3BB80AEB"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11</w:t>
                  </w:r>
                </w:p>
              </w:tc>
            </w:tr>
            <w:tr w:rsidR="43916011" w14:paraId="54F8C641" w14:textId="77777777" w:rsidTr="0B55730E">
              <w:tc>
                <w:tcPr>
                  <w:tcW w:w="2658" w:type="dxa"/>
                </w:tcPr>
                <w:p w14:paraId="52DD7E33" w14:textId="7C8B1B69"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Smiltenes novads</w:t>
                  </w:r>
                </w:p>
              </w:tc>
              <w:tc>
                <w:tcPr>
                  <w:tcW w:w="2658" w:type="dxa"/>
                </w:tcPr>
                <w:p w14:paraId="47F42776" w14:textId="6FA6F9DA"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rPr>
                    <w:t>10</w:t>
                  </w:r>
                </w:p>
              </w:tc>
            </w:tr>
            <w:tr w:rsidR="43916011" w14:paraId="2C8FF6E9" w14:textId="77777777" w:rsidTr="0B55730E">
              <w:tc>
                <w:tcPr>
                  <w:tcW w:w="2658" w:type="dxa"/>
                </w:tcPr>
                <w:p w14:paraId="03BCD6FC" w14:textId="45AF5C31"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Priekuļu novads</w:t>
                  </w:r>
                </w:p>
              </w:tc>
              <w:tc>
                <w:tcPr>
                  <w:tcW w:w="2658" w:type="dxa"/>
                </w:tcPr>
                <w:p w14:paraId="3B8127AC" w14:textId="6C12BE09"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8</w:t>
                  </w:r>
                </w:p>
              </w:tc>
            </w:tr>
            <w:tr w:rsidR="43916011" w14:paraId="52CBAB55" w14:textId="77777777" w:rsidTr="0B55730E">
              <w:tc>
                <w:tcPr>
                  <w:tcW w:w="2658" w:type="dxa"/>
                </w:tcPr>
                <w:p w14:paraId="161A544B" w14:textId="26040AC1" w:rsidR="43916011" w:rsidRPr="001259B5" w:rsidRDefault="43916011" w:rsidP="43916011">
                  <w:pPr>
                    <w:jc w:val="center"/>
                    <w:rPr>
                      <w:rFonts w:ascii="Times New Roman" w:hAnsi="Times New Roman" w:cs="Times New Roman"/>
                    </w:rPr>
                  </w:pPr>
                  <w:r w:rsidRPr="001259B5">
                    <w:rPr>
                      <w:rFonts w:ascii="Times New Roman" w:eastAsia="Arial" w:hAnsi="Times New Roman" w:cs="Times New Roman"/>
                      <w:sz w:val="20"/>
                      <w:szCs w:val="20"/>
                    </w:rPr>
                    <w:t>Aizputes novads</w:t>
                  </w:r>
                </w:p>
              </w:tc>
              <w:tc>
                <w:tcPr>
                  <w:tcW w:w="2658" w:type="dxa"/>
                </w:tcPr>
                <w:p w14:paraId="0ABD2E40" w14:textId="22D3762D"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4</w:t>
                  </w:r>
                </w:p>
              </w:tc>
            </w:tr>
            <w:tr w:rsidR="43916011" w14:paraId="528AAE59" w14:textId="77777777" w:rsidTr="0B55730E">
              <w:tc>
                <w:tcPr>
                  <w:tcW w:w="2658" w:type="dxa"/>
                </w:tcPr>
                <w:p w14:paraId="0C969282" w14:textId="1F5A2423"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Talsu novads</w:t>
                  </w:r>
                </w:p>
              </w:tc>
              <w:tc>
                <w:tcPr>
                  <w:tcW w:w="2658" w:type="dxa"/>
                </w:tcPr>
                <w:p w14:paraId="36E6F8E5" w14:textId="6783D13D"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2</w:t>
                  </w:r>
                </w:p>
              </w:tc>
            </w:tr>
            <w:tr w:rsidR="43916011" w14:paraId="6E6B15DC" w14:textId="77777777" w:rsidTr="0B55730E">
              <w:tc>
                <w:tcPr>
                  <w:tcW w:w="2658" w:type="dxa"/>
                </w:tcPr>
                <w:p w14:paraId="39FB4B3F" w14:textId="07E946C2"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Naukšēnu novads</w:t>
                  </w:r>
                </w:p>
              </w:tc>
              <w:tc>
                <w:tcPr>
                  <w:tcW w:w="2658" w:type="dxa"/>
                </w:tcPr>
                <w:p w14:paraId="58C5E93A" w14:textId="526D7DE6"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2</w:t>
                  </w:r>
                </w:p>
              </w:tc>
            </w:tr>
            <w:tr w:rsidR="43916011" w14:paraId="5D52A0C3" w14:textId="77777777" w:rsidTr="0B55730E">
              <w:tc>
                <w:tcPr>
                  <w:tcW w:w="2658" w:type="dxa"/>
                </w:tcPr>
                <w:p w14:paraId="709B79E3" w14:textId="32770097"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Koknese novads</w:t>
                  </w:r>
                </w:p>
              </w:tc>
              <w:tc>
                <w:tcPr>
                  <w:tcW w:w="2658" w:type="dxa"/>
                </w:tcPr>
                <w:p w14:paraId="364A3ECB" w14:textId="414D65E1"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color w:val="000000" w:themeColor="text1"/>
                    </w:rPr>
                    <w:t>1</w:t>
                  </w:r>
                </w:p>
              </w:tc>
            </w:tr>
            <w:tr w:rsidR="43916011" w14:paraId="07F5286A" w14:textId="77777777" w:rsidTr="0B55730E">
              <w:tc>
                <w:tcPr>
                  <w:tcW w:w="2658" w:type="dxa"/>
                </w:tcPr>
                <w:p w14:paraId="148B0299" w14:textId="2CA5E2F4"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b/>
                      <w:bCs/>
                      <w:color w:val="000000" w:themeColor="text1"/>
                    </w:rPr>
                    <w:t>Kopā</w:t>
                  </w:r>
                </w:p>
              </w:tc>
              <w:tc>
                <w:tcPr>
                  <w:tcW w:w="2658" w:type="dxa"/>
                </w:tcPr>
                <w:p w14:paraId="4C3046C0" w14:textId="452CDBF3" w:rsidR="43916011" w:rsidRPr="001259B5" w:rsidRDefault="43916011" w:rsidP="43916011">
                  <w:pPr>
                    <w:jc w:val="center"/>
                    <w:rPr>
                      <w:rFonts w:ascii="Times New Roman" w:hAnsi="Times New Roman" w:cs="Times New Roman"/>
                    </w:rPr>
                  </w:pPr>
                  <w:r w:rsidRPr="001259B5">
                    <w:rPr>
                      <w:rFonts w:ascii="Times New Roman" w:eastAsia="Calibri" w:hAnsi="Times New Roman" w:cs="Times New Roman"/>
                      <w:b/>
                      <w:bCs/>
                      <w:color w:val="000000" w:themeColor="text1"/>
                    </w:rPr>
                    <w:t>10105</w:t>
                  </w:r>
                </w:p>
              </w:tc>
            </w:tr>
          </w:tbl>
          <w:p w14:paraId="04B19A0F" w14:textId="20B1E868" w:rsidR="00E5323B" w:rsidRPr="009F0206" w:rsidRDefault="43916011" w:rsidP="43916011">
            <w:pPr>
              <w:jc w:val="both"/>
              <w:rPr>
                <w:rFonts w:ascii="Times New Roman" w:eastAsia="Times New Roman" w:hAnsi="Times New Roman" w:cs="Times New Roman"/>
                <w:sz w:val="20"/>
                <w:szCs w:val="20"/>
              </w:rPr>
            </w:pPr>
            <w:r w:rsidRPr="43916011">
              <w:rPr>
                <w:rFonts w:ascii="Times New Roman" w:eastAsia="Times New Roman" w:hAnsi="Times New Roman" w:cs="Times New Roman"/>
                <w:i/>
                <w:iCs/>
                <w:sz w:val="20"/>
                <w:szCs w:val="20"/>
              </w:rPr>
              <w:t>1.tabula. Bērnu skaits, kuri sasnieguši pusotra gada vecumu un ir rindā uz pašvaldības pirmsskolas izglītības iestādēm uz 2019.gada 1.oktobri (pašvaldību iesniegtā informācija VARAM)</w:t>
            </w:r>
          </w:p>
          <w:p w14:paraId="428862B1" w14:textId="56A1DF52" w:rsidR="00E5323B" w:rsidRPr="009F0206" w:rsidRDefault="06F255B9" w:rsidP="6A098611">
            <w:pPr>
              <w:rPr>
                <w:rFonts w:ascii="Times New Roman" w:eastAsia="Times New Roman" w:hAnsi="Times New Roman" w:cs="Times New Roman"/>
                <w:sz w:val="24"/>
                <w:szCs w:val="24"/>
              </w:rPr>
            </w:pPr>
            <w:r w:rsidRPr="06F255B9">
              <w:rPr>
                <w:rFonts w:ascii="Times New Roman" w:eastAsia="Times New Roman" w:hAnsi="Times New Roman" w:cs="Times New Roman"/>
                <w:b/>
                <w:bCs/>
                <w:sz w:val="24"/>
                <w:szCs w:val="24"/>
              </w:rPr>
              <w:t xml:space="preserve">Risinājumi pirmsskolas pieejamības veicināšanai </w:t>
            </w:r>
          </w:p>
          <w:p w14:paraId="049B20BC" w14:textId="276E365B" w:rsidR="00E5323B" w:rsidRPr="009F0206" w:rsidRDefault="06F255B9" w:rsidP="6A098611">
            <w:pPr>
              <w:rPr>
                <w:rFonts w:ascii="Times New Roman" w:eastAsia="Times New Roman" w:hAnsi="Times New Roman" w:cs="Times New Roman"/>
                <w:sz w:val="24"/>
                <w:szCs w:val="24"/>
              </w:rPr>
            </w:pPr>
            <w:r w:rsidRPr="06F255B9">
              <w:rPr>
                <w:rFonts w:ascii="Times New Roman" w:eastAsia="Times New Roman" w:hAnsi="Times New Roman" w:cs="Times New Roman"/>
                <w:b/>
                <w:bCs/>
                <w:sz w:val="24"/>
                <w:szCs w:val="24"/>
              </w:rPr>
              <w:t>1.Deleģēšanas līgumi – ilgtermiņa līgumi pašvaldību atbalstam</w:t>
            </w:r>
          </w:p>
          <w:p w14:paraId="75D75060" w14:textId="26A14905" w:rsidR="00E5323B" w:rsidRPr="009F0206" w:rsidRDefault="41355FA6" w:rsidP="6A098611">
            <w:pPr>
              <w:jc w:val="both"/>
              <w:rPr>
                <w:rFonts w:ascii="Times New Roman" w:eastAsia="Times New Roman" w:hAnsi="Times New Roman" w:cs="Times New Roman"/>
                <w:sz w:val="24"/>
                <w:szCs w:val="24"/>
              </w:rPr>
            </w:pPr>
            <w:r w:rsidRPr="41355FA6">
              <w:rPr>
                <w:rFonts w:ascii="Times New Roman" w:eastAsia="Times New Roman" w:hAnsi="Times New Roman" w:cs="Times New Roman"/>
                <w:sz w:val="24"/>
                <w:szCs w:val="24"/>
              </w:rPr>
              <w:t>Likuma “Par pašvaldībām”15.panta ceturtā daļa noteic, ka pašvaldību autonomā funkcija ir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w:t>
            </w:r>
          </w:p>
          <w:p w14:paraId="190CFF41" w14:textId="1F2E7BAA" w:rsidR="00E5323B" w:rsidRPr="009F0206" w:rsidRDefault="41355FA6" w:rsidP="6A098611">
            <w:pPr>
              <w:jc w:val="both"/>
              <w:rPr>
                <w:rFonts w:ascii="Times New Roman" w:eastAsia="Times New Roman" w:hAnsi="Times New Roman" w:cs="Times New Roman"/>
                <w:sz w:val="24"/>
                <w:szCs w:val="24"/>
              </w:rPr>
            </w:pPr>
            <w:r w:rsidRPr="41355FA6">
              <w:rPr>
                <w:rFonts w:ascii="Times New Roman" w:eastAsia="Times New Roman" w:hAnsi="Times New Roman" w:cs="Times New Roman"/>
                <w:sz w:val="24"/>
                <w:szCs w:val="24"/>
              </w:rPr>
              <w:t xml:space="preserve">Valsts pārvaldes iekārtas likuma 41., 42., 43., 44., 45., 46. un 47. pants paredz iespēju pašvaldībām slēgt deleģējuma līgumus, t.sk. arī par pirmsskolas izglītības funkcijas īstenošanu. Maksimālais deleģēšanas līguma termiņš nav noteiks Valsts pārvaldes iekārtas likumā, bet vienlaikus līgums nevar būt beztermiņa. Ja deleģēšanas līgums ir garāks par vienu gadu, tad šādi deleģējuma līgumi pašvaldībām jāiesniedz VARAM saskaņošanai. </w:t>
            </w:r>
          </w:p>
          <w:p w14:paraId="0E51B2BC" w14:textId="57468BA5" w:rsidR="00E5323B" w:rsidRPr="009F0206" w:rsidRDefault="41355FA6" w:rsidP="6A098611">
            <w:pPr>
              <w:jc w:val="both"/>
              <w:rPr>
                <w:rFonts w:ascii="Times New Roman" w:eastAsia="Times New Roman" w:hAnsi="Times New Roman" w:cs="Times New Roman"/>
                <w:sz w:val="24"/>
                <w:szCs w:val="24"/>
              </w:rPr>
            </w:pPr>
            <w:r w:rsidRPr="41355FA6">
              <w:rPr>
                <w:rFonts w:ascii="Times New Roman" w:eastAsia="Times New Roman" w:hAnsi="Times New Roman" w:cs="Times New Roman"/>
                <w:sz w:val="24"/>
                <w:szCs w:val="24"/>
              </w:rPr>
              <w:t>Kā rāda prakse, tad ir iespējams veikt grozījumus deleģēšanas līgumos, ja tas ir deleģēšanas līgumā atrunāts. Piemēram, paredzot, ka katra mācību gada sākumā tiek grozīts deleģēšanas līgums, lai precizētu izglītojamo bērnu skaitu, vai arī nosakot, ka pašvaldības finansējums tiek palielināts, ja pašvaldībai ir būtiski pieaugušas izmaksas uz vienu bērnu pašvaldības pirmsskolas izglītības iestādēs.</w:t>
            </w:r>
          </w:p>
          <w:p w14:paraId="6C2830E7" w14:textId="0B5366E6" w:rsidR="00E5323B" w:rsidRPr="009F0206" w:rsidRDefault="06F255B9" w:rsidP="6A098611">
            <w:pPr>
              <w:jc w:val="both"/>
              <w:rPr>
                <w:rFonts w:ascii="Times New Roman" w:eastAsia="Times New Roman" w:hAnsi="Times New Roman" w:cs="Times New Roman"/>
                <w:sz w:val="24"/>
                <w:szCs w:val="24"/>
              </w:rPr>
            </w:pPr>
            <w:r w:rsidRPr="06F255B9">
              <w:rPr>
                <w:rFonts w:ascii="Times New Roman" w:eastAsia="Times New Roman" w:hAnsi="Times New Roman" w:cs="Times New Roman"/>
                <w:sz w:val="24"/>
                <w:szCs w:val="24"/>
              </w:rPr>
              <w:t>Līdz šim pašvaldības salīdzinoši maz izmanto deleģēšanas līgumu slēgšanu pirmsskolas izglītības funkcijas nodrošināšanai. Kā pozitīvus piemērus var uzskatīt Mārupes novadu un Ķekavas novadu. Deleģēšanas līgumu slēgšanai ir saskatāmas vairākas priekšrocības. Pirmkārt, tas nodrošina privātajiem pirmsskolas izglītības iestādēm garantētus ilgtermiņā stabilus ienākumus, kas veicina prognozējamu cenu vecākiem, kā arī nodrošina privātajiem pirmsskolas izglītības iestādēm stabilu finanšu plūsmu infrastruktūras attīstībai. Tāpat iepirkumu konkursi par deleģēšanas līgumu slēgšanu var vecināt to, ka parādās jauni tirgus dalībnieki privāto pirmsskolas izglītības iestāžu sektorā.</w:t>
            </w:r>
          </w:p>
          <w:p w14:paraId="6D3BB4B2" w14:textId="0E570B4E" w:rsidR="00E5323B" w:rsidRPr="009F0206" w:rsidRDefault="01ED77B7" w:rsidP="6A098611">
            <w:pPr>
              <w:rPr>
                <w:rFonts w:ascii="Times New Roman" w:eastAsia="Times New Roman" w:hAnsi="Times New Roman" w:cs="Times New Roman"/>
                <w:sz w:val="24"/>
                <w:szCs w:val="24"/>
              </w:rPr>
            </w:pPr>
            <w:r w:rsidRPr="01ED77B7">
              <w:rPr>
                <w:rFonts w:ascii="Times New Roman" w:eastAsia="Times New Roman" w:hAnsi="Times New Roman" w:cs="Times New Roman"/>
                <w:b/>
                <w:bCs/>
                <w:sz w:val="24"/>
                <w:szCs w:val="24"/>
              </w:rPr>
              <w:t>2. Reģionālās politikas pamatnostādnes 2021.-2027.gadam</w:t>
            </w:r>
          </w:p>
          <w:p w14:paraId="4BB78833" w14:textId="6B8DAA79" w:rsidR="00011143" w:rsidRDefault="01ED77B7" w:rsidP="2D4585D3">
            <w:pPr>
              <w:jc w:val="both"/>
              <w:rPr>
                <w:rFonts w:ascii="Times New Roman" w:eastAsia="Times New Roman" w:hAnsi="Times New Roman" w:cs="Times New Roman"/>
                <w:sz w:val="24"/>
                <w:szCs w:val="24"/>
              </w:rPr>
            </w:pPr>
            <w:r w:rsidRPr="01ED77B7">
              <w:rPr>
                <w:rFonts w:ascii="Times New Roman" w:eastAsia="Times New Roman" w:hAnsi="Times New Roman" w:cs="Times New Roman"/>
                <w:sz w:val="24"/>
                <w:szCs w:val="24"/>
              </w:rPr>
              <w:t xml:space="preserve">Lai veicinātu pašvaldību iespējas uzņemties aktīvāku lomu ģimenēm labvēlīgākas vides veidošanā savā administratīvajā teritorijā, kā arī palīdzētu pašvaldībām risināt esošās nepilnības šajā jomā, Ministru kabinetā 2019.gada 19.novembrī apstiprinātajās Reģionālās politikas pamatnostādnēs 2021.-2027.gadam ir </w:t>
            </w:r>
            <w:r w:rsidR="00FE6F25">
              <w:rPr>
                <w:rFonts w:ascii="Times New Roman" w:eastAsia="Times New Roman" w:hAnsi="Times New Roman" w:cs="Times New Roman"/>
                <w:sz w:val="24"/>
                <w:szCs w:val="24"/>
              </w:rPr>
              <w:t xml:space="preserve">iekļauti </w:t>
            </w:r>
            <w:r w:rsidRPr="01ED77B7">
              <w:rPr>
                <w:rFonts w:ascii="Times New Roman" w:eastAsia="Times New Roman" w:hAnsi="Times New Roman" w:cs="Times New Roman"/>
                <w:sz w:val="24"/>
                <w:szCs w:val="24"/>
              </w:rPr>
              <w:t>priekšlikumi bērnudārz</w:t>
            </w:r>
            <w:r w:rsidR="00FE6F25">
              <w:rPr>
                <w:rFonts w:ascii="Times New Roman" w:eastAsia="Times New Roman" w:hAnsi="Times New Roman" w:cs="Times New Roman"/>
                <w:sz w:val="24"/>
                <w:szCs w:val="24"/>
              </w:rPr>
              <w:t xml:space="preserve">i rindu jautājuma risināšanai. </w:t>
            </w:r>
            <w:r w:rsidRPr="01ED77B7">
              <w:rPr>
                <w:rFonts w:ascii="Times New Roman" w:eastAsia="Times New Roman" w:hAnsi="Times New Roman" w:cs="Times New Roman"/>
                <w:sz w:val="24"/>
                <w:szCs w:val="24"/>
              </w:rPr>
              <w:t xml:space="preserve">Tie paredz Rīgas metropoles areāla un citām pašvaldībām, kurās ir nepietiekami nodrošināta pieeja pirmsskolas izglītībai (ievērojams vietu trūkums pirmsskolas izglītības iestādēs atbilstoši rindu reģistros reģistrētajam bērnu skaitam, t.i., rindā ir vairāk nekā 100 bērnu), sniegt atbalstu bērniem drošas un kvalitatīvas pirmsskolas izglītības iestāžu infrastruktūras vai bērnu pieskatīšanas pakalpojumu attīstībai. Šo pasākumu mērķis </w:t>
            </w:r>
            <w:r w:rsidR="00FE6F25">
              <w:rPr>
                <w:rFonts w:ascii="Times New Roman" w:eastAsia="Times New Roman" w:hAnsi="Times New Roman" w:cs="Times New Roman"/>
                <w:sz w:val="24"/>
                <w:szCs w:val="24"/>
              </w:rPr>
              <w:t>ir</w:t>
            </w:r>
            <w:r w:rsidRPr="01ED77B7">
              <w:rPr>
                <w:rFonts w:ascii="Times New Roman" w:eastAsia="Times New Roman" w:hAnsi="Times New Roman" w:cs="Times New Roman"/>
                <w:sz w:val="24"/>
                <w:szCs w:val="24"/>
              </w:rPr>
              <w:t xml:space="preserve"> samazināt rindu, radot 7 500 jaunas vietas bērnudārzos vai bērnu pieskatīšanas pakalpojumu saņemšanai.</w:t>
            </w:r>
          </w:p>
          <w:p w14:paraId="570190D7" w14:textId="303F2F60" w:rsidR="00E5323B" w:rsidRPr="009F0206" w:rsidRDefault="01ED77B7" w:rsidP="01ED77B7">
            <w:pPr>
              <w:jc w:val="both"/>
            </w:pPr>
            <w:r w:rsidRPr="01ED77B7">
              <w:rPr>
                <w:rFonts w:ascii="Times New Roman" w:eastAsia="Times New Roman" w:hAnsi="Times New Roman" w:cs="Times New Roman"/>
                <w:sz w:val="24"/>
                <w:szCs w:val="24"/>
              </w:rPr>
              <w:t>Lai virzītos uz pamatnostādnes noteiktajiem mērķiem, šobr</w:t>
            </w:r>
            <w:r w:rsidR="00FE6F25">
              <w:rPr>
                <w:rFonts w:ascii="Times New Roman" w:eastAsia="Times New Roman" w:hAnsi="Times New Roman" w:cs="Times New Roman"/>
                <w:sz w:val="24"/>
                <w:szCs w:val="24"/>
              </w:rPr>
              <w:t>īd turpinās darbs pie Eiropas Savienības fondu d</w:t>
            </w:r>
            <w:r w:rsidRPr="01ED77B7">
              <w:rPr>
                <w:rFonts w:ascii="Times New Roman" w:eastAsia="Times New Roman" w:hAnsi="Times New Roman" w:cs="Times New Roman"/>
                <w:sz w:val="24"/>
                <w:szCs w:val="24"/>
              </w:rPr>
              <w:t>arbības programmas 2021.-2027.gadam</w:t>
            </w:r>
            <w:r w:rsidR="00FE6F25">
              <w:rPr>
                <w:rFonts w:ascii="Times New Roman" w:eastAsia="Times New Roman" w:hAnsi="Times New Roman" w:cs="Times New Roman"/>
                <w:sz w:val="24"/>
                <w:szCs w:val="24"/>
              </w:rPr>
              <w:t xml:space="preserve"> izstrādes</w:t>
            </w:r>
            <w:r w:rsidRPr="01ED77B7">
              <w:rPr>
                <w:rFonts w:ascii="Times New Roman" w:eastAsia="Times New Roman" w:hAnsi="Times New Roman" w:cs="Times New Roman"/>
                <w:sz w:val="24"/>
                <w:szCs w:val="24"/>
              </w:rPr>
              <w:t>, kuru ietvaros plānots iekļaut risinājumus bērnudārzi rindu mazināšanai.</w:t>
            </w:r>
          </w:p>
          <w:p w14:paraId="78298A20" w14:textId="03093891" w:rsidR="00E5323B" w:rsidRPr="009F0206" w:rsidRDefault="01ED77B7" w:rsidP="01ED77B7">
            <w:pPr>
              <w:ind w:left="360"/>
              <w:jc w:val="both"/>
              <w:rPr>
                <w:rFonts w:ascii="Times New Roman" w:eastAsia="Times New Roman" w:hAnsi="Times New Roman" w:cs="Times New Roman"/>
                <w:sz w:val="24"/>
                <w:szCs w:val="24"/>
              </w:rPr>
            </w:pPr>
            <w:r w:rsidRPr="01ED77B7">
              <w:rPr>
                <w:rFonts w:ascii="Times New Roman" w:eastAsia="Times New Roman" w:hAnsi="Times New Roman" w:cs="Times New Roman"/>
                <w:b/>
                <w:bCs/>
                <w:sz w:val="24"/>
                <w:szCs w:val="24"/>
              </w:rPr>
              <w:t>3.</w:t>
            </w:r>
            <w:r w:rsidR="00FE6F25">
              <w:rPr>
                <w:rFonts w:ascii="Times New Roman" w:eastAsia="Times New Roman" w:hAnsi="Times New Roman" w:cs="Times New Roman"/>
                <w:b/>
                <w:bCs/>
                <w:sz w:val="24"/>
                <w:szCs w:val="24"/>
              </w:rPr>
              <w:t xml:space="preserve"> </w:t>
            </w:r>
            <w:r w:rsidRPr="01ED77B7">
              <w:rPr>
                <w:rFonts w:ascii="Times New Roman" w:eastAsia="Times New Roman" w:hAnsi="Times New Roman" w:cs="Times New Roman"/>
                <w:b/>
                <w:bCs/>
                <w:sz w:val="24"/>
                <w:szCs w:val="24"/>
              </w:rPr>
              <w:t>Reģionālo projektu programma</w:t>
            </w:r>
          </w:p>
          <w:p w14:paraId="143176BA" w14:textId="7528F672" w:rsidR="00E5323B" w:rsidRPr="009F0206" w:rsidRDefault="0B55730E" w:rsidP="00B1396D">
            <w:pPr>
              <w:jc w:val="both"/>
              <w:rPr>
                <w:rFonts w:ascii="Times New Roman" w:eastAsia="Times New Roman" w:hAnsi="Times New Roman" w:cs="Times New Roman"/>
                <w:sz w:val="24"/>
                <w:szCs w:val="24"/>
              </w:rPr>
            </w:pPr>
            <w:r w:rsidRPr="0B55730E">
              <w:rPr>
                <w:rFonts w:ascii="Times New Roman" w:eastAsia="Times New Roman" w:hAnsi="Times New Roman" w:cs="Times New Roman"/>
                <w:sz w:val="24"/>
                <w:szCs w:val="24"/>
              </w:rPr>
              <w:t>Reģionālās politikas pamatnostādnēs 2021.-2017.gadam ir iekļauts rīcības virziens, kas paredz izveidot reģionālo projektu programmu. Reģionālo projektu programmu veidotu daļa no pašvaldību budžeta nodokļu ieņēmumiem (iedzīvotāju ienākumu nodoklis, nekustamā īpašuma nodoklis). Attiecīgi reģionālo projektu programmas ietvaros varētu arī tikt finansēti pašvaldību pirmsskolas izglītības iestāžu būvniecība vai esošo pirmsskolas izglītības iestāžu rekonstrukcija.</w:t>
            </w:r>
          </w:p>
        </w:tc>
      </w:tr>
    </w:tbl>
    <w:p w14:paraId="6604FCE0"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lastRenderedPageBreak/>
        <w:t xml:space="preserve">  </w:t>
      </w:r>
    </w:p>
    <w:p w14:paraId="53147A81" w14:textId="77777777" w:rsidR="00033EEA" w:rsidRPr="009F0206" w:rsidRDefault="00033EE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37C" w:rsidRPr="009F0206" w14:paraId="2F7594DB" w14:textId="77777777" w:rsidTr="0B5573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661662" w14:textId="1A752712" w:rsidR="00655F2C" w:rsidRPr="009F0206" w:rsidRDefault="00E5323B" w:rsidP="00E5323B">
            <w:pPr>
              <w:spacing w:after="0" w:line="240" w:lineRule="auto"/>
              <w:rPr>
                <w:rFonts w:ascii="Times New Roman" w:eastAsia="Times New Roman" w:hAnsi="Times New Roman" w:cs="Times New Roman"/>
                <w:b/>
                <w:bCs/>
                <w:iCs/>
                <w:sz w:val="24"/>
                <w:szCs w:val="24"/>
                <w:lang w:eastAsia="lv-LV"/>
              </w:rPr>
            </w:pPr>
            <w:r w:rsidRPr="009F0206">
              <w:rPr>
                <w:rFonts w:ascii="Times New Roman" w:eastAsia="Times New Roman" w:hAnsi="Times New Roman" w:cs="Times New Roman"/>
                <w:b/>
                <w:bCs/>
                <w:iCs/>
                <w:sz w:val="24"/>
                <w:szCs w:val="24"/>
                <w:lang w:eastAsia="lv-LV"/>
              </w:rPr>
              <w:t>II.</w:t>
            </w:r>
            <w:r w:rsidR="00294FF9" w:rsidRPr="009F0206">
              <w:rPr>
                <w:rFonts w:ascii="Times New Roman" w:eastAsia="Times New Roman" w:hAnsi="Times New Roman" w:cs="Times New Roman"/>
                <w:b/>
                <w:bCs/>
                <w:iCs/>
                <w:sz w:val="24"/>
                <w:szCs w:val="24"/>
                <w:lang w:eastAsia="lv-LV"/>
              </w:rPr>
              <w:t> </w:t>
            </w:r>
            <w:r w:rsidRPr="009F0206">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A0737C" w:rsidRPr="009F0206" w14:paraId="09DCF001"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DC5493"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A55C07"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6876F97F" w14:textId="2D9FD97D" w:rsidR="00571AF0" w:rsidRPr="009F0206" w:rsidRDefault="53345490" w:rsidP="001669ED">
            <w:pPr>
              <w:spacing w:after="0" w:line="240" w:lineRule="auto"/>
              <w:jc w:val="both"/>
              <w:rPr>
                <w:rFonts w:ascii="Times New Roman" w:eastAsia="Times New Roman" w:hAnsi="Times New Roman" w:cs="Times New Roman"/>
                <w:sz w:val="24"/>
                <w:szCs w:val="24"/>
                <w:lang w:eastAsia="lv-LV"/>
              </w:rPr>
            </w:pPr>
            <w:r w:rsidRPr="53345490">
              <w:rPr>
                <w:rFonts w:ascii="Times New Roman" w:eastAsia="Times New Roman" w:hAnsi="Times New Roman" w:cs="Times New Roman"/>
                <w:sz w:val="24"/>
                <w:szCs w:val="24"/>
                <w:lang w:eastAsia="lv-LV"/>
              </w:rPr>
              <w:t>Rīkojuma projekts nodrošinās tiesisko regulējumu, lai pašvaldībām būtu iespējas saņemt aizņēmumus jaunu pirmsskolas izglītības iestāžu būvniecībai vai esošo pirmsskolas izglītības iestāžu paplašināšanai.</w:t>
            </w:r>
          </w:p>
          <w:p w14:paraId="51C83D1A" w14:textId="24458A1B" w:rsidR="00794A08" w:rsidRPr="009F0206" w:rsidRDefault="0B55730E">
            <w:pPr>
              <w:spacing w:after="0" w:line="240" w:lineRule="auto"/>
              <w:jc w:val="both"/>
              <w:rPr>
                <w:rFonts w:ascii="Times New Roman" w:eastAsia="Times New Roman" w:hAnsi="Times New Roman" w:cs="Times New Roman"/>
                <w:sz w:val="24"/>
                <w:szCs w:val="24"/>
                <w:lang w:eastAsia="lv-LV"/>
              </w:rPr>
            </w:pPr>
            <w:r w:rsidRPr="0B55730E">
              <w:rPr>
                <w:rFonts w:ascii="Times New Roman" w:eastAsia="Times New Roman" w:hAnsi="Times New Roman" w:cs="Times New Roman"/>
                <w:sz w:val="24"/>
                <w:szCs w:val="24"/>
                <w:lang w:eastAsia="lv-LV"/>
              </w:rPr>
              <w:t xml:space="preserve">Tiesiskais regulējums pozitīvi ietekmēs pirmsskolas vecuma bērnus, jo pašvaldības radīs jaunas papildus vietas pašvaldību pirmsskolas izglītības iestādēs. </w:t>
            </w:r>
          </w:p>
        </w:tc>
      </w:tr>
      <w:tr w:rsidR="00A0737C" w:rsidRPr="009F0206" w14:paraId="41CB9E29"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F01CDE" w14:textId="374E770C"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5906DEE"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50D611E9" w14:textId="1BB07A35" w:rsidR="00294FF9" w:rsidRPr="009F0206" w:rsidRDefault="53345490" w:rsidP="00294FF9">
            <w:pPr>
              <w:pStyle w:val="tv213"/>
              <w:jc w:val="both"/>
              <w:rPr>
                <w:lang w:val="lv-LV"/>
              </w:rPr>
            </w:pPr>
            <w:r w:rsidRPr="53345490">
              <w:rPr>
                <w:lang w:val="lv-LV"/>
              </w:rPr>
              <w:t>Rīkojuma projekta tiesiskā regulējuma ietekme uz tautsaimniecību un sabiedrības mērķgrupām:</w:t>
            </w:r>
          </w:p>
          <w:p w14:paraId="3F79F84D" w14:textId="216C1E91" w:rsidR="00294FF9" w:rsidRPr="009F0206" w:rsidRDefault="0B55730E" w:rsidP="00571AF0">
            <w:pPr>
              <w:pStyle w:val="tv213"/>
              <w:jc w:val="both"/>
              <w:rPr>
                <w:lang w:val="lv-LV"/>
              </w:rPr>
            </w:pPr>
            <w:r w:rsidRPr="0B55730E">
              <w:rPr>
                <w:lang w:val="lv-LV"/>
              </w:rPr>
              <w:t xml:space="preserve">1. Nav paredzams, ka rīkojuma prasības radīs būtisku ietekmi uz uzņēmējdarbības vidi un maziem, vidējiem uzņēmumiem, mikrouzņēmumiem un jaunuzņēmumiem. </w:t>
            </w:r>
          </w:p>
          <w:p w14:paraId="453787F3" w14:textId="4FDC7958" w:rsidR="00294FF9" w:rsidRPr="009F0206" w:rsidRDefault="53345490" w:rsidP="00571AF0">
            <w:pPr>
              <w:pStyle w:val="tv213"/>
              <w:jc w:val="both"/>
              <w:rPr>
                <w:lang w:val="lv-LV"/>
              </w:rPr>
            </w:pPr>
            <w:r w:rsidRPr="53345490">
              <w:rPr>
                <w:lang w:val="lv-LV"/>
              </w:rPr>
              <w:t>2. Rīkojuma prasības neattiecas uz Nacionālā attīstības plāna rādītājiem mikrolīmenī vai makrolīmenī.</w:t>
            </w:r>
          </w:p>
          <w:p w14:paraId="7E675748" w14:textId="417847FB" w:rsidR="00294FF9" w:rsidRPr="009F0206" w:rsidRDefault="53345490" w:rsidP="00571AF0">
            <w:pPr>
              <w:pStyle w:val="tv213"/>
              <w:jc w:val="both"/>
              <w:rPr>
                <w:lang w:val="lv-LV"/>
              </w:rPr>
            </w:pPr>
            <w:r w:rsidRPr="53345490">
              <w:rPr>
                <w:lang w:val="lv-LV"/>
              </w:rPr>
              <w:t>3. Rīkojuma prasības neattiecas uz konkurenci.</w:t>
            </w:r>
          </w:p>
          <w:p w14:paraId="5D8C5579" w14:textId="5EE10000" w:rsidR="00294FF9" w:rsidRPr="009F0206" w:rsidRDefault="53345490" w:rsidP="00571AF0">
            <w:pPr>
              <w:pStyle w:val="tv213"/>
              <w:jc w:val="both"/>
              <w:rPr>
                <w:lang w:val="lv-LV"/>
              </w:rPr>
            </w:pPr>
            <w:r w:rsidRPr="53345490">
              <w:rPr>
                <w:lang w:val="lv-LV"/>
              </w:rPr>
              <w:t xml:space="preserve">4. Rīkojuma prasībām nav ietekmes uz vidi. </w:t>
            </w:r>
          </w:p>
          <w:p w14:paraId="6BB7E795" w14:textId="63E06BC6" w:rsidR="00294FF9" w:rsidRPr="009F0206" w:rsidRDefault="53345490" w:rsidP="00571AF0">
            <w:pPr>
              <w:pStyle w:val="tv213"/>
              <w:jc w:val="both"/>
              <w:rPr>
                <w:lang w:val="lv-LV"/>
              </w:rPr>
            </w:pPr>
            <w:r w:rsidRPr="53345490">
              <w:rPr>
                <w:lang w:val="lv-LV"/>
              </w:rPr>
              <w:t>5. Rīkojuma prasībām nav ietekmes uz veselību.</w:t>
            </w:r>
          </w:p>
          <w:p w14:paraId="093C3D29" w14:textId="523D4C79" w:rsidR="00294FF9" w:rsidRPr="009F0206" w:rsidRDefault="53345490" w:rsidP="00571AF0">
            <w:pPr>
              <w:pStyle w:val="tv213"/>
              <w:jc w:val="both"/>
              <w:rPr>
                <w:lang w:val="lv-LV"/>
              </w:rPr>
            </w:pPr>
            <w:r w:rsidRPr="53345490">
              <w:rPr>
                <w:lang w:val="lv-LV"/>
              </w:rPr>
              <w:t xml:space="preserve">6. Rīkojuma prasības neskar nevalstiskās organizācijas. </w:t>
            </w:r>
          </w:p>
          <w:p w14:paraId="67031573" w14:textId="77777777" w:rsidR="00294FF9" w:rsidRPr="009F0206" w:rsidRDefault="00294FF9" w:rsidP="00294FF9">
            <w:pPr>
              <w:spacing w:after="0" w:line="240" w:lineRule="auto"/>
              <w:jc w:val="both"/>
              <w:rPr>
                <w:rFonts w:ascii="Times New Roman" w:eastAsia="Times New Roman" w:hAnsi="Times New Roman" w:cs="Times New Roman"/>
                <w:sz w:val="24"/>
                <w:szCs w:val="24"/>
              </w:rPr>
            </w:pPr>
            <w:r w:rsidRPr="009F0206">
              <w:rPr>
                <w:rFonts w:ascii="Times New Roman" w:eastAsia="Times New Roman" w:hAnsi="Times New Roman" w:cs="Times New Roman"/>
                <w:sz w:val="24"/>
                <w:szCs w:val="24"/>
              </w:rPr>
              <w:t>Sabiedrības grupām un institūcijām projekta tiesiskais regulējums nemaina tiesības un pienākumus, kā arī veicamās darbības.</w:t>
            </w:r>
          </w:p>
          <w:p w14:paraId="7C5AC885" w14:textId="7F8513E8" w:rsidR="00E5323B" w:rsidRPr="009F0206" w:rsidRDefault="00EF6FB9" w:rsidP="00E84E4E">
            <w:pPr>
              <w:spacing w:after="0" w:line="240" w:lineRule="auto"/>
              <w:jc w:val="both"/>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sz w:val="24"/>
                <w:szCs w:val="24"/>
                <w:lang w:eastAsia="lv-LV"/>
              </w:rPr>
              <w:t>Pašvaldībām tiks nodrošināta iespēja saņemt aizņēmumus jaunu pirmsskolas izglītības iestāžu būvniecībai vai</w:t>
            </w:r>
            <w:r w:rsidR="004B451A" w:rsidRPr="009F0206">
              <w:rPr>
                <w:rFonts w:ascii="Times New Roman" w:hAnsi="Times New Roman" w:cs="Times New Roman"/>
                <w:sz w:val="24"/>
                <w:szCs w:val="24"/>
              </w:rPr>
              <w:t xml:space="preserve"> </w:t>
            </w:r>
            <w:r w:rsidR="004B451A" w:rsidRPr="009F0206">
              <w:rPr>
                <w:rFonts w:ascii="Times New Roman" w:eastAsia="Times New Roman" w:hAnsi="Times New Roman" w:cs="Times New Roman"/>
                <w:sz w:val="24"/>
                <w:szCs w:val="24"/>
                <w:lang w:eastAsia="lv-LV"/>
              </w:rPr>
              <w:t xml:space="preserve">esošas ēkas </w:t>
            </w:r>
            <w:r w:rsidR="00E84E4E" w:rsidRPr="009F0206">
              <w:rPr>
                <w:rFonts w:ascii="Times New Roman" w:eastAsia="Times New Roman" w:hAnsi="Times New Roman" w:cs="Times New Roman"/>
                <w:sz w:val="24"/>
                <w:szCs w:val="24"/>
                <w:lang w:eastAsia="lv-LV"/>
              </w:rPr>
              <w:t xml:space="preserve">paplašināšanai </w:t>
            </w:r>
            <w:r w:rsidR="004B451A" w:rsidRPr="009F0206">
              <w:rPr>
                <w:rFonts w:ascii="Times New Roman" w:eastAsia="Times New Roman" w:hAnsi="Times New Roman" w:cs="Times New Roman"/>
                <w:sz w:val="24"/>
                <w:szCs w:val="24"/>
                <w:lang w:eastAsia="lv-LV"/>
              </w:rPr>
              <w:t>pirmsskolas izglītības iestādes vajadzībām</w:t>
            </w:r>
            <w:r w:rsidRPr="009F0206">
              <w:rPr>
                <w:rFonts w:ascii="Times New Roman" w:eastAsia="Times New Roman" w:hAnsi="Times New Roman" w:cs="Times New Roman"/>
                <w:sz w:val="24"/>
                <w:szCs w:val="24"/>
                <w:lang w:eastAsia="lv-LV"/>
              </w:rPr>
              <w:t>. Rezultātā tiks radītas papildus vietas pašvaldības pirmsskolas izglītības iestādēs, tādā veidā uzlabojot pirmsskolas izglītības pieejamību pašvaldībās.</w:t>
            </w:r>
          </w:p>
        </w:tc>
      </w:tr>
      <w:tr w:rsidR="00A0737C" w:rsidRPr="009F0206" w14:paraId="739BD41E"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F70DF"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19FD05"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370C72C6" w14:textId="6ED68868" w:rsidR="00E5323B" w:rsidRPr="009F0206" w:rsidRDefault="53345490" w:rsidP="00E5323B">
            <w:pPr>
              <w:spacing w:after="0" w:line="240" w:lineRule="auto"/>
              <w:rPr>
                <w:rFonts w:ascii="Times New Roman" w:eastAsia="Times New Roman" w:hAnsi="Times New Roman" w:cs="Times New Roman"/>
                <w:sz w:val="24"/>
                <w:szCs w:val="24"/>
                <w:lang w:eastAsia="lv-LV"/>
              </w:rPr>
            </w:pPr>
            <w:r w:rsidRPr="53345490">
              <w:rPr>
                <w:rFonts w:ascii="Times New Roman" w:eastAsia="Times New Roman" w:hAnsi="Times New Roman" w:cs="Times New Roman"/>
                <w:sz w:val="24"/>
                <w:szCs w:val="24"/>
                <w:lang w:eastAsia="lv-LV"/>
              </w:rPr>
              <w:t>Rīkojuma projekts šo jomu neskar.</w:t>
            </w:r>
          </w:p>
        </w:tc>
      </w:tr>
      <w:tr w:rsidR="00A0737C" w:rsidRPr="009F0206" w14:paraId="73AB4C42"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2579F6"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4C49DF9"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05ED1780" w14:textId="6738CC1C" w:rsidR="00E5323B" w:rsidRPr="009F0206" w:rsidRDefault="53345490" w:rsidP="00E5323B">
            <w:pPr>
              <w:spacing w:after="0" w:line="240" w:lineRule="auto"/>
              <w:rPr>
                <w:rFonts w:ascii="Times New Roman" w:eastAsia="Times New Roman" w:hAnsi="Times New Roman" w:cs="Times New Roman"/>
                <w:sz w:val="24"/>
                <w:szCs w:val="24"/>
                <w:lang w:eastAsia="lv-LV"/>
              </w:rPr>
            </w:pPr>
            <w:r w:rsidRPr="53345490">
              <w:rPr>
                <w:rFonts w:ascii="Times New Roman" w:eastAsia="Times New Roman" w:hAnsi="Times New Roman" w:cs="Times New Roman"/>
                <w:sz w:val="24"/>
                <w:szCs w:val="24"/>
                <w:lang w:eastAsia="lv-LV"/>
              </w:rPr>
              <w:t>Rīkojuma projekts šo jomu neskar.</w:t>
            </w:r>
          </w:p>
        </w:tc>
      </w:tr>
      <w:tr w:rsidR="00A0737C" w:rsidRPr="009F0206" w14:paraId="25A21FDC"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997A1D"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3EE6102"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B0C6596" w14:textId="77777777" w:rsidR="00E5323B" w:rsidRPr="009F0206" w:rsidRDefault="00D83726"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sz w:val="24"/>
                <w:szCs w:val="24"/>
                <w:lang w:eastAsia="lv-LV"/>
              </w:rPr>
              <w:t>Nav</w:t>
            </w:r>
          </w:p>
        </w:tc>
      </w:tr>
    </w:tbl>
    <w:p w14:paraId="57ACF1D8"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xml:space="preserve">  </w:t>
      </w:r>
    </w:p>
    <w:p w14:paraId="20C6CAC8" w14:textId="77777777" w:rsidR="007F564B"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xml:space="preserve">  </w:t>
      </w:r>
    </w:p>
    <w:p w14:paraId="53AC92D6" w14:textId="77777777" w:rsidR="00033EEA" w:rsidRDefault="00033EEA" w:rsidP="00E5323B">
      <w:pPr>
        <w:spacing w:after="0" w:line="240" w:lineRule="auto"/>
        <w:rPr>
          <w:rFonts w:ascii="Times New Roman" w:eastAsia="Times New Roman" w:hAnsi="Times New Roman" w:cs="Times New Roman"/>
          <w:iCs/>
          <w:sz w:val="24"/>
          <w:szCs w:val="24"/>
          <w:lang w:eastAsia="lv-LV"/>
        </w:rPr>
      </w:pPr>
    </w:p>
    <w:p w14:paraId="1E89EBC5" w14:textId="77777777" w:rsidR="00033EEA" w:rsidRDefault="00033EEA" w:rsidP="00E5323B">
      <w:pPr>
        <w:spacing w:after="0" w:line="240" w:lineRule="auto"/>
        <w:rPr>
          <w:rFonts w:ascii="Times New Roman" w:eastAsia="Times New Roman" w:hAnsi="Times New Roman" w:cs="Times New Roman"/>
          <w:iCs/>
          <w:sz w:val="24"/>
          <w:szCs w:val="24"/>
          <w:lang w:eastAsia="lv-LV"/>
        </w:rPr>
      </w:pPr>
    </w:p>
    <w:p w14:paraId="2C2697BE" w14:textId="77777777" w:rsidR="00033EEA" w:rsidRPr="009F0206" w:rsidRDefault="00033EEA" w:rsidP="00E5323B">
      <w:pPr>
        <w:spacing w:after="0" w:line="240" w:lineRule="auto"/>
        <w:rPr>
          <w:rFonts w:ascii="Times New Roman" w:eastAsia="Times New Roman" w:hAnsi="Times New Roman" w:cs="Times New Roman"/>
          <w:iCs/>
          <w:sz w:val="24"/>
          <w:szCs w:val="24"/>
          <w:lang w:eastAsia="lv-LV"/>
        </w:rPr>
      </w:pP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66"/>
        <w:gridCol w:w="937"/>
        <w:gridCol w:w="1066"/>
        <w:gridCol w:w="902"/>
        <w:gridCol w:w="1064"/>
        <w:gridCol w:w="904"/>
        <w:gridCol w:w="1066"/>
        <w:gridCol w:w="1257"/>
      </w:tblGrid>
      <w:tr w:rsidR="00A0737C" w:rsidRPr="009F0206" w14:paraId="0495FCEC" w14:textId="77777777" w:rsidTr="41355FA6">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055E0FEF" w14:textId="77777777" w:rsidR="007F564B" w:rsidRPr="009F0206" w:rsidRDefault="007F564B" w:rsidP="00371620">
            <w:pPr>
              <w:spacing w:after="0" w:line="240" w:lineRule="auto"/>
              <w:rPr>
                <w:rFonts w:ascii="Times New Roman" w:eastAsia="Times New Roman" w:hAnsi="Times New Roman" w:cs="Times New Roman"/>
                <w:b/>
                <w:bCs/>
                <w:iCs/>
                <w:sz w:val="24"/>
                <w:szCs w:val="24"/>
                <w:lang w:eastAsia="lv-LV"/>
              </w:rPr>
            </w:pPr>
            <w:r w:rsidRPr="009F0206">
              <w:rPr>
                <w:rFonts w:ascii="Times New Roman" w:eastAsia="Times New Roman" w:hAnsi="Times New Roman" w:cs="Times New Roman"/>
                <w:b/>
                <w:bCs/>
                <w:iCs/>
                <w:sz w:val="24"/>
                <w:szCs w:val="24"/>
                <w:lang w:eastAsia="lv-LV"/>
              </w:rPr>
              <w:t>III. Tiesību akta projekta ietekme uz valsts budžetu un pašvaldību budžetiem</w:t>
            </w:r>
          </w:p>
        </w:tc>
      </w:tr>
      <w:tr w:rsidR="00A0737C" w:rsidRPr="009F0206" w14:paraId="6E82484F" w14:textId="77777777" w:rsidTr="41355FA6">
        <w:trPr>
          <w:tblCellSpacing w:w="15" w:type="dxa"/>
        </w:trPr>
        <w:tc>
          <w:tcPr>
            <w:tcW w:w="1029" w:type="pct"/>
            <w:vMerge w:val="restart"/>
            <w:tcBorders>
              <w:top w:val="outset" w:sz="6" w:space="0" w:color="auto"/>
              <w:left w:val="outset" w:sz="6" w:space="0" w:color="auto"/>
              <w:bottom w:val="outset" w:sz="6" w:space="0" w:color="auto"/>
              <w:right w:val="outset" w:sz="6" w:space="0" w:color="auto"/>
            </w:tcBorders>
            <w:vAlign w:val="center"/>
            <w:hideMark/>
          </w:tcPr>
          <w:p w14:paraId="0914ACF3"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Rādītāji</w:t>
            </w:r>
          </w:p>
        </w:tc>
        <w:tc>
          <w:tcPr>
            <w:tcW w:w="109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93B972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n-gads</w:t>
            </w:r>
          </w:p>
        </w:tc>
        <w:tc>
          <w:tcPr>
            <w:tcW w:w="2806" w:type="pct"/>
            <w:gridSpan w:val="5"/>
            <w:tcBorders>
              <w:top w:val="outset" w:sz="6" w:space="0" w:color="auto"/>
              <w:left w:val="outset" w:sz="6" w:space="0" w:color="auto"/>
              <w:bottom w:val="outset" w:sz="6" w:space="0" w:color="auto"/>
              <w:right w:val="outset" w:sz="6" w:space="0" w:color="auto"/>
            </w:tcBorders>
            <w:vAlign w:val="center"/>
            <w:hideMark/>
          </w:tcPr>
          <w:p w14:paraId="7E21B74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Turpmākie trīs gadi (</w:t>
            </w:r>
            <w:r w:rsidRPr="009F0206">
              <w:rPr>
                <w:rFonts w:ascii="Times New Roman" w:eastAsia="Times New Roman" w:hAnsi="Times New Roman" w:cs="Times New Roman"/>
                <w:i/>
                <w:iCs/>
                <w:sz w:val="24"/>
                <w:szCs w:val="24"/>
                <w:lang w:eastAsia="lv-LV"/>
              </w:rPr>
              <w:t>euro</w:t>
            </w:r>
            <w:r w:rsidRPr="009F0206">
              <w:rPr>
                <w:rFonts w:ascii="Times New Roman" w:eastAsia="Times New Roman" w:hAnsi="Times New Roman" w:cs="Times New Roman"/>
                <w:iCs/>
                <w:sz w:val="24"/>
                <w:szCs w:val="24"/>
                <w:lang w:eastAsia="lv-LV"/>
              </w:rPr>
              <w:t>)</w:t>
            </w:r>
          </w:p>
        </w:tc>
      </w:tr>
      <w:tr w:rsidR="00A0737C" w:rsidRPr="009F0206" w14:paraId="3EC59E2E" w14:textId="77777777" w:rsidTr="41355FA6">
        <w:trPr>
          <w:tblCellSpacing w:w="15" w:type="dxa"/>
        </w:trPr>
        <w:tc>
          <w:tcPr>
            <w:tcW w:w="1029" w:type="pct"/>
            <w:vMerge/>
            <w:vAlign w:val="center"/>
            <w:hideMark/>
          </w:tcPr>
          <w:p w14:paraId="171CED39"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1990" w:type="dxa"/>
            <w:gridSpan w:val="2"/>
            <w:vMerge/>
            <w:vAlign w:val="center"/>
            <w:hideMark/>
          </w:tcPr>
          <w:p w14:paraId="4BC5542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1077" w:type="pct"/>
            <w:gridSpan w:val="2"/>
            <w:tcBorders>
              <w:top w:val="outset" w:sz="6" w:space="0" w:color="auto"/>
              <w:left w:val="outset" w:sz="6" w:space="0" w:color="auto"/>
              <w:bottom w:val="outset" w:sz="6" w:space="0" w:color="auto"/>
              <w:right w:val="outset" w:sz="6" w:space="0" w:color="auto"/>
            </w:tcBorders>
            <w:vAlign w:val="center"/>
            <w:hideMark/>
          </w:tcPr>
          <w:p w14:paraId="6C3B7CE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n+1</w:t>
            </w:r>
          </w:p>
        </w:tc>
        <w:tc>
          <w:tcPr>
            <w:tcW w:w="1079" w:type="pct"/>
            <w:gridSpan w:val="2"/>
            <w:tcBorders>
              <w:top w:val="outset" w:sz="6" w:space="0" w:color="auto"/>
              <w:left w:val="outset" w:sz="6" w:space="0" w:color="auto"/>
              <w:bottom w:val="outset" w:sz="6" w:space="0" w:color="auto"/>
              <w:right w:val="outset" w:sz="6" w:space="0" w:color="auto"/>
            </w:tcBorders>
            <w:vAlign w:val="center"/>
            <w:hideMark/>
          </w:tcPr>
          <w:p w14:paraId="41342826"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n+2</w:t>
            </w:r>
          </w:p>
        </w:tc>
        <w:tc>
          <w:tcPr>
            <w:tcW w:w="617" w:type="pct"/>
            <w:tcBorders>
              <w:top w:val="outset" w:sz="6" w:space="0" w:color="auto"/>
              <w:left w:val="outset" w:sz="6" w:space="0" w:color="auto"/>
              <w:bottom w:val="outset" w:sz="6" w:space="0" w:color="auto"/>
              <w:right w:val="outset" w:sz="6" w:space="0" w:color="auto"/>
            </w:tcBorders>
            <w:vAlign w:val="center"/>
            <w:hideMark/>
          </w:tcPr>
          <w:p w14:paraId="08F51F7C"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n+3</w:t>
            </w:r>
          </w:p>
        </w:tc>
      </w:tr>
      <w:tr w:rsidR="00A0737C" w:rsidRPr="009F0206" w14:paraId="41DD2A64" w14:textId="77777777" w:rsidTr="41355FA6">
        <w:trPr>
          <w:tblCellSpacing w:w="15" w:type="dxa"/>
        </w:trPr>
        <w:tc>
          <w:tcPr>
            <w:tcW w:w="1029" w:type="pct"/>
            <w:vMerge/>
            <w:vAlign w:val="center"/>
            <w:hideMark/>
          </w:tcPr>
          <w:p w14:paraId="3E522526"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706805D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saskaņā ar valsts budžetu kārtējam gadam</w:t>
            </w:r>
          </w:p>
        </w:tc>
        <w:tc>
          <w:tcPr>
            <w:tcW w:w="568" w:type="pct"/>
            <w:tcBorders>
              <w:top w:val="outset" w:sz="6" w:space="0" w:color="auto"/>
              <w:left w:val="outset" w:sz="6" w:space="0" w:color="auto"/>
              <w:bottom w:val="outset" w:sz="6" w:space="0" w:color="auto"/>
              <w:right w:val="outset" w:sz="6" w:space="0" w:color="auto"/>
            </w:tcBorders>
            <w:vAlign w:val="center"/>
            <w:hideMark/>
          </w:tcPr>
          <w:p w14:paraId="61B5A7B4"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izmaiņas kārtējā gadā, salīdzinot ar valsts budžetu kārtējam gadam</w:t>
            </w:r>
          </w:p>
        </w:tc>
        <w:tc>
          <w:tcPr>
            <w:tcW w:w="493" w:type="pct"/>
            <w:tcBorders>
              <w:top w:val="outset" w:sz="6" w:space="0" w:color="auto"/>
              <w:left w:val="outset" w:sz="6" w:space="0" w:color="auto"/>
              <w:bottom w:val="outset" w:sz="6" w:space="0" w:color="auto"/>
              <w:right w:val="outset" w:sz="6" w:space="0" w:color="auto"/>
            </w:tcBorders>
            <w:vAlign w:val="center"/>
            <w:hideMark/>
          </w:tcPr>
          <w:p w14:paraId="10EF9C0E"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saskaņā ar vidēja termiņa budžeta ietvaru</w:t>
            </w:r>
          </w:p>
        </w:tc>
        <w:tc>
          <w:tcPr>
            <w:tcW w:w="568" w:type="pct"/>
            <w:tcBorders>
              <w:top w:val="outset" w:sz="6" w:space="0" w:color="auto"/>
              <w:left w:val="outset" w:sz="6" w:space="0" w:color="auto"/>
              <w:bottom w:val="outset" w:sz="6" w:space="0" w:color="auto"/>
              <w:right w:val="outset" w:sz="6" w:space="0" w:color="auto"/>
            </w:tcBorders>
            <w:vAlign w:val="center"/>
            <w:hideMark/>
          </w:tcPr>
          <w:p w14:paraId="53427BA2"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izmaiņas, salīdzinot ar vidēja termiņa budžeta ietvaru n+1 gadam</w:t>
            </w:r>
          </w:p>
        </w:tc>
        <w:tc>
          <w:tcPr>
            <w:tcW w:w="494" w:type="pct"/>
            <w:tcBorders>
              <w:top w:val="outset" w:sz="6" w:space="0" w:color="auto"/>
              <w:left w:val="outset" w:sz="6" w:space="0" w:color="auto"/>
              <w:bottom w:val="outset" w:sz="6" w:space="0" w:color="auto"/>
              <w:right w:val="outset" w:sz="6" w:space="0" w:color="auto"/>
            </w:tcBorders>
            <w:vAlign w:val="center"/>
            <w:hideMark/>
          </w:tcPr>
          <w:p w14:paraId="388DD8A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saskaņā ar vidēja termiņa budžeta ietvaru</w:t>
            </w:r>
          </w:p>
        </w:tc>
        <w:tc>
          <w:tcPr>
            <w:tcW w:w="568" w:type="pct"/>
            <w:tcBorders>
              <w:top w:val="outset" w:sz="6" w:space="0" w:color="auto"/>
              <w:left w:val="outset" w:sz="6" w:space="0" w:color="auto"/>
              <w:bottom w:val="outset" w:sz="6" w:space="0" w:color="auto"/>
              <w:right w:val="outset" w:sz="6" w:space="0" w:color="auto"/>
            </w:tcBorders>
            <w:vAlign w:val="center"/>
            <w:hideMark/>
          </w:tcPr>
          <w:p w14:paraId="34BE7B74"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izmaiņas, salīdzinot ar vidēja termiņa budžeta ietvaru n+2 gadam</w:t>
            </w:r>
          </w:p>
        </w:tc>
        <w:tc>
          <w:tcPr>
            <w:tcW w:w="617" w:type="pct"/>
            <w:tcBorders>
              <w:top w:val="outset" w:sz="6" w:space="0" w:color="auto"/>
              <w:left w:val="outset" w:sz="6" w:space="0" w:color="auto"/>
              <w:bottom w:val="outset" w:sz="6" w:space="0" w:color="auto"/>
              <w:right w:val="outset" w:sz="6" w:space="0" w:color="auto"/>
            </w:tcBorders>
            <w:vAlign w:val="center"/>
            <w:hideMark/>
          </w:tcPr>
          <w:p w14:paraId="0A92EEB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izmaiņas, salīdzinot ar vidēja termiņa budžeta ietvaru n+2 gadam</w:t>
            </w:r>
          </w:p>
        </w:tc>
      </w:tr>
      <w:tr w:rsidR="00A0737C" w:rsidRPr="009F0206" w14:paraId="42014F18"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vAlign w:val="center"/>
            <w:hideMark/>
          </w:tcPr>
          <w:p w14:paraId="5CB0097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686894A3"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2</w:t>
            </w:r>
          </w:p>
        </w:tc>
        <w:tc>
          <w:tcPr>
            <w:tcW w:w="568" w:type="pct"/>
            <w:tcBorders>
              <w:top w:val="outset" w:sz="6" w:space="0" w:color="auto"/>
              <w:left w:val="outset" w:sz="6" w:space="0" w:color="auto"/>
              <w:bottom w:val="outset" w:sz="6" w:space="0" w:color="auto"/>
              <w:right w:val="outset" w:sz="6" w:space="0" w:color="auto"/>
            </w:tcBorders>
            <w:vAlign w:val="center"/>
            <w:hideMark/>
          </w:tcPr>
          <w:p w14:paraId="0F1B3312"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3</w:t>
            </w:r>
          </w:p>
        </w:tc>
        <w:tc>
          <w:tcPr>
            <w:tcW w:w="493" w:type="pct"/>
            <w:tcBorders>
              <w:top w:val="outset" w:sz="6" w:space="0" w:color="auto"/>
              <w:left w:val="outset" w:sz="6" w:space="0" w:color="auto"/>
              <w:bottom w:val="outset" w:sz="6" w:space="0" w:color="auto"/>
              <w:right w:val="outset" w:sz="6" w:space="0" w:color="auto"/>
            </w:tcBorders>
            <w:vAlign w:val="center"/>
            <w:hideMark/>
          </w:tcPr>
          <w:p w14:paraId="2182E4B3"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4</w:t>
            </w:r>
          </w:p>
        </w:tc>
        <w:tc>
          <w:tcPr>
            <w:tcW w:w="568" w:type="pct"/>
            <w:tcBorders>
              <w:top w:val="outset" w:sz="6" w:space="0" w:color="auto"/>
              <w:left w:val="outset" w:sz="6" w:space="0" w:color="auto"/>
              <w:bottom w:val="outset" w:sz="6" w:space="0" w:color="auto"/>
              <w:right w:val="outset" w:sz="6" w:space="0" w:color="auto"/>
            </w:tcBorders>
            <w:vAlign w:val="center"/>
            <w:hideMark/>
          </w:tcPr>
          <w:p w14:paraId="358C727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5</w:t>
            </w:r>
          </w:p>
        </w:tc>
        <w:tc>
          <w:tcPr>
            <w:tcW w:w="494" w:type="pct"/>
            <w:tcBorders>
              <w:top w:val="outset" w:sz="6" w:space="0" w:color="auto"/>
              <w:left w:val="outset" w:sz="6" w:space="0" w:color="auto"/>
              <w:bottom w:val="outset" w:sz="6" w:space="0" w:color="auto"/>
              <w:right w:val="outset" w:sz="6" w:space="0" w:color="auto"/>
            </w:tcBorders>
            <w:vAlign w:val="center"/>
            <w:hideMark/>
          </w:tcPr>
          <w:p w14:paraId="6810AF26"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6</w:t>
            </w:r>
          </w:p>
        </w:tc>
        <w:tc>
          <w:tcPr>
            <w:tcW w:w="568" w:type="pct"/>
            <w:tcBorders>
              <w:top w:val="outset" w:sz="6" w:space="0" w:color="auto"/>
              <w:left w:val="outset" w:sz="6" w:space="0" w:color="auto"/>
              <w:bottom w:val="outset" w:sz="6" w:space="0" w:color="auto"/>
              <w:right w:val="outset" w:sz="6" w:space="0" w:color="auto"/>
            </w:tcBorders>
            <w:vAlign w:val="center"/>
            <w:hideMark/>
          </w:tcPr>
          <w:p w14:paraId="631C362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7</w:t>
            </w:r>
          </w:p>
        </w:tc>
        <w:tc>
          <w:tcPr>
            <w:tcW w:w="617" w:type="pct"/>
            <w:tcBorders>
              <w:top w:val="outset" w:sz="6" w:space="0" w:color="auto"/>
              <w:left w:val="outset" w:sz="6" w:space="0" w:color="auto"/>
              <w:bottom w:val="outset" w:sz="6" w:space="0" w:color="auto"/>
              <w:right w:val="outset" w:sz="6" w:space="0" w:color="auto"/>
            </w:tcBorders>
            <w:vAlign w:val="center"/>
            <w:hideMark/>
          </w:tcPr>
          <w:p w14:paraId="4C57090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8</w:t>
            </w:r>
          </w:p>
        </w:tc>
      </w:tr>
      <w:tr w:rsidR="00A0737C" w:rsidRPr="009F0206" w14:paraId="09ABE32E"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47441C7E"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1B05E046"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B79906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11A4C6D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96DB5C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00E41EB7"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A7B1099"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6E38874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6B3EAEC0"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2370A65"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34967E63"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C7B7090"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7699FA8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C2E2D46"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628B8A8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E4D59EC"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187F6B2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06590805"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5EC2F80E"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78B3181C"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9B0E103"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61B4E6DC"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4097DA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2B2679E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E1FBE6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22D9532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58DAF71A"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095686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ED3274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2596FCA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2C666F8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0D23D80"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C8E4A1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9BC3DAE"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1596E4F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26275C0A"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634687B2"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3D09D0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5257F9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5A9DBB52"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0281A5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D878ED7"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647FA51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0FED858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24E61739"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4F02AB9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47ED13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02E399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08648903"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3E8F72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6B5F85A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A9836F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4C81A6B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1642D343"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A159D8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A492A3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3E68370"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3D4D1D47"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269127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23F6721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083B6C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18086CCE"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5F57491D"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1CAF5C34"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0E70E679"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C46708C"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5558745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3D74F4E5"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AE3B840"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D205EE5"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7DE54364"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25272834"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329CCC0E"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444D0BD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ACC9112"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74E64870"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175D5E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609C5B2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6960FB1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488EB0F3"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2F48E220"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6A3E292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6DBCD9D0"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0FCDFF3"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00282999"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FD08E87"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1EF89C02"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285C754"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213CA9C0"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7348CFB7"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1A17A205"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7AF5CB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3D852D47"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3926D13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2135DFD6"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2AD8E3F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DAD6E2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61682463"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5FD5ECC6"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4B5592F2"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CF3244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6C4AEB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42703970"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6658610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678FB74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F7778F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756932FC"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248DD4D8"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CE9524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0E0557CA"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7E05A17E"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3" w:type="pct"/>
            <w:tcBorders>
              <w:top w:val="outset" w:sz="6" w:space="0" w:color="auto"/>
              <w:left w:val="outset" w:sz="6" w:space="0" w:color="auto"/>
              <w:bottom w:val="outset" w:sz="6" w:space="0" w:color="auto"/>
              <w:right w:val="outset" w:sz="6" w:space="0" w:color="auto"/>
            </w:tcBorders>
            <w:vAlign w:val="center"/>
            <w:hideMark/>
          </w:tcPr>
          <w:p w14:paraId="3911590F"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699258B5"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hideMark/>
          </w:tcPr>
          <w:p w14:paraId="2E6203CD"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0138A67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7556F8A5"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0BA266EC"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02B2E12"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14:paraId="43934CF1"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04FBA2AE"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449C9A9E"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46E47C16"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467925EB"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30B07E9D"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7DF6297E"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3" w:type="pct"/>
            <w:vMerge w:val="restart"/>
            <w:tcBorders>
              <w:top w:val="outset" w:sz="6" w:space="0" w:color="auto"/>
              <w:left w:val="outset" w:sz="6" w:space="0" w:color="auto"/>
              <w:bottom w:val="outset" w:sz="6" w:space="0" w:color="auto"/>
              <w:right w:val="outset" w:sz="6" w:space="0" w:color="auto"/>
            </w:tcBorders>
            <w:vAlign w:val="center"/>
            <w:hideMark/>
          </w:tcPr>
          <w:p w14:paraId="67A2CC85"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6B8CECFF"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186CD4F2"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22320761"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7451E84E"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0549F0E6"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00AB6513"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4" w:type="pct"/>
            <w:vMerge w:val="restart"/>
            <w:tcBorders>
              <w:top w:val="outset" w:sz="6" w:space="0" w:color="auto"/>
              <w:left w:val="outset" w:sz="6" w:space="0" w:color="auto"/>
              <w:bottom w:val="outset" w:sz="6" w:space="0" w:color="auto"/>
              <w:right w:val="outset" w:sz="6" w:space="0" w:color="auto"/>
            </w:tcBorders>
            <w:vAlign w:val="center"/>
            <w:hideMark/>
          </w:tcPr>
          <w:p w14:paraId="4A514240"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2A675B82"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5A2E4964"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3CC25FE3"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07E56A26"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p>
          <w:p w14:paraId="0725EFC0" w14:textId="77777777" w:rsidR="007F564B" w:rsidRPr="009F0206" w:rsidRDefault="007F564B" w:rsidP="00371620">
            <w:pPr>
              <w:spacing w:after="0" w:line="240" w:lineRule="auto"/>
              <w:jc w:val="center"/>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556B5837"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12240A0E"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3F1168DB"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053292C"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5.1. valsts pamatbudžets</w:t>
            </w:r>
          </w:p>
        </w:tc>
        <w:tc>
          <w:tcPr>
            <w:tcW w:w="930" w:type="dxa"/>
            <w:vMerge/>
            <w:vAlign w:val="center"/>
            <w:hideMark/>
          </w:tcPr>
          <w:p w14:paraId="415F7B17"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0701EFC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893" w:type="dxa"/>
            <w:vMerge/>
            <w:vAlign w:val="center"/>
            <w:hideMark/>
          </w:tcPr>
          <w:p w14:paraId="7059927E"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3755D1C0"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895" w:type="dxa"/>
            <w:vMerge/>
            <w:vAlign w:val="center"/>
            <w:hideMark/>
          </w:tcPr>
          <w:p w14:paraId="725C94D4"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64C6804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2E34EA6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71BCA38F"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19F06191"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5.2. speciālais budžets</w:t>
            </w:r>
          </w:p>
        </w:tc>
        <w:tc>
          <w:tcPr>
            <w:tcW w:w="930" w:type="dxa"/>
            <w:vMerge/>
            <w:vAlign w:val="center"/>
            <w:hideMark/>
          </w:tcPr>
          <w:p w14:paraId="35DBC082"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4A7503F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893" w:type="dxa"/>
            <w:vMerge/>
            <w:vAlign w:val="center"/>
            <w:hideMark/>
          </w:tcPr>
          <w:p w14:paraId="06269C56"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12485527"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895" w:type="dxa"/>
            <w:vMerge/>
            <w:vAlign w:val="center"/>
            <w:hideMark/>
          </w:tcPr>
          <w:p w14:paraId="7BF77EB3"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60C48872"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6EB35B26"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402AC33A"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6CDB8E5F"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5.3. pašvaldību budžets</w:t>
            </w:r>
          </w:p>
        </w:tc>
        <w:tc>
          <w:tcPr>
            <w:tcW w:w="930" w:type="dxa"/>
            <w:vMerge/>
            <w:vAlign w:val="center"/>
            <w:hideMark/>
          </w:tcPr>
          <w:p w14:paraId="3DF1C23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7EB524A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893" w:type="dxa"/>
            <w:vMerge/>
            <w:vAlign w:val="center"/>
            <w:hideMark/>
          </w:tcPr>
          <w:p w14:paraId="064CF97C"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520BCE9B"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895" w:type="dxa"/>
            <w:vMerge/>
            <w:vAlign w:val="center"/>
            <w:hideMark/>
          </w:tcPr>
          <w:p w14:paraId="2A01F1DE"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27A89828"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09E20D74"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475915DE"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439068B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2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60E8D8D"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w:t>
            </w:r>
          </w:p>
        </w:tc>
      </w:tr>
      <w:tr w:rsidR="00A0737C" w:rsidRPr="009F0206" w14:paraId="63A57E32"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3FA8AF9A"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6.1. detalizēts ieņēmumu aprēķins</w:t>
            </w:r>
          </w:p>
        </w:tc>
        <w:tc>
          <w:tcPr>
            <w:tcW w:w="3921" w:type="pct"/>
            <w:gridSpan w:val="7"/>
            <w:vMerge/>
            <w:vAlign w:val="center"/>
            <w:hideMark/>
          </w:tcPr>
          <w:p w14:paraId="45658B80"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r>
      <w:tr w:rsidR="00A0737C" w:rsidRPr="009F0206" w14:paraId="287B9F90"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5EE7360E"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6.2. detalizēts izdevumu aprēķins</w:t>
            </w:r>
          </w:p>
        </w:tc>
        <w:tc>
          <w:tcPr>
            <w:tcW w:w="3921" w:type="pct"/>
            <w:gridSpan w:val="7"/>
            <w:vMerge/>
            <w:vAlign w:val="center"/>
            <w:hideMark/>
          </w:tcPr>
          <w:p w14:paraId="67119485"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r>
      <w:tr w:rsidR="00A0737C" w:rsidRPr="009F0206" w14:paraId="61435CE5"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9A52AB6"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7. Amata vietu skaita izmaiņas</w:t>
            </w:r>
          </w:p>
        </w:tc>
        <w:tc>
          <w:tcPr>
            <w:tcW w:w="3921" w:type="pct"/>
            <w:gridSpan w:val="7"/>
            <w:tcBorders>
              <w:top w:val="outset" w:sz="6" w:space="0" w:color="auto"/>
              <w:left w:val="outset" w:sz="6" w:space="0" w:color="auto"/>
              <w:bottom w:val="outset" w:sz="6" w:space="0" w:color="auto"/>
              <w:right w:val="outset" w:sz="6" w:space="0" w:color="auto"/>
            </w:tcBorders>
          </w:tcPr>
          <w:p w14:paraId="406441F6"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p>
        </w:tc>
      </w:tr>
      <w:tr w:rsidR="00A0737C" w:rsidRPr="009F0206" w14:paraId="388AA03B"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04FB7EC" w14:textId="77777777" w:rsidR="007F564B" w:rsidRPr="009F0206" w:rsidRDefault="007F564B" w:rsidP="00371620">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8. Cita informācija</w:t>
            </w:r>
          </w:p>
        </w:tc>
        <w:tc>
          <w:tcPr>
            <w:tcW w:w="3921" w:type="pct"/>
            <w:gridSpan w:val="7"/>
            <w:tcBorders>
              <w:top w:val="outset" w:sz="6" w:space="0" w:color="auto"/>
              <w:left w:val="outset" w:sz="6" w:space="0" w:color="auto"/>
              <w:bottom w:val="outset" w:sz="6" w:space="0" w:color="auto"/>
              <w:right w:val="outset" w:sz="6" w:space="0" w:color="auto"/>
            </w:tcBorders>
          </w:tcPr>
          <w:p w14:paraId="5F98302F" w14:textId="77777777" w:rsidR="00BD4658" w:rsidRDefault="41355FA6" w:rsidP="00B1396D">
            <w:pPr>
              <w:spacing w:after="0" w:line="240" w:lineRule="auto"/>
              <w:jc w:val="both"/>
              <w:rPr>
                <w:rFonts w:ascii="Times New Roman" w:eastAsia="Times New Roman" w:hAnsi="Times New Roman" w:cs="Times New Roman"/>
                <w:sz w:val="24"/>
                <w:szCs w:val="24"/>
                <w:lang w:eastAsia="lv-LV"/>
              </w:rPr>
            </w:pPr>
            <w:r w:rsidRPr="41355FA6">
              <w:rPr>
                <w:rFonts w:ascii="Times New Roman" w:eastAsia="Times New Roman" w:hAnsi="Times New Roman" w:cs="Times New Roman"/>
                <w:sz w:val="24"/>
                <w:szCs w:val="24"/>
                <w:lang w:eastAsia="lv-LV"/>
              </w:rPr>
              <w:t xml:space="preserve">Ministru kabineta 2020.gada 31.martā MK ir apstiprināts Finanšu ministrijas informatīvais ziņojums “Par pašvaldību aizņēmumiem jaunas pirmsskolas izglītības iestādes būvniecības vai esošas pirmsskolas izglītības iestādes paplašināšanas investīciju projektiem”, kurā ir noteikts, ka valsts budžeta aizdevumu ikgadējais apjoms pašvaldībām jaunas pirmsskolas izglītības iestādes būvniecības vai esošas pirmsskolas izglītības iestādes paplašināšanas investīciju projektiem, lai mazinātu bērnu rindu uz vietām pirmsskolas izglītības iestādēs, vidējā termiņā 2020.-2022.gadam ir 7 000 000 </w:t>
            </w:r>
            <w:r w:rsidRPr="41355FA6">
              <w:rPr>
                <w:rFonts w:ascii="Times New Roman" w:eastAsia="Times New Roman" w:hAnsi="Times New Roman" w:cs="Times New Roman"/>
                <w:i/>
                <w:iCs/>
                <w:sz w:val="24"/>
                <w:szCs w:val="24"/>
                <w:lang w:eastAsia="lv-LV"/>
              </w:rPr>
              <w:t>euro</w:t>
            </w:r>
            <w:r w:rsidRPr="41355FA6">
              <w:rPr>
                <w:rFonts w:ascii="Times New Roman" w:eastAsia="Times New Roman" w:hAnsi="Times New Roman" w:cs="Times New Roman"/>
                <w:sz w:val="24"/>
                <w:szCs w:val="24"/>
                <w:lang w:eastAsia="lv-LV"/>
              </w:rPr>
              <w:t>.</w:t>
            </w:r>
          </w:p>
          <w:p w14:paraId="3D4FC6CE" w14:textId="47D14531" w:rsidR="00033EEA" w:rsidRPr="009F0206" w:rsidRDefault="00033EEA" w:rsidP="00B1396D">
            <w:pPr>
              <w:spacing w:after="0" w:line="240" w:lineRule="auto"/>
              <w:jc w:val="both"/>
              <w:rPr>
                <w:rFonts w:ascii="Times New Roman" w:eastAsia="Times New Roman" w:hAnsi="Times New Roman" w:cs="Times New Roman"/>
                <w:sz w:val="24"/>
                <w:szCs w:val="24"/>
                <w:lang w:eastAsia="lv-LV"/>
              </w:rPr>
            </w:pPr>
          </w:p>
        </w:tc>
      </w:tr>
      <w:tr w:rsidR="00A0737C" w:rsidRPr="009F0206" w14:paraId="482A911C" w14:textId="77777777" w:rsidTr="41355FA6">
        <w:trPr>
          <w:tblCellSpacing w:w="15" w:type="dxa"/>
        </w:trPr>
        <w:tc>
          <w:tcPr>
            <w:tcW w:w="9003" w:type="dxa"/>
            <w:gridSpan w:val="8"/>
            <w:tcBorders>
              <w:top w:val="outset" w:sz="6" w:space="0" w:color="auto"/>
              <w:left w:val="outset" w:sz="6" w:space="0" w:color="auto"/>
              <w:bottom w:val="outset" w:sz="6" w:space="0" w:color="auto"/>
              <w:right w:val="outset" w:sz="6" w:space="0" w:color="auto"/>
            </w:tcBorders>
            <w:vAlign w:val="center"/>
            <w:hideMark/>
          </w:tcPr>
          <w:p w14:paraId="3931D7A4" w14:textId="1B689C1B" w:rsidR="00655F2C" w:rsidRPr="009F0206" w:rsidRDefault="00E5323B" w:rsidP="00E5323B">
            <w:pPr>
              <w:spacing w:after="0" w:line="240" w:lineRule="auto"/>
              <w:rPr>
                <w:rFonts w:ascii="Times New Roman" w:eastAsia="Times New Roman" w:hAnsi="Times New Roman" w:cs="Times New Roman"/>
                <w:b/>
                <w:bCs/>
                <w:iCs/>
                <w:sz w:val="24"/>
                <w:szCs w:val="24"/>
                <w:lang w:eastAsia="lv-LV"/>
              </w:rPr>
            </w:pPr>
            <w:r w:rsidRPr="009F0206">
              <w:rPr>
                <w:rFonts w:ascii="Times New Roman" w:eastAsia="Times New Roman" w:hAnsi="Times New Roman" w:cs="Times New Roman"/>
                <w:b/>
                <w:bCs/>
                <w:iCs/>
                <w:sz w:val="24"/>
                <w:szCs w:val="24"/>
                <w:lang w:eastAsia="lv-LV"/>
              </w:rPr>
              <w:t>IV.</w:t>
            </w:r>
            <w:r w:rsidR="00BC2890" w:rsidRPr="009F0206">
              <w:rPr>
                <w:rFonts w:ascii="Times New Roman" w:eastAsia="Times New Roman" w:hAnsi="Times New Roman" w:cs="Times New Roman"/>
                <w:b/>
                <w:bCs/>
                <w:iCs/>
                <w:sz w:val="24"/>
                <w:szCs w:val="24"/>
                <w:lang w:eastAsia="lv-LV"/>
              </w:rPr>
              <w:t> </w:t>
            </w:r>
            <w:r w:rsidRPr="009F0206">
              <w:rPr>
                <w:rFonts w:ascii="Times New Roman" w:eastAsia="Times New Roman" w:hAnsi="Times New Roman" w:cs="Times New Roman"/>
                <w:b/>
                <w:bCs/>
                <w:iCs/>
                <w:sz w:val="24"/>
                <w:szCs w:val="24"/>
                <w:lang w:eastAsia="lv-LV"/>
              </w:rPr>
              <w:t>Tiesību akta projekta ietekme uz spēkā esošo tiesību normu sistēmu</w:t>
            </w:r>
          </w:p>
        </w:tc>
      </w:tr>
      <w:tr w:rsidR="00A0737C" w:rsidRPr="009F0206" w14:paraId="3CADA334" w14:textId="77777777" w:rsidTr="41355FA6">
        <w:trPr>
          <w:tblCellSpacing w:w="15" w:type="dxa"/>
        </w:trPr>
        <w:tc>
          <w:tcPr>
            <w:tcW w:w="9003" w:type="dxa"/>
            <w:gridSpan w:val="8"/>
            <w:tcBorders>
              <w:top w:val="outset" w:sz="6" w:space="0" w:color="auto"/>
              <w:left w:val="outset" w:sz="6" w:space="0" w:color="auto"/>
              <w:bottom w:val="outset" w:sz="6" w:space="0" w:color="auto"/>
              <w:right w:val="outset" w:sz="6" w:space="0" w:color="auto"/>
            </w:tcBorders>
            <w:vAlign w:val="center"/>
          </w:tcPr>
          <w:p w14:paraId="240DB38B" w14:textId="790C8394" w:rsidR="002140A9" w:rsidRPr="009F0206" w:rsidRDefault="53345490" w:rsidP="53345490">
            <w:pPr>
              <w:spacing w:after="0" w:line="240" w:lineRule="auto"/>
              <w:jc w:val="center"/>
              <w:rPr>
                <w:rFonts w:ascii="Times New Roman" w:eastAsia="Times New Roman" w:hAnsi="Times New Roman" w:cs="Times New Roman"/>
                <w:b/>
                <w:bCs/>
                <w:sz w:val="24"/>
                <w:szCs w:val="24"/>
                <w:lang w:eastAsia="lv-LV"/>
              </w:rPr>
            </w:pPr>
            <w:r w:rsidRPr="53345490">
              <w:rPr>
                <w:rFonts w:ascii="Times New Roman" w:eastAsia="Times New Roman" w:hAnsi="Times New Roman" w:cs="Times New Roman"/>
                <w:sz w:val="24"/>
                <w:szCs w:val="24"/>
                <w:lang w:eastAsia="lv-LV"/>
              </w:rPr>
              <w:t>Rīkojuma projekts šo jomu neskar.</w:t>
            </w:r>
          </w:p>
        </w:tc>
      </w:tr>
    </w:tbl>
    <w:p w14:paraId="6C5AD535"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0737C" w:rsidRPr="009F0206" w14:paraId="1AFB254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B251DB" w14:textId="173984FD" w:rsidR="00655F2C" w:rsidRPr="009F0206" w:rsidRDefault="00E5323B" w:rsidP="00E5323B">
            <w:pPr>
              <w:spacing w:after="0" w:line="240" w:lineRule="auto"/>
              <w:rPr>
                <w:rFonts w:ascii="Times New Roman" w:eastAsia="Times New Roman" w:hAnsi="Times New Roman" w:cs="Times New Roman"/>
                <w:b/>
                <w:bCs/>
                <w:iCs/>
                <w:sz w:val="24"/>
                <w:szCs w:val="24"/>
                <w:lang w:eastAsia="lv-LV"/>
              </w:rPr>
            </w:pPr>
            <w:r w:rsidRPr="009F0206">
              <w:rPr>
                <w:rFonts w:ascii="Times New Roman" w:eastAsia="Times New Roman" w:hAnsi="Times New Roman" w:cs="Times New Roman"/>
                <w:b/>
                <w:bCs/>
                <w:iCs/>
                <w:sz w:val="24"/>
                <w:szCs w:val="24"/>
                <w:lang w:eastAsia="lv-LV"/>
              </w:rPr>
              <w:t>V.</w:t>
            </w:r>
            <w:r w:rsidR="00BC2890" w:rsidRPr="009F0206">
              <w:rPr>
                <w:rFonts w:ascii="Times New Roman" w:eastAsia="Times New Roman" w:hAnsi="Times New Roman" w:cs="Times New Roman"/>
                <w:b/>
                <w:bCs/>
                <w:iCs/>
                <w:sz w:val="24"/>
                <w:szCs w:val="24"/>
                <w:lang w:eastAsia="lv-LV"/>
              </w:rPr>
              <w:t> </w:t>
            </w:r>
            <w:r w:rsidRPr="009F0206">
              <w:rPr>
                <w:rFonts w:ascii="Times New Roman" w:eastAsia="Times New Roman" w:hAnsi="Times New Roman" w:cs="Times New Roman"/>
                <w:b/>
                <w:bCs/>
                <w:iCs/>
                <w:sz w:val="24"/>
                <w:szCs w:val="24"/>
                <w:lang w:eastAsia="lv-LV"/>
              </w:rPr>
              <w:t>Tiesību akta projekta atbilstība Latvijas Republikas starptautiskajām saistībām</w:t>
            </w:r>
          </w:p>
        </w:tc>
      </w:tr>
    </w:tbl>
    <w:p w14:paraId="2FD23C8F" w14:textId="77777777" w:rsidR="00BC2890"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A0737C" w:rsidRPr="009F0206" w14:paraId="11C2B25D" w14:textId="77777777" w:rsidTr="53345490">
        <w:trPr>
          <w:tblCellSpacing w:w="15" w:type="dxa"/>
        </w:trPr>
        <w:tc>
          <w:tcPr>
            <w:tcW w:w="9003" w:type="dxa"/>
            <w:tcBorders>
              <w:top w:val="outset" w:sz="6" w:space="0" w:color="auto"/>
              <w:left w:val="outset" w:sz="6" w:space="0" w:color="auto"/>
              <w:bottom w:val="outset" w:sz="6" w:space="0" w:color="auto"/>
              <w:right w:val="outset" w:sz="6" w:space="0" w:color="auto"/>
            </w:tcBorders>
            <w:vAlign w:val="center"/>
          </w:tcPr>
          <w:p w14:paraId="2F6A0807" w14:textId="03572E13" w:rsidR="00BC2890" w:rsidRPr="009F0206" w:rsidRDefault="53345490" w:rsidP="53345490">
            <w:pPr>
              <w:spacing w:after="0" w:line="240" w:lineRule="auto"/>
              <w:jc w:val="center"/>
              <w:rPr>
                <w:rFonts w:ascii="Times New Roman" w:eastAsia="Times New Roman" w:hAnsi="Times New Roman" w:cs="Times New Roman"/>
                <w:b/>
                <w:bCs/>
                <w:sz w:val="24"/>
                <w:szCs w:val="24"/>
                <w:lang w:eastAsia="lv-LV"/>
              </w:rPr>
            </w:pPr>
            <w:r w:rsidRPr="53345490">
              <w:rPr>
                <w:rFonts w:ascii="Times New Roman" w:eastAsia="Times New Roman" w:hAnsi="Times New Roman" w:cs="Times New Roman"/>
                <w:sz w:val="24"/>
                <w:szCs w:val="24"/>
                <w:lang w:eastAsia="lv-LV"/>
              </w:rPr>
              <w:t>Rīkojuma projekts šo jomu neskar.</w:t>
            </w:r>
          </w:p>
        </w:tc>
      </w:tr>
    </w:tbl>
    <w:p w14:paraId="754147A3"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p>
    <w:p w14:paraId="64663EB6"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37C" w:rsidRPr="009F0206" w14:paraId="7FB07692" w14:textId="77777777" w:rsidTr="4AEAB7C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80A7C1" w14:textId="77777777" w:rsidR="00655F2C" w:rsidRPr="009F0206" w:rsidRDefault="00E5323B" w:rsidP="00E5323B">
            <w:pPr>
              <w:spacing w:after="0" w:line="240" w:lineRule="auto"/>
              <w:rPr>
                <w:rFonts w:ascii="Times New Roman" w:eastAsia="Times New Roman" w:hAnsi="Times New Roman" w:cs="Times New Roman"/>
                <w:b/>
                <w:bCs/>
                <w:iCs/>
                <w:sz w:val="24"/>
                <w:szCs w:val="24"/>
                <w:lang w:eastAsia="lv-LV"/>
              </w:rPr>
            </w:pPr>
            <w:r w:rsidRPr="009F0206">
              <w:rPr>
                <w:rFonts w:ascii="Times New Roman" w:eastAsia="Times New Roman" w:hAnsi="Times New Roman" w:cs="Times New Roman"/>
                <w:b/>
                <w:bCs/>
                <w:iCs/>
                <w:sz w:val="24"/>
                <w:szCs w:val="24"/>
                <w:lang w:eastAsia="lv-LV"/>
              </w:rPr>
              <w:t>VI. Sabiedrības līdzdalība un komunikācijas aktivitātes</w:t>
            </w:r>
          </w:p>
        </w:tc>
      </w:tr>
      <w:tr w:rsidR="00A0737C" w:rsidRPr="009F0206" w14:paraId="34B83478" w14:textId="77777777" w:rsidTr="4AEAB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C1A89D"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6E6654"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2D586F72" w14:textId="74F907F9" w:rsidR="00E5323B" w:rsidRPr="009F0206" w:rsidRDefault="4AEAB7C7" w:rsidP="009A07D5">
            <w:pPr>
              <w:spacing w:after="0" w:line="240" w:lineRule="auto"/>
              <w:jc w:val="both"/>
              <w:rPr>
                <w:rFonts w:ascii="Times New Roman" w:eastAsia="Times New Roman" w:hAnsi="Times New Roman" w:cs="Times New Roman"/>
                <w:sz w:val="24"/>
                <w:szCs w:val="24"/>
                <w:lang w:eastAsia="lv-LV"/>
              </w:rPr>
            </w:pPr>
            <w:r w:rsidRPr="4AEAB7C7">
              <w:rPr>
                <w:rFonts w:ascii="Times New Roman" w:eastAsia="Times New Roman" w:hAnsi="Times New Roman" w:cs="Times New Roman"/>
                <w:sz w:val="24"/>
                <w:szCs w:val="24"/>
                <w:lang w:eastAsia="lv-LV"/>
              </w:rPr>
              <w:t>Ar rīkojuma projektu netiek mainīts normatīvais regulējums, un tas arī neparedz ieviest jaunas politiskās iniciatīvas, tāpēc rīkojuma projekta izstrādes laikā netika īstenoti pasākumi sabiedrības līdzdalības iesaistei, kā arī netika paredzēti īpaši saziņas pasākumi ar sabiedrību. un netika organizēti saziņas pasākumi (Ministru kabineta 2009. gada 25. augusta noteikumu Nr. 970 „Sabiedrības līdzdalības kārtība attīstības plānošanas procesā” 5. punkts.). Vērība vēršama uz to, ka investīciju projektu izvērtēšanu atbilstoši MK noteikumiem Nr.178 veica VARAM.</w:t>
            </w:r>
          </w:p>
        </w:tc>
      </w:tr>
      <w:tr w:rsidR="00A0737C" w:rsidRPr="009F0206" w14:paraId="7C46F064" w14:textId="77777777" w:rsidTr="4AEAB7C7">
        <w:trPr>
          <w:trHeight w:val="2061"/>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C1A115"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44D7307"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0A6FC0DF" w14:textId="6C7D64F2" w:rsidR="001E653E" w:rsidRPr="009F0206" w:rsidRDefault="41355FA6" w:rsidP="00033EEA">
            <w:pPr>
              <w:spacing w:after="0" w:line="240" w:lineRule="auto"/>
              <w:jc w:val="both"/>
              <w:rPr>
                <w:rFonts w:ascii="Times New Roman" w:eastAsia="Times New Roman" w:hAnsi="Times New Roman" w:cs="Times New Roman"/>
                <w:sz w:val="24"/>
                <w:szCs w:val="24"/>
                <w:lang w:eastAsia="lv-LV"/>
              </w:rPr>
            </w:pPr>
            <w:r w:rsidRPr="41355FA6">
              <w:rPr>
                <w:rFonts w:ascii="Times New Roman" w:eastAsia="Times New Roman" w:hAnsi="Times New Roman" w:cs="Times New Roman"/>
                <w:sz w:val="24"/>
                <w:szCs w:val="24"/>
                <w:lang w:eastAsia="lv-LV"/>
              </w:rPr>
              <w:t>Rīkojuma projekta būtība skar Ministru kabineta kompetenci apstiprināt pašvaldību iesniegto investīciju projektu jaunas pirmsskolas izglītības iestādes būvniecībai vai esošas pirmsskolas izglītības iestādes paplašināšanai sarakstu atbilstoši kopējām valsts budžeta aizdevuma apmēram 2020. gadā un vidējā termiņā.</w:t>
            </w:r>
          </w:p>
        </w:tc>
      </w:tr>
      <w:tr w:rsidR="00A0737C" w:rsidRPr="009F0206" w14:paraId="7E43B8D3" w14:textId="77777777" w:rsidTr="4AEAB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81342C"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BB61F7"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72A9FC5F" w14:textId="6397C5CD" w:rsidR="00E5323B" w:rsidRPr="009F0206" w:rsidRDefault="41355FA6" w:rsidP="53345490">
            <w:pPr>
              <w:spacing w:after="0" w:line="240" w:lineRule="auto"/>
              <w:jc w:val="both"/>
              <w:rPr>
                <w:rFonts w:ascii="Times New Roman" w:eastAsia="Times New Roman" w:hAnsi="Times New Roman" w:cs="Times New Roman"/>
                <w:sz w:val="24"/>
                <w:szCs w:val="24"/>
                <w:lang w:eastAsia="lv-LV"/>
              </w:rPr>
            </w:pPr>
            <w:r w:rsidRPr="41355FA6">
              <w:rPr>
                <w:rFonts w:ascii="Times New Roman" w:eastAsia="Times New Roman" w:hAnsi="Times New Roman" w:cs="Times New Roman"/>
                <w:sz w:val="24"/>
                <w:szCs w:val="24"/>
                <w:lang w:eastAsia="lv-LV"/>
              </w:rPr>
              <w:t>Projekts šo jomu neskar.</w:t>
            </w:r>
          </w:p>
        </w:tc>
      </w:tr>
      <w:tr w:rsidR="00A0737C" w:rsidRPr="009F0206" w14:paraId="0A2D2CF8" w14:textId="77777777" w:rsidTr="4AEAB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1681A6"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5786EB0"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83AFDF2" w14:textId="18198243" w:rsidR="00E5323B" w:rsidRPr="009F0206" w:rsidRDefault="41355FA6" w:rsidP="41355FA6">
            <w:pPr>
              <w:spacing w:after="0" w:line="240" w:lineRule="auto"/>
              <w:jc w:val="both"/>
              <w:rPr>
                <w:rFonts w:ascii="Times New Roman" w:eastAsia="Times New Roman" w:hAnsi="Times New Roman" w:cs="Times New Roman"/>
                <w:sz w:val="24"/>
                <w:szCs w:val="24"/>
                <w:lang w:eastAsia="lv-LV"/>
              </w:rPr>
            </w:pPr>
            <w:r w:rsidRPr="41355FA6">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Ministru kabineta rīkojums tiks publicēts Latvijas Republikas oficiālajā izdevumā “Latvijas Vēstnesis”, kā arī būs pieejams bezmaksas normatīvo aktu bāzē </w:t>
            </w:r>
            <w:hyperlink r:id="rId8" w:history="1">
              <w:r w:rsidRPr="41355FA6">
                <w:rPr>
                  <w:rStyle w:val="Hyperlink"/>
                  <w:rFonts w:ascii="Times New Roman" w:eastAsia="Times New Roman" w:hAnsi="Times New Roman" w:cs="Times New Roman"/>
                  <w:sz w:val="24"/>
                  <w:szCs w:val="24"/>
                  <w:lang w:eastAsia="lv-LV"/>
                </w:rPr>
                <w:t>www.likumi.lv</w:t>
              </w:r>
            </w:hyperlink>
            <w:r w:rsidRPr="41355FA6">
              <w:rPr>
                <w:rFonts w:ascii="Times New Roman" w:eastAsia="Times New Roman" w:hAnsi="Times New Roman" w:cs="Times New Roman"/>
                <w:sz w:val="24"/>
                <w:szCs w:val="24"/>
                <w:lang w:eastAsia="lv-LV"/>
              </w:rPr>
              <w:t>.</w:t>
            </w:r>
          </w:p>
        </w:tc>
      </w:tr>
    </w:tbl>
    <w:p w14:paraId="0222E9E8"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37C" w:rsidRPr="009F0206" w14:paraId="53B656AC" w14:textId="77777777" w:rsidTr="5E95E24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742B85" w14:textId="77777777" w:rsidR="00655F2C" w:rsidRPr="009F0206" w:rsidRDefault="00E5323B" w:rsidP="00E5323B">
            <w:pPr>
              <w:spacing w:after="0" w:line="240" w:lineRule="auto"/>
              <w:rPr>
                <w:rFonts w:ascii="Times New Roman" w:eastAsia="Times New Roman" w:hAnsi="Times New Roman" w:cs="Times New Roman"/>
                <w:b/>
                <w:bCs/>
                <w:iCs/>
                <w:sz w:val="24"/>
                <w:szCs w:val="24"/>
                <w:lang w:eastAsia="lv-LV"/>
              </w:rPr>
            </w:pPr>
            <w:r w:rsidRPr="009F020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0737C" w:rsidRPr="009F0206" w14:paraId="570AB76C" w14:textId="77777777" w:rsidTr="5E95E24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27EEA9"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7FB8BA2"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48288F35" w14:textId="77777777" w:rsidR="00E5323B" w:rsidRPr="009F0206" w:rsidRDefault="002140A9" w:rsidP="002140A9">
            <w:pPr>
              <w:spacing w:after="0" w:line="240" w:lineRule="auto"/>
              <w:jc w:val="both"/>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sz w:val="24"/>
                <w:szCs w:val="24"/>
                <w:lang w:eastAsia="lv-LV"/>
              </w:rPr>
              <w:t>P</w:t>
            </w:r>
            <w:r w:rsidR="001669ED" w:rsidRPr="009F0206">
              <w:rPr>
                <w:rFonts w:ascii="Times New Roman" w:eastAsia="Times New Roman" w:hAnsi="Times New Roman" w:cs="Times New Roman"/>
                <w:sz w:val="24"/>
                <w:szCs w:val="24"/>
                <w:lang w:eastAsia="lv-LV"/>
              </w:rPr>
              <w:t>ašvaldības, Vides aizsardzības un reģionālās attīstības ministrija, Finanšu ministrija, Valsts kase.</w:t>
            </w:r>
          </w:p>
        </w:tc>
      </w:tr>
      <w:tr w:rsidR="00A0737C" w:rsidRPr="009F0206" w14:paraId="423CAD96" w14:textId="77777777" w:rsidTr="5E95E24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2B9BE6"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08B574"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Projekta izpildes ietekme uz pārvaldes funkcijām un institucionālo struktūru.</w:t>
            </w:r>
            <w:r w:rsidRPr="009F020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1625D007" w14:textId="13BFE249" w:rsidR="002140A9" w:rsidRPr="009F0206" w:rsidRDefault="53345490" w:rsidP="53345490">
            <w:pPr>
              <w:spacing w:after="0" w:line="240" w:lineRule="auto"/>
              <w:jc w:val="both"/>
              <w:rPr>
                <w:rFonts w:ascii="Times New Roman" w:eastAsia="Times New Roman" w:hAnsi="Times New Roman" w:cs="Times New Roman"/>
                <w:sz w:val="24"/>
                <w:szCs w:val="24"/>
                <w:lang w:eastAsia="lv-LV"/>
              </w:rPr>
            </w:pPr>
            <w:r w:rsidRPr="53345490">
              <w:rPr>
                <w:rFonts w:ascii="Times New Roman" w:eastAsia="Times New Roman" w:hAnsi="Times New Roman" w:cs="Times New Roman"/>
                <w:sz w:val="24"/>
                <w:szCs w:val="24"/>
                <w:lang w:eastAsia="lv-LV"/>
              </w:rPr>
              <w:t xml:space="preserve">Rīkojuma projekta prasību izpildei nav nepieciešams veidot jaunas institūcijas, likvidēt vai reorganizēt esošās institūcijas. </w:t>
            </w:r>
          </w:p>
          <w:p w14:paraId="43AA4873" w14:textId="77777777" w:rsidR="002140A9" w:rsidRPr="009F0206" w:rsidRDefault="002140A9" w:rsidP="002140A9">
            <w:pPr>
              <w:spacing w:after="0" w:line="240" w:lineRule="auto"/>
              <w:jc w:val="both"/>
              <w:rPr>
                <w:rFonts w:ascii="Times New Roman" w:eastAsia="Times New Roman" w:hAnsi="Times New Roman" w:cs="Times New Roman"/>
                <w:iCs/>
                <w:sz w:val="24"/>
                <w:szCs w:val="24"/>
                <w:lang w:eastAsia="lv-LV"/>
              </w:rPr>
            </w:pPr>
          </w:p>
          <w:p w14:paraId="1A080F39" w14:textId="31D2575E" w:rsidR="00E5323B" w:rsidRPr="009F0206" w:rsidRDefault="5E95E242" w:rsidP="53345490">
            <w:pPr>
              <w:spacing w:after="0" w:line="240" w:lineRule="auto"/>
              <w:jc w:val="both"/>
              <w:rPr>
                <w:rFonts w:ascii="Times New Roman" w:eastAsia="Times New Roman" w:hAnsi="Times New Roman" w:cs="Times New Roman"/>
                <w:sz w:val="24"/>
                <w:szCs w:val="24"/>
                <w:lang w:eastAsia="lv-LV"/>
              </w:rPr>
            </w:pPr>
            <w:r w:rsidRPr="5E95E242">
              <w:rPr>
                <w:rFonts w:ascii="Times New Roman" w:eastAsia="Times New Roman" w:hAnsi="Times New Roman" w:cs="Times New Roman"/>
                <w:sz w:val="24"/>
                <w:szCs w:val="24"/>
                <w:lang w:eastAsia="lv-LV"/>
              </w:rPr>
              <w:t>Rīkojuma projekta prasību izpilde neatstās ietekmi uz cilvēkresursiem.</w:t>
            </w:r>
          </w:p>
        </w:tc>
      </w:tr>
      <w:tr w:rsidR="00A0737C" w:rsidRPr="009F0206" w14:paraId="06627D5C" w14:textId="77777777" w:rsidTr="5E95E24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DC2FF5" w14:textId="77777777" w:rsidR="00655F2C"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6288307" w14:textId="77777777" w:rsidR="00E5323B" w:rsidRPr="009F0206" w:rsidRDefault="00E5323B"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B375FC9" w14:textId="77777777" w:rsidR="00E5323B" w:rsidRPr="009F0206" w:rsidRDefault="002140A9" w:rsidP="00E5323B">
            <w:pPr>
              <w:spacing w:after="0" w:line="240" w:lineRule="auto"/>
              <w:rPr>
                <w:rFonts w:ascii="Times New Roman" w:eastAsia="Times New Roman" w:hAnsi="Times New Roman" w:cs="Times New Roman"/>
                <w:iCs/>
                <w:sz w:val="24"/>
                <w:szCs w:val="24"/>
                <w:lang w:eastAsia="lv-LV"/>
              </w:rPr>
            </w:pPr>
            <w:r w:rsidRPr="009F0206">
              <w:rPr>
                <w:rFonts w:ascii="Times New Roman" w:eastAsia="Times New Roman" w:hAnsi="Times New Roman" w:cs="Times New Roman"/>
                <w:sz w:val="24"/>
                <w:szCs w:val="24"/>
                <w:lang w:eastAsia="lv-LV"/>
              </w:rPr>
              <w:t>Nav</w:t>
            </w:r>
          </w:p>
        </w:tc>
      </w:tr>
    </w:tbl>
    <w:p w14:paraId="0F27CAF5" w14:textId="77777777" w:rsidR="002140A9" w:rsidRPr="009F0206" w:rsidRDefault="002140A9" w:rsidP="002140A9">
      <w:pPr>
        <w:spacing w:after="0" w:line="240" w:lineRule="auto"/>
        <w:jc w:val="both"/>
        <w:rPr>
          <w:rFonts w:ascii="Times New Roman" w:eastAsia="Times New Roman" w:hAnsi="Times New Roman" w:cs="Times New Roman"/>
          <w:sz w:val="24"/>
          <w:szCs w:val="24"/>
        </w:rPr>
      </w:pPr>
    </w:p>
    <w:p w14:paraId="12BDAEAB" w14:textId="77777777" w:rsidR="009A07D5" w:rsidRPr="00794040" w:rsidRDefault="41355FA6" w:rsidP="009A07D5">
      <w:pPr>
        <w:tabs>
          <w:tab w:val="left" w:pos="6237"/>
        </w:tabs>
        <w:spacing w:after="0" w:line="240" w:lineRule="auto"/>
        <w:rPr>
          <w:rFonts w:ascii="Times New Roman" w:hAnsi="Times New Roman" w:cs="Times New Roman"/>
          <w:sz w:val="24"/>
          <w:szCs w:val="24"/>
        </w:rPr>
      </w:pPr>
      <w:r w:rsidRPr="41355FA6">
        <w:rPr>
          <w:rFonts w:ascii="Times New Roman" w:hAnsi="Times New Roman" w:cs="Times New Roman"/>
          <w:sz w:val="24"/>
          <w:szCs w:val="24"/>
        </w:rPr>
        <w:t xml:space="preserve">Vides aizsardzības un </w:t>
      </w:r>
    </w:p>
    <w:p w14:paraId="11E29BE2" w14:textId="3AF76092" w:rsidR="009A07D5" w:rsidRPr="00794040" w:rsidRDefault="41355FA6" w:rsidP="009A07D5">
      <w:pPr>
        <w:tabs>
          <w:tab w:val="left" w:pos="6237"/>
        </w:tabs>
        <w:spacing w:after="0" w:line="240" w:lineRule="auto"/>
        <w:rPr>
          <w:rFonts w:ascii="Times New Roman" w:hAnsi="Times New Roman" w:cs="Times New Roman"/>
          <w:sz w:val="24"/>
          <w:szCs w:val="24"/>
        </w:rPr>
      </w:pPr>
      <w:r w:rsidRPr="41355FA6">
        <w:rPr>
          <w:rFonts w:ascii="Times New Roman" w:hAnsi="Times New Roman" w:cs="Times New Roman"/>
          <w:sz w:val="24"/>
          <w:szCs w:val="24"/>
        </w:rPr>
        <w:t>reģionālās attīstības ministr</w:t>
      </w:r>
      <w:r w:rsidR="00625A63">
        <w:rPr>
          <w:rFonts w:ascii="Times New Roman" w:hAnsi="Times New Roman" w:cs="Times New Roman"/>
          <w:sz w:val="24"/>
          <w:szCs w:val="24"/>
        </w:rPr>
        <w:t>s</w:t>
      </w:r>
      <w:r w:rsidR="0061578F">
        <w:rPr>
          <w:rFonts w:ascii="Times New Roman" w:hAnsi="Times New Roman" w:cs="Times New Roman"/>
          <w:sz w:val="24"/>
          <w:szCs w:val="24"/>
        </w:rPr>
        <w:tab/>
      </w:r>
      <w:r w:rsidR="0061578F">
        <w:rPr>
          <w:rFonts w:ascii="Times New Roman" w:hAnsi="Times New Roman" w:cs="Times New Roman"/>
          <w:sz w:val="24"/>
          <w:szCs w:val="24"/>
        </w:rPr>
        <w:tab/>
      </w:r>
      <w:r w:rsidR="009A07D5" w:rsidRPr="00794040">
        <w:rPr>
          <w:rFonts w:ascii="Times New Roman" w:hAnsi="Times New Roman" w:cs="Times New Roman"/>
          <w:sz w:val="24"/>
          <w:szCs w:val="24"/>
        </w:rPr>
        <w:t>Juris</w:t>
      </w:r>
      <w:r w:rsidR="009A07D5">
        <w:rPr>
          <w:rFonts w:ascii="Times New Roman" w:hAnsi="Times New Roman" w:cs="Times New Roman"/>
          <w:sz w:val="24"/>
          <w:szCs w:val="24"/>
        </w:rPr>
        <w:t> </w:t>
      </w:r>
      <w:r w:rsidR="009A07D5" w:rsidRPr="00794040">
        <w:rPr>
          <w:rFonts w:ascii="Times New Roman" w:hAnsi="Times New Roman" w:cs="Times New Roman"/>
          <w:sz w:val="24"/>
          <w:szCs w:val="24"/>
        </w:rPr>
        <w:t>Pūce</w:t>
      </w:r>
    </w:p>
    <w:p w14:paraId="10ABE1DE" w14:textId="77777777" w:rsidR="009A07D5"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2D04ABC2" w14:textId="77777777" w:rsidR="009A07D5"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273E0E77" w14:textId="77777777" w:rsidR="009A07D5"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1B71A87F" w14:textId="777FD3DC" w:rsidR="002140A9" w:rsidRPr="00AF1B73" w:rsidRDefault="002140A9" w:rsidP="002140A9">
      <w:pPr>
        <w:tabs>
          <w:tab w:val="left" w:pos="720"/>
        </w:tabs>
        <w:spacing w:after="0" w:line="240" w:lineRule="auto"/>
        <w:ind w:right="57"/>
        <w:jc w:val="both"/>
        <w:rPr>
          <w:rFonts w:ascii="Times New Roman" w:eastAsia="Times New Roman" w:hAnsi="Times New Roman" w:cs="Times New Roman"/>
          <w:sz w:val="20"/>
          <w:szCs w:val="20"/>
        </w:rPr>
      </w:pPr>
      <w:r w:rsidRPr="00AF1B73">
        <w:rPr>
          <w:rFonts w:ascii="Times New Roman" w:eastAsia="Times New Roman" w:hAnsi="Times New Roman" w:cs="Times New Roman"/>
          <w:sz w:val="20"/>
          <w:szCs w:val="20"/>
        </w:rPr>
        <w:t>Ilgavižs 66016721</w:t>
      </w:r>
    </w:p>
    <w:p w14:paraId="79C6234A" w14:textId="68356615" w:rsidR="00E5323B" w:rsidRPr="00AF1B73" w:rsidRDefault="00485198" w:rsidP="00414E5A">
      <w:pPr>
        <w:tabs>
          <w:tab w:val="left" w:pos="720"/>
        </w:tabs>
        <w:spacing w:after="0" w:line="240" w:lineRule="auto"/>
        <w:ind w:right="57"/>
        <w:jc w:val="both"/>
        <w:rPr>
          <w:rFonts w:ascii="Times New Roman" w:eastAsia="Times New Roman" w:hAnsi="Times New Roman" w:cs="Times New Roman"/>
          <w:sz w:val="20"/>
          <w:szCs w:val="20"/>
        </w:rPr>
      </w:pPr>
      <w:hyperlink r:id="rId9" w:history="1">
        <w:r w:rsidR="002140A9" w:rsidRPr="00AF1B73">
          <w:rPr>
            <w:rStyle w:val="Hyperlink"/>
            <w:rFonts w:ascii="Times New Roman" w:eastAsia="Times New Roman" w:hAnsi="Times New Roman" w:cs="Times New Roman"/>
            <w:color w:val="auto"/>
            <w:sz w:val="20"/>
            <w:szCs w:val="20"/>
          </w:rPr>
          <w:t>Janis.Ilgavizs@varam.gov.lv</w:t>
        </w:r>
      </w:hyperlink>
      <w:r w:rsidR="002140A9" w:rsidRPr="00AF1B73">
        <w:rPr>
          <w:rFonts w:ascii="Times New Roman" w:eastAsia="Times New Roman" w:hAnsi="Times New Roman" w:cs="Times New Roman"/>
          <w:sz w:val="20"/>
          <w:szCs w:val="20"/>
        </w:rPr>
        <w:t xml:space="preserve"> </w:t>
      </w:r>
    </w:p>
    <w:sectPr w:rsidR="00E5323B" w:rsidRPr="00AF1B73" w:rsidSect="009A2654">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DD32A" w14:textId="77777777" w:rsidR="00485198" w:rsidRDefault="00485198" w:rsidP="00894C55">
      <w:pPr>
        <w:spacing w:after="0" w:line="240" w:lineRule="auto"/>
      </w:pPr>
      <w:r>
        <w:separator/>
      </w:r>
    </w:p>
  </w:endnote>
  <w:endnote w:type="continuationSeparator" w:id="0">
    <w:p w14:paraId="07BEF76B" w14:textId="77777777" w:rsidR="00485198" w:rsidRDefault="00485198" w:rsidP="00894C55">
      <w:pPr>
        <w:spacing w:after="0" w:line="240" w:lineRule="auto"/>
      </w:pPr>
      <w:r>
        <w:continuationSeparator/>
      </w:r>
    </w:p>
  </w:endnote>
  <w:endnote w:type="continuationNotice" w:id="1">
    <w:p w14:paraId="1444516B" w14:textId="77777777" w:rsidR="00485198" w:rsidRDefault="004851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7D5D5" w14:textId="77777777" w:rsidR="00485198" w:rsidRDefault="00485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509AE" w14:textId="0460EEC1" w:rsidR="00485198" w:rsidRPr="00894C55" w:rsidRDefault="00485198">
    <w:pPr>
      <w:pStyle w:val="Footer"/>
      <w:rPr>
        <w:rFonts w:ascii="Times New Roman" w:hAnsi="Times New Roman" w:cs="Times New Roman"/>
        <w:sz w:val="20"/>
        <w:szCs w:val="20"/>
      </w:rPr>
    </w:pPr>
    <w:r w:rsidRPr="4AEAB7C7">
      <w:rPr>
        <w:rFonts w:ascii="Times New Roman" w:hAnsi="Times New Roman" w:cs="Times New Roman"/>
        <w:sz w:val="20"/>
        <w:szCs w:val="20"/>
      </w:rPr>
      <w:t>VARAMAnot_200520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8650C" w14:textId="057A28A7" w:rsidR="00485198" w:rsidRPr="009A2654" w:rsidRDefault="00485198">
    <w:pPr>
      <w:pStyle w:val="Footer"/>
      <w:rPr>
        <w:rFonts w:ascii="Times New Roman" w:hAnsi="Times New Roman" w:cs="Times New Roman"/>
        <w:sz w:val="20"/>
        <w:szCs w:val="20"/>
      </w:rPr>
    </w:pPr>
    <w:r w:rsidRPr="4AEAB7C7">
      <w:rPr>
        <w:rFonts w:ascii="Times New Roman" w:hAnsi="Times New Roman" w:cs="Times New Roman"/>
        <w:sz w:val="20"/>
        <w:szCs w:val="20"/>
      </w:rPr>
      <w:t>VARAMAnot_200520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22070" w14:textId="77777777" w:rsidR="00485198" w:rsidRDefault="00485198" w:rsidP="00894C55">
      <w:pPr>
        <w:spacing w:after="0" w:line="240" w:lineRule="auto"/>
      </w:pPr>
      <w:r>
        <w:separator/>
      </w:r>
    </w:p>
  </w:footnote>
  <w:footnote w:type="continuationSeparator" w:id="0">
    <w:p w14:paraId="6D185558" w14:textId="77777777" w:rsidR="00485198" w:rsidRDefault="00485198" w:rsidP="00894C55">
      <w:pPr>
        <w:spacing w:after="0" w:line="240" w:lineRule="auto"/>
      </w:pPr>
      <w:r>
        <w:continuationSeparator/>
      </w:r>
    </w:p>
  </w:footnote>
  <w:footnote w:type="continuationNotice" w:id="1">
    <w:p w14:paraId="5C9344C5" w14:textId="77777777" w:rsidR="00485198" w:rsidRDefault="00485198">
      <w:pPr>
        <w:spacing w:after="0" w:line="240" w:lineRule="auto"/>
      </w:pPr>
    </w:p>
  </w:footnote>
  <w:footnote w:id="2">
    <w:p w14:paraId="4B80815E" w14:textId="7A038504" w:rsidR="00485198" w:rsidRPr="00195678" w:rsidRDefault="00485198">
      <w:pPr>
        <w:pStyle w:val="FootnoteText"/>
      </w:pPr>
      <w:r w:rsidRPr="00195678">
        <w:rPr>
          <w:rStyle w:val="FootnoteReference"/>
        </w:rPr>
        <w:footnoteRef/>
      </w:r>
      <w:r w:rsidRPr="00195678">
        <w:t xml:space="preserve"> </w:t>
      </w:r>
      <w:r w:rsidRPr="00195678">
        <w:rPr>
          <w:rFonts w:ascii="Times New Roman" w:eastAsia="Times New Roman" w:hAnsi="Times New Roman" w:cs="Times New Roman"/>
        </w:rPr>
        <w:t>http://www.varam.gov.lv/lat/darbibas_veidi/reg_att/pirmsskolas_ii_pieejamiba/?doc=23675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028A" w14:textId="77777777" w:rsidR="00485198" w:rsidRDefault="00485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33AA23D" w14:textId="4435B28F" w:rsidR="00485198" w:rsidRPr="00C25B49" w:rsidRDefault="0048519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B32E1">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4"/>
      <w:gridCol w:w="3024"/>
      <w:gridCol w:w="3024"/>
    </w:tblGrid>
    <w:tr w:rsidR="00485198" w14:paraId="4036E025" w14:textId="77777777" w:rsidTr="53345490">
      <w:tc>
        <w:tcPr>
          <w:tcW w:w="3024" w:type="dxa"/>
        </w:tcPr>
        <w:p w14:paraId="70325B37" w14:textId="771CB88E" w:rsidR="00485198" w:rsidRDefault="00485198" w:rsidP="53345490">
          <w:pPr>
            <w:pStyle w:val="Header"/>
            <w:ind w:left="-115"/>
          </w:pPr>
        </w:p>
      </w:tc>
      <w:tc>
        <w:tcPr>
          <w:tcW w:w="3024" w:type="dxa"/>
        </w:tcPr>
        <w:p w14:paraId="0253E731" w14:textId="4E4B1F42" w:rsidR="00485198" w:rsidRDefault="00485198" w:rsidP="53345490">
          <w:pPr>
            <w:pStyle w:val="Header"/>
            <w:jc w:val="center"/>
          </w:pPr>
        </w:p>
      </w:tc>
      <w:tc>
        <w:tcPr>
          <w:tcW w:w="3024" w:type="dxa"/>
        </w:tcPr>
        <w:p w14:paraId="71B38146" w14:textId="0E9186C8" w:rsidR="00485198" w:rsidRDefault="00485198" w:rsidP="53345490">
          <w:pPr>
            <w:pStyle w:val="Header"/>
            <w:ind w:right="-115"/>
            <w:jc w:val="right"/>
          </w:pPr>
        </w:p>
      </w:tc>
    </w:tr>
  </w:tbl>
  <w:p w14:paraId="14B1BDA1" w14:textId="2CBD4CE5" w:rsidR="00485198" w:rsidRDefault="00485198" w:rsidP="53345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20A"/>
    <w:multiLevelType w:val="hybridMultilevel"/>
    <w:tmpl w:val="C33C7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925D7C"/>
    <w:multiLevelType w:val="hybridMultilevel"/>
    <w:tmpl w:val="533A3E30"/>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136CA1"/>
    <w:multiLevelType w:val="hybridMultilevel"/>
    <w:tmpl w:val="4E02F9C2"/>
    <w:lvl w:ilvl="0" w:tplc="2B2A7302">
      <w:start w:val="1"/>
      <w:numFmt w:val="decimal"/>
      <w:lvlText w:val="%1."/>
      <w:lvlJc w:val="left"/>
      <w:pPr>
        <w:ind w:left="720" w:hanging="360"/>
      </w:pPr>
    </w:lvl>
    <w:lvl w:ilvl="1" w:tplc="8A7C5502">
      <w:start w:val="1"/>
      <w:numFmt w:val="lowerLetter"/>
      <w:lvlText w:val="%2."/>
      <w:lvlJc w:val="left"/>
      <w:pPr>
        <w:ind w:left="1440" w:hanging="360"/>
      </w:pPr>
    </w:lvl>
    <w:lvl w:ilvl="2" w:tplc="B5762424">
      <w:start w:val="1"/>
      <w:numFmt w:val="lowerRoman"/>
      <w:lvlText w:val="%3."/>
      <w:lvlJc w:val="right"/>
      <w:pPr>
        <w:ind w:left="2160" w:hanging="180"/>
      </w:pPr>
    </w:lvl>
    <w:lvl w:ilvl="3" w:tplc="E6C0FFDC">
      <w:start w:val="1"/>
      <w:numFmt w:val="decimal"/>
      <w:lvlText w:val="%4."/>
      <w:lvlJc w:val="left"/>
      <w:pPr>
        <w:ind w:left="2880" w:hanging="360"/>
      </w:pPr>
    </w:lvl>
    <w:lvl w:ilvl="4" w:tplc="4A1EBBCE">
      <w:start w:val="1"/>
      <w:numFmt w:val="lowerLetter"/>
      <w:lvlText w:val="%5."/>
      <w:lvlJc w:val="left"/>
      <w:pPr>
        <w:ind w:left="3600" w:hanging="360"/>
      </w:pPr>
    </w:lvl>
    <w:lvl w:ilvl="5" w:tplc="58EAA1DC">
      <w:start w:val="1"/>
      <w:numFmt w:val="lowerRoman"/>
      <w:lvlText w:val="%6."/>
      <w:lvlJc w:val="right"/>
      <w:pPr>
        <w:ind w:left="4320" w:hanging="180"/>
      </w:pPr>
    </w:lvl>
    <w:lvl w:ilvl="6" w:tplc="0096DF2C">
      <w:start w:val="1"/>
      <w:numFmt w:val="decimal"/>
      <w:lvlText w:val="%7."/>
      <w:lvlJc w:val="left"/>
      <w:pPr>
        <w:ind w:left="5040" w:hanging="360"/>
      </w:pPr>
    </w:lvl>
    <w:lvl w:ilvl="7" w:tplc="4B02FA4A">
      <w:start w:val="1"/>
      <w:numFmt w:val="lowerLetter"/>
      <w:lvlText w:val="%8."/>
      <w:lvlJc w:val="left"/>
      <w:pPr>
        <w:ind w:left="5760" w:hanging="360"/>
      </w:pPr>
    </w:lvl>
    <w:lvl w:ilvl="8" w:tplc="89B0C9D6">
      <w:start w:val="1"/>
      <w:numFmt w:val="lowerRoman"/>
      <w:lvlText w:val="%9."/>
      <w:lvlJc w:val="right"/>
      <w:pPr>
        <w:ind w:left="6480" w:hanging="180"/>
      </w:pPr>
    </w:lvl>
  </w:abstractNum>
  <w:abstractNum w:abstractNumId="3" w15:restartNumberingAfterBreak="0">
    <w:nsid w:val="3FD4669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B179A8"/>
    <w:multiLevelType w:val="hybridMultilevel"/>
    <w:tmpl w:val="E03840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0B036EF"/>
    <w:multiLevelType w:val="hybridMultilevel"/>
    <w:tmpl w:val="39722C0E"/>
    <w:lvl w:ilvl="0" w:tplc="77C2B48A">
      <w:start w:val="1"/>
      <w:numFmt w:val="decimal"/>
      <w:lvlText w:val="%1."/>
      <w:lvlJc w:val="left"/>
      <w:pPr>
        <w:ind w:left="720" w:hanging="360"/>
      </w:pPr>
    </w:lvl>
    <w:lvl w:ilvl="1" w:tplc="AE80FA76">
      <w:start w:val="1"/>
      <w:numFmt w:val="lowerLetter"/>
      <w:lvlText w:val="%2."/>
      <w:lvlJc w:val="left"/>
      <w:pPr>
        <w:ind w:left="1440" w:hanging="360"/>
      </w:pPr>
    </w:lvl>
    <w:lvl w:ilvl="2" w:tplc="2E165C34">
      <w:start w:val="1"/>
      <w:numFmt w:val="lowerRoman"/>
      <w:lvlText w:val="%3."/>
      <w:lvlJc w:val="right"/>
      <w:pPr>
        <w:ind w:left="2160" w:hanging="180"/>
      </w:pPr>
    </w:lvl>
    <w:lvl w:ilvl="3" w:tplc="A0D0C674">
      <w:start w:val="1"/>
      <w:numFmt w:val="decimal"/>
      <w:lvlText w:val="%4."/>
      <w:lvlJc w:val="left"/>
      <w:pPr>
        <w:ind w:left="2880" w:hanging="360"/>
      </w:pPr>
    </w:lvl>
    <w:lvl w:ilvl="4" w:tplc="DF7E6502">
      <w:start w:val="1"/>
      <w:numFmt w:val="lowerLetter"/>
      <w:lvlText w:val="%5."/>
      <w:lvlJc w:val="left"/>
      <w:pPr>
        <w:ind w:left="3600" w:hanging="360"/>
      </w:pPr>
    </w:lvl>
    <w:lvl w:ilvl="5" w:tplc="5DFE6B0C">
      <w:start w:val="1"/>
      <w:numFmt w:val="lowerRoman"/>
      <w:lvlText w:val="%6."/>
      <w:lvlJc w:val="right"/>
      <w:pPr>
        <w:ind w:left="4320" w:hanging="180"/>
      </w:pPr>
    </w:lvl>
    <w:lvl w:ilvl="6" w:tplc="49525728">
      <w:start w:val="1"/>
      <w:numFmt w:val="decimal"/>
      <w:lvlText w:val="%7."/>
      <w:lvlJc w:val="left"/>
      <w:pPr>
        <w:ind w:left="5040" w:hanging="360"/>
      </w:pPr>
    </w:lvl>
    <w:lvl w:ilvl="7" w:tplc="265CE502">
      <w:start w:val="1"/>
      <w:numFmt w:val="lowerLetter"/>
      <w:lvlText w:val="%8."/>
      <w:lvlJc w:val="left"/>
      <w:pPr>
        <w:ind w:left="5760" w:hanging="360"/>
      </w:pPr>
    </w:lvl>
    <w:lvl w:ilvl="8" w:tplc="185E0E8C">
      <w:start w:val="1"/>
      <w:numFmt w:val="lowerRoman"/>
      <w:lvlText w:val="%9."/>
      <w:lvlJc w:val="right"/>
      <w:pPr>
        <w:ind w:left="6480" w:hanging="180"/>
      </w:pPr>
    </w:lvl>
  </w:abstractNum>
  <w:abstractNum w:abstractNumId="6" w15:restartNumberingAfterBreak="0">
    <w:nsid w:val="5F7D1840"/>
    <w:multiLevelType w:val="hybridMultilevel"/>
    <w:tmpl w:val="7C9E2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2E236ED"/>
    <w:multiLevelType w:val="hybridMultilevel"/>
    <w:tmpl w:val="CE44BDF8"/>
    <w:lvl w:ilvl="0" w:tplc="FFFFFFFF">
      <w:start w:val="1"/>
      <w:numFmt w:val="decimal"/>
      <w:lvlText w:val="%1."/>
      <w:lvlJc w:val="left"/>
      <w:pPr>
        <w:ind w:left="720" w:hanging="360"/>
      </w:pPr>
    </w:lvl>
    <w:lvl w:ilvl="1" w:tplc="F27AB3CC">
      <w:start w:val="1"/>
      <w:numFmt w:val="lowerLetter"/>
      <w:lvlText w:val="%2."/>
      <w:lvlJc w:val="left"/>
      <w:pPr>
        <w:ind w:left="1440" w:hanging="360"/>
      </w:pPr>
    </w:lvl>
    <w:lvl w:ilvl="2" w:tplc="238CF65E">
      <w:start w:val="1"/>
      <w:numFmt w:val="lowerRoman"/>
      <w:lvlText w:val="%3."/>
      <w:lvlJc w:val="right"/>
      <w:pPr>
        <w:ind w:left="2160" w:hanging="180"/>
      </w:pPr>
    </w:lvl>
    <w:lvl w:ilvl="3" w:tplc="03F402EA">
      <w:start w:val="1"/>
      <w:numFmt w:val="decimal"/>
      <w:lvlText w:val="%4."/>
      <w:lvlJc w:val="left"/>
      <w:pPr>
        <w:ind w:left="2880" w:hanging="360"/>
      </w:pPr>
    </w:lvl>
    <w:lvl w:ilvl="4" w:tplc="32E01496">
      <w:start w:val="1"/>
      <w:numFmt w:val="lowerLetter"/>
      <w:lvlText w:val="%5."/>
      <w:lvlJc w:val="left"/>
      <w:pPr>
        <w:ind w:left="3600" w:hanging="360"/>
      </w:pPr>
    </w:lvl>
    <w:lvl w:ilvl="5" w:tplc="03C4B00E">
      <w:start w:val="1"/>
      <w:numFmt w:val="lowerRoman"/>
      <w:lvlText w:val="%6."/>
      <w:lvlJc w:val="right"/>
      <w:pPr>
        <w:ind w:left="4320" w:hanging="180"/>
      </w:pPr>
    </w:lvl>
    <w:lvl w:ilvl="6" w:tplc="B63A6DC4">
      <w:start w:val="1"/>
      <w:numFmt w:val="decimal"/>
      <w:lvlText w:val="%7."/>
      <w:lvlJc w:val="left"/>
      <w:pPr>
        <w:ind w:left="5040" w:hanging="360"/>
      </w:pPr>
    </w:lvl>
    <w:lvl w:ilvl="7" w:tplc="8F62298A">
      <w:start w:val="1"/>
      <w:numFmt w:val="lowerLetter"/>
      <w:lvlText w:val="%8."/>
      <w:lvlJc w:val="left"/>
      <w:pPr>
        <w:ind w:left="5760" w:hanging="360"/>
      </w:pPr>
    </w:lvl>
    <w:lvl w:ilvl="8" w:tplc="EBE07020">
      <w:start w:val="1"/>
      <w:numFmt w:val="lowerRoman"/>
      <w:lvlText w:val="%9."/>
      <w:lvlJc w:val="right"/>
      <w:pPr>
        <w:ind w:left="6480" w:hanging="180"/>
      </w:pPr>
    </w:lvl>
  </w:abstractNum>
  <w:abstractNum w:abstractNumId="8" w15:restartNumberingAfterBreak="0">
    <w:nsid w:val="6CB94A3E"/>
    <w:multiLevelType w:val="hybridMultilevel"/>
    <w:tmpl w:val="F266E268"/>
    <w:lvl w:ilvl="0" w:tplc="FFFFFFFF">
      <w:start w:val="1"/>
      <w:numFmt w:val="decimal"/>
      <w:lvlText w:val="%1."/>
      <w:lvlJc w:val="left"/>
      <w:pPr>
        <w:ind w:left="720" w:hanging="360"/>
      </w:pPr>
    </w:lvl>
    <w:lvl w:ilvl="1" w:tplc="7C32FB68">
      <w:start w:val="1"/>
      <w:numFmt w:val="lowerLetter"/>
      <w:lvlText w:val="%2."/>
      <w:lvlJc w:val="left"/>
      <w:pPr>
        <w:ind w:left="1440" w:hanging="360"/>
      </w:pPr>
    </w:lvl>
    <w:lvl w:ilvl="2" w:tplc="5442C9A0">
      <w:start w:val="1"/>
      <w:numFmt w:val="lowerRoman"/>
      <w:lvlText w:val="%3."/>
      <w:lvlJc w:val="right"/>
      <w:pPr>
        <w:ind w:left="2160" w:hanging="180"/>
      </w:pPr>
    </w:lvl>
    <w:lvl w:ilvl="3" w:tplc="B1A245F2">
      <w:start w:val="1"/>
      <w:numFmt w:val="decimal"/>
      <w:lvlText w:val="%4."/>
      <w:lvlJc w:val="left"/>
      <w:pPr>
        <w:ind w:left="2880" w:hanging="360"/>
      </w:pPr>
    </w:lvl>
    <w:lvl w:ilvl="4" w:tplc="E70095DA">
      <w:start w:val="1"/>
      <w:numFmt w:val="lowerLetter"/>
      <w:lvlText w:val="%5."/>
      <w:lvlJc w:val="left"/>
      <w:pPr>
        <w:ind w:left="3600" w:hanging="360"/>
      </w:pPr>
    </w:lvl>
    <w:lvl w:ilvl="5" w:tplc="4E72D18A">
      <w:start w:val="1"/>
      <w:numFmt w:val="lowerRoman"/>
      <w:lvlText w:val="%6."/>
      <w:lvlJc w:val="right"/>
      <w:pPr>
        <w:ind w:left="4320" w:hanging="180"/>
      </w:pPr>
    </w:lvl>
    <w:lvl w:ilvl="6" w:tplc="57F4AF88">
      <w:start w:val="1"/>
      <w:numFmt w:val="decimal"/>
      <w:lvlText w:val="%7."/>
      <w:lvlJc w:val="left"/>
      <w:pPr>
        <w:ind w:left="5040" w:hanging="360"/>
      </w:pPr>
    </w:lvl>
    <w:lvl w:ilvl="7" w:tplc="7B086032">
      <w:start w:val="1"/>
      <w:numFmt w:val="lowerLetter"/>
      <w:lvlText w:val="%8."/>
      <w:lvlJc w:val="left"/>
      <w:pPr>
        <w:ind w:left="5760" w:hanging="360"/>
      </w:pPr>
    </w:lvl>
    <w:lvl w:ilvl="8" w:tplc="ECE22092">
      <w:start w:val="1"/>
      <w:numFmt w:val="lowerRoman"/>
      <w:lvlText w:val="%9."/>
      <w:lvlJc w:val="right"/>
      <w:pPr>
        <w:ind w:left="6480" w:hanging="180"/>
      </w:pPr>
    </w:lvl>
  </w:abstractNum>
  <w:abstractNum w:abstractNumId="9" w15:restartNumberingAfterBreak="0">
    <w:nsid w:val="6D622220"/>
    <w:multiLevelType w:val="hybridMultilevel"/>
    <w:tmpl w:val="CC101EAA"/>
    <w:lvl w:ilvl="0" w:tplc="FFFFFFFF">
      <w:start w:val="1"/>
      <w:numFmt w:val="decimal"/>
      <w:lvlText w:val="%1."/>
      <w:lvlJc w:val="left"/>
      <w:pPr>
        <w:ind w:left="720" w:hanging="360"/>
      </w:pPr>
    </w:lvl>
    <w:lvl w:ilvl="1" w:tplc="171E6010">
      <w:start w:val="1"/>
      <w:numFmt w:val="lowerLetter"/>
      <w:lvlText w:val="%2."/>
      <w:lvlJc w:val="left"/>
      <w:pPr>
        <w:ind w:left="1440" w:hanging="360"/>
      </w:pPr>
    </w:lvl>
    <w:lvl w:ilvl="2" w:tplc="CA7CB11E">
      <w:start w:val="1"/>
      <w:numFmt w:val="lowerRoman"/>
      <w:lvlText w:val="%3."/>
      <w:lvlJc w:val="right"/>
      <w:pPr>
        <w:ind w:left="2160" w:hanging="180"/>
      </w:pPr>
    </w:lvl>
    <w:lvl w:ilvl="3" w:tplc="66703080">
      <w:start w:val="1"/>
      <w:numFmt w:val="decimal"/>
      <w:lvlText w:val="%4."/>
      <w:lvlJc w:val="left"/>
      <w:pPr>
        <w:ind w:left="2880" w:hanging="360"/>
      </w:pPr>
    </w:lvl>
    <w:lvl w:ilvl="4" w:tplc="2DE04362">
      <w:start w:val="1"/>
      <w:numFmt w:val="lowerLetter"/>
      <w:lvlText w:val="%5."/>
      <w:lvlJc w:val="left"/>
      <w:pPr>
        <w:ind w:left="3600" w:hanging="360"/>
      </w:pPr>
    </w:lvl>
    <w:lvl w:ilvl="5" w:tplc="59C8EA4A">
      <w:start w:val="1"/>
      <w:numFmt w:val="lowerRoman"/>
      <w:lvlText w:val="%6."/>
      <w:lvlJc w:val="right"/>
      <w:pPr>
        <w:ind w:left="4320" w:hanging="180"/>
      </w:pPr>
    </w:lvl>
    <w:lvl w:ilvl="6" w:tplc="BA84E4EC">
      <w:start w:val="1"/>
      <w:numFmt w:val="decimal"/>
      <w:lvlText w:val="%7."/>
      <w:lvlJc w:val="left"/>
      <w:pPr>
        <w:ind w:left="5040" w:hanging="360"/>
      </w:pPr>
    </w:lvl>
    <w:lvl w:ilvl="7" w:tplc="BC8E4DA0">
      <w:start w:val="1"/>
      <w:numFmt w:val="lowerLetter"/>
      <w:lvlText w:val="%8."/>
      <w:lvlJc w:val="left"/>
      <w:pPr>
        <w:ind w:left="5760" w:hanging="360"/>
      </w:pPr>
    </w:lvl>
    <w:lvl w:ilvl="8" w:tplc="7BDC34DE">
      <w:start w:val="1"/>
      <w:numFmt w:val="lowerRoman"/>
      <w:lvlText w:val="%9."/>
      <w:lvlJc w:val="right"/>
      <w:pPr>
        <w:ind w:left="6480" w:hanging="180"/>
      </w:pPr>
    </w:lvl>
  </w:abstractNum>
  <w:abstractNum w:abstractNumId="10" w15:restartNumberingAfterBreak="0">
    <w:nsid w:val="72336917"/>
    <w:multiLevelType w:val="hybridMultilevel"/>
    <w:tmpl w:val="DCD43A06"/>
    <w:lvl w:ilvl="0" w:tplc="7B96BE7E">
      <w:start w:val="1"/>
      <w:numFmt w:val="decimal"/>
      <w:lvlText w:val="%1."/>
      <w:lvlJc w:val="left"/>
      <w:pPr>
        <w:ind w:left="720" w:hanging="360"/>
      </w:pPr>
    </w:lvl>
    <w:lvl w:ilvl="1" w:tplc="7E1A2736">
      <w:start w:val="1"/>
      <w:numFmt w:val="lowerLetter"/>
      <w:lvlText w:val="%2."/>
      <w:lvlJc w:val="left"/>
      <w:pPr>
        <w:ind w:left="1440" w:hanging="360"/>
      </w:pPr>
    </w:lvl>
    <w:lvl w:ilvl="2" w:tplc="88EEB5B8">
      <w:start w:val="1"/>
      <w:numFmt w:val="lowerRoman"/>
      <w:lvlText w:val="%3."/>
      <w:lvlJc w:val="right"/>
      <w:pPr>
        <w:ind w:left="2160" w:hanging="180"/>
      </w:pPr>
    </w:lvl>
    <w:lvl w:ilvl="3" w:tplc="C0F2A4F4">
      <w:start w:val="1"/>
      <w:numFmt w:val="decimal"/>
      <w:lvlText w:val="%4."/>
      <w:lvlJc w:val="left"/>
      <w:pPr>
        <w:ind w:left="2880" w:hanging="360"/>
      </w:pPr>
    </w:lvl>
    <w:lvl w:ilvl="4" w:tplc="A3A2FADA">
      <w:start w:val="1"/>
      <w:numFmt w:val="lowerLetter"/>
      <w:lvlText w:val="%5."/>
      <w:lvlJc w:val="left"/>
      <w:pPr>
        <w:ind w:left="3600" w:hanging="360"/>
      </w:pPr>
    </w:lvl>
    <w:lvl w:ilvl="5" w:tplc="FE98C0DC">
      <w:start w:val="1"/>
      <w:numFmt w:val="lowerRoman"/>
      <w:lvlText w:val="%6."/>
      <w:lvlJc w:val="right"/>
      <w:pPr>
        <w:ind w:left="4320" w:hanging="180"/>
      </w:pPr>
    </w:lvl>
    <w:lvl w:ilvl="6" w:tplc="32C6493C">
      <w:start w:val="1"/>
      <w:numFmt w:val="decimal"/>
      <w:lvlText w:val="%7."/>
      <w:lvlJc w:val="left"/>
      <w:pPr>
        <w:ind w:left="5040" w:hanging="360"/>
      </w:pPr>
    </w:lvl>
    <w:lvl w:ilvl="7" w:tplc="F0AE024C">
      <w:start w:val="1"/>
      <w:numFmt w:val="lowerLetter"/>
      <w:lvlText w:val="%8."/>
      <w:lvlJc w:val="left"/>
      <w:pPr>
        <w:ind w:left="5760" w:hanging="360"/>
      </w:pPr>
    </w:lvl>
    <w:lvl w:ilvl="8" w:tplc="9AA6583E">
      <w:start w:val="1"/>
      <w:numFmt w:val="lowerRoman"/>
      <w:lvlText w:val="%9."/>
      <w:lvlJc w:val="right"/>
      <w:pPr>
        <w:ind w:left="6480" w:hanging="180"/>
      </w:pPr>
    </w:lvl>
  </w:abstractNum>
  <w:abstractNum w:abstractNumId="11" w15:restartNumberingAfterBreak="0">
    <w:nsid w:val="773B5AA2"/>
    <w:multiLevelType w:val="hybridMultilevel"/>
    <w:tmpl w:val="70D2CB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9"/>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1143"/>
    <w:rsid w:val="00014FEB"/>
    <w:rsid w:val="00033EEA"/>
    <w:rsid w:val="00037191"/>
    <w:rsid w:val="00047B08"/>
    <w:rsid w:val="00091DBB"/>
    <w:rsid w:val="000A020D"/>
    <w:rsid w:val="000B32E1"/>
    <w:rsid w:val="000B6F22"/>
    <w:rsid w:val="000C1236"/>
    <w:rsid w:val="000D1890"/>
    <w:rsid w:val="000D53EA"/>
    <w:rsid w:val="000E543C"/>
    <w:rsid w:val="000F605C"/>
    <w:rsid w:val="001259B5"/>
    <w:rsid w:val="00135062"/>
    <w:rsid w:val="00146D55"/>
    <w:rsid w:val="00152EDD"/>
    <w:rsid w:val="001624B5"/>
    <w:rsid w:val="001669ED"/>
    <w:rsid w:val="00171142"/>
    <w:rsid w:val="00195678"/>
    <w:rsid w:val="001D39AE"/>
    <w:rsid w:val="001E24F4"/>
    <w:rsid w:val="001E5C4F"/>
    <w:rsid w:val="001E653E"/>
    <w:rsid w:val="00205947"/>
    <w:rsid w:val="00210279"/>
    <w:rsid w:val="002140A9"/>
    <w:rsid w:val="00221489"/>
    <w:rsid w:val="00243426"/>
    <w:rsid w:val="00265DDF"/>
    <w:rsid w:val="00276D18"/>
    <w:rsid w:val="00292178"/>
    <w:rsid w:val="00294FF9"/>
    <w:rsid w:val="002A184F"/>
    <w:rsid w:val="002A4A51"/>
    <w:rsid w:val="002E1C05"/>
    <w:rsid w:val="002E457C"/>
    <w:rsid w:val="002F1BBD"/>
    <w:rsid w:val="00301ED5"/>
    <w:rsid w:val="003202C3"/>
    <w:rsid w:val="0033203A"/>
    <w:rsid w:val="00333372"/>
    <w:rsid w:val="00333716"/>
    <w:rsid w:val="00336C9D"/>
    <w:rsid w:val="0033777F"/>
    <w:rsid w:val="0034437D"/>
    <w:rsid w:val="00344CC5"/>
    <w:rsid w:val="0035182B"/>
    <w:rsid w:val="003558A1"/>
    <w:rsid w:val="00361D48"/>
    <w:rsid w:val="00370FA1"/>
    <w:rsid w:val="00371620"/>
    <w:rsid w:val="00372FB3"/>
    <w:rsid w:val="0038541C"/>
    <w:rsid w:val="003B0BF9"/>
    <w:rsid w:val="003B5C77"/>
    <w:rsid w:val="003C7BF6"/>
    <w:rsid w:val="003E034D"/>
    <w:rsid w:val="003E0791"/>
    <w:rsid w:val="003F28AC"/>
    <w:rsid w:val="00414E5A"/>
    <w:rsid w:val="004454FE"/>
    <w:rsid w:val="0045443D"/>
    <w:rsid w:val="00456E40"/>
    <w:rsid w:val="00471F27"/>
    <w:rsid w:val="00483DB4"/>
    <w:rsid w:val="00485198"/>
    <w:rsid w:val="004A1EAC"/>
    <w:rsid w:val="004A4D88"/>
    <w:rsid w:val="004B451A"/>
    <w:rsid w:val="004D7BFC"/>
    <w:rsid w:val="004F61FA"/>
    <w:rsid w:val="0050178F"/>
    <w:rsid w:val="00511DDB"/>
    <w:rsid w:val="00533A9E"/>
    <w:rsid w:val="005353B9"/>
    <w:rsid w:val="005375F8"/>
    <w:rsid w:val="0054529B"/>
    <w:rsid w:val="00566E24"/>
    <w:rsid w:val="00571AF0"/>
    <w:rsid w:val="00575E6E"/>
    <w:rsid w:val="00576E66"/>
    <w:rsid w:val="005A2BE3"/>
    <w:rsid w:val="005F5013"/>
    <w:rsid w:val="006106E8"/>
    <w:rsid w:val="0061578F"/>
    <w:rsid w:val="00625A63"/>
    <w:rsid w:val="00635F46"/>
    <w:rsid w:val="006406A3"/>
    <w:rsid w:val="00642E03"/>
    <w:rsid w:val="006449ED"/>
    <w:rsid w:val="00655F2C"/>
    <w:rsid w:val="00657D50"/>
    <w:rsid w:val="00663F4D"/>
    <w:rsid w:val="00683BD8"/>
    <w:rsid w:val="00687744"/>
    <w:rsid w:val="00697D3A"/>
    <w:rsid w:val="006D7A74"/>
    <w:rsid w:val="006E1081"/>
    <w:rsid w:val="00720585"/>
    <w:rsid w:val="007257C7"/>
    <w:rsid w:val="00727BE2"/>
    <w:rsid w:val="0075466D"/>
    <w:rsid w:val="00773AF6"/>
    <w:rsid w:val="00782DF4"/>
    <w:rsid w:val="00793B15"/>
    <w:rsid w:val="00794A08"/>
    <w:rsid w:val="00795F71"/>
    <w:rsid w:val="007A6434"/>
    <w:rsid w:val="007C1A0C"/>
    <w:rsid w:val="007E1A1A"/>
    <w:rsid w:val="007E5F7A"/>
    <w:rsid w:val="007E6C42"/>
    <w:rsid w:val="007E73AB"/>
    <w:rsid w:val="007F564B"/>
    <w:rsid w:val="00816C11"/>
    <w:rsid w:val="00817C7A"/>
    <w:rsid w:val="008308B1"/>
    <w:rsid w:val="00842513"/>
    <w:rsid w:val="00894C55"/>
    <w:rsid w:val="008A6998"/>
    <w:rsid w:val="008B46F6"/>
    <w:rsid w:val="008D7A3F"/>
    <w:rsid w:val="00921E45"/>
    <w:rsid w:val="00926E9B"/>
    <w:rsid w:val="009273B1"/>
    <w:rsid w:val="00940FCA"/>
    <w:rsid w:val="00941A6A"/>
    <w:rsid w:val="00946FC8"/>
    <w:rsid w:val="009530CE"/>
    <w:rsid w:val="00964BA5"/>
    <w:rsid w:val="00973302"/>
    <w:rsid w:val="0098004C"/>
    <w:rsid w:val="00983ECF"/>
    <w:rsid w:val="00997D1D"/>
    <w:rsid w:val="009A07D5"/>
    <w:rsid w:val="009A2654"/>
    <w:rsid w:val="009B5D58"/>
    <w:rsid w:val="009D1D61"/>
    <w:rsid w:val="009D2DF4"/>
    <w:rsid w:val="009E014C"/>
    <w:rsid w:val="009E01AA"/>
    <w:rsid w:val="009F0206"/>
    <w:rsid w:val="00A0092D"/>
    <w:rsid w:val="00A0737C"/>
    <w:rsid w:val="00A10FC3"/>
    <w:rsid w:val="00A11A61"/>
    <w:rsid w:val="00A1534D"/>
    <w:rsid w:val="00A232EC"/>
    <w:rsid w:val="00A25A0C"/>
    <w:rsid w:val="00A36567"/>
    <w:rsid w:val="00A6073E"/>
    <w:rsid w:val="00A74357"/>
    <w:rsid w:val="00A87306"/>
    <w:rsid w:val="00AB1100"/>
    <w:rsid w:val="00AB7D8C"/>
    <w:rsid w:val="00AC30F7"/>
    <w:rsid w:val="00AE5567"/>
    <w:rsid w:val="00AF0A80"/>
    <w:rsid w:val="00AF0B9D"/>
    <w:rsid w:val="00AF1239"/>
    <w:rsid w:val="00AF1B73"/>
    <w:rsid w:val="00B030B2"/>
    <w:rsid w:val="00B040C1"/>
    <w:rsid w:val="00B1396D"/>
    <w:rsid w:val="00B16480"/>
    <w:rsid w:val="00B2165C"/>
    <w:rsid w:val="00B27290"/>
    <w:rsid w:val="00B318E8"/>
    <w:rsid w:val="00B4151B"/>
    <w:rsid w:val="00B44775"/>
    <w:rsid w:val="00B53FDF"/>
    <w:rsid w:val="00B60680"/>
    <w:rsid w:val="00B61B7C"/>
    <w:rsid w:val="00B67C6C"/>
    <w:rsid w:val="00B836F0"/>
    <w:rsid w:val="00B86AC6"/>
    <w:rsid w:val="00B92E2B"/>
    <w:rsid w:val="00B95FF0"/>
    <w:rsid w:val="00B96756"/>
    <w:rsid w:val="00BA20AA"/>
    <w:rsid w:val="00BA3BC2"/>
    <w:rsid w:val="00BA4587"/>
    <w:rsid w:val="00BC2890"/>
    <w:rsid w:val="00BD4425"/>
    <w:rsid w:val="00BD4658"/>
    <w:rsid w:val="00BE3261"/>
    <w:rsid w:val="00BE44B5"/>
    <w:rsid w:val="00C1345B"/>
    <w:rsid w:val="00C14422"/>
    <w:rsid w:val="00C24CDC"/>
    <w:rsid w:val="00C25B49"/>
    <w:rsid w:val="00C26C7C"/>
    <w:rsid w:val="00C30B0A"/>
    <w:rsid w:val="00C576AD"/>
    <w:rsid w:val="00CC0D2D"/>
    <w:rsid w:val="00CC7783"/>
    <w:rsid w:val="00CE5657"/>
    <w:rsid w:val="00CF3A10"/>
    <w:rsid w:val="00CF7CF7"/>
    <w:rsid w:val="00D133F8"/>
    <w:rsid w:val="00D14A3E"/>
    <w:rsid w:val="00D15E30"/>
    <w:rsid w:val="00D42457"/>
    <w:rsid w:val="00D44146"/>
    <w:rsid w:val="00D46714"/>
    <w:rsid w:val="00D740E8"/>
    <w:rsid w:val="00D75EC3"/>
    <w:rsid w:val="00D76874"/>
    <w:rsid w:val="00D83726"/>
    <w:rsid w:val="00DD3714"/>
    <w:rsid w:val="00DE0A0D"/>
    <w:rsid w:val="00DE2479"/>
    <w:rsid w:val="00DE2677"/>
    <w:rsid w:val="00E01AF4"/>
    <w:rsid w:val="00E06BB4"/>
    <w:rsid w:val="00E3716B"/>
    <w:rsid w:val="00E5195F"/>
    <w:rsid w:val="00E5323B"/>
    <w:rsid w:val="00E62A67"/>
    <w:rsid w:val="00E719B2"/>
    <w:rsid w:val="00E7618C"/>
    <w:rsid w:val="00E84E4E"/>
    <w:rsid w:val="00E8749E"/>
    <w:rsid w:val="00E90C01"/>
    <w:rsid w:val="00E92B0E"/>
    <w:rsid w:val="00E93DD8"/>
    <w:rsid w:val="00EA486E"/>
    <w:rsid w:val="00EC147F"/>
    <w:rsid w:val="00EC2594"/>
    <w:rsid w:val="00ED18EF"/>
    <w:rsid w:val="00EE35F9"/>
    <w:rsid w:val="00EF6FB9"/>
    <w:rsid w:val="00F06102"/>
    <w:rsid w:val="00F1729C"/>
    <w:rsid w:val="00F56DD5"/>
    <w:rsid w:val="00F57B0C"/>
    <w:rsid w:val="00F8629D"/>
    <w:rsid w:val="00FA4401"/>
    <w:rsid w:val="00FB0856"/>
    <w:rsid w:val="00FB0D16"/>
    <w:rsid w:val="00FC6DB8"/>
    <w:rsid w:val="00FE6F25"/>
    <w:rsid w:val="01ED77B7"/>
    <w:rsid w:val="0435134D"/>
    <w:rsid w:val="06F255B9"/>
    <w:rsid w:val="0B55730E"/>
    <w:rsid w:val="1DA07E18"/>
    <w:rsid w:val="2D4585D3"/>
    <w:rsid w:val="41355FA6"/>
    <w:rsid w:val="43916011"/>
    <w:rsid w:val="4605BAC7"/>
    <w:rsid w:val="4AEAB7C7"/>
    <w:rsid w:val="53345490"/>
    <w:rsid w:val="54BC6F91"/>
    <w:rsid w:val="5E95E242"/>
    <w:rsid w:val="6A098611"/>
    <w:rsid w:val="6B80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43C402"/>
  <w15:docId w15:val="{660F16C3-00D0-49B5-9068-F81726A0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205947"/>
    <w:rPr>
      <w:sz w:val="16"/>
      <w:szCs w:val="16"/>
    </w:rPr>
  </w:style>
  <w:style w:type="paragraph" w:styleId="CommentText">
    <w:name w:val="annotation text"/>
    <w:basedOn w:val="Normal"/>
    <w:link w:val="CommentTextChar"/>
    <w:uiPriority w:val="99"/>
    <w:semiHidden/>
    <w:unhideWhenUsed/>
    <w:rsid w:val="00205947"/>
    <w:pPr>
      <w:spacing w:line="240" w:lineRule="auto"/>
    </w:pPr>
    <w:rPr>
      <w:sz w:val="20"/>
      <w:szCs w:val="20"/>
    </w:rPr>
  </w:style>
  <w:style w:type="character" w:customStyle="1" w:styleId="CommentTextChar">
    <w:name w:val="Comment Text Char"/>
    <w:basedOn w:val="DefaultParagraphFont"/>
    <w:link w:val="CommentText"/>
    <w:uiPriority w:val="99"/>
    <w:semiHidden/>
    <w:rsid w:val="00205947"/>
    <w:rPr>
      <w:sz w:val="20"/>
      <w:szCs w:val="20"/>
    </w:rPr>
  </w:style>
  <w:style w:type="paragraph" w:styleId="CommentSubject">
    <w:name w:val="annotation subject"/>
    <w:basedOn w:val="CommentText"/>
    <w:next w:val="CommentText"/>
    <w:link w:val="CommentSubjectChar"/>
    <w:uiPriority w:val="99"/>
    <w:semiHidden/>
    <w:unhideWhenUsed/>
    <w:rsid w:val="00E719B2"/>
    <w:rPr>
      <w:b/>
      <w:bCs/>
    </w:rPr>
  </w:style>
  <w:style w:type="character" w:customStyle="1" w:styleId="CommentSubjectChar">
    <w:name w:val="Comment Subject Char"/>
    <w:basedOn w:val="CommentTextChar"/>
    <w:link w:val="CommentSubject"/>
    <w:uiPriority w:val="99"/>
    <w:semiHidden/>
    <w:rsid w:val="00E719B2"/>
    <w:rPr>
      <w:b/>
      <w:bCs/>
      <w:sz w:val="20"/>
      <w:szCs w:val="20"/>
    </w:rPr>
  </w:style>
  <w:style w:type="paragraph" w:customStyle="1" w:styleId="tv213">
    <w:name w:val="tv213"/>
    <w:basedOn w:val="Normal"/>
    <w:rsid w:val="00294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Normal numbered"/>
    <w:basedOn w:val="Normal"/>
    <w:link w:val="ListParagraphChar"/>
    <w:uiPriority w:val="34"/>
    <w:qFormat/>
    <w:rsid w:val="00CF3A1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195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678"/>
    <w:rPr>
      <w:sz w:val="20"/>
      <w:szCs w:val="20"/>
    </w:rPr>
  </w:style>
  <w:style w:type="character" w:styleId="FootnoteReference">
    <w:name w:val="footnote reference"/>
    <w:basedOn w:val="DefaultParagraphFont"/>
    <w:uiPriority w:val="99"/>
    <w:semiHidden/>
    <w:unhideWhenUsed/>
    <w:rsid w:val="00195678"/>
    <w:rPr>
      <w:vertAlign w:val="superscript"/>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56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825041">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9898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cbc267db7a244d1f"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is.Ilgavizs@varam.gov.lv"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00671"/>
    <w:rsid w:val="00003202"/>
    <w:rsid w:val="00005DC8"/>
    <w:rsid w:val="0001302A"/>
    <w:rsid w:val="00057C8B"/>
    <w:rsid w:val="00084514"/>
    <w:rsid w:val="0012779A"/>
    <w:rsid w:val="001614BA"/>
    <w:rsid w:val="001979EF"/>
    <w:rsid w:val="001A62E7"/>
    <w:rsid w:val="002663E2"/>
    <w:rsid w:val="002E4242"/>
    <w:rsid w:val="00314A1B"/>
    <w:rsid w:val="00344186"/>
    <w:rsid w:val="00366799"/>
    <w:rsid w:val="00375FDD"/>
    <w:rsid w:val="003C4B62"/>
    <w:rsid w:val="003F0336"/>
    <w:rsid w:val="003F3654"/>
    <w:rsid w:val="00472F39"/>
    <w:rsid w:val="00484437"/>
    <w:rsid w:val="00523A63"/>
    <w:rsid w:val="005259D6"/>
    <w:rsid w:val="00562B05"/>
    <w:rsid w:val="00581FD4"/>
    <w:rsid w:val="005B6446"/>
    <w:rsid w:val="005C73ED"/>
    <w:rsid w:val="00696056"/>
    <w:rsid w:val="007366CE"/>
    <w:rsid w:val="007A7EB4"/>
    <w:rsid w:val="007B6070"/>
    <w:rsid w:val="008747E9"/>
    <w:rsid w:val="00881E2C"/>
    <w:rsid w:val="008B623B"/>
    <w:rsid w:val="008D39C9"/>
    <w:rsid w:val="0090478D"/>
    <w:rsid w:val="00913A1A"/>
    <w:rsid w:val="00923150"/>
    <w:rsid w:val="009534D1"/>
    <w:rsid w:val="00954638"/>
    <w:rsid w:val="009704A5"/>
    <w:rsid w:val="009767E0"/>
    <w:rsid w:val="009B25B8"/>
    <w:rsid w:val="009C1B4C"/>
    <w:rsid w:val="009D7822"/>
    <w:rsid w:val="009E310B"/>
    <w:rsid w:val="009F3E0B"/>
    <w:rsid w:val="00A21113"/>
    <w:rsid w:val="00A85974"/>
    <w:rsid w:val="00A86D94"/>
    <w:rsid w:val="00AD4A2F"/>
    <w:rsid w:val="00B16270"/>
    <w:rsid w:val="00B3767C"/>
    <w:rsid w:val="00B4457E"/>
    <w:rsid w:val="00B52DDC"/>
    <w:rsid w:val="00B97146"/>
    <w:rsid w:val="00BC5794"/>
    <w:rsid w:val="00C00671"/>
    <w:rsid w:val="00C93AAF"/>
    <w:rsid w:val="00D0243D"/>
    <w:rsid w:val="00D115F0"/>
    <w:rsid w:val="00D8411C"/>
    <w:rsid w:val="00DB449E"/>
    <w:rsid w:val="00E26449"/>
    <w:rsid w:val="00E468C7"/>
    <w:rsid w:val="00E76682"/>
    <w:rsid w:val="00ED668C"/>
    <w:rsid w:val="00F246DC"/>
    <w:rsid w:val="00F6232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A9E76-0AA1-4EB4-AC65-12FB8482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3495</Words>
  <Characters>19926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Ministru kabineta noteikumu projekta “Kārtība, kādā izvērtē jaunas pirmsskolas izglītības iestādes būvniecības vai esošas pirmsskolas izglītības iestādes paplašināšanas investīciju projektus Valsts kases aizņēmumu saņemšanai”</vt:lpstr>
    </vt:vector>
  </TitlesOfParts>
  <Company>Iestādes nosaukums</Company>
  <LinksUpToDate>false</LinksUpToDate>
  <CharactersWithSpaces>23375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izvērtē jaunas pirmsskolas izglītības iestādes būvniecības vai esošas pirmsskolas izglītības iestādes paplašināšanas investīciju projektus Valsts kases aizņēmumu saņemšanai”</dc:title>
  <dc:subject>Anotācija</dc:subject>
  <dc:creator>Jānis Ilgavižs</dc:creator>
  <dc:description>66016721, janis.ilgavizs@varam.gov.lv</dc:description>
  <cp:lastModifiedBy>Jevgēnija Butņicka</cp:lastModifiedBy>
  <cp:revision>35</cp:revision>
  <dcterms:created xsi:type="dcterms:W3CDTF">2020-05-07T09:13:00Z</dcterms:created>
  <dcterms:modified xsi:type="dcterms:W3CDTF">2020-05-21T19:59:00Z</dcterms:modified>
  <cp:category>VARAM</cp:category>
</cp:coreProperties>
</file>