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AA14F" w14:textId="77777777" w:rsidR="00DB5A7F" w:rsidRPr="009D1C04" w:rsidRDefault="00DB5A7F" w:rsidP="004E72EB">
      <w:pPr>
        <w:jc w:val="center"/>
        <w:rPr>
          <w:b/>
          <w:bCs/>
        </w:rPr>
      </w:pPr>
      <w:r w:rsidRPr="009D1C04">
        <w:rPr>
          <w:b/>
          <w:bCs/>
        </w:rPr>
        <w:t xml:space="preserve">Ministru kabineta rīkojuma projekta “Par apropriācijas </w:t>
      </w:r>
      <w:r w:rsidR="00615766" w:rsidRPr="009D1C04">
        <w:rPr>
          <w:b/>
          <w:bCs/>
        </w:rPr>
        <w:t>pārdali</w:t>
      </w:r>
      <w:r w:rsidRPr="009D1C04">
        <w:rPr>
          <w:b/>
          <w:bCs/>
        </w:rPr>
        <w:t>” sākotnējās ietekmes novērtējuma ziņojums (anotācija)</w:t>
      </w:r>
    </w:p>
    <w:p w14:paraId="1A3DB28B" w14:textId="77777777" w:rsidR="009D36DE" w:rsidRPr="009D1C04"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9D36DE" w:rsidRPr="009D1C04" w14:paraId="69E539D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F750D8" w14:textId="77777777" w:rsidR="009D36DE" w:rsidRPr="009D1C04" w:rsidRDefault="009D36DE" w:rsidP="004240D2">
            <w:pPr>
              <w:jc w:val="center"/>
              <w:rPr>
                <w:b/>
                <w:bCs/>
              </w:rPr>
            </w:pPr>
            <w:r w:rsidRPr="009D1C04">
              <w:rPr>
                <w:b/>
                <w:bCs/>
              </w:rPr>
              <w:t>Tiesību aktu projektu anotācijas kopsavilkums</w:t>
            </w:r>
          </w:p>
        </w:tc>
      </w:tr>
      <w:tr w:rsidR="009D36DE" w:rsidRPr="009D1C04" w14:paraId="6EB9C1FA"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E90955" w14:textId="77777777" w:rsidR="009D36DE" w:rsidRPr="009D1C04" w:rsidRDefault="009D36DE" w:rsidP="004240D2">
            <w:pPr>
              <w:ind w:right="125"/>
              <w:jc w:val="both"/>
            </w:pPr>
            <w:r w:rsidRPr="009D1C04">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5F856D" w14:textId="282EC07F" w:rsidR="00DF7062" w:rsidRPr="00B47322" w:rsidRDefault="00853AC5" w:rsidP="004240D2">
            <w:pPr>
              <w:pStyle w:val="NoSpacing"/>
              <w:ind w:left="125" w:right="113"/>
              <w:jc w:val="both"/>
              <w:rPr>
                <w:rFonts w:ascii="Times New Roman" w:eastAsia="Times New Roman" w:hAnsi="Times New Roman"/>
                <w:iCs/>
                <w:sz w:val="24"/>
                <w:szCs w:val="24"/>
                <w:lang w:eastAsia="lv-LV"/>
              </w:rPr>
            </w:pPr>
            <w:r w:rsidRPr="00B47322">
              <w:rPr>
                <w:rFonts w:ascii="Times New Roman" w:eastAsia="Times New Roman" w:hAnsi="Times New Roman"/>
                <w:iCs/>
                <w:sz w:val="24"/>
                <w:szCs w:val="24"/>
                <w:lang w:eastAsia="lv-LV"/>
              </w:rPr>
              <w:t>Ministru kabineta rīkojuma projekta “</w:t>
            </w:r>
            <w:r w:rsidRPr="00B47322">
              <w:rPr>
                <w:rFonts w:ascii="Times New Roman" w:hAnsi="Times New Roman"/>
                <w:bCs/>
                <w:sz w:val="24"/>
                <w:szCs w:val="24"/>
              </w:rPr>
              <w:t xml:space="preserve">Par apropriācijas </w:t>
            </w:r>
            <w:r w:rsidR="00064D12" w:rsidRPr="00B47322">
              <w:rPr>
                <w:rFonts w:ascii="Times New Roman" w:hAnsi="Times New Roman"/>
                <w:bCs/>
                <w:sz w:val="24"/>
                <w:szCs w:val="24"/>
              </w:rPr>
              <w:t>pārdali</w:t>
            </w:r>
            <w:r w:rsidRPr="00B47322">
              <w:rPr>
                <w:rFonts w:ascii="Times New Roman" w:eastAsia="Times New Roman" w:hAnsi="Times New Roman"/>
                <w:iCs/>
                <w:sz w:val="24"/>
                <w:szCs w:val="24"/>
                <w:lang w:eastAsia="lv-LV"/>
              </w:rPr>
              <w:t>” (turpmāk –</w:t>
            </w:r>
            <w:r w:rsidR="00FB72F9">
              <w:rPr>
                <w:rFonts w:ascii="Times New Roman" w:eastAsia="Times New Roman" w:hAnsi="Times New Roman"/>
                <w:iCs/>
                <w:sz w:val="24"/>
                <w:szCs w:val="24"/>
                <w:lang w:eastAsia="lv-LV"/>
              </w:rPr>
              <w:t xml:space="preserve"> </w:t>
            </w:r>
            <w:r w:rsidRPr="00B47322">
              <w:rPr>
                <w:rFonts w:ascii="Times New Roman" w:eastAsia="Times New Roman" w:hAnsi="Times New Roman"/>
                <w:iCs/>
                <w:sz w:val="24"/>
                <w:szCs w:val="24"/>
                <w:lang w:eastAsia="lv-LV"/>
              </w:rPr>
              <w:t xml:space="preserve">projekts) mērķis ir </w:t>
            </w:r>
            <w:r w:rsidR="00493BE8" w:rsidRPr="00B47322">
              <w:rPr>
                <w:rFonts w:ascii="Times New Roman" w:eastAsia="Times New Roman" w:hAnsi="Times New Roman"/>
                <w:iCs/>
                <w:sz w:val="24"/>
                <w:szCs w:val="24"/>
                <w:lang w:eastAsia="lv-LV"/>
              </w:rPr>
              <w:t xml:space="preserve">efektīva valsts budžeta līdzekļu izlietošana, </w:t>
            </w:r>
            <w:r w:rsidR="008A3323" w:rsidRPr="00B47322">
              <w:rPr>
                <w:rFonts w:ascii="Times New Roman" w:eastAsia="Times New Roman" w:hAnsi="Times New Roman"/>
                <w:iCs/>
                <w:sz w:val="24"/>
                <w:szCs w:val="24"/>
                <w:lang w:eastAsia="lv-LV"/>
              </w:rPr>
              <w:t>paredzot</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apropriācijas</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pārdali</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 xml:space="preserve">uz </w:t>
            </w:r>
            <w:r w:rsidR="005B08DC" w:rsidRPr="00B47322">
              <w:rPr>
                <w:rFonts w:ascii="Times New Roman" w:eastAsia="Times New Roman" w:hAnsi="Times New Roman"/>
                <w:iCs/>
                <w:sz w:val="24"/>
                <w:szCs w:val="24"/>
                <w:lang w:eastAsia="lv-LV"/>
              </w:rPr>
              <w:t xml:space="preserve">budžeta resora </w:t>
            </w:r>
            <w:r w:rsidR="005B08DC" w:rsidRPr="00B47322">
              <w:rPr>
                <w:rFonts w:ascii="Times New Roman" w:hAnsi="Times New Roman"/>
                <w:sz w:val="24"/>
                <w:szCs w:val="24"/>
              </w:rPr>
              <w:t>“74.</w:t>
            </w:r>
            <w:r w:rsidR="004240D2">
              <w:rPr>
                <w:rFonts w:ascii="Times New Roman" w:hAnsi="Times New Roman"/>
                <w:sz w:val="24"/>
                <w:szCs w:val="24"/>
              </w:rPr>
              <w:t> </w:t>
            </w:r>
            <w:r w:rsidR="005B08DC" w:rsidRPr="00B47322">
              <w:rPr>
                <w:rFonts w:ascii="Times New Roman" w:hAnsi="Times New Roman"/>
                <w:sz w:val="24"/>
                <w:szCs w:val="24"/>
              </w:rPr>
              <w:t xml:space="preserve">Gadskārtējā valsts budžeta izpildes procesā pārdalāmais finansējums” </w:t>
            </w:r>
            <w:r w:rsidR="005B08DC" w:rsidRPr="00B47322">
              <w:rPr>
                <w:rFonts w:ascii="Times New Roman" w:hAnsi="Times New Roman"/>
                <w:iCs/>
                <w:sz w:val="24"/>
                <w:szCs w:val="24"/>
              </w:rPr>
              <w:t>programm</w:t>
            </w:r>
            <w:r w:rsidR="008A3323" w:rsidRPr="00B47322">
              <w:rPr>
                <w:rFonts w:ascii="Times New Roman" w:hAnsi="Times New Roman"/>
                <w:iCs/>
                <w:sz w:val="24"/>
                <w:szCs w:val="24"/>
              </w:rPr>
              <w:t xml:space="preserve">u </w:t>
            </w:r>
            <w:r w:rsidR="005B08DC" w:rsidRPr="00B47322">
              <w:rPr>
                <w:rFonts w:ascii="Times New Roman" w:hAnsi="Times New Roman"/>
                <w:sz w:val="24"/>
                <w:szCs w:val="24"/>
              </w:rPr>
              <w:t>02.00.00 “Līdzekļi neparedzētiem gadījumiem”</w:t>
            </w:r>
            <w:r w:rsidR="00DF7062" w:rsidRPr="00B47322">
              <w:rPr>
                <w:rFonts w:ascii="Times New Roman" w:hAnsi="Times New Roman"/>
                <w:iCs/>
                <w:sz w:val="24"/>
                <w:szCs w:val="24"/>
              </w:rPr>
              <w:t>, lai nepieciešamības gadījumā būtu iespējams operatīvi  piešķirt līdzekļus</w:t>
            </w:r>
            <w:r w:rsidR="00DF7062" w:rsidRPr="00B47322">
              <w:rPr>
                <w:rFonts w:ascii="Times New Roman" w:eastAsia="Times New Roman" w:hAnsi="Times New Roman"/>
                <w:iCs/>
                <w:sz w:val="24"/>
                <w:szCs w:val="24"/>
                <w:lang w:eastAsia="lv-LV"/>
              </w:rPr>
              <w:t xml:space="preserve"> </w:t>
            </w:r>
            <w:r w:rsidR="001072D1" w:rsidRPr="001072D1">
              <w:rPr>
                <w:rFonts w:ascii="Times New Roman" w:eastAsia="Times New Roman" w:hAnsi="Times New Roman"/>
                <w:iCs/>
                <w:sz w:val="24"/>
                <w:szCs w:val="24"/>
                <w:lang w:eastAsia="lv-LV"/>
              </w:rPr>
              <w:t>ar Covid-19 izplatību saistītā valsts apdraudējuma un tā seku novēršanas un pārvarēšanas pasākumiem</w:t>
            </w:r>
            <w:r w:rsidR="00DF7062" w:rsidRPr="00B47322">
              <w:rPr>
                <w:rFonts w:ascii="Times New Roman" w:eastAsia="Times New Roman" w:hAnsi="Times New Roman"/>
                <w:iCs/>
                <w:sz w:val="24"/>
                <w:szCs w:val="24"/>
                <w:lang w:eastAsia="lv-LV"/>
              </w:rPr>
              <w:t>.</w:t>
            </w:r>
          </w:p>
          <w:p w14:paraId="58B9E602" w14:textId="04092EC7" w:rsidR="00853AC5" w:rsidRPr="009D1C04" w:rsidRDefault="00FB72F9" w:rsidP="004240D2">
            <w:pPr>
              <w:pStyle w:val="NoSpacing"/>
              <w:ind w:left="125" w:right="113"/>
              <w:jc w:val="both"/>
              <w:rPr>
                <w:rFonts w:ascii="Times New Roman" w:hAnsi="Times New Roman"/>
                <w:sz w:val="24"/>
                <w:szCs w:val="24"/>
              </w:rPr>
            </w:pPr>
            <w:r>
              <w:rPr>
                <w:rFonts w:ascii="Times New Roman" w:hAnsi="Times New Roman"/>
                <w:sz w:val="24"/>
                <w:szCs w:val="24"/>
              </w:rPr>
              <w:t>P</w:t>
            </w:r>
            <w:r w:rsidR="00853AC5" w:rsidRPr="00B47322">
              <w:rPr>
                <w:rFonts w:ascii="Times New Roman" w:hAnsi="Times New Roman"/>
                <w:sz w:val="24"/>
                <w:szCs w:val="24"/>
              </w:rPr>
              <w:t xml:space="preserve">rojekts stājas spēkā tā </w:t>
            </w:r>
            <w:r w:rsidR="000A6B9A" w:rsidRPr="00B47322">
              <w:rPr>
                <w:rFonts w:ascii="Times New Roman" w:hAnsi="Times New Roman"/>
                <w:sz w:val="24"/>
                <w:szCs w:val="24"/>
              </w:rPr>
              <w:t>parakstīšanas brīdī</w:t>
            </w:r>
            <w:r w:rsidR="004B0522" w:rsidRPr="00B47322">
              <w:rPr>
                <w:rFonts w:ascii="Times New Roman" w:hAnsi="Times New Roman"/>
                <w:sz w:val="24"/>
                <w:szCs w:val="24"/>
              </w:rPr>
              <w:t xml:space="preserve"> atbilstoši Oficiālo publikāciju un tiesiskās informācijas likuma 7.panta trešajā daļā noteiktajam</w:t>
            </w:r>
            <w:r w:rsidR="003E237F">
              <w:rPr>
                <w:rFonts w:ascii="Times New Roman" w:hAnsi="Times New Roman"/>
                <w:sz w:val="24"/>
                <w:szCs w:val="24"/>
              </w:rPr>
              <w:t>.</w:t>
            </w:r>
          </w:p>
        </w:tc>
      </w:tr>
    </w:tbl>
    <w:p w14:paraId="67537932" w14:textId="77777777" w:rsidR="009D36DE" w:rsidRPr="009D1C04" w:rsidRDefault="009D36DE" w:rsidP="004240D2">
      <w:pPr>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9D36DE" w:rsidRPr="009D1C04" w14:paraId="02C0FE9A"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85D6A3B" w14:textId="77777777" w:rsidR="009D36DE" w:rsidRPr="009D1C04" w:rsidRDefault="009D36DE" w:rsidP="00A13D59">
            <w:pPr>
              <w:jc w:val="center"/>
              <w:rPr>
                <w:b/>
                <w:bCs/>
              </w:rPr>
            </w:pPr>
            <w:r w:rsidRPr="009D1C04">
              <w:rPr>
                <w:b/>
                <w:bCs/>
              </w:rPr>
              <w:t>I. Tiesību aktu projektu izstrādes nepieciešamība</w:t>
            </w:r>
          </w:p>
        </w:tc>
      </w:tr>
      <w:tr w:rsidR="009D36DE" w:rsidRPr="009D1C04" w14:paraId="073360BE"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F41105" w14:textId="77777777" w:rsidR="009D36DE" w:rsidRPr="009D1C04" w:rsidRDefault="009D36DE" w:rsidP="004240D2">
            <w:r w:rsidRPr="009D1C04">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3DB3B3" w14:textId="77777777" w:rsidR="009D36DE" w:rsidRPr="009D1C04" w:rsidRDefault="009D36DE" w:rsidP="004240D2">
            <w:r w:rsidRPr="009D1C04">
              <w:t>Pamatojums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23C46D" w14:textId="53C68C4E" w:rsidR="00C074A6" w:rsidRPr="009D1C04" w:rsidRDefault="003E237F" w:rsidP="004240D2">
            <w:pPr>
              <w:ind w:left="125" w:right="113"/>
              <w:jc w:val="both"/>
            </w:pPr>
            <w:r>
              <w:t>Covid-19 infekcijas izplatības seku pārvarēšanas likum</w:t>
            </w:r>
            <w:r w:rsidR="00E903EE">
              <w:t>a</w:t>
            </w:r>
            <w:r w:rsidR="00D57F31" w:rsidRPr="00D57F31">
              <w:t xml:space="preserve"> 2</w:t>
            </w:r>
            <w:r>
              <w:t>5</w:t>
            </w:r>
            <w:r w:rsidR="00D57F31" w:rsidRPr="00D57F31">
              <w:t>.</w:t>
            </w:r>
            <w:r>
              <w:t xml:space="preserve"> </w:t>
            </w:r>
            <w:r w:rsidR="00D57F31" w:rsidRPr="00D57F31">
              <w:t>pants</w:t>
            </w:r>
            <w:r w:rsidR="00D57F31" w:rsidRPr="00D57F31">
              <w:rPr>
                <w:iCs/>
              </w:rPr>
              <w:t xml:space="preserve"> nosaka</w:t>
            </w:r>
            <w:r w:rsidR="00D57F31" w:rsidRPr="00D57F31">
              <w:t xml:space="preserve">, </w:t>
            </w:r>
            <w:r>
              <w:t>ka f</w:t>
            </w:r>
            <w:r w:rsidRPr="003E237F">
              <w:t>inanšu ministram ir tiesības veikt apropriācijas izmaiņas, tai skaitā apropriācijas samazināšanu vai pārdali starp ministrijām un citām centrālajām valsts iestādēm ar Covid-19 izplatību saistītā valsts apdraudējuma un tā seku novēršanas un pārvarēšanas pasākumiem, ja ir pieņemts attiecīgs Ministru kabineta lēmums un Saeimas Budžeta un finanšu (nodokļu) komisija piecu darbdienu laikā no attiecīgās informācijas saņemšanas dienas ir to izskatījusi un nav iebildusi, kā arī veikt apropriācijas pārdali ministrijai vai citai centrālajai valsts iestādei likumā noteiktās apropriācijas ietvaros starp programmām, apakšprogrammām un izdevumu kodiem atbilstoši ekonomiskajām kategorijām.</w:t>
            </w:r>
          </w:p>
        </w:tc>
      </w:tr>
      <w:tr w:rsidR="00140526" w:rsidRPr="009E7875" w14:paraId="7427A13F" w14:textId="77777777" w:rsidTr="00486ED9">
        <w:trPr>
          <w:trHeight w:val="265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131604" w14:textId="77777777" w:rsidR="00140526" w:rsidRPr="009E7875" w:rsidRDefault="00140526" w:rsidP="004240D2">
            <w:r w:rsidRPr="009E7875">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406BBF" w14:textId="77777777" w:rsidR="00140526" w:rsidRPr="009E7875" w:rsidRDefault="00140526" w:rsidP="004240D2">
            <w:r w:rsidRPr="009E7875">
              <w:t>Pašreizējā situācija un problēmas, kuru risināšanai tiesību akta projekts izstrādāts, tiesiskā 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227D25" w14:textId="716C474D" w:rsidR="00A541A8" w:rsidRPr="004240D2" w:rsidRDefault="004240D2" w:rsidP="004240D2">
            <w:pPr>
              <w:pStyle w:val="NoSpacing"/>
              <w:ind w:left="125" w:right="113"/>
              <w:jc w:val="both"/>
              <w:rPr>
                <w:rFonts w:ascii="Times New Roman" w:eastAsiaTheme="minorHAnsi" w:hAnsi="Times New Roman"/>
                <w:sz w:val="24"/>
                <w:szCs w:val="24"/>
              </w:rPr>
            </w:pPr>
            <w:r w:rsidRPr="00893808">
              <w:rPr>
                <w:rFonts w:ascii="Times New Roman" w:eastAsia="Times New Roman" w:hAnsi="Times New Roman"/>
                <w:iCs/>
                <w:sz w:val="24"/>
                <w:szCs w:val="24"/>
                <w:lang w:eastAsia="lv-LV"/>
              </w:rPr>
              <w:t xml:space="preserve">Ņemot vērā, ka Ekonomikas ministrijai kā atbildīgajai institūcijai par valsts pētījumu programmas “Enerģētika” īstenošanu 2020. gadā budžeta apakšprogrammā 29.05.00 “Valsts pētījumu programma enerģētikā” ir nesadalīts finansējums, kuru administratīvi ietilpīga procesa dēļ nav iespējams izmantot atklātu projektu pieteikumu konkursu organizēšanai (ievērojot Ministru kabineta 2018. gada 4. septembra noteikumus Nr. 560 “Valsts pētījumu programmu projektu īstenošanas kārtība”), Ekonomikas ministrija </w:t>
            </w:r>
            <w:r w:rsidR="0084176A">
              <w:rPr>
                <w:rFonts w:ascii="Times New Roman" w:eastAsia="Times New Roman" w:hAnsi="Times New Roman"/>
                <w:iCs/>
                <w:sz w:val="24"/>
                <w:szCs w:val="24"/>
                <w:lang w:eastAsia="lv-LV"/>
              </w:rPr>
              <w:t>ierosina</w:t>
            </w:r>
            <w:r>
              <w:rPr>
                <w:rFonts w:ascii="Times New Roman" w:eastAsia="Times New Roman" w:hAnsi="Times New Roman"/>
                <w:iCs/>
                <w:sz w:val="24"/>
                <w:szCs w:val="24"/>
                <w:lang w:eastAsia="lv-LV"/>
              </w:rPr>
              <w:t xml:space="preserve"> apropriācijas pārdali </w:t>
            </w:r>
            <w:r w:rsidRPr="004240D2">
              <w:rPr>
                <w:rFonts w:ascii="Times New Roman" w:eastAsia="Times New Roman" w:hAnsi="Times New Roman"/>
                <w:iCs/>
                <w:sz w:val="24"/>
                <w:szCs w:val="24"/>
                <w:lang w:eastAsia="lv-LV"/>
              </w:rPr>
              <w:t xml:space="preserve">426 084 </w:t>
            </w:r>
            <w:proofErr w:type="spellStart"/>
            <w:r w:rsidRPr="004240D2">
              <w:rPr>
                <w:rFonts w:ascii="Times New Roman" w:eastAsia="Times New Roman" w:hAnsi="Times New Roman"/>
                <w:i/>
                <w:sz w:val="24"/>
                <w:szCs w:val="24"/>
                <w:lang w:eastAsia="lv-LV"/>
              </w:rPr>
              <w:t>euro</w:t>
            </w:r>
            <w:proofErr w:type="spellEnd"/>
            <w:r w:rsidRPr="004240D2">
              <w:rPr>
                <w:rFonts w:ascii="Times New Roman" w:eastAsia="Times New Roman" w:hAnsi="Times New Roman"/>
                <w:iCs/>
                <w:sz w:val="24"/>
                <w:szCs w:val="24"/>
                <w:lang w:eastAsia="lv-LV"/>
              </w:rPr>
              <w:t xml:space="preserve"> apmērā </w:t>
            </w:r>
            <w:r w:rsidRPr="00FC2EA2">
              <w:rPr>
                <w:rFonts w:ascii="Times New Roman" w:hAnsi="Times New Roman"/>
                <w:iCs/>
                <w:sz w:val="24"/>
                <w:szCs w:val="24"/>
              </w:rPr>
              <w:t xml:space="preserve">uz budžeta resora </w:t>
            </w:r>
            <w:r w:rsidRPr="00FC2EA2">
              <w:rPr>
                <w:rFonts w:ascii="Times New Roman" w:hAnsi="Times New Roman"/>
                <w:sz w:val="24"/>
                <w:szCs w:val="24"/>
              </w:rPr>
              <w:t>“74.</w:t>
            </w:r>
            <w:r>
              <w:rPr>
                <w:rFonts w:ascii="Times New Roman" w:hAnsi="Times New Roman"/>
                <w:sz w:val="24"/>
                <w:szCs w:val="24"/>
              </w:rPr>
              <w:t> </w:t>
            </w:r>
            <w:r w:rsidRPr="00FC2EA2">
              <w:rPr>
                <w:rFonts w:ascii="Times New Roman" w:hAnsi="Times New Roman"/>
                <w:sz w:val="24"/>
                <w:szCs w:val="24"/>
              </w:rPr>
              <w:t xml:space="preserve">Gadskārtējā valsts budžeta izpildes procesā pārdalāmais finansējums” </w:t>
            </w:r>
            <w:r w:rsidRPr="00FC2EA2">
              <w:rPr>
                <w:rFonts w:ascii="Times New Roman" w:hAnsi="Times New Roman"/>
                <w:iCs/>
                <w:sz w:val="24"/>
                <w:szCs w:val="24"/>
              </w:rPr>
              <w:t xml:space="preserve">programmu </w:t>
            </w:r>
            <w:r w:rsidRPr="00FC2EA2">
              <w:rPr>
                <w:rFonts w:ascii="Times New Roman" w:hAnsi="Times New Roman"/>
                <w:sz w:val="24"/>
                <w:szCs w:val="24"/>
              </w:rPr>
              <w:t>02.00.00 “Līdzekļi neparedzētiem gadījumiem”</w:t>
            </w:r>
            <w:r w:rsidRPr="00FC2EA2">
              <w:rPr>
                <w:rFonts w:ascii="Times New Roman" w:hAnsi="Times New Roman"/>
                <w:iCs/>
                <w:sz w:val="24"/>
                <w:szCs w:val="24"/>
              </w:rPr>
              <w:t xml:space="preserve">, lai nepieciešamības gadījumā būtu iespējams operatīvi  piešķirt līdzekļus </w:t>
            </w:r>
            <w:r w:rsidRPr="00FC2EA2">
              <w:rPr>
                <w:rFonts w:ascii="Times New Roman" w:hAnsi="Times New Roman"/>
                <w:sz w:val="24"/>
                <w:szCs w:val="24"/>
              </w:rPr>
              <w:t>neparedzētiem gadījumiem saskaņā ar Ministru kabineta 2018.</w:t>
            </w:r>
            <w:r>
              <w:rPr>
                <w:rFonts w:ascii="Times New Roman" w:hAnsi="Times New Roman"/>
                <w:sz w:val="24"/>
                <w:szCs w:val="24"/>
              </w:rPr>
              <w:t xml:space="preserve"> </w:t>
            </w:r>
            <w:r w:rsidRPr="00FC2EA2">
              <w:rPr>
                <w:rFonts w:ascii="Times New Roman" w:hAnsi="Times New Roman"/>
                <w:sz w:val="24"/>
                <w:szCs w:val="24"/>
              </w:rPr>
              <w:t>gada 17.</w:t>
            </w:r>
            <w:r>
              <w:rPr>
                <w:rFonts w:ascii="Times New Roman" w:hAnsi="Times New Roman"/>
                <w:sz w:val="24"/>
                <w:szCs w:val="24"/>
              </w:rPr>
              <w:t xml:space="preserve"> </w:t>
            </w:r>
            <w:r w:rsidRPr="00FC2EA2">
              <w:rPr>
                <w:rFonts w:ascii="Times New Roman" w:hAnsi="Times New Roman"/>
                <w:sz w:val="24"/>
                <w:szCs w:val="24"/>
              </w:rPr>
              <w:t>jūlija noteikumiem Nr.</w:t>
            </w:r>
            <w:r>
              <w:rPr>
                <w:rFonts w:ascii="Times New Roman" w:hAnsi="Times New Roman"/>
                <w:sz w:val="24"/>
                <w:szCs w:val="24"/>
              </w:rPr>
              <w:t xml:space="preserve"> </w:t>
            </w:r>
            <w:r w:rsidRPr="00FC2EA2">
              <w:rPr>
                <w:rFonts w:ascii="Times New Roman" w:hAnsi="Times New Roman"/>
                <w:sz w:val="24"/>
                <w:szCs w:val="24"/>
              </w:rPr>
              <w:t>421 “Kārtība, kādā veic gadskārtējā valsts budžeta likumā noteiktās apropriācijas izmaiņas”</w:t>
            </w:r>
            <w:r w:rsidRPr="00FC2EA2">
              <w:rPr>
                <w:rFonts w:ascii="Times New Roman" w:hAnsi="Times New Roman"/>
                <w:bCs/>
                <w:sz w:val="24"/>
                <w:szCs w:val="24"/>
              </w:rPr>
              <w:t xml:space="preserve">, tajā skaitā </w:t>
            </w:r>
            <w:r w:rsidR="003E237F" w:rsidRPr="003E237F">
              <w:rPr>
                <w:rFonts w:ascii="Times New Roman" w:eastAsia="Times New Roman" w:hAnsi="Times New Roman"/>
                <w:iCs/>
                <w:sz w:val="24"/>
                <w:szCs w:val="24"/>
                <w:lang w:eastAsia="lv-LV"/>
              </w:rPr>
              <w:t>ar Covid-19 izplatību saistītā valsts apdraudējuma un tā seku novēršanas un pārvarēšanas pasākumiem</w:t>
            </w:r>
            <w:r>
              <w:rPr>
                <w:rFonts w:ascii="Times New Roman" w:eastAsia="Times New Roman" w:hAnsi="Times New Roman"/>
                <w:iCs/>
                <w:sz w:val="24"/>
                <w:szCs w:val="24"/>
                <w:lang w:eastAsia="lv-LV"/>
              </w:rPr>
              <w:t>.</w:t>
            </w:r>
          </w:p>
        </w:tc>
      </w:tr>
      <w:tr w:rsidR="009D36DE" w:rsidRPr="009D1C04" w14:paraId="047F7C9B"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61DF8E" w14:textId="77777777" w:rsidR="009D36DE" w:rsidRPr="009D1C04" w:rsidRDefault="009D36DE" w:rsidP="004240D2">
            <w:r w:rsidRPr="009D1C04">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CA1331" w14:textId="77777777" w:rsidR="009D36DE" w:rsidRPr="009D1C04" w:rsidRDefault="009D36DE" w:rsidP="004240D2">
            <w:r w:rsidRPr="009D1C04">
              <w:t>Projekta izstrādē iesaistītās institūcijas un pub</w:t>
            </w:r>
            <w:bookmarkStart w:id="0" w:name="_GoBack"/>
            <w:bookmarkEnd w:id="0"/>
            <w:r w:rsidRPr="009D1C04">
              <w:t xml:space="preserve">liskas </w:t>
            </w:r>
            <w:r w:rsidRPr="009D1C04">
              <w:lastRenderedPageBreak/>
              <w:t>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4F1903" w14:textId="77777777" w:rsidR="009D36DE" w:rsidRPr="009D1C04" w:rsidRDefault="003B60B8" w:rsidP="004240D2">
            <w:pPr>
              <w:ind w:firstLine="123"/>
              <w:jc w:val="both"/>
            </w:pPr>
            <w:r w:rsidRPr="009D1C04">
              <w:lastRenderedPageBreak/>
              <w:t>Nav</w:t>
            </w:r>
          </w:p>
        </w:tc>
      </w:tr>
      <w:tr w:rsidR="009D36DE" w:rsidRPr="009D1C04" w14:paraId="4925835D"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DC0B18" w14:textId="77777777" w:rsidR="009D36DE" w:rsidRPr="009D1C04" w:rsidRDefault="009D36DE" w:rsidP="004240D2">
            <w:r w:rsidRPr="009D1C04">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A267D0" w14:textId="77777777" w:rsidR="009D36DE" w:rsidRPr="009D1C04" w:rsidRDefault="009D36DE" w:rsidP="004240D2">
            <w:r w:rsidRPr="009D1C04">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759D6E" w14:textId="77777777" w:rsidR="009D36DE" w:rsidRPr="009D1C04" w:rsidRDefault="003B60B8" w:rsidP="004240D2">
            <w:pPr>
              <w:ind w:firstLine="123"/>
              <w:jc w:val="both"/>
            </w:pPr>
            <w:r w:rsidRPr="009D1C04">
              <w:rPr>
                <w:bCs/>
              </w:rPr>
              <w:t>Nav</w:t>
            </w:r>
          </w:p>
        </w:tc>
      </w:tr>
    </w:tbl>
    <w:p w14:paraId="3F2D7109" w14:textId="77777777" w:rsidR="009D36DE" w:rsidRPr="009D1C04" w:rsidRDefault="009D36DE" w:rsidP="00B27138">
      <w:pPr>
        <w:spacing w:before="120" w:after="120"/>
      </w:pPr>
    </w:p>
    <w:tbl>
      <w:tblPr>
        <w:tblW w:w="5181" w:type="pct"/>
        <w:tblInd w:w="-147" w:type="dxa"/>
        <w:tblCellMar>
          <w:left w:w="10" w:type="dxa"/>
          <w:right w:w="10" w:type="dxa"/>
        </w:tblCellMar>
        <w:tblLook w:val="0000" w:firstRow="0" w:lastRow="0" w:firstColumn="0" w:lastColumn="0" w:noHBand="0" w:noVBand="0"/>
      </w:tblPr>
      <w:tblGrid>
        <w:gridCol w:w="9355"/>
        <w:gridCol w:w="40"/>
      </w:tblGrid>
      <w:tr w:rsidR="009D36DE" w:rsidRPr="009D1C04" w14:paraId="7BB5BB21"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D562F79" w14:textId="77777777" w:rsidR="009D36DE" w:rsidRPr="009D1C04" w:rsidRDefault="009D36DE" w:rsidP="00A13D59">
            <w:pPr>
              <w:ind w:right="-19"/>
              <w:jc w:val="center"/>
              <w:rPr>
                <w:b/>
                <w:bCs/>
              </w:rPr>
            </w:pPr>
            <w:r w:rsidRPr="009D1C04">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7E68208D" w14:textId="77777777" w:rsidR="009D36DE" w:rsidRPr="009D1C04" w:rsidRDefault="009D36DE" w:rsidP="00B27138">
            <w:pPr>
              <w:spacing w:before="120" w:after="120"/>
              <w:ind w:firstLine="1113"/>
              <w:jc w:val="center"/>
              <w:rPr>
                <w:b/>
                <w:bCs/>
              </w:rPr>
            </w:pPr>
          </w:p>
        </w:tc>
      </w:tr>
      <w:tr w:rsidR="001611E9" w:rsidRPr="009D1C04" w14:paraId="21ED2376" w14:textId="77777777" w:rsidTr="00A13D59">
        <w:trPr>
          <w:trHeight w:val="15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D8CF36" w14:textId="77777777" w:rsidR="001611E9" w:rsidRPr="009D1C04" w:rsidRDefault="001611E9" w:rsidP="00A13D59">
            <w:pPr>
              <w:jc w:val="center"/>
              <w:rPr>
                <w:b/>
                <w:bCs/>
                <w:highlight w:val="green"/>
              </w:rPr>
            </w:pPr>
            <w:r w:rsidRPr="009D1C04">
              <w:t>Projekts šo jomu neskar</w:t>
            </w:r>
          </w:p>
        </w:tc>
        <w:tc>
          <w:tcPr>
            <w:tcW w:w="40" w:type="dxa"/>
            <w:shd w:val="clear" w:color="auto" w:fill="auto"/>
            <w:tcMar>
              <w:top w:w="0" w:type="dxa"/>
              <w:left w:w="10" w:type="dxa"/>
              <w:bottom w:w="0" w:type="dxa"/>
              <w:right w:w="10" w:type="dxa"/>
            </w:tcMar>
          </w:tcPr>
          <w:p w14:paraId="69920595" w14:textId="77777777" w:rsidR="001611E9" w:rsidRPr="009D1C04" w:rsidRDefault="001611E9" w:rsidP="00B27138">
            <w:pPr>
              <w:spacing w:before="120" w:after="120"/>
              <w:ind w:firstLine="1113"/>
              <w:jc w:val="center"/>
              <w:rPr>
                <w:b/>
                <w:bCs/>
                <w:highlight w:val="green"/>
              </w:rPr>
            </w:pPr>
          </w:p>
        </w:tc>
      </w:tr>
    </w:tbl>
    <w:p w14:paraId="217622C9" w14:textId="77777777" w:rsidR="00064F32" w:rsidRPr="009D1C04" w:rsidRDefault="00064F32" w:rsidP="000044FA">
      <w:pPr>
        <w:pStyle w:val="NoSpacing"/>
        <w:rPr>
          <w:rFonts w:ascii="Times New Roman" w:hAnsi="Times New Roman"/>
          <w:sz w:val="24"/>
          <w:szCs w:val="24"/>
          <w:lang w:eastAsia="lv-LV"/>
        </w:rPr>
      </w:pPr>
    </w:p>
    <w:tbl>
      <w:tblPr>
        <w:tblStyle w:val="TableGrid"/>
        <w:tblW w:w="9364" w:type="dxa"/>
        <w:jc w:val="center"/>
        <w:tblLayout w:type="fixed"/>
        <w:tblLook w:val="04A0" w:firstRow="1" w:lastRow="0" w:firstColumn="1" w:lastColumn="0" w:noHBand="0" w:noVBand="1"/>
      </w:tblPr>
      <w:tblGrid>
        <w:gridCol w:w="1559"/>
        <w:gridCol w:w="1560"/>
        <w:gridCol w:w="1134"/>
        <w:gridCol w:w="850"/>
        <w:gridCol w:w="1134"/>
        <w:gridCol w:w="851"/>
        <w:gridCol w:w="992"/>
        <w:gridCol w:w="1276"/>
        <w:gridCol w:w="8"/>
      </w:tblGrid>
      <w:tr w:rsidR="00064F32" w:rsidRPr="009D1C04" w14:paraId="33948931" w14:textId="77777777" w:rsidTr="00A13D59">
        <w:trPr>
          <w:jc w:val="center"/>
        </w:trPr>
        <w:tc>
          <w:tcPr>
            <w:tcW w:w="9364" w:type="dxa"/>
            <w:gridSpan w:val="9"/>
          </w:tcPr>
          <w:p w14:paraId="4C214658"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b/>
                <w:sz w:val="24"/>
                <w:szCs w:val="24"/>
                <w:lang w:eastAsia="lv-LV"/>
              </w:rPr>
              <w:t>III. Tiesību akta projekta ietekme uz valsts budžetu un pašvaldību budžetiem</w:t>
            </w:r>
          </w:p>
        </w:tc>
      </w:tr>
      <w:tr w:rsidR="00064F32" w:rsidRPr="009D1C04" w14:paraId="43E1954D" w14:textId="77777777" w:rsidTr="00A13D59">
        <w:trPr>
          <w:jc w:val="center"/>
        </w:trPr>
        <w:tc>
          <w:tcPr>
            <w:tcW w:w="1559" w:type="dxa"/>
            <w:vMerge w:val="restart"/>
          </w:tcPr>
          <w:p w14:paraId="645FF3DE" w14:textId="77777777" w:rsidR="00064F32" w:rsidRPr="009D1C04" w:rsidRDefault="00064F32" w:rsidP="00BB603C">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Rādītāji</w:t>
            </w:r>
          </w:p>
        </w:tc>
        <w:tc>
          <w:tcPr>
            <w:tcW w:w="2694" w:type="dxa"/>
            <w:gridSpan w:val="2"/>
            <w:vMerge w:val="restart"/>
          </w:tcPr>
          <w:p w14:paraId="501B6809" w14:textId="097DA7C8" w:rsidR="00064F32" w:rsidRPr="009D1C04" w:rsidRDefault="00064F32" w:rsidP="00BA0D84">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w:t>
            </w:r>
            <w:r w:rsidR="00866FAC">
              <w:rPr>
                <w:rFonts w:ascii="Times New Roman" w:hAnsi="Times New Roman"/>
                <w:sz w:val="24"/>
                <w:szCs w:val="24"/>
                <w:lang w:eastAsia="lv-LV"/>
              </w:rPr>
              <w:t>20</w:t>
            </w:r>
            <w:r w:rsidRPr="009D1C04">
              <w:rPr>
                <w:rFonts w:ascii="Times New Roman" w:hAnsi="Times New Roman"/>
                <w:sz w:val="24"/>
                <w:szCs w:val="24"/>
                <w:lang w:eastAsia="lv-LV"/>
              </w:rPr>
              <w:t>. gads</w:t>
            </w:r>
          </w:p>
        </w:tc>
        <w:tc>
          <w:tcPr>
            <w:tcW w:w="5111" w:type="dxa"/>
            <w:gridSpan w:val="6"/>
          </w:tcPr>
          <w:p w14:paraId="4672F9AF" w14:textId="77777777"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Turpmākie trīs gadi (</w:t>
            </w:r>
            <w:proofErr w:type="spellStart"/>
            <w:r w:rsidRPr="009D1C04">
              <w:rPr>
                <w:rFonts w:ascii="Times New Roman" w:hAnsi="Times New Roman"/>
                <w:i/>
                <w:iCs/>
                <w:sz w:val="24"/>
                <w:szCs w:val="24"/>
                <w:lang w:eastAsia="lv-LV"/>
              </w:rPr>
              <w:t>euro</w:t>
            </w:r>
            <w:proofErr w:type="spellEnd"/>
            <w:r w:rsidRPr="009D1C04">
              <w:rPr>
                <w:rFonts w:ascii="Times New Roman" w:hAnsi="Times New Roman"/>
                <w:sz w:val="24"/>
                <w:szCs w:val="24"/>
                <w:lang w:eastAsia="lv-LV"/>
              </w:rPr>
              <w:t>)</w:t>
            </w:r>
          </w:p>
        </w:tc>
      </w:tr>
      <w:tr w:rsidR="00064F32" w:rsidRPr="009D1C04" w14:paraId="14B5751D" w14:textId="77777777" w:rsidTr="00A13D59">
        <w:trPr>
          <w:jc w:val="center"/>
        </w:trPr>
        <w:tc>
          <w:tcPr>
            <w:tcW w:w="1559" w:type="dxa"/>
            <w:vMerge/>
          </w:tcPr>
          <w:p w14:paraId="402985F0" w14:textId="77777777" w:rsidR="00064F32" w:rsidRPr="009D1C04" w:rsidRDefault="00064F32" w:rsidP="000044FA">
            <w:pPr>
              <w:pStyle w:val="NoSpacing"/>
              <w:rPr>
                <w:rFonts w:ascii="Times New Roman" w:hAnsi="Times New Roman"/>
                <w:sz w:val="24"/>
                <w:szCs w:val="24"/>
                <w:lang w:eastAsia="lv-LV"/>
              </w:rPr>
            </w:pPr>
          </w:p>
        </w:tc>
        <w:tc>
          <w:tcPr>
            <w:tcW w:w="2694" w:type="dxa"/>
            <w:gridSpan w:val="2"/>
            <w:vMerge/>
          </w:tcPr>
          <w:p w14:paraId="14040F4C" w14:textId="77777777" w:rsidR="00064F32" w:rsidRPr="009D1C04" w:rsidRDefault="00064F32" w:rsidP="000044FA">
            <w:pPr>
              <w:pStyle w:val="NoSpacing"/>
              <w:rPr>
                <w:rFonts w:ascii="Times New Roman" w:hAnsi="Times New Roman"/>
                <w:sz w:val="24"/>
                <w:szCs w:val="24"/>
                <w:lang w:eastAsia="lv-LV"/>
              </w:rPr>
            </w:pPr>
          </w:p>
        </w:tc>
        <w:tc>
          <w:tcPr>
            <w:tcW w:w="1984" w:type="dxa"/>
            <w:gridSpan w:val="2"/>
          </w:tcPr>
          <w:p w14:paraId="7ACB988B" w14:textId="4BA290C7"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w:t>
            </w:r>
            <w:r w:rsidR="00866FAC">
              <w:rPr>
                <w:rFonts w:ascii="Times New Roman" w:hAnsi="Times New Roman"/>
                <w:sz w:val="24"/>
                <w:szCs w:val="24"/>
                <w:lang w:eastAsia="lv-LV"/>
              </w:rPr>
              <w:t>21</w:t>
            </w:r>
            <w:r w:rsidRPr="009D1C04">
              <w:rPr>
                <w:rFonts w:ascii="Times New Roman" w:hAnsi="Times New Roman"/>
                <w:sz w:val="24"/>
                <w:szCs w:val="24"/>
                <w:lang w:eastAsia="lv-LV"/>
              </w:rPr>
              <w:t>.gads</w:t>
            </w:r>
          </w:p>
        </w:tc>
        <w:tc>
          <w:tcPr>
            <w:tcW w:w="1843" w:type="dxa"/>
            <w:gridSpan w:val="2"/>
          </w:tcPr>
          <w:p w14:paraId="6FA806B4" w14:textId="094FACED"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202</w:t>
            </w:r>
            <w:r w:rsidR="00866FAC">
              <w:rPr>
                <w:rFonts w:ascii="Times New Roman" w:hAnsi="Times New Roman"/>
                <w:sz w:val="24"/>
                <w:szCs w:val="24"/>
                <w:lang w:eastAsia="lv-LV"/>
              </w:rPr>
              <w:t>2</w:t>
            </w:r>
            <w:r w:rsidRPr="009D1C04">
              <w:rPr>
                <w:rFonts w:ascii="Times New Roman" w:hAnsi="Times New Roman"/>
                <w:sz w:val="24"/>
                <w:szCs w:val="24"/>
                <w:lang w:eastAsia="lv-LV"/>
              </w:rPr>
              <w:t>.gads</w:t>
            </w:r>
          </w:p>
        </w:tc>
        <w:tc>
          <w:tcPr>
            <w:tcW w:w="1284" w:type="dxa"/>
            <w:gridSpan w:val="2"/>
          </w:tcPr>
          <w:p w14:paraId="1C160B1F" w14:textId="68F2BC22"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202</w:t>
            </w:r>
            <w:r w:rsidR="00866FAC">
              <w:rPr>
                <w:rFonts w:ascii="Times New Roman" w:hAnsi="Times New Roman"/>
                <w:sz w:val="24"/>
                <w:szCs w:val="24"/>
                <w:lang w:eastAsia="lv-LV"/>
              </w:rPr>
              <w:t>3</w:t>
            </w:r>
            <w:r w:rsidRPr="009D1C04">
              <w:rPr>
                <w:rFonts w:ascii="Times New Roman" w:hAnsi="Times New Roman"/>
                <w:sz w:val="24"/>
                <w:szCs w:val="24"/>
                <w:lang w:eastAsia="lv-LV"/>
              </w:rPr>
              <w:t>.gads</w:t>
            </w:r>
          </w:p>
        </w:tc>
      </w:tr>
      <w:tr w:rsidR="00064F32" w:rsidRPr="009D1C04" w14:paraId="07327E53" w14:textId="77777777" w:rsidTr="00A13D59">
        <w:trPr>
          <w:gridAfter w:val="1"/>
          <w:wAfter w:w="8" w:type="dxa"/>
          <w:jc w:val="center"/>
        </w:trPr>
        <w:tc>
          <w:tcPr>
            <w:tcW w:w="1559" w:type="dxa"/>
            <w:vMerge/>
          </w:tcPr>
          <w:p w14:paraId="105A8CA4" w14:textId="77777777" w:rsidR="00064F32" w:rsidRPr="009D1C04" w:rsidRDefault="00064F32" w:rsidP="000044FA">
            <w:pPr>
              <w:pStyle w:val="NoSpacing"/>
              <w:rPr>
                <w:rFonts w:ascii="Times New Roman" w:hAnsi="Times New Roman"/>
                <w:sz w:val="24"/>
                <w:szCs w:val="24"/>
                <w:lang w:eastAsia="lv-LV"/>
              </w:rPr>
            </w:pPr>
          </w:p>
        </w:tc>
        <w:tc>
          <w:tcPr>
            <w:tcW w:w="1560" w:type="dxa"/>
          </w:tcPr>
          <w:p w14:paraId="7CD21E68" w14:textId="7777777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saskaņā ar valsts budžetu kārtējam gadam</w:t>
            </w:r>
          </w:p>
        </w:tc>
        <w:tc>
          <w:tcPr>
            <w:tcW w:w="1134" w:type="dxa"/>
          </w:tcPr>
          <w:p w14:paraId="23E569C7" w14:textId="7777777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kārtējā gadā, salīdzinot ar valsts budžetu kārtējam gadam</w:t>
            </w:r>
          </w:p>
        </w:tc>
        <w:tc>
          <w:tcPr>
            <w:tcW w:w="850" w:type="dxa"/>
          </w:tcPr>
          <w:p w14:paraId="3317C3A5" w14:textId="7777777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saskaņā ar vidēja termiņa budžeta ietvaru</w:t>
            </w:r>
          </w:p>
        </w:tc>
        <w:tc>
          <w:tcPr>
            <w:tcW w:w="1134" w:type="dxa"/>
          </w:tcPr>
          <w:p w14:paraId="31B96E4E" w14:textId="650A2A5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w:t>
            </w:r>
            <w:r w:rsidR="003C7722" w:rsidRPr="00CA40C3">
              <w:rPr>
                <w:rFonts w:ascii="Times New Roman" w:hAnsi="Times New Roman"/>
                <w:sz w:val="20"/>
                <w:szCs w:val="20"/>
                <w:lang w:eastAsia="lv-LV"/>
              </w:rPr>
              <w:t>21</w:t>
            </w:r>
            <w:r w:rsidRPr="00CA40C3">
              <w:rPr>
                <w:rFonts w:ascii="Times New Roman" w:hAnsi="Times New Roman"/>
                <w:sz w:val="20"/>
                <w:szCs w:val="20"/>
                <w:lang w:eastAsia="lv-LV"/>
              </w:rPr>
              <w:t>. gadam</w:t>
            </w:r>
          </w:p>
        </w:tc>
        <w:tc>
          <w:tcPr>
            <w:tcW w:w="851" w:type="dxa"/>
          </w:tcPr>
          <w:p w14:paraId="31C96640" w14:textId="77777777" w:rsidR="00064F32" w:rsidRPr="00CA40C3" w:rsidRDefault="00064F32" w:rsidP="00133B71">
            <w:pPr>
              <w:pStyle w:val="NoSpacing"/>
              <w:ind w:left="-102"/>
              <w:jc w:val="center"/>
              <w:rPr>
                <w:rFonts w:ascii="Times New Roman" w:hAnsi="Times New Roman"/>
                <w:sz w:val="20"/>
                <w:szCs w:val="20"/>
                <w:lang w:eastAsia="lv-LV"/>
              </w:rPr>
            </w:pPr>
            <w:r w:rsidRPr="00CA40C3">
              <w:rPr>
                <w:rFonts w:ascii="Times New Roman" w:hAnsi="Times New Roman"/>
                <w:sz w:val="20"/>
                <w:szCs w:val="20"/>
                <w:lang w:eastAsia="lv-LV"/>
              </w:rPr>
              <w:t>saskaņā ar vidēja termiņa budžeta ietvaru</w:t>
            </w:r>
          </w:p>
        </w:tc>
        <w:tc>
          <w:tcPr>
            <w:tcW w:w="992" w:type="dxa"/>
          </w:tcPr>
          <w:p w14:paraId="16647CC5" w14:textId="31BDECEA" w:rsidR="00064F32" w:rsidRPr="00CA40C3" w:rsidRDefault="00064F32" w:rsidP="00133B71">
            <w:pPr>
              <w:pStyle w:val="NoSpacing"/>
              <w:ind w:left="-102"/>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202</w:t>
            </w:r>
            <w:r w:rsidR="003C7722" w:rsidRPr="00CA40C3">
              <w:rPr>
                <w:rFonts w:ascii="Times New Roman" w:hAnsi="Times New Roman"/>
                <w:sz w:val="20"/>
                <w:szCs w:val="20"/>
                <w:lang w:eastAsia="lv-LV"/>
              </w:rPr>
              <w:t>2</w:t>
            </w:r>
            <w:r w:rsidRPr="00CA40C3">
              <w:rPr>
                <w:rFonts w:ascii="Times New Roman" w:hAnsi="Times New Roman"/>
                <w:sz w:val="20"/>
                <w:szCs w:val="20"/>
                <w:lang w:eastAsia="lv-LV"/>
              </w:rPr>
              <w:t>. gadam</w:t>
            </w:r>
          </w:p>
        </w:tc>
        <w:tc>
          <w:tcPr>
            <w:tcW w:w="1276" w:type="dxa"/>
          </w:tcPr>
          <w:p w14:paraId="28134B0A" w14:textId="421A18ED"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202</w:t>
            </w:r>
            <w:r w:rsidR="003C7722" w:rsidRPr="00CA40C3">
              <w:rPr>
                <w:rFonts w:ascii="Times New Roman" w:hAnsi="Times New Roman"/>
                <w:sz w:val="20"/>
                <w:szCs w:val="20"/>
                <w:lang w:eastAsia="lv-LV"/>
              </w:rPr>
              <w:t>2</w:t>
            </w:r>
            <w:r w:rsidRPr="00CA40C3">
              <w:rPr>
                <w:rFonts w:ascii="Times New Roman" w:hAnsi="Times New Roman"/>
                <w:sz w:val="20"/>
                <w:szCs w:val="20"/>
                <w:lang w:eastAsia="lv-LV"/>
              </w:rPr>
              <w:t>. gadam</w:t>
            </w:r>
          </w:p>
        </w:tc>
      </w:tr>
      <w:tr w:rsidR="00064F32" w:rsidRPr="009D1C04" w14:paraId="35F42E0B" w14:textId="77777777" w:rsidTr="00A13D59">
        <w:trPr>
          <w:gridAfter w:val="1"/>
          <w:wAfter w:w="8" w:type="dxa"/>
          <w:trHeight w:val="152"/>
          <w:jc w:val="center"/>
        </w:trPr>
        <w:tc>
          <w:tcPr>
            <w:tcW w:w="1559" w:type="dxa"/>
            <w:vAlign w:val="center"/>
          </w:tcPr>
          <w:p w14:paraId="3724F8C4"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1</w:t>
            </w:r>
          </w:p>
        </w:tc>
        <w:tc>
          <w:tcPr>
            <w:tcW w:w="1560" w:type="dxa"/>
            <w:vAlign w:val="center"/>
          </w:tcPr>
          <w:p w14:paraId="20683D0A"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w:t>
            </w:r>
          </w:p>
        </w:tc>
        <w:tc>
          <w:tcPr>
            <w:tcW w:w="1134" w:type="dxa"/>
            <w:vAlign w:val="center"/>
          </w:tcPr>
          <w:p w14:paraId="59FA6732"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3</w:t>
            </w:r>
          </w:p>
        </w:tc>
        <w:tc>
          <w:tcPr>
            <w:tcW w:w="850" w:type="dxa"/>
            <w:vAlign w:val="center"/>
          </w:tcPr>
          <w:p w14:paraId="7655DCB3"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4</w:t>
            </w:r>
          </w:p>
        </w:tc>
        <w:tc>
          <w:tcPr>
            <w:tcW w:w="1134" w:type="dxa"/>
            <w:vAlign w:val="center"/>
          </w:tcPr>
          <w:p w14:paraId="5700C2AD"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5</w:t>
            </w:r>
          </w:p>
        </w:tc>
        <w:tc>
          <w:tcPr>
            <w:tcW w:w="851" w:type="dxa"/>
            <w:vAlign w:val="center"/>
          </w:tcPr>
          <w:p w14:paraId="5339463B"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6</w:t>
            </w:r>
          </w:p>
        </w:tc>
        <w:tc>
          <w:tcPr>
            <w:tcW w:w="992" w:type="dxa"/>
            <w:vAlign w:val="center"/>
          </w:tcPr>
          <w:p w14:paraId="5748280A"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7</w:t>
            </w:r>
          </w:p>
        </w:tc>
        <w:tc>
          <w:tcPr>
            <w:tcW w:w="1276" w:type="dxa"/>
            <w:vAlign w:val="center"/>
          </w:tcPr>
          <w:p w14:paraId="0634E2F9"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8</w:t>
            </w:r>
          </w:p>
        </w:tc>
      </w:tr>
      <w:tr w:rsidR="000044FA" w:rsidRPr="009D1C04" w14:paraId="09349498" w14:textId="77777777" w:rsidTr="00A13D59">
        <w:trPr>
          <w:gridAfter w:val="1"/>
          <w:wAfter w:w="8" w:type="dxa"/>
          <w:jc w:val="center"/>
        </w:trPr>
        <w:tc>
          <w:tcPr>
            <w:tcW w:w="1559" w:type="dxa"/>
          </w:tcPr>
          <w:p w14:paraId="73972FB0" w14:textId="77777777" w:rsidR="001611E9" w:rsidRPr="009D1C04" w:rsidRDefault="001611E9"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 Budžeta ieņēmumi</w:t>
            </w:r>
          </w:p>
        </w:tc>
        <w:tc>
          <w:tcPr>
            <w:tcW w:w="1560" w:type="dxa"/>
          </w:tcPr>
          <w:p w14:paraId="0A0D6F06" w14:textId="604D5ABC" w:rsidR="001611E9" w:rsidRPr="009D1C04" w:rsidRDefault="0084176A" w:rsidP="00962079">
            <w:pPr>
              <w:pStyle w:val="NoSpacing"/>
              <w:ind w:left="-253"/>
              <w:jc w:val="right"/>
              <w:rPr>
                <w:rFonts w:ascii="Times New Roman" w:hAnsi="Times New Roman"/>
                <w:sz w:val="24"/>
                <w:szCs w:val="24"/>
                <w:lang w:eastAsia="lv-LV"/>
              </w:rPr>
            </w:pPr>
            <w:r>
              <w:rPr>
                <w:rFonts w:ascii="Times New Roman" w:hAnsi="Times New Roman"/>
                <w:sz w:val="24"/>
                <w:szCs w:val="24"/>
                <w:lang w:eastAsia="lv-LV"/>
              </w:rPr>
              <w:t>2 000 00</w:t>
            </w:r>
            <w:r w:rsidR="00A13D59">
              <w:rPr>
                <w:rFonts w:ascii="Times New Roman" w:hAnsi="Times New Roman"/>
                <w:sz w:val="24"/>
                <w:szCs w:val="24"/>
                <w:lang w:eastAsia="lv-LV"/>
              </w:rPr>
              <w:t>0</w:t>
            </w:r>
          </w:p>
        </w:tc>
        <w:tc>
          <w:tcPr>
            <w:tcW w:w="1134" w:type="dxa"/>
          </w:tcPr>
          <w:p w14:paraId="4068E4DD" w14:textId="525BBCF5" w:rsidR="001611E9" w:rsidRPr="009D1C04" w:rsidRDefault="00DB6322" w:rsidP="000044FA">
            <w:pPr>
              <w:pStyle w:val="NoSpacing"/>
              <w:jc w:val="right"/>
              <w:rPr>
                <w:rFonts w:ascii="Times New Roman" w:hAnsi="Times New Roman"/>
                <w:sz w:val="24"/>
                <w:szCs w:val="24"/>
                <w:lang w:eastAsia="lv-LV"/>
              </w:rPr>
            </w:pPr>
            <w:r>
              <w:rPr>
                <w:rFonts w:ascii="Times New Roman" w:hAnsi="Times New Roman"/>
                <w:sz w:val="24"/>
                <w:szCs w:val="24"/>
                <w:lang w:eastAsia="lv-LV"/>
              </w:rPr>
              <w:t>-</w:t>
            </w:r>
            <w:r w:rsidR="0084176A">
              <w:rPr>
                <w:rFonts w:ascii="Times New Roman" w:hAnsi="Times New Roman"/>
                <w:sz w:val="24"/>
                <w:szCs w:val="24"/>
                <w:lang w:eastAsia="lv-LV"/>
              </w:rPr>
              <w:t>426 084</w:t>
            </w:r>
          </w:p>
        </w:tc>
        <w:tc>
          <w:tcPr>
            <w:tcW w:w="850" w:type="dxa"/>
          </w:tcPr>
          <w:p w14:paraId="1320C828"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6BAB6026"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89485CC"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64DD9D7A"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24EF3E45"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044FA" w:rsidRPr="009D1C04" w14:paraId="0AD26997" w14:textId="77777777" w:rsidTr="00A13D59">
        <w:trPr>
          <w:gridAfter w:val="1"/>
          <w:wAfter w:w="8" w:type="dxa"/>
          <w:jc w:val="center"/>
        </w:trPr>
        <w:tc>
          <w:tcPr>
            <w:tcW w:w="1559" w:type="dxa"/>
          </w:tcPr>
          <w:p w14:paraId="41352F2F" w14:textId="0E5B1F77" w:rsidR="001611E9" w:rsidRPr="009D1C04" w:rsidRDefault="001611E9"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1.1. valsts pamatbudžets, tai skaitā ieņēmumi no maksas pakalpojumiem un citi pašu ieņēmumi</w:t>
            </w:r>
            <w:r w:rsidR="00693E8E">
              <w:rPr>
                <w:rFonts w:ascii="Times New Roman" w:hAnsi="Times New Roman"/>
                <w:sz w:val="24"/>
                <w:szCs w:val="24"/>
                <w:lang w:eastAsia="lv-LV"/>
              </w:rPr>
              <w:t xml:space="preserve"> </w:t>
            </w:r>
          </w:p>
        </w:tc>
        <w:tc>
          <w:tcPr>
            <w:tcW w:w="1560" w:type="dxa"/>
          </w:tcPr>
          <w:p w14:paraId="305FFF1C" w14:textId="6C9A3FE2" w:rsidR="001611E9" w:rsidRPr="009D1C04" w:rsidRDefault="0084176A" w:rsidP="00962079">
            <w:pPr>
              <w:pStyle w:val="NoSpacing"/>
              <w:ind w:left="-253"/>
              <w:jc w:val="right"/>
              <w:rPr>
                <w:rFonts w:ascii="Times New Roman" w:hAnsi="Times New Roman"/>
                <w:sz w:val="24"/>
                <w:szCs w:val="24"/>
                <w:lang w:eastAsia="lv-LV"/>
              </w:rPr>
            </w:pPr>
            <w:r>
              <w:rPr>
                <w:rFonts w:ascii="Times New Roman" w:hAnsi="Times New Roman"/>
                <w:sz w:val="24"/>
                <w:szCs w:val="24"/>
                <w:lang w:eastAsia="lv-LV"/>
              </w:rPr>
              <w:t>2 000 000</w:t>
            </w:r>
          </w:p>
        </w:tc>
        <w:tc>
          <w:tcPr>
            <w:tcW w:w="1134" w:type="dxa"/>
          </w:tcPr>
          <w:p w14:paraId="6DCA9143" w14:textId="246CE071" w:rsidR="001611E9" w:rsidRPr="009D1C04" w:rsidRDefault="00DB6322" w:rsidP="000044FA">
            <w:pPr>
              <w:pStyle w:val="NoSpacing"/>
              <w:jc w:val="right"/>
              <w:rPr>
                <w:rFonts w:ascii="Times New Roman" w:hAnsi="Times New Roman"/>
                <w:sz w:val="24"/>
                <w:szCs w:val="24"/>
                <w:lang w:eastAsia="lv-LV"/>
              </w:rPr>
            </w:pPr>
            <w:r>
              <w:rPr>
                <w:rFonts w:ascii="Times New Roman" w:hAnsi="Times New Roman"/>
                <w:sz w:val="24"/>
                <w:szCs w:val="24"/>
                <w:lang w:eastAsia="lv-LV"/>
              </w:rPr>
              <w:t>-</w:t>
            </w:r>
            <w:r w:rsidR="0084176A">
              <w:rPr>
                <w:rFonts w:ascii="Times New Roman" w:hAnsi="Times New Roman"/>
                <w:sz w:val="24"/>
                <w:szCs w:val="24"/>
                <w:lang w:eastAsia="lv-LV"/>
              </w:rPr>
              <w:t>426 084</w:t>
            </w:r>
          </w:p>
        </w:tc>
        <w:tc>
          <w:tcPr>
            <w:tcW w:w="850" w:type="dxa"/>
          </w:tcPr>
          <w:p w14:paraId="0F33AB1B"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C37F6B6"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1A007E09"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FEFD18C"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E46BD21"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419170E1" w14:textId="77777777" w:rsidTr="00A13D59">
        <w:trPr>
          <w:gridAfter w:val="1"/>
          <w:wAfter w:w="8" w:type="dxa"/>
          <w:jc w:val="center"/>
        </w:trPr>
        <w:tc>
          <w:tcPr>
            <w:tcW w:w="1559" w:type="dxa"/>
          </w:tcPr>
          <w:p w14:paraId="45298E16" w14:textId="4E7D5476"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1.2. valsts speciālais budžets</w:t>
            </w:r>
            <w:r w:rsidR="00693E8E">
              <w:rPr>
                <w:rFonts w:ascii="Times New Roman" w:hAnsi="Times New Roman"/>
                <w:sz w:val="24"/>
                <w:szCs w:val="24"/>
                <w:lang w:eastAsia="lv-LV"/>
              </w:rPr>
              <w:t xml:space="preserve"> </w:t>
            </w:r>
          </w:p>
        </w:tc>
        <w:tc>
          <w:tcPr>
            <w:tcW w:w="1560" w:type="dxa"/>
          </w:tcPr>
          <w:p w14:paraId="663CBFBA" w14:textId="4FFD6292" w:rsidR="00064F32" w:rsidRPr="009D1C04" w:rsidRDefault="00A13D59" w:rsidP="00962079">
            <w:pPr>
              <w:pStyle w:val="NoSpacing"/>
              <w:ind w:left="-253"/>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43942553"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2568CA6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02A994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3D4819C8"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211DC56"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23E7814"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5520316F" w14:textId="77777777" w:rsidTr="00A13D59">
        <w:trPr>
          <w:gridAfter w:val="1"/>
          <w:wAfter w:w="8" w:type="dxa"/>
          <w:jc w:val="center"/>
        </w:trPr>
        <w:tc>
          <w:tcPr>
            <w:tcW w:w="1559" w:type="dxa"/>
          </w:tcPr>
          <w:p w14:paraId="03A44ADF"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1.3. pašvaldību budžets</w:t>
            </w:r>
          </w:p>
        </w:tc>
        <w:tc>
          <w:tcPr>
            <w:tcW w:w="1560" w:type="dxa"/>
          </w:tcPr>
          <w:p w14:paraId="50D90C66" w14:textId="75D037E6" w:rsidR="00064F32" w:rsidRPr="009D1C04" w:rsidRDefault="00A13D59" w:rsidP="00962079">
            <w:pPr>
              <w:pStyle w:val="NoSpacing"/>
              <w:ind w:left="-253"/>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31BD9885"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5190FCA2"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238B648"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14B5C36C"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C16C2DB"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03DFD03"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1C449863" w14:textId="77777777" w:rsidTr="00A13D59">
        <w:trPr>
          <w:gridAfter w:val="1"/>
          <w:wAfter w:w="8" w:type="dxa"/>
          <w:jc w:val="center"/>
        </w:trPr>
        <w:tc>
          <w:tcPr>
            <w:tcW w:w="1559" w:type="dxa"/>
          </w:tcPr>
          <w:p w14:paraId="4F1544E4"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2. Budžeta izdevumi</w:t>
            </w:r>
          </w:p>
        </w:tc>
        <w:tc>
          <w:tcPr>
            <w:tcW w:w="1560" w:type="dxa"/>
          </w:tcPr>
          <w:p w14:paraId="7E00C94C" w14:textId="78162160" w:rsidR="00064F32" w:rsidRPr="009D1C04" w:rsidRDefault="0084176A" w:rsidP="00962079">
            <w:pPr>
              <w:pStyle w:val="NoSpacing"/>
              <w:ind w:left="-253"/>
              <w:jc w:val="right"/>
              <w:rPr>
                <w:rFonts w:ascii="Times New Roman" w:hAnsi="Times New Roman"/>
                <w:sz w:val="24"/>
                <w:szCs w:val="24"/>
                <w:lang w:eastAsia="lv-LV"/>
              </w:rPr>
            </w:pPr>
            <w:r>
              <w:rPr>
                <w:rFonts w:ascii="Times New Roman" w:hAnsi="Times New Roman"/>
                <w:sz w:val="24"/>
                <w:szCs w:val="24"/>
                <w:lang w:eastAsia="lv-LV"/>
              </w:rPr>
              <w:t>2 000 000</w:t>
            </w:r>
          </w:p>
        </w:tc>
        <w:tc>
          <w:tcPr>
            <w:tcW w:w="1134" w:type="dxa"/>
          </w:tcPr>
          <w:p w14:paraId="7F376D14" w14:textId="7FEB15EE" w:rsidR="00064F32" w:rsidRPr="00E212FD" w:rsidRDefault="00DB6322" w:rsidP="000044FA">
            <w:pPr>
              <w:pStyle w:val="NoSpacing"/>
              <w:jc w:val="right"/>
              <w:rPr>
                <w:rFonts w:ascii="Times New Roman" w:hAnsi="Times New Roman"/>
                <w:bCs/>
                <w:sz w:val="24"/>
                <w:szCs w:val="24"/>
                <w:lang w:eastAsia="lv-LV"/>
              </w:rPr>
            </w:pPr>
            <w:r>
              <w:rPr>
                <w:rFonts w:ascii="Times New Roman" w:hAnsi="Times New Roman"/>
                <w:bCs/>
                <w:sz w:val="24"/>
                <w:szCs w:val="24"/>
              </w:rPr>
              <w:t>-</w:t>
            </w:r>
            <w:r w:rsidR="0084176A">
              <w:rPr>
                <w:rFonts w:ascii="Times New Roman" w:hAnsi="Times New Roman"/>
                <w:bCs/>
                <w:sz w:val="24"/>
                <w:szCs w:val="24"/>
              </w:rPr>
              <w:t>426 084</w:t>
            </w:r>
          </w:p>
        </w:tc>
        <w:tc>
          <w:tcPr>
            <w:tcW w:w="850" w:type="dxa"/>
          </w:tcPr>
          <w:p w14:paraId="0C609DD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7194FC07"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B958316"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31D2EE96"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417B342"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68696F6A" w14:textId="77777777" w:rsidTr="00A13D59">
        <w:trPr>
          <w:gridAfter w:val="1"/>
          <w:wAfter w:w="8" w:type="dxa"/>
          <w:jc w:val="center"/>
        </w:trPr>
        <w:tc>
          <w:tcPr>
            <w:tcW w:w="1559" w:type="dxa"/>
          </w:tcPr>
          <w:p w14:paraId="0E96C44B" w14:textId="3C96B711"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2.1. valsts pamatbudžets</w:t>
            </w:r>
            <w:r w:rsidR="00B50A1F">
              <w:rPr>
                <w:rFonts w:ascii="Times New Roman" w:hAnsi="Times New Roman"/>
                <w:sz w:val="24"/>
                <w:szCs w:val="24"/>
                <w:lang w:eastAsia="lv-LV"/>
              </w:rPr>
              <w:t xml:space="preserve"> </w:t>
            </w:r>
          </w:p>
        </w:tc>
        <w:tc>
          <w:tcPr>
            <w:tcW w:w="1560" w:type="dxa"/>
          </w:tcPr>
          <w:p w14:paraId="48F518CF" w14:textId="7A49D152" w:rsidR="00064F32" w:rsidRPr="009D1C04" w:rsidRDefault="0084176A" w:rsidP="00962079">
            <w:pPr>
              <w:pStyle w:val="NoSpacing"/>
              <w:ind w:left="-253"/>
              <w:jc w:val="right"/>
              <w:rPr>
                <w:rFonts w:ascii="Times New Roman" w:hAnsi="Times New Roman"/>
                <w:sz w:val="24"/>
                <w:szCs w:val="24"/>
                <w:lang w:eastAsia="lv-LV"/>
              </w:rPr>
            </w:pPr>
            <w:r>
              <w:rPr>
                <w:rFonts w:ascii="Times New Roman" w:hAnsi="Times New Roman"/>
                <w:sz w:val="24"/>
                <w:szCs w:val="24"/>
                <w:lang w:eastAsia="lv-LV"/>
              </w:rPr>
              <w:t>2 000 000</w:t>
            </w:r>
          </w:p>
        </w:tc>
        <w:tc>
          <w:tcPr>
            <w:tcW w:w="1134" w:type="dxa"/>
          </w:tcPr>
          <w:p w14:paraId="7DC59370" w14:textId="78B54537" w:rsidR="00064F32" w:rsidRPr="00E212FD" w:rsidRDefault="00DB6322" w:rsidP="000044FA">
            <w:pPr>
              <w:pStyle w:val="NoSpacing"/>
              <w:jc w:val="right"/>
              <w:rPr>
                <w:rFonts w:ascii="Times New Roman" w:hAnsi="Times New Roman"/>
                <w:bCs/>
                <w:sz w:val="24"/>
                <w:szCs w:val="24"/>
                <w:lang w:eastAsia="lv-LV"/>
              </w:rPr>
            </w:pPr>
            <w:r>
              <w:rPr>
                <w:rFonts w:ascii="Times New Roman" w:hAnsi="Times New Roman"/>
                <w:bCs/>
                <w:sz w:val="24"/>
                <w:szCs w:val="24"/>
              </w:rPr>
              <w:t>-</w:t>
            </w:r>
            <w:r w:rsidR="0084176A">
              <w:rPr>
                <w:rFonts w:ascii="Times New Roman" w:hAnsi="Times New Roman"/>
                <w:bCs/>
                <w:sz w:val="24"/>
                <w:szCs w:val="24"/>
              </w:rPr>
              <w:t>426 084</w:t>
            </w:r>
          </w:p>
        </w:tc>
        <w:tc>
          <w:tcPr>
            <w:tcW w:w="850" w:type="dxa"/>
          </w:tcPr>
          <w:p w14:paraId="1FB63284"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2BBCAB20"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FFDB4CD"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30E15E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E6C363D"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1F34EF0D" w14:textId="77777777" w:rsidTr="00A13D59">
        <w:trPr>
          <w:gridAfter w:val="1"/>
          <w:wAfter w:w="8" w:type="dxa"/>
          <w:jc w:val="center"/>
        </w:trPr>
        <w:tc>
          <w:tcPr>
            <w:tcW w:w="1559" w:type="dxa"/>
          </w:tcPr>
          <w:p w14:paraId="1A7389D3"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2.2. valsts speciālais budžets</w:t>
            </w:r>
          </w:p>
        </w:tc>
        <w:tc>
          <w:tcPr>
            <w:tcW w:w="1560" w:type="dxa"/>
          </w:tcPr>
          <w:p w14:paraId="5D7B365F" w14:textId="143064E6" w:rsidR="006267BF" w:rsidRPr="009D1C04" w:rsidRDefault="00A13D59" w:rsidP="006267BF">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5AE1C8BB"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22DE8F3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F281BC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0BF488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54D968A"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C951AE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446AB02A" w14:textId="77777777" w:rsidTr="00A13D59">
        <w:trPr>
          <w:gridAfter w:val="1"/>
          <w:wAfter w:w="8" w:type="dxa"/>
          <w:jc w:val="center"/>
        </w:trPr>
        <w:tc>
          <w:tcPr>
            <w:tcW w:w="1559" w:type="dxa"/>
          </w:tcPr>
          <w:p w14:paraId="4CC379DF"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2.3. pašvaldību budžets</w:t>
            </w:r>
          </w:p>
        </w:tc>
        <w:tc>
          <w:tcPr>
            <w:tcW w:w="1560" w:type="dxa"/>
          </w:tcPr>
          <w:p w14:paraId="02274A0A"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385015E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7366436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35356FA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E096FB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B10EBE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337880A"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564BD697" w14:textId="77777777" w:rsidTr="00A13D59">
        <w:trPr>
          <w:gridAfter w:val="1"/>
          <w:wAfter w:w="8" w:type="dxa"/>
          <w:jc w:val="center"/>
        </w:trPr>
        <w:tc>
          <w:tcPr>
            <w:tcW w:w="1559" w:type="dxa"/>
          </w:tcPr>
          <w:p w14:paraId="4BF50E81"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lastRenderedPageBreak/>
              <w:t>3. Finansiālā ietekme</w:t>
            </w:r>
          </w:p>
        </w:tc>
        <w:tc>
          <w:tcPr>
            <w:tcW w:w="1560" w:type="dxa"/>
          </w:tcPr>
          <w:p w14:paraId="133A3D23" w14:textId="798AA37A" w:rsidR="006267BF" w:rsidRPr="009D1C04" w:rsidRDefault="00A13D59" w:rsidP="006267BF">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3C482C20" w14:textId="77777777" w:rsidR="006267BF" w:rsidRPr="009D1C04" w:rsidRDefault="006267BF" w:rsidP="006267BF">
            <w:pPr>
              <w:ind w:left="-112"/>
              <w:jc w:val="right"/>
            </w:pPr>
            <w:r w:rsidRPr="009D1C04">
              <w:t>0</w:t>
            </w:r>
          </w:p>
        </w:tc>
        <w:tc>
          <w:tcPr>
            <w:tcW w:w="850" w:type="dxa"/>
          </w:tcPr>
          <w:p w14:paraId="37D19B3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7F3D8EA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795D96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AC15A3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76AFEE0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3E1455C4" w14:textId="77777777" w:rsidTr="00A13D59">
        <w:trPr>
          <w:gridAfter w:val="1"/>
          <w:wAfter w:w="8" w:type="dxa"/>
          <w:jc w:val="center"/>
        </w:trPr>
        <w:tc>
          <w:tcPr>
            <w:tcW w:w="1559" w:type="dxa"/>
          </w:tcPr>
          <w:p w14:paraId="36743A7E"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3.1. valsts pamatbudžets</w:t>
            </w:r>
          </w:p>
        </w:tc>
        <w:tc>
          <w:tcPr>
            <w:tcW w:w="1560" w:type="dxa"/>
          </w:tcPr>
          <w:p w14:paraId="23F4D33C" w14:textId="1FD6410F" w:rsidR="006267BF" w:rsidRPr="009D1C04" w:rsidRDefault="00A13D59" w:rsidP="006267BF">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02586803" w14:textId="77777777" w:rsidR="006267BF" w:rsidRPr="009D1C04" w:rsidRDefault="006267BF" w:rsidP="006267BF">
            <w:pPr>
              <w:ind w:left="-112"/>
              <w:jc w:val="right"/>
            </w:pPr>
            <w:r w:rsidRPr="009D1C04">
              <w:t>0</w:t>
            </w:r>
          </w:p>
        </w:tc>
        <w:tc>
          <w:tcPr>
            <w:tcW w:w="850" w:type="dxa"/>
          </w:tcPr>
          <w:p w14:paraId="149AEBF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165A66E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529868E"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51BADA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1E0F49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25C755ED" w14:textId="77777777" w:rsidTr="00A13D59">
        <w:trPr>
          <w:gridAfter w:val="1"/>
          <w:wAfter w:w="8" w:type="dxa"/>
          <w:jc w:val="center"/>
        </w:trPr>
        <w:tc>
          <w:tcPr>
            <w:tcW w:w="1559" w:type="dxa"/>
          </w:tcPr>
          <w:p w14:paraId="2D2B2548"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3.2. speciālais budžets</w:t>
            </w:r>
          </w:p>
        </w:tc>
        <w:tc>
          <w:tcPr>
            <w:tcW w:w="1560" w:type="dxa"/>
          </w:tcPr>
          <w:p w14:paraId="6B421644" w14:textId="51CF7C09" w:rsidR="006267BF" w:rsidRPr="009D1C04" w:rsidRDefault="00A13D59" w:rsidP="006267BF">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615D2A1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4E25544E"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09200FE7"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E0EC30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075D6AB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25D2DF2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6E244F5B" w14:textId="77777777" w:rsidTr="00A13D59">
        <w:trPr>
          <w:gridAfter w:val="1"/>
          <w:wAfter w:w="8" w:type="dxa"/>
          <w:jc w:val="center"/>
        </w:trPr>
        <w:tc>
          <w:tcPr>
            <w:tcW w:w="1559" w:type="dxa"/>
          </w:tcPr>
          <w:p w14:paraId="6B382383"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3.3. pašvaldību budžets</w:t>
            </w:r>
          </w:p>
        </w:tc>
        <w:tc>
          <w:tcPr>
            <w:tcW w:w="1560" w:type="dxa"/>
          </w:tcPr>
          <w:p w14:paraId="63B73E3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07D9C35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48274C13"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269E5796"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392D17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2797527"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8902D3E"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0F939377" w14:textId="77777777" w:rsidTr="00A13D59">
        <w:trPr>
          <w:gridAfter w:val="1"/>
          <w:wAfter w:w="8" w:type="dxa"/>
          <w:jc w:val="center"/>
        </w:trPr>
        <w:tc>
          <w:tcPr>
            <w:tcW w:w="1559" w:type="dxa"/>
          </w:tcPr>
          <w:p w14:paraId="020539DE"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4. Finanšu līdzekļi papildu izdevumu finansēšanai (kompensējošu izdevumu samazinājumu norāda ar "+" zīmi)</w:t>
            </w:r>
          </w:p>
        </w:tc>
        <w:tc>
          <w:tcPr>
            <w:tcW w:w="1560" w:type="dxa"/>
          </w:tcPr>
          <w:p w14:paraId="1D89AB07"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X</w:t>
            </w:r>
          </w:p>
        </w:tc>
        <w:tc>
          <w:tcPr>
            <w:tcW w:w="1134" w:type="dxa"/>
          </w:tcPr>
          <w:p w14:paraId="4572F9E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850" w:type="dxa"/>
          </w:tcPr>
          <w:p w14:paraId="66EA9D10" w14:textId="08128D9C" w:rsidR="006267BF" w:rsidRPr="009D1C04" w:rsidRDefault="0084176A" w:rsidP="006267BF">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1134" w:type="dxa"/>
          </w:tcPr>
          <w:p w14:paraId="51984FD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B3BF3EC" w14:textId="0E4DF6CA" w:rsidR="006267BF" w:rsidRPr="009D1C04" w:rsidRDefault="0084176A" w:rsidP="006267BF">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992" w:type="dxa"/>
          </w:tcPr>
          <w:p w14:paraId="2609988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92C3254"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33023F73" w14:textId="77777777" w:rsidTr="00A13D59">
        <w:trPr>
          <w:gridAfter w:val="1"/>
          <w:wAfter w:w="8" w:type="dxa"/>
          <w:jc w:val="center"/>
        </w:trPr>
        <w:tc>
          <w:tcPr>
            <w:tcW w:w="1559" w:type="dxa"/>
          </w:tcPr>
          <w:p w14:paraId="2B8CF2A1"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 Precizēta finansiālā ietekme</w:t>
            </w:r>
          </w:p>
        </w:tc>
        <w:tc>
          <w:tcPr>
            <w:tcW w:w="1560" w:type="dxa"/>
            <w:vMerge w:val="restart"/>
          </w:tcPr>
          <w:p w14:paraId="5944DF6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X</w:t>
            </w:r>
          </w:p>
        </w:tc>
        <w:tc>
          <w:tcPr>
            <w:tcW w:w="1134" w:type="dxa"/>
          </w:tcPr>
          <w:p w14:paraId="423A84B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850" w:type="dxa"/>
            <w:vMerge w:val="restart"/>
          </w:tcPr>
          <w:p w14:paraId="5A028A0B" w14:textId="2FEF3644" w:rsidR="006267BF" w:rsidRPr="009D1C04" w:rsidRDefault="0084176A" w:rsidP="006267BF">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1134" w:type="dxa"/>
          </w:tcPr>
          <w:p w14:paraId="2E76A3D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val="restart"/>
          </w:tcPr>
          <w:p w14:paraId="1878FCED" w14:textId="6355C911" w:rsidR="006267BF" w:rsidRPr="009D1C04" w:rsidRDefault="0084176A" w:rsidP="006267BF">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992" w:type="dxa"/>
          </w:tcPr>
          <w:p w14:paraId="748BC6F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15C0A4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7B11E881" w14:textId="77777777" w:rsidTr="00A13D59">
        <w:trPr>
          <w:gridAfter w:val="1"/>
          <w:wAfter w:w="8" w:type="dxa"/>
          <w:jc w:val="center"/>
        </w:trPr>
        <w:tc>
          <w:tcPr>
            <w:tcW w:w="1559" w:type="dxa"/>
          </w:tcPr>
          <w:p w14:paraId="7848DE77"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5.1. valsts pamatbudžets</w:t>
            </w:r>
          </w:p>
        </w:tc>
        <w:tc>
          <w:tcPr>
            <w:tcW w:w="1560" w:type="dxa"/>
            <w:vMerge/>
          </w:tcPr>
          <w:p w14:paraId="1E8B6435"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64900B2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850" w:type="dxa"/>
            <w:vMerge/>
          </w:tcPr>
          <w:p w14:paraId="05090FCC"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47AFA7CD"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38C54122"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0260912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DACD91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7B3EBB8F" w14:textId="77777777" w:rsidTr="00A13D59">
        <w:trPr>
          <w:gridAfter w:val="1"/>
          <w:wAfter w:w="8" w:type="dxa"/>
          <w:jc w:val="center"/>
        </w:trPr>
        <w:tc>
          <w:tcPr>
            <w:tcW w:w="1559" w:type="dxa"/>
          </w:tcPr>
          <w:p w14:paraId="79118BD4"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5.2. speciālais budžets</w:t>
            </w:r>
          </w:p>
        </w:tc>
        <w:tc>
          <w:tcPr>
            <w:tcW w:w="1560" w:type="dxa"/>
            <w:vMerge/>
          </w:tcPr>
          <w:p w14:paraId="312E44AB"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570D295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vMerge/>
          </w:tcPr>
          <w:p w14:paraId="2EF6D00F"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4D989BCD"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729DE4D5"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2E60A5A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CBFF59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581BE10A" w14:textId="77777777" w:rsidTr="00A13D59">
        <w:trPr>
          <w:gridAfter w:val="1"/>
          <w:wAfter w:w="8" w:type="dxa"/>
          <w:jc w:val="center"/>
        </w:trPr>
        <w:tc>
          <w:tcPr>
            <w:tcW w:w="1559" w:type="dxa"/>
          </w:tcPr>
          <w:p w14:paraId="30AE653F"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5.3. pašvaldību budžets</w:t>
            </w:r>
          </w:p>
        </w:tc>
        <w:tc>
          <w:tcPr>
            <w:tcW w:w="1560" w:type="dxa"/>
            <w:vMerge/>
          </w:tcPr>
          <w:p w14:paraId="2D6EE4F3"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1252078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vMerge/>
          </w:tcPr>
          <w:p w14:paraId="6FF8C526"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35B0389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4477E760"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46F424A4"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F2E8E7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1FD858CE" w14:textId="77777777" w:rsidTr="00A13D59">
        <w:trPr>
          <w:jc w:val="center"/>
        </w:trPr>
        <w:tc>
          <w:tcPr>
            <w:tcW w:w="1559" w:type="dxa"/>
          </w:tcPr>
          <w:p w14:paraId="409521DC"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7805" w:type="dxa"/>
            <w:gridSpan w:val="8"/>
            <w:vMerge w:val="restart"/>
          </w:tcPr>
          <w:p w14:paraId="0E7EFEBD" w14:textId="5D8AE98D" w:rsidR="00A13D59" w:rsidRDefault="00A13D59" w:rsidP="00E212FD">
            <w:pPr>
              <w:ind w:right="34"/>
              <w:jc w:val="both"/>
            </w:pPr>
            <w:r>
              <w:t>Projekts šo jomu neskar</w:t>
            </w:r>
          </w:p>
          <w:p w14:paraId="29363692" w14:textId="23A1F7E0" w:rsidR="00E06C5A" w:rsidRPr="009D1C04" w:rsidRDefault="00E06C5A" w:rsidP="00A13D59">
            <w:pPr>
              <w:ind w:right="34"/>
              <w:jc w:val="both"/>
              <w:rPr>
                <w:color w:val="FF0000"/>
              </w:rPr>
            </w:pPr>
          </w:p>
        </w:tc>
      </w:tr>
      <w:tr w:rsidR="006267BF" w:rsidRPr="009D1C04" w14:paraId="44FD6FCB" w14:textId="77777777" w:rsidTr="00A13D59">
        <w:trPr>
          <w:jc w:val="center"/>
        </w:trPr>
        <w:tc>
          <w:tcPr>
            <w:tcW w:w="1559" w:type="dxa"/>
          </w:tcPr>
          <w:p w14:paraId="49D3A18A"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6.1. detalizēts ieņēmumu aprēķins</w:t>
            </w:r>
          </w:p>
        </w:tc>
        <w:tc>
          <w:tcPr>
            <w:tcW w:w="7805" w:type="dxa"/>
            <w:gridSpan w:val="8"/>
            <w:vMerge/>
          </w:tcPr>
          <w:p w14:paraId="56E908A4" w14:textId="77777777" w:rsidR="006267BF" w:rsidRPr="009D1C04" w:rsidRDefault="006267BF" w:rsidP="006267BF">
            <w:pPr>
              <w:pStyle w:val="NoSpacing"/>
              <w:jc w:val="right"/>
              <w:rPr>
                <w:rFonts w:ascii="Times New Roman" w:hAnsi="Times New Roman"/>
                <w:sz w:val="24"/>
                <w:szCs w:val="24"/>
                <w:lang w:eastAsia="lv-LV"/>
              </w:rPr>
            </w:pPr>
          </w:p>
        </w:tc>
      </w:tr>
      <w:tr w:rsidR="006267BF" w:rsidRPr="009D1C04" w14:paraId="0DFAC611" w14:textId="77777777" w:rsidTr="00A13D59">
        <w:trPr>
          <w:jc w:val="center"/>
        </w:trPr>
        <w:tc>
          <w:tcPr>
            <w:tcW w:w="1559" w:type="dxa"/>
          </w:tcPr>
          <w:p w14:paraId="49B68E05"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6.2. detalizēts izdevumu aprēķins</w:t>
            </w:r>
          </w:p>
        </w:tc>
        <w:tc>
          <w:tcPr>
            <w:tcW w:w="7805" w:type="dxa"/>
            <w:gridSpan w:val="8"/>
            <w:vMerge/>
          </w:tcPr>
          <w:p w14:paraId="7B733665" w14:textId="77777777" w:rsidR="006267BF" w:rsidRPr="009D1C04" w:rsidRDefault="006267BF" w:rsidP="006267BF">
            <w:pPr>
              <w:pStyle w:val="NoSpacing"/>
              <w:jc w:val="right"/>
              <w:rPr>
                <w:rFonts w:ascii="Times New Roman" w:hAnsi="Times New Roman"/>
                <w:sz w:val="24"/>
                <w:szCs w:val="24"/>
                <w:lang w:eastAsia="lv-LV"/>
              </w:rPr>
            </w:pPr>
          </w:p>
        </w:tc>
      </w:tr>
      <w:tr w:rsidR="006267BF" w:rsidRPr="009D1C04" w14:paraId="1F168611" w14:textId="77777777" w:rsidTr="00A13D59">
        <w:trPr>
          <w:jc w:val="center"/>
        </w:trPr>
        <w:tc>
          <w:tcPr>
            <w:tcW w:w="1559" w:type="dxa"/>
          </w:tcPr>
          <w:p w14:paraId="688D39F0"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7. Amata vietu skaita izmaiņas</w:t>
            </w:r>
          </w:p>
        </w:tc>
        <w:tc>
          <w:tcPr>
            <w:tcW w:w="7805" w:type="dxa"/>
            <w:gridSpan w:val="8"/>
          </w:tcPr>
          <w:p w14:paraId="0CF49C22"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rPr>
              <w:t>Projekts šo jomu neskar</w:t>
            </w:r>
          </w:p>
        </w:tc>
      </w:tr>
      <w:tr w:rsidR="006267BF" w:rsidRPr="009D1C04" w14:paraId="259AB945" w14:textId="77777777" w:rsidTr="00A13D59">
        <w:trPr>
          <w:jc w:val="center"/>
        </w:trPr>
        <w:tc>
          <w:tcPr>
            <w:tcW w:w="1559" w:type="dxa"/>
          </w:tcPr>
          <w:p w14:paraId="3E21F91E"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lastRenderedPageBreak/>
              <w:t>8. Cita informācija</w:t>
            </w:r>
          </w:p>
        </w:tc>
        <w:tc>
          <w:tcPr>
            <w:tcW w:w="7805" w:type="dxa"/>
            <w:gridSpan w:val="8"/>
          </w:tcPr>
          <w:p w14:paraId="385EBD8E" w14:textId="600639C1" w:rsidR="006267BF" w:rsidRPr="00A13D59" w:rsidRDefault="0084176A" w:rsidP="00A13D59">
            <w:pPr>
              <w:ind w:right="34"/>
              <w:jc w:val="both"/>
            </w:pPr>
            <w:r w:rsidRPr="0084176A">
              <w:t xml:space="preserve">Finansējums 426 084 </w:t>
            </w:r>
            <w:proofErr w:type="spellStart"/>
            <w:r w:rsidRPr="0084176A">
              <w:t>euro</w:t>
            </w:r>
            <w:proofErr w:type="spellEnd"/>
            <w:r w:rsidRPr="0084176A">
              <w:t xml:space="preserve"> apmērā tiks pārdalīts no Ekonomikas ministrijas budžeta apakšprogrammas 29.05.00 "Valsts pētījumu programma enerģētikā" uz budžeta resora "74. Gadskārtējā valsts budžeta izpildes procesā pārdalāmais finansējums" programmu 02.00.00 "Līdzekļi neparedzētiem gadījumiem"</w:t>
            </w:r>
          </w:p>
        </w:tc>
      </w:tr>
    </w:tbl>
    <w:p w14:paraId="3BC246E3" w14:textId="77777777" w:rsidR="009D36DE" w:rsidRPr="009D1C04"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00EB994D"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7263C7F" w14:textId="77777777" w:rsidR="009D36DE" w:rsidRPr="009D1C04" w:rsidRDefault="009D36DE" w:rsidP="00A13D59">
            <w:pPr>
              <w:jc w:val="center"/>
            </w:pPr>
            <w:r w:rsidRPr="009D1C04">
              <w:rPr>
                <w:b/>
                <w:bCs/>
              </w:rPr>
              <w:t>IV. Tiesību aktu projektu ietekme uz spēkā esošo tiesību normu sistēmu</w:t>
            </w:r>
          </w:p>
        </w:tc>
      </w:tr>
      <w:tr w:rsidR="009D36DE" w:rsidRPr="009D1C04" w14:paraId="59ED8E57"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964C52F" w14:textId="77777777" w:rsidR="009D36DE" w:rsidRPr="009D1C04" w:rsidRDefault="009D36DE" w:rsidP="00A13D59">
            <w:pPr>
              <w:jc w:val="center"/>
            </w:pPr>
            <w:r w:rsidRPr="009D1C04">
              <w:t>Projekts šo jomu neskar</w:t>
            </w:r>
          </w:p>
        </w:tc>
      </w:tr>
    </w:tbl>
    <w:p w14:paraId="097A84FD" w14:textId="77777777" w:rsidR="009D36DE" w:rsidRPr="009D1C04" w:rsidRDefault="009D36DE" w:rsidP="00A13D59"/>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5F10C48B"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C4C882C" w14:textId="77777777" w:rsidR="009D36DE" w:rsidRPr="009D1C04" w:rsidRDefault="009D36DE" w:rsidP="00A13D59">
            <w:pPr>
              <w:jc w:val="center"/>
            </w:pPr>
            <w:r w:rsidRPr="009D1C04">
              <w:rPr>
                <w:b/>
                <w:bCs/>
              </w:rPr>
              <w:t>V. Tiesību aktu projektu atbilstība Latvijas Republikas starptautiskajām saistībām</w:t>
            </w:r>
          </w:p>
        </w:tc>
      </w:tr>
      <w:tr w:rsidR="009D36DE" w:rsidRPr="009D1C04" w14:paraId="382FE198"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150EA0E" w14:textId="77777777" w:rsidR="009D36DE" w:rsidRPr="009D1C04" w:rsidRDefault="009D36DE" w:rsidP="00A13D59">
            <w:pPr>
              <w:jc w:val="center"/>
            </w:pPr>
            <w:r w:rsidRPr="009D1C04">
              <w:t>Projekts šo jomu neskar</w:t>
            </w:r>
          </w:p>
        </w:tc>
      </w:tr>
    </w:tbl>
    <w:p w14:paraId="1FEE5B23" w14:textId="77777777" w:rsidR="009D36DE" w:rsidRPr="009D1C04" w:rsidRDefault="009D36DE" w:rsidP="00A13D59"/>
    <w:tbl>
      <w:tblPr>
        <w:tblW w:w="5159" w:type="pct"/>
        <w:jc w:val="center"/>
        <w:tblCellMar>
          <w:left w:w="10" w:type="dxa"/>
          <w:right w:w="10" w:type="dxa"/>
        </w:tblCellMar>
        <w:tblLook w:val="0000" w:firstRow="0" w:lastRow="0" w:firstColumn="0" w:lastColumn="0" w:noHBand="0" w:noVBand="0"/>
      </w:tblPr>
      <w:tblGrid>
        <w:gridCol w:w="9350"/>
      </w:tblGrid>
      <w:tr w:rsidR="009D36DE" w:rsidRPr="009D1C04" w14:paraId="0EE457EB"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62B1C2B" w14:textId="77777777" w:rsidR="009D36DE" w:rsidRPr="009D1C04" w:rsidRDefault="009D36DE" w:rsidP="00A13D59">
            <w:pPr>
              <w:ind w:firstLine="300"/>
              <w:jc w:val="center"/>
              <w:rPr>
                <w:b/>
                <w:bCs/>
              </w:rPr>
            </w:pPr>
            <w:r w:rsidRPr="009D1C04">
              <w:rPr>
                <w:b/>
                <w:bCs/>
              </w:rPr>
              <w:t>VI. Sabiedrības līdzdalība un komunikācijas aktivitātes</w:t>
            </w:r>
          </w:p>
        </w:tc>
      </w:tr>
      <w:tr w:rsidR="003B60B8" w:rsidRPr="009D1C04" w14:paraId="48A6528E"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90D91FC" w14:textId="77777777" w:rsidR="003B60B8" w:rsidRPr="009D1C04" w:rsidRDefault="003B60B8" w:rsidP="00A13D59">
            <w:pPr>
              <w:ind w:firstLine="300"/>
              <w:jc w:val="center"/>
              <w:rPr>
                <w:b/>
                <w:bCs/>
              </w:rPr>
            </w:pPr>
            <w:r w:rsidRPr="009D1C04">
              <w:t>Projekts šo jomu neskar</w:t>
            </w:r>
          </w:p>
        </w:tc>
      </w:tr>
    </w:tbl>
    <w:p w14:paraId="2FB9DB8B" w14:textId="77777777" w:rsidR="009D36DE" w:rsidRPr="009D1C04" w:rsidRDefault="009D36DE" w:rsidP="00A13D59"/>
    <w:tbl>
      <w:tblPr>
        <w:tblW w:w="5166" w:type="pct"/>
        <w:tblInd w:w="-150" w:type="dxa"/>
        <w:tblCellMar>
          <w:left w:w="10" w:type="dxa"/>
          <w:right w:w="10" w:type="dxa"/>
        </w:tblCellMar>
        <w:tblLook w:val="0000" w:firstRow="0" w:lastRow="0" w:firstColumn="0" w:lastColumn="0" w:noHBand="0" w:noVBand="0"/>
      </w:tblPr>
      <w:tblGrid>
        <w:gridCol w:w="748"/>
        <w:gridCol w:w="2206"/>
        <w:gridCol w:w="6403"/>
      </w:tblGrid>
      <w:tr w:rsidR="009D36DE" w:rsidRPr="009D1C04" w14:paraId="06A12DA4" w14:textId="77777777" w:rsidTr="001611E9">
        <w:tc>
          <w:tcPr>
            <w:tcW w:w="9356"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2821B1" w14:textId="77777777" w:rsidR="009D36DE" w:rsidRPr="009D1C04" w:rsidRDefault="009D36DE" w:rsidP="00A13D59">
            <w:pPr>
              <w:jc w:val="center"/>
              <w:rPr>
                <w:b/>
                <w:bCs/>
              </w:rPr>
            </w:pPr>
            <w:r w:rsidRPr="009D1C04">
              <w:rPr>
                <w:b/>
                <w:bCs/>
              </w:rPr>
              <w:t>VII. Tiesību akta projekta izpildes nodrošināšana un tās ietekme uz institūcijām</w:t>
            </w:r>
          </w:p>
        </w:tc>
      </w:tr>
      <w:tr w:rsidR="003B60B8" w:rsidRPr="009D1C04" w14:paraId="22B85505"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6091BD" w14:textId="77777777" w:rsidR="003B60B8" w:rsidRPr="009D1C04" w:rsidRDefault="003B60B8" w:rsidP="00A13D59">
            <w:r w:rsidRPr="009D1C04">
              <w:t>1.</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C40376" w14:textId="77777777" w:rsidR="003B60B8" w:rsidRPr="009D1C04" w:rsidRDefault="003B60B8" w:rsidP="00A13D59">
            <w:r w:rsidRPr="009D1C04">
              <w:t>Projekta izpildē iesaistītās institūcijas</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C58CD3" w14:textId="60105ACE" w:rsidR="003B60B8" w:rsidRPr="009D1C04" w:rsidRDefault="00A13D59" w:rsidP="00A13D59">
            <w:pPr>
              <w:shd w:val="clear" w:color="auto" w:fill="FFFFFF"/>
              <w:ind w:left="125" w:right="113"/>
              <w:jc w:val="both"/>
            </w:pPr>
            <w:r>
              <w:rPr>
                <w:bCs/>
                <w:color w:val="000000"/>
              </w:rPr>
              <w:t>Ekonomikas ministrija, Finanšu ministrija</w:t>
            </w:r>
          </w:p>
        </w:tc>
      </w:tr>
      <w:tr w:rsidR="003B60B8" w:rsidRPr="009D1C04" w14:paraId="7F80E9B4"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A2568B" w14:textId="77777777" w:rsidR="003B60B8" w:rsidRPr="009D1C04" w:rsidRDefault="003B60B8" w:rsidP="00A13D59">
            <w:r w:rsidRPr="009D1C04">
              <w:t>2.</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ECF0A" w14:textId="77777777" w:rsidR="003B60B8" w:rsidRPr="009D1C04" w:rsidRDefault="003B60B8" w:rsidP="00A13D59">
            <w:r w:rsidRPr="009D1C04">
              <w:t xml:space="preserve">Projekta izpildes ietekme uz pārvaldes funkcijām un institucionālo struktūru. </w:t>
            </w:r>
          </w:p>
          <w:p w14:paraId="28B9837B" w14:textId="77777777" w:rsidR="003B60B8" w:rsidRPr="009D1C04" w:rsidRDefault="003B60B8" w:rsidP="00A13D59">
            <w:r w:rsidRPr="009D1C04">
              <w:t>Jaunu institūciju izveide, esošu institūciju likvidācija vai reorganizācija, to ietekme uz institūcijas cilvēkresursiem</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E8A00" w14:textId="7D4E4836" w:rsidR="003B60B8" w:rsidRPr="009D1C04" w:rsidRDefault="003A1F70" w:rsidP="00A13D59">
            <w:pPr>
              <w:shd w:val="clear" w:color="auto" w:fill="FFFFFF"/>
              <w:ind w:left="125" w:right="113"/>
              <w:jc w:val="both"/>
            </w:pPr>
            <w:r w:rsidRPr="007D3E6E">
              <w:t>Projekts šo jomu neskar</w:t>
            </w:r>
          </w:p>
        </w:tc>
      </w:tr>
      <w:tr w:rsidR="009D36DE" w:rsidRPr="009D1C04" w14:paraId="6849D2ED"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929814" w14:textId="77777777" w:rsidR="009D36DE" w:rsidRPr="009D1C04" w:rsidRDefault="009D36DE" w:rsidP="00A13D59">
            <w:r w:rsidRPr="009D1C04">
              <w:t>3.</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E0EA25" w14:textId="77777777" w:rsidR="009D36DE" w:rsidRPr="009D1C04" w:rsidRDefault="009D36DE" w:rsidP="00A13D59">
            <w:r w:rsidRPr="009D1C04">
              <w:t>Cita informācija</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834DBB" w14:textId="64755FB6" w:rsidR="009D36DE" w:rsidRPr="009D1C04" w:rsidRDefault="008927D8" w:rsidP="00A13D59">
            <w:pPr>
              <w:ind w:firstLine="1"/>
              <w:jc w:val="both"/>
            </w:pPr>
            <w:r>
              <w:t xml:space="preserve">    </w:t>
            </w:r>
            <w:r w:rsidR="009D36DE" w:rsidRPr="009D1C04">
              <w:t>Nav</w:t>
            </w:r>
          </w:p>
        </w:tc>
      </w:tr>
    </w:tbl>
    <w:p w14:paraId="732DBFB0" w14:textId="77777777" w:rsidR="009D36DE" w:rsidRPr="009D1C04" w:rsidRDefault="009D36DE" w:rsidP="00A13D59">
      <w:pPr>
        <w:ind w:firstLine="720"/>
      </w:pPr>
    </w:p>
    <w:p w14:paraId="3D1FAADD" w14:textId="77777777" w:rsidR="009D36DE" w:rsidRPr="009D1C04" w:rsidRDefault="009D36DE" w:rsidP="000044FA"/>
    <w:p w14:paraId="02EAB7BB" w14:textId="77777777" w:rsidR="003B60B8" w:rsidRPr="009D1C04" w:rsidRDefault="003B60B8" w:rsidP="009A7EE9">
      <w:pPr>
        <w:ind w:left="283" w:firstLine="437"/>
      </w:pPr>
    </w:p>
    <w:p w14:paraId="38F9BC4E" w14:textId="77777777" w:rsidR="006D49B1" w:rsidRPr="006D49B1" w:rsidRDefault="006D49B1" w:rsidP="006D49B1">
      <w:pPr>
        <w:rPr>
          <w:lang w:eastAsia="en-US"/>
        </w:rPr>
      </w:pPr>
    </w:p>
    <w:p w14:paraId="4FA4FAE5" w14:textId="77777777" w:rsidR="003E237F" w:rsidRPr="00893808" w:rsidRDefault="003E237F" w:rsidP="003E237F">
      <w:pPr>
        <w:tabs>
          <w:tab w:val="left" w:pos="7655"/>
        </w:tabs>
      </w:pPr>
      <w:r w:rsidRPr="00893808">
        <w:t>Ekonomikas ministrs</w:t>
      </w:r>
      <w:r w:rsidRPr="00893808">
        <w:tab/>
        <w:t xml:space="preserve">J. </w:t>
      </w:r>
      <w:proofErr w:type="spellStart"/>
      <w:r w:rsidRPr="00893808">
        <w:t>Vitenbergs</w:t>
      </w:r>
      <w:proofErr w:type="spellEnd"/>
    </w:p>
    <w:p w14:paraId="073A0E1E" w14:textId="77777777" w:rsidR="003E237F" w:rsidRPr="00893808" w:rsidRDefault="003E237F" w:rsidP="003E237F"/>
    <w:p w14:paraId="593C5017" w14:textId="77777777" w:rsidR="003E237F" w:rsidRPr="00893808" w:rsidRDefault="003E237F" w:rsidP="003E237F"/>
    <w:p w14:paraId="79D96F39" w14:textId="77777777" w:rsidR="003E237F" w:rsidRPr="00893808" w:rsidRDefault="003E237F" w:rsidP="003E237F">
      <w:r w:rsidRPr="00893808">
        <w:t>Vīza:</w:t>
      </w:r>
    </w:p>
    <w:p w14:paraId="258CDAFD" w14:textId="77777777" w:rsidR="003E237F" w:rsidRPr="00893808" w:rsidRDefault="003E237F" w:rsidP="003E237F">
      <w:pPr>
        <w:tabs>
          <w:tab w:val="left" w:pos="7797"/>
        </w:tabs>
        <w:autoSpaceDE w:val="0"/>
        <w:autoSpaceDN w:val="0"/>
        <w:adjustRightInd w:val="0"/>
        <w:jc w:val="both"/>
      </w:pPr>
      <w:r>
        <w:rPr>
          <w:rFonts w:eastAsia="Calibri"/>
          <w:color w:val="000000"/>
        </w:rPr>
        <w:t>Valsts sekretārs</w:t>
      </w:r>
      <w:r w:rsidRPr="00893808">
        <w:rPr>
          <w:rFonts w:eastAsia="Calibri"/>
          <w:color w:val="000000"/>
        </w:rPr>
        <w:tab/>
        <w:t>E. Valantis</w:t>
      </w:r>
    </w:p>
    <w:p w14:paraId="7460904A" w14:textId="77777777" w:rsidR="006D49B1" w:rsidRPr="006D49B1" w:rsidRDefault="006D49B1" w:rsidP="006D49B1">
      <w:pPr>
        <w:rPr>
          <w:lang w:eastAsia="en-US"/>
        </w:rPr>
      </w:pPr>
    </w:p>
    <w:p w14:paraId="1D398CC0" w14:textId="77777777" w:rsidR="006D49B1" w:rsidRPr="006D49B1" w:rsidRDefault="006D49B1" w:rsidP="006D49B1">
      <w:pPr>
        <w:rPr>
          <w:lang w:eastAsia="en-US"/>
        </w:rPr>
      </w:pPr>
    </w:p>
    <w:p w14:paraId="0B0080FC" w14:textId="0C2523C2" w:rsidR="002204E8" w:rsidRPr="006D49B1" w:rsidRDefault="006D49B1" w:rsidP="00A80F0B">
      <w:pPr>
        <w:tabs>
          <w:tab w:val="left" w:pos="1480"/>
          <w:tab w:val="left" w:pos="1951"/>
        </w:tabs>
        <w:rPr>
          <w:lang w:eastAsia="en-US"/>
        </w:rPr>
      </w:pPr>
      <w:r>
        <w:rPr>
          <w:lang w:eastAsia="en-US"/>
        </w:rPr>
        <w:tab/>
      </w:r>
      <w:r w:rsidR="00A80F0B">
        <w:rPr>
          <w:lang w:eastAsia="en-US"/>
        </w:rPr>
        <w:tab/>
      </w:r>
    </w:p>
    <w:sectPr w:rsidR="002204E8" w:rsidRPr="006D49B1" w:rsidSect="00332E30">
      <w:headerReference w:type="default" r:id="rId8"/>
      <w:footerReference w:type="default" r:id="rId9"/>
      <w:footerReference w:type="first" r:id="rId10"/>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023E0" w14:textId="77777777" w:rsidR="002E375F" w:rsidRDefault="002E375F" w:rsidP="009A7EE9">
      <w:r>
        <w:separator/>
      </w:r>
    </w:p>
  </w:endnote>
  <w:endnote w:type="continuationSeparator" w:id="0">
    <w:p w14:paraId="00DDDEDA" w14:textId="77777777" w:rsidR="002E375F" w:rsidRDefault="002E375F"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926BD" w14:textId="117EB173" w:rsidR="003E237F" w:rsidRPr="003E237F" w:rsidRDefault="00E37597">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EMAnot_08072020_apropr.docx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E564" w14:textId="424CD0B5" w:rsidR="003E237F" w:rsidRPr="003E237F" w:rsidRDefault="00E37597">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EMAnot_08072020_apropr.docx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A69DB" w14:textId="77777777" w:rsidR="002E375F" w:rsidRDefault="002E375F" w:rsidP="009A7EE9">
      <w:r>
        <w:separator/>
      </w:r>
    </w:p>
  </w:footnote>
  <w:footnote w:type="continuationSeparator" w:id="0">
    <w:p w14:paraId="08552F71" w14:textId="77777777" w:rsidR="002E375F" w:rsidRDefault="002E375F"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833290"/>
      <w:docPartObj>
        <w:docPartGallery w:val="Page Numbers (Top of Page)"/>
        <w:docPartUnique/>
      </w:docPartObj>
    </w:sdtPr>
    <w:sdtEndPr>
      <w:rPr>
        <w:noProof/>
      </w:rPr>
    </w:sdtEndPr>
    <w:sdtContent>
      <w:p w14:paraId="27F8A893" w14:textId="14449F70" w:rsidR="00332E30" w:rsidRDefault="00332E30">
        <w:pPr>
          <w:pStyle w:val="Header"/>
          <w:jc w:val="center"/>
        </w:pPr>
        <w:r>
          <w:fldChar w:fldCharType="begin"/>
        </w:r>
        <w:r>
          <w:instrText xml:space="preserve"> PAGE   \* MERGEFORMAT </w:instrText>
        </w:r>
        <w:r>
          <w:fldChar w:fldCharType="separate"/>
        </w:r>
        <w:r w:rsidR="00CF6DF6">
          <w:rPr>
            <w:noProof/>
          </w:rPr>
          <w:t>2</w:t>
        </w:r>
        <w:r>
          <w:rPr>
            <w:noProof/>
          </w:rPr>
          <w:fldChar w:fldCharType="end"/>
        </w:r>
      </w:p>
    </w:sdtContent>
  </w:sdt>
  <w:p w14:paraId="61E88100"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3"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5"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6" w15:restartNumberingAfterBreak="0">
    <w:nsid w:val="3B7D70E8"/>
    <w:multiLevelType w:val="hybridMultilevel"/>
    <w:tmpl w:val="81645B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1"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2"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9"/>
  </w:num>
  <w:num w:numId="6">
    <w:abstractNumId w:val="13"/>
  </w:num>
  <w:num w:numId="7">
    <w:abstractNumId w:val="7"/>
  </w:num>
  <w:num w:numId="8">
    <w:abstractNumId w:val="14"/>
  </w:num>
  <w:num w:numId="9">
    <w:abstractNumId w:val="12"/>
  </w:num>
  <w:num w:numId="10">
    <w:abstractNumId w:val="11"/>
  </w:num>
  <w:num w:numId="11">
    <w:abstractNumId w:val="4"/>
  </w:num>
  <w:num w:numId="12">
    <w:abstractNumId w:val="2"/>
  </w:num>
  <w:num w:numId="13">
    <w:abstractNumId w:val="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28"/>
    <w:rsid w:val="000044FA"/>
    <w:rsid w:val="00011587"/>
    <w:rsid w:val="00011820"/>
    <w:rsid w:val="0001492C"/>
    <w:rsid w:val="00020DC0"/>
    <w:rsid w:val="00025B05"/>
    <w:rsid w:val="0005038A"/>
    <w:rsid w:val="00051512"/>
    <w:rsid w:val="000614F5"/>
    <w:rsid w:val="00061813"/>
    <w:rsid w:val="00064D12"/>
    <w:rsid w:val="00064E3F"/>
    <w:rsid w:val="00064F32"/>
    <w:rsid w:val="000766F8"/>
    <w:rsid w:val="000818D2"/>
    <w:rsid w:val="00085845"/>
    <w:rsid w:val="000916CE"/>
    <w:rsid w:val="0009380D"/>
    <w:rsid w:val="00094E3E"/>
    <w:rsid w:val="000A6B9A"/>
    <w:rsid w:val="000B283D"/>
    <w:rsid w:val="000B2CA0"/>
    <w:rsid w:val="000C07B8"/>
    <w:rsid w:val="000C703D"/>
    <w:rsid w:val="000D0EFF"/>
    <w:rsid w:val="000E4F21"/>
    <w:rsid w:val="000E5764"/>
    <w:rsid w:val="001072D1"/>
    <w:rsid w:val="00110F94"/>
    <w:rsid w:val="00111617"/>
    <w:rsid w:val="00114BC2"/>
    <w:rsid w:val="0012264C"/>
    <w:rsid w:val="00133B71"/>
    <w:rsid w:val="00140526"/>
    <w:rsid w:val="001509E7"/>
    <w:rsid w:val="00152ECC"/>
    <w:rsid w:val="001554B8"/>
    <w:rsid w:val="00156E18"/>
    <w:rsid w:val="00160F3D"/>
    <w:rsid w:val="001611E9"/>
    <w:rsid w:val="00162EB9"/>
    <w:rsid w:val="00170CFC"/>
    <w:rsid w:val="00171A81"/>
    <w:rsid w:val="001769F9"/>
    <w:rsid w:val="00183027"/>
    <w:rsid w:val="00190648"/>
    <w:rsid w:val="00191879"/>
    <w:rsid w:val="0019469A"/>
    <w:rsid w:val="001A5406"/>
    <w:rsid w:val="001B13DD"/>
    <w:rsid w:val="001B419D"/>
    <w:rsid w:val="001B4D01"/>
    <w:rsid w:val="001C0756"/>
    <w:rsid w:val="001C1669"/>
    <w:rsid w:val="001C59ED"/>
    <w:rsid w:val="0020584E"/>
    <w:rsid w:val="002125CA"/>
    <w:rsid w:val="002128BD"/>
    <w:rsid w:val="002204E8"/>
    <w:rsid w:val="002453D3"/>
    <w:rsid w:val="00261740"/>
    <w:rsid w:val="0027336A"/>
    <w:rsid w:val="00283E0D"/>
    <w:rsid w:val="00285775"/>
    <w:rsid w:val="002B19A5"/>
    <w:rsid w:val="002B3D2F"/>
    <w:rsid w:val="002B5EE7"/>
    <w:rsid w:val="002C3DC9"/>
    <w:rsid w:val="002D1159"/>
    <w:rsid w:val="002D3E38"/>
    <w:rsid w:val="002E375F"/>
    <w:rsid w:val="002F1F4A"/>
    <w:rsid w:val="002F5428"/>
    <w:rsid w:val="002F6FE7"/>
    <w:rsid w:val="00301CBB"/>
    <w:rsid w:val="00303690"/>
    <w:rsid w:val="00304F3B"/>
    <w:rsid w:val="003102C3"/>
    <w:rsid w:val="00316575"/>
    <w:rsid w:val="00320C6A"/>
    <w:rsid w:val="0032120D"/>
    <w:rsid w:val="0032647A"/>
    <w:rsid w:val="00332E30"/>
    <w:rsid w:val="00335619"/>
    <w:rsid w:val="00345A45"/>
    <w:rsid w:val="00351240"/>
    <w:rsid w:val="00352431"/>
    <w:rsid w:val="00354448"/>
    <w:rsid w:val="00363F9A"/>
    <w:rsid w:val="00364193"/>
    <w:rsid w:val="00370F44"/>
    <w:rsid w:val="003735E2"/>
    <w:rsid w:val="003740D7"/>
    <w:rsid w:val="003810B3"/>
    <w:rsid w:val="003A1F70"/>
    <w:rsid w:val="003A32DC"/>
    <w:rsid w:val="003B60B8"/>
    <w:rsid w:val="003C21F6"/>
    <w:rsid w:val="003C6F6D"/>
    <w:rsid w:val="003C7722"/>
    <w:rsid w:val="003D6A45"/>
    <w:rsid w:val="003D6BD2"/>
    <w:rsid w:val="003E237F"/>
    <w:rsid w:val="003E3BD5"/>
    <w:rsid w:val="003F10D1"/>
    <w:rsid w:val="003F1B84"/>
    <w:rsid w:val="003F4BF1"/>
    <w:rsid w:val="003F51B4"/>
    <w:rsid w:val="00403421"/>
    <w:rsid w:val="004071E3"/>
    <w:rsid w:val="00407869"/>
    <w:rsid w:val="0041332B"/>
    <w:rsid w:val="004170B3"/>
    <w:rsid w:val="00422A90"/>
    <w:rsid w:val="00422AFA"/>
    <w:rsid w:val="004240D2"/>
    <w:rsid w:val="004407BB"/>
    <w:rsid w:val="004407DB"/>
    <w:rsid w:val="004422AA"/>
    <w:rsid w:val="00455577"/>
    <w:rsid w:val="00457174"/>
    <w:rsid w:val="0047084C"/>
    <w:rsid w:val="004727DB"/>
    <w:rsid w:val="00474ED8"/>
    <w:rsid w:val="00480A1B"/>
    <w:rsid w:val="00482307"/>
    <w:rsid w:val="0048561D"/>
    <w:rsid w:val="00486ED9"/>
    <w:rsid w:val="004876F3"/>
    <w:rsid w:val="00493060"/>
    <w:rsid w:val="00493BE8"/>
    <w:rsid w:val="004A456A"/>
    <w:rsid w:val="004A7D0E"/>
    <w:rsid w:val="004B0522"/>
    <w:rsid w:val="004B4E72"/>
    <w:rsid w:val="004B59D9"/>
    <w:rsid w:val="004C4D7F"/>
    <w:rsid w:val="004D0A41"/>
    <w:rsid w:val="004D1D9A"/>
    <w:rsid w:val="004E661C"/>
    <w:rsid w:val="004E72EB"/>
    <w:rsid w:val="004F70B8"/>
    <w:rsid w:val="005222BD"/>
    <w:rsid w:val="00524414"/>
    <w:rsid w:val="00524926"/>
    <w:rsid w:val="005326E9"/>
    <w:rsid w:val="00532A75"/>
    <w:rsid w:val="005331D5"/>
    <w:rsid w:val="0053409A"/>
    <w:rsid w:val="00536C44"/>
    <w:rsid w:val="005419ED"/>
    <w:rsid w:val="00542B98"/>
    <w:rsid w:val="005437C3"/>
    <w:rsid w:val="00545A7B"/>
    <w:rsid w:val="005648B2"/>
    <w:rsid w:val="00567C3A"/>
    <w:rsid w:val="005717CC"/>
    <w:rsid w:val="005802FC"/>
    <w:rsid w:val="00580CBE"/>
    <w:rsid w:val="00583D19"/>
    <w:rsid w:val="005B0615"/>
    <w:rsid w:val="005B08DC"/>
    <w:rsid w:val="005B7346"/>
    <w:rsid w:val="005C4DD7"/>
    <w:rsid w:val="005C5BDA"/>
    <w:rsid w:val="005D2988"/>
    <w:rsid w:val="005D32B1"/>
    <w:rsid w:val="005D489A"/>
    <w:rsid w:val="005D7715"/>
    <w:rsid w:val="005E0012"/>
    <w:rsid w:val="005E435A"/>
    <w:rsid w:val="005E6150"/>
    <w:rsid w:val="00603455"/>
    <w:rsid w:val="00611862"/>
    <w:rsid w:val="00612D73"/>
    <w:rsid w:val="00615766"/>
    <w:rsid w:val="006267BF"/>
    <w:rsid w:val="00630442"/>
    <w:rsid w:val="00632159"/>
    <w:rsid w:val="00632E11"/>
    <w:rsid w:val="006379D5"/>
    <w:rsid w:val="00641D60"/>
    <w:rsid w:val="00645290"/>
    <w:rsid w:val="0065034A"/>
    <w:rsid w:val="00652E48"/>
    <w:rsid w:val="00664DE2"/>
    <w:rsid w:val="00666039"/>
    <w:rsid w:val="00683A6E"/>
    <w:rsid w:val="00683B10"/>
    <w:rsid w:val="00684B77"/>
    <w:rsid w:val="0068729C"/>
    <w:rsid w:val="00693E8E"/>
    <w:rsid w:val="006B3BBA"/>
    <w:rsid w:val="006B61BD"/>
    <w:rsid w:val="006C25A9"/>
    <w:rsid w:val="006C79A1"/>
    <w:rsid w:val="006D245F"/>
    <w:rsid w:val="006D497B"/>
    <w:rsid w:val="006D49B1"/>
    <w:rsid w:val="006E12D2"/>
    <w:rsid w:val="006F2B5A"/>
    <w:rsid w:val="006F4715"/>
    <w:rsid w:val="0070316C"/>
    <w:rsid w:val="00705A8F"/>
    <w:rsid w:val="0071285B"/>
    <w:rsid w:val="00725640"/>
    <w:rsid w:val="00751999"/>
    <w:rsid w:val="00754E7D"/>
    <w:rsid w:val="00763F04"/>
    <w:rsid w:val="0076428F"/>
    <w:rsid w:val="00764807"/>
    <w:rsid w:val="007733C9"/>
    <w:rsid w:val="00777791"/>
    <w:rsid w:val="00784421"/>
    <w:rsid w:val="00790DC9"/>
    <w:rsid w:val="00792495"/>
    <w:rsid w:val="00793B6F"/>
    <w:rsid w:val="00796134"/>
    <w:rsid w:val="007A1D9F"/>
    <w:rsid w:val="007A7036"/>
    <w:rsid w:val="007B6C93"/>
    <w:rsid w:val="007C300C"/>
    <w:rsid w:val="007D693E"/>
    <w:rsid w:val="007E0FA9"/>
    <w:rsid w:val="007E157D"/>
    <w:rsid w:val="007E492A"/>
    <w:rsid w:val="007F18B8"/>
    <w:rsid w:val="007F3F24"/>
    <w:rsid w:val="00811EAA"/>
    <w:rsid w:val="00814BB4"/>
    <w:rsid w:val="008278B4"/>
    <w:rsid w:val="00836717"/>
    <w:rsid w:val="008412CC"/>
    <w:rsid w:val="0084176A"/>
    <w:rsid w:val="0084746C"/>
    <w:rsid w:val="00853AC5"/>
    <w:rsid w:val="00857FA9"/>
    <w:rsid w:val="0086037C"/>
    <w:rsid w:val="00860930"/>
    <w:rsid w:val="00860AA4"/>
    <w:rsid w:val="00866EC2"/>
    <w:rsid w:val="00866FAC"/>
    <w:rsid w:val="00870008"/>
    <w:rsid w:val="00871282"/>
    <w:rsid w:val="00875E3E"/>
    <w:rsid w:val="0088215D"/>
    <w:rsid w:val="008927D8"/>
    <w:rsid w:val="008A3323"/>
    <w:rsid w:val="008B46B2"/>
    <w:rsid w:val="008C0091"/>
    <w:rsid w:val="008C153E"/>
    <w:rsid w:val="008C4C8E"/>
    <w:rsid w:val="008C54BF"/>
    <w:rsid w:val="008D6352"/>
    <w:rsid w:val="008E0870"/>
    <w:rsid w:val="008E3A5B"/>
    <w:rsid w:val="008E3C19"/>
    <w:rsid w:val="008F0A2E"/>
    <w:rsid w:val="008F67C8"/>
    <w:rsid w:val="008F6918"/>
    <w:rsid w:val="00905312"/>
    <w:rsid w:val="009057D3"/>
    <w:rsid w:val="00916266"/>
    <w:rsid w:val="0091691A"/>
    <w:rsid w:val="009226DC"/>
    <w:rsid w:val="009228D2"/>
    <w:rsid w:val="00923946"/>
    <w:rsid w:val="00930BF9"/>
    <w:rsid w:val="00932481"/>
    <w:rsid w:val="00936066"/>
    <w:rsid w:val="00945363"/>
    <w:rsid w:val="00945B73"/>
    <w:rsid w:val="009501D1"/>
    <w:rsid w:val="00962079"/>
    <w:rsid w:val="0097484D"/>
    <w:rsid w:val="009757FD"/>
    <w:rsid w:val="00977221"/>
    <w:rsid w:val="009807A5"/>
    <w:rsid w:val="00982034"/>
    <w:rsid w:val="009873B8"/>
    <w:rsid w:val="0099499C"/>
    <w:rsid w:val="00996A8E"/>
    <w:rsid w:val="00997653"/>
    <w:rsid w:val="00997DE8"/>
    <w:rsid w:val="009A48FE"/>
    <w:rsid w:val="009A4A62"/>
    <w:rsid w:val="009A7EE9"/>
    <w:rsid w:val="009C6D89"/>
    <w:rsid w:val="009D1C04"/>
    <w:rsid w:val="009D36DE"/>
    <w:rsid w:val="009D6BD4"/>
    <w:rsid w:val="009D6DC8"/>
    <w:rsid w:val="009E1890"/>
    <w:rsid w:val="009E4130"/>
    <w:rsid w:val="009E5A67"/>
    <w:rsid w:val="009E7875"/>
    <w:rsid w:val="009F065F"/>
    <w:rsid w:val="00A0018F"/>
    <w:rsid w:val="00A11E5A"/>
    <w:rsid w:val="00A12EFD"/>
    <w:rsid w:val="00A13D59"/>
    <w:rsid w:val="00A23985"/>
    <w:rsid w:val="00A310DC"/>
    <w:rsid w:val="00A37ADF"/>
    <w:rsid w:val="00A45F70"/>
    <w:rsid w:val="00A511BA"/>
    <w:rsid w:val="00A541A8"/>
    <w:rsid w:val="00A5756A"/>
    <w:rsid w:val="00A605A5"/>
    <w:rsid w:val="00A6237C"/>
    <w:rsid w:val="00A77AB6"/>
    <w:rsid w:val="00A80F0B"/>
    <w:rsid w:val="00A8127B"/>
    <w:rsid w:val="00A85919"/>
    <w:rsid w:val="00A914D2"/>
    <w:rsid w:val="00A93CF7"/>
    <w:rsid w:val="00A95B87"/>
    <w:rsid w:val="00A97350"/>
    <w:rsid w:val="00A97367"/>
    <w:rsid w:val="00AA1528"/>
    <w:rsid w:val="00AA4A17"/>
    <w:rsid w:val="00AA5033"/>
    <w:rsid w:val="00AB45E9"/>
    <w:rsid w:val="00AB7DDF"/>
    <w:rsid w:val="00AC14B6"/>
    <w:rsid w:val="00AC7C0E"/>
    <w:rsid w:val="00AD2335"/>
    <w:rsid w:val="00AD6E8B"/>
    <w:rsid w:val="00AD7755"/>
    <w:rsid w:val="00AE7DAC"/>
    <w:rsid w:val="00AF62AE"/>
    <w:rsid w:val="00B03683"/>
    <w:rsid w:val="00B14C2E"/>
    <w:rsid w:val="00B17BAC"/>
    <w:rsid w:val="00B27138"/>
    <w:rsid w:val="00B2761E"/>
    <w:rsid w:val="00B2791A"/>
    <w:rsid w:val="00B32D11"/>
    <w:rsid w:val="00B344E5"/>
    <w:rsid w:val="00B3568E"/>
    <w:rsid w:val="00B37017"/>
    <w:rsid w:val="00B47322"/>
    <w:rsid w:val="00B4749B"/>
    <w:rsid w:val="00B50A1F"/>
    <w:rsid w:val="00B52F16"/>
    <w:rsid w:val="00B61A29"/>
    <w:rsid w:val="00B64477"/>
    <w:rsid w:val="00B65ECC"/>
    <w:rsid w:val="00B66D73"/>
    <w:rsid w:val="00B672D4"/>
    <w:rsid w:val="00B71A99"/>
    <w:rsid w:val="00B7663C"/>
    <w:rsid w:val="00B80688"/>
    <w:rsid w:val="00B87AF4"/>
    <w:rsid w:val="00BA091C"/>
    <w:rsid w:val="00BA0D84"/>
    <w:rsid w:val="00BA10D2"/>
    <w:rsid w:val="00BA4D20"/>
    <w:rsid w:val="00BA7EB5"/>
    <w:rsid w:val="00BB2AB5"/>
    <w:rsid w:val="00BB603C"/>
    <w:rsid w:val="00BD03C9"/>
    <w:rsid w:val="00BD2338"/>
    <w:rsid w:val="00BD4180"/>
    <w:rsid w:val="00BD7B24"/>
    <w:rsid w:val="00BE1183"/>
    <w:rsid w:val="00BE6099"/>
    <w:rsid w:val="00BF0C19"/>
    <w:rsid w:val="00BF18C9"/>
    <w:rsid w:val="00BF7635"/>
    <w:rsid w:val="00C074A6"/>
    <w:rsid w:val="00C13638"/>
    <w:rsid w:val="00C24DBA"/>
    <w:rsid w:val="00C36718"/>
    <w:rsid w:val="00C41B93"/>
    <w:rsid w:val="00C437F7"/>
    <w:rsid w:val="00C44880"/>
    <w:rsid w:val="00C47FFC"/>
    <w:rsid w:val="00C5317E"/>
    <w:rsid w:val="00C57036"/>
    <w:rsid w:val="00C621A0"/>
    <w:rsid w:val="00C63899"/>
    <w:rsid w:val="00C64112"/>
    <w:rsid w:val="00C656FF"/>
    <w:rsid w:val="00C65820"/>
    <w:rsid w:val="00C66B75"/>
    <w:rsid w:val="00C73478"/>
    <w:rsid w:val="00C94740"/>
    <w:rsid w:val="00CA1D83"/>
    <w:rsid w:val="00CA40C3"/>
    <w:rsid w:val="00CB2E04"/>
    <w:rsid w:val="00CC0712"/>
    <w:rsid w:val="00CC1E07"/>
    <w:rsid w:val="00CC3ACE"/>
    <w:rsid w:val="00CC55FA"/>
    <w:rsid w:val="00CE332B"/>
    <w:rsid w:val="00CE430D"/>
    <w:rsid w:val="00CF1350"/>
    <w:rsid w:val="00CF2F7B"/>
    <w:rsid w:val="00CF6797"/>
    <w:rsid w:val="00CF6DF6"/>
    <w:rsid w:val="00D25421"/>
    <w:rsid w:val="00D309B0"/>
    <w:rsid w:val="00D312A6"/>
    <w:rsid w:val="00D3668B"/>
    <w:rsid w:val="00D41F3E"/>
    <w:rsid w:val="00D42E07"/>
    <w:rsid w:val="00D43AB3"/>
    <w:rsid w:val="00D444BA"/>
    <w:rsid w:val="00D501BC"/>
    <w:rsid w:val="00D54B2D"/>
    <w:rsid w:val="00D57F31"/>
    <w:rsid w:val="00D6079A"/>
    <w:rsid w:val="00D65809"/>
    <w:rsid w:val="00D676DA"/>
    <w:rsid w:val="00D82EC1"/>
    <w:rsid w:val="00D84D37"/>
    <w:rsid w:val="00D9234C"/>
    <w:rsid w:val="00D9355E"/>
    <w:rsid w:val="00D94EC3"/>
    <w:rsid w:val="00D97850"/>
    <w:rsid w:val="00DA451A"/>
    <w:rsid w:val="00DB1865"/>
    <w:rsid w:val="00DB37C4"/>
    <w:rsid w:val="00DB5A7F"/>
    <w:rsid w:val="00DB6322"/>
    <w:rsid w:val="00DB7B48"/>
    <w:rsid w:val="00DC2494"/>
    <w:rsid w:val="00DC37EA"/>
    <w:rsid w:val="00DC7876"/>
    <w:rsid w:val="00DE1003"/>
    <w:rsid w:val="00DE3336"/>
    <w:rsid w:val="00DF7062"/>
    <w:rsid w:val="00E06C5A"/>
    <w:rsid w:val="00E0769A"/>
    <w:rsid w:val="00E16501"/>
    <w:rsid w:val="00E212FD"/>
    <w:rsid w:val="00E218B9"/>
    <w:rsid w:val="00E315C4"/>
    <w:rsid w:val="00E33DB6"/>
    <w:rsid w:val="00E366AD"/>
    <w:rsid w:val="00E37597"/>
    <w:rsid w:val="00E416EE"/>
    <w:rsid w:val="00E458CF"/>
    <w:rsid w:val="00E47E33"/>
    <w:rsid w:val="00E50E39"/>
    <w:rsid w:val="00E622DA"/>
    <w:rsid w:val="00E6509E"/>
    <w:rsid w:val="00E83006"/>
    <w:rsid w:val="00E8499A"/>
    <w:rsid w:val="00E87600"/>
    <w:rsid w:val="00E903EE"/>
    <w:rsid w:val="00E9063D"/>
    <w:rsid w:val="00EA5D90"/>
    <w:rsid w:val="00EA673A"/>
    <w:rsid w:val="00EB402F"/>
    <w:rsid w:val="00EB7284"/>
    <w:rsid w:val="00EC5F52"/>
    <w:rsid w:val="00ED0497"/>
    <w:rsid w:val="00ED59B9"/>
    <w:rsid w:val="00EE3ADF"/>
    <w:rsid w:val="00EE4F3E"/>
    <w:rsid w:val="00EE4FC4"/>
    <w:rsid w:val="00EF1444"/>
    <w:rsid w:val="00EF3BDC"/>
    <w:rsid w:val="00F10C52"/>
    <w:rsid w:val="00F14DB0"/>
    <w:rsid w:val="00F14F02"/>
    <w:rsid w:val="00F154FE"/>
    <w:rsid w:val="00F21AC1"/>
    <w:rsid w:val="00F270FF"/>
    <w:rsid w:val="00F32B28"/>
    <w:rsid w:val="00F405EC"/>
    <w:rsid w:val="00F418CA"/>
    <w:rsid w:val="00F46C31"/>
    <w:rsid w:val="00F529F2"/>
    <w:rsid w:val="00F5651C"/>
    <w:rsid w:val="00F6324C"/>
    <w:rsid w:val="00F72B01"/>
    <w:rsid w:val="00F81063"/>
    <w:rsid w:val="00F920C2"/>
    <w:rsid w:val="00F95876"/>
    <w:rsid w:val="00FA0AC6"/>
    <w:rsid w:val="00FA753E"/>
    <w:rsid w:val="00FB0AD6"/>
    <w:rsid w:val="00FB41DD"/>
    <w:rsid w:val="00FB72F9"/>
    <w:rsid w:val="00FC19DE"/>
    <w:rsid w:val="00FC2EA2"/>
    <w:rsid w:val="00FC73BD"/>
    <w:rsid w:val="00FD4884"/>
    <w:rsid w:val="00FD6AD3"/>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7430"/>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aliases w:val="2,Strip,H&amp;P List Paragraph,Saraksta rindkopa,Saraksta rindkopa1"/>
    <w:basedOn w:val="Normal"/>
    <w:link w:val="ListParagraphChar"/>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D9355E"/>
    <w:rPr>
      <w:sz w:val="16"/>
      <w:szCs w:val="16"/>
    </w:rPr>
  </w:style>
  <w:style w:type="paragraph" w:styleId="CommentText">
    <w:name w:val="annotation text"/>
    <w:basedOn w:val="Normal"/>
    <w:link w:val="CommentTextChar"/>
    <w:uiPriority w:val="99"/>
    <w:semiHidden/>
    <w:unhideWhenUsed/>
    <w:rsid w:val="00D9355E"/>
    <w:rPr>
      <w:sz w:val="20"/>
      <w:szCs w:val="20"/>
    </w:rPr>
  </w:style>
  <w:style w:type="character" w:customStyle="1" w:styleId="CommentTextChar">
    <w:name w:val="Comment Text Char"/>
    <w:basedOn w:val="DefaultParagraphFont"/>
    <w:link w:val="CommentText"/>
    <w:uiPriority w:val="99"/>
    <w:semiHidden/>
    <w:rsid w:val="00D9355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9355E"/>
    <w:rPr>
      <w:b/>
      <w:bCs/>
    </w:rPr>
  </w:style>
  <w:style w:type="character" w:customStyle="1" w:styleId="CommentSubjectChar">
    <w:name w:val="Comment Subject Char"/>
    <w:basedOn w:val="CommentTextChar"/>
    <w:link w:val="CommentSubject"/>
    <w:uiPriority w:val="99"/>
    <w:semiHidden/>
    <w:rsid w:val="00D9355E"/>
    <w:rPr>
      <w:rFonts w:ascii="Times New Roman" w:eastAsia="Times New Roman" w:hAnsi="Times New Roman" w:cs="Times New Roman"/>
      <w:b/>
      <w:bCs/>
      <w:sz w:val="20"/>
      <w:szCs w:val="20"/>
      <w:lang w:eastAsia="lv-LV"/>
    </w:rPr>
  </w:style>
  <w:style w:type="paragraph" w:styleId="NormalWeb">
    <w:name w:val="Normal (Web)"/>
    <w:basedOn w:val="Normal"/>
    <w:uiPriority w:val="99"/>
    <w:semiHidden/>
    <w:unhideWhenUsed/>
    <w:rsid w:val="00B47322"/>
    <w:rPr>
      <w:rFonts w:eastAsiaTheme="minorHAnsi"/>
      <w:lang w:val="en-US" w:eastAsia="en-US"/>
    </w:rPr>
  </w:style>
  <w:style w:type="character" w:customStyle="1" w:styleId="ListParagraphChar">
    <w:name w:val="List Paragraph Char"/>
    <w:aliases w:val="2 Char,Strip Char,H&amp;P List Paragraph Char,Saraksta rindkopa Char,Saraksta rindkopa1 Char"/>
    <w:link w:val="ListParagraph"/>
    <w:uiPriority w:val="34"/>
    <w:locked/>
    <w:rsid w:val="00C074A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152989193">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325059764">
      <w:bodyDiv w:val="1"/>
      <w:marLeft w:val="0"/>
      <w:marRight w:val="0"/>
      <w:marTop w:val="0"/>
      <w:marBottom w:val="0"/>
      <w:divBdr>
        <w:top w:val="none" w:sz="0" w:space="0" w:color="auto"/>
        <w:left w:val="none" w:sz="0" w:space="0" w:color="auto"/>
        <w:bottom w:val="none" w:sz="0" w:space="0" w:color="auto"/>
        <w:right w:val="none" w:sz="0" w:space="0" w:color="auto"/>
      </w:divBdr>
    </w:div>
    <w:div w:id="757940385">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1069571675">
      <w:bodyDiv w:val="1"/>
      <w:marLeft w:val="0"/>
      <w:marRight w:val="0"/>
      <w:marTop w:val="0"/>
      <w:marBottom w:val="0"/>
      <w:divBdr>
        <w:top w:val="none" w:sz="0" w:space="0" w:color="auto"/>
        <w:left w:val="none" w:sz="0" w:space="0" w:color="auto"/>
        <w:bottom w:val="none" w:sz="0" w:space="0" w:color="auto"/>
        <w:right w:val="none" w:sz="0" w:space="0" w:color="auto"/>
      </w:divBdr>
    </w:div>
    <w:div w:id="1069813662">
      <w:bodyDiv w:val="1"/>
      <w:marLeft w:val="0"/>
      <w:marRight w:val="0"/>
      <w:marTop w:val="0"/>
      <w:marBottom w:val="0"/>
      <w:divBdr>
        <w:top w:val="none" w:sz="0" w:space="0" w:color="auto"/>
        <w:left w:val="none" w:sz="0" w:space="0" w:color="auto"/>
        <w:bottom w:val="none" w:sz="0" w:space="0" w:color="auto"/>
        <w:right w:val="none" w:sz="0" w:space="0" w:color="auto"/>
      </w:divBdr>
    </w:div>
    <w:div w:id="1249845728">
      <w:bodyDiv w:val="1"/>
      <w:marLeft w:val="0"/>
      <w:marRight w:val="0"/>
      <w:marTop w:val="0"/>
      <w:marBottom w:val="0"/>
      <w:divBdr>
        <w:top w:val="none" w:sz="0" w:space="0" w:color="auto"/>
        <w:left w:val="none" w:sz="0" w:space="0" w:color="auto"/>
        <w:bottom w:val="none" w:sz="0" w:space="0" w:color="auto"/>
        <w:right w:val="none" w:sz="0" w:space="0" w:color="auto"/>
      </w:divBdr>
    </w:div>
    <w:div w:id="1350795054">
      <w:bodyDiv w:val="1"/>
      <w:marLeft w:val="0"/>
      <w:marRight w:val="0"/>
      <w:marTop w:val="0"/>
      <w:marBottom w:val="0"/>
      <w:divBdr>
        <w:top w:val="none" w:sz="0" w:space="0" w:color="auto"/>
        <w:left w:val="none" w:sz="0" w:space="0" w:color="auto"/>
        <w:bottom w:val="none" w:sz="0" w:space="0" w:color="auto"/>
        <w:right w:val="none" w:sz="0" w:space="0" w:color="auto"/>
      </w:divBdr>
    </w:div>
    <w:div w:id="1838841549">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A894D-D775-4E04-8D03-25AA4D01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3829</Words>
  <Characters>2184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sākotnējās ietekmes novērtējuma ziņojums (anotācija)</vt:lpstr>
    </vt:vector>
  </TitlesOfParts>
  <Company>Finanšu ministrija</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Zane Adijāne</dc:creator>
  <cp:keywords/>
  <dc:description>zane.adijane@fm.gov.lv; 67095437</dc:description>
  <cp:lastModifiedBy>Elvijs Kalnkambers</cp:lastModifiedBy>
  <cp:revision>12</cp:revision>
  <cp:lastPrinted>2018-10-17T11:35:00Z</cp:lastPrinted>
  <dcterms:created xsi:type="dcterms:W3CDTF">2020-06-04T03:17:00Z</dcterms:created>
  <dcterms:modified xsi:type="dcterms:W3CDTF">2020-07-08T10:23:00Z</dcterms:modified>
</cp:coreProperties>
</file>