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3E6E8" w14:textId="26FD098A" w:rsidR="00A2247B" w:rsidRPr="00A603AB" w:rsidRDefault="00A2247B" w:rsidP="00071664">
      <w:pPr>
        <w:tabs>
          <w:tab w:val="left" w:pos="6663"/>
        </w:tabs>
        <w:suppressAutoHyphens/>
        <w:ind w:firstLine="0"/>
        <w:rPr>
          <w:lang w:eastAsia="ar-SA" w:bidi="ar-SA"/>
        </w:rPr>
      </w:pPr>
    </w:p>
    <w:p w14:paraId="6E6B1DEC" w14:textId="1E67EB96" w:rsidR="00A2247B" w:rsidRPr="00A603AB" w:rsidRDefault="00A2247B" w:rsidP="00071664">
      <w:pPr>
        <w:tabs>
          <w:tab w:val="left" w:pos="6663"/>
        </w:tabs>
        <w:suppressAutoHyphens/>
        <w:ind w:firstLine="0"/>
        <w:rPr>
          <w:lang w:eastAsia="ar-SA" w:bidi="ar-SA"/>
        </w:rPr>
      </w:pPr>
    </w:p>
    <w:p w14:paraId="13C58EEB" w14:textId="77777777" w:rsidR="00A2247B" w:rsidRPr="00A603AB" w:rsidRDefault="00A2247B" w:rsidP="00071664">
      <w:pPr>
        <w:tabs>
          <w:tab w:val="left" w:pos="6663"/>
        </w:tabs>
        <w:suppressAutoHyphens/>
        <w:ind w:firstLine="0"/>
        <w:rPr>
          <w:lang w:eastAsia="ar-SA" w:bidi="ar-SA"/>
        </w:rPr>
      </w:pPr>
    </w:p>
    <w:p w14:paraId="718C8DBF" w14:textId="36CDF404" w:rsidR="00ED26FE" w:rsidRPr="00A603AB" w:rsidRDefault="00ED26FE" w:rsidP="00071664">
      <w:pPr>
        <w:tabs>
          <w:tab w:val="left" w:pos="6663"/>
        </w:tabs>
        <w:ind w:firstLine="0"/>
        <w:rPr>
          <w:b/>
        </w:rPr>
      </w:pPr>
      <w:r w:rsidRPr="00A603AB">
        <w:t>2020</w:t>
      </w:r>
      <w:r w:rsidR="00375F9F" w:rsidRPr="00A603AB">
        <w:t>. </w:t>
      </w:r>
      <w:r w:rsidRPr="00A603AB">
        <w:t xml:space="preserve">gada </w:t>
      </w:r>
      <w:r w:rsidR="00A51AD5">
        <w:t>30. jūnijā</w:t>
      </w:r>
      <w:r w:rsidRPr="00A603AB">
        <w:tab/>
        <w:t>Noteikumi Nr.</w:t>
      </w:r>
      <w:r w:rsidR="00A51AD5">
        <w:t> 431</w:t>
      </w:r>
    </w:p>
    <w:p w14:paraId="3826DEF5" w14:textId="5DFC3B1F" w:rsidR="00ED26FE" w:rsidRPr="00A603AB" w:rsidRDefault="00ED26FE" w:rsidP="00071664">
      <w:pPr>
        <w:tabs>
          <w:tab w:val="left" w:pos="6663"/>
        </w:tabs>
        <w:ind w:firstLine="0"/>
      </w:pPr>
      <w:r w:rsidRPr="00A603AB">
        <w:t>Rīgā</w:t>
      </w:r>
      <w:r w:rsidRPr="00A603AB">
        <w:tab/>
        <w:t>(prot</w:t>
      </w:r>
      <w:r w:rsidR="00375F9F" w:rsidRPr="00A603AB">
        <w:t>. </w:t>
      </w:r>
      <w:r w:rsidRPr="00A603AB">
        <w:t>Nr</w:t>
      </w:r>
      <w:r w:rsidR="00375F9F" w:rsidRPr="00A603AB">
        <w:t>. </w:t>
      </w:r>
      <w:r w:rsidR="00A51AD5">
        <w:t>42 10</w:t>
      </w:r>
      <w:bookmarkStart w:id="0" w:name="_GoBack"/>
      <w:bookmarkEnd w:id="0"/>
      <w:r w:rsidR="00375F9F" w:rsidRPr="00A603AB">
        <w:t>. </w:t>
      </w:r>
      <w:r w:rsidRPr="00A603AB">
        <w:t>§)</w:t>
      </w:r>
    </w:p>
    <w:p w14:paraId="146E9660" w14:textId="77777777" w:rsidR="003B45E5" w:rsidRPr="00A603AB" w:rsidRDefault="003B45E5" w:rsidP="00071664">
      <w:pPr>
        <w:pStyle w:val="Style7"/>
        <w:shd w:val="clear" w:color="auto" w:fill="auto"/>
        <w:spacing w:before="0" w:after="0" w:line="240" w:lineRule="auto"/>
        <w:ind w:firstLine="0"/>
        <w:jc w:val="both"/>
        <w:rPr>
          <w:rFonts w:ascii="Times New Roman" w:hAnsi="Times New Roman" w:cs="Times New Roman"/>
          <w:sz w:val="28"/>
          <w:szCs w:val="28"/>
        </w:rPr>
      </w:pPr>
    </w:p>
    <w:p w14:paraId="718BA19C" w14:textId="07EADECB" w:rsidR="00077C04" w:rsidRPr="00A603AB" w:rsidRDefault="00A43386" w:rsidP="00071664">
      <w:pPr>
        <w:pStyle w:val="NoSpacing"/>
        <w:ind w:firstLine="0"/>
        <w:jc w:val="center"/>
        <w:rPr>
          <w:color w:val="auto"/>
        </w:rPr>
      </w:pPr>
      <w:bookmarkStart w:id="1" w:name="bookmark0"/>
      <w:r w:rsidRPr="00A603AB">
        <w:rPr>
          <w:rStyle w:val="CharStyle12"/>
          <w:rFonts w:ascii="Times New Roman" w:hAnsi="Times New Roman" w:cs="Times New Roman"/>
          <w:color w:val="auto"/>
          <w:sz w:val="28"/>
          <w:szCs w:val="28"/>
        </w:rPr>
        <w:t>Muitas procedūras</w:t>
      </w:r>
      <w:r w:rsidR="00413AEC" w:rsidRPr="00A603AB">
        <w:rPr>
          <w:rStyle w:val="CharStyle12"/>
          <w:rFonts w:ascii="Times New Roman" w:hAnsi="Times New Roman" w:cs="Times New Roman"/>
          <w:color w:val="auto"/>
          <w:sz w:val="28"/>
          <w:szCs w:val="28"/>
        </w:rPr>
        <w:t xml:space="preserve"> – </w:t>
      </w:r>
      <w:r w:rsidRPr="00A603AB">
        <w:rPr>
          <w:rStyle w:val="CharStyle12"/>
          <w:rFonts w:ascii="Times New Roman" w:hAnsi="Times New Roman" w:cs="Times New Roman"/>
          <w:color w:val="auto"/>
          <w:sz w:val="28"/>
          <w:szCs w:val="28"/>
        </w:rPr>
        <w:t>tranzīts</w:t>
      </w:r>
      <w:r w:rsidR="00413AEC" w:rsidRPr="00A603AB">
        <w:rPr>
          <w:rStyle w:val="CharStyle12"/>
          <w:rFonts w:ascii="Times New Roman" w:hAnsi="Times New Roman" w:cs="Times New Roman"/>
          <w:color w:val="auto"/>
          <w:sz w:val="28"/>
          <w:szCs w:val="28"/>
        </w:rPr>
        <w:t xml:space="preserve"> – </w:t>
      </w:r>
      <w:r w:rsidRPr="00A603AB">
        <w:rPr>
          <w:rStyle w:val="CharStyle12"/>
          <w:rFonts w:ascii="Times New Roman" w:hAnsi="Times New Roman" w:cs="Times New Roman"/>
          <w:color w:val="auto"/>
          <w:sz w:val="28"/>
          <w:szCs w:val="28"/>
        </w:rPr>
        <w:t>piemērošanas</w:t>
      </w:r>
      <w:r w:rsidR="00C70B75" w:rsidRPr="00A603AB">
        <w:rPr>
          <w:rStyle w:val="CharStyle12"/>
          <w:rFonts w:ascii="Times New Roman" w:hAnsi="Times New Roman" w:cs="Times New Roman"/>
          <w:color w:val="auto"/>
          <w:sz w:val="28"/>
          <w:szCs w:val="28"/>
        </w:rPr>
        <w:t xml:space="preserve"> </w:t>
      </w:r>
      <w:r w:rsidRPr="00A603AB">
        <w:rPr>
          <w:rStyle w:val="CharStyle12"/>
          <w:rFonts w:ascii="Times New Roman" w:hAnsi="Times New Roman" w:cs="Times New Roman"/>
          <w:color w:val="auto"/>
          <w:sz w:val="28"/>
          <w:szCs w:val="28"/>
        </w:rPr>
        <w:t>noteikumi</w:t>
      </w:r>
      <w:bookmarkEnd w:id="1"/>
    </w:p>
    <w:p w14:paraId="14C3DB7B" w14:textId="77777777" w:rsidR="00A43386" w:rsidRPr="00A603AB" w:rsidRDefault="00A43386" w:rsidP="005A3C00">
      <w:pPr>
        <w:pStyle w:val="Style13"/>
        <w:shd w:val="clear" w:color="auto" w:fill="auto"/>
        <w:spacing w:before="0" w:line="240" w:lineRule="auto"/>
        <w:ind w:firstLine="0"/>
        <w:jc w:val="both"/>
        <w:rPr>
          <w:rStyle w:val="CharStyle15"/>
          <w:rFonts w:ascii="Times New Roman" w:hAnsi="Times New Roman" w:cs="Times New Roman"/>
          <w:color w:val="auto"/>
          <w:sz w:val="28"/>
          <w:szCs w:val="28"/>
        </w:rPr>
      </w:pPr>
    </w:p>
    <w:p w14:paraId="15466950" w14:textId="77777777" w:rsidR="00375F9F" w:rsidRPr="00A603AB" w:rsidRDefault="00A43386" w:rsidP="005A3C00">
      <w:pPr>
        <w:pStyle w:val="Style13"/>
        <w:shd w:val="clear" w:color="auto" w:fill="auto"/>
        <w:spacing w:before="0" w:line="240" w:lineRule="auto"/>
        <w:ind w:firstLine="0"/>
        <w:rPr>
          <w:rStyle w:val="CharStyle15"/>
          <w:rFonts w:ascii="Times New Roman" w:hAnsi="Times New Roman" w:cs="Times New Roman"/>
          <w:color w:val="auto"/>
          <w:sz w:val="28"/>
          <w:szCs w:val="28"/>
        </w:rPr>
      </w:pPr>
      <w:r w:rsidRPr="00A603AB">
        <w:rPr>
          <w:rStyle w:val="CharStyle15"/>
          <w:rFonts w:ascii="Times New Roman" w:hAnsi="Times New Roman" w:cs="Times New Roman"/>
          <w:color w:val="auto"/>
          <w:sz w:val="28"/>
          <w:szCs w:val="28"/>
        </w:rPr>
        <w:t xml:space="preserve">Izdoti saskaņā ar </w:t>
      </w:r>
    </w:p>
    <w:p w14:paraId="38C7B043" w14:textId="43BF272F" w:rsidR="00077C04" w:rsidRPr="00A603AB" w:rsidRDefault="00A43386" w:rsidP="005A3C00">
      <w:pPr>
        <w:pStyle w:val="Style13"/>
        <w:shd w:val="clear" w:color="auto" w:fill="auto"/>
        <w:spacing w:before="0" w:line="240" w:lineRule="auto"/>
        <w:ind w:firstLine="0"/>
        <w:rPr>
          <w:rStyle w:val="CharStyle15"/>
          <w:rFonts w:ascii="Times New Roman" w:hAnsi="Times New Roman" w:cs="Times New Roman"/>
          <w:color w:val="auto"/>
          <w:sz w:val="28"/>
          <w:szCs w:val="28"/>
        </w:rPr>
      </w:pPr>
      <w:r w:rsidRPr="00A603AB">
        <w:rPr>
          <w:rStyle w:val="CharStyle15"/>
          <w:rFonts w:ascii="Times New Roman" w:hAnsi="Times New Roman" w:cs="Times New Roman"/>
          <w:color w:val="auto"/>
          <w:sz w:val="28"/>
          <w:szCs w:val="28"/>
        </w:rPr>
        <w:t>Muitas</w:t>
      </w:r>
      <w:r w:rsidR="00C710DD" w:rsidRPr="00A603AB">
        <w:rPr>
          <w:rStyle w:val="CharStyle15"/>
          <w:rFonts w:ascii="Times New Roman" w:hAnsi="Times New Roman" w:cs="Times New Roman"/>
          <w:color w:val="auto"/>
          <w:sz w:val="28"/>
          <w:szCs w:val="28"/>
        </w:rPr>
        <w:t xml:space="preserve"> likuma 6</w:t>
      </w:r>
      <w:r w:rsidR="00375F9F" w:rsidRPr="00A603AB">
        <w:rPr>
          <w:rStyle w:val="CharStyle15"/>
          <w:rFonts w:ascii="Times New Roman" w:hAnsi="Times New Roman" w:cs="Times New Roman"/>
          <w:color w:val="auto"/>
          <w:sz w:val="28"/>
          <w:szCs w:val="28"/>
        </w:rPr>
        <w:t>. </w:t>
      </w:r>
      <w:r w:rsidR="00C710DD" w:rsidRPr="00A603AB">
        <w:rPr>
          <w:rStyle w:val="CharStyle15"/>
          <w:rFonts w:ascii="Times New Roman" w:hAnsi="Times New Roman" w:cs="Times New Roman"/>
          <w:color w:val="auto"/>
          <w:sz w:val="28"/>
          <w:szCs w:val="28"/>
        </w:rPr>
        <w:t>panta 6</w:t>
      </w:r>
      <w:r w:rsidR="00375F9F" w:rsidRPr="00A603AB">
        <w:rPr>
          <w:rStyle w:val="CharStyle15"/>
          <w:rFonts w:ascii="Times New Roman" w:hAnsi="Times New Roman" w:cs="Times New Roman"/>
          <w:color w:val="auto"/>
          <w:sz w:val="28"/>
          <w:szCs w:val="28"/>
        </w:rPr>
        <w:t>. </w:t>
      </w:r>
      <w:r w:rsidRPr="00A603AB">
        <w:rPr>
          <w:rStyle w:val="CharStyle15"/>
          <w:rFonts w:ascii="Times New Roman" w:hAnsi="Times New Roman" w:cs="Times New Roman"/>
          <w:color w:val="auto"/>
          <w:sz w:val="28"/>
          <w:szCs w:val="28"/>
        </w:rPr>
        <w:t>punktu,</w:t>
      </w:r>
    </w:p>
    <w:p w14:paraId="59F38588" w14:textId="6DBF784B" w:rsidR="00375F9F" w:rsidRPr="00A603AB" w:rsidRDefault="009E1989" w:rsidP="00375F9F">
      <w:pPr>
        <w:pStyle w:val="Style13"/>
        <w:shd w:val="clear" w:color="auto" w:fill="auto"/>
        <w:spacing w:before="0" w:line="240" w:lineRule="auto"/>
        <w:ind w:firstLine="0"/>
        <w:rPr>
          <w:rStyle w:val="CharStyle15"/>
          <w:rFonts w:ascii="Times New Roman" w:hAnsi="Times New Roman" w:cs="Times New Roman"/>
          <w:color w:val="auto"/>
          <w:sz w:val="28"/>
          <w:szCs w:val="28"/>
        </w:rPr>
      </w:pPr>
      <w:r w:rsidRPr="00A603AB">
        <w:rPr>
          <w:rStyle w:val="CharStyle15"/>
          <w:rFonts w:ascii="Times New Roman" w:hAnsi="Times New Roman" w:cs="Times New Roman"/>
          <w:color w:val="auto"/>
          <w:sz w:val="28"/>
          <w:szCs w:val="28"/>
        </w:rPr>
        <w:t>22</w:t>
      </w:r>
      <w:r w:rsidR="00375F9F" w:rsidRPr="00A603AB">
        <w:rPr>
          <w:rStyle w:val="CharStyle15"/>
          <w:rFonts w:ascii="Times New Roman" w:hAnsi="Times New Roman" w:cs="Times New Roman"/>
          <w:color w:val="auto"/>
          <w:sz w:val="28"/>
          <w:szCs w:val="28"/>
        </w:rPr>
        <w:t>. </w:t>
      </w:r>
      <w:r w:rsidR="00A43386" w:rsidRPr="00A603AB">
        <w:rPr>
          <w:rStyle w:val="CharStyle15"/>
          <w:rFonts w:ascii="Times New Roman" w:hAnsi="Times New Roman" w:cs="Times New Roman"/>
          <w:color w:val="auto"/>
          <w:sz w:val="28"/>
          <w:szCs w:val="28"/>
        </w:rPr>
        <w:t>panta pirmo, trešo un cetu</w:t>
      </w:r>
      <w:r w:rsidRPr="00A603AB">
        <w:rPr>
          <w:rStyle w:val="CharStyle15"/>
          <w:rFonts w:ascii="Times New Roman" w:hAnsi="Times New Roman" w:cs="Times New Roman"/>
          <w:color w:val="auto"/>
          <w:sz w:val="28"/>
          <w:szCs w:val="28"/>
        </w:rPr>
        <w:t>rto daļu</w:t>
      </w:r>
      <w:r w:rsidR="00375F9F" w:rsidRPr="00A603AB">
        <w:rPr>
          <w:rStyle w:val="CharStyle15"/>
          <w:rFonts w:ascii="Times New Roman" w:hAnsi="Times New Roman" w:cs="Times New Roman"/>
          <w:color w:val="auto"/>
          <w:sz w:val="28"/>
          <w:szCs w:val="28"/>
        </w:rPr>
        <w:t xml:space="preserve"> un </w:t>
      </w:r>
    </w:p>
    <w:p w14:paraId="5FC1C51E" w14:textId="179494CF" w:rsidR="009E1989" w:rsidRPr="00A603AB" w:rsidRDefault="009E1989" w:rsidP="005A3C00">
      <w:pPr>
        <w:pStyle w:val="Style13"/>
        <w:shd w:val="clear" w:color="auto" w:fill="auto"/>
        <w:spacing w:before="0" w:line="240" w:lineRule="auto"/>
        <w:ind w:firstLine="0"/>
        <w:rPr>
          <w:rStyle w:val="CharStyle15"/>
          <w:rFonts w:ascii="Times New Roman" w:hAnsi="Times New Roman" w:cs="Times New Roman"/>
          <w:color w:val="auto"/>
          <w:sz w:val="28"/>
          <w:szCs w:val="28"/>
        </w:rPr>
      </w:pPr>
      <w:r w:rsidRPr="00A603AB">
        <w:rPr>
          <w:rStyle w:val="CharStyle15"/>
          <w:rFonts w:ascii="Times New Roman" w:hAnsi="Times New Roman" w:cs="Times New Roman"/>
          <w:color w:val="auto"/>
          <w:sz w:val="28"/>
          <w:szCs w:val="28"/>
        </w:rPr>
        <w:t>23</w:t>
      </w:r>
      <w:r w:rsidR="00375F9F" w:rsidRPr="00A603AB">
        <w:rPr>
          <w:rStyle w:val="CharStyle15"/>
          <w:rFonts w:ascii="Times New Roman" w:hAnsi="Times New Roman" w:cs="Times New Roman"/>
          <w:color w:val="auto"/>
          <w:sz w:val="28"/>
          <w:szCs w:val="28"/>
        </w:rPr>
        <w:t>. </w:t>
      </w:r>
      <w:r w:rsidRPr="00A603AB">
        <w:rPr>
          <w:rStyle w:val="CharStyle15"/>
          <w:rFonts w:ascii="Times New Roman" w:hAnsi="Times New Roman" w:cs="Times New Roman"/>
          <w:color w:val="auto"/>
          <w:sz w:val="28"/>
          <w:szCs w:val="28"/>
        </w:rPr>
        <w:t>panta otro daļu</w:t>
      </w:r>
    </w:p>
    <w:p w14:paraId="27B3F461" w14:textId="0210149D" w:rsidR="007C2828" w:rsidRPr="00A603AB" w:rsidRDefault="007C2828" w:rsidP="005A3C00">
      <w:pPr>
        <w:pStyle w:val="Style13"/>
        <w:shd w:val="clear" w:color="auto" w:fill="auto"/>
        <w:spacing w:before="0" w:line="240" w:lineRule="auto"/>
        <w:ind w:firstLine="0"/>
        <w:jc w:val="left"/>
        <w:rPr>
          <w:rStyle w:val="CharStyle15"/>
          <w:rFonts w:ascii="Times New Roman" w:hAnsi="Times New Roman" w:cs="Times New Roman"/>
          <w:color w:val="auto"/>
          <w:sz w:val="28"/>
          <w:szCs w:val="28"/>
        </w:rPr>
      </w:pPr>
    </w:p>
    <w:p w14:paraId="15B957BF" w14:textId="3A1D7B67" w:rsidR="00077C04" w:rsidRPr="00A603AB" w:rsidRDefault="000E2C7B" w:rsidP="00071664">
      <w:pPr>
        <w:pStyle w:val="NoSpacing"/>
        <w:ind w:firstLine="0"/>
        <w:jc w:val="center"/>
        <w:rPr>
          <w:rStyle w:val="CharStyle18"/>
          <w:rFonts w:ascii="Times New Roman" w:hAnsi="Times New Roman" w:cs="Times New Roman"/>
          <w:bCs w:val="0"/>
          <w:color w:val="auto"/>
          <w:sz w:val="28"/>
          <w:szCs w:val="28"/>
        </w:rPr>
      </w:pPr>
      <w:bookmarkStart w:id="2" w:name="bookmark1"/>
      <w:r w:rsidRPr="00A603AB">
        <w:rPr>
          <w:rStyle w:val="CharStyle18"/>
          <w:rFonts w:ascii="Times New Roman" w:hAnsi="Times New Roman" w:cs="Times New Roman"/>
          <w:bCs w:val="0"/>
          <w:color w:val="auto"/>
          <w:sz w:val="28"/>
          <w:szCs w:val="28"/>
        </w:rPr>
        <w:t>1</w:t>
      </w:r>
      <w:r w:rsidR="00375F9F" w:rsidRPr="00A603AB">
        <w:rPr>
          <w:rStyle w:val="CharStyle18"/>
          <w:rFonts w:ascii="Times New Roman" w:hAnsi="Times New Roman" w:cs="Times New Roman"/>
          <w:bCs w:val="0"/>
          <w:color w:val="auto"/>
          <w:sz w:val="28"/>
          <w:szCs w:val="28"/>
        </w:rPr>
        <w:t>. </w:t>
      </w:r>
      <w:r w:rsidR="00A43386" w:rsidRPr="00A603AB">
        <w:rPr>
          <w:rStyle w:val="CharStyle18"/>
          <w:rFonts w:ascii="Times New Roman" w:hAnsi="Times New Roman" w:cs="Times New Roman"/>
          <w:bCs w:val="0"/>
          <w:color w:val="auto"/>
          <w:sz w:val="28"/>
          <w:szCs w:val="28"/>
        </w:rPr>
        <w:t>Vispārīgie jautājumi</w:t>
      </w:r>
      <w:bookmarkEnd w:id="2"/>
    </w:p>
    <w:p w14:paraId="0267F117" w14:textId="77777777" w:rsidR="00201DF9" w:rsidRPr="00A603AB" w:rsidRDefault="00201DF9" w:rsidP="005A3C00">
      <w:pPr>
        <w:pStyle w:val="NoSpacing"/>
        <w:rPr>
          <w:rStyle w:val="CharStyle18"/>
          <w:rFonts w:ascii="Times New Roman" w:hAnsi="Times New Roman" w:cs="Times New Roman"/>
          <w:b w:val="0"/>
          <w:bCs w:val="0"/>
          <w:color w:val="auto"/>
          <w:sz w:val="28"/>
          <w:szCs w:val="28"/>
        </w:rPr>
      </w:pPr>
    </w:p>
    <w:p w14:paraId="6898A365" w14:textId="2E02FBC2" w:rsidR="00BA4447" w:rsidRPr="00A603AB" w:rsidRDefault="00A43386" w:rsidP="00071664">
      <w:pPr>
        <w:pStyle w:val="Style7"/>
        <w:shd w:val="clear" w:color="auto" w:fill="auto"/>
        <w:tabs>
          <w:tab w:val="left" w:pos="620"/>
          <w:tab w:val="left" w:pos="720"/>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1</w:t>
      </w:r>
      <w:r w:rsidR="00375F9F" w:rsidRPr="00A603AB">
        <w:rPr>
          <w:rFonts w:ascii="Times New Roman" w:hAnsi="Times New Roman" w:cs="Times New Roman"/>
          <w:sz w:val="28"/>
          <w:szCs w:val="28"/>
        </w:rPr>
        <w:t>. </w:t>
      </w:r>
      <w:r w:rsidRPr="00A603AB">
        <w:rPr>
          <w:rFonts w:ascii="Times New Roman" w:hAnsi="Times New Roman" w:cs="Times New Roman"/>
          <w:sz w:val="28"/>
          <w:szCs w:val="28"/>
        </w:rPr>
        <w:t>Noteikumi nosaka:</w:t>
      </w:r>
    </w:p>
    <w:p w14:paraId="42C141B2" w14:textId="4762BBB0" w:rsidR="00BA4447" w:rsidRPr="00A603AB" w:rsidRDefault="00A43386" w:rsidP="00071664">
      <w:pPr>
        <w:pStyle w:val="Style7"/>
        <w:shd w:val="clear" w:color="auto" w:fill="auto"/>
        <w:tabs>
          <w:tab w:val="left" w:pos="620"/>
          <w:tab w:val="left" w:pos="720"/>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1.1</w:t>
      </w:r>
      <w:r w:rsidR="00375F9F" w:rsidRPr="00A603AB">
        <w:rPr>
          <w:rFonts w:ascii="Times New Roman" w:hAnsi="Times New Roman" w:cs="Times New Roman"/>
          <w:sz w:val="28"/>
          <w:szCs w:val="28"/>
        </w:rPr>
        <w:t>. </w:t>
      </w:r>
      <w:r w:rsidRPr="00A603AB">
        <w:rPr>
          <w:rFonts w:ascii="Times New Roman" w:hAnsi="Times New Roman" w:cs="Times New Roman"/>
          <w:sz w:val="28"/>
          <w:szCs w:val="28"/>
        </w:rPr>
        <w:t>atsevišķus nosacījumus attiecībā uz muitas procedūras</w:t>
      </w:r>
      <w:r w:rsidR="00413AEC" w:rsidRPr="00A603AB">
        <w:rPr>
          <w:rFonts w:ascii="Times New Roman" w:hAnsi="Times New Roman" w:cs="Times New Roman"/>
          <w:sz w:val="28"/>
          <w:szCs w:val="28"/>
        </w:rPr>
        <w:t xml:space="preserve"> – </w:t>
      </w:r>
      <w:r w:rsidRPr="00A603AB">
        <w:rPr>
          <w:rFonts w:ascii="Times New Roman" w:hAnsi="Times New Roman" w:cs="Times New Roman"/>
          <w:sz w:val="28"/>
          <w:szCs w:val="28"/>
        </w:rPr>
        <w:t>tranzīts</w:t>
      </w:r>
      <w:r w:rsidR="00413AEC" w:rsidRPr="00A603AB">
        <w:rPr>
          <w:rFonts w:ascii="Times New Roman" w:hAnsi="Times New Roman" w:cs="Times New Roman"/>
          <w:sz w:val="28"/>
          <w:szCs w:val="28"/>
        </w:rPr>
        <w:t xml:space="preserve"> – </w:t>
      </w:r>
      <w:r w:rsidRPr="00A603AB">
        <w:rPr>
          <w:rFonts w:ascii="Times New Roman" w:hAnsi="Times New Roman" w:cs="Times New Roman"/>
          <w:sz w:val="28"/>
          <w:szCs w:val="28"/>
        </w:rPr>
        <w:t>piemērošanas</w:t>
      </w:r>
      <w:r w:rsidR="00C70B75" w:rsidRPr="00A603AB">
        <w:rPr>
          <w:rFonts w:ascii="Times New Roman" w:hAnsi="Times New Roman" w:cs="Times New Roman"/>
          <w:sz w:val="28"/>
          <w:szCs w:val="28"/>
        </w:rPr>
        <w:t xml:space="preserve"> </w:t>
      </w:r>
      <w:r w:rsidRPr="00A603AB">
        <w:rPr>
          <w:rFonts w:ascii="Times New Roman" w:hAnsi="Times New Roman" w:cs="Times New Roman"/>
          <w:sz w:val="28"/>
          <w:szCs w:val="28"/>
        </w:rPr>
        <w:t>un noformēša</w:t>
      </w:r>
      <w:r w:rsidR="009D7D1B" w:rsidRPr="00A603AB">
        <w:rPr>
          <w:rFonts w:ascii="Times New Roman" w:hAnsi="Times New Roman" w:cs="Times New Roman"/>
          <w:sz w:val="28"/>
          <w:szCs w:val="28"/>
        </w:rPr>
        <w:t>nas</w:t>
      </w:r>
      <w:r w:rsidRPr="00A603AB">
        <w:rPr>
          <w:rFonts w:ascii="Times New Roman" w:hAnsi="Times New Roman" w:cs="Times New Roman"/>
          <w:sz w:val="28"/>
          <w:szCs w:val="28"/>
        </w:rPr>
        <w:t xml:space="preserve"> kārtību, kā arī kārtību, kādā tranzīta deklarāciju atzīst par nederīgu;</w:t>
      </w:r>
    </w:p>
    <w:p w14:paraId="0B0218A4" w14:textId="31C738F6" w:rsidR="00BA4447" w:rsidRPr="00A603AB" w:rsidRDefault="00201DF9" w:rsidP="00071664">
      <w:pPr>
        <w:pStyle w:val="Style7"/>
        <w:shd w:val="clear" w:color="auto" w:fill="auto"/>
        <w:tabs>
          <w:tab w:val="left" w:pos="620"/>
          <w:tab w:val="left" w:pos="720"/>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1</w:t>
      </w:r>
      <w:r w:rsidR="00A43386" w:rsidRPr="00A603AB">
        <w:rPr>
          <w:rFonts w:ascii="Times New Roman" w:hAnsi="Times New Roman" w:cs="Times New Roman"/>
          <w:sz w:val="28"/>
          <w:szCs w:val="28"/>
        </w:rPr>
        <w:t>.2</w:t>
      </w:r>
      <w:r w:rsidR="00375F9F" w:rsidRPr="00A603AB">
        <w:rPr>
          <w:rFonts w:ascii="Times New Roman" w:hAnsi="Times New Roman" w:cs="Times New Roman"/>
          <w:sz w:val="28"/>
          <w:szCs w:val="28"/>
        </w:rPr>
        <w:t>. </w:t>
      </w:r>
      <w:r w:rsidR="003B312B" w:rsidRPr="00A603AB">
        <w:rPr>
          <w:rFonts w:ascii="Times New Roman" w:hAnsi="Times New Roman" w:cs="Times New Roman"/>
          <w:sz w:val="28"/>
          <w:szCs w:val="28"/>
        </w:rPr>
        <w:t>kārtību, kādā izsniedz, groza, aptur, atjauno un anulē TIR karnetes turētāja atļauju;</w:t>
      </w:r>
    </w:p>
    <w:p w14:paraId="6A781049" w14:textId="42E11008" w:rsidR="00BA4447" w:rsidRPr="00A603AB" w:rsidRDefault="00201DF9" w:rsidP="00071664">
      <w:pPr>
        <w:pStyle w:val="Style7"/>
        <w:shd w:val="clear" w:color="auto" w:fill="auto"/>
        <w:tabs>
          <w:tab w:val="left" w:pos="620"/>
          <w:tab w:val="left" w:pos="720"/>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1.3</w:t>
      </w:r>
      <w:r w:rsidR="00375F9F" w:rsidRPr="00A603AB">
        <w:rPr>
          <w:rFonts w:ascii="Times New Roman" w:hAnsi="Times New Roman" w:cs="Times New Roman"/>
          <w:sz w:val="28"/>
          <w:szCs w:val="28"/>
        </w:rPr>
        <w:t>. </w:t>
      </w:r>
      <w:r w:rsidR="00D766D2" w:rsidRPr="00A603AB">
        <w:rPr>
          <w:rFonts w:ascii="Times New Roman" w:hAnsi="Times New Roman" w:cs="Times New Roman"/>
          <w:sz w:val="28"/>
          <w:szCs w:val="28"/>
        </w:rPr>
        <w:t>kārtību, kādā izsniedz, groza, aptur</w:t>
      </w:r>
      <w:r w:rsidR="003B312B" w:rsidRPr="00A603AB">
        <w:rPr>
          <w:rFonts w:ascii="Times New Roman" w:hAnsi="Times New Roman" w:cs="Times New Roman"/>
          <w:sz w:val="28"/>
          <w:szCs w:val="28"/>
        </w:rPr>
        <w:t xml:space="preserve">, atjauno, anulē un </w:t>
      </w:r>
      <w:r w:rsidR="00D766D2" w:rsidRPr="00A603AB">
        <w:rPr>
          <w:rFonts w:ascii="Times New Roman" w:hAnsi="Times New Roman" w:cs="Times New Roman"/>
          <w:sz w:val="28"/>
          <w:szCs w:val="28"/>
        </w:rPr>
        <w:t xml:space="preserve">atceļ </w:t>
      </w:r>
      <w:r w:rsidR="00A43386" w:rsidRPr="00A603AB">
        <w:rPr>
          <w:rFonts w:ascii="Times New Roman" w:hAnsi="Times New Roman" w:cs="Times New Roman"/>
          <w:sz w:val="28"/>
          <w:szCs w:val="28"/>
        </w:rPr>
        <w:t>pilnvarotā nosūtītāja TIR procedūrā atļauj</w:t>
      </w:r>
      <w:r w:rsidR="00D766D2" w:rsidRPr="00A603AB">
        <w:rPr>
          <w:rFonts w:ascii="Times New Roman" w:hAnsi="Times New Roman" w:cs="Times New Roman"/>
          <w:sz w:val="28"/>
          <w:szCs w:val="28"/>
        </w:rPr>
        <w:t>u</w:t>
      </w:r>
      <w:r w:rsidR="00A43386" w:rsidRPr="00A603AB">
        <w:rPr>
          <w:rFonts w:ascii="Times New Roman" w:hAnsi="Times New Roman" w:cs="Times New Roman"/>
          <w:sz w:val="28"/>
          <w:szCs w:val="28"/>
        </w:rPr>
        <w:t>, kā arī atļaujas izmantošanas kārtību;</w:t>
      </w:r>
    </w:p>
    <w:p w14:paraId="1B15B004" w14:textId="2CA22245" w:rsidR="00BA4447" w:rsidRPr="00A603AB" w:rsidRDefault="00201DF9" w:rsidP="00071664">
      <w:pPr>
        <w:pStyle w:val="Style7"/>
        <w:shd w:val="clear" w:color="auto" w:fill="auto"/>
        <w:tabs>
          <w:tab w:val="left" w:pos="620"/>
          <w:tab w:val="left" w:pos="720"/>
        </w:tabs>
        <w:spacing w:before="0" w:after="0" w:line="240" w:lineRule="auto"/>
        <w:jc w:val="both"/>
        <w:rPr>
          <w:rFonts w:ascii="Times New Roman" w:hAnsi="Times New Roman" w:cs="Times New Roman"/>
          <w:spacing w:val="-2"/>
          <w:sz w:val="28"/>
          <w:szCs w:val="28"/>
        </w:rPr>
      </w:pPr>
      <w:r w:rsidRPr="00A603AB">
        <w:rPr>
          <w:rFonts w:ascii="Times New Roman" w:hAnsi="Times New Roman" w:cs="Times New Roman"/>
          <w:spacing w:val="-2"/>
          <w:sz w:val="28"/>
          <w:szCs w:val="28"/>
        </w:rPr>
        <w:t>1.4</w:t>
      </w:r>
      <w:r w:rsidR="00375F9F" w:rsidRPr="00A603AB">
        <w:rPr>
          <w:rFonts w:ascii="Times New Roman" w:hAnsi="Times New Roman" w:cs="Times New Roman"/>
          <w:spacing w:val="-2"/>
          <w:sz w:val="28"/>
          <w:szCs w:val="28"/>
        </w:rPr>
        <w:t>. </w:t>
      </w:r>
      <w:r w:rsidR="00A43386" w:rsidRPr="00A603AB">
        <w:rPr>
          <w:rFonts w:ascii="Times New Roman" w:hAnsi="Times New Roman" w:cs="Times New Roman"/>
          <w:spacing w:val="-2"/>
          <w:sz w:val="28"/>
          <w:szCs w:val="28"/>
        </w:rPr>
        <w:t>Latvijas Republikas garantijas asociāc</w:t>
      </w:r>
      <w:r w:rsidR="00413AA0" w:rsidRPr="00A603AB">
        <w:rPr>
          <w:rFonts w:ascii="Times New Roman" w:hAnsi="Times New Roman" w:cs="Times New Roman"/>
          <w:spacing w:val="-2"/>
          <w:sz w:val="28"/>
          <w:szCs w:val="28"/>
        </w:rPr>
        <w:t>iju, kas atbilst 1975</w:t>
      </w:r>
      <w:r w:rsidR="00375F9F" w:rsidRPr="00A603AB">
        <w:rPr>
          <w:rFonts w:ascii="Times New Roman" w:hAnsi="Times New Roman" w:cs="Times New Roman"/>
          <w:spacing w:val="-2"/>
          <w:sz w:val="28"/>
          <w:szCs w:val="28"/>
        </w:rPr>
        <w:t>. </w:t>
      </w:r>
      <w:r w:rsidR="00413AA0" w:rsidRPr="00A603AB">
        <w:rPr>
          <w:rFonts w:ascii="Times New Roman" w:hAnsi="Times New Roman" w:cs="Times New Roman"/>
          <w:spacing w:val="-2"/>
          <w:sz w:val="28"/>
          <w:szCs w:val="28"/>
        </w:rPr>
        <w:t>gada 14</w:t>
      </w:r>
      <w:r w:rsidR="00375F9F" w:rsidRPr="00A603AB">
        <w:rPr>
          <w:rFonts w:ascii="Times New Roman" w:hAnsi="Times New Roman" w:cs="Times New Roman"/>
          <w:spacing w:val="-2"/>
          <w:sz w:val="28"/>
          <w:szCs w:val="28"/>
        </w:rPr>
        <w:t>. </w:t>
      </w:r>
      <w:r w:rsidR="00A43386" w:rsidRPr="00A603AB">
        <w:rPr>
          <w:rFonts w:ascii="Times New Roman" w:hAnsi="Times New Roman" w:cs="Times New Roman"/>
          <w:spacing w:val="-2"/>
          <w:sz w:val="28"/>
          <w:szCs w:val="28"/>
        </w:rPr>
        <w:t>novembra Muitas konvencijas par starptautiskajiem preču pārvadājumiem, kuros izmanto TIR karneti</w:t>
      </w:r>
      <w:r w:rsidR="00413AA0" w:rsidRPr="00A603AB">
        <w:rPr>
          <w:rFonts w:ascii="Times New Roman" w:hAnsi="Times New Roman" w:cs="Times New Roman"/>
          <w:spacing w:val="-2"/>
          <w:sz w:val="28"/>
          <w:szCs w:val="28"/>
        </w:rPr>
        <w:t xml:space="preserve"> (turpmāk</w:t>
      </w:r>
      <w:r w:rsidR="00413AEC" w:rsidRPr="00A603AB">
        <w:rPr>
          <w:rFonts w:ascii="Times New Roman" w:hAnsi="Times New Roman" w:cs="Times New Roman"/>
          <w:spacing w:val="-2"/>
          <w:sz w:val="28"/>
          <w:szCs w:val="28"/>
        </w:rPr>
        <w:t xml:space="preserve"> – </w:t>
      </w:r>
      <w:r w:rsidR="00413AA0" w:rsidRPr="00A603AB">
        <w:rPr>
          <w:rFonts w:ascii="Times New Roman" w:hAnsi="Times New Roman" w:cs="Times New Roman"/>
          <w:spacing w:val="-2"/>
          <w:sz w:val="28"/>
          <w:szCs w:val="28"/>
        </w:rPr>
        <w:t>TIR</w:t>
      </w:r>
      <w:r w:rsidR="00C70B75" w:rsidRPr="00A603AB">
        <w:rPr>
          <w:rFonts w:ascii="Times New Roman" w:hAnsi="Times New Roman" w:cs="Times New Roman"/>
          <w:spacing w:val="-2"/>
          <w:sz w:val="28"/>
          <w:szCs w:val="28"/>
        </w:rPr>
        <w:t xml:space="preserve"> </w:t>
      </w:r>
      <w:r w:rsidR="00413AA0" w:rsidRPr="00A603AB">
        <w:rPr>
          <w:rFonts w:ascii="Times New Roman" w:hAnsi="Times New Roman" w:cs="Times New Roman"/>
          <w:spacing w:val="-2"/>
          <w:sz w:val="28"/>
          <w:szCs w:val="28"/>
        </w:rPr>
        <w:t>konvencija), 1</w:t>
      </w:r>
      <w:r w:rsidR="00375F9F" w:rsidRPr="00A603AB">
        <w:rPr>
          <w:rFonts w:ascii="Times New Roman" w:hAnsi="Times New Roman" w:cs="Times New Roman"/>
          <w:spacing w:val="-2"/>
          <w:sz w:val="28"/>
          <w:szCs w:val="28"/>
        </w:rPr>
        <w:t>. </w:t>
      </w:r>
      <w:r w:rsidR="00A43386" w:rsidRPr="00A603AB">
        <w:rPr>
          <w:rFonts w:ascii="Times New Roman" w:hAnsi="Times New Roman" w:cs="Times New Roman"/>
          <w:spacing w:val="-2"/>
          <w:sz w:val="28"/>
          <w:szCs w:val="28"/>
        </w:rPr>
        <w:t>panta "q"</w:t>
      </w:r>
      <w:r w:rsidR="00375F9F" w:rsidRPr="00A603AB">
        <w:rPr>
          <w:rFonts w:ascii="Times New Roman" w:hAnsi="Times New Roman" w:cs="Times New Roman"/>
          <w:spacing w:val="-2"/>
          <w:sz w:val="28"/>
          <w:szCs w:val="28"/>
        </w:rPr>
        <w:t> </w:t>
      </w:r>
      <w:r w:rsidR="00A43386" w:rsidRPr="00A603AB">
        <w:rPr>
          <w:rFonts w:ascii="Times New Roman" w:hAnsi="Times New Roman" w:cs="Times New Roman"/>
          <w:spacing w:val="-2"/>
          <w:sz w:val="28"/>
          <w:szCs w:val="28"/>
        </w:rPr>
        <w:t>punkta,</w:t>
      </w:r>
      <w:r w:rsidR="00413AA0" w:rsidRPr="00A603AB">
        <w:rPr>
          <w:rFonts w:ascii="Times New Roman" w:hAnsi="Times New Roman" w:cs="Times New Roman"/>
          <w:spacing w:val="-2"/>
          <w:sz w:val="28"/>
          <w:szCs w:val="28"/>
        </w:rPr>
        <w:t xml:space="preserve"> kā arī 6</w:t>
      </w:r>
      <w:r w:rsidR="00375F9F" w:rsidRPr="00A603AB">
        <w:rPr>
          <w:rFonts w:ascii="Times New Roman" w:hAnsi="Times New Roman" w:cs="Times New Roman"/>
          <w:spacing w:val="-2"/>
          <w:sz w:val="28"/>
          <w:szCs w:val="28"/>
        </w:rPr>
        <w:t>. </w:t>
      </w:r>
      <w:r w:rsidR="00413AA0" w:rsidRPr="00A603AB">
        <w:rPr>
          <w:rFonts w:ascii="Times New Roman" w:hAnsi="Times New Roman" w:cs="Times New Roman"/>
          <w:spacing w:val="-2"/>
          <w:sz w:val="28"/>
          <w:szCs w:val="28"/>
        </w:rPr>
        <w:t>panta un 9</w:t>
      </w:r>
      <w:r w:rsidR="00375F9F" w:rsidRPr="00A603AB">
        <w:rPr>
          <w:rFonts w:ascii="Times New Roman" w:hAnsi="Times New Roman" w:cs="Times New Roman"/>
          <w:spacing w:val="-2"/>
          <w:sz w:val="28"/>
          <w:szCs w:val="28"/>
        </w:rPr>
        <w:t>. </w:t>
      </w:r>
      <w:r w:rsidR="00A43386" w:rsidRPr="00A603AB">
        <w:rPr>
          <w:rFonts w:ascii="Times New Roman" w:hAnsi="Times New Roman" w:cs="Times New Roman"/>
          <w:spacing w:val="-2"/>
          <w:sz w:val="28"/>
          <w:szCs w:val="28"/>
        </w:rPr>
        <w:t>pielikuma I</w:t>
      </w:r>
      <w:r w:rsidR="00375F9F" w:rsidRPr="00A603AB">
        <w:rPr>
          <w:rFonts w:ascii="Times New Roman" w:hAnsi="Times New Roman" w:cs="Times New Roman"/>
          <w:spacing w:val="-2"/>
          <w:sz w:val="28"/>
          <w:szCs w:val="28"/>
        </w:rPr>
        <w:t> </w:t>
      </w:r>
      <w:r w:rsidR="00A43386" w:rsidRPr="00A603AB">
        <w:rPr>
          <w:rFonts w:ascii="Times New Roman" w:hAnsi="Times New Roman" w:cs="Times New Roman"/>
          <w:spacing w:val="-2"/>
          <w:sz w:val="28"/>
          <w:szCs w:val="28"/>
        </w:rPr>
        <w:t>daļas nosacījumi</w:t>
      </w:r>
      <w:r w:rsidR="00413AA0" w:rsidRPr="00A603AB">
        <w:rPr>
          <w:rFonts w:ascii="Times New Roman" w:hAnsi="Times New Roman" w:cs="Times New Roman"/>
          <w:spacing w:val="-2"/>
          <w:sz w:val="28"/>
          <w:szCs w:val="28"/>
        </w:rPr>
        <w:t>em un kas ir TIR konvencijas 6</w:t>
      </w:r>
      <w:r w:rsidR="00375F9F" w:rsidRPr="00A603AB">
        <w:rPr>
          <w:rFonts w:ascii="Times New Roman" w:hAnsi="Times New Roman" w:cs="Times New Roman"/>
          <w:spacing w:val="-2"/>
          <w:sz w:val="28"/>
          <w:szCs w:val="28"/>
        </w:rPr>
        <w:t>. </w:t>
      </w:r>
      <w:r w:rsidR="00413AA0" w:rsidRPr="00A603AB">
        <w:rPr>
          <w:rFonts w:ascii="Times New Roman" w:hAnsi="Times New Roman" w:cs="Times New Roman"/>
          <w:spacing w:val="-2"/>
          <w:sz w:val="28"/>
          <w:szCs w:val="28"/>
        </w:rPr>
        <w:t>panta 2</w:t>
      </w:r>
      <w:r w:rsidR="005A3C00" w:rsidRPr="00A603AB">
        <w:rPr>
          <w:rFonts w:ascii="Times New Roman" w:hAnsi="Times New Roman" w:cs="Times New Roman"/>
          <w:spacing w:val="-2"/>
          <w:sz w:val="28"/>
          <w:szCs w:val="28"/>
        </w:rPr>
        <w:t>. </w:t>
      </w:r>
      <w:proofErr w:type="spellStart"/>
      <w:r w:rsidR="00A43386" w:rsidRPr="00A603AB">
        <w:rPr>
          <w:rStyle w:val="CharStyle19"/>
          <w:rFonts w:ascii="Times New Roman" w:hAnsi="Times New Roman" w:cs="Times New Roman"/>
          <w:color w:val="auto"/>
          <w:spacing w:val="-2"/>
          <w:sz w:val="28"/>
          <w:szCs w:val="28"/>
        </w:rPr>
        <w:t>bis</w:t>
      </w:r>
      <w:proofErr w:type="spellEnd"/>
      <w:r w:rsidR="005A3C00" w:rsidRPr="00A603AB">
        <w:rPr>
          <w:rStyle w:val="CharStyle19"/>
          <w:rFonts w:ascii="Times New Roman" w:hAnsi="Times New Roman" w:cs="Times New Roman"/>
          <w:color w:val="auto"/>
          <w:spacing w:val="-2"/>
          <w:sz w:val="28"/>
          <w:szCs w:val="28"/>
        </w:rPr>
        <w:t xml:space="preserve"> </w:t>
      </w:r>
      <w:r w:rsidR="00A43386" w:rsidRPr="00A603AB">
        <w:rPr>
          <w:rFonts w:ascii="Times New Roman" w:hAnsi="Times New Roman" w:cs="Times New Roman"/>
          <w:spacing w:val="-2"/>
          <w:sz w:val="28"/>
          <w:szCs w:val="28"/>
        </w:rPr>
        <w:t>punktā noteiktās starptautiskās organizācijas biedrs;</w:t>
      </w:r>
    </w:p>
    <w:p w14:paraId="2A0E47B8" w14:textId="100C92A2" w:rsidR="00BA4447" w:rsidRPr="00A603AB" w:rsidRDefault="00201DF9" w:rsidP="00071664">
      <w:pPr>
        <w:pStyle w:val="Style7"/>
        <w:shd w:val="clear" w:color="auto" w:fill="auto"/>
        <w:tabs>
          <w:tab w:val="left" w:pos="620"/>
          <w:tab w:val="left" w:pos="720"/>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1.5</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kārtību, kādā Valsts ieņēmumu dienests un garantijas asociācija </w:t>
      </w:r>
      <w:r w:rsidR="00413AA0" w:rsidRPr="00A603AB">
        <w:rPr>
          <w:rFonts w:ascii="Times New Roman" w:hAnsi="Times New Roman" w:cs="Times New Roman"/>
          <w:sz w:val="28"/>
          <w:szCs w:val="28"/>
        </w:rPr>
        <w:t>veic TIR konvencijas 12</w:t>
      </w:r>
      <w:r w:rsidR="00375F9F" w:rsidRPr="00A603AB">
        <w:rPr>
          <w:rFonts w:ascii="Times New Roman" w:hAnsi="Times New Roman" w:cs="Times New Roman"/>
          <w:sz w:val="28"/>
          <w:szCs w:val="28"/>
        </w:rPr>
        <w:t xml:space="preserve">. </w:t>
      </w:r>
      <w:r w:rsidR="00413AA0" w:rsidRPr="00A603AB">
        <w:rPr>
          <w:rFonts w:ascii="Times New Roman" w:hAnsi="Times New Roman" w:cs="Times New Roman"/>
          <w:sz w:val="28"/>
          <w:szCs w:val="28"/>
        </w:rPr>
        <w:t>un 13</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pantā noteikto transportlīdzekļu un konteineru atestāciju kravas pārvadāšanai ar muitas plombām, transportlīdzekļa atestācijas sertifikāta apstiprināšanu un transportlīdzekļa atestācijas sertifikāta derīguma termiņa pagarināšanu.</w:t>
      </w:r>
    </w:p>
    <w:p w14:paraId="00E23584" w14:textId="77777777" w:rsidR="00BA4447" w:rsidRPr="00A603AB" w:rsidRDefault="00BA4447" w:rsidP="00071664">
      <w:pPr>
        <w:pStyle w:val="Style7"/>
        <w:shd w:val="clear" w:color="auto" w:fill="auto"/>
        <w:tabs>
          <w:tab w:val="left" w:pos="620"/>
          <w:tab w:val="left" w:pos="720"/>
        </w:tabs>
        <w:spacing w:before="0" w:after="0" w:line="240" w:lineRule="auto"/>
        <w:jc w:val="both"/>
        <w:rPr>
          <w:rFonts w:ascii="Times New Roman" w:hAnsi="Times New Roman" w:cs="Times New Roman"/>
          <w:sz w:val="28"/>
          <w:szCs w:val="28"/>
        </w:rPr>
      </w:pPr>
    </w:p>
    <w:p w14:paraId="012BAA00" w14:textId="4D621A22" w:rsidR="00BA4447" w:rsidRPr="00A603AB" w:rsidRDefault="00201DF9" w:rsidP="00071664">
      <w:pPr>
        <w:pStyle w:val="Style7"/>
        <w:shd w:val="clear" w:color="auto" w:fill="auto"/>
        <w:tabs>
          <w:tab w:val="left" w:pos="620"/>
          <w:tab w:val="left" w:pos="720"/>
        </w:tabs>
        <w:spacing w:before="0" w:after="0" w:line="240" w:lineRule="auto"/>
        <w:jc w:val="both"/>
        <w:rPr>
          <w:rFonts w:ascii="Times New Roman" w:hAnsi="Times New Roman" w:cs="Times New Roman"/>
          <w:sz w:val="28"/>
          <w:szCs w:val="28"/>
          <w:lang w:eastAsia="en-US" w:bidi="en-US"/>
        </w:rPr>
      </w:pPr>
      <w:r w:rsidRPr="00A603AB">
        <w:rPr>
          <w:rFonts w:ascii="Times New Roman" w:hAnsi="Times New Roman" w:cs="Times New Roman"/>
          <w:sz w:val="28"/>
          <w:szCs w:val="28"/>
        </w:rPr>
        <w:t>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Noteikumos lietotie </w:t>
      </w:r>
      <w:r w:rsidR="00A43386" w:rsidRPr="00A603AB">
        <w:rPr>
          <w:rFonts w:ascii="Times New Roman" w:hAnsi="Times New Roman" w:cs="Times New Roman"/>
          <w:sz w:val="28"/>
          <w:szCs w:val="28"/>
          <w:lang w:eastAsia="en-US" w:bidi="en-US"/>
        </w:rPr>
        <w:t>termini:</w:t>
      </w:r>
    </w:p>
    <w:p w14:paraId="03257974" w14:textId="5A6C73A7" w:rsidR="00AE3B13" w:rsidRPr="00A603AB" w:rsidRDefault="00AE3B13" w:rsidP="00071664">
      <w:pPr>
        <w:pStyle w:val="Style7"/>
        <w:shd w:val="clear" w:color="auto" w:fill="auto"/>
        <w:tabs>
          <w:tab w:val="left" w:pos="620"/>
          <w:tab w:val="left" w:pos="720"/>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2.1</w:t>
      </w:r>
      <w:r w:rsidR="00375F9F" w:rsidRPr="00A603AB">
        <w:rPr>
          <w:rFonts w:ascii="Times New Roman" w:hAnsi="Times New Roman" w:cs="Times New Roman"/>
          <w:sz w:val="28"/>
          <w:szCs w:val="28"/>
        </w:rPr>
        <w:t>. </w:t>
      </w:r>
      <w:r w:rsidRPr="00A603AB">
        <w:rPr>
          <w:rFonts w:ascii="Times New Roman" w:hAnsi="Times New Roman" w:cs="Times New Roman"/>
          <w:sz w:val="28"/>
          <w:szCs w:val="28"/>
        </w:rPr>
        <w:t>dzelzceļa uzņēmums</w:t>
      </w:r>
      <w:r w:rsidR="00413AEC" w:rsidRPr="00A603AB">
        <w:rPr>
          <w:rFonts w:ascii="Times New Roman" w:hAnsi="Times New Roman" w:cs="Times New Roman"/>
          <w:sz w:val="28"/>
          <w:szCs w:val="28"/>
        </w:rPr>
        <w:t xml:space="preserve"> – </w:t>
      </w:r>
      <w:r w:rsidRPr="00A603AB">
        <w:rPr>
          <w:rFonts w:ascii="Times New Roman" w:hAnsi="Times New Roman" w:cs="Times New Roman"/>
          <w:sz w:val="28"/>
          <w:szCs w:val="28"/>
        </w:rPr>
        <w:t>Latvijas</w:t>
      </w:r>
      <w:r w:rsidR="00C70B75" w:rsidRPr="00A603AB">
        <w:rPr>
          <w:rFonts w:ascii="Times New Roman" w:hAnsi="Times New Roman" w:cs="Times New Roman"/>
          <w:sz w:val="28"/>
          <w:szCs w:val="28"/>
        </w:rPr>
        <w:t xml:space="preserve"> </w:t>
      </w:r>
      <w:r w:rsidRPr="00A603AB">
        <w:rPr>
          <w:rFonts w:ascii="Times New Roman" w:hAnsi="Times New Roman" w:cs="Times New Roman"/>
          <w:sz w:val="28"/>
          <w:szCs w:val="28"/>
        </w:rPr>
        <w:t>Republikā reģistrēta persona, kura kā pārvadātājs pārvieto preces Latvijas Republikas teritorijā, izmantojot dzelzceļa transportu;</w:t>
      </w:r>
    </w:p>
    <w:p w14:paraId="4FB0FFA3" w14:textId="632204EB" w:rsidR="00AE3B13" w:rsidRPr="00A603AB" w:rsidRDefault="00AE3B13" w:rsidP="00071664">
      <w:pPr>
        <w:jc w:val="both"/>
        <w:rPr>
          <w:rFonts w:eastAsiaTheme="minorHAnsi"/>
          <w:lang w:eastAsia="en-US" w:bidi="ar-SA"/>
        </w:rPr>
      </w:pPr>
      <w:r w:rsidRPr="00A603AB">
        <w:rPr>
          <w:rFonts w:eastAsiaTheme="minorHAnsi"/>
          <w:lang w:eastAsia="en-US" w:bidi="ar-SA"/>
        </w:rPr>
        <w:lastRenderedPageBreak/>
        <w:t>2.</w:t>
      </w:r>
      <w:r w:rsidR="005A6034" w:rsidRPr="00A603AB">
        <w:rPr>
          <w:rFonts w:eastAsiaTheme="minorHAnsi"/>
          <w:lang w:eastAsia="en-US" w:bidi="ar-SA"/>
        </w:rPr>
        <w:t>2</w:t>
      </w:r>
      <w:r w:rsidR="00375F9F" w:rsidRPr="00A603AB">
        <w:rPr>
          <w:rFonts w:eastAsiaTheme="minorHAnsi"/>
          <w:lang w:eastAsia="en-US" w:bidi="ar-SA"/>
        </w:rPr>
        <w:t>. </w:t>
      </w:r>
      <w:r w:rsidR="000C2AD9" w:rsidRPr="00A603AB">
        <w:rPr>
          <w:rFonts w:eastAsiaTheme="minorHAnsi"/>
          <w:lang w:eastAsia="en-US" w:bidi="ar-SA"/>
        </w:rPr>
        <w:t>a</w:t>
      </w:r>
      <w:r w:rsidR="009D7D1B" w:rsidRPr="00A603AB">
        <w:rPr>
          <w:rFonts w:eastAsiaTheme="minorHAnsi"/>
          <w:lang w:eastAsia="en-US" w:bidi="ar-SA"/>
        </w:rPr>
        <w:t>prēķins par muitas maksājumu parādu, kas var rasties</w:t>
      </w:r>
      <w:r w:rsidR="00567549" w:rsidRPr="00A603AB">
        <w:rPr>
          <w:rFonts w:eastAsiaTheme="minorHAnsi"/>
          <w:lang w:eastAsia="en-US" w:bidi="ar-SA"/>
        </w:rPr>
        <w:t>,</w:t>
      </w:r>
      <w:r w:rsidR="00413AEC" w:rsidRPr="00A603AB">
        <w:rPr>
          <w:rFonts w:eastAsiaTheme="minorHAnsi"/>
          <w:lang w:eastAsia="en-US" w:bidi="ar-SA"/>
        </w:rPr>
        <w:t xml:space="preserve"> – </w:t>
      </w:r>
      <w:r w:rsidRPr="00A603AB">
        <w:rPr>
          <w:rFonts w:eastAsiaTheme="minorHAnsi"/>
          <w:lang w:eastAsia="en-US" w:bidi="ar-SA"/>
        </w:rPr>
        <w:t>aprēķins par muitas nodokļa, akcīzes nodokļa un pievienotās vērtības nodokļa parādu, kas var rasties;</w:t>
      </w:r>
    </w:p>
    <w:p w14:paraId="544BED06" w14:textId="554340E9" w:rsidR="00AE3B13" w:rsidRPr="00A603AB" w:rsidRDefault="00AE3B13" w:rsidP="00071664">
      <w:pPr>
        <w:jc w:val="both"/>
        <w:rPr>
          <w:rFonts w:eastAsiaTheme="minorHAnsi"/>
          <w:lang w:eastAsia="en-US" w:bidi="ar-SA"/>
        </w:rPr>
      </w:pPr>
      <w:r w:rsidRPr="00A603AB">
        <w:rPr>
          <w:rFonts w:eastAsiaTheme="minorHAnsi"/>
          <w:lang w:eastAsia="en-US" w:bidi="ar-SA"/>
        </w:rPr>
        <w:t>2.</w:t>
      </w:r>
      <w:r w:rsidR="005A6034" w:rsidRPr="00A603AB">
        <w:rPr>
          <w:rFonts w:eastAsiaTheme="minorHAnsi"/>
          <w:lang w:eastAsia="en-US" w:bidi="ar-SA"/>
        </w:rPr>
        <w:t>3</w:t>
      </w:r>
      <w:r w:rsidR="00375F9F" w:rsidRPr="00A603AB">
        <w:rPr>
          <w:rFonts w:eastAsiaTheme="minorHAnsi"/>
          <w:lang w:eastAsia="en-US" w:bidi="ar-SA"/>
        </w:rPr>
        <w:t>. </w:t>
      </w:r>
      <w:r w:rsidRPr="00A603AB">
        <w:rPr>
          <w:rFonts w:eastAsiaTheme="minorHAnsi"/>
          <w:lang w:eastAsia="en-US" w:bidi="ar-SA"/>
        </w:rPr>
        <w:t>ITDB sistēma</w:t>
      </w:r>
      <w:r w:rsidR="00413AEC" w:rsidRPr="00A603AB">
        <w:rPr>
          <w:rFonts w:eastAsiaTheme="minorHAnsi"/>
          <w:lang w:eastAsia="en-US" w:bidi="ar-SA"/>
        </w:rPr>
        <w:t xml:space="preserve"> – </w:t>
      </w:r>
      <w:r w:rsidR="00333154" w:rsidRPr="00A603AB">
        <w:rPr>
          <w:rFonts w:eastAsiaTheme="minorHAnsi"/>
          <w:lang w:eastAsia="en-US" w:bidi="ar-SA"/>
        </w:rPr>
        <w:t>Apvienoto Nāciju Organizācijas</w:t>
      </w:r>
      <w:r w:rsidRPr="00A603AB">
        <w:rPr>
          <w:rFonts w:eastAsiaTheme="minorHAnsi"/>
          <w:lang w:eastAsia="en-US" w:bidi="ar-SA"/>
        </w:rPr>
        <w:t xml:space="preserve"> Eiropas </w:t>
      </w:r>
      <w:r w:rsidR="00567549" w:rsidRPr="00A603AB">
        <w:rPr>
          <w:rFonts w:eastAsiaTheme="minorHAnsi"/>
          <w:lang w:eastAsia="en-US" w:bidi="ar-SA"/>
        </w:rPr>
        <w:t>E</w:t>
      </w:r>
      <w:r w:rsidRPr="00A603AB">
        <w:rPr>
          <w:rFonts w:eastAsiaTheme="minorHAnsi"/>
          <w:lang w:eastAsia="en-US" w:bidi="ar-SA"/>
        </w:rPr>
        <w:t>konomi</w:t>
      </w:r>
      <w:r w:rsidR="00567549" w:rsidRPr="00A603AB">
        <w:rPr>
          <w:rFonts w:eastAsiaTheme="minorHAnsi"/>
          <w:lang w:eastAsia="en-US" w:bidi="ar-SA"/>
        </w:rPr>
        <w:t>ka</w:t>
      </w:r>
      <w:r w:rsidRPr="00A603AB">
        <w:rPr>
          <w:rFonts w:eastAsiaTheme="minorHAnsi"/>
          <w:lang w:eastAsia="en-US" w:bidi="ar-SA"/>
        </w:rPr>
        <w:t xml:space="preserve">s komisijas TIR </w:t>
      </w:r>
      <w:r w:rsidR="00567549" w:rsidRPr="00A603AB">
        <w:rPr>
          <w:rFonts w:eastAsiaTheme="minorHAnsi"/>
          <w:lang w:eastAsia="en-US" w:bidi="ar-SA"/>
        </w:rPr>
        <w:t xml:space="preserve">sekretariāta </w:t>
      </w:r>
      <w:r w:rsidRPr="00A603AB">
        <w:rPr>
          <w:rFonts w:eastAsiaTheme="minorHAnsi"/>
          <w:lang w:eastAsia="en-US" w:bidi="ar-SA"/>
        </w:rPr>
        <w:t>administrējamā Starptautiskā TIR datubāze (</w:t>
      </w:r>
      <w:proofErr w:type="spellStart"/>
      <w:r w:rsidRPr="00A603AB">
        <w:rPr>
          <w:rFonts w:eastAsiaTheme="minorHAnsi"/>
          <w:i/>
          <w:lang w:eastAsia="en-US" w:bidi="ar-SA"/>
        </w:rPr>
        <w:t>The</w:t>
      </w:r>
      <w:proofErr w:type="spellEnd"/>
      <w:r w:rsidRPr="00A603AB">
        <w:rPr>
          <w:rFonts w:eastAsiaTheme="minorHAnsi"/>
          <w:i/>
          <w:lang w:eastAsia="en-US" w:bidi="ar-SA"/>
        </w:rPr>
        <w:t xml:space="preserve"> </w:t>
      </w:r>
      <w:proofErr w:type="spellStart"/>
      <w:r w:rsidRPr="00A603AB">
        <w:rPr>
          <w:rFonts w:eastAsiaTheme="minorHAnsi"/>
          <w:i/>
          <w:lang w:eastAsia="en-US" w:bidi="ar-SA"/>
        </w:rPr>
        <w:t>International</w:t>
      </w:r>
      <w:proofErr w:type="spellEnd"/>
      <w:r w:rsidRPr="00A603AB">
        <w:rPr>
          <w:rFonts w:eastAsiaTheme="minorHAnsi"/>
          <w:i/>
          <w:lang w:eastAsia="en-US" w:bidi="ar-SA"/>
        </w:rPr>
        <w:t xml:space="preserve"> TIR </w:t>
      </w:r>
      <w:proofErr w:type="spellStart"/>
      <w:r w:rsidRPr="00A603AB">
        <w:rPr>
          <w:rFonts w:eastAsiaTheme="minorHAnsi"/>
          <w:i/>
          <w:lang w:eastAsia="en-US" w:bidi="ar-SA"/>
        </w:rPr>
        <w:t>Data</w:t>
      </w:r>
      <w:proofErr w:type="spellEnd"/>
      <w:r w:rsidRPr="00A603AB">
        <w:rPr>
          <w:rFonts w:eastAsiaTheme="minorHAnsi"/>
          <w:i/>
          <w:lang w:eastAsia="en-US" w:bidi="ar-SA"/>
        </w:rPr>
        <w:t xml:space="preserve"> </w:t>
      </w:r>
      <w:proofErr w:type="spellStart"/>
      <w:r w:rsidRPr="00A603AB">
        <w:rPr>
          <w:rFonts w:eastAsiaTheme="minorHAnsi"/>
          <w:i/>
          <w:lang w:eastAsia="en-US" w:bidi="ar-SA"/>
        </w:rPr>
        <w:t>Bank</w:t>
      </w:r>
      <w:proofErr w:type="spellEnd"/>
      <w:r w:rsidRPr="00A603AB">
        <w:rPr>
          <w:rFonts w:eastAsiaTheme="minorHAnsi"/>
          <w:lang w:eastAsia="en-US" w:bidi="ar-SA"/>
        </w:rPr>
        <w:t>);</w:t>
      </w:r>
    </w:p>
    <w:p w14:paraId="7FD0D39F" w14:textId="1087611B" w:rsidR="00AE3B13" w:rsidRPr="00A603AB" w:rsidRDefault="00AE3B13" w:rsidP="00071664">
      <w:pPr>
        <w:jc w:val="both"/>
        <w:rPr>
          <w:rFonts w:eastAsiaTheme="minorHAnsi"/>
          <w:lang w:eastAsia="en-US" w:bidi="ar-SA"/>
        </w:rPr>
      </w:pPr>
      <w:r w:rsidRPr="00A603AB">
        <w:rPr>
          <w:rFonts w:eastAsiaTheme="minorHAnsi"/>
          <w:lang w:eastAsia="en-US" w:bidi="ar-SA"/>
        </w:rPr>
        <w:t>2.</w:t>
      </w:r>
      <w:r w:rsidR="005A6034" w:rsidRPr="00A603AB">
        <w:rPr>
          <w:rFonts w:eastAsiaTheme="minorHAnsi"/>
          <w:lang w:eastAsia="en-US" w:bidi="ar-SA"/>
        </w:rPr>
        <w:t>4</w:t>
      </w:r>
      <w:r w:rsidR="00375F9F" w:rsidRPr="00A603AB">
        <w:rPr>
          <w:rFonts w:eastAsiaTheme="minorHAnsi"/>
          <w:lang w:eastAsia="en-US" w:bidi="ar-SA"/>
        </w:rPr>
        <w:t>. </w:t>
      </w:r>
      <w:r w:rsidR="00567549" w:rsidRPr="00A603AB">
        <w:rPr>
          <w:rFonts w:eastAsiaTheme="minorHAnsi"/>
          <w:lang w:eastAsia="en-US" w:bidi="ar-SA"/>
        </w:rPr>
        <w:t xml:space="preserve">procedūras </w:t>
      </w:r>
      <w:r w:rsidRPr="00A603AB">
        <w:rPr>
          <w:rFonts w:eastAsiaTheme="minorHAnsi"/>
          <w:lang w:eastAsia="en-US" w:bidi="ar-SA"/>
        </w:rPr>
        <w:t>izmantotājs</w:t>
      </w:r>
      <w:r w:rsidR="00413AEC" w:rsidRPr="00A603AB">
        <w:rPr>
          <w:rFonts w:eastAsiaTheme="minorHAnsi"/>
          <w:lang w:eastAsia="en-US" w:bidi="ar-SA"/>
        </w:rPr>
        <w:t xml:space="preserve"> – </w:t>
      </w:r>
      <w:r w:rsidRPr="00A603AB">
        <w:rPr>
          <w:rFonts w:eastAsiaTheme="minorHAnsi"/>
          <w:lang w:eastAsia="en-US" w:bidi="ar-SA"/>
        </w:rPr>
        <w:t>Savienības tranzīta procedūras vai kopīgās tranzīta procedūras izmantotājs;</w:t>
      </w:r>
    </w:p>
    <w:p w14:paraId="09536FCE" w14:textId="4B10E65B" w:rsidR="00BA4447" w:rsidRPr="00A603AB" w:rsidRDefault="00AE3B13" w:rsidP="00071664">
      <w:pPr>
        <w:pStyle w:val="Style7"/>
        <w:shd w:val="clear" w:color="auto" w:fill="auto"/>
        <w:tabs>
          <w:tab w:val="left" w:pos="620"/>
          <w:tab w:val="left" w:pos="720"/>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2.</w:t>
      </w:r>
      <w:r w:rsidR="005A6034" w:rsidRPr="00A603AB">
        <w:rPr>
          <w:rFonts w:ascii="Times New Roman" w:hAnsi="Times New Roman" w:cs="Times New Roman"/>
          <w:sz w:val="28"/>
          <w:szCs w:val="28"/>
        </w:rPr>
        <w:t>5</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TIR procedūra</w:t>
      </w:r>
      <w:r w:rsidR="00413AEC" w:rsidRPr="00A603AB">
        <w:rPr>
          <w:rFonts w:ascii="Times New Roman" w:hAnsi="Times New Roman" w:cs="Times New Roman"/>
          <w:sz w:val="28"/>
          <w:szCs w:val="28"/>
        </w:rPr>
        <w:t xml:space="preserve"> – </w:t>
      </w:r>
      <w:r w:rsidR="00A43386" w:rsidRPr="00A603AB">
        <w:rPr>
          <w:rFonts w:ascii="Times New Roman" w:hAnsi="Times New Roman" w:cs="Times New Roman"/>
          <w:sz w:val="28"/>
          <w:szCs w:val="28"/>
        </w:rPr>
        <w:t>saskaņā</w:t>
      </w:r>
      <w:r w:rsidR="00C70B75"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ar TIR konvenciju noteiktā TIR procedūra;</w:t>
      </w:r>
    </w:p>
    <w:p w14:paraId="2C7B91D7" w14:textId="31CDA58D" w:rsidR="00BA4447" w:rsidRPr="00A603AB" w:rsidRDefault="00201DF9" w:rsidP="00071664">
      <w:pPr>
        <w:pStyle w:val="Style7"/>
        <w:shd w:val="clear" w:color="auto" w:fill="auto"/>
        <w:tabs>
          <w:tab w:val="left" w:pos="620"/>
          <w:tab w:val="left" w:pos="720"/>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2.</w:t>
      </w:r>
      <w:r w:rsidR="005A6034" w:rsidRPr="00A603AB">
        <w:rPr>
          <w:rFonts w:ascii="Times New Roman" w:hAnsi="Times New Roman" w:cs="Times New Roman"/>
          <w:sz w:val="28"/>
          <w:szCs w:val="28"/>
        </w:rPr>
        <w:t>6</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TIR karnetes turētāja atļauja</w:t>
      </w:r>
      <w:r w:rsidR="00413AEC" w:rsidRPr="00A603AB">
        <w:rPr>
          <w:rFonts w:ascii="Times New Roman" w:hAnsi="Times New Roman" w:cs="Times New Roman"/>
          <w:sz w:val="28"/>
          <w:szCs w:val="28"/>
        </w:rPr>
        <w:t xml:space="preserve"> – </w:t>
      </w:r>
      <w:r w:rsidR="00A43386" w:rsidRPr="00A603AB">
        <w:rPr>
          <w:rFonts w:ascii="Times New Roman" w:hAnsi="Times New Roman" w:cs="Times New Roman"/>
          <w:sz w:val="28"/>
          <w:szCs w:val="28"/>
        </w:rPr>
        <w:t>atļauja</w:t>
      </w:r>
      <w:r w:rsidR="00CC35F5"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kas dod tiesības atļaujas turētājam izmantot TIR procedūru;</w:t>
      </w:r>
    </w:p>
    <w:p w14:paraId="1B96BFFF" w14:textId="745BFD72" w:rsidR="00BA4447" w:rsidRPr="00A603AB" w:rsidRDefault="00201DF9" w:rsidP="00071664">
      <w:pPr>
        <w:pStyle w:val="Style7"/>
        <w:shd w:val="clear" w:color="auto" w:fill="auto"/>
        <w:tabs>
          <w:tab w:val="left" w:pos="620"/>
          <w:tab w:val="left" w:pos="720"/>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2.</w:t>
      </w:r>
      <w:r w:rsidR="005A6034" w:rsidRPr="00A603AB">
        <w:rPr>
          <w:rFonts w:ascii="Times New Roman" w:hAnsi="Times New Roman" w:cs="Times New Roman"/>
          <w:sz w:val="28"/>
          <w:szCs w:val="28"/>
        </w:rPr>
        <w:t>7</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trešā valsts</w:t>
      </w:r>
      <w:r w:rsidR="00413AEC" w:rsidRPr="00A603AB">
        <w:rPr>
          <w:rFonts w:ascii="Times New Roman" w:hAnsi="Times New Roman" w:cs="Times New Roman"/>
          <w:sz w:val="28"/>
          <w:szCs w:val="28"/>
        </w:rPr>
        <w:t xml:space="preserve"> – </w:t>
      </w:r>
      <w:r w:rsidR="00A43386" w:rsidRPr="00A603AB">
        <w:rPr>
          <w:rFonts w:ascii="Times New Roman" w:hAnsi="Times New Roman" w:cs="Times New Roman"/>
          <w:sz w:val="28"/>
          <w:szCs w:val="28"/>
        </w:rPr>
        <w:t>valsts</w:t>
      </w:r>
      <w:r w:rsidR="00C70B75"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vai teritorija ārpus Savienības muitas teritorijas;</w:t>
      </w:r>
    </w:p>
    <w:p w14:paraId="015059C8" w14:textId="7DDE5CB5" w:rsidR="00BA4447" w:rsidRPr="00A603AB" w:rsidRDefault="00201DF9" w:rsidP="00071664">
      <w:pPr>
        <w:pStyle w:val="Style7"/>
        <w:shd w:val="clear" w:color="auto" w:fill="auto"/>
        <w:tabs>
          <w:tab w:val="left" w:pos="620"/>
          <w:tab w:val="left" w:pos="720"/>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2.</w:t>
      </w:r>
      <w:r w:rsidR="005A6034" w:rsidRPr="00A603AB">
        <w:rPr>
          <w:rFonts w:ascii="Times New Roman" w:hAnsi="Times New Roman" w:cs="Times New Roman"/>
          <w:sz w:val="28"/>
          <w:szCs w:val="28"/>
        </w:rPr>
        <w:t>8</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garantijas asociācijas piln</w:t>
      </w:r>
      <w:r w:rsidR="00CC35F5" w:rsidRPr="00A603AB">
        <w:rPr>
          <w:rFonts w:ascii="Times New Roman" w:hAnsi="Times New Roman" w:cs="Times New Roman"/>
          <w:sz w:val="28"/>
          <w:szCs w:val="28"/>
        </w:rPr>
        <w:t>varotais darbinieks</w:t>
      </w:r>
      <w:r w:rsidR="00413AEC" w:rsidRPr="00A603AB">
        <w:rPr>
          <w:rFonts w:ascii="Times New Roman" w:hAnsi="Times New Roman" w:cs="Times New Roman"/>
          <w:sz w:val="28"/>
          <w:szCs w:val="28"/>
        </w:rPr>
        <w:t xml:space="preserve"> – </w:t>
      </w:r>
      <w:r w:rsidR="00CC35F5" w:rsidRPr="00A603AB">
        <w:rPr>
          <w:rFonts w:ascii="Times New Roman" w:hAnsi="Times New Roman" w:cs="Times New Roman"/>
          <w:sz w:val="28"/>
          <w:szCs w:val="28"/>
        </w:rPr>
        <w:t xml:space="preserve">biedrības </w:t>
      </w:r>
      <w:r w:rsidR="00A43386" w:rsidRPr="00A603AB">
        <w:rPr>
          <w:rFonts w:ascii="Times New Roman" w:hAnsi="Times New Roman" w:cs="Times New Roman"/>
          <w:sz w:val="28"/>
          <w:szCs w:val="28"/>
        </w:rPr>
        <w:t xml:space="preserve">"Autopārvadātāju asociācija "Latvijas auto"" pilnvarotais eksperts, kurš ir tiesīgs veikt transportlīdzekļu un konteineru atbilstības ekspertīzi atbilstoši TIR konvencijas </w:t>
      </w:r>
      <w:r w:rsidR="00A43386" w:rsidRPr="00A603AB">
        <w:rPr>
          <w:rStyle w:val="CharStyle9"/>
          <w:rFonts w:ascii="Times New Roman" w:hAnsi="Times New Roman" w:cs="Times New Roman"/>
          <w:color w:val="auto"/>
          <w:sz w:val="28"/>
          <w:szCs w:val="28"/>
        </w:rPr>
        <w:t>3</w:t>
      </w:r>
      <w:r w:rsidR="00375F9F" w:rsidRPr="00A603AB">
        <w:rPr>
          <w:rStyle w:val="CharStyle9"/>
          <w:rFonts w:ascii="Times New Roman" w:hAnsi="Times New Roman" w:cs="Times New Roman"/>
          <w:color w:val="auto"/>
          <w:sz w:val="28"/>
          <w:szCs w:val="28"/>
        </w:rPr>
        <w:t xml:space="preserve">. </w:t>
      </w:r>
      <w:r w:rsidR="00A43386" w:rsidRPr="00A603AB">
        <w:rPr>
          <w:rFonts w:ascii="Times New Roman" w:hAnsi="Times New Roman" w:cs="Times New Roman"/>
          <w:sz w:val="28"/>
          <w:szCs w:val="28"/>
        </w:rPr>
        <w:t xml:space="preserve">un </w:t>
      </w:r>
      <w:r w:rsidR="00413AA0" w:rsidRPr="00A603AB">
        <w:rPr>
          <w:rStyle w:val="CharStyle9"/>
          <w:rFonts w:ascii="Times New Roman" w:hAnsi="Times New Roman" w:cs="Times New Roman"/>
          <w:color w:val="auto"/>
          <w:sz w:val="28"/>
          <w:szCs w:val="28"/>
        </w:rPr>
        <w:t>7</w:t>
      </w:r>
      <w:r w:rsidR="00375F9F"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pielikuma</w:t>
      </w:r>
      <w:r w:rsidR="00567549" w:rsidRPr="00A603AB">
        <w:rPr>
          <w:rFonts w:ascii="Times New Roman" w:hAnsi="Times New Roman" w:cs="Times New Roman"/>
          <w:sz w:val="28"/>
          <w:szCs w:val="28"/>
        </w:rPr>
        <w:t>m</w:t>
      </w:r>
      <w:r w:rsidR="00A43386" w:rsidRPr="00A603AB">
        <w:rPr>
          <w:rFonts w:ascii="Times New Roman" w:hAnsi="Times New Roman" w:cs="Times New Roman"/>
          <w:sz w:val="28"/>
          <w:szCs w:val="28"/>
        </w:rPr>
        <w:t>;</w:t>
      </w:r>
    </w:p>
    <w:p w14:paraId="0290ED5B" w14:textId="1AC32D5B" w:rsidR="00BA4447" w:rsidRPr="00A603AB" w:rsidRDefault="00201DF9" w:rsidP="00071664">
      <w:pPr>
        <w:pStyle w:val="Style7"/>
        <w:shd w:val="clear" w:color="auto" w:fill="auto"/>
        <w:tabs>
          <w:tab w:val="left" w:pos="620"/>
          <w:tab w:val="left" w:pos="720"/>
        </w:tabs>
        <w:spacing w:before="0" w:after="0" w:line="240" w:lineRule="auto"/>
        <w:jc w:val="both"/>
        <w:rPr>
          <w:rFonts w:ascii="Times New Roman" w:hAnsi="Times New Roman" w:cs="Times New Roman"/>
          <w:sz w:val="28"/>
          <w:szCs w:val="28"/>
        </w:rPr>
      </w:pPr>
      <w:r w:rsidRPr="00A603AB">
        <w:rPr>
          <w:rFonts w:ascii="Times New Roman" w:hAnsi="Times New Roman" w:cs="Times New Roman"/>
          <w:spacing w:val="-3"/>
          <w:sz w:val="28"/>
          <w:szCs w:val="28"/>
        </w:rPr>
        <w:t>2.</w:t>
      </w:r>
      <w:r w:rsidR="005A6034" w:rsidRPr="00A603AB">
        <w:rPr>
          <w:rFonts w:ascii="Times New Roman" w:hAnsi="Times New Roman" w:cs="Times New Roman"/>
          <w:spacing w:val="-3"/>
          <w:sz w:val="28"/>
          <w:szCs w:val="28"/>
        </w:rPr>
        <w:t>9</w:t>
      </w:r>
      <w:r w:rsidR="00375F9F" w:rsidRPr="00A603AB">
        <w:rPr>
          <w:rFonts w:ascii="Times New Roman" w:hAnsi="Times New Roman" w:cs="Times New Roman"/>
          <w:spacing w:val="-3"/>
          <w:sz w:val="28"/>
          <w:szCs w:val="28"/>
        </w:rPr>
        <w:t>. </w:t>
      </w:r>
      <w:r w:rsidR="00A43386" w:rsidRPr="00A603AB">
        <w:rPr>
          <w:rFonts w:ascii="Times New Roman" w:hAnsi="Times New Roman" w:cs="Times New Roman"/>
          <w:spacing w:val="-3"/>
          <w:sz w:val="28"/>
          <w:szCs w:val="28"/>
        </w:rPr>
        <w:t>transportlīdzekļu vai konteineru atestācija</w:t>
      </w:r>
      <w:r w:rsidR="00413AEC" w:rsidRPr="00A603AB">
        <w:rPr>
          <w:rFonts w:ascii="Times New Roman" w:hAnsi="Times New Roman" w:cs="Times New Roman"/>
          <w:spacing w:val="-3"/>
          <w:sz w:val="28"/>
          <w:szCs w:val="28"/>
        </w:rPr>
        <w:t xml:space="preserve"> – </w:t>
      </w:r>
      <w:r w:rsidR="00A43386" w:rsidRPr="00A603AB">
        <w:rPr>
          <w:rFonts w:ascii="Times New Roman" w:hAnsi="Times New Roman" w:cs="Times New Roman"/>
          <w:spacing w:val="-3"/>
          <w:sz w:val="28"/>
          <w:szCs w:val="28"/>
        </w:rPr>
        <w:t>saskaņā</w:t>
      </w:r>
      <w:r w:rsidR="00CC35F5" w:rsidRPr="00A603AB">
        <w:rPr>
          <w:rFonts w:ascii="Times New Roman" w:hAnsi="Times New Roman" w:cs="Times New Roman"/>
          <w:spacing w:val="-3"/>
          <w:sz w:val="28"/>
          <w:szCs w:val="28"/>
        </w:rPr>
        <w:t xml:space="preserve"> </w:t>
      </w:r>
      <w:r w:rsidR="00A43386" w:rsidRPr="00A603AB">
        <w:rPr>
          <w:rFonts w:ascii="Times New Roman" w:hAnsi="Times New Roman" w:cs="Times New Roman"/>
          <w:spacing w:val="-3"/>
          <w:sz w:val="28"/>
          <w:szCs w:val="28"/>
        </w:rPr>
        <w:t>ar TIR konvencijas</w:t>
      </w:r>
      <w:r w:rsidR="00A43386" w:rsidRPr="00A603AB">
        <w:rPr>
          <w:rFonts w:ascii="Times New Roman" w:hAnsi="Times New Roman" w:cs="Times New Roman"/>
          <w:sz w:val="28"/>
          <w:szCs w:val="28"/>
        </w:rPr>
        <w:t xml:space="preserve"> 12</w:t>
      </w:r>
      <w:r w:rsidR="00375F9F"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un 13</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pantu noteiktā transportlīdzekļu vai konteineru atestācija kravas pārvadāšanai ar muitas plombām;</w:t>
      </w:r>
    </w:p>
    <w:p w14:paraId="0CEE692C" w14:textId="55E8A1B0" w:rsidR="00BA4447" w:rsidRPr="00A603AB" w:rsidRDefault="00201DF9" w:rsidP="00071664">
      <w:pPr>
        <w:pStyle w:val="Style7"/>
        <w:shd w:val="clear" w:color="auto" w:fill="auto"/>
        <w:tabs>
          <w:tab w:val="left" w:pos="620"/>
          <w:tab w:val="left" w:pos="720"/>
        </w:tabs>
        <w:spacing w:before="0" w:after="0" w:line="240" w:lineRule="auto"/>
        <w:jc w:val="both"/>
        <w:rPr>
          <w:rFonts w:ascii="Times New Roman" w:hAnsi="Times New Roman" w:cs="Times New Roman"/>
          <w:sz w:val="28"/>
          <w:szCs w:val="28"/>
        </w:rPr>
      </w:pPr>
      <w:r w:rsidRPr="00A603AB">
        <w:rPr>
          <w:rFonts w:ascii="Times New Roman" w:hAnsi="Times New Roman" w:cs="Times New Roman"/>
          <w:spacing w:val="-2"/>
          <w:sz w:val="28"/>
          <w:szCs w:val="28"/>
        </w:rPr>
        <w:t>2.</w:t>
      </w:r>
      <w:r w:rsidR="005A6034" w:rsidRPr="00A603AB">
        <w:rPr>
          <w:rFonts w:ascii="Times New Roman" w:hAnsi="Times New Roman" w:cs="Times New Roman"/>
          <w:spacing w:val="-2"/>
          <w:sz w:val="28"/>
          <w:szCs w:val="28"/>
        </w:rPr>
        <w:t>10</w:t>
      </w:r>
      <w:r w:rsidR="00375F9F" w:rsidRPr="00A603AB">
        <w:rPr>
          <w:rFonts w:ascii="Times New Roman" w:hAnsi="Times New Roman" w:cs="Times New Roman"/>
          <w:spacing w:val="-2"/>
          <w:sz w:val="28"/>
          <w:szCs w:val="28"/>
        </w:rPr>
        <w:t>. </w:t>
      </w:r>
      <w:r w:rsidR="00A43386" w:rsidRPr="00A603AB">
        <w:rPr>
          <w:rFonts w:ascii="Times New Roman" w:hAnsi="Times New Roman" w:cs="Times New Roman"/>
          <w:spacing w:val="-2"/>
          <w:sz w:val="28"/>
          <w:szCs w:val="28"/>
        </w:rPr>
        <w:t>transportlīdzekļa atestācijas s</w:t>
      </w:r>
      <w:r w:rsidR="00413AA0" w:rsidRPr="00A603AB">
        <w:rPr>
          <w:rFonts w:ascii="Times New Roman" w:hAnsi="Times New Roman" w:cs="Times New Roman"/>
          <w:spacing w:val="-2"/>
          <w:sz w:val="28"/>
          <w:szCs w:val="28"/>
        </w:rPr>
        <w:t>ertifikāts</w:t>
      </w:r>
      <w:r w:rsidR="00413AEC" w:rsidRPr="00A603AB">
        <w:rPr>
          <w:rFonts w:ascii="Times New Roman" w:hAnsi="Times New Roman" w:cs="Times New Roman"/>
          <w:spacing w:val="-2"/>
          <w:sz w:val="28"/>
          <w:szCs w:val="28"/>
        </w:rPr>
        <w:t xml:space="preserve"> – </w:t>
      </w:r>
      <w:r w:rsidR="00413AA0" w:rsidRPr="00A603AB">
        <w:rPr>
          <w:rFonts w:ascii="Times New Roman" w:hAnsi="Times New Roman" w:cs="Times New Roman"/>
          <w:spacing w:val="-2"/>
          <w:sz w:val="28"/>
          <w:szCs w:val="28"/>
        </w:rPr>
        <w:t>TIR</w:t>
      </w:r>
      <w:r w:rsidR="00CC35F5" w:rsidRPr="00A603AB">
        <w:rPr>
          <w:rFonts w:ascii="Times New Roman" w:hAnsi="Times New Roman" w:cs="Times New Roman"/>
          <w:spacing w:val="-2"/>
          <w:sz w:val="28"/>
          <w:szCs w:val="28"/>
        </w:rPr>
        <w:t xml:space="preserve"> </w:t>
      </w:r>
      <w:r w:rsidR="00413AA0" w:rsidRPr="00A603AB">
        <w:rPr>
          <w:rFonts w:ascii="Times New Roman" w:hAnsi="Times New Roman" w:cs="Times New Roman"/>
          <w:spacing w:val="-2"/>
          <w:sz w:val="28"/>
          <w:szCs w:val="28"/>
        </w:rPr>
        <w:t>konvencijas 4</w:t>
      </w:r>
      <w:r w:rsidR="00375F9F" w:rsidRPr="00A603AB">
        <w:rPr>
          <w:rFonts w:ascii="Times New Roman" w:hAnsi="Times New Roman" w:cs="Times New Roman"/>
          <w:spacing w:val="-2"/>
          <w:sz w:val="28"/>
          <w:szCs w:val="28"/>
        </w:rPr>
        <w:t>. </w:t>
      </w:r>
      <w:r w:rsidR="00A43386" w:rsidRPr="00A603AB">
        <w:rPr>
          <w:rFonts w:ascii="Times New Roman" w:hAnsi="Times New Roman" w:cs="Times New Roman"/>
          <w:spacing w:val="-2"/>
          <w:sz w:val="28"/>
          <w:szCs w:val="28"/>
        </w:rPr>
        <w:t>pielikumā</w:t>
      </w:r>
      <w:r w:rsidR="00A43386" w:rsidRPr="00A603AB">
        <w:rPr>
          <w:rFonts w:ascii="Times New Roman" w:hAnsi="Times New Roman" w:cs="Times New Roman"/>
          <w:sz w:val="28"/>
          <w:szCs w:val="28"/>
        </w:rPr>
        <w:t xml:space="preserve"> noteiktais transportlīdzekļa atestācijas sertifikāts preču pārvadājumiem ar muitas plombām.</w:t>
      </w:r>
    </w:p>
    <w:p w14:paraId="314562EF" w14:textId="77777777" w:rsidR="00BA4447" w:rsidRPr="00A603AB" w:rsidRDefault="00BA4447" w:rsidP="00071664">
      <w:pPr>
        <w:pStyle w:val="Style7"/>
        <w:shd w:val="clear" w:color="auto" w:fill="auto"/>
        <w:tabs>
          <w:tab w:val="left" w:pos="620"/>
          <w:tab w:val="left" w:pos="720"/>
        </w:tabs>
        <w:spacing w:before="0" w:after="0" w:line="240" w:lineRule="auto"/>
        <w:jc w:val="both"/>
        <w:rPr>
          <w:rFonts w:ascii="Times New Roman" w:hAnsi="Times New Roman" w:cs="Times New Roman"/>
          <w:sz w:val="28"/>
          <w:szCs w:val="28"/>
        </w:rPr>
      </w:pPr>
    </w:p>
    <w:p w14:paraId="4DF140E3" w14:textId="588FD379" w:rsidR="00BA4447" w:rsidRPr="00A603AB" w:rsidRDefault="00BA4447" w:rsidP="00071664">
      <w:pPr>
        <w:pStyle w:val="Style7"/>
        <w:shd w:val="clear" w:color="auto" w:fill="auto"/>
        <w:tabs>
          <w:tab w:val="left" w:pos="641"/>
          <w:tab w:val="left" w:pos="720"/>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3</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Tranzīta procedūras izpildi un pabeigšanu kontrolē Valsts ieņēmumu dienests.</w:t>
      </w:r>
    </w:p>
    <w:p w14:paraId="3B5331F0" w14:textId="77777777" w:rsidR="00BA4447" w:rsidRPr="00A603AB" w:rsidRDefault="00BA4447" w:rsidP="00071664">
      <w:pPr>
        <w:pStyle w:val="Style7"/>
        <w:shd w:val="clear" w:color="auto" w:fill="auto"/>
        <w:tabs>
          <w:tab w:val="left" w:pos="641"/>
          <w:tab w:val="left" w:pos="720"/>
        </w:tabs>
        <w:spacing w:before="0" w:after="0" w:line="240" w:lineRule="auto"/>
        <w:jc w:val="both"/>
        <w:rPr>
          <w:rFonts w:ascii="Times New Roman" w:hAnsi="Times New Roman" w:cs="Times New Roman"/>
          <w:sz w:val="28"/>
          <w:szCs w:val="28"/>
        </w:rPr>
      </w:pPr>
    </w:p>
    <w:p w14:paraId="01AF8621" w14:textId="4B41DB7F" w:rsidR="00077C04" w:rsidRPr="00A603AB" w:rsidRDefault="00B02E81" w:rsidP="00071664">
      <w:pPr>
        <w:pStyle w:val="Style7"/>
        <w:shd w:val="clear" w:color="auto" w:fill="auto"/>
        <w:tabs>
          <w:tab w:val="left" w:pos="641"/>
          <w:tab w:val="left" w:pos="720"/>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4</w:t>
      </w:r>
      <w:r w:rsidR="002D6CB3" w:rsidRPr="00A603AB">
        <w:rPr>
          <w:rFonts w:ascii="Times New Roman" w:hAnsi="Times New Roman" w:cs="Times New Roman"/>
          <w:sz w:val="28"/>
          <w:szCs w:val="28"/>
        </w:rPr>
        <w:t>.</w:t>
      </w:r>
      <w:r w:rsidR="00BA4447"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Saskaņā ar TIR k</w:t>
      </w:r>
      <w:hyperlink r:id="rId8" w:history="1">
        <w:r w:rsidR="00A43386" w:rsidRPr="00A603AB">
          <w:rPr>
            <w:rFonts w:ascii="Times New Roman" w:hAnsi="Times New Roman" w:cs="Times New Roman"/>
            <w:sz w:val="28"/>
            <w:szCs w:val="28"/>
          </w:rPr>
          <w:t xml:space="preserve">onvencijas </w:t>
        </w:r>
        <w:r w:rsidR="00413AA0" w:rsidRPr="00A603AB">
          <w:rPr>
            <w:rStyle w:val="CharStyle9"/>
            <w:rFonts w:ascii="Times New Roman" w:hAnsi="Times New Roman" w:cs="Times New Roman"/>
            <w:color w:val="auto"/>
            <w:sz w:val="28"/>
            <w:szCs w:val="28"/>
          </w:rPr>
          <w:t>1</w:t>
        </w:r>
        <w:r w:rsidR="00375F9F"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pan</w:t>
        </w:r>
      </w:hyperlink>
      <w:r w:rsidR="00A43386" w:rsidRPr="00A603AB">
        <w:rPr>
          <w:rFonts w:ascii="Times New Roman" w:hAnsi="Times New Roman" w:cs="Times New Roman"/>
          <w:sz w:val="28"/>
          <w:szCs w:val="28"/>
        </w:rPr>
        <w:t>ta "q"</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punkta, kā arī </w:t>
      </w:r>
      <w:r w:rsidR="00413AA0" w:rsidRPr="00A603AB">
        <w:rPr>
          <w:rStyle w:val="CharStyle9"/>
          <w:rFonts w:ascii="Times New Roman" w:hAnsi="Times New Roman" w:cs="Times New Roman"/>
          <w:color w:val="auto"/>
          <w:sz w:val="28"/>
          <w:szCs w:val="28"/>
        </w:rPr>
        <w:t>6</w:t>
      </w:r>
      <w:r w:rsidR="00375F9F"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 xml:space="preserve">panta un </w:t>
      </w:r>
      <w:r w:rsidR="00413AA0" w:rsidRPr="00A603AB">
        <w:rPr>
          <w:rStyle w:val="CharStyle9"/>
          <w:rFonts w:ascii="Times New Roman" w:hAnsi="Times New Roman" w:cs="Times New Roman"/>
          <w:color w:val="auto"/>
          <w:sz w:val="28"/>
          <w:szCs w:val="28"/>
        </w:rPr>
        <w:t>9</w:t>
      </w:r>
      <w:r w:rsidR="00375F9F"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pielikuma I</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daļas nosacījumiem Latvijas Republikas garantijas asociācija ir biedrība "Autopārvadātāju asociācija "Latvijas auto"" (turpmāk</w:t>
      </w:r>
      <w:r w:rsidR="00413AEC" w:rsidRPr="00A603AB">
        <w:rPr>
          <w:rFonts w:ascii="Times New Roman" w:hAnsi="Times New Roman" w:cs="Times New Roman"/>
          <w:sz w:val="28"/>
          <w:szCs w:val="28"/>
        </w:rPr>
        <w:t xml:space="preserve"> – </w:t>
      </w:r>
      <w:r w:rsidR="00A43386" w:rsidRPr="00A603AB">
        <w:rPr>
          <w:rFonts w:ascii="Times New Roman" w:hAnsi="Times New Roman" w:cs="Times New Roman"/>
          <w:sz w:val="28"/>
          <w:szCs w:val="28"/>
        </w:rPr>
        <w:t>garantijas</w:t>
      </w:r>
      <w:r w:rsidR="00CC35F5"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asociācija).</w:t>
      </w:r>
    </w:p>
    <w:p w14:paraId="45B94D78" w14:textId="77777777" w:rsidR="00077C04" w:rsidRPr="00A603AB" w:rsidRDefault="00077C04" w:rsidP="00071664">
      <w:pPr>
        <w:pStyle w:val="Style13"/>
        <w:shd w:val="clear" w:color="auto" w:fill="auto"/>
        <w:spacing w:before="0" w:line="240" w:lineRule="auto"/>
        <w:ind w:firstLine="720"/>
        <w:jc w:val="both"/>
        <w:rPr>
          <w:rFonts w:ascii="Times New Roman" w:hAnsi="Times New Roman" w:cs="Times New Roman"/>
          <w:i w:val="0"/>
          <w:sz w:val="28"/>
          <w:szCs w:val="28"/>
        </w:rPr>
      </w:pPr>
    </w:p>
    <w:p w14:paraId="09BDF010" w14:textId="60104718" w:rsidR="00B02E81" w:rsidRPr="00A603AB" w:rsidRDefault="00B02E81" w:rsidP="005A3C00">
      <w:pPr>
        <w:ind w:firstLine="0"/>
        <w:jc w:val="center"/>
        <w:rPr>
          <w:rFonts w:eastAsiaTheme="minorHAnsi"/>
          <w:b/>
          <w:lang w:eastAsia="en-US" w:bidi="ar-SA"/>
        </w:rPr>
      </w:pPr>
      <w:r w:rsidRPr="00A603AB">
        <w:rPr>
          <w:rFonts w:eastAsiaTheme="minorHAnsi"/>
          <w:b/>
          <w:lang w:eastAsia="en-US" w:bidi="ar-SA"/>
        </w:rPr>
        <w:t>2</w:t>
      </w:r>
      <w:r w:rsidR="00375F9F" w:rsidRPr="00A603AB">
        <w:rPr>
          <w:rFonts w:eastAsiaTheme="minorHAnsi"/>
          <w:b/>
          <w:lang w:eastAsia="en-US" w:bidi="ar-SA"/>
        </w:rPr>
        <w:t>. </w:t>
      </w:r>
      <w:r w:rsidR="007D6F79" w:rsidRPr="00A603AB">
        <w:rPr>
          <w:rFonts w:eastAsiaTheme="minorHAnsi"/>
          <w:b/>
          <w:lang w:eastAsia="en-US" w:bidi="ar-SA"/>
        </w:rPr>
        <w:t xml:space="preserve">Aprēķins </w:t>
      </w:r>
      <w:r w:rsidR="00E81AC6" w:rsidRPr="00A603AB">
        <w:rPr>
          <w:rFonts w:eastAsiaTheme="minorHAnsi"/>
          <w:b/>
          <w:lang w:eastAsia="en-US" w:bidi="ar-SA"/>
        </w:rPr>
        <w:t>par m</w:t>
      </w:r>
      <w:r w:rsidRPr="00A603AB">
        <w:rPr>
          <w:rFonts w:eastAsiaTheme="minorHAnsi"/>
          <w:b/>
          <w:lang w:eastAsia="en-US" w:bidi="ar-SA"/>
        </w:rPr>
        <w:t>uitas maksājumu parād</w:t>
      </w:r>
      <w:r w:rsidR="00E81AC6" w:rsidRPr="00A603AB">
        <w:rPr>
          <w:rFonts w:eastAsiaTheme="minorHAnsi"/>
          <w:b/>
          <w:lang w:eastAsia="en-US" w:bidi="ar-SA"/>
        </w:rPr>
        <w:t>u, kas var rasties</w:t>
      </w:r>
    </w:p>
    <w:p w14:paraId="56AF3D00" w14:textId="77777777" w:rsidR="00B02E81" w:rsidRPr="00A603AB" w:rsidRDefault="00B02E81" w:rsidP="00071664">
      <w:pPr>
        <w:pStyle w:val="Style7"/>
        <w:shd w:val="clear" w:color="auto" w:fill="auto"/>
        <w:tabs>
          <w:tab w:val="left" w:pos="559"/>
        </w:tabs>
        <w:spacing w:before="0" w:after="0" w:line="240" w:lineRule="auto"/>
        <w:jc w:val="both"/>
        <w:rPr>
          <w:rFonts w:ascii="Times New Roman" w:hAnsi="Times New Roman" w:cs="Times New Roman"/>
          <w:sz w:val="28"/>
          <w:szCs w:val="28"/>
        </w:rPr>
      </w:pPr>
    </w:p>
    <w:p w14:paraId="1BC402C4" w14:textId="4B9C2439" w:rsidR="00077C04" w:rsidRPr="00A603AB" w:rsidRDefault="00F53476" w:rsidP="00071664">
      <w:pPr>
        <w:pStyle w:val="Style7"/>
        <w:shd w:val="clear" w:color="auto" w:fill="auto"/>
        <w:tabs>
          <w:tab w:val="left" w:pos="559"/>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5</w:t>
      </w:r>
      <w:r w:rsidR="00375F9F" w:rsidRPr="00A603AB">
        <w:rPr>
          <w:rFonts w:ascii="Times New Roman" w:hAnsi="Times New Roman" w:cs="Times New Roman"/>
          <w:sz w:val="28"/>
          <w:szCs w:val="28"/>
        </w:rPr>
        <w:t>. </w:t>
      </w:r>
      <w:r w:rsidR="00E81AC6" w:rsidRPr="00A603AB">
        <w:rPr>
          <w:rFonts w:ascii="Times New Roman" w:hAnsi="Times New Roman" w:cs="Times New Roman"/>
          <w:sz w:val="28"/>
          <w:szCs w:val="28"/>
        </w:rPr>
        <w:t>Procedūras izmantotājs, p</w:t>
      </w:r>
      <w:r w:rsidR="00A43386" w:rsidRPr="00A603AB">
        <w:rPr>
          <w:rFonts w:ascii="Times New Roman" w:hAnsi="Times New Roman" w:cs="Times New Roman"/>
          <w:sz w:val="28"/>
          <w:szCs w:val="28"/>
        </w:rPr>
        <w:t xml:space="preserve">iesakot Savienības tranzīta procedūru vai kopīgu tranzīta procedūru, </w:t>
      </w:r>
      <w:r w:rsidR="007D6F79" w:rsidRPr="00A603AB">
        <w:rPr>
          <w:rFonts w:ascii="Times New Roman" w:hAnsi="Times New Roman" w:cs="Times New Roman"/>
          <w:sz w:val="28"/>
          <w:szCs w:val="28"/>
        </w:rPr>
        <w:t xml:space="preserve">iesniedz </w:t>
      </w:r>
      <w:r w:rsidR="00E81AC6" w:rsidRPr="00A603AB">
        <w:rPr>
          <w:rFonts w:ascii="Times New Roman" w:hAnsi="Times New Roman" w:cs="Times New Roman"/>
          <w:sz w:val="28"/>
          <w:szCs w:val="28"/>
        </w:rPr>
        <w:t>nosūtītāja muitas iestād</w:t>
      </w:r>
      <w:r w:rsidR="007B4994" w:rsidRPr="00A603AB">
        <w:rPr>
          <w:rFonts w:ascii="Times New Roman" w:hAnsi="Times New Roman" w:cs="Times New Roman"/>
          <w:sz w:val="28"/>
          <w:szCs w:val="28"/>
        </w:rPr>
        <w:t>ei</w:t>
      </w:r>
      <w:r w:rsidR="00E81AC6" w:rsidRPr="00A603AB">
        <w:rPr>
          <w:rFonts w:ascii="Times New Roman" w:hAnsi="Times New Roman" w:cs="Times New Roman"/>
          <w:sz w:val="28"/>
          <w:szCs w:val="28"/>
        </w:rPr>
        <w:t xml:space="preserve"> aprēķinu par </w:t>
      </w:r>
      <w:r w:rsidRPr="00A603AB">
        <w:rPr>
          <w:rFonts w:ascii="Times New Roman" w:hAnsi="Times New Roman" w:cs="Times New Roman"/>
          <w:sz w:val="28"/>
          <w:szCs w:val="28"/>
        </w:rPr>
        <w:t>muitas maksājumu parād</w:t>
      </w:r>
      <w:r w:rsidR="00E81AC6" w:rsidRPr="00A603AB">
        <w:rPr>
          <w:rFonts w:ascii="Times New Roman" w:hAnsi="Times New Roman" w:cs="Times New Roman"/>
          <w:sz w:val="28"/>
          <w:szCs w:val="28"/>
        </w:rPr>
        <w:t>u, kas var rasties.</w:t>
      </w:r>
    </w:p>
    <w:p w14:paraId="49AAE3E8" w14:textId="77777777" w:rsidR="00413AA0" w:rsidRPr="00A603AB" w:rsidRDefault="00413AA0" w:rsidP="00071664">
      <w:pPr>
        <w:pStyle w:val="Style7"/>
        <w:shd w:val="clear" w:color="auto" w:fill="auto"/>
        <w:tabs>
          <w:tab w:val="left" w:pos="559"/>
        </w:tabs>
        <w:spacing w:before="0" w:after="0" w:line="240" w:lineRule="auto"/>
        <w:jc w:val="both"/>
        <w:rPr>
          <w:rFonts w:ascii="Times New Roman" w:hAnsi="Times New Roman" w:cs="Times New Roman"/>
          <w:sz w:val="28"/>
          <w:szCs w:val="28"/>
        </w:rPr>
      </w:pPr>
    </w:p>
    <w:p w14:paraId="3BF618CB" w14:textId="667DBDA7" w:rsidR="00F53476" w:rsidRPr="00A603AB" w:rsidRDefault="00F53476" w:rsidP="00071664">
      <w:pPr>
        <w:jc w:val="both"/>
        <w:rPr>
          <w:rFonts w:eastAsiaTheme="minorHAnsi"/>
          <w:lang w:eastAsia="en-US" w:bidi="ar-SA"/>
        </w:rPr>
      </w:pPr>
      <w:r w:rsidRPr="008718B0">
        <w:rPr>
          <w:rFonts w:eastAsiaTheme="minorHAnsi"/>
          <w:lang w:eastAsia="en-US" w:bidi="ar-SA"/>
        </w:rPr>
        <w:t>6</w:t>
      </w:r>
      <w:r w:rsidR="00375F9F" w:rsidRPr="008718B0">
        <w:rPr>
          <w:rFonts w:eastAsiaTheme="minorHAnsi"/>
          <w:lang w:eastAsia="en-US" w:bidi="ar-SA"/>
        </w:rPr>
        <w:t>. </w:t>
      </w:r>
      <w:proofErr w:type="gramStart"/>
      <w:r w:rsidRPr="008718B0">
        <w:rPr>
          <w:rFonts w:eastAsiaTheme="minorHAnsi"/>
          <w:lang w:eastAsia="en-US" w:bidi="ar-SA"/>
        </w:rPr>
        <w:t xml:space="preserve">Ja atbilstoši normatīvajiem aktiem </w:t>
      </w:r>
      <w:r w:rsidR="000C2AD9" w:rsidRPr="008718B0">
        <w:rPr>
          <w:rFonts w:eastAsiaTheme="minorHAnsi"/>
          <w:lang w:eastAsia="en-US" w:bidi="ar-SA"/>
        </w:rPr>
        <w:t xml:space="preserve">muitas jomā </w:t>
      </w:r>
      <w:r w:rsidRPr="008718B0">
        <w:rPr>
          <w:rFonts w:eastAsiaTheme="minorHAnsi"/>
          <w:lang w:eastAsia="en-US" w:bidi="ar-SA"/>
        </w:rPr>
        <w:t xml:space="preserve">procedūras </w:t>
      </w:r>
      <w:r w:rsidRPr="006764F5">
        <w:rPr>
          <w:rFonts w:eastAsiaTheme="minorHAnsi"/>
          <w:lang w:eastAsia="en-US" w:bidi="ar-SA"/>
        </w:rPr>
        <w:t>izmantotāj</w:t>
      </w:r>
      <w:r w:rsidR="006708B6" w:rsidRPr="006764F5">
        <w:rPr>
          <w:rFonts w:eastAsiaTheme="minorHAnsi"/>
          <w:lang w:eastAsia="en-US" w:bidi="ar-SA"/>
        </w:rPr>
        <w:t xml:space="preserve">am </w:t>
      </w:r>
      <w:r w:rsidR="008718B0" w:rsidRPr="006764F5">
        <w:rPr>
          <w:rFonts w:eastAsiaTheme="minorHAnsi"/>
          <w:lang w:eastAsia="en-US" w:bidi="ar-SA"/>
        </w:rPr>
        <w:t xml:space="preserve">galvojums </w:t>
      </w:r>
      <w:r w:rsidR="006708B6" w:rsidRPr="006764F5">
        <w:rPr>
          <w:rFonts w:eastAsiaTheme="minorHAnsi"/>
          <w:lang w:eastAsia="en-US" w:bidi="ar-SA"/>
        </w:rPr>
        <w:t xml:space="preserve">muitas maksājumu parādam par pievienotās vērtības </w:t>
      </w:r>
      <w:r w:rsidR="008718B0" w:rsidRPr="006764F5">
        <w:rPr>
          <w:rFonts w:eastAsiaTheme="minorHAnsi"/>
          <w:lang w:eastAsia="en-US" w:bidi="ar-SA"/>
        </w:rPr>
        <w:t xml:space="preserve">nodokli </w:t>
      </w:r>
      <w:r w:rsidR="006708B6" w:rsidRPr="006764F5">
        <w:rPr>
          <w:rFonts w:eastAsiaTheme="minorHAnsi"/>
          <w:lang w:eastAsia="en-US" w:bidi="ar-SA"/>
        </w:rPr>
        <w:t>nav</w:t>
      </w:r>
      <w:proofErr w:type="gramEnd"/>
      <w:r w:rsidR="006708B6" w:rsidRPr="006764F5">
        <w:rPr>
          <w:rFonts w:eastAsiaTheme="minorHAnsi"/>
          <w:lang w:eastAsia="en-US" w:bidi="ar-SA"/>
        </w:rPr>
        <w:t xml:space="preserve"> jāsniedz</w:t>
      </w:r>
      <w:r w:rsidRPr="006764F5">
        <w:rPr>
          <w:rFonts w:eastAsiaTheme="minorHAnsi"/>
          <w:lang w:eastAsia="en-US" w:bidi="ar-SA"/>
        </w:rPr>
        <w:t xml:space="preserve">, </w:t>
      </w:r>
      <w:r w:rsidR="006325A8" w:rsidRPr="006764F5">
        <w:rPr>
          <w:rFonts w:eastAsiaTheme="minorHAnsi"/>
          <w:lang w:eastAsia="en-US" w:bidi="ar-SA"/>
        </w:rPr>
        <w:t xml:space="preserve">tad </w:t>
      </w:r>
      <w:r w:rsidR="006278F9" w:rsidRPr="006764F5">
        <w:rPr>
          <w:rFonts w:eastAsiaTheme="minorHAnsi"/>
          <w:lang w:eastAsia="en-US" w:bidi="ar-SA"/>
        </w:rPr>
        <w:t>aprēķinā par</w:t>
      </w:r>
      <w:r w:rsidRPr="006764F5">
        <w:rPr>
          <w:rFonts w:eastAsiaTheme="minorHAnsi"/>
          <w:lang w:eastAsia="en-US" w:bidi="ar-SA"/>
        </w:rPr>
        <w:t xml:space="preserve"> muitas maksājumu parād</w:t>
      </w:r>
      <w:r w:rsidR="006278F9" w:rsidRPr="006764F5">
        <w:rPr>
          <w:rFonts w:eastAsiaTheme="minorHAnsi"/>
          <w:lang w:eastAsia="en-US" w:bidi="ar-SA"/>
        </w:rPr>
        <w:t>u, kas var rasties,</w:t>
      </w:r>
      <w:r w:rsidRPr="00A603AB">
        <w:rPr>
          <w:rFonts w:eastAsiaTheme="minorHAnsi"/>
          <w:lang w:eastAsia="en-US" w:bidi="ar-SA"/>
        </w:rPr>
        <w:t xml:space="preserve"> </w:t>
      </w:r>
      <w:r w:rsidR="00757184" w:rsidRPr="00A603AB">
        <w:rPr>
          <w:rFonts w:eastAsiaTheme="minorHAnsi"/>
          <w:lang w:eastAsia="en-US" w:bidi="ar-SA"/>
        </w:rPr>
        <w:t xml:space="preserve">norāda </w:t>
      </w:r>
      <w:r w:rsidR="00757184" w:rsidRPr="00A603AB">
        <w:t>"</w:t>
      </w:r>
      <w:r w:rsidR="00757184" w:rsidRPr="00A603AB">
        <w:rPr>
          <w:rFonts w:eastAsiaTheme="minorHAnsi"/>
          <w:lang w:eastAsia="en-US" w:bidi="ar-SA"/>
        </w:rPr>
        <w:t>0</w:t>
      </w:r>
      <w:r w:rsidR="00F16A3A" w:rsidRPr="00A603AB">
        <w:rPr>
          <w:rFonts w:eastAsiaTheme="minorHAnsi"/>
          <w:lang w:eastAsia="en-US" w:bidi="ar-SA"/>
        </w:rPr>
        <w:t> </w:t>
      </w:r>
      <w:r w:rsidR="00757184" w:rsidRPr="00A603AB">
        <w:rPr>
          <w:rFonts w:eastAsiaTheme="minorHAnsi"/>
          <w:lang w:eastAsia="en-US" w:bidi="ar-SA"/>
        </w:rPr>
        <w:t>EUR</w:t>
      </w:r>
      <w:r w:rsidR="00757184" w:rsidRPr="00A603AB">
        <w:t xml:space="preserve">" </w:t>
      </w:r>
      <w:r w:rsidRPr="00A603AB">
        <w:rPr>
          <w:rFonts w:eastAsiaTheme="minorHAnsi"/>
          <w:lang w:eastAsia="en-US" w:bidi="ar-SA"/>
        </w:rPr>
        <w:t xml:space="preserve">kā </w:t>
      </w:r>
      <w:r w:rsidR="00EE721E" w:rsidRPr="00A603AB">
        <w:rPr>
          <w:rFonts w:eastAsiaTheme="minorHAnsi"/>
          <w:lang w:eastAsia="en-US" w:bidi="ar-SA"/>
        </w:rPr>
        <w:t xml:space="preserve">pievienotās vērtības </w:t>
      </w:r>
      <w:r w:rsidRPr="00A603AB">
        <w:rPr>
          <w:rFonts w:eastAsiaTheme="minorHAnsi"/>
          <w:lang w:eastAsia="en-US" w:bidi="ar-SA"/>
        </w:rPr>
        <w:t>nodokļa muitas m</w:t>
      </w:r>
      <w:r w:rsidR="00C710DD" w:rsidRPr="00A603AB">
        <w:rPr>
          <w:rFonts w:eastAsiaTheme="minorHAnsi"/>
          <w:lang w:eastAsia="en-US" w:bidi="ar-SA"/>
        </w:rPr>
        <w:t xml:space="preserve">aksājumu </w:t>
      </w:r>
      <w:r w:rsidR="00757184" w:rsidRPr="00A603AB">
        <w:rPr>
          <w:rFonts w:eastAsiaTheme="minorHAnsi"/>
          <w:lang w:eastAsia="en-US" w:bidi="ar-SA"/>
        </w:rPr>
        <w:t>parādu</w:t>
      </w:r>
      <w:r w:rsidR="006278F9" w:rsidRPr="00A603AB">
        <w:rPr>
          <w:rFonts w:eastAsiaTheme="minorHAnsi"/>
          <w:lang w:eastAsia="en-US" w:bidi="ar-SA"/>
        </w:rPr>
        <w:t>,</w:t>
      </w:r>
      <w:r w:rsidR="00C710DD" w:rsidRPr="00A603AB">
        <w:rPr>
          <w:rFonts w:eastAsiaTheme="minorHAnsi"/>
          <w:lang w:eastAsia="en-US" w:bidi="ar-SA"/>
        </w:rPr>
        <w:t xml:space="preserve"> </w:t>
      </w:r>
      <w:r w:rsidR="006278F9" w:rsidRPr="00A603AB">
        <w:rPr>
          <w:rFonts w:eastAsiaTheme="minorHAnsi"/>
          <w:lang w:eastAsia="en-US" w:bidi="ar-SA"/>
        </w:rPr>
        <w:t>kas var rasties</w:t>
      </w:r>
      <w:r w:rsidRPr="00A603AB">
        <w:rPr>
          <w:rFonts w:eastAsiaTheme="minorHAnsi"/>
          <w:lang w:eastAsia="en-US" w:bidi="ar-SA"/>
        </w:rPr>
        <w:t>.</w:t>
      </w:r>
    </w:p>
    <w:p w14:paraId="6B21F198" w14:textId="77777777" w:rsidR="00F53476" w:rsidRPr="00A603AB" w:rsidRDefault="00F53476" w:rsidP="00071664">
      <w:pPr>
        <w:pStyle w:val="Style7"/>
        <w:shd w:val="clear" w:color="auto" w:fill="auto"/>
        <w:tabs>
          <w:tab w:val="left" w:pos="559"/>
        </w:tabs>
        <w:spacing w:before="0" w:after="0" w:line="240" w:lineRule="auto"/>
        <w:jc w:val="both"/>
        <w:rPr>
          <w:rFonts w:ascii="Times New Roman" w:hAnsi="Times New Roman" w:cs="Times New Roman"/>
          <w:sz w:val="28"/>
          <w:szCs w:val="28"/>
        </w:rPr>
      </w:pPr>
    </w:p>
    <w:p w14:paraId="103E49DC" w14:textId="332BB2CF" w:rsidR="00F53476" w:rsidRPr="00A603AB" w:rsidRDefault="00F53476" w:rsidP="00071664">
      <w:pPr>
        <w:jc w:val="both"/>
        <w:rPr>
          <w:rFonts w:eastAsiaTheme="minorHAnsi"/>
          <w:lang w:eastAsia="en-US" w:bidi="ar-SA"/>
        </w:rPr>
      </w:pPr>
      <w:r w:rsidRPr="00A603AB">
        <w:rPr>
          <w:rFonts w:eastAsiaTheme="minorHAnsi"/>
          <w:spacing w:val="-2"/>
          <w:lang w:eastAsia="en-US" w:bidi="ar-SA"/>
        </w:rPr>
        <w:lastRenderedPageBreak/>
        <w:t>7</w:t>
      </w:r>
      <w:r w:rsidR="00375F9F" w:rsidRPr="00A603AB">
        <w:rPr>
          <w:rFonts w:eastAsiaTheme="minorHAnsi"/>
          <w:spacing w:val="-2"/>
          <w:lang w:eastAsia="en-US" w:bidi="ar-SA"/>
        </w:rPr>
        <w:t>. </w:t>
      </w:r>
      <w:r w:rsidRPr="00A603AB">
        <w:rPr>
          <w:rFonts w:eastAsiaTheme="minorHAnsi"/>
          <w:spacing w:val="-2"/>
          <w:lang w:eastAsia="en-US" w:bidi="ar-SA"/>
        </w:rPr>
        <w:t xml:space="preserve">Procedūras izmantotājs </w:t>
      </w:r>
      <w:r w:rsidR="00E81AC6" w:rsidRPr="00A603AB">
        <w:rPr>
          <w:spacing w:val="-2"/>
        </w:rPr>
        <w:t>nosūtītāja muitas iestād</w:t>
      </w:r>
      <w:r w:rsidR="007B4994" w:rsidRPr="00A603AB">
        <w:rPr>
          <w:spacing w:val="-2"/>
        </w:rPr>
        <w:t>ei</w:t>
      </w:r>
      <w:r w:rsidR="00E81AC6" w:rsidRPr="00A603AB">
        <w:rPr>
          <w:spacing w:val="-2"/>
        </w:rPr>
        <w:t xml:space="preserve"> </w:t>
      </w:r>
      <w:r w:rsidR="00E81AC6" w:rsidRPr="00A603AB">
        <w:rPr>
          <w:rFonts w:eastAsiaTheme="minorHAnsi"/>
          <w:spacing w:val="-2"/>
          <w:lang w:eastAsia="en-US" w:bidi="ar-SA"/>
        </w:rPr>
        <w:t>šo noteikumu 5.</w:t>
      </w:r>
      <w:r w:rsidR="00413AEC" w:rsidRPr="00A603AB">
        <w:rPr>
          <w:rFonts w:eastAsiaTheme="minorHAnsi"/>
          <w:spacing w:val="-2"/>
          <w:lang w:eastAsia="en-US" w:bidi="ar-SA"/>
        </w:rPr>
        <w:t> </w:t>
      </w:r>
      <w:r w:rsidR="00E81AC6" w:rsidRPr="00A603AB">
        <w:rPr>
          <w:rFonts w:eastAsiaTheme="minorHAnsi"/>
          <w:spacing w:val="-2"/>
          <w:lang w:eastAsia="en-US" w:bidi="ar-SA"/>
        </w:rPr>
        <w:t>punk</w:t>
      </w:r>
      <w:r w:rsidR="00E81AC6" w:rsidRPr="00A603AB">
        <w:rPr>
          <w:rFonts w:eastAsiaTheme="minorHAnsi"/>
          <w:lang w:eastAsia="en-US" w:bidi="ar-SA"/>
        </w:rPr>
        <w:t>tā minēto</w:t>
      </w:r>
      <w:r w:rsidRPr="00A603AB">
        <w:rPr>
          <w:rFonts w:eastAsiaTheme="minorHAnsi"/>
          <w:lang w:eastAsia="en-US" w:bidi="ar-SA"/>
        </w:rPr>
        <w:t xml:space="preserve"> aprēķinu</w:t>
      </w:r>
      <w:r w:rsidR="00E81AC6" w:rsidRPr="00A603AB">
        <w:rPr>
          <w:rFonts w:eastAsiaTheme="minorHAnsi"/>
          <w:lang w:eastAsia="en-US" w:bidi="ar-SA"/>
        </w:rPr>
        <w:t xml:space="preserve"> </w:t>
      </w:r>
      <w:r w:rsidR="00E81AC6" w:rsidRPr="00A603AB">
        <w:t>nesniedz</w:t>
      </w:r>
      <w:r w:rsidRPr="00A603AB">
        <w:rPr>
          <w:rFonts w:eastAsiaTheme="minorHAnsi"/>
          <w:lang w:eastAsia="en-US" w:bidi="ar-SA"/>
        </w:rPr>
        <w:t xml:space="preserve">, ja ir ievēroti visi </w:t>
      </w:r>
      <w:r w:rsidR="000725F0" w:rsidRPr="00A603AB">
        <w:rPr>
          <w:rFonts w:eastAsiaTheme="minorHAnsi"/>
          <w:lang w:eastAsia="en-US" w:bidi="ar-SA"/>
        </w:rPr>
        <w:t xml:space="preserve">šādi </w:t>
      </w:r>
      <w:r w:rsidRPr="00A603AB">
        <w:rPr>
          <w:rFonts w:eastAsiaTheme="minorHAnsi"/>
          <w:lang w:eastAsia="en-US" w:bidi="ar-SA"/>
        </w:rPr>
        <w:t>nosacījumi:</w:t>
      </w:r>
    </w:p>
    <w:p w14:paraId="40A4374B" w14:textId="3812FDC1" w:rsidR="00F53476" w:rsidRPr="00A603AB" w:rsidRDefault="00F53476" w:rsidP="00071664">
      <w:pPr>
        <w:jc w:val="both"/>
        <w:rPr>
          <w:rFonts w:eastAsiaTheme="minorHAnsi"/>
          <w:spacing w:val="-2"/>
          <w:lang w:eastAsia="en-US" w:bidi="ar-SA"/>
        </w:rPr>
      </w:pPr>
      <w:r w:rsidRPr="00A603AB">
        <w:rPr>
          <w:rFonts w:eastAsiaTheme="minorHAnsi"/>
          <w:spacing w:val="-2"/>
          <w:lang w:eastAsia="en-US" w:bidi="ar-SA"/>
        </w:rPr>
        <w:t>7</w:t>
      </w:r>
      <w:r w:rsidR="00001EE9" w:rsidRPr="00A603AB">
        <w:rPr>
          <w:rFonts w:eastAsiaTheme="minorHAnsi"/>
          <w:spacing w:val="-2"/>
          <w:lang w:eastAsia="en-US" w:bidi="ar-SA"/>
        </w:rPr>
        <w:t>.1</w:t>
      </w:r>
      <w:r w:rsidR="00375F9F" w:rsidRPr="00A603AB">
        <w:rPr>
          <w:rFonts w:eastAsiaTheme="minorHAnsi"/>
          <w:spacing w:val="-2"/>
          <w:lang w:eastAsia="en-US" w:bidi="ar-SA"/>
        </w:rPr>
        <w:t>. </w:t>
      </w:r>
      <w:r w:rsidR="00001EE9" w:rsidRPr="00A603AB">
        <w:rPr>
          <w:rFonts w:eastAsiaTheme="minorHAnsi"/>
          <w:spacing w:val="-2"/>
          <w:lang w:eastAsia="en-US" w:bidi="ar-SA"/>
        </w:rPr>
        <w:t>procedūru piemēro</w:t>
      </w:r>
      <w:r w:rsidR="000725F0" w:rsidRPr="00A603AB">
        <w:rPr>
          <w:rFonts w:eastAsiaTheme="minorHAnsi"/>
          <w:spacing w:val="-2"/>
          <w:lang w:eastAsia="en-US" w:bidi="ar-SA"/>
        </w:rPr>
        <w:t>,</w:t>
      </w:r>
      <w:r w:rsidRPr="00A603AB">
        <w:rPr>
          <w:rFonts w:eastAsiaTheme="minorHAnsi"/>
          <w:spacing w:val="-2"/>
          <w:lang w:eastAsia="en-US" w:bidi="ar-SA"/>
        </w:rPr>
        <w:t xml:space="preserve"> izmanto</w:t>
      </w:r>
      <w:r w:rsidR="00001EE9" w:rsidRPr="00A603AB">
        <w:rPr>
          <w:rFonts w:eastAsiaTheme="minorHAnsi"/>
          <w:spacing w:val="-2"/>
          <w:lang w:eastAsia="en-US" w:bidi="ar-SA"/>
        </w:rPr>
        <w:t>jot</w:t>
      </w:r>
      <w:r w:rsidRPr="00A603AB">
        <w:rPr>
          <w:rFonts w:eastAsiaTheme="minorHAnsi"/>
          <w:spacing w:val="-2"/>
          <w:lang w:eastAsia="en-US" w:bidi="ar-SA"/>
        </w:rPr>
        <w:t xml:space="preserve"> Eiropas Parlamenta un Padomes 2013</w:t>
      </w:r>
      <w:r w:rsidR="00375F9F" w:rsidRPr="00A603AB">
        <w:rPr>
          <w:rFonts w:eastAsiaTheme="minorHAnsi"/>
          <w:spacing w:val="-2"/>
          <w:lang w:eastAsia="en-US" w:bidi="ar-SA"/>
        </w:rPr>
        <w:t>. </w:t>
      </w:r>
      <w:r w:rsidRPr="00A603AB">
        <w:rPr>
          <w:rFonts w:eastAsiaTheme="minorHAnsi"/>
          <w:spacing w:val="-2"/>
          <w:lang w:eastAsia="en-US" w:bidi="ar-SA"/>
        </w:rPr>
        <w:t>gada 9</w:t>
      </w:r>
      <w:r w:rsidR="00375F9F" w:rsidRPr="00A603AB">
        <w:rPr>
          <w:rFonts w:eastAsiaTheme="minorHAnsi"/>
          <w:spacing w:val="-2"/>
          <w:lang w:eastAsia="en-US" w:bidi="ar-SA"/>
        </w:rPr>
        <w:t>. </w:t>
      </w:r>
      <w:r w:rsidRPr="00A603AB">
        <w:rPr>
          <w:rFonts w:eastAsiaTheme="minorHAnsi"/>
          <w:spacing w:val="-2"/>
          <w:lang w:eastAsia="en-US" w:bidi="ar-SA"/>
        </w:rPr>
        <w:t>oktobra Regulas (ES) Nr</w:t>
      </w:r>
      <w:r w:rsidR="00375F9F" w:rsidRPr="00A603AB">
        <w:rPr>
          <w:rFonts w:eastAsiaTheme="minorHAnsi"/>
          <w:spacing w:val="-2"/>
          <w:lang w:eastAsia="en-US" w:bidi="ar-SA"/>
        </w:rPr>
        <w:t>. </w:t>
      </w:r>
      <w:r w:rsidRPr="00A603AB">
        <w:rPr>
          <w:rFonts w:eastAsiaTheme="minorHAnsi"/>
          <w:spacing w:val="-2"/>
          <w:lang w:eastAsia="en-US" w:bidi="ar-SA"/>
        </w:rPr>
        <w:t>952/2013, ar ko izveido Savienības Muitas kodeksu (turpmāk</w:t>
      </w:r>
      <w:r w:rsidR="00413AEC" w:rsidRPr="00A603AB">
        <w:rPr>
          <w:rFonts w:eastAsiaTheme="minorHAnsi"/>
          <w:spacing w:val="-2"/>
          <w:lang w:eastAsia="en-US" w:bidi="ar-SA"/>
        </w:rPr>
        <w:t xml:space="preserve"> – </w:t>
      </w:r>
      <w:r w:rsidRPr="00A603AB">
        <w:rPr>
          <w:rFonts w:eastAsiaTheme="minorHAnsi"/>
          <w:spacing w:val="-2"/>
          <w:lang w:eastAsia="en-US" w:bidi="ar-SA"/>
        </w:rPr>
        <w:t>regula Nr.</w:t>
      </w:r>
      <w:r w:rsidR="00375F9F" w:rsidRPr="00A603AB">
        <w:rPr>
          <w:rFonts w:eastAsiaTheme="minorHAnsi"/>
          <w:spacing w:val="-2"/>
          <w:lang w:eastAsia="en-US" w:bidi="ar-SA"/>
        </w:rPr>
        <w:t> </w:t>
      </w:r>
      <w:r w:rsidRPr="00A603AB">
        <w:rPr>
          <w:rFonts w:eastAsiaTheme="minorHAnsi"/>
          <w:spacing w:val="-2"/>
          <w:lang w:eastAsia="en-US" w:bidi="ar-SA"/>
        </w:rPr>
        <w:t>952/2013)</w:t>
      </w:r>
      <w:r w:rsidR="000725F0" w:rsidRPr="00A603AB">
        <w:rPr>
          <w:rFonts w:eastAsiaTheme="minorHAnsi"/>
          <w:spacing w:val="-2"/>
          <w:lang w:eastAsia="en-US" w:bidi="ar-SA"/>
        </w:rPr>
        <w:t>,</w:t>
      </w:r>
      <w:r w:rsidRPr="00A603AB">
        <w:rPr>
          <w:rFonts w:eastAsiaTheme="minorHAnsi"/>
          <w:spacing w:val="-2"/>
          <w:lang w:eastAsia="en-US" w:bidi="ar-SA"/>
        </w:rPr>
        <w:t xml:space="preserve"> 233</w:t>
      </w:r>
      <w:r w:rsidR="00375F9F" w:rsidRPr="00A603AB">
        <w:rPr>
          <w:rFonts w:eastAsiaTheme="minorHAnsi"/>
          <w:spacing w:val="-2"/>
          <w:lang w:eastAsia="en-US" w:bidi="ar-SA"/>
        </w:rPr>
        <w:t>. </w:t>
      </w:r>
      <w:r w:rsidRPr="00A603AB">
        <w:rPr>
          <w:rFonts w:eastAsiaTheme="minorHAnsi"/>
          <w:spacing w:val="-2"/>
          <w:lang w:eastAsia="en-US" w:bidi="ar-SA"/>
        </w:rPr>
        <w:t>panta 4</w:t>
      </w:r>
      <w:r w:rsidR="00375F9F" w:rsidRPr="00A603AB">
        <w:rPr>
          <w:rFonts w:eastAsiaTheme="minorHAnsi"/>
          <w:spacing w:val="-2"/>
          <w:lang w:eastAsia="en-US" w:bidi="ar-SA"/>
        </w:rPr>
        <w:t>. </w:t>
      </w:r>
      <w:r w:rsidR="00C70B75" w:rsidRPr="00A603AB">
        <w:rPr>
          <w:rFonts w:eastAsiaTheme="minorHAnsi"/>
          <w:spacing w:val="-2"/>
          <w:lang w:eastAsia="en-US" w:bidi="ar-SA"/>
        </w:rPr>
        <w:t xml:space="preserve">punkta </w:t>
      </w:r>
      <w:r w:rsidR="00C70B75" w:rsidRPr="00A603AB">
        <w:rPr>
          <w:spacing w:val="-2"/>
        </w:rPr>
        <w:t>"</w:t>
      </w:r>
      <w:r w:rsidR="00C70B75" w:rsidRPr="00A603AB">
        <w:rPr>
          <w:rFonts w:eastAsiaTheme="minorHAnsi"/>
          <w:spacing w:val="-2"/>
          <w:lang w:eastAsia="en-US" w:bidi="ar-SA"/>
        </w:rPr>
        <w:t>a</w:t>
      </w:r>
      <w:r w:rsidR="00C70B75" w:rsidRPr="00A603AB">
        <w:rPr>
          <w:spacing w:val="-2"/>
        </w:rPr>
        <w:t>" </w:t>
      </w:r>
      <w:r w:rsidRPr="00A603AB">
        <w:rPr>
          <w:rFonts w:eastAsiaTheme="minorHAnsi"/>
          <w:spacing w:val="-2"/>
          <w:lang w:eastAsia="en-US" w:bidi="ar-SA"/>
        </w:rPr>
        <w:t xml:space="preserve">apakšpunktā noteikto </w:t>
      </w:r>
      <w:r w:rsidR="00001EE9" w:rsidRPr="00A603AB">
        <w:rPr>
          <w:spacing w:val="-2"/>
        </w:rPr>
        <w:t>atzītā</w:t>
      </w:r>
      <w:r w:rsidR="00001EE9" w:rsidRPr="00A603AB">
        <w:rPr>
          <w:rFonts w:eastAsiaTheme="minorHAnsi"/>
          <w:spacing w:val="-2"/>
          <w:lang w:eastAsia="en-US" w:bidi="ar-SA"/>
        </w:rPr>
        <w:t xml:space="preserve"> nosūtītāja </w:t>
      </w:r>
      <w:r w:rsidRPr="00A603AB">
        <w:rPr>
          <w:rFonts w:eastAsiaTheme="minorHAnsi"/>
          <w:spacing w:val="-2"/>
          <w:lang w:eastAsia="en-US" w:bidi="ar-SA"/>
        </w:rPr>
        <w:t>statusu</w:t>
      </w:r>
      <w:r w:rsidR="00B0576A" w:rsidRPr="00A603AB">
        <w:rPr>
          <w:rFonts w:eastAsiaTheme="minorHAnsi"/>
          <w:spacing w:val="-2"/>
          <w:lang w:eastAsia="en-US" w:bidi="ar-SA"/>
        </w:rPr>
        <w:t xml:space="preserve"> (turpmāk</w:t>
      </w:r>
      <w:r w:rsidR="00413AEC" w:rsidRPr="00A603AB">
        <w:rPr>
          <w:rFonts w:eastAsiaTheme="minorHAnsi"/>
          <w:spacing w:val="-2"/>
          <w:lang w:eastAsia="en-US" w:bidi="ar-SA"/>
        </w:rPr>
        <w:t xml:space="preserve"> – </w:t>
      </w:r>
      <w:r w:rsidR="00B0576A" w:rsidRPr="00A603AB">
        <w:rPr>
          <w:rFonts w:eastAsiaTheme="minorHAnsi"/>
          <w:spacing w:val="-2"/>
          <w:lang w:eastAsia="en-US" w:bidi="ar-SA"/>
        </w:rPr>
        <w:t>atzīt</w:t>
      </w:r>
      <w:r w:rsidR="006B3E5A" w:rsidRPr="00A603AB">
        <w:rPr>
          <w:rFonts w:eastAsiaTheme="minorHAnsi"/>
          <w:spacing w:val="-2"/>
          <w:lang w:eastAsia="en-US" w:bidi="ar-SA"/>
        </w:rPr>
        <w:t>ais</w:t>
      </w:r>
      <w:r w:rsidR="00B0576A" w:rsidRPr="00A603AB">
        <w:rPr>
          <w:rFonts w:eastAsiaTheme="minorHAnsi"/>
          <w:spacing w:val="-2"/>
          <w:lang w:eastAsia="en-US" w:bidi="ar-SA"/>
        </w:rPr>
        <w:t xml:space="preserve"> nosūtītāj</w:t>
      </w:r>
      <w:r w:rsidR="006B3E5A" w:rsidRPr="00A603AB">
        <w:rPr>
          <w:rFonts w:eastAsiaTheme="minorHAnsi"/>
          <w:spacing w:val="-2"/>
          <w:lang w:eastAsia="en-US" w:bidi="ar-SA"/>
        </w:rPr>
        <w:t>s</w:t>
      </w:r>
      <w:r w:rsidR="00DA0564" w:rsidRPr="00A603AB">
        <w:rPr>
          <w:rFonts w:eastAsiaTheme="minorHAnsi"/>
          <w:spacing w:val="-2"/>
          <w:lang w:eastAsia="en-US" w:bidi="ar-SA"/>
        </w:rPr>
        <w:t>)</w:t>
      </w:r>
      <w:r w:rsidRPr="00A603AB">
        <w:rPr>
          <w:rFonts w:eastAsiaTheme="minorHAnsi"/>
          <w:spacing w:val="-2"/>
          <w:lang w:eastAsia="en-US" w:bidi="ar-SA"/>
        </w:rPr>
        <w:t>;</w:t>
      </w:r>
    </w:p>
    <w:p w14:paraId="76E9FED3" w14:textId="27ECCB52" w:rsidR="00F53476" w:rsidRPr="00A603AB" w:rsidRDefault="00F53476" w:rsidP="00071664">
      <w:pPr>
        <w:jc w:val="both"/>
        <w:rPr>
          <w:rFonts w:eastAsiaTheme="minorHAnsi"/>
          <w:lang w:eastAsia="en-US" w:bidi="ar-SA"/>
        </w:rPr>
      </w:pPr>
      <w:r w:rsidRPr="00A603AB">
        <w:rPr>
          <w:rFonts w:eastAsiaTheme="minorHAnsi"/>
          <w:lang w:eastAsia="en-US" w:bidi="ar-SA"/>
        </w:rPr>
        <w:t>7.2</w:t>
      </w:r>
      <w:r w:rsidR="00375F9F" w:rsidRPr="00A603AB">
        <w:rPr>
          <w:rFonts w:eastAsiaTheme="minorHAnsi"/>
          <w:lang w:eastAsia="en-US" w:bidi="ar-SA"/>
        </w:rPr>
        <w:t>. </w:t>
      </w:r>
      <w:r w:rsidRPr="00A603AB">
        <w:rPr>
          <w:rFonts w:eastAsiaTheme="minorHAnsi"/>
          <w:lang w:eastAsia="en-US" w:bidi="ar-SA"/>
        </w:rPr>
        <w:t>procedūras izmantotājs ir dzelzceļa uzņēmums</w:t>
      </w:r>
      <w:r w:rsidR="00953B73" w:rsidRPr="00A603AB">
        <w:t xml:space="preserve"> vai </w:t>
      </w:r>
      <w:r w:rsidR="000725F0" w:rsidRPr="00A603AB">
        <w:t xml:space="preserve">ir </w:t>
      </w:r>
      <w:r w:rsidR="0067174A" w:rsidRPr="00A603AB">
        <w:rPr>
          <w:shd w:val="clear" w:color="auto" w:fill="FFFFFF"/>
        </w:rPr>
        <w:t>saņēmis atzītā uzņēmēja statusu saskaņā ar regulas Nr</w:t>
      </w:r>
      <w:r w:rsidR="00375F9F" w:rsidRPr="00A603AB">
        <w:rPr>
          <w:shd w:val="clear" w:color="auto" w:fill="FFFFFF"/>
        </w:rPr>
        <w:t>. </w:t>
      </w:r>
      <w:r w:rsidR="0096369F" w:rsidRPr="00A603AB">
        <w:rPr>
          <w:rFonts w:eastAsia="Arial"/>
          <w:shd w:val="clear" w:color="auto" w:fill="FFFFFF"/>
        </w:rPr>
        <w:t>952/</w:t>
      </w:r>
      <w:r w:rsidR="00375F9F" w:rsidRPr="00A603AB">
        <w:rPr>
          <w:rFonts w:eastAsia="Arial"/>
          <w:shd w:val="clear" w:color="auto" w:fill="FFFFFF"/>
        </w:rPr>
        <w:t>2013</w:t>
      </w:r>
      <w:r w:rsidR="00375F9F" w:rsidRPr="00A603AB">
        <w:rPr>
          <w:shd w:val="clear" w:color="auto" w:fill="FFFFFF"/>
        </w:rPr>
        <w:t xml:space="preserve"> </w:t>
      </w:r>
      <w:r w:rsidR="0067174A" w:rsidRPr="00A603AB">
        <w:rPr>
          <w:shd w:val="clear" w:color="auto" w:fill="FFFFFF"/>
        </w:rPr>
        <w:t>39</w:t>
      </w:r>
      <w:r w:rsidR="00375F9F" w:rsidRPr="00A603AB">
        <w:rPr>
          <w:shd w:val="clear" w:color="auto" w:fill="FFFFFF"/>
        </w:rPr>
        <w:t>. </w:t>
      </w:r>
      <w:r w:rsidR="0067174A" w:rsidRPr="00A603AB">
        <w:rPr>
          <w:shd w:val="clear" w:color="auto" w:fill="FFFFFF"/>
        </w:rPr>
        <w:t>pantu</w:t>
      </w:r>
      <w:r w:rsidR="0067174A" w:rsidRPr="00A603AB">
        <w:t xml:space="preserve"> </w:t>
      </w:r>
      <w:r w:rsidR="00B0576A" w:rsidRPr="00A603AB">
        <w:t>(turpmāk</w:t>
      </w:r>
      <w:r w:rsidR="00413AEC" w:rsidRPr="00A603AB">
        <w:t xml:space="preserve"> – </w:t>
      </w:r>
      <w:r w:rsidR="0067174A" w:rsidRPr="00A603AB">
        <w:t>atzīt</w:t>
      </w:r>
      <w:r w:rsidR="00D3164C" w:rsidRPr="00A603AB">
        <w:t xml:space="preserve">ais </w:t>
      </w:r>
      <w:r w:rsidR="0067174A" w:rsidRPr="00A603AB">
        <w:t>uzņēmēj</w:t>
      </w:r>
      <w:r w:rsidR="00D3164C" w:rsidRPr="00A603AB">
        <w:t>s</w:t>
      </w:r>
      <w:r w:rsidR="00B0576A" w:rsidRPr="00A603AB">
        <w:t>)</w:t>
      </w:r>
      <w:r w:rsidRPr="00A603AB">
        <w:rPr>
          <w:rFonts w:eastAsiaTheme="minorHAnsi"/>
          <w:lang w:eastAsia="en-US" w:bidi="ar-SA"/>
        </w:rPr>
        <w:t>;</w:t>
      </w:r>
    </w:p>
    <w:p w14:paraId="09E1E8E8" w14:textId="4240D00C" w:rsidR="00F53476" w:rsidRPr="00A603AB" w:rsidRDefault="00F53476" w:rsidP="00071664">
      <w:pPr>
        <w:pStyle w:val="Style7"/>
        <w:shd w:val="clear" w:color="auto" w:fill="auto"/>
        <w:tabs>
          <w:tab w:val="left" w:pos="559"/>
        </w:tabs>
        <w:spacing w:before="0" w:after="0" w:line="240" w:lineRule="auto"/>
        <w:jc w:val="both"/>
        <w:rPr>
          <w:rFonts w:ascii="Times New Roman" w:hAnsi="Times New Roman" w:cs="Times New Roman"/>
          <w:sz w:val="28"/>
          <w:szCs w:val="28"/>
        </w:rPr>
      </w:pPr>
      <w:r w:rsidRPr="00A603AB">
        <w:rPr>
          <w:rFonts w:ascii="Times New Roman" w:eastAsiaTheme="minorHAnsi" w:hAnsi="Times New Roman" w:cs="Times New Roman"/>
          <w:sz w:val="28"/>
          <w:szCs w:val="28"/>
          <w:lang w:eastAsia="en-US" w:bidi="ar-SA"/>
        </w:rPr>
        <w:t>7.3</w:t>
      </w:r>
      <w:r w:rsidR="00375F9F" w:rsidRPr="00A603AB">
        <w:rPr>
          <w:rFonts w:ascii="Times New Roman" w:eastAsiaTheme="minorHAnsi" w:hAnsi="Times New Roman" w:cs="Times New Roman"/>
          <w:sz w:val="28"/>
          <w:szCs w:val="28"/>
          <w:lang w:eastAsia="en-US" w:bidi="ar-SA"/>
        </w:rPr>
        <w:t>. </w:t>
      </w:r>
      <w:r w:rsidRPr="00A603AB">
        <w:rPr>
          <w:rFonts w:ascii="Times New Roman" w:eastAsiaTheme="minorHAnsi" w:hAnsi="Times New Roman" w:cs="Times New Roman"/>
          <w:sz w:val="28"/>
          <w:szCs w:val="28"/>
          <w:lang w:eastAsia="en-US" w:bidi="ar-SA"/>
        </w:rPr>
        <w:t>procedūras izmantotājs ir izstrādājis un saskaņojis ar Valsts ieņēmumu dienestu muitas galvojumu izmantošanas uzraudzības kārtību.</w:t>
      </w:r>
    </w:p>
    <w:p w14:paraId="3AB0B053" w14:textId="77777777" w:rsidR="00F53476" w:rsidRPr="00A603AB" w:rsidRDefault="00F53476" w:rsidP="00071664">
      <w:pPr>
        <w:pStyle w:val="Style7"/>
        <w:shd w:val="clear" w:color="auto" w:fill="auto"/>
        <w:tabs>
          <w:tab w:val="left" w:pos="559"/>
        </w:tabs>
        <w:spacing w:before="0" w:after="0" w:line="240" w:lineRule="auto"/>
        <w:jc w:val="both"/>
        <w:rPr>
          <w:rFonts w:ascii="Times New Roman" w:hAnsi="Times New Roman" w:cs="Times New Roman"/>
          <w:sz w:val="24"/>
          <w:szCs w:val="24"/>
        </w:rPr>
      </w:pPr>
    </w:p>
    <w:p w14:paraId="276921CB" w14:textId="4B7A2C3C" w:rsidR="00077C04" w:rsidRPr="00A603AB" w:rsidRDefault="007C1813" w:rsidP="00071664">
      <w:pPr>
        <w:pStyle w:val="NoSpacing"/>
        <w:ind w:firstLine="0"/>
        <w:jc w:val="center"/>
        <w:rPr>
          <w:rStyle w:val="CharStyle18"/>
          <w:rFonts w:ascii="Times New Roman" w:hAnsi="Times New Roman" w:cs="Times New Roman"/>
          <w:bCs w:val="0"/>
          <w:color w:val="auto"/>
          <w:sz w:val="28"/>
          <w:szCs w:val="28"/>
        </w:rPr>
      </w:pPr>
      <w:bookmarkStart w:id="3" w:name="bookmark2"/>
      <w:r w:rsidRPr="00A603AB">
        <w:rPr>
          <w:rStyle w:val="CharStyle18"/>
          <w:rFonts w:ascii="Times New Roman" w:hAnsi="Times New Roman" w:cs="Times New Roman"/>
          <w:bCs w:val="0"/>
          <w:color w:val="auto"/>
          <w:sz w:val="28"/>
          <w:szCs w:val="28"/>
        </w:rPr>
        <w:t>3</w:t>
      </w:r>
      <w:r w:rsidR="00375F9F" w:rsidRPr="00A603AB">
        <w:rPr>
          <w:rStyle w:val="CharStyle18"/>
          <w:rFonts w:ascii="Times New Roman" w:hAnsi="Times New Roman" w:cs="Times New Roman"/>
          <w:bCs w:val="0"/>
          <w:color w:val="auto"/>
          <w:sz w:val="28"/>
          <w:szCs w:val="28"/>
        </w:rPr>
        <w:t>. </w:t>
      </w:r>
      <w:r w:rsidR="00A43386" w:rsidRPr="00A603AB">
        <w:rPr>
          <w:rStyle w:val="CharStyle18"/>
          <w:rFonts w:ascii="Times New Roman" w:hAnsi="Times New Roman" w:cs="Times New Roman"/>
          <w:bCs w:val="0"/>
          <w:color w:val="auto"/>
          <w:sz w:val="28"/>
          <w:szCs w:val="28"/>
        </w:rPr>
        <w:t>TIR karnetes turētāja atļauja</w:t>
      </w:r>
      <w:bookmarkEnd w:id="3"/>
    </w:p>
    <w:p w14:paraId="24F4716C" w14:textId="77777777" w:rsidR="0013088E" w:rsidRPr="00A603AB" w:rsidRDefault="0013088E" w:rsidP="0013088E">
      <w:pPr>
        <w:pStyle w:val="Style7"/>
        <w:shd w:val="clear" w:color="auto" w:fill="auto"/>
        <w:tabs>
          <w:tab w:val="left" w:pos="559"/>
        </w:tabs>
        <w:spacing w:before="0" w:after="0" w:line="240" w:lineRule="auto"/>
        <w:jc w:val="both"/>
        <w:rPr>
          <w:rFonts w:ascii="Times New Roman" w:hAnsi="Times New Roman" w:cs="Times New Roman"/>
          <w:sz w:val="24"/>
          <w:szCs w:val="24"/>
        </w:rPr>
      </w:pPr>
    </w:p>
    <w:p w14:paraId="0EEE009F" w14:textId="1FC95894" w:rsidR="007C1813" w:rsidRPr="00A603AB" w:rsidRDefault="007C1813" w:rsidP="00071664">
      <w:pPr>
        <w:ind w:firstLine="0"/>
        <w:jc w:val="center"/>
        <w:rPr>
          <w:rFonts w:eastAsiaTheme="minorHAnsi"/>
          <w:b/>
          <w:bCs/>
          <w:lang w:eastAsia="en-US" w:bidi="ar-SA"/>
        </w:rPr>
      </w:pPr>
      <w:r w:rsidRPr="00A603AB">
        <w:rPr>
          <w:rFonts w:eastAsiaTheme="minorHAnsi"/>
          <w:b/>
          <w:bCs/>
          <w:lang w:eastAsia="en-US" w:bidi="ar-SA"/>
        </w:rPr>
        <w:t>3.1</w:t>
      </w:r>
      <w:r w:rsidR="00375F9F" w:rsidRPr="00A603AB">
        <w:rPr>
          <w:rFonts w:eastAsiaTheme="minorHAnsi"/>
          <w:b/>
          <w:bCs/>
          <w:lang w:eastAsia="en-US" w:bidi="ar-SA"/>
        </w:rPr>
        <w:t>. </w:t>
      </w:r>
      <w:r w:rsidRPr="00A603AB">
        <w:rPr>
          <w:rFonts w:eastAsiaTheme="minorHAnsi"/>
          <w:b/>
          <w:bCs/>
          <w:lang w:eastAsia="en-US" w:bidi="ar-SA"/>
        </w:rPr>
        <w:t>TIR karnetes turētāja atļaujas izsniegšana</w:t>
      </w:r>
    </w:p>
    <w:p w14:paraId="0DD5CDE1" w14:textId="77777777" w:rsidR="0013088E" w:rsidRPr="00A603AB" w:rsidRDefault="0013088E" w:rsidP="0013088E">
      <w:pPr>
        <w:pStyle w:val="Style7"/>
        <w:shd w:val="clear" w:color="auto" w:fill="auto"/>
        <w:tabs>
          <w:tab w:val="left" w:pos="559"/>
        </w:tabs>
        <w:spacing w:before="0" w:after="0" w:line="240" w:lineRule="auto"/>
        <w:jc w:val="both"/>
        <w:rPr>
          <w:rFonts w:ascii="Times New Roman" w:hAnsi="Times New Roman" w:cs="Times New Roman"/>
          <w:sz w:val="24"/>
          <w:szCs w:val="24"/>
        </w:rPr>
      </w:pPr>
    </w:p>
    <w:p w14:paraId="475A885E" w14:textId="66BA56C1" w:rsidR="004D40B0" w:rsidRPr="00A603AB" w:rsidRDefault="004D40B0" w:rsidP="00071664">
      <w:pPr>
        <w:pStyle w:val="Style7"/>
        <w:shd w:val="clear" w:color="auto" w:fill="auto"/>
        <w:tabs>
          <w:tab w:val="left" w:pos="55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8</w:t>
      </w:r>
      <w:r w:rsidR="00375F9F" w:rsidRPr="00A603AB">
        <w:rPr>
          <w:rFonts w:ascii="Times New Roman" w:hAnsi="Times New Roman" w:cs="Times New Roman"/>
          <w:sz w:val="28"/>
          <w:szCs w:val="28"/>
        </w:rPr>
        <w:t>. </w:t>
      </w:r>
      <w:r w:rsidRPr="00A603AB">
        <w:rPr>
          <w:rFonts w:ascii="Times New Roman" w:hAnsi="Times New Roman" w:cs="Times New Roman"/>
          <w:sz w:val="28"/>
          <w:szCs w:val="28"/>
        </w:rPr>
        <w:t xml:space="preserve">Garantijas asociācija TIR karnetes turētāja atļauju </w:t>
      </w:r>
      <w:r w:rsidR="009F3DB7" w:rsidRPr="00A603AB">
        <w:rPr>
          <w:rFonts w:ascii="Times New Roman" w:hAnsi="Times New Roman" w:cs="Times New Roman"/>
          <w:sz w:val="28"/>
          <w:szCs w:val="28"/>
        </w:rPr>
        <w:t xml:space="preserve">izsniedz </w:t>
      </w:r>
      <w:r w:rsidRPr="00A603AB">
        <w:rPr>
          <w:rFonts w:ascii="Times New Roman" w:hAnsi="Times New Roman" w:cs="Times New Roman"/>
          <w:sz w:val="28"/>
          <w:szCs w:val="28"/>
        </w:rPr>
        <w:t>elektroniska dokumenta veidā.</w:t>
      </w:r>
    </w:p>
    <w:p w14:paraId="094CA9A9" w14:textId="77777777" w:rsidR="0013088E" w:rsidRPr="00A603AB" w:rsidRDefault="0013088E" w:rsidP="0013088E">
      <w:pPr>
        <w:pStyle w:val="Style7"/>
        <w:shd w:val="clear" w:color="auto" w:fill="auto"/>
        <w:tabs>
          <w:tab w:val="left" w:pos="559"/>
        </w:tabs>
        <w:spacing w:before="0" w:after="0" w:line="240" w:lineRule="auto"/>
        <w:jc w:val="both"/>
        <w:rPr>
          <w:rFonts w:ascii="Times New Roman" w:hAnsi="Times New Roman" w:cs="Times New Roman"/>
          <w:sz w:val="24"/>
          <w:szCs w:val="24"/>
        </w:rPr>
      </w:pPr>
    </w:p>
    <w:p w14:paraId="55621CE1" w14:textId="64306F72" w:rsidR="00077C04" w:rsidRPr="00A603AB" w:rsidRDefault="004D40B0" w:rsidP="00071664">
      <w:pPr>
        <w:pStyle w:val="Style7"/>
        <w:shd w:val="clear" w:color="auto" w:fill="auto"/>
        <w:tabs>
          <w:tab w:val="left" w:pos="55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9</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Lai saņemtu </w:t>
      </w:r>
      <w:bookmarkStart w:id="4" w:name="_Hlk33429090"/>
      <w:r w:rsidR="00A43386" w:rsidRPr="00A603AB">
        <w:rPr>
          <w:rFonts w:ascii="Times New Roman" w:hAnsi="Times New Roman" w:cs="Times New Roman"/>
          <w:sz w:val="28"/>
          <w:szCs w:val="28"/>
        </w:rPr>
        <w:t>TIR karnetes turētāja atļauju</w:t>
      </w:r>
      <w:bookmarkEnd w:id="4"/>
      <w:r w:rsidR="00A43386" w:rsidRPr="00A603AB">
        <w:rPr>
          <w:rFonts w:ascii="Times New Roman" w:hAnsi="Times New Roman" w:cs="Times New Roman"/>
          <w:sz w:val="28"/>
          <w:szCs w:val="28"/>
        </w:rPr>
        <w:t>, persona iesniedz garantijas asociācijai iesniegumu</w:t>
      </w:r>
      <w:r w:rsidR="00375F9F"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Iesniegumā norāda šādu informāciju</w:t>
      </w:r>
      <w:r w:rsidR="00EA23A4" w:rsidRPr="00A603AB">
        <w:rPr>
          <w:rFonts w:ascii="Times New Roman" w:hAnsi="Times New Roman" w:cs="Times New Roman"/>
          <w:sz w:val="28"/>
          <w:szCs w:val="28"/>
        </w:rPr>
        <w:t xml:space="preserve"> par personu</w:t>
      </w:r>
      <w:r w:rsidR="00A43386" w:rsidRPr="00A603AB">
        <w:rPr>
          <w:rFonts w:ascii="Times New Roman" w:hAnsi="Times New Roman" w:cs="Times New Roman"/>
          <w:sz w:val="28"/>
          <w:szCs w:val="28"/>
        </w:rPr>
        <w:t>:</w:t>
      </w:r>
    </w:p>
    <w:p w14:paraId="2FFAC260" w14:textId="408D15CC" w:rsidR="00077C04" w:rsidRPr="00A603AB" w:rsidRDefault="004D40B0" w:rsidP="00071664">
      <w:pPr>
        <w:pStyle w:val="Style7"/>
        <w:shd w:val="clear" w:color="auto" w:fill="auto"/>
        <w:tabs>
          <w:tab w:val="left" w:pos="1029"/>
        </w:tabs>
        <w:spacing w:before="0" w:after="0" w:line="240" w:lineRule="auto"/>
        <w:ind w:left="600" w:firstLine="109"/>
        <w:jc w:val="both"/>
        <w:rPr>
          <w:rFonts w:ascii="Times New Roman" w:hAnsi="Times New Roman" w:cs="Times New Roman"/>
          <w:sz w:val="28"/>
          <w:szCs w:val="28"/>
        </w:rPr>
      </w:pPr>
      <w:r w:rsidRPr="00A603AB">
        <w:rPr>
          <w:rFonts w:ascii="Times New Roman" w:hAnsi="Times New Roman" w:cs="Times New Roman"/>
          <w:sz w:val="28"/>
          <w:szCs w:val="28"/>
        </w:rPr>
        <w:t>9</w:t>
      </w:r>
      <w:r w:rsidR="00413AA0" w:rsidRPr="00A603AB">
        <w:rPr>
          <w:rFonts w:ascii="Times New Roman" w:hAnsi="Times New Roman" w:cs="Times New Roman"/>
          <w:sz w:val="28"/>
          <w:szCs w:val="28"/>
        </w:rPr>
        <w:t>.1</w:t>
      </w:r>
      <w:r w:rsidR="00375F9F" w:rsidRPr="00A603AB">
        <w:rPr>
          <w:rFonts w:ascii="Times New Roman" w:hAnsi="Times New Roman" w:cs="Times New Roman"/>
          <w:sz w:val="28"/>
          <w:szCs w:val="28"/>
        </w:rPr>
        <w:t>. </w:t>
      </w:r>
      <w:r w:rsidR="009F3DB7" w:rsidRPr="00A603AB">
        <w:rPr>
          <w:rFonts w:ascii="Times New Roman" w:hAnsi="Times New Roman" w:cs="Times New Roman"/>
          <w:sz w:val="28"/>
          <w:szCs w:val="28"/>
        </w:rPr>
        <w:t>nosaukum</w:t>
      </w:r>
      <w:r w:rsidR="00642446" w:rsidRPr="00A603AB">
        <w:rPr>
          <w:rFonts w:ascii="Times New Roman" w:hAnsi="Times New Roman" w:cs="Times New Roman"/>
          <w:sz w:val="28"/>
          <w:szCs w:val="28"/>
        </w:rPr>
        <w:t>u</w:t>
      </w:r>
      <w:r w:rsidR="00A43386" w:rsidRPr="00A603AB">
        <w:rPr>
          <w:rFonts w:ascii="Times New Roman" w:hAnsi="Times New Roman" w:cs="Times New Roman"/>
          <w:sz w:val="28"/>
          <w:szCs w:val="28"/>
        </w:rPr>
        <w:t>;</w:t>
      </w:r>
    </w:p>
    <w:p w14:paraId="41FFA029" w14:textId="36E88562" w:rsidR="00077C04" w:rsidRPr="00A603AB" w:rsidRDefault="004D40B0" w:rsidP="00071664">
      <w:pPr>
        <w:pStyle w:val="Style7"/>
        <w:shd w:val="clear" w:color="auto" w:fill="auto"/>
        <w:tabs>
          <w:tab w:val="left" w:pos="1029"/>
        </w:tabs>
        <w:spacing w:before="0" w:after="0" w:line="240" w:lineRule="auto"/>
        <w:jc w:val="both"/>
        <w:rPr>
          <w:rFonts w:ascii="Times New Roman" w:hAnsi="Times New Roman" w:cs="Times New Roman"/>
          <w:spacing w:val="-2"/>
          <w:sz w:val="28"/>
          <w:szCs w:val="28"/>
        </w:rPr>
      </w:pPr>
      <w:r w:rsidRPr="00A603AB">
        <w:rPr>
          <w:rFonts w:ascii="Times New Roman" w:hAnsi="Times New Roman" w:cs="Times New Roman"/>
          <w:spacing w:val="-2"/>
          <w:sz w:val="28"/>
          <w:szCs w:val="28"/>
        </w:rPr>
        <w:t>9</w:t>
      </w:r>
      <w:r w:rsidR="00413AA0" w:rsidRPr="00A603AB">
        <w:rPr>
          <w:rFonts w:ascii="Times New Roman" w:hAnsi="Times New Roman" w:cs="Times New Roman"/>
          <w:spacing w:val="-2"/>
          <w:sz w:val="28"/>
          <w:szCs w:val="28"/>
        </w:rPr>
        <w:t>.2</w:t>
      </w:r>
      <w:r w:rsidR="00375F9F" w:rsidRPr="00A603AB">
        <w:rPr>
          <w:rFonts w:ascii="Times New Roman" w:hAnsi="Times New Roman" w:cs="Times New Roman"/>
          <w:spacing w:val="-2"/>
          <w:sz w:val="28"/>
          <w:szCs w:val="28"/>
        </w:rPr>
        <w:t>. </w:t>
      </w:r>
      <w:r w:rsidR="007C1813" w:rsidRPr="00A603AB">
        <w:rPr>
          <w:rFonts w:ascii="Times New Roman" w:hAnsi="Times New Roman" w:cs="Times New Roman"/>
          <w:spacing w:val="-2"/>
          <w:sz w:val="28"/>
          <w:szCs w:val="28"/>
        </w:rPr>
        <w:t xml:space="preserve">Latvijas Republikas Uzņēmumu </w:t>
      </w:r>
      <w:r w:rsidR="00EA23A4" w:rsidRPr="00A603AB">
        <w:rPr>
          <w:rFonts w:ascii="Times New Roman" w:hAnsi="Times New Roman" w:cs="Times New Roman"/>
          <w:spacing w:val="-2"/>
          <w:sz w:val="28"/>
          <w:szCs w:val="28"/>
        </w:rPr>
        <w:t xml:space="preserve">reģistra </w:t>
      </w:r>
      <w:r w:rsidR="00C94C97" w:rsidRPr="00A603AB">
        <w:rPr>
          <w:rFonts w:ascii="Times New Roman" w:hAnsi="Times New Roman" w:cs="Times New Roman"/>
          <w:spacing w:val="-2"/>
          <w:sz w:val="28"/>
          <w:szCs w:val="28"/>
        </w:rPr>
        <w:t xml:space="preserve">piešķirto </w:t>
      </w:r>
      <w:r w:rsidR="00A43386" w:rsidRPr="00A603AB">
        <w:rPr>
          <w:rFonts w:ascii="Times New Roman" w:hAnsi="Times New Roman" w:cs="Times New Roman"/>
          <w:spacing w:val="-2"/>
          <w:sz w:val="28"/>
          <w:szCs w:val="28"/>
        </w:rPr>
        <w:t xml:space="preserve">reģistrācijas </w:t>
      </w:r>
      <w:r w:rsidR="009F3DB7" w:rsidRPr="00A603AB">
        <w:rPr>
          <w:rFonts w:ascii="Times New Roman" w:hAnsi="Times New Roman" w:cs="Times New Roman"/>
          <w:spacing w:val="-2"/>
          <w:sz w:val="28"/>
          <w:szCs w:val="28"/>
        </w:rPr>
        <w:t>numur</w:t>
      </w:r>
      <w:r w:rsidR="00642446" w:rsidRPr="00A603AB">
        <w:rPr>
          <w:rFonts w:ascii="Times New Roman" w:hAnsi="Times New Roman" w:cs="Times New Roman"/>
          <w:spacing w:val="-2"/>
          <w:sz w:val="28"/>
          <w:szCs w:val="28"/>
        </w:rPr>
        <w:t>u</w:t>
      </w:r>
      <w:r w:rsidR="00A43386" w:rsidRPr="00A603AB">
        <w:rPr>
          <w:rFonts w:ascii="Times New Roman" w:hAnsi="Times New Roman" w:cs="Times New Roman"/>
          <w:spacing w:val="-2"/>
          <w:sz w:val="28"/>
          <w:szCs w:val="28"/>
        </w:rPr>
        <w:t>;</w:t>
      </w:r>
    </w:p>
    <w:p w14:paraId="06B02315" w14:textId="085EDEF5" w:rsidR="00077C04" w:rsidRPr="00A603AB" w:rsidRDefault="004D40B0" w:rsidP="00071664">
      <w:pPr>
        <w:pStyle w:val="Style7"/>
        <w:shd w:val="clear" w:color="auto" w:fill="auto"/>
        <w:tabs>
          <w:tab w:val="left" w:pos="1029"/>
        </w:tabs>
        <w:spacing w:before="0" w:after="0" w:line="240" w:lineRule="auto"/>
        <w:ind w:left="600" w:firstLine="109"/>
        <w:jc w:val="both"/>
        <w:rPr>
          <w:rFonts w:ascii="Times New Roman" w:hAnsi="Times New Roman" w:cs="Times New Roman"/>
          <w:sz w:val="28"/>
          <w:szCs w:val="28"/>
        </w:rPr>
      </w:pPr>
      <w:r w:rsidRPr="00A603AB">
        <w:rPr>
          <w:rFonts w:ascii="Times New Roman" w:hAnsi="Times New Roman" w:cs="Times New Roman"/>
          <w:sz w:val="28"/>
          <w:szCs w:val="28"/>
        </w:rPr>
        <w:t>9</w:t>
      </w:r>
      <w:r w:rsidR="00413AA0" w:rsidRPr="00A603AB">
        <w:rPr>
          <w:rFonts w:ascii="Times New Roman" w:hAnsi="Times New Roman" w:cs="Times New Roman"/>
          <w:sz w:val="28"/>
          <w:szCs w:val="28"/>
        </w:rPr>
        <w:t>.3</w:t>
      </w:r>
      <w:r w:rsidR="00375F9F" w:rsidRPr="00A603AB">
        <w:rPr>
          <w:rFonts w:ascii="Times New Roman" w:hAnsi="Times New Roman" w:cs="Times New Roman"/>
          <w:sz w:val="28"/>
          <w:szCs w:val="28"/>
        </w:rPr>
        <w:t>. </w:t>
      </w:r>
      <w:r w:rsidR="00642446" w:rsidRPr="00A603AB">
        <w:rPr>
          <w:rFonts w:ascii="Times New Roman" w:hAnsi="Times New Roman" w:cs="Times New Roman"/>
          <w:sz w:val="28"/>
          <w:szCs w:val="28"/>
        </w:rPr>
        <w:t>juridisko adresi</w:t>
      </w:r>
      <w:r w:rsidR="00A43386" w:rsidRPr="00A603AB">
        <w:rPr>
          <w:rFonts w:ascii="Times New Roman" w:hAnsi="Times New Roman" w:cs="Times New Roman"/>
          <w:sz w:val="28"/>
          <w:szCs w:val="28"/>
        </w:rPr>
        <w:t>;</w:t>
      </w:r>
    </w:p>
    <w:p w14:paraId="2E3E9C78" w14:textId="77055E93" w:rsidR="00077C04" w:rsidRPr="00A603AB" w:rsidRDefault="004D40B0" w:rsidP="00071664">
      <w:pPr>
        <w:pStyle w:val="Style7"/>
        <w:shd w:val="clear" w:color="auto" w:fill="auto"/>
        <w:tabs>
          <w:tab w:val="left" w:pos="1029"/>
        </w:tabs>
        <w:spacing w:before="0" w:after="0" w:line="240" w:lineRule="auto"/>
        <w:jc w:val="both"/>
        <w:rPr>
          <w:rFonts w:ascii="Times New Roman" w:hAnsi="Times New Roman" w:cs="Times New Roman"/>
          <w:sz w:val="28"/>
          <w:szCs w:val="28"/>
        </w:rPr>
      </w:pPr>
      <w:r w:rsidRPr="00A603AB">
        <w:rPr>
          <w:rFonts w:ascii="Times New Roman" w:hAnsi="Times New Roman" w:cs="Times New Roman"/>
          <w:spacing w:val="-2"/>
          <w:sz w:val="28"/>
          <w:szCs w:val="28"/>
        </w:rPr>
        <w:t>9</w:t>
      </w:r>
      <w:r w:rsidR="00413AA0" w:rsidRPr="00A603AB">
        <w:rPr>
          <w:rFonts w:ascii="Times New Roman" w:hAnsi="Times New Roman" w:cs="Times New Roman"/>
          <w:spacing w:val="-2"/>
          <w:sz w:val="28"/>
          <w:szCs w:val="28"/>
        </w:rPr>
        <w:t>.4</w:t>
      </w:r>
      <w:r w:rsidR="00375F9F" w:rsidRPr="00A603AB">
        <w:rPr>
          <w:rFonts w:ascii="Times New Roman" w:hAnsi="Times New Roman" w:cs="Times New Roman"/>
          <w:spacing w:val="-2"/>
          <w:sz w:val="28"/>
          <w:szCs w:val="28"/>
        </w:rPr>
        <w:t>. </w:t>
      </w:r>
      <w:r w:rsidR="00A43386" w:rsidRPr="00A603AB">
        <w:rPr>
          <w:rFonts w:ascii="Times New Roman" w:hAnsi="Times New Roman" w:cs="Times New Roman"/>
          <w:spacing w:val="-2"/>
          <w:sz w:val="28"/>
          <w:szCs w:val="28"/>
        </w:rPr>
        <w:t xml:space="preserve">pasta </w:t>
      </w:r>
      <w:r w:rsidR="009F3DB7" w:rsidRPr="00A603AB">
        <w:rPr>
          <w:rFonts w:ascii="Times New Roman" w:hAnsi="Times New Roman" w:cs="Times New Roman"/>
          <w:spacing w:val="-2"/>
          <w:sz w:val="28"/>
          <w:szCs w:val="28"/>
        </w:rPr>
        <w:t>adres</w:t>
      </w:r>
      <w:r w:rsidR="00642446" w:rsidRPr="00A603AB">
        <w:rPr>
          <w:rFonts w:ascii="Times New Roman" w:hAnsi="Times New Roman" w:cs="Times New Roman"/>
          <w:spacing w:val="-2"/>
          <w:sz w:val="28"/>
          <w:szCs w:val="28"/>
        </w:rPr>
        <w:t>i</w:t>
      </w:r>
      <w:r w:rsidR="00A43386" w:rsidRPr="00A603AB">
        <w:rPr>
          <w:rFonts w:ascii="Times New Roman" w:hAnsi="Times New Roman" w:cs="Times New Roman"/>
          <w:spacing w:val="-2"/>
          <w:sz w:val="28"/>
          <w:szCs w:val="28"/>
        </w:rPr>
        <w:t xml:space="preserve">, tālruņa </w:t>
      </w:r>
      <w:r w:rsidR="009F3DB7" w:rsidRPr="00A603AB">
        <w:rPr>
          <w:rFonts w:ascii="Times New Roman" w:hAnsi="Times New Roman" w:cs="Times New Roman"/>
          <w:spacing w:val="-2"/>
          <w:sz w:val="28"/>
          <w:szCs w:val="28"/>
        </w:rPr>
        <w:t>numur</w:t>
      </w:r>
      <w:r w:rsidR="00642446" w:rsidRPr="00A603AB">
        <w:rPr>
          <w:rFonts w:ascii="Times New Roman" w:hAnsi="Times New Roman" w:cs="Times New Roman"/>
          <w:spacing w:val="-2"/>
          <w:sz w:val="28"/>
          <w:szCs w:val="28"/>
        </w:rPr>
        <w:t>u</w:t>
      </w:r>
      <w:r w:rsidR="00A43386" w:rsidRPr="00A603AB">
        <w:rPr>
          <w:rFonts w:ascii="Times New Roman" w:hAnsi="Times New Roman" w:cs="Times New Roman"/>
          <w:spacing w:val="-2"/>
          <w:sz w:val="28"/>
          <w:szCs w:val="28"/>
        </w:rPr>
        <w:t xml:space="preserve">, elektroniskā pasta </w:t>
      </w:r>
      <w:r w:rsidR="009F3DB7" w:rsidRPr="00A603AB">
        <w:rPr>
          <w:rFonts w:ascii="Times New Roman" w:hAnsi="Times New Roman" w:cs="Times New Roman"/>
          <w:spacing w:val="-2"/>
          <w:sz w:val="28"/>
          <w:szCs w:val="28"/>
        </w:rPr>
        <w:t>adres</w:t>
      </w:r>
      <w:r w:rsidR="00642446" w:rsidRPr="00A603AB">
        <w:rPr>
          <w:rFonts w:ascii="Times New Roman" w:hAnsi="Times New Roman" w:cs="Times New Roman"/>
          <w:spacing w:val="-2"/>
          <w:sz w:val="28"/>
          <w:szCs w:val="28"/>
        </w:rPr>
        <w:t>i</w:t>
      </w:r>
      <w:r w:rsidR="00A43386" w:rsidRPr="00A603AB">
        <w:rPr>
          <w:rFonts w:ascii="Times New Roman" w:hAnsi="Times New Roman" w:cs="Times New Roman"/>
          <w:spacing w:val="-2"/>
          <w:sz w:val="28"/>
          <w:szCs w:val="28"/>
        </w:rPr>
        <w:t>, faksa (ja tāds ir)</w:t>
      </w:r>
      <w:r w:rsidR="00A43386" w:rsidRPr="00A603AB">
        <w:rPr>
          <w:rFonts w:ascii="Times New Roman" w:hAnsi="Times New Roman" w:cs="Times New Roman"/>
          <w:sz w:val="28"/>
          <w:szCs w:val="28"/>
        </w:rPr>
        <w:t xml:space="preserve"> </w:t>
      </w:r>
      <w:r w:rsidR="009F3DB7" w:rsidRPr="00A603AB">
        <w:rPr>
          <w:rFonts w:ascii="Times New Roman" w:hAnsi="Times New Roman" w:cs="Times New Roman"/>
          <w:sz w:val="28"/>
          <w:szCs w:val="28"/>
        </w:rPr>
        <w:t>numur</w:t>
      </w:r>
      <w:r w:rsidR="00642446" w:rsidRPr="00A603AB">
        <w:rPr>
          <w:rFonts w:ascii="Times New Roman" w:hAnsi="Times New Roman" w:cs="Times New Roman"/>
          <w:sz w:val="28"/>
          <w:szCs w:val="28"/>
        </w:rPr>
        <w:t>u</w:t>
      </w:r>
      <w:r w:rsidR="00A43386" w:rsidRPr="00A603AB">
        <w:rPr>
          <w:rFonts w:ascii="Times New Roman" w:hAnsi="Times New Roman" w:cs="Times New Roman"/>
          <w:sz w:val="28"/>
          <w:szCs w:val="28"/>
        </w:rPr>
        <w:t xml:space="preserve">, kontaktpersonas </w:t>
      </w:r>
      <w:r w:rsidR="009F3DB7" w:rsidRPr="00A603AB">
        <w:rPr>
          <w:rFonts w:ascii="Times New Roman" w:hAnsi="Times New Roman" w:cs="Times New Roman"/>
          <w:sz w:val="28"/>
          <w:szCs w:val="28"/>
        </w:rPr>
        <w:t>vārd</w:t>
      </w:r>
      <w:r w:rsidR="00642446" w:rsidRPr="00A603AB">
        <w:rPr>
          <w:rFonts w:ascii="Times New Roman" w:hAnsi="Times New Roman" w:cs="Times New Roman"/>
          <w:sz w:val="28"/>
          <w:szCs w:val="28"/>
        </w:rPr>
        <w:t>u</w:t>
      </w:r>
      <w:r w:rsidR="009F3DB7"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 xml:space="preserve">un </w:t>
      </w:r>
      <w:r w:rsidR="009F3DB7" w:rsidRPr="00A603AB">
        <w:rPr>
          <w:rFonts w:ascii="Times New Roman" w:hAnsi="Times New Roman" w:cs="Times New Roman"/>
          <w:sz w:val="28"/>
          <w:szCs w:val="28"/>
        </w:rPr>
        <w:t>uzvārd</w:t>
      </w:r>
      <w:r w:rsidR="00642446" w:rsidRPr="00A603AB">
        <w:rPr>
          <w:rFonts w:ascii="Times New Roman" w:hAnsi="Times New Roman" w:cs="Times New Roman"/>
          <w:sz w:val="28"/>
          <w:szCs w:val="28"/>
        </w:rPr>
        <w:t>u</w:t>
      </w:r>
      <w:r w:rsidR="00A43386" w:rsidRPr="00A603AB">
        <w:rPr>
          <w:rFonts w:ascii="Times New Roman" w:hAnsi="Times New Roman" w:cs="Times New Roman"/>
          <w:sz w:val="28"/>
          <w:szCs w:val="28"/>
        </w:rPr>
        <w:t>.</w:t>
      </w:r>
    </w:p>
    <w:p w14:paraId="1C1FA16F" w14:textId="77777777" w:rsidR="0013088E" w:rsidRPr="00A603AB" w:rsidRDefault="0013088E" w:rsidP="0013088E">
      <w:pPr>
        <w:pStyle w:val="Style7"/>
        <w:shd w:val="clear" w:color="auto" w:fill="auto"/>
        <w:tabs>
          <w:tab w:val="left" w:pos="559"/>
        </w:tabs>
        <w:spacing w:before="0" w:after="0" w:line="240" w:lineRule="auto"/>
        <w:jc w:val="both"/>
        <w:rPr>
          <w:rFonts w:ascii="Times New Roman" w:hAnsi="Times New Roman" w:cs="Times New Roman"/>
          <w:sz w:val="24"/>
          <w:szCs w:val="24"/>
        </w:rPr>
      </w:pPr>
    </w:p>
    <w:p w14:paraId="6BEDA1B3" w14:textId="240A3506" w:rsidR="00077C04" w:rsidRPr="00A603AB" w:rsidRDefault="008314B7" w:rsidP="00071664">
      <w:pPr>
        <w:pStyle w:val="Style7"/>
        <w:shd w:val="clear" w:color="auto" w:fill="auto"/>
        <w:tabs>
          <w:tab w:val="left" w:pos="581"/>
        </w:tabs>
        <w:spacing w:before="0" w:after="0" w:line="240" w:lineRule="auto"/>
        <w:ind w:left="720" w:hanging="11"/>
        <w:jc w:val="both"/>
        <w:rPr>
          <w:rFonts w:ascii="Times New Roman" w:hAnsi="Times New Roman" w:cs="Times New Roman"/>
          <w:sz w:val="28"/>
          <w:szCs w:val="28"/>
        </w:rPr>
      </w:pPr>
      <w:r w:rsidRPr="00A603AB">
        <w:rPr>
          <w:rFonts w:ascii="Times New Roman" w:hAnsi="Times New Roman" w:cs="Times New Roman"/>
          <w:sz w:val="28"/>
          <w:szCs w:val="28"/>
        </w:rPr>
        <w:t>10</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Garantijas asociācija izsniedz TIR karnetes turētāja atļauju, ja:</w:t>
      </w:r>
    </w:p>
    <w:p w14:paraId="16613170" w14:textId="36A0F854" w:rsidR="00077C04" w:rsidRPr="00A603AB" w:rsidRDefault="004D40B0" w:rsidP="00071664">
      <w:pPr>
        <w:pStyle w:val="Style7"/>
        <w:shd w:val="clear" w:color="auto" w:fill="auto"/>
        <w:tabs>
          <w:tab w:val="left" w:pos="1018"/>
        </w:tabs>
        <w:spacing w:before="0" w:after="0" w:line="240" w:lineRule="auto"/>
        <w:ind w:left="1320" w:hanging="611"/>
        <w:jc w:val="both"/>
        <w:rPr>
          <w:rFonts w:ascii="Times New Roman" w:hAnsi="Times New Roman" w:cs="Times New Roman"/>
          <w:sz w:val="28"/>
          <w:szCs w:val="28"/>
        </w:rPr>
      </w:pPr>
      <w:r w:rsidRPr="00A603AB">
        <w:rPr>
          <w:rFonts w:ascii="Times New Roman" w:hAnsi="Times New Roman" w:cs="Times New Roman"/>
          <w:sz w:val="28"/>
          <w:szCs w:val="28"/>
        </w:rPr>
        <w:t>10</w:t>
      </w:r>
      <w:r w:rsidR="00413AA0" w:rsidRPr="00A603AB">
        <w:rPr>
          <w:rFonts w:ascii="Times New Roman" w:hAnsi="Times New Roman" w:cs="Times New Roman"/>
          <w:sz w:val="28"/>
          <w:szCs w:val="28"/>
        </w:rPr>
        <w:t>.1</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persona ir reģistrēta Latvijas Republikā;</w:t>
      </w:r>
    </w:p>
    <w:p w14:paraId="29B24E43" w14:textId="1B6D8FFB" w:rsidR="00077C04" w:rsidRPr="00A603AB" w:rsidRDefault="004D40B0" w:rsidP="00071664">
      <w:pPr>
        <w:jc w:val="both"/>
      </w:pPr>
      <w:r w:rsidRPr="00A603AB">
        <w:t>10</w:t>
      </w:r>
      <w:r w:rsidR="00413AA0" w:rsidRPr="00A603AB">
        <w:t>.2</w:t>
      </w:r>
      <w:r w:rsidR="00375F9F" w:rsidRPr="00A603AB">
        <w:t>. </w:t>
      </w:r>
      <w:r w:rsidR="00A43386" w:rsidRPr="00A603AB">
        <w:t xml:space="preserve">Valsts ieņēmumu dienests ir </w:t>
      </w:r>
      <w:r w:rsidR="007C1813" w:rsidRPr="00A603AB">
        <w:t>konstatējis, ka</w:t>
      </w:r>
      <w:r w:rsidR="00A43386" w:rsidRPr="00A603AB">
        <w:t xml:space="preserve"> persona atbilst šo noteikumu </w:t>
      </w:r>
      <w:r w:rsidR="002B6FDD" w:rsidRPr="00A603AB">
        <w:rPr>
          <w:rStyle w:val="CharStyle9"/>
          <w:rFonts w:ascii="Times New Roman" w:hAnsi="Times New Roman" w:cs="Times New Roman"/>
          <w:color w:val="auto"/>
          <w:sz w:val="28"/>
          <w:szCs w:val="28"/>
        </w:rPr>
        <w:t>1</w:t>
      </w:r>
      <w:r w:rsidR="00967B17" w:rsidRPr="00A603AB">
        <w:rPr>
          <w:rStyle w:val="CharStyle9"/>
          <w:rFonts w:ascii="Times New Roman" w:hAnsi="Times New Roman" w:cs="Times New Roman"/>
          <w:color w:val="auto"/>
          <w:sz w:val="28"/>
          <w:szCs w:val="28"/>
        </w:rPr>
        <w:t>3</w:t>
      </w:r>
      <w:r w:rsidR="00375F9F" w:rsidRPr="00A603AB">
        <w:rPr>
          <w:rStyle w:val="CharStyle9"/>
          <w:rFonts w:ascii="Times New Roman" w:hAnsi="Times New Roman" w:cs="Times New Roman"/>
          <w:color w:val="auto"/>
          <w:sz w:val="28"/>
          <w:szCs w:val="28"/>
        </w:rPr>
        <w:t>. </w:t>
      </w:r>
      <w:r w:rsidR="00A43386" w:rsidRPr="00A603AB">
        <w:t xml:space="preserve">punktā </w:t>
      </w:r>
      <w:r w:rsidR="007C0A00" w:rsidRPr="00A603AB">
        <w:t xml:space="preserve">minētajām </w:t>
      </w:r>
      <w:r w:rsidR="00A43386" w:rsidRPr="00A603AB">
        <w:t>prasībām</w:t>
      </w:r>
      <w:r w:rsidR="00B96A79" w:rsidRPr="00A603AB">
        <w:rPr>
          <w:rFonts w:eastAsiaTheme="minorHAnsi"/>
          <w:lang w:eastAsia="en-US" w:bidi="ar-SA"/>
        </w:rPr>
        <w:t>;</w:t>
      </w:r>
    </w:p>
    <w:p w14:paraId="38711923" w14:textId="5539417C" w:rsidR="00077C04" w:rsidRPr="00A603AB" w:rsidRDefault="004D40B0" w:rsidP="00071664">
      <w:pPr>
        <w:pStyle w:val="Style7"/>
        <w:shd w:val="clear" w:color="auto" w:fill="auto"/>
        <w:tabs>
          <w:tab w:val="left" w:pos="1018"/>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10</w:t>
      </w:r>
      <w:r w:rsidR="00413AA0" w:rsidRPr="00A603AB">
        <w:rPr>
          <w:rFonts w:ascii="Times New Roman" w:hAnsi="Times New Roman" w:cs="Times New Roman"/>
          <w:sz w:val="28"/>
          <w:szCs w:val="28"/>
        </w:rPr>
        <w:t>.3</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persona ir garantijas asociācijas biedrs;</w:t>
      </w:r>
    </w:p>
    <w:p w14:paraId="65DE216A" w14:textId="58F51F93" w:rsidR="00077C04" w:rsidRPr="00A603AB" w:rsidRDefault="004D40B0" w:rsidP="00071664">
      <w:pPr>
        <w:pStyle w:val="Style7"/>
        <w:shd w:val="clear" w:color="auto" w:fill="auto"/>
        <w:tabs>
          <w:tab w:val="left" w:pos="1018"/>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10.</w:t>
      </w:r>
      <w:r w:rsidR="00413AA0" w:rsidRPr="00A603AB">
        <w:rPr>
          <w:rFonts w:ascii="Times New Roman" w:hAnsi="Times New Roman" w:cs="Times New Roman"/>
          <w:sz w:val="28"/>
          <w:szCs w:val="28"/>
        </w:rPr>
        <w:t>4</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persona saskaņā ar TIR konvencijas </w:t>
      </w:r>
      <w:r w:rsidR="00413AA0" w:rsidRPr="00A603AB">
        <w:rPr>
          <w:rStyle w:val="CharStyle9"/>
          <w:rFonts w:ascii="Times New Roman" w:hAnsi="Times New Roman" w:cs="Times New Roman"/>
          <w:color w:val="auto"/>
          <w:sz w:val="28"/>
          <w:szCs w:val="28"/>
        </w:rPr>
        <w:t>9</w:t>
      </w:r>
      <w:r w:rsidR="00375F9F" w:rsidRPr="00A603AB">
        <w:rPr>
          <w:rStyle w:val="CharStyle9"/>
          <w:rFonts w:ascii="Times New Roman" w:hAnsi="Times New Roman" w:cs="Times New Roman"/>
          <w:color w:val="auto"/>
          <w:sz w:val="28"/>
          <w:szCs w:val="28"/>
        </w:rPr>
        <w:t>. </w:t>
      </w:r>
      <w:r w:rsidR="00413AA0" w:rsidRPr="00A603AB">
        <w:rPr>
          <w:rFonts w:ascii="Times New Roman" w:hAnsi="Times New Roman" w:cs="Times New Roman"/>
          <w:sz w:val="28"/>
          <w:szCs w:val="28"/>
        </w:rPr>
        <w:t>pielikuma II</w:t>
      </w:r>
      <w:r w:rsidR="00375F9F" w:rsidRPr="00A603AB">
        <w:rPr>
          <w:rFonts w:ascii="Times New Roman" w:hAnsi="Times New Roman" w:cs="Times New Roman"/>
          <w:sz w:val="28"/>
          <w:szCs w:val="28"/>
        </w:rPr>
        <w:t> </w:t>
      </w:r>
      <w:r w:rsidR="00413AA0" w:rsidRPr="00A603AB">
        <w:rPr>
          <w:rFonts w:ascii="Times New Roman" w:hAnsi="Times New Roman" w:cs="Times New Roman"/>
          <w:sz w:val="28"/>
          <w:szCs w:val="28"/>
        </w:rPr>
        <w:t>daļas 1</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punkta </w:t>
      </w:r>
      <w:r w:rsidR="00A43386" w:rsidRPr="00A603AB">
        <w:rPr>
          <w:rFonts w:ascii="Times New Roman" w:hAnsi="Times New Roman" w:cs="Times New Roman"/>
          <w:spacing w:val="-2"/>
          <w:sz w:val="28"/>
          <w:szCs w:val="28"/>
        </w:rPr>
        <w:t>"c"</w:t>
      </w:r>
      <w:r w:rsidR="00375F9F" w:rsidRPr="00A603AB">
        <w:rPr>
          <w:rFonts w:ascii="Times New Roman" w:hAnsi="Times New Roman" w:cs="Times New Roman"/>
          <w:spacing w:val="-2"/>
          <w:sz w:val="28"/>
          <w:szCs w:val="28"/>
        </w:rPr>
        <w:t> </w:t>
      </w:r>
      <w:r w:rsidR="00A43386" w:rsidRPr="00A603AB">
        <w:rPr>
          <w:rFonts w:ascii="Times New Roman" w:hAnsi="Times New Roman" w:cs="Times New Roman"/>
          <w:spacing w:val="-2"/>
          <w:sz w:val="28"/>
          <w:szCs w:val="28"/>
        </w:rPr>
        <w:t xml:space="preserve">apakšpunktu </w:t>
      </w:r>
      <w:r w:rsidR="000C4D6B" w:rsidRPr="00A603AB">
        <w:rPr>
          <w:rFonts w:ascii="Times New Roman" w:hAnsi="Times New Roman" w:cs="Times New Roman"/>
          <w:spacing w:val="-2"/>
          <w:sz w:val="28"/>
          <w:szCs w:val="28"/>
        </w:rPr>
        <w:t xml:space="preserve">ir pierādījusi </w:t>
      </w:r>
      <w:r w:rsidR="00A43386" w:rsidRPr="00A603AB">
        <w:rPr>
          <w:rFonts w:ascii="Times New Roman" w:hAnsi="Times New Roman" w:cs="Times New Roman"/>
          <w:spacing w:val="-2"/>
          <w:sz w:val="28"/>
          <w:szCs w:val="28"/>
        </w:rPr>
        <w:t xml:space="preserve">zināšanas TIR konvencijas piemērošanā un saņēmusi </w:t>
      </w:r>
      <w:r w:rsidR="00A43386" w:rsidRPr="00A603AB">
        <w:rPr>
          <w:rFonts w:ascii="Times New Roman" w:hAnsi="Times New Roman" w:cs="Times New Roman"/>
          <w:sz w:val="28"/>
          <w:szCs w:val="28"/>
        </w:rPr>
        <w:t xml:space="preserve">garantijas asociācijas </w:t>
      </w:r>
      <w:r w:rsidR="000C4D6B" w:rsidRPr="00A603AB">
        <w:rPr>
          <w:rFonts w:ascii="Times New Roman" w:hAnsi="Times New Roman" w:cs="Times New Roman"/>
          <w:sz w:val="28"/>
          <w:szCs w:val="28"/>
        </w:rPr>
        <w:t xml:space="preserve">izsniegto </w:t>
      </w:r>
      <w:r w:rsidR="00A43386" w:rsidRPr="00A603AB">
        <w:rPr>
          <w:rFonts w:ascii="Times New Roman" w:hAnsi="Times New Roman" w:cs="Times New Roman"/>
          <w:sz w:val="28"/>
          <w:szCs w:val="28"/>
        </w:rPr>
        <w:t>TIR procedūras piemērošana</w:t>
      </w:r>
      <w:r w:rsidR="000C4D6B" w:rsidRPr="00A603AB">
        <w:rPr>
          <w:rFonts w:ascii="Times New Roman" w:hAnsi="Times New Roman" w:cs="Times New Roman"/>
          <w:sz w:val="28"/>
          <w:szCs w:val="28"/>
        </w:rPr>
        <w:t xml:space="preserve">s </w:t>
      </w:r>
      <w:r w:rsidR="00A43386" w:rsidRPr="00A603AB">
        <w:rPr>
          <w:rFonts w:ascii="Times New Roman" w:hAnsi="Times New Roman" w:cs="Times New Roman"/>
          <w:sz w:val="28"/>
          <w:szCs w:val="28"/>
        </w:rPr>
        <w:t>sertifikātu;</w:t>
      </w:r>
    </w:p>
    <w:p w14:paraId="15B4C736" w14:textId="79FC52CC" w:rsidR="00077C04" w:rsidRPr="00A603AB" w:rsidRDefault="004D40B0" w:rsidP="00071664">
      <w:pPr>
        <w:pStyle w:val="Style7"/>
        <w:shd w:val="clear" w:color="auto" w:fill="auto"/>
        <w:tabs>
          <w:tab w:val="left" w:pos="1023"/>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10</w:t>
      </w:r>
      <w:r w:rsidR="00413AA0" w:rsidRPr="00A603AB">
        <w:rPr>
          <w:rFonts w:ascii="Times New Roman" w:hAnsi="Times New Roman" w:cs="Times New Roman"/>
          <w:sz w:val="28"/>
          <w:szCs w:val="28"/>
        </w:rPr>
        <w:t>.5</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personai </w:t>
      </w:r>
      <w:r w:rsidR="00911B0C" w:rsidRPr="00A603AB">
        <w:rPr>
          <w:rFonts w:ascii="Times New Roman" w:hAnsi="Times New Roman" w:cs="Times New Roman"/>
          <w:sz w:val="28"/>
          <w:szCs w:val="28"/>
        </w:rPr>
        <w:t xml:space="preserve">saskaņā ar TIR konvencijas </w:t>
      </w:r>
      <w:r w:rsidR="00911B0C" w:rsidRPr="00A603AB">
        <w:rPr>
          <w:rStyle w:val="CharStyle9"/>
          <w:rFonts w:ascii="Times New Roman" w:hAnsi="Times New Roman" w:cs="Times New Roman"/>
          <w:color w:val="auto"/>
          <w:sz w:val="28"/>
          <w:szCs w:val="28"/>
        </w:rPr>
        <w:t>9</w:t>
      </w:r>
      <w:r w:rsidR="00375F9F" w:rsidRPr="00A603AB">
        <w:rPr>
          <w:rStyle w:val="CharStyle9"/>
          <w:rFonts w:ascii="Times New Roman" w:hAnsi="Times New Roman" w:cs="Times New Roman"/>
          <w:color w:val="auto"/>
          <w:sz w:val="28"/>
          <w:szCs w:val="28"/>
        </w:rPr>
        <w:t>. </w:t>
      </w:r>
      <w:r w:rsidR="00911B0C" w:rsidRPr="00A603AB">
        <w:rPr>
          <w:rFonts w:ascii="Times New Roman" w:hAnsi="Times New Roman" w:cs="Times New Roman"/>
          <w:sz w:val="28"/>
          <w:szCs w:val="28"/>
        </w:rPr>
        <w:t>pielikuma II</w:t>
      </w:r>
      <w:r w:rsidR="00375F9F" w:rsidRPr="00A603AB">
        <w:rPr>
          <w:rFonts w:ascii="Times New Roman" w:hAnsi="Times New Roman" w:cs="Times New Roman"/>
          <w:sz w:val="28"/>
          <w:szCs w:val="28"/>
        </w:rPr>
        <w:t> </w:t>
      </w:r>
      <w:r w:rsidR="00911B0C" w:rsidRPr="00A603AB">
        <w:rPr>
          <w:rFonts w:ascii="Times New Roman" w:hAnsi="Times New Roman" w:cs="Times New Roman"/>
          <w:sz w:val="28"/>
          <w:szCs w:val="28"/>
        </w:rPr>
        <w:t>daļas 1</w:t>
      </w:r>
      <w:r w:rsidR="00375F9F" w:rsidRPr="00A603AB">
        <w:rPr>
          <w:rFonts w:ascii="Times New Roman" w:hAnsi="Times New Roman" w:cs="Times New Roman"/>
          <w:sz w:val="28"/>
          <w:szCs w:val="28"/>
        </w:rPr>
        <w:t>. </w:t>
      </w:r>
      <w:r w:rsidR="00911B0C" w:rsidRPr="00A603AB">
        <w:rPr>
          <w:rFonts w:ascii="Times New Roman" w:hAnsi="Times New Roman" w:cs="Times New Roman"/>
          <w:sz w:val="28"/>
          <w:szCs w:val="28"/>
        </w:rPr>
        <w:t>punkta "b"</w:t>
      </w:r>
      <w:r w:rsidR="00375F9F" w:rsidRPr="00A603AB">
        <w:rPr>
          <w:rFonts w:ascii="Times New Roman" w:hAnsi="Times New Roman" w:cs="Times New Roman"/>
          <w:sz w:val="28"/>
          <w:szCs w:val="28"/>
        </w:rPr>
        <w:t> </w:t>
      </w:r>
      <w:r w:rsidR="00911B0C" w:rsidRPr="00A603AB">
        <w:rPr>
          <w:rFonts w:ascii="Times New Roman" w:hAnsi="Times New Roman" w:cs="Times New Roman"/>
          <w:sz w:val="28"/>
          <w:szCs w:val="28"/>
        </w:rPr>
        <w:t xml:space="preserve">apakšpunktu </w:t>
      </w:r>
      <w:r w:rsidR="00A43386" w:rsidRPr="00A603AB">
        <w:rPr>
          <w:rFonts w:ascii="Times New Roman" w:hAnsi="Times New Roman" w:cs="Times New Roman"/>
          <w:sz w:val="28"/>
          <w:szCs w:val="28"/>
        </w:rPr>
        <w:t>ir stabils finansiālais stāvoklis un pietiekami apgrozāmie līdzekļi saistību izpildei</w:t>
      </w:r>
      <w:r w:rsidR="00F852DF" w:rsidRPr="00A603AB">
        <w:rPr>
          <w:rFonts w:ascii="Times New Roman" w:hAnsi="Times New Roman" w:cs="Times New Roman"/>
          <w:sz w:val="28"/>
          <w:szCs w:val="28"/>
        </w:rPr>
        <w:t>. T</w:t>
      </w:r>
      <w:r w:rsidR="00A43386" w:rsidRPr="00A603AB">
        <w:rPr>
          <w:rFonts w:ascii="Times New Roman" w:hAnsi="Times New Roman" w:cs="Times New Roman"/>
          <w:sz w:val="28"/>
          <w:szCs w:val="28"/>
        </w:rPr>
        <w:t xml:space="preserve">o vērtē, </w:t>
      </w:r>
      <w:r w:rsidR="00B82B24" w:rsidRPr="00A603AB">
        <w:rPr>
          <w:rFonts w:ascii="Times New Roman" w:hAnsi="Times New Roman" w:cs="Times New Roman"/>
          <w:sz w:val="28"/>
          <w:szCs w:val="28"/>
        </w:rPr>
        <w:t>atbilstoši</w:t>
      </w:r>
      <w:r w:rsidR="00A43386" w:rsidRPr="00A603AB">
        <w:rPr>
          <w:rFonts w:ascii="Times New Roman" w:hAnsi="Times New Roman" w:cs="Times New Roman"/>
          <w:sz w:val="28"/>
          <w:szCs w:val="28"/>
        </w:rPr>
        <w:t xml:space="preserve"> iepriekšējā gada pārskatā vai kārtējā gada attiecīgā perioda pārskatā norādītajiem datiem aprēķinot:</w:t>
      </w:r>
    </w:p>
    <w:p w14:paraId="534B2514" w14:textId="30AF2A42" w:rsidR="00077C04" w:rsidRPr="00A603AB" w:rsidRDefault="004D40B0" w:rsidP="00071664">
      <w:pPr>
        <w:pStyle w:val="Style7"/>
        <w:shd w:val="clear" w:color="auto" w:fill="auto"/>
        <w:tabs>
          <w:tab w:val="left" w:pos="1452"/>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10</w:t>
      </w:r>
      <w:r w:rsidR="00413AA0" w:rsidRPr="00A603AB">
        <w:rPr>
          <w:rFonts w:ascii="Times New Roman" w:hAnsi="Times New Roman" w:cs="Times New Roman"/>
          <w:sz w:val="28"/>
          <w:szCs w:val="28"/>
        </w:rPr>
        <w:t>.5.1</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kopējo likviditātes koeficientu (aprēķina, dalot apgrozāmo līdzekļu kopsummu ar īstermiņa saistību kopsummu)</w:t>
      </w:r>
      <w:r w:rsidR="00375F9F"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Minētais koeficients nedrīkst būt mazāks par 0,5;</w:t>
      </w:r>
    </w:p>
    <w:p w14:paraId="04DA4E88" w14:textId="2F4C62BD" w:rsidR="00077C04" w:rsidRPr="00A603AB" w:rsidRDefault="004D40B0" w:rsidP="00071664">
      <w:pPr>
        <w:pStyle w:val="Style7"/>
        <w:shd w:val="clear" w:color="auto" w:fill="auto"/>
        <w:tabs>
          <w:tab w:val="left" w:pos="1452"/>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10</w:t>
      </w:r>
      <w:r w:rsidR="00413AA0" w:rsidRPr="00A603AB">
        <w:rPr>
          <w:rFonts w:ascii="Times New Roman" w:hAnsi="Times New Roman" w:cs="Times New Roman"/>
          <w:sz w:val="28"/>
          <w:szCs w:val="28"/>
        </w:rPr>
        <w:t>.5.2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finansiālās stabilitātes koeficientu</w:t>
      </w:r>
      <w:r w:rsidR="00413AEC" w:rsidRPr="00A603AB">
        <w:rPr>
          <w:rFonts w:ascii="Times New Roman" w:hAnsi="Times New Roman" w:cs="Times New Roman"/>
          <w:sz w:val="28"/>
          <w:szCs w:val="28"/>
        </w:rPr>
        <w:t xml:space="preserve"> – </w:t>
      </w:r>
      <w:r w:rsidR="00A43386" w:rsidRPr="00A603AB">
        <w:rPr>
          <w:rFonts w:ascii="Times New Roman" w:hAnsi="Times New Roman" w:cs="Times New Roman"/>
          <w:sz w:val="28"/>
          <w:szCs w:val="28"/>
        </w:rPr>
        <w:t>saistību īpatsvaru bilancē (aprēķina, dalot saistību kopsummu ar bilances kopsummu)</w:t>
      </w:r>
      <w:r w:rsidR="00375F9F"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Minētais koeficients nedrīkst būt lielāks par 1;</w:t>
      </w:r>
    </w:p>
    <w:p w14:paraId="460357DA" w14:textId="779436A3" w:rsidR="00077C04" w:rsidRPr="00A603AB" w:rsidRDefault="004D40B0" w:rsidP="00071664">
      <w:pPr>
        <w:pStyle w:val="Style7"/>
        <w:shd w:val="clear" w:color="auto" w:fill="auto"/>
        <w:tabs>
          <w:tab w:val="left" w:pos="1018"/>
        </w:tabs>
        <w:spacing w:before="0" w:after="0" w:line="240" w:lineRule="auto"/>
        <w:jc w:val="both"/>
        <w:rPr>
          <w:rFonts w:ascii="Times New Roman" w:hAnsi="Times New Roman" w:cs="Times New Roman"/>
          <w:sz w:val="28"/>
          <w:szCs w:val="28"/>
        </w:rPr>
      </w:pPr>
      <w:r w:rsidRPr="00A603AB">
        <w:rPr>
          <w:rFonts w:ascii="Times New Roman" w:hAnsi="Times New Roman" w:cs="Times New Roman"/>
          <w:spacing w:val="-3"/>
          <w:sz w:val="28"/>
          <w:szCs w:val="28"/>
        </w:rPr>
        <w:lastRenderedPageBreak/>
        <w:t>10</w:t>
      </w:r>
      <w:r w:rsidR="00413AA0" w:rsidRPr="00A603AB">
        <w:rPr>
          <w:rFonts w:ascii="Times New Roman" w:hAnsi="Times New Roman" w:cs="Times New Roman"/>
          <w:spacing w:val="-3"/>
          <w:sz w:val="28"/>
          <w:szCs w:val="28"/>
        </w:rPr>
        <w:t>.6</w:t>
      </w:r>
      <w:r w:rsidR="00375F9F" w:rsidRPr="00A603AB">
        <w:rPr>
          <w:rFonts w:ascii="Times New Roman" w:hAnsi="Times New Roman" w:cs="Times New Roman"/>
          <w:spacing w:val="-3"/>
          <w:sz w:val="28"/>
          <w:szCs w:val="28"/>
        </w:rPr>
        <w:t>. </w:t>
      </w:r>
      <w:r w:rsidR="00A43386" w:rsidRPr="00A603AB">
        <w:rPr>
          <w:rFonts w:ascii="Times New Roman" w:hAnsi="Times New Roman" w:cs="Times New Roman"/>
          <w:spacing w:val="-3"/>
          <w:sz w:val="28"/>
          <w:szCs w:val="28"/>
        </w:rPr>
        <w:t>persona ir apliecinājusi apņemšanos pildīt saistību deklarācij</w:t>
      </w:r>
      <w:r w:rsidR="00FF295D" w:rsidRPr="00A603AB">
        <w:rPr>
          <w:rFonts w:ascii="Times New Roman" w:hAnsi="Times New Roman" w:cs="Times New Roman"/>
          <w:spacing w:val="-3"/>
          <w:sz w:val="28"/>
          <w:szCs w:val="28"/>
        </w:rPr>
        <w:t>u</w:t>
      </w:r>
      <w:r w:rsidR="00707173" w:rsidRPr="00A603AB">
        <w:rPr>
          <w:rFonts w:ascii="Times New Roman" w:hAnsi="Times New Roman" w:cs="Times New Roman"/>
          <w:spacing w:val="-3"/>
          <w:sz w:val="28"/>
          <w:szCs w:val="28"/>
        </w:rPr>
        <w:t xml:space="preserve"> (</w:t>
      </w:r>
      <w:r w:rsidR="00A43386" w:rsidRPr="00A603AB">
        <w:rPr>
          <w:rFonts w:ascii="Times New Roman" w:hAnsi="Times New Roman" w:cs="Times New Roman"/>
          <w:spacing w:val="-3"/>
          <w:sz w:val="28"/>
          <w:szCs w:val="28"/>
        </w:rPr>
        <w:t>noteikta</w:t>
      </w:r>
      <w:r w:rsidR="00A43386" w:rsidRPr="00A603AB">
        <w:rPr>
          <w:rFonts w:ascii="Times New Roman" w:hAnsi="Times New Roman" w:cs="Times New Roman"/>
          <w:sz w:val="28"/>
          <w:szCs w:val="28"/>
        </w:rPr>
        <w:t xml:space="preserve"> saskaņā ar TIR konvencijas </w:t>
      </w:r>
      <w:r w:rsidR="00D913A8" w:rsidRPr="00A603AB">
        <w:rPr>
          <w:rStyle w:val="CharStyle9"/>
          <w:rFonts w:ascii="Times New Roman" w:hAnsi="Times New Roman" w:cs="Times New Roman"/>
          <w:color w:val="auto"/>
          <w:sz w:val="28"/>
          <w:szCs w:val="28"/>
        </w:rPr>
        <w:t>9</w:t>
      </w:r>
      <w:r w:rsidR="00375F9F" w:rsidRPr="00A603AB">
        <w:rPr>
          <w:rStyle w:val="CharStyle9"/>
          <w:rFonts w:ascii="Times New Roman" w:hAnsi="Times New Roman" w:cs="Times New Roman"/>
          <w:color w:val="auto"/>
          <w:sz w:val="28"/>
          <w:szCs w:val="28"/>
        </w:rPr>
        <w:t>. </w:t>
      </w:r>
      <w:r w:rsidR="00D913A8" w:rsidRPr="00A603AB">
        <w:rPr>
          <w:rFonts w:ascii="Times New Roman" w:hAnsi="Times New Roman" w:cs="Times New Roman"/>
          <w:sz w:val="28"/>
          <w:szCs w:val="28"/>
        </w:rPr>
        <w:t>pielikuma II</w:t>
      </w:r>
      <w:r w:rsidR="00375F9F" w:rsidRPr="00A603AB">
        <w:rPr>
          <w:rFonts w:ascii="Times New Roman" w:hAnsi="Times New Roman" w:cs="Times New Roman"/>
          <w:sz w:val="28"/>
          <w:szCs w:val="28"/>
        </w:rPr>
        <w:t> </w:t>
      </w:r>
      <w:r w:rsidR="00D913A8" w:rsidRPr="00A603AB">
        <w:rPr>
          <w:rFonts w:ascii="Times New Roman" w:hAnsi="Times New Roman" w:cs="Times New Roman"/>
          <w:sz w:val="28"/>
          <w:szCs w:val="28"/>
        </w:rPr>
        <w:t>daļas 1</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punkta "e"</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apakšpunktu</w:t>
      </w:r>
      <w:r w:rsidR="00707173"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un noteikumus par parasto TIR karnešu izmantošanu;</w:t>
      </w:r>
    </w:p>
    <w:p w14:paraId="094E12A0" w14:textId="0C0104FA" w:rsidR="00077C04" w:rsidRPr="00A603AB" w:rsidRDefault="004D40B0" w:rsidP="00071664">
      <w:pPr>
        <w:pStyle w:val="Style7"/>
        <w:shd w:val="clear" w:color="auto" w:fill="auto"/>
        <w:tabs>
          <w:tab w:val="left" w:pos="1018"/>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10</w:t>
      </w:r>
      <w:r w:rsidR="00413AA0" w:rsidRPr="00A603AB">
        <w:rPr>
          <w:rFonts w:ascii="Times New Roman" w:hAnsi="Times New Roman" w:cs="Times New Roman"/>
          <w:sz w:val="28"/>
          <w:szCs w:val="28"/>
        </w:rPr>
        <w:t>.7</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personai ir izsniegti šādi dokumenti:</w:t>
      </w:r>
    </w:p>
    <w:p w14:paraId="132D4218" w14:textId="1E28A4BE" w:rsidR="00077C04" w:rsidRPr="00A603AB" w:rsidRDefault="004D40B0" w:rsidP="00071664">
      <w:pPr>
        <w:pStyle w:val="Style7"/>
        <w:shd w:val="clear" w:color="auto" w:fill="auto"/>
        <w:tabs>
          <w:tab w:val="left" w:pos="1452"/>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10</w:t>
      </w:r>
      <w:r w:rsidR="00413AA0" w:rsidRPr="00A603AB">
        <w:rPr>
          <w:rFonts w:ascii="Times New Roman" w:hAnsi="Times New Roman" w:cs="Times New Roman"/>
          <w:sz w:val="28"/>
          <w:szCs w:val="28"/>
        </w:rPr>
        <w:t>.7.1</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licence starptautiskiem kravas komercpārvadājumiem ar kravas automobiļiem;</w:t>
      </w:r>
    </w:p>
    <w:p w14:paraId="4A4D4E83" w14:textId="1844D029" w:rsidR="00077C04" w:rsidRPr="00A603AB" w:rsidRDefault="004D40B0" w:rsidP="00071664">
      <w:pPr>
        <w:pStyle w:val="Style7"/>
        <w:shd w:val="clear" w:color="auto" w:fill="auto"/>
        <w:tabs>
          <w:tab w:val="left" w:pos="1462"/>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10</w:t>
      </w:r>
      <w:r w:rsidR="00413AA0" w:rsidRPr="00A603AB">
        <w:rPr>
          <w:rFonts w:ascii="Times New Roman" w:hAnsi="Times New Roman" w:cs="Times New Roman"/>
          <w:sz w:val="28"/>
          <w:szCs w:val="28"/>
        </w:rPr>
        <w:t>.7.2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Eiropas Kopienas atļauja komercpārvadājumu veikšanai ar kravas autotransportu Eiropas Savienības teritorijā;</w:t>
      </w:r>
    </w:p>
    <w:p w14:paraId="12C9CF7C" w14:textId="4CEAA486" w:rsidR="00077C04" w:rsidRPr="00A603AB" w:rsidRDefault="004D40B0" w:rsidP="00071664">
      <w:pPr>
        <w:pStyle w:val="Style7"/>
        <w:shd w:val="clear" w:color="auto" w:fill="auto"/>
        <w:tabs>
          <w:tab w:val="left" w:pos="1452"/>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10</w:t>
      </w:r>
      <w:r w:rsidR="00413AA0" w:rsidRPr="00A603AB">
        <w:rPr>
          <w:rFonts w:ascii="Times New Roman" w:hAnsi="Times New Roman" w:cs="Times New Roman"/>
          <w:sz w:val="28"/>
          <w:szCs w:val="28"/>
        </w:rPr>
        <w:t>.7.3</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Eiropas Kopienas atļaujas kopija komercpārvadājumu veikšanai ar kravas autotransportu Eiropas Savienības teritor</w:t>
      </w:r>
      <w:r w:rsidR="00707CAB" w:rsidRPr="00A603AB">
        <w:rPr>
          <w:rFonts w:ascii="Times New Roman" w:hAnsi="Times New Roman" w:cs="Times New Roman"/>
          <w:sz w:val="28"/>
          <w:szCs w:val="28"/>
        </w:rPr>
        <w:t>ijā</w:t>
      </w:r>
      <w:r w:rsidR="00A43386" w:rsidRPr="00A603AB">
        <w:rPr>
          <w:rFonts w:ascii="Times New Roman" w:hAnsi="Times New Roman" w:cs="Times New Roman"/>
          <w:sz w:val="28"/>
          <w:szCs w:val="28"/>
        </w:rPr>
        <w:t xml:space="preserve">, kas izsniegta uz </w:t>
      </w:r>
      <w:r w:rsidR="00375F9F" w:rsidRPr="00A603AB">
        <w:rPr>
          <w:rFonts w:ascii="Times New Roman" w:hAnsi="Times New Roman" w:cs="Times New Roman"/>
          <w:sz w:val="28"/>
          <w:szCs w:val="28"/>
        </w:rPr>
        <w:t xml:space="preserve">vienu </w:t>
      </w:r>
      <w:r w:rsidR="00A43386" w:rsidRPr="00A603AB">
        <w:rPr>
          <w:rFonts w:ascii="Times New Roman" w:hAnsi="Times New Roman" w:cs="Times New Roman"/>
          <w:sz w:val="28"/>
          <w:szCs w:val="28"/>
        </w:rPr>
        <w:t>gadu;</w:t>
      </w:r>
    </w:p>
    <w:p w14:paraId="63297DFE" w14:textId="16C7A4D6" w:rsidR="00077C04" w:rsidRPr="00A603AB" w:rsidRDefault="004D40B0" w:rsidP="005A3C00">
      <w:pPr>
        <w:pStyle w:val="Style7"/>
        <w:shd w:val="clear" w:color="auto" w:fill="auto"/>
        <w:tabs>
          <w:tab w:val="left" w:pos="1457"/>
        </w:tabs>
        <w:spacing w:before="0" w:after="0" w:line="240" w:lineRule="auto"/>
        <w:ind w:right="-57"/>
        <w:jc w:val="both"/>
        <w:rPr>
          <w:rFonts w:ascii="Times New Roman" w:hAnsi="Times New Roman" w:cs="Times New Roman"/>
          <w:spacing w:val="-4"/>
          <w:sz w:val="28"/>
          <w:szCs w:val="28"/>
        </w:rPr>
      </w:pPr>
      <w:r w:rsidRPr="00A603AB">
        <w:rPr>
          <w:rFonts w:ascii="Times New Roman" w:hAnsi="Times New Roman" w:cs="Times New Roman"/>
          <w:spacing w:val="-4"/>
          <w:sz w:val="28"/>
          <w:szCs w:val="28"/>
        </w:rPr>
        <w:t>10</w:t>
      </w:r>
      <w:r w:rsidR="00413AA0" w:rsidRPr="00A603AB">
        <w:rPr>
          <w:rFonts w:ascii="Times New Roman" w:hAnsi="Times New Roman" w:cs="Times New Roman"/>
          <w:spacing w:val="-4"/>
          <w:sz w:val="28"/>
          <w:szCs w:val="28"/>
        </w:rPr>
        <w:t>.7.4</w:t>
      </w:r>
      <w:r w:rsidR="00375F9F" w:rsidRPr="00A603AB">
        <w:rPr>
          <w:rFonts w:ascii="Times New Roman" w:hAnsi="Times New Roman" w:cs="Times New Roman"/>
          <w:spacing w:val="-4"/>
          <w:sz w:val="28"/>
          <w:szCs w:val="28"/>
        </w:rPr>
        <w:t>. </w:t>
      </w:r>
      <w:r w:rsidR="00A43386" w:rsidRPr="00A603AB">
        <w:rPr>
          <w:rFonts w:ascii="Times New Roman" w:hAnsi="Times New Roman" w:cs="Times New Roman"/>
          <w:spacing w:val="-4"/>
          <w:sz w:val="28"/>
          <w:szCs w:val="28"/>
        </w:rPr>
        <w:t xml:space="preserve">personas autopārvadājumu vadītāja </w:t>
      </w:r>
      <w:r w:rsidR="00707173" w:rsidRPr="00A603AB">
        <w:rPr>
          <w:rFonts w:ascii="Times New Roman" w:hAnsi="Times New Roman" w:cs="Times New Roman"/>
          <w:spacing w:val="-4"/>
          <w:sz w:val="28"/>
          <w:szCs w:val="28"/>
        </w:rPr>
        <w:t xml:space="preserve">zināšanas </w:t>
      </w:r>
      <w:r w:rsidR="00A43386" w:rsidRPr="00A603AB">
        <w:rPr>
          <w:rFonts w:ascii="Times New Roman" w:hAnsi="Times New Roman" w:cs="Times New Roman"/>
          <w:spacing w:val="-4"/>
          <w:sz w:val="28"/>
          <w:szCs w:val="28"/>
        </w:rPr>
        <w:t>apliecinošs dokuments</w:t>
      </w:r>
      <w:r w:rsidR="00413AEC" w:rsidRPr="00A603AB">
        <w:rPr>
          <w:rFonts w:ascii="Times New Roman" w:hAnsi="Times New Roman" w:cs="Times New Roman"/>
          <w:spacing w:val="-4"/>
          <w:sz w:val="28"/>
          <w:szCs w:val="28"/>
        </w:rPr>
        <w:t xml:space="preserve"> – </w:t>
      </w:r>
      <w:r w:rsidR="00A43386" w:rsidRPr="00A603AB">
        <w:rPr>
          <w:rFonts w:ascii="Times New Roman" w:hAnsi="Times New Roman" w:cs="Times New Roman"/>
          <w:spacing w:val="-4"/>
          <w:sz w:val="28"/>
          <w:szCs w:val="28"/>
        </w:rPr>
        <w:t>profesionāl</w:t>
      </w:r>
      <w:r w:rsidR="007C1813" w:rsidRPr="00A603AB">
        <w:rPr>
          <w:rFonts w:ascii="Times New Roman" w:hAnsi="Times New Roman" w:cs="Times New Roman"/>
          <w:spacing w:val="-4"/>
          <w:sz w:val="28"/>
          <w:szCs w:val="28"/>
        </w:rPr>
        <w:t>ā</w:t>
      </w:r>
      <w:r w:rsidR="00A43386" w:rsidRPr="00A603AB">
        <w:rPr>
          <w:rFonts w:ascii="Times New Roman" w:hAnsi="Times New Roman" w:cs="Times New Roman"/>
          <w:spacing w:val="-4"/>
          <w:sz w:val="28"/>
          <w:szCs w:val="28"/>
        </w:rPr>
        <w:t>s kompetences sertifikāts kravas un pasažieru autopārvadājumiem.</w:t>
      </w:r>
    </w:p>
    <w:p w14:paraId="49D37115" w14:textId="77777777" w:rsidR="004E5023" w:rsidRPr="00A603AB" w:rsidRDefault="004E5023" w:rsidP="005A3C00">
      <w:pPr>
        <w:pStyle w:val="Style7"/>
        <w:shd w:val="clear" w:color="auto" w:fill="auto"/>
        <w:tabs>
          <w:tab w:val="left" w:pos="654"/>
        </w:tabs>
        <w:spacing w:before="0" w:after="0" w:line="240" w:lineRule="auto"/>
        <w:jc w:val="both"/>
        <w:rPr>
          <w:rFonts w:ascii="Times New Roman" w:hAnsi="Times New Roman" w:cs="Times New Roman"/>
          <w:sz w:val="28"/>
          <w:szCs w:val="28"/>
        </w:rPr>
      </w:pPr>
    </w:p>
    <w:p w14:paraId="4FA61D7A" w14:textId="72D65853" w:rsidR="004E5023" w:rsidRPr="00A603AB" w:rsidRDefault="00C678F9" w:rsidP="00071664">
      <w:pPr>
        <w:jc w:val="both"/>
        <w:rPr>
          <w:rFonts w:eastAsiaTheme="minorHAnsi"/>
          <w:lang w:eastAsia="en-US" w:bidi="ar-SA"/>
        </w:rPr>
      </w:pPr>
      <w:r w:rsidRPr="00A603AB">
        <w:t>11</w:t>
      </w:r>
      <w:r w:rsidR="00375F9F" w:rsidRPr="00A603AB">
        <w:t>. </w:t>
      </w:r>
      <w:r w:rsidR="00A43386" w:rsidRPr="00A603AB">
        <w:t>Garantijas asociācija</w:t>
      </w:r>
      <w:r w:rsidR="00707173" w:rsidRPr="00A603AB">
        <w:rPr>
          <w:rFonts w:eastAsiaTheme="minorHAnsi"/>
          <w:lang w:eastAsia="en-US" w:bidi="ar-SA"/>
        </w:rPr>
        <w:t xml:space="preserve"> triju darbdienu laikā pēc </w:t>
      </w:r>
      <w:r w:rsidR="004E5023" w:rsidRPr="00A603AB">
        <w:rPr>
          <w:rFonts w:eastAsiaTheme="minorHAnsi"/>
          <w:lang w:eastAsia="en-US" w:bidi="ar-SA"/>
        </w:rPr>
        <w:t xml:space="preserve">šo noteikumu </w:t>
      </w:r>
      <w:r w:rsidRPr="00A603AB">
        <w:rPr>
          <w:rFonts w:eastAsiaTheme="minorHAnsi"/>
          <w:lang w:eastAsia="en-US" w:bidi="ar-SA"/>
        </w:rPr>
        <w:t>9</w:t>
      </w:r>
      <w:r w:rsidR="00375F9F" w:rsidRPr="00A603AB">
        <w:rPr>
          <w:rFonts w:eastAsiaTheme="minorHAnsi"/>
          <w:lang w:eastAsia="en-US" w:bidi="ar-SA"/>
        </w:rPr>
        <w:t>. </w:t>
      </w:r>
      <w:r w:rsidR="004E5023" w:rsidRPr="00A603AB">
        <w:rPr>
          <w:rFonts w:eastAsiaTheme="minorHAnsi"/>
          <w:lang w:eastAsia="en-US" w:bidi="ar-SA"/>
        </w:rPr>
        <w:t xml:space="preserve">punktā </w:t>
      </w:r>
      <w:r w:rsidR="00707173" w:rsidRPr="00A603AB">
        <w:rPr>
          <w:rFonts w:eastAsiaTheme="minorHAnsi"/>
          <w:lang w:eastAsia="en-US" w:bidi="ar-SA"/>
        </w:rPr>
        <w:t xml:space="preserve">minētā </w:t>
      </w:r>
      <w:r w:rsidR="002B6FDD" w:rsidRPr="00A603AB">
        <w:rPr>
          <w:rFonts w:eastAsiaTheme="minorHAnsi"/>
          <w:lang w:eastAsia="en-US" w:bidi="ar-SA"/>
        </w:rPr>
        <w:t>iesniegum</w:t>
      </w:r>
      <w:r w:rsidR="00707173" w:rsidRPr="00A603AB">
        <w:rPr>
          <w:rFonts w:eastAsiaTheme="minorHAnsi"/>
          <w:lang w:eastAsia="en-US" w:bidi="ar-SA"/>
        </w:rPr>
        <w:t>a</w:t>
      </w:r>
      <w:r w:rsidR="004E5023" w:rsidRPr="00A603AB">
        <w:rPr>
          <w:rFonts w:eastAsiaTheme="minorHAnsi"/>
          <w:lang w:eastAsia="en-US" w:bidi="ar-SA"/>
        </w:rPr>
        <w:t xml:space="preserve"> </w:t>
      </w:r>
      <w:r w:rsidR="00707173" w:rsidRPr="00A603AB">
        <w:rPr>
          <w:rFonts w:eastAsiaTheme="minorHAnsi"/>
          <w:lang w:eastAsia="en-US" w:bidi="ar-SA"/>
        </w:rPr>
        <w:t xml:space="preserve">saņemšanas </w:t>
      </w:r>
      <w:r w:rsidR="004E5023" w:rsidRPr="00A603AB">
        <w:rPr>
          <w:rFonts w:eastAsiaTheme="minorHAnsi"/>
          <w:lang w:eastAsia="en-US" w:bidi="ar-SA"/>
        </w:rPr>
        <w:t xml:space="preserve">pārbauda personas atbilstību šo noteikumu </w:t>
      </w:r>
      <w:r w:rsidR="008314B7" w:rsidRPr="00A603AB">
        <w:rPr>
          <w:rFonts w:eastAsiaTheme="minorHAnsi"/>
          <w:lang w:eastAsia="en-US" w:bidi="ar-SA"/>
        </w:rPr>
        <w:t>10</w:t>
      </w:r>
      <w:r w:rsidR="004E5023" w:rsidRPr="00A603AB">
        <w:rPr>
          <w:rFonts w:eastAsiaTheme="minorHAnsi"/>
          <w:lang w:eastAsia="en-US" w:bidi="ar-SA"/>
        </w:rPr>
        <w:t xml:space="preserve">.1., </w:t>
      </w:r>
      <w:r w:rsidR="008314B7" w:rsidRPr="00A603AB">
        <w:rPr>
          <w:rFonts w:eastAsiaTheme="minorHAnsi"/>
          <w:lang w:eastAsia="en-US" w:bidi="ar-SA"/>
        </w:rPr>
        <w:t>10</w:t>
      </w:r>
      <w:r w:rsidR="00B96A79" w:rsidRPr="00A603AB">
        <w:rPr>
          <w:rFonts w:eastAsiaTheme="minorHAnsi"/>
          <w:lang w:eastAsia="en-US" w:bidi="ar-SA"/>
        </w:rPr>
        <w:t>.3.</w:t>
      </w:r>
      <w:r w:rsidR="001D2DB4" w:rsidRPr="00A603AB">
        <w:rPr>
          <w:rFonts w:eastAsiaTheme="minorHAnsi"/>
          <w:lang w:eastAsia="en-US" w:bidi="ar-SA"/>
        </w:rPr>
        <w:t xml:space="preserve">, </w:t>
      </w:r>
      <w:bookmarkStart w:id="5" w:name="_Hlk41649051"/>
      <w:r w:rsidR="001D2DB4" w:rsidRPr="00A603AB">
        <w:rPr>
          <w:rFonts w:eastAsiaTheme="minorHAnsi"/>
          <w:lang w:eastAsia="en-US" w:bidi="ar-SA"/>
        </w:rPr>
        <w:t>10.4., 10.5., 10.6</w:t>
      </w:r>
      <w:r w:rsidR="00375F9F" w:rsidRPr="00A603AB">
        <w:rPr>
          <w:rFonts w:eastAsiaTheme="minorHAnsi"/>
          <w:lang w:eastAsia="en-US" w:bidi="ar-SA"/>
        </w:rPr>
        <w:t xml:space="preserve">. </w:t>
      </w:r>
      <w:r w:rsidR="001D2DB4" w:rsidRPr="00A603AB">
        <w:rPr>
          <w:rFonts w:eastAsiaTheme="minorHAnsi"/>
          <w:lang w:eastAsia="en-US" w:bidi="ar-SA"/>
        </w:rPr>
        <w:t>un</w:t>
      </w:r>
      <w:r w:rsidR="00B96A79" w:rsidRPr="00A603AB">
        <w:rPr>
          <w:rFonts w:eastAsiaTheme="minorHAnsi"/>
          <w:lang w:eastAsia="en-US" w:bidi="ar-SA"/>
        </w:rPr>
        <w:t xml:space="preserve"> </w:t>
      </w:r>
      <w:bookmarkEnd w:id="5"/>
      <w:r w:rsidR="008314B7" w:rsidRPr="00A603AB">
        <w:rPr>
          <w:rFonts w:eastAsiaTheme="minorHAnsi"/>
          <w:lang w:eastAsia="en-US" w:bidi="ar-SA"/>
        </w:rPr>
        <w:t>10</w:t>
      </w:r>
      <w:r w:rsidR="00B96A79" w:rsidRPr="00A603AB">
        <w:rPr>
          <w:rFonts w:eastAsiaTheme="minorHAnsi"/>
          <w:lang w:eastAsia="en-US" w:bidi="ar-SA"/>
        </w:rPr>
        <w:t>.7</w:t>
      </w:r>
      <w:r w:rsidR="00375F9F" w:rsidRPr="00A603AB">
        <w:rPr>
          <w:rFonts w:eastAsiaTheme="minorHAnsi"/>
          <w:lang w:eastAsia="en-US" w:bidi="ar-SA"/>
        </w:rPr>
        <w:t>. </w:t>
      </w:r>
      <w:r w:rsidR="002D315F" w:rsidRPr="00A603AB">
        <w:rPr>
          <w:rFonts w:eastAsiaTheme="minorHAnsi"/>
          <w:lang w:eastAsia="en-US" w:bidi="ar-SA"/>
        </w:rPr>
        <w:t>apakš</w:t>
      </w:r>
      <w:r w:rsidR="004E5023" w:rsidRPr="00A603AB">
        <w:rPr>
          <w:rFonts w:eastAsiaTheme="minorHAnsi"/>
          <w:lang w:eastAsia="en-US" w:bidi="ar-SA"/>
        </w:rPr>
        <w:t>punktā minētajām prasībām.</w:t>
      </w:r>
    </w:p>
    <w:p w14:paraId="32C5ABE9" w14:textId="77777777" w:rsidR="004E5023" w:rsidRPr="00A603AB" w:rsidRDefault="004E5023" w:rsidP="00071664">
      <w:pPr>
        <w:jc w:val="both"/>
        <w:rPr>
          <w:rFonts w:eastAsiaTheme="minorHAnsi"/>
          <w:lang w:eastAsia="en-US" w:bidi="ar-SA"/>
        </w:rPr>
      </w:pPr>
    </w:p>
    <w:p w14:paraId="6460D445" w14:textId="1DDDEC5B" w:rsidR="00077C04" w:rsidRPr="00A603AB" w:rsidRDefault="002B6FDD" w:rsidP="00071664">
      <w:pPr>
        <w:pStyle w:val="Style7"/>
        <w:shd w:val="clear" w:color="auto" w:fill="auto"/>
        <w:tabs>
          <w:tab w:val="left" w:pos="644"/>
        </w:tabs>
        <w:spacing w:before="0" w:after="0" w:line="240" w:lineRule="auto"/>
        <w:jc w:val="both"/>
        <w:rPr>
          <w:rFonts w:ascii="Times New Roman" w:hAnsi="Times New Roman" w:cs="Times New Roman"/>
          <w:spacing w:val="-2"/>
          <w:sz w:val="28"/>
          <w:szCs w:val="28"/>
        </w:rPr>
      </w:pPr>
      <w:r w:rsidRPr="00A603AB">
        <w:rPr>
          <w:rFonts w:ascii="Times New Roman" w:hAnsi="Times New Roman" w:cs="Times New Roman"/>
          <w:spacing w:val="-2"/>
          <w:sz w:val="28"/>
          <w:szCs w:val="28"/>
        </w:rPr>
        <w:t>1</w:t>
      </w:r>
      <w:r w:rsidR="00C678F9" w:rsidRPr="00A603AB">
        <w:rPr>
          <w:rFonts w:ascii="Times New Roman" w:hAnsi="Times New Roman" w:cs="Times New Roman"/>
          <w:spacing w:val="-2"/>
          <w:sz w:val="28"/>
          <w:szCs w:val="28"/>
        </w:rPr>
        <w:t>2</w:t>
      </w:r>
      <w:r w:rsidR="00375F9F" w:rsidRPr="00A603AB">
        <w:rPr>
          <w:rFonts w:ascii="Times New Roman" w:hAnsi="Times New Roman" w:cs="Times New Roman"/>
          <w:spacing w:val="-2"/>
          <w:sz w:val="28"/>
          <w:szCs w:val="28"/>
        </w:rPr>
        <w:t>. </w:t>
      </w:r>
      <w:r w:rsidR="00707173" w:rsidRPr="00A603AB">
        <w:rPr>
          <w:rFonts w:ascii="Times New Roman" w:hAnsi="Times New Roman" w:cs="Times New Roman"/>
          <w:spacing w:val="-2"/>
          <w:sz w:val="28"/>
          <w:szCs w:val="28"/>
        </w:rPr>
        <w:t xml:space="preserve">Ja garantijas </w:t>
      </w:r>
      <w:r w:rsidR="004E5023" w:rsidRPr="00A603AB">
        <w:rPr>
          <w:rFonts w:ascii="Times New Roman" w:hAnsi="Times New Roman" w:cs="Times New Roman"/>
          <w:spacing w:val="-2"/>
          <w:sz w:val="28"/>
          <w:szCs w:val="28"/>
        </w:rPr>
        <w:t xml:space="preserve">asociācija konstatē, ka persona atbilst šo noteikumu </w:t>
      </w:r>
      <w:r w:rsidR="00A311AA" w:rsidRPr="00A603AB">
        <w:rPr>
          <w:rFonts w:ascii="Times New Roman" w:hAnsi="Times New Roman" w:cs="Times New Roman"/>
          <w:spacing w:val="-2"/>
          <w:sz w:val="28"/>
          <w:szCs w:val="28"/>
        </w:rPr>
        <w:t>10</w:t>
      </w:r>
      <w:r w:rsidR="004E5023" w:rsidRPr="00A603AB">
        <w:rPr>
          <w:rFonts w:ascii="Times New Roman" w:hAnsi="Times New Roman" w:cs="Times New Roman"/>
          <w:spacing w:val="-2"/>
          <w:sz w:val="28"/>
          <w:szCs w:val="28"/>
        </w:rPr>
        <w:t xml:space="preserve">.1., </w:t>
      </w:r>
      <w:r w:rsidR="00A311AA" w:rsidRPr="00A603AB">
        <w:rPr>
          <w:rFonts w:ascii="Times New Roman" w:eastAsiaTheme="minorHAnsi" w:hAnsi="Times New Roman" w:cs="Times New Roman"/>
          <w:spacing w:val="-2"/>
          <w:sz w:val="28"/>
          <w:szCs w:val="28"/>
          <w:lang w:eastAsia="en-US" w:bidi="ar-SA"/>
        </w:rPr>
        <w:t>10</w:t>
      </w:r>
      <w:r w:rsidR="00B96A79" w:rsidRPr="00A603AB">
        <w:rPr>
          <w:rFonts w:ascii="Times New Roman" w:eastAsiaTheme="minorHAnsi" w:hAnsi="Times New Roman" w:cs="Times New Roman"/>
          <w:spacing w:val="-2"/>
          <w:sz w:val="28"/>
          <w:szCs w:val="28"/>
          <w:lang w:eastAsia="en-US" w:bidi="ar-SA"/>
        </w:rPr>
        <w:t>.3.</w:t>
      </w:r>
      <w:r w:rsidR="001D2DB4" w:rsidRPr="00A603AB">
        <w:rPr>
          <w:rFonts w:ascii="Times New Roman" w:eastAsiaTheme="minorHAnsi" w:hAnsi="Times New Roman" w:cs="Times New Roman"/>
          <w:spacing w:val="-2"/>
          <w:sz w:val="28"/>
          <w:szCs w:val="28"/>
          <w:lang w:eastAsia="en-US" w:bidi="ar-SA"/>
        </w:rPr>
        <w:t>,</w:t>
      </w:r>
      <w:r w:rsidR="00B96A79" w:rsidRPr="00A603AB">
        <w:rPr>
          <w:rFonts w:ascii="Times New Roman" w:eastAsiaTheme="minorHAnsi" w:hAnsi="Times New Roman" w:cs="Times New Roman"/>
          <w:spacing w:val="-2"/>
          <w:sz w:val="28"/>
          <w:szCs w:val="28"/>
          <w:lang w:eastAsia="en-US" w:bidi="ar-SA"/>
        </w:rPr>
        <w:t xml:space="preserve"> </w:t>
      </w:r>
      <w:r w:rsidR="001D2DB4" w:rsidRPr="00A603AB">
        <w:rPr>
          <w:rFonts w:ascii="Times New Roman" w:eastAsiaTheme="minorHAnsi" w:hAnsi="Times New Roman" w:cs="Times New Roman"/>
          <w:spacing w:val="-2"/>
          <w:sz w:val="28"/>
          <w:szCs w:val="28"/>
          <w:lang w:eastAsia="en-US" w:bidi="ar-SA"/>
        </w:rPr>
        <w:t>10.4., 10.5., 10.6</w:t>
      </w:r>
      <w:r w:rsidR="00375F9F" w:rsidRPr="00A603AB">
        <w:rPr>
          <w:rFonts w:ascii="Times New Roman" w:eastAsiaTheme="minorHAnsi" w:hAnsi="Times New Roman" w:cs="Times New Roman"/>
          <w:spacing w:val="-2"/>
          <w:sz w:val="28"/>
          <w:szCs w:val="28"/>
          <w:lang w:eastAsia="en-US" w:bidi="ar-SA"/>
        </w:rPr>
        <w:t xml:space="preserve">. </w:t>
      </w:r>
      <w:r w:rsidR="001D2DB4" w:rsidRPr="00A603AB">
        <w:rPr>
          <w:rFonts w:ascii="Times New Roman" w:eastAsiaTheme="minorHAnsi" w:hAnsi="Times New Roman" w:cs="Times New Roman"/>
          <w:spacing w:val="-2"/>
          <w:sz w:val="28"/>
          <w:szCs w:val="28"/>
          <w:lang w:eastAsia="en-US" w:bidi="ar-SA"/>
        </w:rPr>
        <w:t>un</w:t>
      </w:r>
      <w:r w:rsidR="00B96A79" w:rsidRPr="00A603AB">
        <w:rPr>
          <w:rFonts w:ascii="Times New Roman" w:eastAsiaTheme="minorHAnsi" w:hAnsi="Times New Roman" w:cs="Times New Roman"/>
          <w:spacing w:val="-2"/>
          <w:sz w:val="28"/>
          <w:szCs w:val="28"/>
          <w:lang w:eastAsia="en-US" w:bidi="ar-SA"/>
        </w:rPr>
        <w:t xml:space="preserve"> </w:t>
      </w:r>
      <w:r w:rsidR="00A311AA" w:rsidRPr="00A603AB">
        <w:rPr>
          <w:rFonts w:ascii="Times New Roman" w:eastAsiaTheme="minorHAnsi" w:hAnsi="Times New Roman" w:cs="Times New Roman"/>
          <w:spacing w:val="-2"/>
          <w:sz w:val="28"/>
          <w:szCs w:val="28"/>
          <w:lang w:eastAsia="en-US" w:bidi="ar-SA"/>
        </w:rPr>
        <w:t>10</w:t>
      </w:r>
      <w:r w:rsidR="00B96A79" w:rsidRPr="00A603AB">
        <w:rPr>
          <w:rFonts w:ascii="Times New Roman" w:eastAsiaTheme="minorHAnsi" w:hAnsi="Times New Roman" w:cs="Times New Roman"/>
          <w:spacing w:val="-2"/>
          <w:sz w:val="28"/>
          <w:szCs w:val="28"/>
          <w:lang w:eastAsia="en-US" w:bidi="ar-SA"/>
        </w:rPr>
        <w:t>.7</w:t>
      </w:r>
      <w:r w:rsidR="00375F9F" w:rsidRPr="00A603AB">
        <w:rPr>
          <w:rFonts w:ascii="Times New Roman" w:eastAsiaTheme="minorHAnsi" w:hAnsi="Times New Roman" w:cs="Times New Roman"/>
          <w:spacing w:val="-2"/>
          <w:sz w:val="28"/>
          <w:szCs w:val="28"/>
          <w:lang w:eastAsia="en-US" w:bidi="ar-SA"/>
        </w:rPr>
        <w:t>. </w:t>
      </w:r>
      <w:r w:rsidR="002D315F" w:rsidRPr="00A603AB">
        <w:rPr>
          <w:rFonts w:ascii="Times New Roman" w:hAnsi="Times New Roman" w:cs="Times New Roman"/>
          <w:spacing w:val="-2"/>
          <w:sz w:val="28"/>
          <w:szCs w:val="28"/>
        </w:rPr>
        <w:t>apakš</w:t>
      </w:r>
      <w:r w:rsidR="004E5023" w:rsidRPr="00A603AB">
        <w:rPr>
          <w:rFonts w:ascii="Times New Roman" w:hAnsi="Times New Roman" w:cs="Times New Roman"/>
          <w:spacing w:val="-2"/>
          <w:sz w:val="28"/>
          <w:szCs w:val="28"/>
        </w:rPr>
        <w:t xml:space="preserve">punktā minētajām prasībām, </w:t>
      </w:r>
      <w:r w:rsidR="00707173" w:rsidRPr="00A603AB">
        <w:rPr>
          <w:rFonts w:ascii="Times New Roman" w:hAnsi="Times New Roman" w:cs="Times New Roman"/>
          <w:spacing w:val="-2"/>
          <w:sz w:val="28"/>
          <w:szCs w:val="28"/>
        </w:rPr>
        <w:t xml:space="preserve">tā </w:t>
      </w:r>
      <w:r w:rsidRPr="00A603AB">
        <w:rPr>
          <w:rFonts w:ascii="Times New Roman" w:hAnsi="Times New Roman" w:cs="Times New Roman"/>
          <w:spacing w:val="-2"/>
          <w:sz w:val="28"/>
          <w:szCs w:val="28"/>
        </w:rPr>
        <w:t xml:space="preserve">vienas </w:t>
      </w:r>
      <w:r w:rsidR="00A43386" w:rsidRPr="00A603AB">
        <w:rPr>
          <w:rFonts w:ascii="Times New Roman" w:hAnsi="Times New Roman" w:cs="Times New Roman"/>
          <w:spacing w:val="-2"/>
          <w:sz w:val="28"/>
          <w:szCs w:val="28"/>
        </w:rPr>
        <w:t>darbdien</w:t>
      </w:r>
      <w:r w:rsidRPr="00A603AB">
        <w:rPr>
          <w:rFonts w:ascii="Times New Roman" w:hAnsi="Times New Roman" w:cs="Times New Roman"/>
          <w:spacing w:val="-2"/>
          <w:sz w:val="28"/>
          <w:szCs w:val="28"/>
        </w:rPr>
        <w:t>as</w:t>
      </w:r>
      <w:r w:rsidR="00A43386" w:rsidRPr="00A603AB">
        <w:rPr>
          <w:rFonts w:ascii="Times New Roman" w:hAnsi="Times New Roman" w:cs="Times New Roman"/>
          <w:spacing w:val="-2"/>
          <w:sz w:val="28"/>
          <w:szCs w:val="28"/>
        </w:rPr>
        <w:t xml:space="preserve"> laikā</w:t>
      </w:r>
      <w:r w:rsidR="00DE07F4" w:rsidRPr="00A603AB">
        <w:rPr>
          <w:rFonts w:ascii="Times New Roman" w:hAnsi="Times New Roman" w:cs="Times New Roman"/>
          <w:spacing w:val="-2"/>
          <w:sz w:val="28"/>
          <w:szCs w:val="28"/>
        </w:rPr>
        <w:t xml:space="preserve"> nosūta Valsts ieņēmumu dienestam pieprasījumu sniegt atzinumu par personas atbilstību šo noteikumu 1</w:t>
      </w:r>
      <w:r w:rsidR="00C678F9" w:rsidRPr="00A603AB">
        <w:rPr>
          <w:rFonts w:ascii="Times New Roman" w:hAnsi="Times New Roman" w:cs="Times New Roman"/>
          <w:spacing w:val="-2"/>
          <w:sz w:val="28"/>
          <w:szCs w:val="28"/>
        </w:rPr>
        <w:t>3</w:t>
      </w:r>
      <w:r w:rsidR="00375F9F" w:rsidRPr="00A603AB">
        <w:rPr>
          <w:rFonts w:ascii="Times New Roman" w:hAnsi="Times New Roman" w:cs="Times New Roman"/>
          <w:spacing w:val="-2"/>
          <w:sz w:val="28"/>
          <w:szCs w:val="28"/>
        </w:rPr>
        <w:t>. </w:t>
      </w:r>
      <w:r w:rsidR="00DE07F4" w:rsidRPr="00A603AB">
        <w:rPr>
          <w:rFonts w:ascii="Times New Roman" w:hAnsi="Times New Roman" w:cs="Times New Roman"/>
          <w:spacing w:val="-2"/>
          <w:sz w:val="28"/>
          <w:szCs w:val="28"/>
        </w:rPr>
        <w:t>punktā minētajām prasībām</w:t>
      </w:r>
      <w:r w:rsidR="00375F9F" w:rsidRPr="00A603AB">
        <w:rPr>
          <w:rFonts w:ascii="Times New Roman" w:hAnsi="Times New Roman" w:cs="Times New Roman"/>
          <w:spacing w:val="-2"/>
          <w:sz w:val="28"/>
          <w:szCs w:val="28"/>
        </w:rPr>
        <w:t xml:space="preserve">. </w:t>
      </w:r>
      <w:r w:rsidR="00DE07F4" w:rsidRPr="00A603AB">
        <w:rPr>
          <w:rFonts w:ascii="Times New Roman" w:hAnsi="Times New Roman" w:cs="Times New Roman"/>
          <w:spacing w:val="-2"/>
          <w:sz w:val="28"/>
          <w:szCs w:val="28"/>
        </w:rPr>
        <w:t xml:space="preserve">Garantijas asociācija pieprasījumam pievieno šo noteikumu </w:t>
      </w:r>
      <w:r w:rsidR="00C678F9" w:rsidRPr="00A603AB">
        <w:rPr>
          <w:rFonts w:ascii="Times New Roman" w:hAnsi="Times New Roman" w:cs="Times New Roman"/>
          <w:spacing w:val="-2"/>
          <w:sz w:val="28"/>
          <w:szCs w:val="28"/>
        </w:rPr>
        <w:t>9</w:t>
      </w:r>
      <w:r w:rsidR="00DE07F4" w:rsidRPr="00A603AB">
        <w:rPr>
          <w:rFonts w:ascii="Times New Roman" w:hAnsi="Times New Roman" w:cs="Times New Roman"/>
          <w:spacing w:val="-2"/>
          <w:sz w:val="28"/>
          <w:szCs w:val="28"/>
        </w:rPr>
        <w:t>.</w:t>
      </w:r>
      <w:r w:rsidR="00375F9F" w:rsidRPr="00A603AB">
        <w:rPr>
          <w:rFonts w:ascii="Times New Roman" w:hAnsi="Times New Roman" w:cs="Times New Roman"/>
          <w:spacing w:val="-2"/>
          <w:sz w:val="28"/>
          <w:szCs w:val="28"/>
        </w:rPr>
        <w:t> </w:t>
      </w:r>
      <w:r w:rsidR="00DE07F4" w:rsidRPr="00A603AB">
        <w:rPr>
          <w:rFonts w:ascii="Times New Roman" w:hAnsi="Times New Roman" w:cs="Times New Roman"/>
          <w:spacing w:val="-2"/>
          <w:sz w:val="28"/>
          <w:szCs w:val="28"/>
        </w:rPr>
        <w:t>punktā minētā iesnieguma kopiju</w:t>
      </w:r>
      <w:r w:rsidR="00A43386" w:rsidRPr="00A603AB">
        <w:rPr>
          <w:rFonts w:ascii="Times New Roman" w:hAnsi="Times New Roman" w:cs="Times New Roman"/>
          <w:spacing w:val="-2"/>
          <w:sz w:val="28"/>
          <w:szCs w:val="28"/>
        </w:rPr>
        <w:t>.</w:t>
      </w:r>
    </w:p>
    <w:p w14:paraId="71BC57F8" w14:textId="77777777" w:rsidR="00D913A8" w:rsidRPr="00A603AB" w:rsidRDefault="00D913A8" w:rsidP="005A3C00">
      <w:pPr>
        <w:pStyle w:val="Style7"/>
        <w:shd w:val="clear" w:color="auto" w:fill="auto"/>
        <w:tabs>
          <w:tab w:val="left" w:pos="654"/>
        </w:tabs>
        <w:spacing w:before="0" w:after="0" w:line="240" w:lineRule="auto"/>
        <w:jc w:val="both"/>
        <w:rPr>
          <w:rFonts w:ascii="Times New Roman" w:hAnsi="Times New Roman" w:cs="Times New Roman"/>
          <w:sz w:val="28"/>
          <w:szCs w:val="28"/>
        </w:rPr>
      </w:pPr>
    </w:p>
    <w:p w14:paraId="6187BD6D" w14:textId="28A5D96B" w:rsidR="00077C04" w:rsidRPr="00A603AB" w:rsidRDefault="002B6FDD" w:rsidP="00071664">
      <w:pPr>
        <w:pStyle w:val="Style7"/>
        <w:shd w:val="clear" w:color="auto" w:fill="auto"/>
        <w:tabs>
          <w:tab w:val="left" w:pos="671"/>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1</w:t>
      </w:r>
      <w:r w:rsidR="00C678F9" w:rsidRPr="00A603AB">
        <w:rPr>
          <w:rFonts w:ascii="Times New Roman" w:hAnsi="Times New Roman" w:cs="Times New Roman"/>
          <w:sz w:val="28"/>
          <w:szCs w:val="28"/>
        </w:rPr>
        <w:t>3</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Valsts ieņēmumu dienests</w:t>
      </w:r>
      <w:r w:rsidR="009E7DA8" w:rsidRPr="00A603AB">
        <w:rPr>
          <w:rFonts w:ascii="Times New Roman" w:hAnsi="Times New Roman" w:cs="Times New Roman"/>
          <w:sz w:val="28"/>
          <w:szCs w:val="28"/>
        </w:rPr>
        <w:t xml:space="preserve"> 10 darbdienu laikā pēc </w:t>
      </w:r>
      <w:r w:rsidR="00235C4C" w:rsidRPr="00A603AB">
        <w:rPr>
          <w:rFonts w:ascii="Times New Roman" w:hAnsi="Times New Roman" w:cs="Times New Roman"/>
          <w:sz w:val="28"/>
          <w:szCs w:val="28"/>
        </w:rPr>
        <w:t xml:space="preserve">šo noteikumu </w:t>
      </w:r>
      <w:r w:rsidRPr="00A603AB">
        <w:rPr>
          <w:rFonts w:ascii="Times New Roman" w:hAnsi="Times New Roman" w:cs="Times New Roman"/>
          <w:sz w:val="28"/>
          <w:szCs w:val="28"/>
        </w:rPr>
        <w:t>1</w:t>
      </w:r>
      <w:r w:rsidR="00C678F9" w:rsidRPr="00A603AB">
        <w:rPr>
          <w:rFonts w:ascii="Times New Roman" w:hAnsi="Times New Roman" w:cs="Times New Roman"/>
          <w:sz w:val="28"/>
          <w:szCs w:val="28"/>
        </w:rPr>
        <w:t>2</w:t>
      </w:r>
      <w:r w:rsidR="00375F9F" w:rsidRPr="00A603AB">
        <w:rPr>
          <w:rFonts w:ascii="Times New Roman" w:hAnsi="Times New Roman" w:cs="Times New Roman"/>
          <w:sz w:val="28"/>
          <w:szCs w:val="28"/>
        </w:rPr>
        <w:t>. </w:t>
      </w:r>
      <w:r w:rsidR="00235C4C" w:rsidRPr="00A603AB">
        <w:rPr>
          <w:rFonts w:ascii="Times New Roman" w:hAnsi="Times New Roman" w:cs="Times New Roman"/>
          <w:sz w:val="28"/>
          <w:szCs w:val="28"/>
        </w:rPr>
        <w:t xml:space="preserve">punktā </w:t>
      </w:r>
      <w:r w:rsidR="007C0A00" w:rsidRPr="00A603AB">
        <w:rPr>
          <w:rFonts w:ascii="Times New Roman" w:hAnsi="Times New Roman" w:cs="Times New Roman"/>
          <w:sz w:val="28"/>
          <w:szCs w:val="28"/>
        </w:rPr>
        <w:t>minēt</w:t>
      </w:r>
      <w:r w:rsidR="009E7DA8" w:rsidRPr="00A603AB">
        <w:rPr>
          <w:rFonts w:ascii="Times New Roman" w:hAnsi="Times New Roman" w:cs="Times New Roman"/>
          <w:sz w:val="28"/>
          <w:szCs w:val="28"/>
        </w:rPr>
        <w:t>ā</w:t>
      </w:r>
      <w:r w:rsidR="00235C4C" w:rsidRPr="00A603AB">
        <w:rPr>
          <w:rFonts w:ascii="Times New Roman" w:hAnsi="Times New Roman" w:cs="Times New Roman"/>
          <w:sz w:val="28"/>
          <w:szCs w:val="28"/>
        </w:rPr>
        <w:t xml:space="preserve"> </w:t>
      </w:r>
      <w:r w:rsidR="009E7DA8" w:rsidRPr="00A603AB">
        <w:rPr>
          <w:rFonts w:ascii="Times New Roman" w:hAnsi="Times New Roman" w:cs="Times New Roman"/>
          <w:sz w:val="28"/>
          <w:szCs w:val="28"/>
        </w:rPr>
        <w:t>pieprasījuma saņemšanas</w:t>
      </w:r>
      <w:r w:rsidR="00235C4C"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novērtē personas atbilstību šādām prasībām:</w:t>
      </w:r>
    </w:p>
    <w:p w14:paraId="2F7AF403" w14:textId="1F09AF4C" w:rsidR="00077C04" w:rsidRPr="00A603AB" w:rsidRDefault="002B6FDD" w:rsidP="00071664">
      <w:pPr>
        <w:pStyle w:val="Style7"/>
        <w:shd w:val="clear" w:color="auto" w:fill="auto"/>
        <w:tabs>
          <w:tab w:val="left" w:pos="1105"/>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1</w:t>
      </w:r>
      <w:r w:rsidR="00C678F9" w:rsidRPr="00A603AB">
        <w:rPr>
          <w:rFonts w:ascii="Times New Roman" w:hAnsi="Times New Roman" w:cs="Times New Roman"/>
          <w:sz w:val="28"/>
          <w:szCs w:val="28"/>
        </w:rPr>
        <w:t>3</w:t>
      </w:r>
      <w:r w:rsidR="00D913A8" w:rsidRPr="00A603AB">
        <w:rPr>
          <w:rFonts w:ascii="Times New Roman" w:hAnsi="Times New Roman" w:cs="Times New Roman"/>
          <w:sz w:val="28"/>
          <w:szCs w:val="28"/>
        </w:rPr>
        <w:t>.1</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vai persona atbilst TIR konvencijas </w:t>
      </w:r>
      <w:r w:rsidR="00D913A8" w:rsidRPr="00A603AB">
        <w:rPr>
          <w:rStyle w:val="CharStyle9"/>
          <w:rFonts w:ascii="Times New Roman" w:hAnsi="Times New Roman" w:cs="Times New Roman"/>
          <w:color w:val="auto"/>
          <w:sz w:val="28"/>
          <w:szCs w:val="28"/>
        </w:rPr>
        <w:t>9</w:t>
      </w:r>
      <w:r w:rsidR="00375F9F"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pielikuma II</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daļ</w:t>
      </w:r>
      <w:r w:rsidR="00707CAB" w:rsidRPr="00A603AB">
        <w:rPr>
          <w:rFonts w:ascii="Times New Roman" w:hAnsi="Times New Roman" w:cs="Times New Roman"/>
          <w:sz w:val="28"/>
          <w:szCs w:val="28"/>
        </w:rPr>
        <w:t xml:space="preserve">as </w:t>
      </w:r>
      <w:r w:rsidR="00D913A8" w:rsidRPr="00A603AB">
        <w:rPr>
          <w:rStyle w:val="CharStyle9"/>
          <w:rFonts w:ascii="Times New Roman" w:hAnsi="Times New Roman" w:cs="Times New Roman"/>
          <w:color w:val="auto"/>
          <w:sz w:val="28"/>
          <w:szCs w:val="28"/>
        </w:rPr>
        <w:t>1</w:t>
      </w:r>
      <w:r w:rsidR="00375F9F"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punkta "d"</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apakšpunk</w:t>
      </w:r>
      <w:r w:rsidR="00707CAB" w:rsidRPr="00A603AB">
        <w:rPr>
          <w:rFonts w:ascii="Times New Roman" w:hAnsi="Times New Roman" w:cs="Times New Roman"/>
          <w:sz w:val="28"/>
          <w:szCs w:val="28"/>
        </w:rPr>
        <w:t>ta</w:t>
      </w:r>
      <w:r w:rsidR="001C3C3E" w:rsidRPr="00A603AB">
        <w:rPr>
          <w:rFonts w:ascii="Times New Roman" w:hAnsi="Times New Roman" w:cs="Times New Roman"/>
          <w:sz w:val="28"/>
          <w:szCs w:val="28"/>
        </w:rPr>
        <w:t xml:space="preserve"> </w:t>
      </w:r>
      <w:r w:rsidR="001C3C3E" w:rsidRPr="00A603AB">
        <w:rPr>
          <w:rFonts w:ascii="Times New Roman" w:hAnsi="Times New Roman" w:cs="Times New Roman"/>
          <w:spacing w:val="-2"/>
          <w:sz w:val="28"/>
          <w:szCs w:val="28"/>
        </w:rPr>
        <w:t>nosacījumiem</w:t>
      </w:r>
      <w:r w:rsidR="00A43386" w:rsidRPr="00A603AB">
        <w:rPr>
          <w:rFonts w:ascii="Times New Roman" w:hAnsi="Times New Roman" w:cs="Times New Roman"/>
          <w:sz w:val="28"/>
          <w:szCs w:val="28"/>
        </w:rPr>
        <w:t>;</w:t>
      </w:r>
    </w:p>
    <w:p w14:paraId="1AEFE2C5" w14:textId="5196BBD8" w:rsidR="00077C04" w:rsidRPr="00A603AB" w:rsidRDefault="002B6FDD" w:rsidP="00071664">
      <w:pPr>
        <w:pStyle w:val="Style7"/>
        <w:shd w:val="clear" w:color="auto" w:fill="auto"/>
        <w:tabs>
          <w:tab w:val="left" w:pos="111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1</w:t>
      </w:r>
      <w:r w:rsidR="00C678F9" w:rsidRPr="00A603AB">
        <w:rPr>
          <w:rFonts w:ascii="Times New Roman" w:hAnsi="Times New Roman" w:cs="Times New Roman"/>
          <w:sz w:val="28"/>
          <w:szCs w:val="28"/>
        </w:rPr>
        <w:t>3</w:t>
      </w:r>
      <w:r w:rsidR="00D913A8" w:rsidRPr="00A603AB">
        <w:rPr>
          <w:rFonts w:ascii="Times New Roman" w:hAnsi="Times New Roman" w:cs="Times New Roman"/>
          <w:sz w:val="28"/>
          <w:szCs w:val="28"/>
        </w:rPr>
        <w:t>.2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vai personas (juridiskas personas) dibinātājs, valdes vai padomes </w:t>
      </w:r>
      <w:r w:rsidR="00A43386" w:rsidRPr="00A603AB">
        <w:rPr>
          <w:rFonts w:ascii="Times New Roman" w:hAnsi="Times New Roman" w:cs="Times New Roman"/>
          <w:spacing w:val="-2"/>
          <w:sz w:val="28"/>
          <w:szCs w:val="28"/>
        </w:rPr>
        <w:t xml:space="preserve">loceklis nav atzīts par vainīgu noziedzīgā nodarījumā par noziedzīgi iegūtu līdzekļu legalizēšanu, </w:t>
      </w:r>
      <w:r w:rsidR="00A43386" w:rsidRPr="00A603AB">
        <w:rPr>
          <w:rFonts w:ascii="Times New Roman" w:hAnsi="Times New Roman" w:cs="Times New Roman"/>
          <w:spacing w:val="-2"/>
          <w:sz w:val="28"/>
          <w:szCs w:val="28"/>
          <w:lang w:eastAsia="en-US" w:bidi="en-US"/>
        </w:rPr>
        <w:t xml:space="preserve">par </w:t>
      </w:r>
      <w:r w:rsidR="00A43386" w:rsidRPr="00A603AB">
        <w:rPr>
          <w:rFonts w:ascii="Times New Roman" w:hAnsi="Times New Roman" w:cs="Times New Roman"/>
          <w:spacing w:val="-2"/>
          <w:sz w:val="28"/>
          <w:szCs w:val="28"/>
        </w:rPr>
        <w:t>piesavināšanos, neatļautu labumu pieņemšanu, komerciālo</w:t>
      </w:r>
      <w:r w:rsidR="00A43386" w:rsidRPr="00A603AB">
        <w:rPr>
          <w:rFonts w:ascii="Times New Roman" w:hAnsi="Times New Roman" w:cs="Times New Roman"/>
          <w:sz w:val="28"/>
          <w:szCs w:val="28"/>
        </w:rPr>
        <w:t xml:space="preserve"> uzpirkšanu, kukuļņemšanu, kukuļdošanu, kukuļa piesavināšanos vai starpniecību </w:t>
      </w:r>
      <w:r w:rsidR="00A43386" w:rsidRPr="00A603AB">
        <w:rPr>
          <w:rFonts w:ascii="Times New Roman" w:hAnsi="Times New Roman" w:cs="Times New Roman"/>
          <w:spacing w:val="-2"/>
          <w:sz w:val="28"/>
          <w:szCs w:val="28"/>
        </w:rPr>
        <w:t xml:space="preserve">kukuļošanā, kā arī par minētajiem noziedzīgiem nodarījumiem personai (juridiskai personai) saskaņā ar </w:t>
      </w:r>
      <w:r w:rsidR="00A43386" w:rsidRPr="00A603AB">
        <w:rPr>
          <w:rStyle w:val="CharStyle9"/>
          <w:rFonts w:ascii="Times New Roman" w:hAnsi="Times New Roman" w:cs="Times New Roman"/>
          <w:color w:val="auto"/>
          <w:spacing w:val="-2"/>
          <w:sz w:val="28"/>
          <w:szCs w:val="28"/>
        </w:rPr>
        <w:t xml:space="preserve">Krimināllikumu </w:t>
      </w:r>
      <w:r w:rsidR="00A43386" w:rsidRPr="00A603AB">
        <w:rPr>
          <w:rFonts w:ascii="Times New Roman" w:hAnsi="Times New Roman" w:cs="Times New Roman"/>
          <w:spacing w:val="-2"/>
          <w:sz w:val="28"/>
          <w:szCs w:val="28"/>
        </w:rPr>
        <w:t>nav piemērots piespiedu ietekmēšanas</w:t>
      </w:r>
      <w:r w:rsidR="00A43386" w:rsidRPr="00A603AB">
        <w:rPr>
          <w:rFonts w:ascii="Times New Roman" w:hAnsi="Times New Roman" w:cs="Times New Roman"/>
          <w:sz w:val="28"/>
          <w:szCs w:val="28"/>
        </w:rPr>
        <w:t xml:space="preserve"> līdzeklis;</w:t>
      </w:r>
    </w:p>
    <w:p w14:paraId="7FDB6492" w14:textId="68C7FE15" w:rsidR="00235C4C" w:rsidRPr="00A603AB" w:rsidRDefault="002B6FDD" w:rsidP="00071664">
      <w:pPr>
        <w:pStyle w:val="Style7"/>
        <w:shd w:val="clear" w:color="auto" w:fill="auto"/>
        <w:tabs>
          <w:tab w:val="left" w:pos="111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1</w:t>
      </w:r>
      <w:r w:rsidR="00C678F9" w:rsidRPr="00A603AB">
        <w:rPr>
          <w:rFonts w:ascii="Times New Roman" w:hAnsi="Times New Roman" w:cs="Times New Roman"/>
          <w:sz w:val="28"/>
          <w:szCs w:val="28"/>
        </w:rPr>
        <w:t>3</w:t>
      </w:r>
      <w:r w:rsidR="00D913A8" w:rsidRPr="00A603AB">
        <w:rPr>
          <w:rFonts w:ascii="Times New Roman" w:hAnsi="Times New Roman" w:cs="Times New Roman"/>
          <w:sz w:val="28"/>
          <w:szCs w:val="28"/>
        </w:rPr>
        <w:t>.3</w:t>
      </w:r>
      <w:r w:rsidR="00375F9F" w:rsidRPr="00A603AB">
        <w:rPr>
          <w:rFonts w:ascii="Times New Roman" w:hAnsi="Times New Roman" w:cs="Times New Roman"/>
          <w:sz w:val="28"/>
          <w:szCs w:val="28"/>
        </w:rPr>
        <w:t>. </w:t>
      </w:r>
      <w:r w:rsidR="00707CAB" w:rsidRPr="00A603AB">
        <w:rPr>
          <w:rFonts w:ascii="Times New Roman" w:hAnsi="Times New Roman" w:cs="Times New Roman"/>
          <w:sz w:val="28"/>
          <w:szCs w:val="28"/>
        </w:rPr>
        <w:t>vai personai na</w:t>
      </w:r>
      <w:r w:rsidR="00A43386" w:rsidRPr="00A603AB">
        <w:rPr>
          <w:rFonts w:ascii="Times New Roman" w:hAnsi="Times New Roman" w:cs="Times New Roman"/>
          <w:sz w:val="28"/>
          <w:szCs w:val="28"/>
        </w:rPr>
        <w:t xml:space="preserve">v nodokļu, nodevu un citu valsts noteikto obligāto maksājumu parādu vai attiecīgo maksājumu termiņi ir pagarināti (atlikti, sadalīti) nodokļu jomu reglamentējošos normatīvajos aktos noteiktajā kārtībā un persona </w:t>
      </w:r>
      <w:r w:rsidR="00A43386" w:rsidRPr="00A603AB">
        <w:rPr>
          <w:rFonts w:ascii="Times New Roman" w:hAnsi="Times New Roman" w:cs="Times New Roman"/>
          <w:spacing w:val="-2"/>
          <w:sz w:val="28"/>
          <w:szCs w:val="28"/>
        </w:rPr>
        <w:t>veic maksājumus saskaņā ar nodokļu administrācijas lēmumu (nomaksas grafiku),</w:t>
      </w:r>
      <w:r w:rsidR="00A43386" w:rsidRPr="00A603AB">
        <w:rPr>
          <w:rFonts w:ascii="Times New Roman" w:hAnsi="Times New Roman" w:cs="Times New Roman"/>
          <w:sz w:val="28"/>
          <w:szCs w:val="28"/>
        </w:rPr>
        <w:t xml:space="preserve"> vai nodokļu administrācijas lēmuma izpilde ir apturēta uz pirmstiesas izskatīšanas laiku vai saskaņā ar </w:t>
      </w:r>
      <w:r w:rsidR="00D913A8" w:rsidRPr="00A603AB">
        <w:rPr>
          <w:rStyle w:val="CharStyle9"/>
          <w:rFonts w:ascii="Times New Roman" w:hAnsi="Times New Roman" w:cs="Times New Roman"/>
          <w:color w:val="auto"/>
          <w:sz w:val="28"/>
          <w:szCs w:val="28"/>
        </w:rPr>
        <w:t>Muitas likuma 11</w:t>
      </w:r>
      <w:r w:rsidR="00375F9F"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pantu.</w:t>
      </w:r>
    </w:p>
    <w:p w14:paraId="1EAE4068" w14:textId="77777777" w:rsidR="00235C4C" w:rsidRPr="00A603AB" w:rsidRDefault="00235C4C" w:rsidP="00071664">
      <w:pPr>
        <w:jc w:val="both"/>
        <w:rPr>
          <w:rFonts w:eastAsiaTheme="minorHAnsi"/>
          <w:lang w:eastAsia="en-US" w:bidi="ar-SA"/>
        </w:rPr>
      </w:pPr>
    </w:p>
    <w:p w14:paraId="3D0C2EF3" w14:textId="587B5650" w:rsidR="00207CF3" w:rsidRPr="00A603AB" w:rsidRDefault="00207CF3" w:rsidP="00071664">
      <w:pPr>
        <w:jc w:val="both"/>
      </w:pPr>
      <w:r w:rsidRPr="00A603AB">
        <w:lastRenderedPageBreak/>
        <w:t>14</w:t>
      </w:r>
      <w:r w:rsidR="00375F9F" w:rsidRPr="00A603AB">
        <w:t>. </w:t>
      </w:r>
      <w:r w:rsidRPr="00A603AB">
        <w:t xml:space="preserve">Valsts ieņēmumu dienests </w:t>
      </w:r>
      <w:r w:rsidR="00221F11" w:rsidRPr="00A603AB">
        <w:t xml:space="preserve">vienas darbdienas laikā </w:t>
      </w:r>
      <w:r w:rsidRPr="00A603AB">
        <w:t>pēc novērtēšanas nosūta garantijas asociācijai atzinumu par personas atbilstību šo noteikumu 13</w:t>
      </w:r>
      <w:r w:rsidR="00375F9F" w:rsidRPr="00A603AB">
        <w:t>. </w:t>
      </w:r>
      <w:r w:rsidRPr="00A603AB">
        <w:t xml:space="preserve">punktā </w:t>
      </w:r>
      <w:r w:rsidR="007C0A00" w:rsidRPr="00A603AB">
        <w:t>minēt</w:t>
      </w:r>
      <w:r w:rsidRPr="00A603AB">
        <w:t>ajām prasībām.</w:t>
      </w:r>
    </w:p>
    <w:p w14:paraId="4565B876" w14:textId="77777777" w:rsidR="00D913A8" w:rsidRPr="00A603AB" w:rsidRDefault="00D913A8" w:rsidP="005A3C00">
      <w:pPr>
        <w:pStyle w:val="Style7"/>
        <w:shd w:val="clear" w:color="auto" w:fill="auto"/>
        <w:tabs>
          <w:tab w:val="left" w:pos="654"/>
        </w:tabs>
        <w:spacing w:before="0" w:after="0" w:line="240" w:lineRule="auto"/>
        <w:jc w:val="both"/>
        <w:rPr>
          <w:rFonts w:ascii="Times New Roman" w:hAnsi="Times New Roman" w:cs="Times New Roman"/>
          <w:sz w:val="24"/>
          <w:szCs w:val="24"/>
        </w:rPr>
      </w:pPr>
    </w:p>
    <w:p w14:paraId="3D16B433" w14:textId="20AF27B7" w:rsidR="00EC2903" w:rsidRPr="00A603AB" w:rsidRDefault="00443820" w:rsidP="005A3C00">
      <w:pPr>
        <w:jc w:val="both"/>
        <w:rPr>
          <w:spacing w:val="-2"/>
        </w:rPr>
      </w:pPr>
      <w:r w:rsidRPr="00A603AB">
        <w:t>1</w:t>
      </w:r>
      <w:r w:rsidR="00C678F9" w:rsidRPr="00A603AB">
        <w:t>5</w:t>
      </w:r>
      <w:bookmarkStart w:id="6" w:name="_Hlk33079165"/>
      <w:r w:rsidR="00375F9F" w:rsidRPr="00A603AB">
        <w:t>. </w:t>
      </w:r>
      <w:r w:rsidR="00221F11" w:rsidRPr="00A603AB">
        <w:t>Ja Valsts ieņēmumu dienests ir sniedzis pozitīvu atzinumu par personas atbilstību šo noteikumu 13. punktā minētajām prasībām, </w:t>
      </w:r>
      <w:r w:rsidR="00221F11" w:rsidRPr="00A603AB">
        <w:rPr>
          <w:spacing w:val="-2"/>
        </w:rPr>
        <w:t>g</w:t>
      </w:r>
      <w:r w:rsidR="00A43386" w:rsidRPr="00A603AB">
        <w:rPr>
          <w:spacing w:val="-2"/>
        </w:rPr>
        <w:t>arantijas asociācija</w:t>
      </w:r>
      <w:bookmarkEnd w:id="6"/>
      <w:r w:rsidR="00221F11" w:rsidRPr="00A603AB">
        <w:rPr>
          <w:spacing w:val="-2"/>
        </w:rPr>
        <w:t xml:space="preserve"> triju darbdienu laikā pēc</w:t>
      </w:r>
      <w:r w:rsidR="00235C4C" w:rsidRPr="00A603AB">
        <w:rPr>
          <w:rFonts w:eastAsiaTheme="minorHAnsi"/>
          <w:spacing w:val="-2"/>
          <w:lang w:eastAsia="en-US" w:bidi="ar-SA"/>
        </w:rPr>
        <w:t xml:space="preserve"> </w:t>
      </w:r>
      <w:r w:rsidR="00221F11" w:rsidRPr="00A603AB">
        <w:rPr>
          <w:rFonts w:eastAsiaTheme="minorHAnsi"/>
          <w:spacing w:val="-2"/>
          <w:lang w:eastAsia="en-US" w:bidi="ar-SA"/>
        </w:rPr>
        <w:t>minētā</w:t>
      </w:r>
      <w:r w:rsidR="00EC2903" w:rsidRPr="00A603AB">
        <w:rPr>
          <w:rFonts w:eastAsiaTheme="minorHAnsi"/>
          <w:spacing w:val="-2"/>
          <w:lang w:eastAsia="en-US" w:bidi="ar-SA"/>
        </w:rPr>
        <w:t xml:space="preserve"> atzinum</w:t>
      </w:r>
      <w:r w:rsidR="00221F11" w:rsidRPr="00A603AB">
        <w:rPr>
          <w:rFonts w:eastAsiaTheme="minorHAnsi"/>
          <w:spacing w:val="-2"/>
          <w:lang w:eastAsia="en-US" w:bidi="ar-SA"/>
        </w:rPr>
        <w:t>a</w:t>
      </w:r>
      <w:r w:rsidR="00221F11" w:rsidRPr="00A603AB">
        <w:t xml:space="preserve"> </w:t>
      </w:r>
      <w:r w:rsidR="00221F11" w:rsidRPr="00A603AB">
        <w:rPr>
          <w:rFonts w:eastAsia="Arial"/>
        </w:rPr>
        <w:t>saņemšanas</w:t>
      </w:r>
      <w:r w:rsidR="00EC2903" w:rsidRPr="00A603AB">
        <w:rPr>
          <w:spacing w:val="-2"/>
        </w:rPr>
        <w:t>:</w:t>
      </w:r>
    </w:p>
    <w:p w14:paraId="5DC85308" w14:textId="016736E5" w:rsidR="00235C4C" w:rsidRPr="00A603AB" w:rsidRDefault="00EC2903" w:rsidP="00071664">
      <w:pPr>
        <w:pStyle w:val="Style7"/>
        <w:shd w:val="clear" w:color="auto" w:fill="auto"/>
        <w:tabs>
          <w:tab w:val="left" w:pos="65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1</w:t>
      </w:r>
      <w:r w:rsidR="00C678F9" w:rsidRPr="00A603AB">
        <w:rPr>
          <w:rFonts w:ascii="Times New Roman" w:hAnsi="Times New Roman" w:cs="Times New Roman"/>
          <w:sz w:val="28"/>
          <w:szCs w:val="28"/>
        </w:rPr>
        <w:t>5</w:t>
      </w:r>
      <w:r w:rsidRPr="00A603AB">
        <w:rPr>
          <w:rFonts w:ascii="Times New Roman" w:hAnsi="Times New Roman" w:cs="Times New Roman"/>
          <w:sz w:val="28"/>
          <w:szCs w:val="28"/>
        </w:rPr>
        <w:t>.1</w:t>
      </w:r>
      <w:r w:rsidR="00375F9F" w:rsidRPr="00A603AB">
        <w:rPr>
          <w:rFonts w:ascii="Times New Roman" w:hAnsi="Times New Roman" w:cs="Times New Roman"/>
          <w:sz w:val="28"/>
          <w:szCs w:val="28"/>
        </w:rPr>
        <w:t>. </w:t>
      </w:r>
      <w:r w:rsidR="00E37A64" w:rsidRPr="00A603AB">
        <w:rPr>
          <w:rFonts w:ascii="Times New Roman" w:hAnsi="Times New Roman" w:cs="Times New Roman"/>
          <w:sz w:val="28"/>
          <w:szCs w:val="28"/>
        </w:rPr>
        <w:t>izsniedz TIR karnetes turētāja atļauju</w:t>
      </w:r>
      <w:r w:rsidRPr="00A603AB">
        <w:rPr>
          <w:rFonts w:ascii="Times New Roman" w:hAnsi="Times New Roman" w:cs="Times New Roman"/>
          <w:sz w:val="28"/>
          <w:szCs w:val="28"/>
        </w:rPr>
        <w:t>;</w:t>
      </w:r>
    </w:p>
    <w:p w14:paraId="5D19DB3D" w14:textId="6FB19195" w:rsidR="00EC2903" w:rsidRPr="00A603AB" w:rsidRDefault="00EC2903" w:rsidP="00071664">
      <w:pPr>
        <w:pStyle w:val="Style7"/>
        <w:shd w:val="clear" w:color="auto" w:fill="auto"/>
        <w:tabs>
          <w:tab w:val="left" w:pos="654"/>
        </w:tabs>
        <w:spacing w:before="0" w:after="0" w:line="240" w:lineRule="auto"/>
        <w:jc w:val="both"/>
        <w:rPr>
          <w:rFonts w:ascii="Times New Roman" w:eastAsiaTheme="minorHAnsi" w:hAnsi="Times New Roman" w:cs="Times New Roman"/>
          <w:sz w:val="28"/>
          <w:szCs w:val="28"/>
          <w:lang w:eastAsia="en-US" w:bidi="ar-SA"/>
        </w:rPr>
      </w:pPr>
      <w:bookmarkStart w:id="7" w:name="_Hlk33430358"/>
      <w:r w:rsidRPr="00A603AB">
        <w:rPr>
          <w:rFonts w:ascii="Times New Roman" w:eastAsiaTheme="minorHAnsi" w:hAnsi="Times New Roman" w:cs="Times New Roman"/>
          <w:sz w:val="28"/>
          <w:szCs w:val="28"/>
          <w:lang w:eastAsia="en-US" w:bidi="ar-SA"/>
        </w:rPr>
        <w:t>1</w:t>
      </w:r>
      <w:r w:rsidR="00C678F9" w:rsidRPr="00A603AB">
        <w:rPr>
          <w:rFonts w:ascii="Times New Roman" w:eastAsiaTheme="minorHAnsi" w:hAnsi="Times New Roman" w:cs="Times New Roman"/>
          <w:sz w:val="28"/>
          <w:szCs w:val="28"/>
          <w:lang w:eastAsia="en-US" w:bidi="ar-SA"/>
        </w:rPr>
        <w:t>5</w:t>
      </w:r>
      <w:r w:rsidRPr="00A603AB">
        <w:rPr>
          <w:rFonts w:ascii="Times New Roman" w:eastAsiaTheme="minorHAnsi" w:hAnsi="Times New Roman" w:cs="Times New Roman"/>
          <w:sz w:val="28"/>
          <w:szCs w:val="28"/>
          <w:lang w:eastAsia="en-US" w:bidi="ar-SA"/>
        </w:rPr>
        <w:t>.2</w:t>
      </w:r>
      <w:bookmarkEnd w:id="7"/>
      <w:r w:rsidR="00375F9F" w:rsidRPr="00A603AB">
        <w:rPr>
          <w:rFonts w:ascii="Times New Roman" w:eastAsiaTheme="minorHAnsi" w:hAnsi="Times New Roman" w:cs="Times New Roman"/>
          <w:sz w:val="28"/>
          <w:szCs w:val="28"/>
          <w:lang w:eastAsia="en-US" w:bidi="ar-SA"/>
        </w:rPr>
        <w:t>. </w:t>
      </w:r>
      <w:r w:rsidRPr="00A603AB">
        <w:rPr>
          <w:rFonts w:ascii="Times New Roman" w:hAnsi="Times New Roman" w:cs="Times New Roman"/>
          <w:sz w:val="28"/>
          <w:szCs w:val="28"/>
        </w:rPr>
        <w:t>iesniedz Valsts ieņēmumu dienestam ITDB sistēmā pieteikumu reģistrēt personu kā TIR karnetes turētāju.</w:t>
      </w:r>
    </w:p>
    <w:p w14:paraId="4BC21822" w14:textId="77777777" w:rsidR="005D1DDF" w:rsidRPr="00A603AB" w:rsidRDefault="005D1DDF" w:rsidP="005D1DDF">
      <w:pPr>
        <w:pStyle w:val="Style7"/>
        <w:shd w:val="clear" w:color="auto" w:fill="auto"/>
        <w:tabs>
          <w:tab w:val="left" w:pos="654"/>
        </w:tabs>
        <w:spacing w:before="0" w:after="0" w:line="240" w:lineRule="auto"/>
        <w:jc w:val="both"/>
        <w:rPr>
          <w:rFonts w:ascii="Times New Roman" w:hAnsi="Times New Roman" w:cs="Times New Roman"/>
          <w:sz w:val="24"/>
          <w:szCs w:val="24"/>
        </w:rPr>
      </w:pPr>
    </w:p>
    <w:p w14:paraId="7DE326C8" w14:textId="0D772681" w:rsidR="00F57684" w:rsidRPr="00A603AB" w:rsidRDefault="00443820" w:rsidP="00071664">
      <w:pPr>
        <w:pStyle w:val="Style7"/>
        <w:shd w:val="clear" w:color="auto" w:fill="auto"/>
        <w:tabs>
          <w:tab w:val="left" w:pos="654"/>
        </w:tabs>
        <w:spacing w:before="0" w:after="0" w:line="240" w:lineRule="auto"/>
        <w:jc w:val="both"/>
        <w:rPr>
          <w:rFonts w:ascii="Times New Roman" w:eastAsiaTheme="minorHAnsi" w:hAnsi="Times New Roman" w:cs="Times New Roman"/>
          <w:sz w:val="28"/>
          <w:szCs w:val="28"/>
          <w:lang w:eastAsia="en-US" w:bidi="ar-SA"/>
        </w:rPr>
      </w:pPr>
      <w:r w:rsidRPr="00A603AB">
        <w:rPr>
          <w:rFonts w:ascii="Times New Roman" w:eastAsiaTheme="minorHAnsi" w:hAnsi="Times New Roman" w:cs="Times New Roman"/>
          <w:spacing w:val="-2"/>
          <w:sz w:val="28"/>
          <w:szCs w:val="28"/>
          <w:lang w:eastAsia="en-US" w:bidi="ar-SA"/>
        </w:rPr>
        <w:t>1</w:t>
      </w:r>
      <w:r w:rsidR="00C678F9" w:rsidRPr="00A603AB">
        <w:rPr>
          <w:rFonts w:ascii="Times New Roman" w:eastAsiaTheme="minorHAnsi" w:hAnsi="Times New Roman" w:cs="Times New Roman"/>
          <w:spacing w:val="-2"/>
          <w:sz w:val="28"/>
          <w:szCs w:val="28"/>
          <w:lang w:eastAsia="en-US" w:bidi="ar-SA"/>
        </w:rPr>
        <w:t>6</w:t>
      </w:r>
      <w:r w:rsidR="00375F9F" w:rsidRPr="00A603AB">
        <w:rPr>
          <w:rFonts w:ascii="Times New Roman" w:eastAsiaTheme="minorHAnsi" w:hAnsi="Times New Roman" w:cs="Times New Roman"/>
          <w:spacing w:val="-2"/>
          <w:sz w:val="28"/>
          <w:szCs w:val="28"/>
          <w:lang w:eastAsia="en-US" w:bidi="ar-SA"/>
        </w:rPr>
        <w:t>. </w:t>
      </w:r>
      <w:r w:rsidR="00E37A64" w:rsidRPr="00A603AB">
        <w:rPr>
          <w:rFonts w:ascii="Times New Roman" w:hAnsi="Times New Roman" w:cs="Times New Roman"/>
          <w:spacing w:val="-2"/>
          <w:sz w:val="28"/>
          <w:szCs w:val="28"/>
        </w:rPr>
        <w:t xml:space="preserve">Garantijas asociācija triju darbdienu laikā </w:t>
      </w:r>
      <w:r w:rsidR="00235C4C" w:rsidRPr="00A603AB">
        <w:rPr>
          <w:rFonts w:ascii="Times New Roman" w:eastAsiaTheme="minorHAnsi" w:hAnsi="Times New Roman" w:cs="Times New Roman"/>
          <w:spacing w:val="-2"/>
          <w:sz w:val="28"/>
          <w:szCs w:val="28"/>
          <w:lang w:eastAsia="en-US" w:bidi="ar-SA"/>
        </w:rPr>
        <w:t>pieņem lēmumu par atteikumu</w:t>
      </w:r>
      <w:r w:rsidR="00235C4C" w:rsidRPr="00A603AB">
        <w:rPr>
          <w:rFonts w:ascii="Times New Roman" w:eastAsiaTheme="minorHAnsi" w:hAnsi="Times New Roman" w:cs="Times New Roman"/>
          <w:sz w:val="28"/>
          <w:szCs w:val="28"/>
          <w:lang w:eastAsia="en-US" w:bidi="ar-SA"/>
        </w:rPr>
        <w:t xml:space="preserve"> izsniegt TIR karnetes turētāja atļauju, ja</w:t>
      </w:r>
      <w:r w:rsidR="0018578E" w:rsidRPr="00A603AB">
        <w:rPr>
          <w:rFonts w:ascii="Times New Roman" w:eastAsiaTheme="minorHAnsi" w:hAnsi="Times New Roman" w:cs="Times New Roman"/>
          <w:sz w:val="28"/>
          <w:szCs w:val="28"/>
          <w:lang w:eastAsia="en-US" w:bidi="ar-SA"/>
        </w:rPr>
        <w:t xml:space="preserve"> konstatēts, ka</w:t>
      </w:r>
      <w:r w:rsidR="00F57684" w:rsidRPr="00A603AB">
        <w:rPr>
          <w:rFonts w:ascii="Times New Roman" w:eastAsiaTheme="minorHAnsi" w:hAnsi="Times New Roman" w:cs="Times New Roman"/>
          <w:sz w:val="28"/>
          <w:szCs w:val="28"/>
          <w:lang w:eastAsia="en-US" w:bidi="ar-SA"/>
        </w:rPr>
        <w:t>:</w:t>
      </w:r>
    </w:p>
    <w:p w14:paraId="0E53C92F" w14:textId="02A25B83" w:rsidR="00A311AA" w:rsidRPr="00A603AB" w:rsidRDefault="00443820" w:rsidP="00071664">
      <w:pPr>
        <w:pStyle w:val="Style7"/>
        <w:shd w:val="clear" w:color="auto" w:fill="auto"/>
        <w:tabs>
          <w:tab w:val="left" w:pos="654"/>
        </w:tabs>
        <w:spacing w:before="0" w:after="0" w:line="240" w:lineRule="auto"/>
        <w:jc w:val="both"/>
        <w:rPr>
          <w:rFonts w:ascii="Times New Roman" w:eastAsiaTheme="minorHAnsi" w:hAnsi="Times New Roman" w:cs="Times New Roman"/>
          <w:sz w:val="28"/>
          <w:szCs w:val="28"/>
          <w:lang w:eastAsia="en-US" w:bidi="ar-SA"/>
        </w:rPr>
      </w:pPr>
      <w:r w:rsidRPr="00A603AB">
        <w:rPr>
          <w:rFonts w:ascii="Times New Roman" w:eastAsiaTheme="minorHAnsi" w:hAnsi="Times New Roman" w:cs="Times New Roman"/>
          <w:sz w:val="28"/>
          <w:szCs w:val="28"/>
          <w:lang w:eastAsia="en-US" w:bidi="ar-SA"/>
        </w:rPr>
        <w:t>1</w:t>
      </w:r>
      <w:r w:rsidR="00C678F9" w:rsidRPr="00A603AB">
        <w:rPr>
          <w:rFonts w:ascii="Times New Roman" w:eastAsiaTheme="minorHAnsi" w:hAnsi="Times New Roman" w:cs="Times New Roman"/>
          <w:sz w:val="28"/>
          <w:szCs w:val="28"/>
          <w:lang w:eastAsia="en-US" w:bidi="ar-SA"/>
        </w:rPr>
        <w:t>6</w:t>
      </w:r>
      <w:r w:rsidR="00F57684" w:rsidRPr="00A603AB">
        <w:rPr>
          <w:rFonts w:ascii="Times New Roman" w:eastAsiaTheme="minorHAnsi" w:hAnsi="Times New Roman" w:cs="Times New Roman"/>
          <w:sz w:val="28"/>
          <w:szCs w:val="28"/>
          <w:lang w:eastAsia="en-US" w:bidi="ar-SA"/>
        </w:rPr>
        <w:t>.1</w:t>
      </w:r>
      <w:r w:rsidR="00375F9F" w:rsidRPr="00A603AB">
        <w:rPr>
          <w:rFonts w:ascii="Times New Roman" w:eastAsiaTheme="minorHAnsi" w:hAnsi="Times New Roman" w:cs="Times New Roman"/>
          <w:sz w:val="28"/>
          <w:szCs w:val="28"/>
          <w:lang w:eastAsia="en-US" w:bidi="ar-SA"/>
        </w:rPr>
        <w:t>. </w:t>
      </w:r>
      <w:r w:rsidR="00F57684" w:rsidRPr="00A603AB">
        <w:rPr>
          <w:rFonts w:ascii="Times New Roman" w:eastAsiaTheme="minorHAnsi" w:hAnsi="Times New Roman" w:cs="Times New Roman"/>
          <w:sz w:val="28"/>
          <w:szCs w:val="28"/>
          <w:lang w:eastAsia="en-US" w:bidi="ar-SA"/>
        </w:rPr>
        <w:t xml:space="preserve">persona ir norādījusi šo noteikumu </w:t>
      </w:r>
      <w:r w:rsidR="00C678F9" w:rsidRPr="00A603AB">
        <w:rPr>
          <w:rFonts w:ascii="Times New Roman" w:eastAsiaTheme="minorHAnsi" w:hAnsi="Times New Roman" w:cs="Times New Roman"/>
          <w:sz w:val="28"/>
          <w:szCs w:val="28"/>
          <w:lang w:eastAsia="en-US" w:bidi="ar-SA"/>
        </w:rPr>
        <w:t>9</w:t>
      </w:r>
      <w:r w:rsidR="00375F9F" w:rsidRPr="00A603AB">
        <w:rPr>
          <w:rFonts w:ascii="Times New Roman" w:eastAsiaTheme="minorHAnsi" w:hAnsi="Times New Roman" w:cs="Times New Roman"/>
          <w:sz w:val="28"/>
          <w:szCs w:val="28"/>
          <w:lang w:eastAsia="en-US" w:bidi="ar-SA"/>
        </w:rPr>
        <w:t>. </w:t>
      </w:r>
      <w:r w:rsidR="00221F11" w:rsidRPr="00A603AB">
        <w:rPr>
          <w:rFonts w:ascii="Times New Roman" w:hAnsi="Times New Roman" w:cs="Times New Roman"/>
          <w:sz w:val="28"/>
          <w:szCs w:val="28"/>
        </w:rPr>
        <w:t>punktā</w:t>
      </w:r>
      <w:r w:rsidR="00221F11" w:rsidRPr="00A603AB">
        <w:rPr>
          <w:rFonts w:ascii="Times New Roman" w:eastAsiaTheme="minorHAnsi" w:hAnsi="Times New Roman" w:cs="Times New Roman"/>
          <w:sz w:val="28"/>
          <w:szCs w:val="28"/>
        </w:rPr>
        <w:t xml:space="preserve"> minētajām </w:t>
      </w:r>
      <w:r w:rsidR="00F57684" w:rsidRPr="00A603AB">
        <w:rPr>
          <w:rFonts w:ascii="Times New Roman" w:eastAsiaTheme="minorHAnsi" w:hAnsi="Times New Roman" w:cs="Times New Roman"/>
          <w:sz w:val="28"/>
          <w:szCs w:val="28"/>
          <w:lang w:eastAsia="en-US" w:bidi="ar-SA"/>
        </w:rPr>
        <w:t>prasībām neatbilstošu vai nepatiesu informāciju</w:t>
      </w:r>
      <w:r w:rsidR="00A311AA" w:rsidRPr="00A603AB">
        <w:rPr>
          <w:rFonts w:ascii="Times New Roman" w:eastAsiaTheme="minorHAnsi" w:hAnsi="Times New Roman" w:cs="Times New Roman"/>
          <w:sz w:val="28"/>
          <w:szCs w:val="28"/>
          <w:lang w:eastAsia="en-US" w:bidi="ar-SA"/>
        </w:rPr>
        <w:t>;</w:t>
      </w:r>
    </w:p>
    <w:p w14:paraId="741CADF5" w14:textId="7B6A02EE" w:rsidR="00077C04" w:rsidRPr="00A603AB" w:rsidRDefault="00443820" w:rsidP="00071664">
      <w:pPr>
        <w:pStyle w:val="Style7"/>
        <w:shd w:val="clear" w:color="auto" w:fill="auto"/>
        <w:tabs>
          <w:tab w:val="left" w:pos="654"/>
        </w:tabs>
        <w:spacing w:before="0" w:after="0" w:line="240" w:lineRule="auto"/>
        <w:jc w:val="both"/>
        <w:rPr>
          <w:rFonts w:ascii="Times New Roman" w:eastAsiaTheme="minorHAnsi" w:hAnsi="Times New Roman" w:cs="Times New Roman"/>
          <w:spacing w:val="-2"/>
          <w:sz w:val="28"/>
          <w:szCs w:val="28"/>
          <w:lang w:eastAsia="en-US" w:bidi="ar-SA"/>
        </w:rPr>
      </w:pPr>
      <w:r w:rsidRPr="00A603AB">
        <w:rPr>
          <w:rFonts w:ascii="Times New Roman" w:eastAsiaTheme="minorHAnsi" w:hAnsi="Times New Roman" w:cs="Times New Roman"/>
          <w:spacing w:val="-2"/>
          <w:sz w:val="28"/>
          <w:szCs w:val="28"/>
          <w:lang w:eastAsia="en-US" w:bidi="ar-SA"/>
        </w:rPr>
        <w:t>1</w:t>
      </w:r>
      <w:r w:rsidR="00C678F9" w:rsidRPr="00A603AB">
        <w:rPr>
          <w:rFonts w:ascii="Times New Roman" w:eastAsiaTheme="minorHAnsi" w:hAnsi="Times New Roman" w:cs="Times New Roman"/>
          <w:spacing w:val="-2"/>
          <w:sz w:val="28"/>
          <w:szCs w:val="28"/>
          <w:lang w:eastAsia="en-US" w:bidi="ar-SA"/>
        </w:rPr>
        <w:t>6</w:t>
      </w:r>
      <w:r w:rsidR="00A311AA" w:rsidRPr="00A603AB">
        <w:rPr>
          <w:rFonts w:ascii="Times New Roman" w:eastAsiaTheme="minorHAnsi" w:hAnsi="Times New Roman" w:cs="Times New Roman"/>
          <w:spacing w:val="-2"/>
          <w:sz w:val="28"/>
          <w:szCs w:val="28"/>
          <w:lang w:eastAsia="en-US" w:bidi="ar-SA"/>
        </w:rPr>
        <w:t>.2</w:t>
      </w:r>
      <w:r w:rsidR="00375F9F" w:rsidRPr="00A603AB">
        <w:rPr>
          <w:rFonts w:ascii="Times New Roman" w:eastAsiaTheme="minorHAnsi" w:hAnsi="Times New Roman" w:cs="Times New Roman"/>
          <w:spacing w:val="-2"/>
          <w:sz w:val="28"/>
          <w:szCs w:val="28"/>
          <w:lang w:eastAsia="en-US" w:bidi="ar-SA"/>
        </w:rPr>
        <w:t>. </w:t>
      </w:r>
      <w:r w:rsidR="00A311AA" w:rsidRPr="00A603AB">
        <w:rPr>
          <w:rFonts w:ascii="Times New Roman" w:eastAsiaTheme="minorHAnsi" w:hAnsi="Times New Roman" w:cs="Times New Roman"/>
          <w:spacing w:val="-2"/>
          <w:sz w:val="28"/>
          <w:szCs w:val="28"/>
          <w:lang w:eastAsia="en-US" w:bidi="ar-SA"/>
        </w:rPr>
        <w:t>persona</w:t>
      </w:r>
      <w:r w:rsidR="00F57684" w:rsidRPr="00A603AB">
        <w:rPr>
          <w:rFonts w:ascii="Times New Roman" w:eastAsiaTheme="minorHAnsi" w:hAnsi="Times New Roman" w:cs="Times New Roman"/>
          <w:spacing w:val="-2"/>
          <w:sz w:val="28"/>
          <w:szCs w:val="28"/>
          <w:lang w:eastAsia="en-US" w:bidi="ar-SA"/>
        </w:rPr>
        <w:t xml:space="preserve"> neatbilst šo noteikumu </w:t>
      </w:r>
      <w:r w:rsidR="00F57684" w:rsidRPr="00A603AB">
        <w:rPr>
          <w:rFonts w:ascii="Times New Roman" w:hAnsi="Times New Roman" w:cs="Times New Roman"/>
          <w:spacing w:val="-2"/>
          <w:sz w:val="28"/>
          <w:szCs w:val="28"/>
        </w:rPr>
        <w:t>1</w:t>
      </w:r>
      <w:r w:rsidR="00A311AA" w:rsidRPr="00A603AB">
        <w:rPr>
          <w:rFonts w:ascii="Times New Roman" w:hAnsi="Times New Roman" w:cs="Times New Roman"/>
          <w:spacing w:val="-2"/>
          <w:sz w:val="28"/>
          <w:szCs w:val="28"/>
        </w:rPr>
        <w:t>0</w:t>
      </w:r>
      <w:r w:rsidR="00375F9F" w:rsidRPr="00A603AB">
        <w:rPr>
          <w:rFonts w:ascii="Times New Roman" w:eastAsiaTheme="minorHAnsi" w:hAnsi="Times New Roman" w:cs="Times New Roman"/>
          <w:spacing w:val="-2"/>
          <w:sz w:val="28"/>
          <w:szCs w:val="28"/>
          <w:lang w:eastAsia="en-US" w:bidi="ar-SA"/>
        </w:rPr>
        <w:t xml:space="preserve">. </w:t>
      </w:r>
      <w:r w:rsidR="00EC2903" w:rsidRPr="00A603AB">
        <w:rPr>
          <w:rFonts w:ascii="Times New Roman" w:eastAsiaTheme="minorHAnsi" w:hAnsi="Times New Roman" w:cs="Times New Roman"/>
          <w:spacing w:val="-2"/>
          <w:sz w:val="28"/>
          <w:szCs w:val="28"/>
          <w:lang w:eastAsia="en-US" w:bidi="ar-SA"/>
        </w:rPr>
        <w:t>un 1</w:t>
      </w:r>
      <w:r w:rsidR="00C678F9" w:rsidRPr="00A603AB">
        <w:rPr>
          <w:rFonts w:ascii="Times New Roman" w:eastAsiaTheme="minorHAnsi" w:hAnsi="Times New Roman" w:cs="Times New Roman"/>
          <w:spacing w:val="-2"/>
          <w:sz w:val="28"/>
          <w:szCs w:val="28"/>
          <w:lang w:eastAsia="en-US" w:bidi="ar-SA"/>
        </w:rPr>
        <w:t>3</w:t>
      </w:r>
      <w:r w:rsidR="00375F9F" w:rsidRPr="00A603AB">
        <w:rPr>
          <w:rFonts w:ascii="Times New Roman" w:eastAsiaTheme="minorHAnsi" w:hAnsi="Times New Roman" w:cs="Times New Roman"/>
          <w:spacing w:val="-2"/>
          <w:sz w:val="28"/>
          <w:szCs w:val="28"/>
          <w:lang w:eastAsia="en-US" w:bidi="ar-SA"/>
        </w:rPr>
        <w:t>. </w:t>
      </w:r>
      <w:r w:rsidR="00F57684" w:rsidRPr="00A603AB">
        <w:rPr>
          <w:rFonts w:ascii="Times New Roman" w:hAnsi="Times New Roman" w:cs="Times New Roman"/>
          <w:spacing w:val="-2"/>
          <w:sz w:val="28"/>
          <w:szCs w:val="28"/>
        </w:rPr>
        <w:t>punktā</w:t>
      </w:r>
      <w:r w:rsidR="00F57684" w:rsidRPr="00A603AB">
        <w:rPr>
          <w:rFonts w:ascii="Times New Roman" w:eastAsiaTheme="minorHAnsi" w:hAnsi="Times New Roman" w:cs="Times New Roman"/>
          <w:spacing w:val="-2"/>
          <w:sz w:val="28"/>
          <w:szCs w:val="28"/>
        </w:rPr>
        <w:t xml:space="preserve"> minētajām prasībām</w:t>
      </w:r>
      <w:r w:rsidR="00235C4C" w:rsidRPr="00A603AB">
        <w:rPr>
          <w:rFonts w:ascii="Times New Roman" w:eastAsiaTheme="minorHAnsi" w:hAnsi="Times New Roman" w:cs="Times New Roman"/>
          <w:spacing w:val="-2"/>
          <w:sz w:val="28"/>
          <w:szCs w:val="28"/>
          <w:lang w:eastAsia="en-US" w:bidi="ar-SA"/>
        </w:rPr>
        <w:t>.</w:t>
      </w:r>
    </w:p>
    <w:p w14:paraId="4A2065C8" w14:textId="77777777" w:rsidR="005D1DDF" w:rsidRPr="00A603AB" w:rsidRDefault="005D1DDF" w:rsidP="005D1DDF">
      <w:pPr>
        <w:pStyle w:val="Style7"/>
        <w:shd w:val="clear" w:color="auto" w:fill="auto"/>
        <w:tabs>
          <w:tab w:val="left" w:pos="654"/>
        </w:tabs>
        <w:spacing w:before="0" w:after="0" w:line="240" w:lineRule="auto"/>
        <w:jc w:val="both"/>
        <w:rPr>
          <w:rFonts w:ascii="Times New Roman" w:hAnsi="Times New Roman" w:cs="Times New Roman"/>
          <w:sz w:val="24"/>
          <w:szCs w:val="24"/>
        </w:rPr>
      </w:pPr>
    </w:p>
    <w:p w14:paraId="454EE13A" w14:textId="52CD24DE" w:rsidR="004E460A" w:rsidRPr="00A603AB" w:rsidRDefault="00CE66BC" w:rsidP="00071664">
      <w:pPr>
        <w:jc w:val="both"/>
        <w:rPr>
          <w:rFonts w:eastAsiaTheme="minorHAnsi"/>
          <w:lang w:eastAsia="en-US" w:bidi="ar-SA"/>
        </w:rPr>
      </w:pPr>
      <w:r w:rsidRPr="00A603AB">
        <w:t>17</w:t>
      </w:r>
      <w:r w:rsidR="00375F9F" w:rsidRPr="00A603AB">
        <w:t>. </w:t>
      </w:r>
      <w:r w:rsidR="00E20E0B" w:rsidRPr="00A603AB">
        <w:rPr>
          <w:rFonts w:eastAsiaTheme="minorHAnsi"/>
          <w:lang w:eastAsia="en-US" w:bidi="ar-SA"/>
        </w:rPr>
        <w:t>Valsts ieņēmumu dienests</w:t>
      </w:r>
      <w:r w:rsidR="00221F11" w:rsidRPr="00A603AB">
        <w:rPr>
          <w:rFonts w:eastAsiaTheme="minorHAnsi"/>
          <w:lang w:eastAsia="en-US" w:bidi="ar-SA"/>
        </w:rPr>
        <w:t xml:space="preserve"> vienas darbdienas laikā pēc </w:t>
      </w:r>
      <w:r w:rsidR="00E20E0B" w:rsidRPr="00A603AB">
        <w:rPr>
          <w:rFonts w:eastAsiaTheme="minorHAnsi"/>
          <w:lang w:eastAsia="en-US" w:bidi="ar-SA"/>
        </w:rPr>
        <w:t>šo noteikumu 15.2</w:t>
      </w:r>
      <w:r w:rsidR="00375F9F" w:rsidRPr="00A603AB">
        <w:rPr>
          <w:rFonts w:eastAsiaTheme="minorHAnsi"/>
          <w:lang w:eastAsia="en-US" w:bidi="ar-SA"/>
        </w:rPr>
        <w:t>. </w:t>
      </w:r>
      <w:r w:rsidR="00E20E0B" w:rsidRPr="00A603AB">
        <w:rPr>
          <w:rFonts w:eastAsiaTheme="minorHAnsi"/>
          <w:lang w:eastAsia="en-US" w:bidi="ar-SA"/>
        </w:rPr>
        <w:t xml:space="preserve">apakšpunktā </w:t>
      </w:r>
      <w:r w:rsidR="00221F11" w:rsidRPr="00A603AB">
        <w:t>minēt</w:t>
      </w:r>
      <w:r w:rsidR="00221F11" w:rsidRPr="00A603AB">
        <w:rPr>
          <w:rFonts w:eastAsiaTheme="minorHAnsi"/>
          <w:lang w:eastAsia="en-US" w:bidi="ar-SA"/>
        </w:rPr>
        <w:t xml:space="preserve">ā pieteikuma saņemšanas </w:t>
      </w:r>
      <w:r w:rsidR="00E20E0B" w:rsidRPr="00A603AB">
        <w:rPr>
          <w:rFonts w:eastAsiaTheme="minorHAnsi"/>
          <w:lang w:eastAsia="en-US" w:bidi="ar-SA"/>
        </w:rPr>
        <w:t>reģistrē personu ITDB sistēmā kā TIR karnetes turētāju.</w:t>
      </w:r>
    </w:p>
    <w:p w14:paraId="4F615F38" w14:textId="77777777" w:rsidR="005D1DDF" w:rsidRPr="00A603AB" w:rsidRDefault="005D1DDF" w:rsidP="005D1DDF">
      <w:pPr>
        <w:pStyle w:val="Style7"/>
        <w:shd w:val="clear" w:color="auto" w:fill="auto"/>
        <w:tabs>
          <w:tab w:val="left" w:pos="654"/>
        </w:tabs>
        <w:spacing w:before="0" w:after="0" w:line="240" w:lineRule="auto"/>
        <w:jc w:val="both"/>
        <w:rPr>
          <w:rFonts w:ascii="Times New Roman" w:hAnsi="Times New Roman" w:cs="Times New Roman"/>
          <w:sz w:val="24"/>
          <w:szCs w:val="24"/>
        </w:rPr>
      </w:pPr>
    </w:p>
    <w:p w14:paraId="2A766839" w14:textId="34324768" w:rsidR="004E460A" w:rsidRPr="00A603AB" w:rsidRDefault="00CE66BC" w:rsidP="00071664">
      <w:pPr>
        <w:pStyle w:val="Style7"/>
        <w:shd w:val="clear" w:color="auto" w:fill="auto"/>
        <w:tabs>
          <w:tab w:val="left" w:pos="649"/>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18</w:t>
      </w:r>
      <w:r w:rsidR="00375F9F" w:rsidRPr="00A603AB">
        <w:rPr>
          <w:rFonts w:ascii="Times New Roman" w:hAnsi="Times New Roman" w:cs="Times New Roman"/>
          <w:sz w:val="28"/>
          <w:szCs w:val="28"/>
        </w:rPr>
        <w:t>. </w:t>
      </w:r>
      <w:r w:rsidR="004E460A" w:rsidRPr="00A603AB">
        <w:rPr>
          <w:rFonts w:ascii="Times New Roman" w:hAnsi="Times New Roman" w:cs="Times New Roman"/>
          <w:sz w:val="28"/>
          <w:szCs w:val="28"/>
        </w:rPr>
        <w:t xml:space="preserve">Garantijas asociācija </w:t>
      </w:r>
      <w:bookmarkStart w:id="8" w:name="_Hlk38000164"/>
      <w:r w:rsidR="00C062D7" w:rsidRPr="00A603AB">
        <w:rPr>
          <w:rFonts w:ascii="Times New Roman" w:hAnsi="Times New Roman" w:cs="Times New Roman"/>
          <w:sz w:val="28"/>
          <w:szCs w:val="28"/>
        </w:rPr>
        <w:t xml:space="preserve">vienas darbdienas </w:t>
      </w:r>
      <w:bookmarkEnd w:id="8"/>
      <w:r w:rsidR="004E460A" w:rsidRPr="00A603AB">
        <w:rPr>
          <w:rFonts w:ascii="Times New Roman" w:hAnsi="Times New Roman" w:cs="Times New Roman"/>
          <w:sz w:val="28"/>
          <w:szCs w:val="28"/>
        </w:rPr>
        <w:t xml:space="preserve">laikā </w:t>
      </w:r>
      <w:bookmarkStart w:id="9" w:name="_Hlk33187180"/>
      <w:r w:rsidR="004E460A" w:rsidRPr="00A603AB">
        <w:rPr>
          <w:rFonts w:ascii="Times New Roman" w:hAnsi="Times New Roman" w:cs="Times New Roman"/>
          <w:sz w:val="28"/>
          <w:szCs w:val="28"/>
        </w:rPr>
        <w:t>pēc</w:t>
      </w:r>
      <w:bookmarkEnd w:id="9"/>
      <w:r w:rsidR="004E460A" w:rsidRPr="00A603AB">
        <w:rPr>
          <w:rFonts w:ascii="Times New Roman" w:hAnsi="Times New Roman" w:cs="Times New Roman"/>
          <w:sz w:val="28"/>
          <w:szCs w:val="28"/>
        </w:rPr>
        <w:t xml:space="preserve"> </w:t>
      </w:r>
      <w:r w:rsidR="0018578E" w:rsidRPr="00A603AB">
        <w:rPr>
          <w:rFonts w:ascii="Times New Roman" w:eastAsiaTheme="minorHAnsi" w:hAnsi="Times New Roman" w:cs="Times New Roman"/>
          <w:sz w:val="28"/>
          <w:szCs w:val="28"/>
          <w:lang w:eastAsia="en-US" w:bidi="ar-SA"/>
        </w:rPr>
        <w:t>šo noteikumu 16. </w:t>
      </w:r>
      <w:r w:rsidR="0018578E" w:rsidRPr="00A603AB">
        <w:rPr>
          <w:rFonts w:ascii="Times New Roman" w:hAnsi="Times New Roman" w:cs="Times New Roman"/>
          <w:sz w:val="28"/>
          <w:szCs w:val="28"/>
        </w:rPr>
        <w:t>punktā</w:t>
      </w:r>
      <w:r w:rsidR="0018578E" w:rsidRPr="00A603AB">
        <w:rPr>
          <w:rFonts w:ascii="Times New Roman" w:eastAsiaTheme="minorHAnsi" w:hAnsi="Times New Roman" w:cs="Times New Roman"/>
          <w:sz w:val="28"/>
          <w:szCs w:val="28"/>
        </w:rPr>
        <w:t xml:space="preserve"> minētā </w:t>
      </w:r>
      <w:r w:rsidR="004E460A" w:rsidRPr="00A603AB">
        <w:rPr>
          <w:rFonts w:ascii="Times New Roman" w:hAnsi="Times New Roman" w:cs="Times New Roman"/>
          <w:sz w:val="28"/>
          <w:szCs w:val="28"/>
        </w:rPr>
        <w:t xml:space="preserve">lēmuma </w:t>
      </w:r>
      <w:r w:rsidR="003678CC" w:rsidRPr="00A603AB">
        <w:rPr>
          <w:rFonts w:ascii="Times New Roman" w:hAnsi="Times New Roman" w:cs="Times New Roman"/>
          <w:sz w:val="28"/>
          <w:szCs w:val="28"/>
        </w:rPr>
        <w:t xml:space="preserve">pieņemšanas lēmumu </w:t>
      </w:r>
      <w:r w:rsidR="004E460A" w:rsidRPr="00A603AB">
        <w:rPr>
          <w:rFonts w:ascii="Times New Roman" w:hAnsi="Times New Roman" w:cs="Times New Roman"/>
          <w:sz w:val="28"/>
          <w:szCs w:val="28"/>
        </w:rPr>
        <w:t xml:space="preserve">rakstveidā </w:t>
      </w:r>
      <w:r w:rsidR="001B18A4" w:rsidRPr="00A603AB">
        <w:rPr>
          <w:rFonts w:ascii="Times New Roman" w:hAnsi="Times New Roman" w:cs="Times New Roman"/>
          <w:sz w:val="28"/>
          <w:szCs w:val="28"/>
        </w:rPr>
        <w:t xml:space="preserve">paziņo </w:t>
      </w:r>
      <w:bookmarkStart w:id="10" w:name="_Hlk33167745"/>
      <w:r w:rsidR="004E460A" w:rsidRPr="00A603AB">
        <w:rPr>
          <w:rFonts w:ascii="Times New Roman" w:hAnsi="Times New Roman" w:cs="Times New Roman"/>
          <w:sz w:val="28"/>
          <w:szCs w:val="28"/>
        </w:rPr>
        <w:t>person</w:t>
      </w:r>
      <w:r w:rsidR="00C062D7" w:rsidRPr="00A603AB">
        <w:rPr>
          <w:rFonts w:ascii="Times New Roman" w:hAnsi="Times New Roman" w:cs="Times New Roman"/>
          <w:sz w:val="28"/>
          <w:szCs w:val="28"/>
        </w:rPr>
        <w:t>ai</w:t>
      </w:r>
      <w:r w:rsidR="004E460A" w:rsidRPr="00A603AB">
        <w:rPr>
          <w:rFonts w:ascii="Times New Roman" w:hAnsi="Times New Roman" w:cs="Times New Roman"/>
          <w:sz w:val="28"/>
          <w:szCs w:val="28"/>
        </w:rPr>
        <w:t xml:space="preserve">, kas iesniegusi šo noteikumu </w:t>
      </w:r>
      <w:r w:rsidR="00C678F9" w:rsidRPr="00A603AB">
        <w:rPr>
          <w:rStyle w:val="CharStyle9"/>
          <w:rFonts w:ascii="Times New Roman" w:hAnsi="Times New Roman" w:cs="Times New Roman"/>
          <w:color w:val="auto"/>
          <w:sz w:val="28"/>
          <w:szCs w:val="28"/>
        </w:rPr>
        <w:t>9</w:t>
      </w:r>
      <w:r w:rsidR="00375F9F" w:rsidRPr="00A603AB">
        <w:rPr>
          <w:rStyle w:val="CharStyle9"/>
          <w:rFonts w:ascii="Times New Roman" w:hAnsi="Times New Roman" w:cs="Times New Roman"/>
          <w:color w:val="auto"/>
          <w:sz w:val="28"/>
          <w:szCs w:val="28"/>
        </w:rPr>
        <w:t>. </w:t>
      </w:r>
      <w:r w:rsidR="004E460A" w:rsidRPr="00A603AB">
        <w:rPr>
          <w:rFonts w:ascii="Times New Roman" w:hAnsi="Times New Roman" w:cs="Times New Roman"/>
          <w:sz w:val="28"/>
          <w:szCs w:val="28"/>
        </w:rPr>
        <w:t>punktā minēto iesniegumu</w:t>
      </w:r>
      <w:bookmarkEnd w:id="10"/>
      <w:r w:rsidR="0011748B" w:rsidRPr="00A603AB">
        <w:rPr>
          <w:rFonts w:ascii="Times New Roman" w:hAnsi="Times New Roman" w:cs="Times New Roman"/>
          <w:sz w:val="28"/>
          <w:szCs w:val="28"/>
        </w:rPr>
        <w:t>, un Valsts ieņēmumu dienestam</w:t>
      </w:r>
      <w:r w:rsidR="004E460A" w:rsidRPr="00A603AB">
        <w:rPr>
          <w:rFonts w:ascii="Times New Roman" w:hAnsi="Times New Roman" w:cs="Times New Roman"/>
          <w:sz w:val="28"/>
          <w:szCs w:val="28"/>
        </w:rPr>
        <w:t>.</w:t>
      </w:r>
    </w:p>
    <w:p w14:paraId="32C3A0A8" w14:textId="77777777" w:rsidR="005D1DDF" w:rsidRPr="00A603AB" w:rsidRDefault="005D1DDF" w:rsidP="005D1DDF">
      <w:pPr>
        <w:pStyle w:val="Style7"/>
        <w:shd w:val="clear" w:color="auto" w:fill="auto"/>
        <w:tabs>
          <w:tab w:val="left" w:pos="654"/>
        </w:tabs>
        <w:spacing w:before="0" w:after="0" w:line="240" w:lineRule="auto"/>
        <w:jc w:val="both"/>
        <w:rPr>
          <w:rFonts w:ascii="Times New Roman" w:hAnsi="Times New Roman" w:cs="Times New Roman"/>
          <w:sz w:val="24"/>
          <w:szCs w:val="24"/>
        </w:rPr>
      </w:pPr>
    </w:p>
    <w:p w14:paraId="77035999" w14:textId="735B4FE4" w:rsidR="00DF1C26" w:rsidRPr="00A603AB" w:rsidRDefault="00CE66BC" w:rsidP="00071664">
      <w:pPr>
        <w:jc w:val="both"/>
        <w:rPr>
          <w:rFonts w:eastAsiaTheme="minorHAnsi"/>
          <w:lang w:eastAsia="en-US" w:bidi="ar-SA"/>
        </w:rPr>
      </w:pPr>
      <w:r w:rsidRPr="00A603AB">
        <w:rPr>
          <w:rFonts w:eastAsiaTheme="minorHAnsi"/>
          <w:lang w:eastAsia="en-US" w:bidi="ar-SA"/>
        </w:rPr>
        <w:t>19</w:t>
      </w:r>
      <w:r w:rsidR="00375F9F" w:rsidRPr="00A603AB">
        <w:rPr>
          <w:rFonts w:eastAsiaTheme="minorHAnsi"/>
          <w:lang w:eastAsia="en-US" w:bidi="ar-SA"/>
        </w:rPr>
        <w:t>. </w:t>
      </w:r>
      <w:r w:rsidR="00DF1C26" w:rsidRPr="00A603AB">
        <w:rPr>
          <w:rFonts w:eastAsiaTheme="minorHAnsi"/>
          <w:lang w:eastAsia="en-US" w:bidi="ar-SA"/>
        </w:rPr>
        <w:t>Garantijas asociācijas lēmumu par TIR karnetes turētāja atļaujas izsniegšanu vai par atteikumu izsniegt TIR karnetes turētāja atļauju var pārsūdzēt Administratīvajā tiesā Administratīvā procesa likumā noteiktajā kārtībā.</w:t>
      </w:r>
    </w:p>
    <w:p w14:paraId="467580DB" w14:textId="77777777" w:rsidR="005D1DDF" w:rsidRPr="00A603AB" w:rsidRDefault="005D1DDF" w:rsidP="005D1DDF">
      <w:pPr>
        <w:pStyle w:val="Style7"/>
        <w:shd w:val="clear" w:color="auto" w:fill="auto"/>
        <w:tabs>
          <w:tab w:val="left" w:pos="654"/>
        </w:tabs>
        <w:spacing w:before="0" w:after="0" w:line="240" w:lineRule="auto"/>
        <w:jc w:val="both"/>
        <w:rPr>
          <w:rFonts w:ascii="Times New Roman" w:hAnsi="Times New Roman" w:cs="Times New Roman"/>
          <w:sz w:val="24"/>
          <w:szCs w:val="24"/>
        </w:rPr>
      </w:pPr>
    </w:p>
    <w:p w14:paraId="1EB31FA6" w14:textId="1114C861" w:rsidR="00DF1C26" w:rsidRPr="00A603AB" w:rsidRDefault="00DF1C26" w:rsidP="00071664">
      <w:pPr>
        <w:pStyle w:val="Style7"/>
        <w:shd w:val="clear" w:color="auto" w:fill="auto"/>
        <w:tabs>
          <w:tab w:val="left" w:pos="1114"/>
        </w:tabs>
        <w:spacing w:before="0" w:after="0" w:line="240" w:lineRule="auto"/>
        <w:ind w:firstLine="0"/>
        <w:jc w:val="center"/>
        <w:rPr>
          <w:rFonts w:ascii="Times New Roman" w:hAnsi="Times New Roman" w:cs="Times New Roman"/>
          <w:sz w:val="28"/>
          <w:szCs w:val="28"/>
        </w:rPr>
      </w:pPr>
      <w:r w:rsidRPr="00A603AB">
        <w:rPr>
          <w:rFonts w:ascii="Times New Roman" w:hAnsi="Times New Roman" w:cs="Times New Roman"/>
          <w:b/>
          <w:bCs/>
          <w:sz w:val="28"/>
          <w:szCs w:val="28"/>
        </w:rPr>
        <w:t>3.2</w:t>
      </w:r>
      <w:r w:rsidR="00375F9F" w:rsidRPr="00A603AB">
        <w:rPr>
          <w:rFonts w:ascii="Times New Roman" w:hAnsi="Times New Roman" w:cs="Times New Roman"/>
          <w:b/>
          <w:bCs/>
          <w:sz w:val="28"/>
          <w:szCs w:val="28"/>
        </w:rPr>
        <w:t>. </w:t>
      </w:r>
      <w:r w:rsidRPr="00A603AB">
        <w:rPr>
          <w:rFonts w:ascii="Times New Roman" w:hAnsi="Times New Roman" w:cs="Times New Roman"/>
          <w:b/>
          <w:bCs/>
          <w:sz w:val="28"/>
          <w:szCs w:val="28"/>
        </w:rPr>
        <w:t xml:space="preserve">TIR karnetes turētāja atļaujas apturēšana un </w:t>
      </w:r>
      <w:r w:rsidRPr="00A603AB">
        <w:rPr>
          <w:rFonts w:ascii="Times New Roman" w:hAnsi="Times New Roman" w:cs="Times New Roman"/>
          <w:b/>
          <w:sz w:val="28"/>
          <w:szCs w:val="28"/>
        </w:rPr>
        <w:t>atjaunošana</w:t>
      </w:r>
    </w:p>
    <w:p w14:paraId="52D4055D" w14:textId="77777777" w:rsidR="005D1DDF" w:rsidRPr="00A603AB" w:rsidRDefault="005D1DDF" w:rsidP="005D1DDF">
      <w:pPr>
        <w:pStyle w:val="Style7"/>
        <w:shd w:val="clear" w:color="auto" w:fill="auto"/>
        <w:tabs>
          <w:tab w:val="left" w:pos="654"/>
        </w:tabs>
        <w:spacing w:before="0" w:after="0" w:line="240" w:lineRule="auto"/>
        <w:jc w:val="both"/>
        <w:rPr>
          <w:rFonts w:ascii="Times New Roman" w:hAnsi="Times New Roman" w:cs="Times New Roman"/>
          <w:sz w:val="24"/>
          <w:szCs w:val="24"/>
        </w:rPr>
      </w:pPr>
    </w:p>
    <w:p w14:paraId="11BF5DBC" w14:textId="121419F7" w:rsidR="00AB3465" w:rsidRPr="00A603AB" w:rsidRDefault="00CE66BC">
      <w:pPr>
        <w:pStyle w:val="Style7"/>
        <w:shd w:val="clear" w:color="auto" w:fill="auto"/>
        <w:tabs>
          <w:tab w:val="left" w:pos="64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20</w:t>
      </w:r>
      <w:r w:rsidR="00375F9F" w:rsidRPr="00A603AB">
        <w:rPr>
          <w:rFonts w:ascii="Times New Roman" w:hAnsi="Times New Roman" w:cs="Times New Roman"/>
          <w:sz w:val="28"/>
          <w:szCs w:val="28"/>
        </w:rPr>
        <w:t>. </w:t>
      </w:r>
      <w:r w:rsidR="003678CC" w:rsidRPr="00A603AB">
        <w:rPr>
          <w:rFonts w:ascii="Times New Roman" w:hAnsi="Times New Roman" w:cs="Times New Roman"/>
          <w:sz w:val="28"/>
          <w:szCs w:val="28"/>
        </w:rPr>
        <w:t xml:space="preserve">Ja </w:t>
      </w:r>
      <w:r w:rsidR="00A43386" w:rsidRPr="00A603AB">
        <w:rPr>
          <w:rFonts w:ascii="Times New Roman" w:hAnsi="Times New Roman" w:cs="Times New Roman"/>
          <w:sz w:val="28"/>
          <w:szCs w:val="28"/>
        </w:rPr>
        <w:t xml:space="preserve">Valsts ieņēmumu dienests konstatē, ka persona, kas saņēmusi TIR </w:t>
      </w:r>
      <w:r w:rsidR="00A43386" w:rsidRPr="00A603AB">
        <w:rPr>
          <w:rFonts w:ascii="Times New Roman" w:hAnsi="Times New Roman" w:cs="Times New Roman"/>
          <w:spacing w:val="-2"/>
          <w:sz w:val="28"/>
          <w:szCs w:val="28"/>
        </w:rPr>
        <w:t>karnetes turētāja atļauju, vairs neatbilst</w:t>
      </w:r>
      <w:r w:rsidR="00D913A8" w:rsidRPr="00A603AB">
        <w:rPr>
          <w:rFonts w:ascii="Times New Roman" w:hAnsi="Times New Roman" w:cs="Times New Roman"/>
          <w:spacing w:val="-2"/>
          <w:sz w:val="28"/>
          <w:szCs w:val="28"/>
        </w:rPr>
        <w:t xml:space="preserve"> </w:t>
      </w:r>
      <w:r w:rsidR="00A43386" w:rsidRPr="00A603AB">
        <w:rPr>
          <w:rFonts w:ascii="Times New Roman" w:hAnsi="Times New Roman" w:cs="Times New Roman"/>
          <w:spacing w:val="-2"/>
          <w:sz w:val="28"/>
          <w:szCs w:val="28"/>
        </w:rPr>
        <w:t xml:space="preserve">šo noteikumu </w:t>
      </w:r>
      <w:r w:rsidR="00F0338F" w:rsidRPr="00A603AB">
        <w:rPr>
          <w:rFonts w:ascii="Times New Roman" w:hAnsi="Times New Roman" w:cs="Times New Roman"/>
          <w:spacing w:val="-2"/>
          <w:sz w:val="28"/>
          <w:szCs w:val="28"/>
        </w:rPr>
        <w:t>1</w:t>
      </w:r>
      <w:r w:rsidR="00E20E0B" w:rsidRPr="00A603AB">
        <w:rPr>
          <w:rFonts w:ascii="Times New Roman" w:hAnsi="Times New Roman" w:cs="Times New Roman"/>
          <w:spacing w:val="-2"/>
          <w:sz w:val="28"/>
          <w:szCs w:val="28"/>
        </w:rPr>
        <w:t>3</w:t>
      </w:r>
      <w:r w:rsidR="00D913A8" w:rsidRPr="00A603AB">
        <w:rPr>
          <w:rFonts w:ascii="Times New Roman" w:hAnsi="Times New Roman" w:cs="Times New Roman"/>
          <w:spacing w:val="-2"/>
          <w:sz w:val="28"/>
          <w:szCs w:val="28"/>
        </w:rPr>
        <w:t>.3</w:t>
      </w:r>
      <w:r w:rsidR="00375F9F" w:rsidRPr="00A603AB">
        <w:rPr>
          <w:rFonts w:ascii="Times New Roman" w:hAnsi="Times New Roman" w:cs="Times New Roman"/>
          <w:spacing w:val="-2"/>
          <w:sz w:val="28"/>
          <w:szCs w:val="28"/>
        </w:rPr>
        <w:t>. </w:t>
      </w:r>
      <w:r w:rsidR="00A43386" w:rsidRPr="00A603AB">
        <w:rPr>
          <w:rFonts w:ascii="Times New Roman" w:hAnsi="Times New Roman" w:cs="Times New Roman"/>
          <w:spacing w:val="-2"/>
          <w:sz w:val="28"/>
          <w:szCs w:val="28"/>
        </w:rPr>
        <w:t>apakšpunktā minētajām</w:t>
      </w:r>
      <w:r w:rsidR="00A43386" w:rsidRPr="00A603AB">
        <w:rPr>
          <w:rFonts w:ascii="Times New Roman" w:hAnsi="Times New Roman" w:cs="Times New Roman"/>
          <w:sz w:val="28"/>
          <w:szCs w:val="28"/>
        </w:rPr>
        <w:t xml:space="preserve"> prasībām, </w:t>
      </w:r>
      <w:r w:rsidR="003678CC" w:rsidRPr="00A603AB">
        <w:rPr>
          <w:rFonts w:ascii="Times New Roman" w:hAnsi="Times New Roman" w:cs="Times New Roman"/>
          <w:sz w:val="28"/>
          <w:szCs w:val="28"/>
        </w:rPr>
        <w:t xml:space="preserve">tas </w:t>
      </w:r>
      <w:r w:rsidR="00A43386" w:rsidRPr="00A603AB">
        <w:rPr>
          <w:rFonts w:ascii="Times New Roman" w:hAnsi="Times New Roman" w:cs="Times New Roman"/>
          <w:sz w:val="28"/>
          <w:szCs w:val="28"/>
        </w:rPr>
        <w:t xml:space="preserve">vienas darbdienas laikā </w:t>
      </w:r>
      <w:bookmarkStart w:id="11" w:name="_Hlk33078155"/>
      <w:r w:rsidR="00537441" w:rsidRPr="00A603AB">
        <w:rPr>
          <w:rFonts w:ascii="Times New Roman" w:hAnsi="Times New Roman" w:cs="Times New Roman"/>
          <w:sz w:val="28"/>
          <w:szCs w:val="28"/>
        </w:rPr>
        <w:t>nosūta garantijas</w:t>
      </w:r>
      <w:r w:rsidR="00537441" w:rsidRPr="00A603AB" w:rsidDel="0011667B">
        <w:rPr>
          <w:rFonts w:ascii="Times New Roman" w:hAnsi="Times New Roman" w:cs="Times New Roman"/>
          <w:sz w:val="28"/>
          <w:szCs w:val="28"/>
        </w:rPr>
        <w:t xml:space="preserve"> </w:t>
      </w:r>
      <w:r w:rsidR="00AB3465" w:rsidRPr="00A603AB">
        <w:rPr>
          <w:rFonts w:ascii="Times New Roman" w:hAnsi="Times New Roman" w:cs="Times New Roman"/>
          <w:sz w:val="28"/>
          <w:szCs w:val="28"/>
        </w:rPr>
        <w:t>asociācijai paziņojumu par nepieciešamību apturēt personai izsniegto TIR karnetes turētāja atļauju</w:t>
      </w:r>
      <w:bookmarkEnd w:id="11"/>
      <w:r w:rsidR="00AB3465" w:rsidRPr="00A603AB">
        <w:rPr>
          <w:rFonts w:ascii="Times New Roman" w:hAnsi="Times New Roman" w:cs="Times New Roman"/>
          <w:sz w:val="28"/>
          <w:szCs w:val="28"/>
        </w:rPr>
        <w:t>.</w:t>
      </w:r>
    </w:p>
    <w:p w14:paraId="3CA49258" w14:textId="77777777" w:rsidR="005D1DDF" w:rsidRPr="00A603AB" w:rsidRDefault="005D1DDF" w:rsidP="005D1DDF">
      <w:pPr>
        <w:pStyle w:val="Style7"/>
        <w:shd w:val="clear" w:color="auto" w:fill="auto"/>
        <w:tabs>
          <w:tab w:val="left" w:pos="654"/>
        </w:tabs>
        <w:spacing w:before="0" w:after="0" w:line="240" w:lineRule="auto"/>
        <w:jc w:val="both"/>
        <w:rPr>
          <w:rFonts w:ascii="Times New Roman" w:hAnsi="Times New Roman" w:cs="Times New Roman"/>
          <w:sz w:val="24"/>
          <w:szCs w:val="24"/>
        </w:rPr>
      </w:pPr>
    </w:p>
    <w:p w14:paraId="2611AE11" w14:textId="44B4E8C3" w:rsidR="00077C04" w:rsidRPr="00A603AB" w:rsidRDefault="00CE66BC" w:rsidP="00071664">
      <w:pPr>
        <w:pStyle w:val="Style7"/>
        <w:shd w:val="clear" w:color="auto" w:fill="auto"/>
        <w:tabs>
          <w:tab w:val="left" w:pos="649"/>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21</w:t>
      </w:r>
      <w:bookmarkStart w:id="12" w:name="_Hlk33019083"/>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Garantijas</w:t>
      </w:r>
      <w:bookmarkEnd w:id="12"/>
      <w:r w:rsidR="00A43386" w:rsidRPr="00A603AB">
        <w:rPr>
          <w:rFonts w:ascii="Times New Roman" w:hAnsi="Times New Roman" w:cs="Times New Roman"/>
          <w:sz w:val="28"/>
          <w:szCs w:val="28"/>
        </w:rPr>
        <w:t xml:space="preserve"> asociācija triju darbdienu laikā pieņem</w:t>
      </w:r>
      <w:r w:rsidR="00707CAB" w:rsidRPr="00A603AB">
        <w:rPr>
          <w:rFonts w:ascii="Times New Roman" w:hAnsi="Times New Roman" w:cs="Times New Roman"/>
          <w:sz w:val="28"/>
          <w:szCs w:val="28"/>
        </w:rPr>
        <w:t xml:space="preserve"> lē</w:t>
      </w:r>
      <w:r w:rsidR="00A43386" w:rsidRPr="00A603AB">
        <w:rPr>
          <w:rFonts w:ascii="Times New Roman" w:hAnsi="Times New Roman" w:cs="Times New Roman"/>
          <w:sz w:val="28"/>
          <w:szCs w:val="28"/>
        </w:rPr>
        <w:t xml:space="preserve">mumu apturēt TIR karnetes turētāja atļauju, ja </w:t>
      </w:r>
      <w:r w:rsidR="00C03235" w:rsidRPr="00A603AB">
        <w:rPr>
          <w:rFonts w:ascii="Times New Roman" w:hAnsi="Times New Roman" w:cs="Times New Roman"/>
          <w:sz w:val="28"/>
          <w:szCs w:val="28"/>
        </w:rPr>
        <w:t xml:space="preserve">ir </w:t>
      </w:r>
      <w:r w:rsidR="005811B3" w:rsidRPr="00A603AB">
        <w:rPr>
          <w:rFonts w:ascii="Times New Roman" w:hAnsi="Times New Roman" w:cs="Times New Roman"/>
          <w:sz w:val="28"/>
          <w:szCs w:val="28"/>
        </w:rPr>
        <w:t>izpildīts</w:t>
      </w:r>
      <w:r w:rsidR="00C03235"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 xml:space="preserve">vismaz viens no šādiem </w:t>
      </w:r>
      <w:r w:rsidR="00C03235" w:rsidRPr="00A603AB">
        <w:rPr>
          <w:rFonts w:ascii="Times New Roman" w:hAnsi="Times New Roman" w:cs="Times New Roman"/>
          <w:sz w:val="28"/>
          <w:szCs w:val="28"/>
        </w:rPr>
        <w:t>nosacījumiem</w:t>
      </w:r>
      <w:r w:rsidR="00A43386" w:rsidRPr="00A603AB">
        <w:rPr>
          <w:rFonts w:ascii="Times New Roman" w:hAnsi="Times New Roman" w:cs="Times New Roman"/>
          <w:sz w:val="28"/>
          <w:szCs w:val="28"/>
        </w:rPr>
        <w:t>:</w:t>
      </w:r>
    </w:p>
    <w:p w14:paraId="0F4F8670" w14:textId="4F682E29" w:rsidR="00077C04" w:rsidRPr="00A603AB" w:rsidRDefault="00CE66BC" w:rsidP="00071664">
      <w:pPr>
        <w:pStyle w:val="Style7"/>
        <w:shd w:val="clear" w:color="auto" w:fill="auto"/>
        <w:tabs>
          <w:tab w:val="left" w:pos="1119"/>
        </w:tabs>
        <w:spacing w:before="0" w:after="0" w:line="240" w:lineRule="auto"/>
        <w:jc w:val="both"/>
        <w:rPr>
          <w:rFonts w:ascii="Times New Roman" w:hAnsi="Times New Roman" w:cs="Times New Roman"/>
          <w:sz w:val="28"/>
          <w:szCs w:val="28"/>
        </w:rPr>
      </w:pPr>
      <w:r w:rsidRPr="00A603AB">
        <w:rPr>
          <w:rFonts w:ascii="Times New Roman" w:hAnsi="Times New Roman" w:cs="Times New Roman"/>
          <w:spacing w:val="-2"/>
          <w:sz w:val="28"/>
          <w:szCs w:val="28"/>
        </w:rPr>
        <w:t>21</w:t>
      </w:r>
      <w:r w:rsidR="00D913A8" w:rsidRPr="00A603AB">
        <w:rPr>
          <w:rFonts w:ascii="Times New Roman" w:hAnsi="Times New Roman" w:cs="Times New Roman"/>
          <w:spacing w:val="-2"/>
          <w:sz w:val="28"/>
          <w:szCs w:val="28"/>
        </w:rPr>
        <w:t>.1</w:t>
      </w:r>
      <w:r w:rsidR="00375F9F" w:rsidRPr="00A603AB">
        <w:rPr>
          <w:rFonts w:ascii="Times New Roman" w:hAnsi="Times New Roman" w:cs="Times New Roman"/>
          <w:spacing w:val="-2"/>
          <w:sz w:val="28"/>
          <w:szCs w:val="28"/>
        </w:rPr>
        <w:t>. </w:t>
      </w:r>
      <w:r w:rsidR="00A43386" w:rsidRPr="00A603AB">
        <w:rPr>
          <w:rFonts w:ascii="Times New Roman" w:hAnsi="Times New Roman" w:cs="Times New Roman"/>
          <w:spacing w:val="-2"/>
          <w:sz w:val="28"/>
          <w:szCs w:val="28"/>
        </w:rPr>
        <w:t>tā konstatējusi, ka persona, kas saņēmusi TIR karnetes turētāja atļauju,</w:t>
      </w:r>
      <w:r w:rsidR="00A43386" w:rsidRPr="00A603AB">
        <w:rPr>
          <w:rFonts w:ascii="Times New Roman" w:hAnsi="Times New Roman" w:cs="Times New Roman"/>
          <w:sz w:val="28"/>
          <w:szCs w:val="28"/>
        </w:rPr>
        <w:t xml:space="preserve"> neatbilst atļaujas saņemšanas nosacījumiem;</w:t>
      </w:r>
    </w:p>
    <w:p w14:paraId="78E53C5E" w14:textId="22274557" w:rsidR="00077C04" w:rsidRPr="00A603AB" w:rsidRDefault="00CE66BC" w:rsidP="00071664">
      <w:pPr>
        <w:pStyle w:val="Style7"/>
        <w:shd w:val="clear" w:color="auto" w:fill="auto"/>
        <w:tabs>
          <w:tab w:val="left" w:pos="1105"/>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21</w:t>
      </w:r>
      <w:r w:rsidR="00D913A8" w:rsidRPr="00A603AB">
        <w:rPr>
          <w:rFonts w:ascii="Times New Roman" w:hAnsi="Times New Roman" w:cs="Times New Roman"/>
          <w:sz w:val="28"/>
          <w:szCs w:val="28"/>
        </w:rPr>
        <w:t>.2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tā saņēmusi</w:t>
      </w:r>
      <w:r w:rsidR="00BD6F50" w:rsidRPr="00A603AB">
        <w:rPr>
          <w:rFonts w:ascii="Times New Roman" w:hAnsi="Times New Roman" w:cs="Times New Roman"/>
          <w:sz w:val="28"/>
          <w:szCs w:val="28"/>
        </w:rPr>
        <w:t xml:space="preserve"> </w:t>
      </w:r>
      <w:r w:rsidR="00537441" w:rsidRPr="00A603AB">
        <w:rPr>
          <w:rFonts w:ascii="Times New Roman" w:hAnsi="Times New Roman" w:cs="Times New Roman"/>
          <w:sz w:val="28"/>
          <w:szCs w:val="28"/>
        </w:rPr>
        <w:t>šo noteikumu 2</w:t>
      </w:r>
      <w:r w:rsidR="00DE32EB" w:rsidRPr="00A603AB">
        <w:rPr>
          <w:rFonts w:ascii="Times New Roman" w:hAnsi="Times New Roman" w:cs="Times New Roman"/>
          <w:sz w:val="28"/>
          <w:szCs w:val="28"/>
        </w:rPr>
        <w:t>0</w:t>
      </w:r>
      <w:r w:rsidR="00375F9F" w:rsidRPr="00A603AB">
        <w:rPr>
          <w:rFonts w:ascii="Times New Roman" w:hAnsi="Times New Roman" w:cs="Times New Roman"/>
          <w:sz w:val="28"/>
          <w:szCs w:val="28"/>
        </w:rPr>
        <w:t>. </w:t>
      </w:r>
      <w:r w:rsidR="00537441" w:rsidRPr="00A603AB">
        <w:rPr>
          <w:rFonts w:ascii="Times New Roman" w:hAnsi="Times New Roman" w:cs="Times New Roman"/>
          <w:sz w:val="28"/>
          <w:szCs w:val="28"/>
        </w:rPr>
        <w:t>punktā minēto paziņojumu</w:t>
      </w:r>
      <w:r w:rsidR="00A43386" w:rsidRPr="00A603AB">
        <w:rPr>
          <w:rFonts w:ascii="Times New Roman" w:hAnsi="Times New Roman" w:cs="Times New Roman"/>
          <w:sz w:val="28"/>
          <w:szCs w:val="28"/>
        </w:rPr>
        <w:t>.</w:t>
      </w:r>
    </w:p>
    <w:p w14:paraId="12E4D0F5" w14:textId="77777777" w:rsidR="005D1DDF" w:rsidRPr="00A603AB" w:rsidRDefault="005D1DDF" w:rsidP="005D1DDF">
      <w:pPr>
        <w:pStyle w:val="Style7"/>
        <w:shd w:val="clear" w:color="auto" w:fill="auto"/>
        <w:tabs>
          <w:tab w:val="left" w:pos="654"/>
        </w:tabs>
        <w:spacing w:before="0" w:after="0" w:line="240" w:lineRule="auto"/>
        <w:jc w:val="both"/>
        <w:rPr>
          <w:rFonts w:ascii="Times New Roman" w:hAnsi="Times New Roman" w:cs="Times New Roman"/>
          <w:sz w:val="24"/>
          <w:szCs w:val="24"/>
        </w:rPr>
      </w:pPr>
    </w:p>
    <w:p w14:paraId="66102D5B" w14:textId="0B255472" w:rsidR="00363AEF" w:rsidRPr="00A603AB" w:rsidRDefault="007112E0" w:rsidP="00071664">
      <w:pPr>
        <w:pStyle w:val="Style7"/>
        <w:shd w:val="clear" w:color="auto" w:fill="auto"/>
        <w:tabs>
          <w:tab w:val="left" w:pos="351"/>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22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Garantijas asociācija vienas darbdienas laikā pēc </w:t>
      </w:r>
      <w:r w:rsidR="00387712" w:rsidRPr="00A603AB">
        <w:rPr>
          <w:rFonts w:ascii="Times New Roman" w:hAnsi="Times New Roman" w:cs="Times New Roman"/>
          <w:sz w:val="28"/>
          <w:szCs w:val="28"/>
        </w:rPr>
        <w:t xml:space="preserve">lēmuma pieņemšanas par </w:t>
      </w:r>
      <w:r w:rsidR="00A43386" w:rsidRPr="00A603AB">
        <w:rPr>
          <w:rFonts w:ascii="Times New Roman" w:hAnsi="Times New Roman" w:cs="Times New Roman"/>
          <w:sz w:val="28"/>
          <w:szCs w:val="28"/>
        </w:rPr>
        <w:t xml:space="preserve">TIR karnetes turētāja </w:t>
      </w:r>
      <w:r w:rsidR="00387712" w:rsidRPr="00A603AB">
        <w:rPr>
          <w:rFonts w:ascii="Times New Roman" w:hAnsi="Times New Roman" w:cs="Times New Roman"/>
          <w:sz w:val="28"/>
          <w:szCs w:val="28"/>
        </w:rPr>
        <w:t>atļaujas apturēšanu</w:t>
      </w:r>
      <w:r w:rsidR="00363AEF" w:rsidRPr="00A603AB">
        <w:rPr>
          <w:rFonts w:ascii="Times New Roman" w:hAnsi="Times New Roman" w:cs="Times New Roman"/>
          <w:sz w:val="28"/>
          <w:szCs w:val="28"/>
        </w:rPr>
        <w:t>:</w:t>
      </w:r>
    </w:p>
    <w:p w14:paraId="15A8DF91" w14:textId="3225500A" w:rsidR="00BD6F50" w:rsidRPr="00A603AB" w:rsidRDefault="00EC48DE" w:rsidP="00071664">
      <w:pPr>
        <w:pStyle w:val="Style7"/>
        <w:shd w:val="clear" w:color="auto" w:fill="auto"/>
        <w:tabs>
          <w:tab w:val="left" w:pos="351"/>
        </w:tabs>
        <w:spacing w:before="0" w:after="0" w:line="240" w:lineRule="auto"/>
        <w:ind w:firstLine="709"/>
        <w:jc w:val="both"/>
        <w:rPr>
          <w:rFonts w:ascii="Times New Roman" w:hAnsi="Times New Roman" w:cs="Times New Roman"/>
          <w:sz w:val="28"/>
          <w:szCs w:val="28"/>
        </w:rPr>
      </w:pPr>
      <w:r w:rsidRPr="00A603AB">
        <w:rPr>
          <w:rFonts w:ascii="Times New Roman" w:hAnsi="Times New Roman" w:cs="Times New Roman"/>
          <w:sz w:val="28"/>
          <w:szCs w:val="28"/>
        </w:rPr>
        <w:lastRenderedPageBreak/>
        <w:t>22</w:t>
      </w:r>
      <w:r w:rsidR="00363AEF" w:rsidRPr="00A603AB">
        <w:rPr>
          <w:rFonts w:ascii="Times New Roman" w:hAnsi="Times New Roman" w:cs="Times New Roman"/>
          <w:sz w:val="28"/>
          <w:szCs w:val="28"/>
        </w:rPr>
        <w:t>.1.</w:t>
      </w:r>
      <w:r w:rsidR="0097679B" w:rsidRPr="00A603AB">
        <w:rPr>
          <w:rFonts w:ascii="Times New Roman" w:hAnsi="Times New Roman" w:cs="Times New Roman"/>
          <w:sz w:val="28"/>
          <w:szCs w:val="28"/>
        </w:rPr>
        <w:t> </w:t>
      </w:r>
      <w:r w:rsidR="0009004A" w:rsidRPr="00A603AB">
        <w:rPr>
          <w:rFonts w:ascii="Times New Roman" w:hAnsi="Times New Roman" w:cs="Times New Roman"/>
          <w:sz w:val="28"/>
          <w:szCs w:val="28"/>
        </w:rPr>
        <w:t>to</w:t>
      </w:r>
      <w:r w:rsidR="00A43386" w:rsidRPr="00A603AB">
        <w:rPr>
          <w:rFonts w:ascii="Times New Roman" w:hAnsi="Times New Roman" w:cs="Times New Roman"/>
          <w:sz w:val="28"/>
          <w:szCs w:val="28"/>
        </w:rPr>
        <w:t xml:space="preserve"> rakstveidā </w:t>
      </w:r>
      <w:bookmarkStart w:id="13" w:name="_Hlk33174723"/>
      <w:r w:rsidR="00C062D7" w:rsidRPr="00A603AB">
        <w:rPr>
          <w:rFonts w:ascii="Times New Roman" w:hAnsi="Times New Roman" w:cs="Times New Roman"/>
          <w:sz w:val="28"/>
          <w:szCs w:val="28"/>
        </w:rPr>
        <w:t>paziņo</w:t>
      </w:r>
      <w:bookmarkEnd w:id="13"/>
      <w:r w:rsidR="00A43386" w:rsidRPr="00A603AB">
        <w:rPr>
          <w:rFonts w:ascii="Times New Roman" w:hAnsi="Times New Roman" w:cs="Times New Roman"/>
          <w:sz w:val="28"/>
          <w:szCs w:val="28"/>
        </w:rPr>
        <w:t xml:space="preserve"> person</w:t>
      </w:r>
      <w:r w:rsidR="00C062D7" w:rsidRPr="00A603AB">
        <w:rPr>
          <w:rFonts w:ascii="Times New Roman" w:hAnsi="Times New Roman" w:cs="Times New Roman"/>
          <w:sz w:val="28"/>
          <w:szCs w:val="28"/>
        </w:rPr>
        <w:t>ai</w:t>
      </w:r>
      <w:r w:rsidR="00A43386" w:rsidRPr="00A603AB">
        <w:rPr>
          <w:rFonts w:ascii="Times New Roman" w:hAnsi="Times New Roman" w:cs="Times New Roman"/>
          <w:sz w:val="28"/>
          <w:szCs w:val="28"/>
        </w:rPr>
        <w:t>, kas saņēmusi TIR karnetes turētāja atļauju</w:t>
      </w:r>
      <w:r w:rsidR="0011748B" w:rsidRPr="00A603AB">
        <w:rPr>
          <w:rFonts w:ascii="Times New Roman" w:hAnsi="Times New Roman" w:cs="Times New Roman"/>
          <w:sz w:val="28"/>
          <w:szCs w:val="28"/>
        </w:rPr>
        <w:t>, un Valsts ieņēmumu dienestam;</w:t>
      </w:r>
    </w:p>
    <w:p w14:paraId="2364A85B" w14:textId="179B2657" w:rsidR="00077C04" w:rsidRPr="00A603AB" w:rsidRDefault="00BD6F50" w:rsidP="00071664">
      <w:pPr>
        <w:pStyle w:val="Style7"/>
        <w:shd w:val="clear" w:color="auto" w:fill="auto"/>
        <w:tabs>
          <w:tab w:val="left" w:pos="351"/>
        </w:tabs>
        <w:spacing w:before="0" w:after="0" w:line="240" w:lineRule="auto"/>
        <w:ind w:firstLine="709"/>
        <w:jc w:val="both"/>
        <w:rPr>
          <w:rFonts w:ascii="Times New Roman" w:hAnsi="Times New Roman" w:cs="Times New Roman"/>
          <w:sz w:val="28"/>
          <w:szCs w:val="28"/>
        </w:rPr>
      </w:pPr>
      <w:r w:rsidRPr="00A603AB">
        <w:rPr>
          <w:rFonts w:ascii="Times New Roman" w:hAnsi="Times New Roman" w:cs="Times New Roman"/>
          <w:spacing w:val="-2"/>
          <w:sz w:val="28"/>
          <w:szCs w:val="28"/>
        </w:rPr>
        <w:t>2</w:t>
      </w:r>
      <w:r w:rsidR="00EC48DE" w:rsidRPr="00A603AB">
        <w:rPr>
          <w:rFonts w:ascii="Times New Roman" w:hAnsi="Times New Roman" w:cs="Times New Roman"/>
          <w:spacing w:val="-2"/>
          <w:sz w:val="28"/>
          <w:szCs w:val="28"/>
        </w:rPr>
        <w:t>2</w:t>
      </w:r>
      <w:r w:rsidRPr="00A603AB">
        <w:rPr>
          <w:rFonts w:ascii="Times New Roman" w:hAnsi="Times New Roman" w:cs="Times New Roman"/>
          <w:spacing w:val="-2"/>
          <w:sz w:val="28"/>
          <w:szCs w:val="28"/>
        </w:rPr>
        <w:t>.2</w:t>
      </w:r>
      <w:r w:rsidR="00375F9F" w:rsidRPr="00A603AB">
        <w:rPr>
          <w:rFonts w:ascii="Times New Roman" w:hAnsi="Times New Roman" w:cs="Times New Roman"/>
          <w:spacing w:val="-2"/>
          <w:sz w:val="28"/>
          <w:szCs w:val="28"/>
        </w:rPr>
        <w:t>. </w:t>
      </w:r>
      <w:r w:rsidR="00363AEF" w:rsidRPr="00A603AB">
        <w:rPr>
          <w:rFonts w:ascii="Times New Roman" w:hAnsi="Times New Roman" w:cs="Times New Roman"/>
          <w:spacing w:val="-2"/>
          <w:sz w:val="28"/>
          <w:szCs w:val="28"/>
        </w:rPr>
        <w:t xml:space="preserve">iesniedz </w:t>
      </w:r>
      <w:bookmarkStart w:id="14" w:name="_Hlk33174011"/>
      <w:r w:rsidR="00363AEF" w:rsidRPr="00A603AB">
        <w:rPr>
          <w:rFonts w:ascii="Times New Roman" w:hAnsi="Times New Roman" w:cs="Times New Roman"/>
          <w:spacing w:val="-2"/>
          <w:sz w:val="28"/>
          <w:szCs w:val="28"/>
        </w:rPr>
        <w:t xml:space="preserve">Valsts ieņēmumu dienestam </w:t>
      </w:r>
      <w:bookmarkEnd w:id="14"/>
      <w:r w:rsidR="00363AEF" w:rsidRPr="00A603AB">
        <w:rPr>
          <w:rFonts w:ascii="Times New Roman" w:hAnsi="Times New Roman" w:cs="Times New Roman"/>
          <w:spacing w:val="-2"/>
          <w:sz w:val="28"/>
          <w:szCs w:val="28"/>
        </w:rPr>
        <w:t xml:space="preserve">ITDB sistēmā pieteikumu </w:t>
      </w:r>
      <w:r w:rsidR="00122E0E" w:rsidRPr="00A603AB">
        <w:rPr>
          <w:rFonts w:ascii="Times New Roman" w:hAnsi="Times New Roman" w:cs="Times New Roman"/>
          <w:spacing w:val="-2"/>
          <w:sz w:val="28"/>
          <w:szCs w:val="28"/>
        </w:rPr>
        <w:t>apturēt</w:t>
      </w:r>
      <w:r w:rsidR="00122E0E" w:rsidRPr="00A603AB">
        <w:rPr>
          <w:rFonts w:ascii="Times New Roman" w:hAnsi="Times New Roman" w:cs="Times New Roman"/>
          <w:sz w:val="28"/>
          <w:szCs w:val="28"/>
        </w:rPr>
        <w:t xml:space="preserve"> </w:t>
      </w:r>
      <w:r w:rsidR="00363AEF" w:rsidRPr="00A603AB">
        <w:rPr>
          <w:rFonts w:ascii="Times New Roman" w:hAnsi="Times New Roman" w:cs="Times New Roman"/>
          <w:sz w:val="28"/>
          <w:szCs w:val="28"/>
        </w:rPr>
        <w:t xml:space="preserve">TIR karnetes turētāja atļaujas </w:t>
      </w:r>
      <w:r w:rsidR="00122E0E" w:rsidRPr="00A603AB">
        <w:rPr>
          <w:rFonts w:ascii="Times New Roman" w:hAnsi="Times New Roman" w:cs="Times New Roman"/>
          <w:sz w:val="28"/>
          <w:szCs w:val="28"/>
        </w:rPr>
        <w:t>darbību</w:t>
      </w:r>
      <w:r w:rsidR="00A43386" w:rsidRPr="00A603AB">
        <w:rPr>
          <w:rFonts w:ascii="Times New Roman" w:hAnsi="Times New Roman" w:cs="Times New Roman"/>
          <w:sz w:val="28"/>
          <w:szCs w:val="28"/>
        </w:rPr>
        <w:t>.</w:t>
      </w:r>
    </w:p>
    <w:p w14:paraId="15FB348B" w14:textId="77777777" w:rsidR="005D1DDF" w:rsidRPr="00A603AB" w:rsidRDefault="005D1DDF" w:rsidP="005D1DDF">
      <w:pPr>
        <w:pStyle w:val="Style7"/>
        <w:shd w:val="clear" w:color="auto" w:fill="auto"/>
        <w:tabs>
          <w:tab w:val="left" w:pos="654"/>
        </w:tabs>
        <w:spacing w:before="0" w:after="0" w:line="240" w:lineRule="auto"/>
        <w:jc w:val="both"/>
        <w:rPr>
          <w:rFonts w:ascii="Times New Roman" w:hAnsi="Times New Roman" w:cs="Times New Roman"/>
          <w:sz w:val="24"/>
          <w:szCs w:val="24"/>
        </w:rPr>
      </w:pPr>
    </w:p>
    <w:p w14:paraId="54070012" w14:textId="199D9A6B" w:rsidR="008261A7" w:rsidRPr="00A603AB" w:rsidRDefault="007112E0" w:rsidP="00071664">
      <w:pPr>
        <w:jc w:val="both"/>
        <w:rPr>
          <w:rFonts w:eastAsiaTheme="minorHAnsi"/>
          <w:lang w:eastAsia="en-US" w:bidi="ar-SA"/>
        </w:rPr>
      </w:pPr>
      <w:r w:rsidRPr="00A603AB">
        <w:rPr>
          <w:rFonts w:eastAsiaTheme="minorHAnsi"/>
          <w:lang w:eastAsia="en-US" w:bidi="ar-SA"/>
        </w:rPr>
        <w:t>23</w:t>
      </w:r>
      <w:r w:rsidR="00375F9F" w:rsidRPr="00A603AB">
        <w:rPr>
          <w:rFonts w:eastAsiaTheme="minorHAnsi"/>
          <w:lang w:eastAsia="en-US" w:bidi="ar-SA"/>
        </w:rPr>
        <w:t>. </w:t>
      </w:r>
      <w:r w:rsidR="008261A7" w:rsidRPr="00A603AB">
        <w:rPr>
          <w:rFonts w:eastAsiaTheme="minorHAnsi"/>
          <w:lang w:eastAsia="en-US" w:bidi="ar-SA"/>
        </w:rPr>
        <w:t>Valsts ieņēmumu dienests</w:t>
      </w:r>
      <w:r w:rsidR="00221F11" w:rsidRPr="00A603AB">
        <w:rPr>
          <w:rFonts w:eastAsiaTheme="minorHAnsi"/>
          <w:lang w:eastAsia="en-US" w:bidi="ar-SA"/>
        </w:rPr>
        <w:t xml:space="preserve"> vienas darbdienas laikā pēc šo noteikumu 22.2. apakšpunktā </w:t>
      </w:r>
      <w:r w:rsidR="00221F11" w:rsidRPr="00A603AB">
        <w:t>minēt</w:t>
      </w:r>
      <w:r w:rsidR="00221F11" w:rsidRPr="00A603AB">
        <w:rPr>
          <w:rFonts w:eastAsiaTheme="minorHAnsi"/>
          <w:lang w:eastAsia="en-US" w:bidi="ar-SA"/>
        </w:rPr>
        <w:t>ā pieteikuma saņemšanas</w:t>
      </w:r>
      <w:r w:rsidR="005D42C3" w:rsidRPr="00A603AB">
        <w:rPr>
          <w:rFonts w:eastAsiaTheme="minorHAnsi"/>
          <w:lang w:eastAsia="en-US" w:bidi="ar-SA"/>
        </w:rPr>
        <w:t xml:space="preserve"> </w:t>
      </w:r>
      <w:r w:rsidR="008261A7" w:rsidRPr="00A603AB">
        <w:rPr>
          <w:rFonts w:eastAsiaTheme="minorHAnsi"/>
          <w:lang w:eastAsia="en-US" w:bidi="ar-SA"/>
        </w:rPr>
        <w:t xml:space="preserve">reģistrē ITDB sistēmā </w:t>
      </w:r>
      <w:r w:rsidR="00527AE9" w:rsidRPr="00A603AB">
        <w:rPr>
          <w:rFonts w:eastAsiaTheme="minorHAnsi"/>
          <w:lang w:eastAsia="en-US" w:bidi="ar-SA"/>
        </w:rPr>
        <w:t xml:space="preserve">TIR </w:t>
      </w:r>
      <w:r w:rsidR="008261A7" w:rsidRPr="00A603AB">
        <w:rPr>
          <w:rFonts w:eastAsiaTheme="minorHAnsi"/>
          <w:lang w:eastAsia="en-US" w:bidi="ar-SA"/>
        </w:rPr>
        <w:t>karnetes turētāja atļaujas apturēšanu.</w:t>
      </w:r>
    </w:p>
    <w:p w14:paraId="047D32B3" w14:textId="77777777" w:rsidR="005D1DDF" w:rsidRPr="00A603AB" w:rsidRDefault="005D1DDF" w:rsidP="005D1DDF">
      <w:pPr>
        <w:pStyle w:val="Style7"/>
        <w:shd w:val="clear" w:color="auto" w:fill="auto"/>
        <w:tabs>
          <w:tab w:val="left" w:pos="654"/>
        </w:tabs>
        <w:spacing w:before="0" w:after="0" w:line="240" w:lineRule="auto"/>
        <w:jc w:val="both"/>
        <w:rPr>
          <w:rFonts w:ascii="Times New Roman" w:hAnsi="Times New Roman" w:cs="Times New Roman"/>
          <w:sz w:val="24"/>
          <w:szCs w:val="24"/>
        </w:rPr>
      </w:pPr>
    </w:p>
    <w:p w14:paraId="650D9FA1" w14:textId="34588628" w:rsidR="00F02199" w:rsidRPr="00A603AB" w:rsidRDefault="007112E0" w:rsidP="00071664">
      <w:pPr>
        <w:pStyle w:val="Style7"/>
        <w:shd w:val="clear" w:color="auto" w:fill="auto"/>
        <w:tabs>
          <w:tab w:val="left" w:pos="650"/>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24</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Ja TIR karnetes turētāja </w:t>
      </w:r>
      <w:r w:rsidR="005D1DDF" w:rsidRPr="00A603AB">
        <w:rPr>
          <w:rFonts w:ascii="Times New Roman" w:hAnsi="Times New Roman" w:cs="Times New Roman"/>
          <w:sz w:val="28"/>
          <w:szCs w:val="28"/>
        </w:rPr>
        <w:t xml:space="preserve">atļauja </w:t>
      </w:r>
      <w:r w:rsidR="00A43386" w:rsidRPr="00A603AB">
        <w:rPr>
          <w:rFonts w:ascii="Times New Roman" w:hAnsi="Times New Roman" w:cs="Times New Roman"/>
          <w:sz w:val="28"/>
          <w:szCs w:val="28"/>
        </w:rPr>
        <w:t>aptur</w:t>
      </w:r>
      <w:r w:rsidR="005D1DDF" w:rsidRPr="00A603AB">
        <w:rPr>
          <w:rFonts w:ascii="Times New Roman" w:hAnsi="Times New Roman" w:cs="Times New Roman"/>
          <w:sz w:val="28"/>
          <w:szCs w:val="28"/>
        </w:rPr>
        <w:t>ēta</w:t>
      </w:r>
      <w:r w:rsidR="00A43386" w:rsidRPr="00A603AB">
        <w:rPr>
          <w:rFonts w:ascii="Times New Roman" w:hAnsi="Times New Roman" w:cs="Times New Roman"/>
          <w:sz w:val="28"/>
          <w:szCs w:val="28"/>
        </w:rPr>
        <w:t>, persona</w:t>
      </w:r>
      <w:r w:rsidR="00F02199" w:rsidRPr="00A603AB">
        <w:rPr>
          <w:rFonts w:ascii="Times New Roman" w:hAnsi="Times New Roman" w:cs="Times New Roman"/>
          <w:sz w:val="28"/>
          <w:szCs w:val="28"/>
        </w:rPr>
        <w:t>:</w:t>
      </w:r>
    </w:p>
    <w:p w14:paraId="56B1D65A" w14:textId="2BF4165E" w:rsidR="00077C04" w:rsidRPr="00A603AB" w:rsidRDefault="00BD6F50" w:rsidP="00071664">
      <w:pPr>
        <w:pStyle w:val="Style7"/>
        <w:shd w:val="clear" w:color="auto" w:fill="auto"/>
        <w:tabs>
          <w:tab w:val="left" w:pos="650"/>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2</w:t>
      </w:r>
      <w:r w:rsidR="00DE32EB" w:rsidRPr="00A603AB">
        <w:rPr>
          <w:rFonts w:ascii="Times New Roman" w:hAnsi="Times New Roman" w:cs="Times New Roman"/>
          <w:sz w:val="28"/>
          <w:szCs w:val="28"/>
        </w:rPr>
        <w:t>4</w:t>
      </w:r>
      <w:r w:rsidR="00F02199" w:rsidRPr="00A603AB">
        <w:rPr>
          <w:rFonts w:ascii="Times New Roman" w:hAnsi="Times New Roman" w:cs="Times New Roman"/>
          <w:sz w:val="28"/>
          <w:szCs w:val="28"/>
        </w:rPr>
        <w:t>.1</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ir atbildīga par to TIR procedūru pabeigšanu, k</w:t>
      </w:r>
      <w:r w:rsidR="0097679B" w:rsidRPr="00A603AB">
        <w:rPr>
          <w:rFonts w:ascii="Times New Roman" w:hAnsi="Times New Roman" w:cs="Times New Roman"/>
          <w:sz w:val="28"/>
          <w:szCs w:val="28"/>
        </w:rPr>
        <w:t>ur</w:t>
      </w:r>
      <w:r w:rsidR="00A43386" w:rsidRPr="00A603AB">
        <w:rPr>
          <w:rFonts w:ascii="Times New Roman" w:hAnsi="Times New Roman" w:cs="Times New Roman"/>
          <w:sz w:val="28"/>
          <w:szCs w:val="28"/>
        </w:rPr>
        <w:t>as uzsāktas pirms atļaujas apturēšanas</w:t>
      </w:r>
      <w:r w:rsidR="00F02199" w:rsidRPr="00A603AB">
        <w:rPr>
          <w:rFonts w:ascii="Times New Roman" w:hAnsi="Times New Roman" w:cs="Times New Roman"/>
          <w:sz w:val="28"/>
          <w:szCs w:val="28"/>
        </w:rPr>
        <w:t>;</w:t>
      </w:r>
    </w:p>
    <w:p w14:paraId="7F7925FD" w14:textId="7D151E78" w:rsidR="00D53708" w:rsidRPr="00A603AB" w:rsidRDefault="00BD6F50" w:rsidP="005A3C00">
      <w:pPr>
        <w:tabs>
          <w:tab w:val="left" w:pos="644"/>
        </w:tabs>
        <w:jc w:val="both"/>
      </w:pPr>
      <w:r w:rsidRPr="00A603AB">
        <w:t>2</w:t>
      </w:r>
      <w:r w:rsidR="00DE32EB" w:rsidRPr="00A603AB">
        <w:t>4</w:t>
      </w:r>
      <w:r w:rsidR="00F02199" w:rsidRPr="00A603AB">
        <w:t>.2</w:t>
      </w:r>
      <w:r w:rsidR="00375F9F" w:rsidRPr="00A603AB">
        <w:t>. </w:t>
      </w:r>
      <w:r w:rsidR="0097679B" w:rsidRPr="00A603AB">
        <w:t> </w:t>
      </w:r>
      <w:r w:rsidR="00A43386" w:rsidRPr="00A603AB">
        <w:t xml:space="preserve">80 dienu laikā </w:t>
      </w:r>
      <w:r w:rsidR="0097679B" w:rsidRPr="00A603AB">
        <w:t xml:space="preserve">pēc </w:t>
      </w:r>
      <w:r w:rsidR="00A43386" w:rsidRPr="00A603AB">
        <w:t>TIR karnetes turētāja atļaujas apturēšanas novērš konstatētās neatbilstības</w:t>
      </w:r>
      <w:r w:rsidR="00D53708" w:rsidRPr="00A603AB">
        <w:t xml:space="preserve"> un</w:t>
      </w:r>
      <w:r w:rsidR="00A43386" w:rsidRPr="00A603AB">
        <w:t xml:space="preserve"> </w:t>
      </w:r>
      <w:r w:rsidR="00D53708" w:rsidRPr="00A603AB">
        <w:t>par to informē garantijas asociāciju.</w:t>
      </w:r>
    </w:p>
    <w:p w14:paraId="65B35F4E" w14:textId="77777777" w:rsidR="00D53708" w:rsidRPr="00A603AB" w:rsidRDefault="00D53708" w:rsidP="00071664">
      <w:pPr>
        <w:pStyle w:val="Style7"/>
        <w:shd w:val="clear" w:color="auto" w:fill="auto"/>
        <w:tabs>
          <w:tab w:val="left" w:pos="650"/>
        </w:tabs>
        <w:spacing w:before="0" w:after="0" w:line="240" w:lineRule="auto"/>
        <w:jc w:val="both"/>
        <w:rPr>
          <w:rFonts w:ascii="Times New Roman" w:hAnsi="Times New Roman" w:cs="Times New Roman"/>
          <w:sz w:val="28"/>
          <w:szCs w:val="28"/>
        </w:rPr>
      </w:pPr>
    </w:p>
    <w:p w14:paraId="2D5C320B" w14:textId="21055A51" w:rsidR="00FA3A86" w:rsidRPr="00A603AB" w:rsidRDefault="00D53708" w:rsidP="00071664">
      <w:pPr>
        <w:pStyle w:val="Style7"/>
        <w:shd w:val="clear" w:color="auto" w:fill="auto"/>
        <w:tabs>
          <w:tab w:val="left" w:pos="650"/>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2</w:t>
      </w:r>
      <w:r w:rsidR="00F02199" w:rsidRPr="00A603AB">
        <w:rPr>
          <w:rFonts w:ascii="Times New Roman" w:hAnsi="Times New Roman" w:cs="Times New Roman"/>
          <w:sz w:val="28"/>
          <w:szCs w:val="28"/>
        </w:rPr>
        <w:t>5</w:t>
      </w:r>
      <w:r w:rsidR="00375F9F" w:rsidRPr="00A603AB">
        <w:rPr>
          <w:rFonts w:ascii="Times New Roman" w:hAnsi="Times New Roman" w:cs="Times New Roman"/>
          <w:sz w:val="28"/>
          <w:szCs w:val="28"/>
        </w:rPr>
        <w:t>. </w:t>
      </w:r>
      <w:r w:rsidRPr="00A603AB">
        <w:rPr>
          <w:rFonts w:ascii="Times New Roman" w:hAnsi="Times New Roman" w:cs="Times New Roman"/>
          <w:sz w:val="28"/>
          <w:szCs w:val="28"/>
        </w:rPr>
        <w:t>G</w:t>
      </w:r>
      <w:r w:rsidR="00A43386" w:rsidRPr="00A603AB">
        <w:rPr>
          <w:rFonts w:ascii="Times New Roman" w:hAnsi="Times New Roman" w:cs="Times New Roman"/>
          <w:sz w:val="28"/>
          <w:szCs w:val="28"/>
        </w:rPr>
        <w:t xml:space="preserve">arantijas asociācija triju darbdienu laikā </w:t>
      </w:r>
      <w:r w:rsidR="0097679B" w:rsidRPr="00A603AB">
        <w:rPr>
          <w:rFonts w:ascii="Times New Roman" w:hAnsi="Times New Roman" w:cs="Times New Roman"/>
          <w:sz w:val="28"/>
          <w:szCs w:val="28"/>
        </w:rPr>
        <w:t xml:space="preserve">pēc </w:t>
      </w:r>
      <w:r w:rsidR="0031590E" w:rsidRPr="00A603AB">
        <w:rPr>
          <w:rFonts w:ascii="Times New Roman" w:hAnsi="Times New Roman" w:cs="Times New Roman"/>
          <w:sz w:val="28"/>
          <w:szCs w:val="28"/>
        </w:rPr>
        <w:t>šo noteikumu 2</w:t>
      </w:r>
      <w:r w:rsidR="00F02199" w:rsidRPr="00A603AB">
        <w:rPr>
          <w:rFonts w:ascii="Times New Roman" w:hAnsi="Times New Roman" w:cs="Times New Roman"/>
          <w:sz w:val="28"/>
          <w:szCs w:val="28"/>
        </w:rPr>
        <w:t>4</w:t>
      </w:r>
      <w:r w:rsidR="0031590E" w:rsidRPr="00A603AB">
        <w:rPr>
          <w:rFonts w:ascii="Times New Roman" w:hAnsi="Times New Roman" w:cs="Times New Roman"/>
          <w:sz w:val="28"/>
          <w:szCs w:val="28"/>
        </w:rPr>
        <w:t>.</w:t>
      </w:r>
      <w:r w:rsidR="00F02199" w:rsidRPr="00A603AB">
        <w:rPr>
          <w:rFonts w:ascii="Times New Roman" w:hAnsi="Times New Roman" w:cs="Times New Roman"/>
          <w:sz w:val="28"/>
          <w:szCs w:val="28"/>
        </w:rPr>
        <w:t>2</w:t>
      </w:r>
      <w:r w:rsidR="00375F9F" w:rsidRPr="00A603AB">
        <w:rPr>
          <w:rFonts w:ascii="Times New Roman" w:hAnsi="Times New Roman" w:cs="Times New Roman"/>
          <w:sz w:val="28"/>
          <w:szCs w:val="28"/>
        </w:rPr>
        <w:t>. </w:t>
      </w:r>
      <w:r w:rsidR="00F02199" w:rsidRPr="00A603AB">
        <w:rPr>
          <w:rFonts w:ascii="Times New Roman" w:hAnsi="Times New Roman" w:cs="Times New Roman"/>
          <w:sz w:val="28"/>
          <w:szCs w:val="28"/>
        </w:rPr>
        <w:t>apakš</w:t>
      </w:r>
      <w:r w:rsidR="0031590E" w:rsidRPr="00A603AB">
        <w:rPr>
          <w:rFonts w:ascii="Times New Roman" w:hAnsi="Times New Roman" w:cs="Times New Roman"/>
          <w:sz w:val="28"/>
          <w:szCs w:val="28"/>
        </w:rPr>
        <w:t>punktā minētā</w:t>
      </w:r>
      <w:r w:rsidR="00CB0506" w:rsidRPr="00A603AB">
        <w:rPr>
          <w:rFonts w:ascii="Times New Roman" w:hAnsi="Times New Roman" w:cs="Times New Roman"/>
          <w:sz w:val="28"/>
          <w:szCs w:val="28"/>
        </w:rPr>
        <w:t>s informācijas</w:t>
      </w:r>
      <w:r w:rsidR="0031590E"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saņemšanas</w:t>
      </w:r>
      <w:r w:rsidR="00FA3A86" w:rsidRPr="00A603AB">
        <w:rPr>
          <w:rFonts w:ascii="Times New Roman" w:hAnsi="Times New Roman" w:cs="Times New Roman"/>
          <w:sz w:val="28"/>
          <w:szCs w:val="28"/>
        </w:rPr>
        <w:t xml:space="preserve">, ja TIR karnetes turētāja </w:t>
      </w:r>
      <w:r w:rsidR="005D1DDF" w:rsidRPr="00A603AB">
        <w:rPr>
          <w:rFonts w:ascii="Times New Roman" w:hAnsi="Times New Roman" w:cs="Times New Roman"/>
          <w:sz w:val="28"/>
          <w:szCs w:val="28"/>
        </w:rPr>
        <w:t>atļauja apturēta</w:t>
      </w:r>
      <w:r w:rsidR="00FA3A86" w:rsidRPr="00A603AB">
        <w:rPr>
          <w:rFonts w:ascii="Times New Roman" w:hAnsi="Times New Roman" w:cs="Times New Roman"/>
          <w:sz w:val="28"/>
          <w:szCs w:val="28"/>
        </w:rPr>
        <w:t>:</w:t>
      </w:r>
      <w:r w:rsidR="00A43386" w:rsidRPr="00A603AB">
        <w:rPr>
          <w:rFonts w:ascii="Times New Roman" w:hAnsi="Times New Roman" w:cs="Times New Roman"/>
          <w:sz w:val="28"/>
          <w:szCs w:val="28"/>
        </w:rPr>
        <w:t xml:space="preserve"> </w:t>
      </w:r>
    </w:p>
    <w:p w14:paraId="44F88964" w14:textId="490132A2" w:rsidR="00FA3A86" w:rsidRPr="00A603AB" w:rsidRDefault="00BD6F50" w:rsidP="00071664">
      <w:pPr>
        <w:pStyle w:val="Style7"/>
        <w:shd w:val="clear" w:color="auto" w:fill="auto"/>
        <w:tabs>
          <w:tab w:val="left" w:pos="650"/>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2</w:t>
      </w:r>
      <w:r w:rsidR="00DE32EB" w:rsidRPr="00A603AB">
        <w:rPr>
          <w:rFonts w:ascii="Times New Roman" w:hAnsi="Times New Roman" w:cs="Times New Roman"/>
          <w:sz w:val="28"/>
          <w:szCs w:val="28"/>
        </w:rPr>
        <w:t>5</w:t>
      </w:r>
      <w:r w:rsidR="00FA3A86" w:rsidRPr="00A603AB">
        <w:rPr>
          <w:rFonts w:ascii="Times New Roman" w:hAnsi="Times New Roman" w:cs="Times New Roman"/>
          <w:sz w:val="28"/>
          <w:szCs w:val="28"/>
        </w:rPr>
        <w:t>.1</w:t>
      </w:r>
      <w:r w:rsidR="00375F9F" w:rsidRPr="00A603AB">
        <w:rPr>
          <w:rFonts w:ascii="Times New Roman" w:hAnsi="Times New Roman" w:cs="Times New Roman"/>
          <w:sz w:val="28"/>
          <w:szCs w:val="28"/>
        </w:rPr>
        <w:t>. </w:t>
      </w:r>
      <w:r w:rsidR="00FA3A86" w:rsidRPr="00A603AB">
        <w:rPr>
          <w:rFonts w:ascii="Times New Roman" w:hAnsi="Times New Roman" w:cs="Times New Roman"/>
          <w:sz w:val="28"/>
          <w:szCs w:val="28"/>
        </w:rPr>
        <w:t>saskaņā ar šo noteikumu 21.1</w:t>
      </w:r>
      <w:r w:rsidR="00375F9F" w:rsidRPr="00A603AB">
        <w:rPr>
          <w:rFonts w:ascii="Times New Roman" w:hAnsi="Times New Roman" w:cs="Times New Roman"/>
          <w:sz w:val="28"/>
          <w:szCs w:val="28"/>
        </w:rPr>
        <w:t>. </w:t>
      </w:r>
      <w:r w:rsidR="00FA3A86" w:rsidRPr="00A603AB">
        <w:rPr>
          <w:rFonts w:ascii="Times New Roman" w:hAnsi="Times New Roman" w:cs="Times New Roman"/>
          <w:sz w:val="28"/>
          <w:szCs w:val="28"/>
        </w:rPr>
        <w:t>apakšpunktu</w:t>
      </w:r>
      <w:r w:rsidR="0097679B" w:rsidRPr="00A603AB">
        <w:rPr>
          <w:rFonts w:ascii="Times New Roman" w:hAnsi="Times New Roman" w:cs="Times New Roman"/>
          <w:sz w:val="28"/>
          <w:szCs w:val="28"/>
        </w:rPr>
        <w:t>,</w:t>
      </w:r>
      <w:r w:rsidR="00413AEC" w:rsidRPr="00A603AB">
        <w:rPr>
          <w:rFonts w:ascii="Times New Roman" w:hAnsi="Times New Roman" w:cs="Times New Roman"/>
          <w:sz w:val="28"/>
          <w:szCs w:val="28"/>
        </w:rPr>
        <w:t xml:space="preserve"> – </w:t>
      </w:r>
      <w:r w:rsidR="00A43386" w:rsidRPr="00A603AB">
        <w:rPr>
          <w:rFonts w:ascii="Times New Roman" w:hAnsi="Times New Roman" w:cs="Times New Roman"/>
          <w:sz w:val="28"/>
          <w:szCs w:val="28"/>
        </w:rPr>
        <w:t>pieņem lēmumu atjaunot TIR karnetes turētāja atļauju</w:t>
      </w:r>
      <w:r w:rsidR="00FA3A86" w:rsidRPr="00A603AB">
        <w:rPr>
          <w:rFonts w:ascii="Times New Roman" w:hAnsi="Times New Roman" w:cs="Times New Roman"/>
          <w:sz w:val="28"/>
          <w:szCs w:val="28"/>
        </w:rPr>
        <w:t xml:space="preserve"> un</w:t>
      </w:r>
      <w:r w:rsidR="008261A7" w:rsidRPr="00A603AB">
        <w:rPr>
          <w:rFonts w:ascii="Times New Roman" w:hAnsi="Times New Roman" w:cs="Times New Roman"/>
          <w:sz w:val="28"/>
          <w:szCs w:val="28"/>
        </w:rPr>
        <w:t xml:space="preserve"> iesniedz Valsts ieņēmumu dienestam ITDB sistēmā pieteikumu atcelt ITDB sistēmā TIR karnetes turētāja atļaujas apturēšanu</w:t>
      </w:r>
      <w:r w:rsidR="00FA3A86" w:rsidRPr="00A603AB">
        <w:rPr>
          <w:rFonts w:ascii="Times New Roman" w:hAnsi="Times New Roman" w:cs="Times New Roman"/>
          <w:sz w:val="28"/>
          <w:szCs w:val="28"/>
        </w:rPr>
        <w:t>;</w:t>
      </w:r>
    </w:p>
    <w:p w14:paraId="0DBBA06A" w14:textId="208788A9" w:rsidR="00077C04" w:rsidRPr="00A603AB" w:rsidRDefault="00BD6F50" w:rsidP="00071664">
      <w:pPr>
        <w:pStyle w:val="Style7"/>
        <w:shd w:val="clear" w:color="auto" w:fill="auto"/>
        <w:tabs>
          <w:tab w:val="left" w:pos="650"/>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2</w:t>
      </w:r>
      <w:r w:rsidR="00DE32EB" w:rsidRPr="00A603AB">
        <w:rPr>
          <w:rFonts w:ascii="Times New Roman" w:hAnsi="Times New Roman" w:cs="Times New Roman"/>
          <w:sz w:val="28"/>
          <w:szCs w:val="28"/>
        </w:rPr>
        <w:t>5</w:t>
      </w:r>
      <w:r w:rsidR="00FA3A86" w:rsidRPr="00A603AB">
        <w:rPr>
          <w:rFonts w:ascii="Times New Roman" w:hAnsi="Times New Roman" w:cs="Times New Roman"/>
          <w:sz w:val="28"/>
          <w:szCs w:val="28"/>
        </w:rPr>
        <w:t>.2</w:t>
      </w:r>
      <w:r w:rsidR="00375F9F" w:rsidRPr="00A603AB">
        <w:rPr>
          <w:rFonts w:ascii="Times New Roman" w:hAnsi="Times New Roman" w:cs="Times New Roman"/>
          <w:sz w:val="28"/>
          <w:szCs w:val="28"/>
        </w:rPr>
        <w:t>. </w:t>
      </w:r>
      <w:r w:rsidR="00CB0506" w:rsidRPr="00A603AB">
        <w:rPr>
          <w:rFonts w:ascii="Times New Roman" w:hAnsi="Times New Roman" w:cs="Times New Roman"/>
          <w:sz w:val="28"/>
          <w:szCs w:val="28"/>
        </w:rPr>
        <w:t>saskaņā ar šo noteikumu 21.2</w:t>
      </w:r>
      <w:r w:rsidR="00375F9F" w:rsidRPr="00A603AB">
        <w:rPr>
          <w:rFonts w:ascii="Times New Roman" w:hAnsi="Times New Roman" w:cs="Times New Roman"/>
          <w:sz w:val="28"/>
          <w:szCs w:val="28"/>
        </w:rPr>
        <w:t>. </w:t>
      </w:r>
      <w:r w:rsidR="00CB0506" w:rsidRPr="00A603AB">
        <w:rPr>
          <w:rFonts w:ascii="Times New Roman" w:hAnsi="Times New Roman" w:cs="Times New Roman"/>
          <w:sz w:val="28"/>
          <w:szCs w:val="28"/>
        </w:rPr>
        <w:t>apakšpunktu</w:t>
      </w:r>
      <w:r w:rsidR="0097679B" w:rsidRPr="00A603AB">
        <w:rPr>
          <w:rFonts w:ascii="Times New Roman" w:hAnsi="Times New Roman" w:cs="Times New Roman"/>
          <w:sz w:val="28"/>
          <w:szCs w:val="28"/>
        </w:rPr>
        <w:t>,</w:t>
      </w:r>
      <w:r w:rsidR="00413AEC" w:rsidRPr="00A603AB">
        <w:rPr>
          <w:rFonts w:ascii="Times New Roman" w:hAnsi="Times New Roman" w:cs="Times New Roman"/>
          <w:sz w:val="28"/>
          <w:szCs w:val="28"/>
        </w:rPr>
        <w:t xml:space="preserve"> – </w:t>
      </w:r>
      <w:r w:rsidR="00CB0506" w:rsidRPr="00A603AB">
        <w:rPr>
          <w:rFonts w:ascii="Times New Roman" w:hAnsi="Times New Roman" w:cs="Times New Roman"/>
          <w:sz w:val="28"/>
          <w:szCs w:val="28"/>
        </w:rPr>
        <w:t xml:space="preserve">pirms </w:t>
      </w:r>
      <w:r w:rsidR="005D1DDF" w:rsidRPr="00A603AB">
        <w:rPr>
          <w:rFonts w:ascii="Times New Roman" w:hAnsi="Times New Roman" w:cs="Times New Roman"/>
          <w:sz w:val="28"/>
          <w:szCs w:val="28"/>
        </w:rPr>
        <w:t xml:space="preserve">lēmuma pieņemšanas par </w:t>
      </w:r>
      <w:r w:rsidR="00CB0506" w:rsidRPr="00A603AB">
        <w:rPr>
          <w:rFonts w:ascii="Times New Roman" w:hAnsi="Times New Roman" w:cs="Times New Roman"/>
          <w:sz w:val="28"/>
          <w:szCs w:val="28"/>
        </w:rPr>
        <w:t xml:space="preserve">TIR karnetes turētāja </w:t>
      </w:r>
      <w:r w:rsidR="005D1DDF" w:rsidRPr="00A603AB">
        <w:rPr>
          <w:rFonts w:ascii="Times New Roman" w:hAnsi="Times New Roman" w:cs="Times New Roman"/>
          <w:sz w:val="28"/>
          <w:szCs w:val="28"/>
        </w:rPr>
        <w:t>atļaujas</w:t>
      </w:r>
      <w:r w:rsidR="00CB0506" w:rsidRPr="00A603AB">
        <w:rPr>
          <w:rFonts w:ascii="Times New Roman" w:hAnsi="Times New Roman" w:cs="Times New Roman"/>
          <w:sz w:val="28"/>
          <w:szCs w:val="28"/>
        </w:rPr>
        <w:t xml:space="preserve"> </w:t>
      </w:r>
      <w:r w:rsidR="005D1DDF" w:rsidRPr="00A603AB">
        <w:rPr>
          <w:rFonts w:ascii="Times New Roman" w:hAnsi="Times New Roman" w:cs="Times New Roman"/>
          <w:sz w:val="28"/>
          <w:szCs w:val="28"/>
        </w:rPr>
        <w:t xml:space="preserve">atjaunošanu </w:t>
      </w:r>
      <w:r w:rsidR="00CB0506" w:rsidRPr="00A603AB">
        <w:rPr>
          <w:rFonts w:ascii="Times New Roman" w:hAnsi="Times New Roman" w:cs="Times New Roman"/>
          <w:sz w:val="28"/>
          <w:szCs w:val="28"/>
        </w:rPr>
        <w:t>iesniedz Valsts ieņēmumu dienestam ITDB sistēmā pieteikumu atcelt ITDB sistēmā TIR karnetes turētāja atļaujas apturēšanu</w:t>
      </w:r>
      <w:r w:rsidR="008261A7" w:rsidRPr="00A603AB">
        <w:rPr>
          <w:rFonts w:ascii="Times New Roman" w:hAnsi="Times New Roman" w:cs="Times New Roman"/>
          <w:sz w:val="28"/>
          <w:szCs w:val="28"/>
        </w:rPr>
        <w:t>.</w:t>
      </w:r>
    </w:p>
    <w:p w14:paraId="45F66BB2" w14:textId="77777777" w:rsidR="005D1DDF" w:rsidRPr="00A603AB" w:rsidRDefault="005D1DDF" w:rsidP="005D1DDF">
      <w:pPr>
        <w:pStyle w:val="Style7"/>
        <w:shd w:val="clear" w:color="auto" w:fill="auto"/>
        <w:tabs>
          <w:tab w:val="left" w:pos="654"/>
        </w:tabs>
        <w:spacing w:before="0" w:after="0" w:line="240" w:lineRule="auto"/>
        <w:jc w:val="both"/>
        <w:rPr>
          <w:rFonts w:ascii="Times New Roman" w:hAnsi="Times New Roman" w:cs="Times New Roman"/>
          <w:sz w:val="24"/>
          <w:szCs w:val="24"/>
        </w:rPr>
      </w:pPr>
    </w:p>
    <w:p w14:paraId="630614FB" w14:textId="4AEF8D7C" w:rsidR="008261A7" w:rsidRPr="00A603AB" w:rsidRDefault="00835ED8" w:rsidP="00071664">
      <w:pPr>
        <w:jc w:val="both"/>
        <w:rPr>
          <w:rFonts w:eastAsiaTheme="minorHAnsi"/>
          <w:lang w:eastAsia="en-US" w:bidi="ar-SA"/>
        </w:rPr>
      </w:pPr>
      <w:r w:rsidRPr="00A603AB">
        <w:rPr>
          <w:rFonts w:eastAsiaTheme="minorHAnsi"/>
          <w:lang w:eastAsia="en-US" w:bidi="ar-SA"/>
        </w:rPr>
        <w:t>2</w:t>
      </w:r>
      <w:r w:rsidR="00F02199" w:rsidRPr="00A603AB">
        <w:rPr>
          <w:rFonts w:eastAsiaTheme="minorHAnsi"/>
          <w:lang w:eastAsia="en-US" w:bidi="ar-SA"/>
        </w:rPr>
        <w:t>6</w:t>
      </w:r>
      <w:r w:rsidR="00375F9F" w:rsidRPr="00A603AB">
        <w:rPr>
          <w:rFonts w:eastAsiaTheme="minorHAnsi"/>
          <w:lang w:eastAsia="en-US" w:bidi="ar-SA"/>
        </w:rPr>
        <w:t>. </w:t>
      </w:r>
      <w:r w:rsidR="008261A7" w:rsidRPr="00A603AB">
        <w:rPr>
          <w:rFonts w:eastAsiaTheme="minorHAnsi"/>
          <w:lang w:eastAsia="en-US" w:bidi="ar-SA"/>
        </w:rPr>
        <w:t xml:space="preserve">Valsts ieņēmumu dienests </w:t>
      </w:r>
      <w:r w:rsidR="005D1DDF" w:rsidRPr="00A603AB">
        <w:rPr>
          <w:rFonts w:eastAsiaTheme="minorHAnsi"/>
          <w:lang w:eastAsia="en-US" w:bidi="ar-SA"/>
        </w:rPr>
        <w:t xml:space="preserve">triju darbdienu laikā </w:t>
      </w:r>
      <w:r w:rsidR="008261A7" w:rsidRPr="00A603AB">
        <w:rPr>
          <w:rFonts w:eastAsiaTheme="minorHAnsi"/>
          <w:lang w:eastAsia="en-US" w:bidi="ar-SA"/>
        </w:rPr>
        <w:t xml:space="preserve">pēc šo noteikumu </w:t>
      </w:r>
      <w:r w:rsidRPr="00A603AB">
        <w:rPr>
          <w:rFonts w:eastAsiaTheme="minorHAnsi"/>
          <w:spacing w:val="-2"/>
          <w:lang w:eastAsia="en-US" w:bidi="ar-SA"/>
        </w:rPr>
        <w:t>2</w:t>
      </w:r>
      <w:r w:rsidR="00F02199" w:rsidRPr="00A603AB">
        <w:rPr>
          <w:rFonts w:eastAsiaTheme="minorHAnsi"/>
          <w:spacing w:val="-2"/>
          <w:lang w:eastAsia="en-US" w:bidi="ar-SA"/>
        </w:rPr>
        <w:t>5</w:t>
      </w:r>
      <w:r w:rsidRPr="00A603AB">
        <w:rPr>
          <w:rFonts w:eastAsiaTheme="minorHAnsi"/>
          <w:spacing w:val="-2"/>
          <w:lang w:eastAsia="en-US" w:bidi="ar-SA"/>
        </w:rPr>
        <w:t>.1</w:t>
      </w:r>
      <w:r w:rsidR="00375F9F" w:rsidRPr="00A603AB">
        <w:rPr>
          <w:rFonts w:eastAsiaTheme="minorHAnsi"/>
          <w:spacing w:val="-2"/>
          <w:lang w:eastAsia="en-US" w:bidi="ar-SA"/>
        </w:rPr>
        <w:t>. </w:t>
      </w:r>
      <w:r w:rsidRPr="00A603AB">
        <w:rPr>
          <w:rFonts w:eastAsiaTheme="minorHAnsi"/>
          <w:spacing w:val="-2"/>
          <w:lang w:eastAsia="en-US" w:bidi="ar-SA"/>
        </w:rPr>
        <w:t>apakš</w:t>
      </w:r>
      <w:r w:rsidR="008261A7" w:rsidRPr="00A603AB">
        <w:rPr>
          <w:rFonts w:eastAsiaTheme="minorHAnsi"/>
          <w:spacing w:val="-2"/>
          <w:lang w:eastAsia="en-US" w:bidi="ar-SA"/>
        </w:rPr>
        <w:t xml:space="preserve">punktā </w:t>
      </w:r>
      <w:r w:rsidR="00A14B7E" w:rsidRPr="00A603AB">
        <w:rPr>
          <w:rFonts w:eastAsiaTheme="minorHAnsi"/>
          <w:spacing w:val="-2"/>
          <w:lang w:eastAsia="en-US" w:bidi="ar-SA"/>
        </w:rPr>
        <w:t xml:space="preserve">minētā </w:t>
      </w:r>
      <w:r w:rsidR="008261A7" w:rsidRPr="00A603AB">
        <w:rPr>
          <w:rFonts w:eastAsiaTheme="minorHAnsi"/>
          <w:spacing w:val="-2"/>
          <w:lang w:eastAsia="en-US" w:bidi="ar-SA"/>
        </w:rPr>
        <w:t>pieteikuma</w:t>
      </w:r>
      <w:r w:rsidR="00FC5E85" w:rsidRPr="00A603AB">
        <w:rPr>
          <w:rFonts w:eastAsiaTheme="minorHAnsi"/>
          <w:spacing w:val="-2"/>
          <w:lang w:eastAsia="en-US" w:bidi="ar-SA"/>
        </w:rPr>
        <w:t xml:space="preserve"> </w:t>
      </w:r>
      <w:r w:rsidR="008261A7" w:rsidRPr="00A603AB">
        <w:rPr>
          <w:rFonts w:eastAsiaTheme="minorHAnsi"/>
          <w:spacing w:val="-2"/>
          <w:lang w:eastAsia="en-US" w:bidi="ar-SA"/>
        </w:rPr>
        <w:t>saņemšanas atceļ ITDB sistēmā TIR karnetes</w:t>
      </w:r>
      <w:r w:rsidR="008261A7" w:rsidRPr="00A603AB">
        <w:rPr>
          <w:rFonts w:eastAsiaTheme="minorHAnsi"/>
          <w:lang w:eastAsia="en-US" w:bidi="ar-SA"/>
        </w:rPr>
        <w:t xml:space="preserve"> turētāja atļaujas apturēšanu.</w:t>
      </w:r>
    </w:p>
    <w:p w14:paraId="5B5C84DA" w14:textId="77777777" w:rsidR="005D1DDF" w:rsidRPr="00A603AB" w:rsidRDefault="005D1DDF" w:rsidP="005D1DDF">
      <w:pPr>
        <w:pStyle w:val="Style7"/>
        <w:shd w:val="clear" w:color="auto" w:fill="auto"/>
        <w:tabs>
          <w:tab w:val="left" w:pos="654"/>
        </w:tabs>
        <w:spacing w:before="0" w:after="0" w:line="240" w:lineRule="auto"/>
        <w:jc w:val="both"/>
        <w:rPr>
          <w:rFonts w:ascii="Times New Roman" w:hAnsi="Times New Roman" w:cs="Times New Roman"/>
          <w:sz w:val="24"/>
          <w:szCs w:val="24"/>
        </w:rPr>
      </w:pPr>
    </w:p>
    <w:p w14:paraId="24CA0D81" w14:textId="4945D332" w:rsidR="008261A7" w:rsidRPr="00A603AB" w:rsidRDefault="00835ED8" w:rsidP="00071664">
      <w:pPr>
        <w:pStyle w:val="Style7"/>
        <w:shd w:val="clear" w:color="auto" w:fill="auto"/>
        <w:tabs>
          <w:tab w:val="left" w:pos="645"/>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2</w:t>
      </w:r>
      <w:r w:rsidR="00F02199" w:rsidRPr="00A603AB">
        <w:rPr>
          <w:rFonts w:ascii="Times New Roman" w:hAnsi="Times New Roman" w:cs="Times New Roman"/>
          <w:sz w:val="28"/>
          <w:szCs w:val="28"/>
        </w:rPr>
        <w:t>7</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Valsts ieņēmumu dienests </w:t>
      </w:r>
      <w:r w:rsidR="005D1DDF" w:rsidRPr="00A603AB">
        <w:rPr>
          <w:rFonts w:ascii="Times New Roman" w:hAnsi="Times New Roman" w:cs="Times New Roman"/>
          <w:sz w:val="28"/>
          <w:szCs w:val="28"/>
        </w:rPr>
        <w:t xml:space="preserve">10 darbdienu laikā </w:t>
      </w:r>
      <w:r w:rsidR="00A43386" w:rsidRPr="00A603AB">
        <w:rPr>
          <w:rFonts w:ascii="Times New Roman" w:hAnsi="Times New Roman" w:cs="Times New Roman"/>
          <w:sz w:val="28"/>
          <w:szCs w:val="28"/>
        </w:rPr>
        <w:t>pēc šo noteikumu</w:t>
      </w:r>
      <w:r w:rsidR="002F5AB8" w:rsidRPr="00A603AB">
        <w:rPr>
          <w:rStyle w:val="CharStyle9"/>
          <w:rFonts w:ascii="Times New Roman" w:hAnsi="Times New Roman" w:cs="Times New Roman"/>
          <w:color w:val="auto"/>
          <w:sz w:val="28"/>
          <w:szCs w:val="28"/>
        </w:rPr>
        <w:t xml:space="preserve"> </w:t>
      </w:r>
      <w:r w:rsidRPr="00A603AB">
        <w:rPr>
          <w:rStyle w:val="CharStyle9"/>
          <w:rFonts w:ascii="Times New Roman" w:hAnsi="Times New Roman" w:cs="Times New Roman"/>
          <w:color w:val="auto"/>
          <w:sz w:val="28"/>
          <w:szCs w:val="28"/>
        </w:rPr>
        <w:t>2</w:t>
      </w:r>
      <w:r w:rsidR="00F02199" w:rsidRPr="00A603AB">
        <w:rPr>
          <w:rStyle w:val="CharStyle9"/>
          <w:rFonts w:ascii="Times New Roman" w:hAnsi="Times New Roman" w:cs="Times New Roman"/>
          <w:color w:val="auto"/>
          <w:sz w:val="28"/>
          <w:szCs w:val="28"/>
        </w:rPr>
        <w:t>5</w:t>
      </w:r>
      <w:r w:rsidRPr="00A603AB">
        <w:rPr>
          <w:rStyle w:val="CharStyle9"/>
          <w:rFonts w:ascii="Times New Roman" w:hAnsi="Times New Roman" w:cs="Times New Roman"/>
          <w:color w:val="auto"/>
          <w:sz w:val="28"/>
          <w:szCs w:val="28"/>
        </w:rPr>
        <w:t>.2</w:t>
      </w:r>
      <w:r w:rsidR="00375F9F" w:rsidRPr="00A603AB">
        <w:rPr>
          <w:rStyle w:val="CharStyle9"/>
          <w:rFonts w:ascii="Times New Roman" w:hAnsi="Times New Roman" w:cs="Times New Roman"/>
          <w:color w:val="auto"/>
          <w:sz w:val="28"/>
          <w:szCs w:val="28"/>
        </w:rPr>
        <w:t>. </w:t>
      </w:r>
      <w:r w:rsidRPr="00A603AB">
        <w:rPr>
          <w:rStyle w:val="CharStyle9"/>
          <w:rFonts w:ascii="Times New Roman" w:hAnsi="Times New Roman" w:cs="Times New Roman"/>
          <w:color w:val="auto"/>
          <w:sz w:val="28"/>
          <w:szCs w:val="28"/>
        </w:rPr>
        <w:t>apakš</w:t>
      </w:r>
      <w:r w:rsidR="00A43386" w:rsidRPr="00A603AB">
        <w:rPr>
          <w:rFonts w:ascii="Times New Roman" w:hAnsi="Times New Roman" w:cs="Times New Roman"/>
          <w:sz w:val="28"/>
          <w:szCs w:val="28"/>
        </w:rPr>
        <w:t xml:space="preserve">punktā minētā </w:t>
      </w:r>
      <w:r w:rsidR="008261A7" w:rsidRPr="00A603AB">
        <w:rPr>
          <w:rFonts w:ascii="Times New Roman" w:hAnsi="Times New Roman" w:cs="Times New Roman"/>
          <w:sz w:val="28"/>
          <w:szCs w:val="28"/>
        </w:rPr>
        <w:t>pieteikuma</w:t>
      </w:r>
      <w:r w:rsidR="00A43386" w:rsidRPr="00A603AB">
        <w:rPr>
          <w:rFonts w:ascii="Times New Roman" w:hAnsi="Times New Roman" w:cs="Times New Roman"/>
          <w:sz w:val="28"/>
          <w:szCs w:val="28"/>
        </w:rPr>
        <w:t xml:space="preserve"> saņemšanas </w:t>
      </w:r>
      <w:r w:rsidR="008261A7" w:rsidRPr="00A603AB">
        <w:rPr>
          <w:rFonts w:ascii="Times New Roman" w:hAnsi="Times New Roman" w:cs="Times New Roman"/>
          <w:sz w:val="28"/>
          <w:szCs w:val="28"/>
        </w:rPr>
        <w:t xml:space="preserve">izvērtē personas atbilstību šo noteikumu </w:t>
      </w:r>
      <w:r w:rsidR="00DE32EB" w:rsidRPr="00A603AB">
        <w:rPr>
          <w:rFonts w:ascii="Times New Roman" w:hAnsi="Times New Roman" w:cs="Times New Roman"/>
          <w:sz w:val="28"/>
          <w:szCs w:val="28"/>
        </w:rPr>
        <w:t>1</w:t>
      </w:r>
      <w:r w:rsidR="00E20E0B" w:rsidRPr="00A603AB">
        <w:rPr>
          <w:rFonts w:ascii="Times New Roman" w:hAnsi="Times New Roman" w:cs="Times New Roman"/>
          <w:sz w:val="28"/>
          <w:szCs w:val="28"/>
        </w:rPr>
        <w:t>3</w:t>
      </w:r>
      <w:r w:rsidR="00375F9F" w:rsidRPr="00A603AB">
        <w:rPr>
          <w:rFonts w:ascii="Times New Roman" w:hAnsi="Times New Roman" w:cs="Times New Roman"/>
          <w:sz w:val="28"/>
          <w:szCs w:val="28"/>
        </w:rPr>
        <w:t>. </w:t>
      </w:r>
      <w:r w:rsidR="008261A7" w:rsidRPr="00A603AB">
        <w:rPr>
          <w:rFonts w:ascii="Times New Roman" w:hAnsi="Times New Roman" w:cs="Times New Roman"/>
          <w:sz w:val="28"/>
          <w:szCs w:val="28"/>
        </w:rPr>
        <w:t xml:space="preserve">punktā minētajām prasībām un, </w:t>
      </w:r>
      <w:r w:rsidR="00E33D20" w:rsidRPr="00A603AB">
        <w:rPr>
          <w:rFonts w:ascii="Times New Roman" w:hAnsi="Times New Roman" w:cs="Times New Roman"/>
          <w:sz w:val="28"/>
          <w:szCs w:val="28"/>
        </w:rPr>
        <w:t>ja</w:t>
      </w:r>
      <w:r w:rsidR="008261A7" w:rsidRPr="00A603AB">
        <w:rPr>
          <w:rFonts w:ascii="Times New Roman" w:hAnsi="Times New Roman" w:cs="Times New Roman"/>
          <w:sz w:val="28"/>
          <w:szCs w:val="28"/>
        </w:rPr>
        <w:t>:</w:t>
      </w:r>
    </w:p>
    <w:p w14:paraId="7674E54D" w14:textId="10987B9E" w:rsidR="008261A7" w:rsidRPr="00A603AB" w:rsidRDefault="00194ABF" w:rsidP="00071664">
      <w:pPr>
        <w:jc w:val="both"/>
        <w:rPr>
          <w:rFonts w:eastAsiaTheme="minorHAnsi"/>
          <w:lang w:eastAsia="en-US" w:bidi="ar-SA"/>
        </w:rPr>
      </w:pPr>
      <w:r w:rsidRPr="00A603AB">
        <w:rPr>
          <w:rFonts w:eastAsiaTheme="minorHAnsi"/>
          <w:lang w:eastAsia="en-US" w:bidi="ar-SA"/>
        </w:rPr>
        <w:t>2</w:t>
      </w:r>
      <w:r w:rsidR="00DE32EB" w:rsidRPr="00A603AB">
        <w:rPr>
          <w:rFonts w:eastAsiaTheme="minorHAnsi"/>
          <w:lang w:eastAsia="en-US" w:bidi="ar-SA"/>
        </w:rPr>
        <w:t>7</w:t>
      </w:r>
      <w:r w:rsidR="008261A7" w:rsidRPr="00A603AB">
        <w:rPr>
          <w:rFonts w:eastAsiaTheme="minorHAnsi"/>
          <w:lang w:eastAsia="en-US" w:bidi="ar-SA"/>
        </w:rPr>
        <w:t>.1</w:t>
      </w:r>
      <w:r w:rsidR="00375F9F" w:rsidRPr="00A603AB">
        <w:rPr>
          <w:rFonts w:eastAsiaTheme="minorHAnsi"/>
          <w:lang w:eastAsia="en-US" w:bidi="ar-SA"/>
        </w:rPr>
        <w:t>. </w:t>
      </w:r>
      <w:r w:rsidR="008261A7" w:rsidRPr="00A603AB">
        <w:rPr>
          <w:rFonts w:eastAsiaTheme="minorHAnsi"/>
          <w:lang w:eastAsia="en-US" w:bidi="ar-SA"/>
        </w:rPr>
        <w:t>persona atbilst minētajām prasībām, vienas darbdienas laikā atceļ ITDB sistēmā TIR karnetes turētāja atļaujas apturēšanu;</w:t>
      </w:r>
    </w:p>
    <w:p w14:paraId="7D8DBA33" w14:textId="4B64BDDC" w:rsidR="00077C04" w:rsidRPr="00A603AB" w:rsidRDefault="00194ABF" w:rsidP="00071664">
      <w:pPr>
        <w:pStyle w:val="Style7"/>
        <w:shd w:val="clear" w:color="auto" w:fill="auto"/>
        <w:tabs>
          <w:tab w:val="left" w:pos="645"/>
        </w:tabs>
        <w:spacing w:before="0" w:after="0" w:line="240" w:lineRule="auto"/>
        <w:jc w:val="both"/>
        <w:rPr>
          <w:rFonts w:ascii="Times New Roman" w:hAnsi="Times New Roman" w:cs="Times New Roman"/>
          <w:sz w:val="28"/>
          <w:szCs w:val="28"/>
        </w:rPr>
      </w:pPr>
      <w:r w:rsidRPr="00A603AB">
        <w:rPr>
          <w:rFonts w:ascii="Times New Roman" w:eastAsiaTheme="minorHAnsi" w:hAnsi="Times New Roman" w:cs="Times New Roman"/>
          <w:sz w:val="28"/>
          <w:szCs w:val="28"/>
          <w:lang w:eastAsia="en-US" w:bidi="ar-SA"/>
        </w:rPr>
        <w:t>2</w:t>
      </w:r>
      <w:r w:rsidR="00DE32EB" w:rsidRPr="00A603AB">
        <w:rPr>
          <w:rFonts w:ascii="Times New Roman" w:eastAsiaTheme="minorHAnsi" w:hAnsi="Times New Roman" w:cs="Times New Roman"/>
          <w:sz w:val="28"/>
          <w:szCs w:val="28"/>
          <w:lang w:eastAsia="en-US" w:bidi="ar-SA"/>
        </w:rPr>
        <w:t>7</w:t>
      </w:r>
      <w:r w:rsidR="008261A7" w:rsidRPr="00A603AB">
        <w:rPr>
          <w:rFonts w:ascii="Times New Roman" w:eastAsiaTheme="minorHAnsi" w:hAnsi="Times New Roman" w:cs="Times New Roman"/>
          <w:sz w:val="28"/>
          <w:szCs w:val="28"/>
          <w:lang w:eastAsia="en-US" w:bidi="ar-SA"/>
        </w:rPr>
        <w:t>.2</w:t>
      </w:r>
      <w:r w:rsidR="00375F9F" w:rsidRPr="00A603AB">
        <w:rPr>
          <w:rFonts w:ascii="Times New Roman" w:eastAsiaTheme="minorHAnsi" w:hAnsi="Times New Roman" w:cs="Times New Roman"/>
          <w:sz w:val="28"/>
          <w:szCs w:val="28"/>
          <w:lang w:eastAsia="en-US" w:bidi="ar-SA"/>
        </w:rPr>
        <w:t>. </w:t>
      </w:r>
      <w:r w:rsidR="008261A7" w:rsidRPr="00A603AB">
        <w:rPr>
          <w:rFonts w:ascii="Times New Roman" w:eastAsiaTheme="minorHAnsi" w:hAnsi="Times New Roman" w:cs="Times New Roman"/>
          <w:sz w:val="28"/>
          <w:szCs w:val="28"/>
          <w:lang w:eastAsia="en-US" w:bidi="ar-SA"/>
        </w:rPr>
        <w:t xml:space="preserve">persona neatbilst minētajām prasībām, piecu darbdienu laikā noraida ITDB sistēmā šo noteikumu </w:t>
      </w:r>
      <w:r w:rsidR="00835ED8" w:rsidRPr="00A603AB">
        <w:rPr>
          <w:rStyle w:val="CharStyle9"/>
          <w:rFonts w:ascii="Times New Roman" w:hAnsi="Times New Roman" w:cs="Times New Roman"/>
          <w:color w:val="auto"/>
          <w:sz w:val="28"/>
          <w:szCs w:val="28"/>
        </w:rPr>
        <w:t>2</w:t>
      </w:r>
      <w:r w:rsidR="00F02199" w:rsidRPr="00A603AB">
        <w:rPr>
          <w:rStyle w:val="CharStyle9"/>
          <w:rFonts w:ascii="Times New Roman" w:hAnsi="Times New Roman" w:cs="Times New Roman"/>
          <w:color w:val="auto"/>
          <w:sz w:val="28"/>
          <w:szCs w:val="28"/>
        </w:rPr>
        <w:t>5</w:t>
      </w:r>
      <w:r w:rsidR="00835ED8" w:rsidRPr="00A603AB">
        <w:rPr>
          <w:rStyle w:val="CharStyle9"/>
          <w:rFonts w:ascii="Times New Roman" w:hAnsi="Times New Roman" w:cs="Times New Roman"/>
          <w:color w:val="auto"/>
          <w:sz w:val="28"/>
          <w:szCs w:val="28"/>
        </w:rPr>
        <w:t>.2</w:t>
      </w:r>
      <w:r w:rsidR="00375F9F" w:rsidRPr="00A603AB">
        <w:rPr>
          <w:rStyle w:val="CharStyle9"/>
          <w:rFonts w:ascii="Times New Roman" w:hAnsi="Times New Roman" w:cs="Times New Roman"/>
          <w:color w:val="auto"/>
          <w:sz w:val="28"/>
          <w:szCs w:val="28"/>
        </w:rPr>
        <w:t>. </w:t>
      </w:r>
      <w:r w:rsidR="00835ED8" w:rsidRPr="00A603AB">
        <w:rPr>
          <w:rStyle w:val="CharStyle9"/>
          <w:rFonts w:ascii="Times New Roman" w:hAnsi="Times New Roman" w:cs="Times New Roman"/>
          <w:color w:val="auto"/>
          <w:sz w:val="28"/>
          <w:szCs w:val="28"/>
        </w:rPr>
        <w:t>apakš</w:t>
      </w:r>
      <w:r w:rsidR="008261A7" w:rsidRPr="00A603AB">
        <w:rPr>
          <w:rFonts w:ascii="Times New Roman" w:eastAsiaTheme="minorHAnsi" w:hAnsi="Times New Roman" w:cs="Times New Roman"/>
          <w:sz w:val="28"/>
          <w:szCs w:val="28"/>
          <w:lang w:eastAsia="en-US" w:bidi="ar-SA"/>
        </w:rPr>
        <w:t>punktā minēto pieteikumu un nosūta garantijas asociācijai</w:t>
      </w:r>
      <w:r w:rsidR="005D1DDF" w:rsidRPr="00A603AB">
        <w:rPr>
          <w:rFonts w:ascii="Times New Roman" w:eastAsiaTheme="minorHAnsi" w:hAnsi="Times New Roman" w:cs="Times New Roman"/>
          <w:sz w:val="28"/>
          <w:szCs w:val="28"/>
          <w:lang w:eastAsia="en-US" w:bidi="ar-SA"/>
        </w:rPr>
        <w:t xml:space="preserve"> attiecīgu</w:t>
      </w:r>
      <w:r w:rsidR="008261A7" w:rsidRPr="00A603AB">
        <w:rPr>
          <w:rFonts w:ascii="Times New Roman" w:eastAsiaTheme="minorHAnsi" w:hAnsi="Times New Roman" w:cs="Times New Roman"/>
          <w:sz w:val="28"/>
          <w:szCs w:val="28"/>
          <w:lang w:eastAsia="en-US" w:bidi="ar-SA"/>
        </w:rPr>
        <w:t xml:space="preserve"> atzinumu.</w:t>
      </w:r>
    </w:p>
    <w:p w14:paraId="412D20DA" w14:textId="77777777" w:rsidR="00D3038D" w:rsidRPr="00A603AB" w:rsidRDefault="00D3038D" w:rsidP="00071664">
      <w:pPr>
        <w:pStyle w:val="Style7"/>
        <w:shd w:val="clear" w:color="auto" w:fill="auto"/>
        <w:tabs>
          <w:tab w:val="left" w:pos="645"/>
        </w:tabs>
        <w:spacing w:before="0" w:after="0" w:line="240" w:lineRule="auto"/>
        <w:jc w:val="both"/>
        <w:rPr>
          <w:rFonts w:ascii="Times New Roman" w:hAnsi="Times New Roman" w:cs="Times New Roman"/>
          <w:sz w:val="28"/>
          <w:szCs w:val="28"/>
        </w:rPr>
      </w:pPr>
    </w:p>
    <w:p w14:paraId="7B521B71" w14:textId="5FAD681C" w:rsidR="00077C04" w:rsidRPr="00A603AB" w:rsidRDefault="00F02199" w:rsidP="00071664">
      <w:pPr>
        <w:pStyle w:val="Style7"/>
        <w:shd w:val="clear" w:color="auto" w:fill="auto"/>
        <w:tabs>
          <w:tab w:val="left" w:pos="655"/>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28</w:t>
      </w:r>
      <w:r w:rsidR="00375F9F" w:rsidRPr="00A603AB">
        <w:rPr>
          <w:rFonts w:ascii="Times New Roman" w:hAnsi="Times New Roman" w:cs="Times New Roman"/>
          <w:sz w:val="28"/>
          <w:szCs w:val="28"/>
        </w:rPr>
        <w:t>. </w:t>
      </w:r>
      <w:r w:rsidR="008F38E5" w:rsidRPr="00A603AB">
        <w:rPr>
          <w:rFonts w:ascii="Times New Roman" w:hAnsi="Times New Roman" w:cs="Times New Roman"/>
          <w:sz w:val="28"/>
          <w:szCs w:val="28"/>
        </w:rPr>
        <w:t>G</w:t>
      </w:r>
      <w:r w:rsidR="00A43386" w:rsidRPr="00A603AB">
        <w:rPr>
          <w:rFonts w:ascii="Times New Roman" w:hAnsi="Times New Roman" w:cs="Times New Roman"/>
          <w:sz w:val="28"/>
          <w:szCs w:val="28"/>
        </w:rPr>
        <w:t>arantijas asociācija</w:t>
      </w:r>
      <w:r w:rsidR="003E325B" w:rsidRPr="00A603AB">
        <w:rPr>
          <w:rFonts w:ascii="Times New Roman" w:hAnsi="Times New Roman" w:cs="Times New Roman"/>
          <w:sz w:val="28"/>
          <w:szCs w:val="28"/>
        </w:rPr>
        <w:t xml:space="preserve"> triju darbdienu laikā pēc </w:t>
      </w:r>
      <w:r w:rsidR="008F38E5" w:rsidRPr="00A603AB">
        <w:rPr>
          <w:rFonts w:ascii="Times New Roman" w:hAnsi="Times New Roman" w:cs="Times New Roman"/>
          <w:sz w:val="28"/>
          <w:szCs w:val="28"/>
        </w:rPr>
        <w:t xml:space="preserve">ITDB sistēmas </w:t>
      </w:r>
      <w:r w:rsidR="003E325B" w:rsidRPr="00A603AB">
        <w:rPr>
          <w:rFonts w:ascii="Times New Roman" w:hAnsi="Times New Roman" w:cs="Times New Roman"/>
          <w:sz w:val="28"/>
          <w:szCs w:val="28"/>
        </w:rPr>
        <w:t xml:space="preserve">paziņojuma saņemšanas </w:t>
      </w:r>
      <w:r w:rsidR="008F38E5" w:rsidRPr="00A603AB">
        <w:rPr>
          <w:rFonts w:ascii="Times New Roman" w:hAnsi="Times New Roman" w:cs="Times New Roman"/>
          <w:sz w:val="28"/>
          <w:szCs w:val="28"/>
        </w:rPr>
        <w:t>par TIR karnetes turētāja atļaujas apturēšanas atcelšanu</w:t>
      </w:r>
      <w:r w:rsidR="003E325B"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pieņem lēmumu atjaunot TIR karnetes turētāja atļauju, ja tā bija apturēt</w:t>
      </w:r>
      <w:r w:rsidR="00D3038D" w:rsidRPr="00A603AB">
        <w:rPr>
          <w:rFonts w:ascii="Times New Roman" w:hAnsi="Times New Roman" w:cs="Times New Roman"/>
          <w:sz w:val="28"/>
          <w:szCs w:val="28"/>
        </w:rPr>
        <w:t xml:space="preserve">a saskaņā ar šo noteikumu </w:t>
      </w:r>
      <w:r w:rsidRPr="00A603AB">
        <w:rPr>
          <w:rFonts w:ascii="Times New Roman" w:hAnsi="Times New Roman" w:cs="Times New Roman"/>
          <w:sz w:val="28"/>
          <w:szCs w:val="28"/>
        </w:rPr>
        <w:t>21</w:t>
      </w:r>
      <w:r w:rsidR="00D3038D" w:rsidRPr="00A603AB">
        <w:rPr>
          <w:rFonts w:ascii="Times New Roman" w:hAnsi="Times New Roman" w:cs="Times New Roman"/>
          <w:sz w:val="28"/>
          <w:szCs w:val="28"/>
        </w:rPr>
        <w:t>.2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apakšpunktu.</w:t>
      </w:r>
    </w:p>
    <w:p w14:paraId="7385C713" w14:textId="77777777" w:rsidR="005D1DDF" w:rsidRPr="00A603AB" w:rsidRDefault="005D1DDF" w:rsidP="005D1DDF">
      <w:pPr>
        <w:pStyle w:val="Style7"/>
        <w:shd w:val="clear" w:color="auto" w:fill="auto"/>
        <w:tabs>
          <w:tab w:val="left" w:pos="654"/>
        </w:tabs>
        <w:spacing w:before="0" w:after="0" w:line="240" w:lineRule="auto"/>
        <w:jc w:val="both"/>
        <w:rPr>
          <w:rFonts w:ascii="Times New Roman" w:hAnsi="Times New Roman" w:cs="Times New Roman"/>
          <w:sz w:val="24"/>
          <w:szCs w:val="24"/>
        </w:rPr>
      </w:pPr>
    </w:p>
    <w:p w14:paraId="7A2D5415" w14:textId="40D3EFC8" w:rsidR="00077C04" w:rsidRPr="00A603AB" w:rsidRDefault="00B6330C" w:rsidP="00071664">
      <w:pPr>
        <w:pStyle w:val="Style7"/>
        <w:shd w:val="clear" w:color="auto" w:fill="auto"/>
        <w:tabs>
          <w:tab w:val="left" w:pos="645"/>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lastRenderedPageBreak/>
        <w:t>29</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Garantijas asociācija vienas darbdienas laikā pēc </w:t>
      </w:r>
      <w:r w:rsidR="001D424C" w:rsidRPr="00A603AB">
        <w:rPr>
          <w:rFonts w:ascii="Times New Roman" w:hAnsi="Times New Roman" w:cs="Times New Roman"/>
          <w:sz w:val="28"/>
          <w:szCs w:val="28"/>
        </w:rPr>
        <w:t xml:space="preserve">lēmuma pieņemšanas par </w:t>
      </w:r>
      <w:r w:rsidR="00A43386" w:rsidRPr="00A603AB">
        <w:rPr>
          <w:rFonts w:ascii="Times New Roman" w:hAnsi="Times New Roman" w:cs="Times New Roman"/>
          <w:sz w:val="28"/>
          <w:szCs w:val="28"/>
        </w:rPr>
        <w:t>TIR karnetes turētāja</w:t>
      </w:r>
      <w:r w:rsidR="00707CAB" w:rsidRPr="00A603AB">
        <w:rPr>
          <w:rFonts w:ascii="Times New Roman" w:hAnsi="Times New Roman" w:cs="Times New Roman"/>
          <w:sz w:val="28"/>
          <w:szCs w:val="28"/>
        </w:rPr>
        <w:t xml:space="preserve"> atļau</w:t>
      </w:r>
      <w:r w:rsidR="00A43386" w:rsidRPr="00A603AB">
        <w:rPr>
          <w:rFonts w:ascii="Times New Roman" w:hAnsi="Times New Roman" w:cs="Times New Roman"/>
          <w:sz w:val="28"/>
          <w:szCs w:val="28"/>
        </w:rPr>
        <w:t>j</w:t>
      </w:r>
      <w:r w:rsidR="001D424C" w:rsidRPr="00A603AB">
        <w:rPr>
          <w:rFonts w:ascii="Times New Roman" w:hAnsi="Times New Roman" w:cs="Times New Roman"/>
          <w:sz w:val="28"/>
          <w:szCs w:val="28"/>
        </w:rPr>
        <w:t>as</w:t>
      </w:r>
      <w:r w:rsidR="00A43386" w:rsidRPr="00A603AB">
        <w:rPr>
          <w:rFonts w:ascii="Times New Roman" w:hAnsi="Times New Roman" w:cs="Times New Roman"/>
          <w:sz w:val="28"/>
          <w:szCs w:val="28"/>
        </w:rPr>
        <w:t xml:space="preserve"> </w:t>
      </w:r>
      <w:r w:rsidR="001D424C" w:rsidRPr="00A603AB">
        <w:rPr>
          <w:rFonts w:ascii="Times New Roman" w:hAnsi="Times New Roman" w:cs="Times New Roman"/>
          <w:sz w:val="28"/>
          <w:szCs w:val="28"/>
        </w:rPr>
        <w:t xml:space="preserve">atjaunošanu </w:t>
      </w:r>
      <w:r w:rsidR="00C95922" w:rsidRPr="00A603AB">
        <w:rPr>
          <w:rFonts w:ascii="Times New Roman" w:hAnsi="Times New Roman" w:cs="Times New Roman"/>
          <w:sz w:val="28"/>
          <w:szCs w:val="28"/>
        </w:rPr>
        <w:t xml:space="preserve">to </w:t>
      </w:r>
      <w:r w:rsidR="00A43386" w:rsidRPr="00A603AB">
        <w:rPr>
          <w:rFonts w:ascii="Times New Roman" w:hAnsi="Times New Roman" w:cs="Times New Roman"/>
          <w:sz w:val="28"/>
          <w:szCs w:val="28"/>
        </w:rPr>
        <w:t xml:space="preserve">rakstveidā </w:t>
      </w:r>
      <w:r w:rsidR="00C95922" w:rsidRPr="00A603AB">
        <w:rPr>
          <w:rFonts w:ascii="Times New Roman" w:hAnsi="Times New Roman" w:cs="Times New Roman"/>
          <w:sz w:val="28"/>
          <w:szCs w:val="28"/>
        </w:rPr>
        <w:t>paziņo</w:t>
      </w:r>
      <w:r w:rsidR="00A43386" w:rsidRPr="00A603AB">
        <w:rPr>
          <w:rFonts w:ascii="Times New Roman" w:hAnsi="Times New Roman" w:cs="Times New Roman"/>
          <w:sz w:val="28"/>
          <w:szCs w:val="28"/>
        </w:rPr>
        <w:t xml:space="preserve"> person</w:t>
      </w:r>
      <w:r w:rsidR="00C95922" w:rsidRPr="00A603AB">
        <w:rPr>
          <w:rFonts w:ascii="Times New Roman" w:hAnsi="Times New Roman" w:cs="Times New Roman"/>
          <w:sz w:val="28"/>
          <w:szCs w:val="28"/>
        </w:rPr>
        <w:t>ai</w:t>
      </w:r>
      <w:r w:rsidR="00A43386" w:rsidRPr="00A603AB">
        <w:rPr>
          <w:rFonts w:ascii="Times New Roman" w:hAnsi="Times New Roman" w:cs="Times New Roman"/>
          <w:sz w:val="28"/>
          <w:szCs w:val="28"/>
        </w:rPr>
        <w:t xml:space="preserve"> un Valsts ieņēmumu dienest</w:t>
      </w:r>
      <w:r w:rsidR="00C95922" w:rsidRPr="00A603AB">
        <w:rPr>
          <w:rFonts w:ascii="Times New Roman" w:hAnsi="Times New Roman" w:cs="Times New Roman"/>
          <w:sz w:val="28"/>
          <w:szCs w:val="28"/>
        </w:rPr>
        <w:t>am</w:t>
      </w:r>
      <w:r w:rsidR="00A43386" w:rsidRPr="00A603AB">
        <w:rPr>
          <w:rFonts w:ascii="Times New Roman" w:hAnsi="Times New Roman" w:cs="Times New Roman"/>
          <w:sz w:val="28"/>
          <w:szCs w:val="28"/>
        </w:rPr>
        <w:t>.</w:t>
      </w:r>
    </w:p>
    <w:p w14:paraId="1292C864" w14:textId="77777777" w:rsidR="000B55D7" w:rsidRPr="00A603AB" w:rsidRDefault="000B55D7" w:rsidP="000B55D7">
      <w:pPr>
        <w:pStyle w:val="Style7"/>
        <w:shd w:val="clear" w:color="auto" w:fill="auto"/>
        <w:tabs>
          <w:tab w:val="left" w:pos="650"/>
          <w:tab w:val="left" w:pos="709"/>
        </w:tabs>
        <w:spacing w:before="0" w:after="0" w:line="240" w:lineRule="auto"/>
        <w:jc w:val="both"/>
        <w:rPr>
          <w:rFonts w:ascii="Times New Roman" w:hAnsi="Times New Roman" w:cs="Times New Roman"/>
          <w:sz w:val="24"/>
          <w:szCs w:val="24"/>
        </w:rPr>
      </w:pPr>
    </w:p>
    <w:p w14:paraId="650C4EBE" w14:textId="1DA2AE0A" w:rsidR="008F38E5" w:rsidRPr="00A603AB" w:rsidRDefault="00B6330C" w:rsidP="00071664">
      <w:pPr>
        <w:jc w:val="both"/>
        <w:rPr>
          <w:rFonts w:eastAsiaTheme="minorHAnsi"/>
          <w:lang w:eastAsia="en-US" w:bidi="ar-SA"/>
        </w:rPr>
      </w:pPr>
      <w:r w:rsidRPr="00A603AB">
        <w:rPr>
          <w:rFonts w:eastAsiaTheme="minorHAnsi"/>
          <w:lang w:eastAsia="en-US" w:bidi="ar-SA"/>
        </w:rPr>
        <w:t>30</w:t>
      </w:r>
      <w:r w:rsidR="00375F9F" w:rsidRPr="00A603AB">
        <w:rPr>
          <w:rFonts w:eastAsiaTheme="minorHAnsi"/>
          <w:lang w:eastAsia="en-US" w:bidi="ar-SA"/>
        </w:rPr>
        <w:t>. </w:t>
      </w:r>
      <w:r w:rsidR="008F38E5" w:rsidRPr="00A603AB">
        <w:rPr>
          <w:rFonts w:eastAsiaTheme="minorHAnsi"/>
          <w:lang w:eastAsia="en-US" w:bidi="ar-SA"/>
        </w:rPr>
        <w:t>Garantijas asociācijas lēmumu par TIR karnetes turētāja atļaujas apturēšanu vai atjaunošanu var pārsūdzēt Administratīvajā tiesā Administratīvā procesa likumā noteiktajā kārtībā.</w:t>
      </w:r>
    </w:p>
    <w:p w14:paraId="2435C676" w14:textId="77777777" w:rsidR="008F38E5" w:rsidRPr="00A603AB" w:rsidRDefault="008F38E5" w:rsidP="00071664">
      <w:pPr>
        <w:pStyle w:val="Style7"/>
        <w:shd w:val="clear" w:color="auto" w:fill="auto"/>
        <w:tabs>
          <w:tab w:val="left" w:pos="645"/>
        </w:tabs>
        <w:spacing w:before="0" w:after="0" w:line="240" w:lineRule="auto"/>
        <w:jc w:val="both"/>
        <w:rPr>
          <w:rFonts w:ascii="Times New Roman" w:hAnsi="Times New Roman" w:cs="Times New Roman"/>
          <w:sz w:val="28"/>
          <w:szCs w:val="28"/>
        </w:rPr>
      </w:pPr>
    </w:p>
    <w:p w14:paraId="3E0B64E0" w14:textId="04FB7C12" w:rsidR="008F38E5" w:rsidRPr="00A603AB" w:rsidRDefault="008F38E5" w:rsidP="00071664">
      <w:pPr>
        <w:pStyle w:val="Style7"/>
        <w:shd w:val="clear" w:color="auto" w:fill="auto"/>
        <w:tabs>
          <w:tab w:val="left" w:pos="645"/>
        </w:tabs>
        <w:spacing w:before="0" w:after="0" w:line="240" w:lineRule="auto"/>
        <w:ind w:firstLine="0"/>
        <w:jc w:val="center"/>
        <w:rPr>
          <w:rFonts w:ascii="Times New Roman" w:hAnsi="Times New Roman" w:cs="Times New Roman"/>
          <w:sz w:val="28"/>
          <w:szCs w:val="28"/>
        </w:rPr>
      </w:pPr>
      <w:r w:rsidRPr="00A603AB">
        <w:rPr>
          <w:rFonts w:ascii="Times New Roman" w:hAnsi="Times New Roman" w:cs="Times New Roman"/>
          <w:b/>
          <w:bCs/>
          <w:sz w:val="28"/>
          <w:szCs w:val="28"/>
        </w:rPr>
        <w:t>3.3</w:t>
      </w:r>
      <w:r w:rsidR="00375F9F" w:rsidRPr="00A603AB">
        <w:rPr>
          <w:rFonts w:ascii="Times New Roman" w:hAnsi="Times New Roman" w:cs="Times New Roman"/>
          <w:b/>
          <w:bCs/>
          <w:sz w:val="28"/>
          <w:szCs w:val="28"/>
        </w:rPr>
        <w:t>. </w:t>
      </w:r>
      <w:r w:rsidRPr="00A603AB">
        <w:rPr>
          <w:rFonts w:ascii="Times New Roman" w:hAnsi="Times New Roman" w:cs="Times New Roman"/>
          <w:b/>
          <w:bCs/>
          <w:sz w:val="28"/>
          <w:szCs w:val="28"/>
        </w:rPr>
        <w:t xml:space="preserve">TIR karnetes turētāja atļaujas </w:t>
      </w:r>
      <w:r w:rsidRPr="00A603AB">
        <w:rPr>
          <w:rFonts w:ascii="Times New Roman" w:hAnsi="Times New Roman" w:cs="Times New Roman"/>
          <w:b/>
          <w:sz w:val="28"/>
          <w:szCs w:val="28"/>
        </w:rPr>
        <w:t>anulēšana</w:t>
      </w:r>
    </w:p>
    <w:p w14:paraId="5629AE34" w14:textId="77777777" w:rsidR="008F38E5" w:rsidRPr="00A603AB" w:rsidRDefault="008F38E5" w:rsidP="00071664">
      <w:pPr>
        <w:pStyle w:val="Style7"/>
        <w:shd w:val="clear" w:color="auto" w:fill="auto"/>
        <w:tabs>
          <w:tab w:val="left" w:pos="645"/>
        </w:tabs>
        <w:spacing w:before="0" w:after="0" w:line="240" w:lineRule="auto"/>
        <w:jc w:val="both"/>
        <w:rPr>
          <w:rFonts w:ascii="Times New Roman" w:hAnsi="Times New Roman" w:cs="Times New Roman"/>
          <w:sz w:val="28"/>
          <w:szCs w:val="28"/>
        </w:rPr>
      </w:pPr>
    </w:p>
    <w:p w14:paraId="180CF003" w14:textId="185AC18E" w:rsidR="00DF1C26" w:rsidRPr="00A603AB" w:rsidRDefault="00B6330C" w:rsidP="00071664">
      <w:pPr>
        <w:pStyle w:val="Style7"/>
        <w:shd w:val="clear" w:color="auto" w:fill="auto"/>
        <w:tabs>
          <w:tab w:val="left" w:pos="64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31</w:t>
      </w:r>
      <w:r w:rsidR="00375F9F" w:rsidRPr="00A603AB">
        <w:rPr>
          <w:rFonts w:ascii="Times New Roman" w:hAnsi="Times New Roman" w:cs="Times New Roman"/>
          <w:sz w:val="28"/>
          <w:szCs w:val="28"/>
        </w:rPr>
        <w:t>. </w:t>
      </w:r>
      <w:r w:rsidR="00C03235" w:rsidRPr="00A603AB">
        <w:rPr>
          <w:rFonts w:ascii="Times New Roman" w:hAnsi="Times New Roman" w:cs="Times New Roman"/>
          <w:sz w:val="28"/>
          <w:szCs w:val="28"/>
        </w:rPr>
        <w:t xml:space="preserve">Ja </w:t>
      </w:r>
      <w:r w:rsidR="008F38E5" w:rsidRPr="00A603AB">
        <w:rPr>
          <w:rFonts w:ascii="Times New Roman" w:hAnsi="Times New Roman" w:cs="Times New Roman"/>
          <w:sz w:val="28"/>
          <w:szCs w:val="28"/>
        </w:rPr>
        <w:t xml:space="preserve">Valsts ieņēmumu dienests konstatē, ka persona, kas saņēmusi </w:t>
      </w:r>
      <w:r w:rsidR="00527AE9" w:rsidRPr="00A603AB">
        <w:rPr>
          <w:rFonts w:ascii="Times New Roman" w:hAnsi="Times New Roman" w:cs="Times New Roman"/>
          <w:sz w:val="28"/>
          <w:szCs w:val="28"/>
        </w:rPr>
        <w:t xml:space="preserve">TIR </w:t>
      </w:r>
      <w:r w:rsidR="008F38E5" w:rsidRPr="00A603AB">
        <w:rPr>
          <w:rFonts w:ascii="Times New Roman" w:hAnsi="Times New Roman" w:cs="Times New Roman"/>
          <w:sz w:val="28"/>
          <w:szCs w:val="28"/>
        </w:rPr>
        <w:t xml:space="preserve">karnetes turētāja atļauju, vairs neatbilst </w:t>
      </w:r>
      <w:r w:rsidR="00DF1C26" w:rsidRPr="00A603AB">
        <w:rPr>
          <w:rFonts w:ascii="Times New Roman" w:hAnsi="Times New Roman" w:cs="Times New Roman"/>
          <w:sz w:val="28"/>
          <w:szCs w:val="28"/>
        </w:rPr>
        <w:t xml:space="preserve">šo noteikumu </w:t>
      </w:r>
      <w:r w:rsidR="00D317A0" w:rsidRPr="00A603AB">
        <w:rPr>
          <w:rFonts w:ascii="Times New Roman" w:hAnsi="Times New Roman" w:cs="Times New Roman"/>
          <w:sz w:val="28"/>
          <w:szCs w:val="28"/>
        </w:rPr>
        <w:t>1</w:t>
      </w:r>
      <w:r w:rsidR="00961165" w:rsidRPr="00A603AB">
        <w:rPr>
          <w:rFonts w:ascii="Times New Roman" w:hAnsi="Times New Roman" w:cs="Times New Roman"/>
          <w:sz w:val="28"/>
          <w:szCs w:val="28"/>
        </w:rPr>
        <w:t>3</w:t>
      </w:r>
      <w:r w:rsidR="00DF1C26" w:rsidRPr="00A603AB">
        <w:rPr>
          <w:rFonts w:ascii="Times New Roman" w:hAnsi="Times New Roman" w:cs="Times New Roman"/>
          <w:sz w:val="28"/>
          <w:szCs w:val="28"/>
        </w:rPr>
        <w:t>.1</w:t>
      </w:r>
      <w:r w:rsidR="00375F9F" w:rsidRPr="00A603AB">
        <w:rPr>
          <w:rFonts w:ascii="Times New Roman" w:hAnsi="Times New Roman" w:cs="Times New Roman"/>
          <w:sz w:val="28"/>
          <w:szCs w:val="28"/>
        </w:rPr>
        <w:t xml:space="preserve">. </w:t>
      </w:r>
      <w:r w:rsidR="00DF1C26" w:rsidRPr="00A603AB">
        <w:rPr>
          <w:rFonts w:ascii="Times New Roman" w:hAnsi="Times New Roman" w:cs="Times New Roman"/>
          <w:sz w:val="28"/>
          <w:szCs w:val="28"/>
        </w:rPr>
        <w:t xml:space="preserve">un </w:t>
      </w:r>
      <w:r w:rsidR="00D317A0" w:rsidRPr="00A603AB">
        <w:rPr>
          <w:rFonts w:ascii="Times New Roman" w:hAnsi="Times New Roman" w:cs="Times New Roman"/>
          <w:sz w:val="28"/>
          <w:szCs w:val="28"/>
        </w:rPr>
        <w:t>1</w:t>
      </w:r>
      <w:r w:rsidR="00961165" w:rsidRPr="00A603AB">
        <w:rPr>
          <w:rFonts w:ascii="Times New Roman" w:hAnsi="Times New Roman" w:cs="Times New Roman"/>
          <w:sz w:val="28"/>
          <w:szCs w:val="28"/>
        </w:rPr>
        <w:t>3</w:t>
      </w:r>
      <w:r w:rsidR="00DF1C26" w:rsidRPr="00A603AB">
        <w:rPr>
          <w:rFonts w:ascii="Times New Roman" w:hAnsi="Times New Roman" w:cs="Times New Roman"/>
          <w:sz w:val="28"/>
          <w:szCs w:val="28"/>
        </w:rPr>
        <w:t>.2</w:t>
      </w:r>
      <w:r w:rsidR="00375F9F" w:rsidRPr="00A603AB">
        <w:rPr>
          <w:rFonts w:ascii="Times New Roman" w:hAnsi="Times New Roman" w:cs="Times New Roman"/>
          <w:sz w:val="28"/>
          <w:szCs w:val="28"/>
        </w:rPr>
        <w:t>. </w:t>
      </w:r>
      <w:r w:rsidR="00DF1C26" w:rsidRPr="00A603AB">
        <w:rPr>
          <w:rFonts w:ascii="Times New Roman" w:hAnsi="Times New Roman" w:cs="Times New Roman"/>
          <w:sz w:val="28"/>
          <w:szCs w:val="28"/>
        </w:rPr>
        <w:t xml:space="preserve">apakšpunktā minētajām prasībām, </w:t>
      </w:r>
      <w:r w:rsidR="00C03235" w:rsidRPr="00A603AB">
        <w:rPr>
          <w:rFonts w:ascii="Times New Roman" w:hAnsi="Times New Roman" w:cs="Times New Roman"/>
          <w:sz w:val="28"/>
          <w:szCs w:val="28"/>
        </w:rPr>
        <w:t xml:space="preserve">tas </w:t>
      </w:r>
      <w:r w:rsidR="00DF1C26" w:rsidRPr="00A603AB">
        <w:rPr>
          <w:rFonts w:ascii="Times New Roman" w:hAnsi="Times New Roman" w:cs="Times New Roman"/>
          <w:sz w:val="28"/>
          <w:szCs w:val="28"/>
        </w:rPr>
        <w:t xml:space="preserve">vienas darbdienas laikā </w:t>
      </w:r>
      <w:r w:rsidR="001351E9" w:rsidRPr="00A603AB">
        <w:rPr>
          <w:rFonts w:ascii="Times New Roman" w:eastAsiaTheme="minorHAnsi" w:hAnsi="Times New Roman" w:cs="Times New Roman"/>
          <w:sz w:val="28"/>
          <w:szCs w:val="28"/>
          <w:lang w:eastAsia="en-US" w:bidi="ar-SA"/>
        </w:rPr>
        <w:t xml:space="preserve">nosūta garantijas asociācijai </w:t>
      </w:r>
      <w:r w:rsidR="00D317A0" w:rsidRPr="00A603AB">
        <w:rPr>
          <w:rFonts w:ascii="Times New Roman" w:hAnsi="Times New Roman" w:cs="Times New Roman"/>
          <w:sz w:val="28"/>
          <w:szCs w:val="28"/>
        </w:rPr>
        <w:t>paziņojumu par nepieciešamību anulēt personai izsniegto TIR karnetes turētāja atļauju</w:t>
      </w:r>
      <w:r w:rsidR="008F38E5" w:rsidRPr="00A603AB">
        <w:rPr>
          <w:rFonts w:ascii="Times New Roman" w:hAnsi="Times New Roman" w:cs="Times New Roman"/>
          <w:sz w:val="28"/>
          <w:szCs w:val="28"/>
        </w:rPr>
        <w:t>.</w:t>
      </w:r>
    </w:p>
    <w:p w14:paraId="39C53AE6" w14:textId="77777777" w:rsidR="000B55D7" w:rsidRPr="00A603AB" w:rsidRDefault="000B55D7" w:rsidP="000B55D7">
      <w:pPr>
        <w:pStyle w:val="Style7"/>
        <w:shd w:val="clear" w:color="auto" w:fill="auto"/>
        <w:tabs>
          <w:tab w:val="left" w:pos="650"/>
          <w:tab w:val="left" w:pos="709"/>
        </w:tabs>
        <w:spacing w:before="0" w:after="0" w:line="240" w:lineRule="auto"/>
        <w:jc w:val="both"/>
        <w:rPr>
          <w:rFonts w:ascii="Times New Roman" w:hAnsi="Times New Roman" w:cs="Times New Roman"/>
          <w:sz w:val="24"/>
          <w:szCs w:val="24"/>
        </w:rPr>
      </w:pPr>
    </w:p>
    <w:p w14:paraId="640AD1A5" w14:textId="336299F6" w:rsidR="00077C04" w:rsidRPr="00A603AB" w:rsidRDefault="00B6330C" w:rsidP="00071664">
      <w:pPr>
        <w:pStyle w:val="Style7"/>
        <w:shd w:val="clear" w:color="auto" w:fill="auto"/>
        <w:tabs>
          <w:tab w:val="left" w:pos="1418"/>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32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Garantijas asociācija triju darbdienu laikā anulē TIR karnetes turētāja atļauju, ja:</w:t>
      </w:r>
    </w:p>
    <w:p w14:paraId="0E1992D7" w14:textId="31C945DF" w:rsidR="00077C04" w:rsidRPr="00A603AB" w:rsidRDefault="00B6330C" w:rsidP="00071664">
      <w:pPr>
        <w:pStyle w:val="Style7"/>
        <w:shd w:val="clear" w:color="auto" w:fill="auto"/>
        <w:tabs>
          <w:tab w:val="left" w:pos="709"/>
          <w:tab w:val="left" w:pos="1120"/>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3</w:t>
      </w:r>
      <w:r w:rsidR="00DE32EB" w:rsidRPr="00A603AB">
        <w:rPr>
          <w:rFonts w:ascii="Times New Roman" w:hAnsi="Times New Roman" w:cs="Times New Roman"/>
          <w:sz w:val="28"/>
          <w:szCs w:val="28"/>
        </w:rPr>
        <w:t>2</w:t>
      </w:r>
      <w:r w:rsidR="00D3038D" w:rsidRPr="00A603AB">
        <w:rPr>
          <w:rFonts w:ascii="Times New Roman" w:hAnsi="Times New Roman" w:cs="Times New Roman"/>
          <w:sz w:val="28"/>
          <w:szCs w:val="28"/>
        </w:rPr>
        <w:t>.1</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persona 80 dienu laikā </w:t>
      </w:r>
      <w:r w:rsidR="0097679B" w:rsidRPr="00A603AB">
        <w:rPr>
          <w:rFonts w:ascii="Times New Roman" w:hAnsi="Times New Roman" w:cs="Times New Roman"/>
          <w:sz w:val="28"/>
          <w:szCs w:val="28"/>
        </w:rPr>
        <w:t xml:space="preserve">pēc </w:t>
      </w:r>
      <w:r w:rsidR="00A43386" w:rsidRPr="00A603AB">
        <w:rPr>
          <w:rFonts w:ascii="Times New Roman" w:hAnsi="Times New Roman" w:cs="Times New Roman"/>
          <w:sz w:val="28"/>
          <w:szCs w:val="28"/>
        </w:rPr>
        <w:t>TIR karnetes turētāja atļaujas apturēšanas nav novērsusi lēmumā norādītās neatbilstības;</w:t>
      </w:r>
    </w:p>
    <w:p w14:paraId="06230B2A" w14:textId="118A436C" w:rsidR="00077C04" w:rsidRPr="00A603AB" w:rsidRDefault="00B6330C" w:rsidP="00071664">
      <w:pPr>
        <w:pStyle w:val="Style7"/>
        <w:shd w:val="clear" w:color="auto" w:fill="auto"/>
        <w:tabs>
          <w:tab w:val="left" w:pos="709"/>
          <w:tab w:val="left" w:pos="1120"/>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3</w:t>
      </w:r>
      <w:r w:rsidR="00DE32EB" w:rsidRPr="00A603AB">
        <w:rPr>
          <w:rFonts w:ascii="Times New Roman" w:hAnsi="Times New Roman" w:cs="Times New Roman"/>
          <w:sz w:val="28"/>
          <w:szCs w:val="28"/>
        </w:rPr>
        <w:t>2</w:t>
      </w:r>
      <w:r w:rsidR="00D3038D" w:rsidRPr="00A603AB">
        <w:rPr>
          <w:rFonts w:ascii="Times New Roman" w:hAnsi="Times New Roman" w:cs="Times New Roman"/>
          <w:sz w:val="28"/>
          <w:szCs w:val="28"/>
        </w:rPr>
        <w:t>.2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persona nav izpildījusi kādu no TIR karnetes turētāja atļaujas saņemšanas nosacījumiem vai pienākumiem, ko nosaka TIR karnetes turētāja statuss, un konstatētās neatbilstības nav iespējams novērst;</w:t>
      </w:r>
    </w:p>
    <w:p w14:paraId="0970018F" w14:textId="104C26FB" w:rsidR="00077C04" w:rsidRPr="00A603AB" w:rsidRDefault="00B6330C" w:rsidP="00071664">
      <w:pPr>
        <w:pStyle w:val="Style7"/>
        <w:shd w:val="clear" w:color="auto" w:fill="auto"/>
        <w:tabs>
          <w:tab w:val="left" w:pos="709"/>
          <w:tab w:val="left" w:pos="1120"/>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3</w:t>
      </w:r>
      <w:r w:rsidR="00DE32EB" w:rsidRPr="00A603AB">
        <w:rPr>
          <w:rFonts w:ascii="Times New Roman" w:hAnsi="Times New Roman" w:cs="Times New Roman"/>
          <w:sz w:val="28"/>
          <w:szCs w:val="28"/>
        </w:rPr>
        <w:t>2</w:t>
      </w:r>
      <w:r w:rsidR="00D3038D" w:rsidRPr="00A603AB">
        <w:rPr>
          <w:rFonts w:ascii="Times New Roman" w:hAnsi="Times New Roman" w:cs="Times New Roman"/>
          <w:sz w:val="28"/>
          <w:szCs w:val="28"/>
        </w:rPr>
        <w:t>.3</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garantijas asociāc</w:t>
      </w:r>
      <w:r w:rsidR="00D3038D" w:rsidRPr="00A603AB">
        <w:rPr>
          <w:rFonts w:ascii="Times New Roman" w:hAnsi="Times New Roman" w:cs="Times New Roman"/>
          <w:sz w:val="28"/>
          <w:szCs w:val="28"/>
        </w:rPr>
        <w:t xml:space="preserve">ija saņēmusi </w:t>
      </w:r>
      <w:r w:rsidR="00BC0796" w:rsidRPr="00A603AB">
        <w:rPr>
          <w:rFonts w:ascii="Times New Roman" w:hAnsi="Times New Roman" w:cs="Times New Roman"/>
          <w:sz w:val="28"/>
          <w:szCs w:val="28"/>
        </w:rPr>
        <w:t>šo noteikumu 3</w:t>
      </w:r>
      <w:r w:rsidRPr="00A603AB">
        <w:rPr>
          <w:rFonts w:ascii="Times New Roman" w:hAnsi="Times New Roman" w:cs="Times New Roman"/>
          <w:sz w:val="28"/>
          <w:szCs w:val="28"/>
        </w:rPr>
        <w:t>1</w:t>
      </w:r>
      <w:r w:rsidR="00375F9F" w:rsidRPr="00A603AB">
        <w:rPr>
          <w:rFonts w:ascii="Times New Roman" w:hAnsi="Times New Roman" w:cs="Times New Roman"/>
          <w:sz w:val="28"/>
          <w:szCs w:val="28"/>
        </w:rPr>
        <w:t>. </w:t>
      </w:r>
      <w:r w:rsidR="00BC0796" w:rsidRPr="00A603AB">
        <w:rPr>
          <w:rFonts w:ascii="Times New Roman" w:hAnsi="Times New Roman" w:cs="Times New Roman"/>
          <w:sz w:val="28"/>
          <w:szCs w:val="28"/>
        </w:rPr>
        <w:t>punktā minēto</w:t>
      </w:r>
      <w:r w:rsidR="00BC0796" w:rsidRPr="00A603AB">
        <w:rPr>
          <w:rFonts w:ascii="Times New Roman" w:eastAsiaTheme="minorHAnsi" w:hAnsi="Times New Roman" w:cs="Times New Roman"/>
          <w:sz w:val="28"/>
          <w:szCs w:val="28"/>
          <w:lang w:eastAsia="en-US" w:bidi="ar-SA"/>
        </w:rPr>
        <w:t xml:space="preserve"> </w:t>
      </w:r>
      <w:r w:rsidR="00853580" w:rsidRPr="00A603AB">
        <w:rPr>
          <w:rFonts w:ascii="Times New Roman" w:eastAsiaTheme="minorHAnsi" w:hAnsi="Times New Roman" w:cs="Times New Roman"/>
          <w:sz w:val="28"/>
          <w:szCs w:val="28"/>
          <w:lang w:eastAsia="en-US" w:bidi="ar-SA"/>
        </w:rPr>
        <w:t>paziņojumu</w:t>
      </w:r>
      <w:r w:rsidR="00BC0796" w:rsidRPr="00A603AB">
        <w:rPr>
          <w:rFonts w:ascii="Times New Roman" w:hAnsi="Times New Roman" w:cs="Times New Roman"/>
          <w:sz w:val="28"/>
          <w:szCs w:val="28"/>
        </w:rPr>
        <w:t>;</w:t>
      </w:r>
    </w:p>
    <w:p w14:paraId="28F88060" w14:textId="55886C0B" w:rsidR="00077C04" w:rsidRPr="00A603AB" w:rsidRDefault="00B6330C" w:rsidP="00071664">
      <w:pPr>
        <w:pStyle w:val="Style7"/>
        <w:shd w:val="clear" w:color="auto" w:fill="auto"/>
        <w:tabs>
          <w:tab w:val="left" w:pos="709"/>
          <w:tab w:val="left" w:pos="1120"/>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3</w:t>
      </w:r>
      <w:r w:rsidR="00DE32EB" w:rsidRPr="00A603AB">
        <w:rPr>
          <w:rFonts w:ascii="Times New Roman" w:hAnsi="Times New Roman" w:cs="Times New Roman"/>
          <w:sz w:val="28"/>
          <w:szCs w:val="28"/>
        </w:rPr>
        <w:t>2</w:t>
      </w:r>
      <w:r w:rsidR="00D3038D" w:rsidRPr="00A603AB">
        <w:rPr>
          <w:rFonts w:ascii="Times New Roman" w:hAnsi="Times New Roman" w:cs="Times New Roman"/>
          <w:sz w:val="28"/>
          <w:szCs w:val="28"/>
        </w:rPr>
        <w:t>.4</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persona, kas saņēmusi TIR karnetes turētāja atļauju, iesniedz iesniegumu par </w:t>
      </w:r>
      <w:r w:rsidR="002650C7" w:rsidRPr="00A603AB">
        <w:rPr>
          <w:rFonts w:ascii="Times New Roman" w:hAnsi="Times New Roman" w:cs="Times New Roman"/>
          <w:sz w:val="28"/>
          <w:szCs w:val="28"/>
        </w:rPr>
        <w:t>minētās</w:t>
      </w:r>
      <w:r w:rsidR="002650C7" w:rsidRPr="00A603AB">
        <w:rPr>
          <w:rFonts w:ascii="Times New Roman" w:eastAsiaTheme="minorHAnsi" w:hAnsi="Times New Roman" w:cs="Times New Roman"/>
          <w:sz w:val="28"/>
          <w:szCs w:val="28"/>
          <w:lang w:eastAsia="en-US" w:bidi="ar-SA"/>
        </w:rPr>
        <w:t xml:space="preserve"> </w:t>
      </w:r>
      <w:r w:rsidR="00A43386" w:rsidRPr="00A603AB">
        <w:rPr>
          <w:rFonts w:ascii="Times New Roman" w:hAnsi="Times New Roman" w:cs="Times New Roman"/>
          <w:sz w:val="28"/>
          <w:szCs w:val="28"/>
        </w:rPr>
        <w:t>atļaujas anulēšanu.</w:t>
      </w:r>
    </w:p>
    <w:p w14:paraId="3DAE9A7F" w14:textId="77777777" w:rsidR="000B55D7" w:rsidRPr="00A603AB" w:rsidRDefault="000B55D7" w:rsidP="000B55D7">
      <w:pPr>
        <w:pStyle w:val="Style7"/>
        <w:shd w:val="clear" w:color="auto" w:fill="auto"/>
        <w:tabs>
          <w:tab w:val="left" w:pos="650"/>
          <w:tab w:val="left" w:pos="709"/>
        </w:tabs>
        <w:spacing w:before="0" w:after="0" w:line="240" w:lineRule="auto"/>
        <w:jc w:val="both"/>
        <w:rPr>
          <w:rFonts w:ascii="Times New Roman" w:hAnsi="Times New Roman" w:cs="Times New Roman"/>
          <w:sz w:val="24"/>
          <w:szCs w:val="24"/>
        </w:rPr>
      </w:pPr>
    </w:p>
    <w:p w14:paraId="1DC00A9E" w14:textId="25B6E488" w:rsidR="00853580" w:rsidRPr="00A603AB" w:rsidRDefault="00B6330C" w:rsidP="00071664">
      <w:pPr>
        <w:jc w:val="both"/>
      </w:pPr>
      <w:r w:rsidRPr="00A603AB">
        <w:t>33</w:t>
      </w:r>
      <w:r w:rsidR="00375F9F" w:rsidRPr="00A603AB">
        <w:t>. </w:t>
      </w:r>
      <w:r w:rsidR="00A43386" w:rsidRPr="00A603AB">
        <w:t xml:space="preserve">Garantijas asociācija vienas darbdienas laikā pēc lēmuma </w:t>
      </w:r>
      <w:r w:rsidR="0018578E" w:rsidRPr="00A603AB">
        <w:t xml:space="preserve">pieņemšanas par </w:t>
      </w:r>
      <w:r w:rsidR="002650C7" w:rsidRPr="00A603AB">
        <w:t xml:space="preserve">personai izsniegtās </w:t>
      </w:r>
      <w:r w:rsidR="00A43386" w:rsidRPr="00A603AB">
        <w:t xml:space="preserve">TIR karnetes turētāja </w:t>
      </w:r>
      <w:r w:rsidR="0018578E" w:rsidRPr="00A603AB">
        <w:t>atļaujas anulēšanu</w:t>
      </w:r>
      <w:r w:rsidR="00853580" w:rsidRPr="00A603AB">
        <w:t>:</w:t>
      </w:r>
    </w:p>
    <w:p w14:paraId="6B640100" w14:textId="233C7C8B" w:rsidR="00853580" w:rsidRPr="00A603AB" w:rsidRDefault="00853580" w:rsidP="00071664">
      <w:pPr>
        <w:jc w:val="both"/>
      </w:pPr>
      <w:r w:rsidRPr="00A603AB">
        <w:t>3</w:t>
      </w:r>
      <w:r w:rsidR="00DE32EB" w:rsidRPr="00A603AB">
        <w:t>3</w:t>
      </w:r>
      <w:r w:rsidRPr="00A603AB">
        <w:t>.1</w:t>
      </w:r>
      <w:r w:rsidR="00375F9F" w:rsidRPr="00A603AB">
        <w:t>. </w:t>
      </w:r>
      <w:r w:rsidR="00C95922" w:rsidRPr="00A603AB">
        <w:t>to rakstveidā paziņo</w:t>
      </w:r>
      <w:r w:rsidR="00A43386" w:rsidRPr="00A603AB">
        <w:t xml:space="preserve"> personai un Valsts ieņēmumu dienestam</w:t>
      </w:r>
      <w:r w:rsidR="0011748B" w:rsidRPr="00A603AB">
        <w:t>;</w:t>
      </w:r>
    </w:p>
    <w:p w14:paraId="76874047" w14:textId="227317F3" w:rsidR="008F38E5" w:rsidRPr="00A603AB" w:rsidRDefault="00853580" w:rsidP="00071664">
      <w:pPr>
        <w:jc w:val="both"/>
        <w:rPr>
          <w:rFonts w:eastAsiaTheme="minorHAnsi"/>
          <w:lang w:eastAsia="en-US" w:bidi="ar-SA"/>
        </w:rPr>
      </w:pPr>
      <w:r w:rsidRPr="00A603AB">
        <w:rPr>
          <w:spacing w:val="-2"/>
        </w:rPr>
        <w:t>3</w:t>
      </w:r>
      <w:r w:rsidR="00DE32EB" w:rsidRPr="00A603AB">
        <w:rPr>
          <w:spacing w:val="-2"/>
        </w:rPr>
        <w:t>3</w:t>
      </w:r>
      <w:r w:rsidRPr="00A603AB">
        <w:rPr>
          <w:spacing w:val="-2"/>
        </w:rPr>
        <w:t>.2</w:t>
      </w:r>
      <w:r w:rsidR="00375F9F" w:rsidRPr="00A603AB">
        <w:rPr>
          <w:spacing w:val="-2"/>
        </w:rPr>
        <w:t>. </w:t>
      </w:r>
      <w:r w:rsidR="008F38E5" w:rsidRPr="00A603AB">
        <w:rPr>
          <w:rFonts w:eastAsiaTheme="minorHAnsi"/>
          <w:spacing w:val="-2"/>
          <w:lang w:eastAsia="en-US" w:bidi="ar-SA"/>
        </w:rPr>
        <w:t xml:space="preserve">iesniedz Valsts ieņēmumu dienestam ITDB sistēmā pieteikumu </w:t>
      </w:r>
      <w:r w:rsidR="00122E0E" w:rsidRPr="00A603AB">
        <w:rPr>
          <w:rFonts w:eastAsiaTheme="minorHAnsi"/>
          <w:spacing w:val="-2"/>
          <w:lang w:eastAsia="en-US" w:bidi="ar-SA"/>
        </w:rPr>
        <w:t>anulēt</w:t>
      </w:r>
      <w:r w:rsidR="00122E0E" w:rsidRPr="00A603AB">
        <w:rPr>
          <w:rFonts w:eastAsiaTheme="minorHAnsi"/>
          <w:lang w:eastAsia="en-US" w:bidi="ar-SA"/>
        </w:rPr>
        <w:t xml:space="preserve"> </w:t>
      </w:r>
      <w:r w:rsidR="00527AE9" w:rsidRPr="00A603AB">
        <w:rPr>
          <w:rFonts w:eastAsiaTheme="minorHAnsi"/>
          <w:lang w:eastAsia="en-US" w:bidi="ar-SA"/>
        </w:rPr>
        <w:t xml:space="preserve">TIR </w:t>
      </w:r>
      <w:r w:rsidR="008F38E5" w:rsidRPr="00A603AB">
        <w:rPr>
          <w:rFonts w:eastAsiaTheme="minorHAnsi"/>
          <w:lang w:eastAsia="en-US" w:bidi="ar-SA"/>
        </w:rPr>
        <w:t xml:space="preserve">karnetes turētāja </w:t>
      </w:r>
      <w:r w:rsidR="00122E0E" w:rsidRPr="00A603AB">
        <w:rPr>
          <w:rFonts w:eastAsiaTheme="minorHAnsi"/>
          <w:lang w:eastAsia="en-US" w:bidi="ar-SA"/>
        </w:rPr>
        <w:t>atļauju</w:t>
      </w:r>
      <w:r w:rsidR="008F38E5" w:rsidRPr="00A603AB">
        <w:rPr>
          <w:rFonts w:eastAsiaTheme="minorHAnsi"/>
          <w:lang w:eastAsia="en-US" w:bidi="ar-SA"/>
        </w:rPr>
        <w:t>.</w:t>
      </w:r>
    </w:p>
    <w:p w14:paraId="6A696CD9" w14:textId="77777777" w:rsidR="000B55D7" w:rsidRPr="00A603AB" w:rsidRDefault="000B55D7" w:rsidP="000B55D7">
      <w:pPr>
        <w:pStyle w:val="Style7"/>
        <w:shd w:val="clear" w:color="auto" w:fill="auto"/>
        <w:tabs>
          <w:tab w:val="left" w:pos="650"/>
          <w:tab w:val="left" w:pos="709"/>
        </w:tabs>
        <w:spacing w:before="0" w:after="0" w:line="240" w:lineRule="auto"/>
        <w:jc w:val="both"/>
        <w:rPr>
          <w:rFonts w:ascii="Times New Roman" w:hAnsi="Times New Roman" w:cs="Times New Roman"/>
          <w:sz w:val="24"/>
          <w:szCs w:val="24"/>
        </w:rPr>
      </w:pPr>
    </w:p>
    <w:p w14:paraId="1D8F54DB" w14:textId="762B38D0" w:rsidR="008F38E5" w:rsidRPr="00A603AB" w:rsidRDefault="00B6330C" w:rsidP="00071664">
      <w:pPr>
        <w:jc w:val="both"/>
      </w:pPr>
      <w:r w:rsidRPr="00A603AB">
        <w:rPr>
          <w:rFonts w:eastAsiaTheme="minorHAnsi"/>
          <w:lang w:eastAsia="en-US" w:bidi="ar-SA"/>
        </w:rPr>
        <w:t>34</w:t>
      </w:r>
      <w:r w:rsidR="00375F9F" w:rsidRPr="00A603AB">
        <w:rPr>
          <w:rFonts w:eastAsiaTheme="minorHAnsi"/>
          <w:lang w:eastAsia="en-US" w:bidi="ar-SA"/>
        </w:rPr>
        <w:t>. </w:t>
      </w:r>
      <w:r w:rsidR="008F38E5" w:rsidRPr="00A603AB">
        <w:rPr>
          <w:rFonts w:eastAsiaTheme="minorHAnsi"/>
          <w:lang w:eastAsia="en-US" w:bidi="ar-SA"/>
        </w:rPr>
        <w:t>Valsts ieņēmumu dienests</w:t>
      </w:r>
      <w:r w:rsidR="003E325B" w:rsidRPr="00A603AB">
        <w:rPr>
          <w:rFonts w:eastAsiaTheme="minorHAnsi"/>
          <w:lang w:eastAsia="en-US" w:bidi="ar-SA"/>
        </w:rPr>
        <w:t xml:space="preserve"> vienas darbdienas laikā pēc </w:t>
      </w:r>
      <w:r w:rsidR="008F38E5" w:rsidRPr="00A603AB">
        <w:rPr>
          <w:rFonts w:eastAsiaTheme="minorHAnsi"/>
          <w:lang w:eastAsia="en-US" w:bidi="ar-SA"/>
        </w:rPr>
        <w:t xml:space="preserve">šo noteikumu </w:t>
      </w:r>
      <w:r w:rsidRPr="00A603AB">
        <w:rPr>
          <w:rFonts w:eastAsiaTheme="minorHAnsi"/>
          <w:lang w:eastAsia="en-US" w:bidi="ar-SA"/>
        </w:rPr>
        <w:t>33</w:t>
      </w:r>
      <w:r w:rsidR="00853580" w:rsidRPr="00A603AB">
        <w:rPr>
          <w:rFonts w:eastAsiaTheme="minorHAnsi"/>
          <w:lang w:eastAsia="en-US" w:bidi="ar-SA"/>
        </w:rPr>
        <w:t>.2</w:t>
      </w:r>
      <w:r w:rsidR="00375F9F" w:rsidRPr="00A603AB">
        <w:rPr>
          <w:rFonts w:eastAsiaTheme="minorHAnsi"/>
          <w:lang w:eastAsia="en-US" w:bidi="ar-SA"/>
        </w:rPr>
        <w:t>. </w:t>
      </w:r>
      <w:r w:rsidR="00853580" w:rsidRPr="00A603AB">
        <w:rPr>
          <w:rFonts w:eastAsiaTheme="minorHAnsi"/>
          <w:lang w:eastAsia="en-US" w:bidi="ar-SA"/>
        </w:rPr>
        <w:t>apakš</w:t>
      </w:r>
      <w:r w:rsidR="008F38E5" w:rsidRPr="00A603AB">
        <w:rPr>
          <w:rFonts w:eastAsiaTheme="minorHAnsi"/>
          <w:lang w:eastAsia="en-US" w:bidi="ar-SA"/>
        </w:rPr>
        <w:t xml:space="preserve">punktā </w:t>
      </w:r>
      <w:r w:rsidR="003E325B" w:rsidRPr="00A603AB">
        <w:rPr>
          <w:rFonts w:eastAsiaTheme="minorHAnsi"/>
          <w:lang w:eastAsia="en-US" w:bidi="ar-SA"/>
        </w:rPr>
        <w:t xml:space="preserve">minētā pieteikuma saņemšanas </w:t>
      </w:r>
      <w:r w:rsidR="008F38E5" w:rsidRPr="00A603AB">
        <w:rPr>
          <w:rFonts w:eastAsiaTheme="minorHAnsi"/>
          <w:lang w:eastAsia="en-US" w:bidi="ar-SA"/>
        </w:rPr>
        <w:t xml:space="preserve">reģistrē ITDB sistēmā </w:t>
      </w:r>
      <w:r w:rsidR="00527AE9" w:rsidRPr="00A603AB">
        <w:rPr>
          <w:rFonts w:eastAsiaTheme="minorHAnsi"/>
          <w:lang w:eastAsia="en-US" w:bidi="ar-SA"/>
        </w:rPr>
        <w:t xml:space="preserve">TIR </w:t>
      </w:r>
      <w:r w:rsidR="008F38E5" w:rsidRPr="00A603AB">
        <w:rPr>
          <w:rFonts w:eastAsiaTheme="minorHAnsi"/>
          <w:lang w:eastAsia="en-US" w:bidi="ar-SA"/>
        </w:rPr>
        <w:t>karnetes turētāja atļaujas anulēšanu.</w:t>
      </w:r>
    </w:p>
    <w:p w14:paraId="2E3F7154" w14:textId="77777777" w:rsidR="000B55D7" w:rsidRPr="00A603AB" w:rsidRDefault="000B55D7" w:rsidP="000B55D7">
      <w:pPr>
        <w:pStyle w:val="Style7"/>
        <w:shd w:val="clear" w:color="auto" w:fill="auto"/>
        <w:tabs>
          <w:tab w:val="left" w:pos="650"/>
          <w:tab w:val="left" w:pos="709"/>
        </w:tabs>
        <w:spacing w:before="0" w:after="0" w:line="240" w:lineRule="auto"/>
        <w:jc w:val="both"/>
        <w:rPr>
          <w:rFonts w:ascii="Times New Roman" w:hAnsi="Times New Roman" w:cs="Times New Roman"/>
          <w:sz w:val="24"/>
          <w:szCs w:val="24"/>
        </w:rPr>
      </w:pPr>
    </w:p>
    <w:p w14:paraId="6EE54FCF" w14:textId="00718CDE" w:rsidR="00077C04" w:rsidRPr="00A603AB" w:rsidRDefault="00B6330C" w:rsidP="00071664">
      <w:pPr>
        <w:pStyle w:val="Style7"/>
        <w:shd w:val="clear" w:color="auto" w:fill="auto"/>
        <w:tabs>
          <w:tab w:val="left" w:pos="645"/>
          <w:tab w:val="left" w:pos="709"/>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35</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Ja TIR karnetes turētāja atļauju anulē, persona ir atbildīga par to </w:t>
      </w:r>
      <w:r w:rsidR="00527AE9" w:rsidRPr="00A603AB">
        <w:rPr>
          <w:rFonts w:ascii="Times New Roman" w:hAnsi="Times New Roman" w:cs="Times New Roman"/>
          <w:sz w:val="28"/>
          <w:szCs w:val="28"/>
        </w:rPr>
        <w:t xml:space="preserve">TIR </w:t>
      </w:r>
      <w:r w:rsidR="00A43386" w:rsidRPr="00A603AB">
        <w:rPr>
          <w:rFonts w:ascii="Times New Roman" w:hAnsi="Times New Roman" w:cs="Times New Roman"/>
          <w:sz w:val="28"/>
          <w:szCs w:val="28"/>
        </w:rPr>
        <w:t>procedūru pabeigšanu, k</w:t>
      </w:r>
      <w:r w:rsidR="0097679B" w:rsidRPr="00A603AB">
        <w:rPr>
          <w:rFonts w:ascii="Times New Roman" w:hAnsi="Times New Roman" w:cs="Times New Roman"/>
          <w:sz w:val="28"/>
          <w:szCs w:val="28"/>
        </w:rPr>
        <w:t>ur</w:t>
      </w:r>
      <w:r w:rsidR="00A43386" w:rsidRPr="00A603AB">
        <w:rPr>
          <w:rFonts w:ascii="Times New Roman" w:hAnsi="Times New Roman" w:cs="Times New Roman"/>
          <w:sz w:val="28"/>
          <w:szCs w:val="28"/>
        </w:rPr>
        <w:t>as uzsāktas pirms atļaujas anulēšanas.</w:t>
      </w:r>
    </w:p>
    <w:p w14:paraId="6E33B3D4" w14:textId="77777777" w:rsidR="00D3038D" w:rsidRPr="00A603AB" w:rsidRDefault="00D3038D" w:rsidP="00071664">
      <w:pPr>
        <w:pStyle w:val="Style7"/>
        <w:shd w:val="clear" w:color="auto" w:fill="auto"/>
        <w:tabs>
          <w:tab w:val="left" w:pos="645"/>
          <w:tab w:val="left" w:pos="709"/>
        </w:tabs>
        <w:spacing w:before="0" w:after="0" w:line="240" w:lineRule="auto"/>
        <w:jc w:val="both"/>
        <w:rPr>
          <w:rFonts w:ascii="Times New Roman" w:hAnsi="Times New Roman" w:cs="Times New Roman"/>
          <w:sz w:val="28"/>
          <w:szCs w:val="28"/>
        </w:rPr>
      </w:pPr>
    </w:p>
    <w:p w14:paraId="5086C121" w14:textId="37FD8765" w:rsidR="00077C04" w:rsidRPr="00A603AB" w:rsidRDefault="00B6330C" w:rsidP="00071664">
      <w:pPr>
        <w:pStyle w:val="Style7"/>
        <w:shd w:val="clear" w:color="auto" w:fill="auto"/>
        <w:tabs>
          <w:tab w:val="left" w:pos="650"/>
          <w:tab w:val="left" w:pos="709"/>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36</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Garantijas asociācijas lēmumu par TIR karnetes turētāja atļaujas anulēšanu </w:t>
      </w:r>
      <w:r w:rsidR="00A43386" w:rsidRPr="00A603AB">
        <w:rPr>
          <w:rFonts w:ascii="Times New Roman" w:hAnsi="Times New Roman" w:cs="Times New Roman"/>
          <w:sz w:val="28"/>
          <w:szCs w:val="28"/>
          <w:lang w:eastAsia="en-US" w:bidi="en-US"/>
        </w:rPr>
        <w:t xml:space="preserve">var </w:t>
      </w:r>
      <w:r w:rsidR="00A43386" w:rsidRPr="00A603AB">
        <w:rPr>
          <w:rFonts w:ascii="Times New Roman" w:hAnsi="Times New Roman" w:cs="Times New Roman"/>
          <w:sz w:val="28"/>
          <w:szCs w:val="28"/>
        </w:rPr>
        <w:t xml:space="preserve">pārsūdzēt Administratīvajā tiesā </w:t>
      </w:r>
      <w:r w:rsidR="00A43386" w:rsidRPr="00A603AB">
        <w:rPr>
          <w:rStyle w:val="CharStyle9"/>
          <w:rFonts w:ascii="Times New Roman" w:hAnsi="Times New Roman" w:cs="Times New Roman"/>
          <w:color w:val="auto"/>
          <w:sz w:val="28"/>
          <w:szCs w:val="28"/>
        </w:rPr>
        <w:t xml:space="preserve">Administratīvā procesa likumā </w:t>
      </w:r>
      <w:r w:rsidR="00A43386" w:rsidRPr="00A603AB">
        <w:rPr>
          <w:rFonts w:ascii="Times New Roman" w:hAnsi="Times New Roman" w:cs="Times New Roman"/>
          <w:sz w:val="28"/>
          <w:szCs w:val="28"/>
        </w:rPr>
        <w:t>noteiktajā kārtībā.</w:t>
      </w:r>
    </w:p>
    <w:p w14:paraId="5CABE53B" w14:textId="77777777" w:rsidR="00E55052" w:rsidRPr="00A603AB" w:rsidRDefault="00E55052" w:rsidP="00071664">
      <w:pPr>
        <w:pStyle w:val="Style7"/>
        <w:shd w:val="clear" w:color="auto" w:fill="auto"/>
        <w:tabs>
          <w:tab w:val="left" w:pos="650"/>
          <w:tab w:val="left" w:pos="709"/>
        </w:tabs>
        <w:spacing w:before="0" w:after="0" w:line="240" w:lineRule="auto"/>
        <w:jc w:val="both"/>
        <w:rPr>
          <w:rFonts w:ascii="Times New Roman" w:hAnsi="Times New Roman" w:cs="Times New Roman"/>
          <w:sz w:val="24"/>
          <w:szCs w:val="24"/>
        </w:rPr>
      </w:pPr>
    </w:p>
    <w:p w14:paraId="4985E4E5" w14:textId="143FF15B" w:rsidR="008F38E5" w:rsidRPr="00A603AB" w:rsidRDefault="008F38E5" w:rsidP="00071664">
      <w:pPr>
        <w:ind w:firstLine="0"/>
        <w:jc w:val="center"/>
        <w:rPr>
          <w:rFonts w:eastAsiaTheme="minorHAnsi"/>
          <w:lang w:eastAsia="en-US" w:bidi="ar-SA"/>
        </w:rPr>
      </w:pPr>
      <w:r w:rsidRPr="00A603AB">
        <w:rPr>
          <w:rFonts w:eastAsiaTheme="minorHAnsi"/>
          <w:b/>
          <w:bCs/>
          <w:lang w:eastAsia="en-US" w:bidi="ar-SA"/>
        </w:rPr>
        <w:lastRenderedPageBreak/>
        <w:t>3.4</w:t>
      </w:r>
      <w:r w:rsidR="00375F9F" w:rsidRPr="00A603AB">
        <w:rPr>
          <w:rFonts w:eastAsiaTheme="minorHAnsi"/>
          <w:b/>
          <w:bCs/>
          <w:lang w:eastAsia="en-US" w:bidi="ar-SA"/>
        </w:rPr>
        <w:t>. </w:t>
      </w:r>
      <w:r w:rsidRPr="00A603AB">
        <w:rPr>
          <w:rFonts w:eastAsiaTheme="minorHAnsi"/>
          <w:b/>
          <w:bCs/>
          <w:lang w:eastAsia="en-US" w:bidi="ar-SA"/>
        </w:rPr>
        <w:t xml:space="preserve">TIR karnetes turētāja atļaujas </w:t>
      </w:r>
      <w:r w:rsidRPr="00A603AB">
        <w:rPr>
          <w:rFonts w:eastAsiaTheme="minorHAnsi"/>
          <w:b/>
          <w:lang w:eastAsia="en-US" w:bidi="ar-SA"/>
        </w:rPr>
        <w:t>grozīšana</w:t>
      </w:r>
    </w:p>
    <w:p w14:paraId="30AB0494" w14:textId="77777777" w:rsidR="008F38E5" w:rsidRPr="00A603AB" w:rsidRDefault="008F38E5" w:rsidP="00071664">
      <w:pPr>
        <w:jc w:val="both"/>
        <w:rPr>
          <w:rFonts w:eastAsiaTheme="minorHAnsi"/>
          <w:lang w:eastAsia="en-US" w:bidi="ar-SA"/>
        </w:rPr>
      </w:pPr>
    </w:p>
    <w:p w14:paraId="2BDB5E02" w14:textId="67F10761" w:rsidR="008F38E5" w:rsidRPr="00A603AB" w:rsidRDefault="00B6330C" w:rsidP="00071664">
      <w:pPr>
        <w:jc w:val="both"/>
        <w:rPr>
          <w:rFonts w:eastAsiaTheme="minorHAnsi"/>
          <w:lang w:eastAsia="en-US" w:bidi="ar-SA"/>
        </w:rPr>
      </w:pPr>
      <w:r w:rsidRPr="00A603AB">
        <w:rPr>
          <w:rFonts w:eastAsiaTheme="minorHAnsi"/>
          <w:lang w:eastAsia="en-US" w:bidi="ar-SA"/>
        </w:rPr>
        <w:t>37</w:t>
      </w:r>
      <w:r w:rsidR="00375F9F" w:rsidRPr="00A603AB">
        <w:rPr>
          <w:rFonts w:eastAsiaTheme="minorHAnsi"/>
          <w:lang w:eastAsia="en-US" w:bidi="ar-SA"/>
        </w:rPr>
        <w:t>. </w:t>
      </w:r>
      <w:r w:rsidR="008F38E5" w:rsidRPr="00A603AB">
        <w:rPr>
          <w:rFonts w:eastAsiaTheme="minorHAnsi"/>
          <w:lang w:eastAsia="en-US" w:bidi="ar-SA"/>
        </w:rPr>
        <w:t>Garantijas asociācija</w:t>
      </w:r>
      <w:r w:rsidR="003E325B" w:rsidRPr="00A603AB">
        <w:rPr>
          <w:rFonts w:eastAsiaTheme="minorHAnsi"/>
          <w:lang w:eastAsia="en-US" w:bidi="ar-SA"/>
        </w:rPr>
        <w:t xml:space="preserve"> triju darbdienu laikā pēc </w:t>
      </w:r>
      <w:r w:rsidR="008F38E5" w:rsidRPr="00A603AB">
        <w:rPr>
          <w:rFonts w:eastAsiaTheme="minorHAnsi"/>
          <w:lang w:eastAsia="en-US" w:bidi="ar-SA"/>
        </w:rPr>
        <w:t xml:space="preserve">TIR karnetes turētāja </w:t>
      </w:r>
      <w:r w:rsidR="003E325B" w:rsidRPr="00A603AB">
        <w:rPr>
          <w:rFonts w:eastAsiaTheme="minorHAnsi"/>
          <w:lang w:eastAsia="en-US" w:bidi="ar-SA"/>
        </w:rPr>
        <w:t xml:space="preserve">iesnieguma saņemšanas </w:t>
      </w:r>
      <w:r w:rsidR="008F38E5" w:rsidRPr="00A603AB">
        <w:rPr>
          <w:rFonts w:eastAsiaTheme="minorHAnsi"/>
          <w:lang w:eastAsia="en-US" w:bidi="ar-SA"/>
        </w:rPr>
        <w:t xml:space="preserve">par izmaiņām šo noteikumu </w:t>
      </w:r>
      <w:r w:rsidR="004852FD" w:rsidRPr="00A603AB">
        <w:rPr>
          <w:rFonts w:eastAsiaTheme="minorHAnsi"/>
          <w:lang w:eastAsia="en-US" w:bidi="ar-SA"/>
        </w:rPr>
        <w:t>9</w:t>
      </w:r>
      <w:r w:rsidR="008F38E5" w:rsidRPr="00A603AB">
        <w:rPr>
          <w:rFonts w:eastAsiaTheme="minorHAnsi"/>
          <w:lang w:eastAsia="en-US" w:bidi="ar-SA"/>
        </w:rPr>
        <w:t>.1</w:t>
      </w:r>
      <w:r w:rsidR="00375F9F" w:rsidRPr="00A603AB">
        <w:rPr>
          <w:rFonts w:eastAsiaTheme="minorHAnsi"/>
          <w:lang w:eastAsia="en-US" w:bidi="ar-SA"/>
        </w:rPr>
        <w:t xml:space="preserve">. </w:t>
      </w:r>
      <w:r w:rsidR="008F38E5" w:rsidRPr="00A603AB">
        <w:rPr>
          <w:rFonts w:eastAsiaTheme="minorHAnsi"/>
          <w:lang w:eastAsia="en-US" w:bidi="ar-SA"/>
        </w:rPr>
        <w:t xml:space="preserve">vai </w:t>
      </w:r>
      <w:r w:rsidR="004852FD" w:rsidRPr="00A603AB">
        <w:rPr>
          <w:rFonts w:eastAsiaTheme="minorHAnsi"/>
          <w:lang w:eastAsia="en-US" w:bidi="ar-SA"/>
        </w:rPr>
        <w:t>9</w:t>
      </w:r>
      <w:r w:rsidR="008F38E5" w:rsidRPr="00A603AB">
        <w:rPr>
          <w:rFonts w:eastAsiaTheme="minorHAnsi"/>
          <w:lang w:eastAsia="en-US" w:bidi="ar-SA"/>
        </w:rPr>
        <w:t>.3</w:t>
      </w:r>
      <w:r w:rsidR="00375F9F" w:rsidRPr="00A603AB">
        <w:rPr>
          <w:rFonts w:eastAsiaTheme="minorHAnsi"/>
          <w:lang w:eastAsia="en-US" w:bidi="ar-SA"/>
        </w:rPr>
        <w:t>. </w:t>
      </w:r>
      <w:r w:rsidRPr="00A603AB">
        <w:rPr>
          <w:rFonts w:eastAsiaTheme="minorHAnsi"/>
          <w:lang w:eastAsia="en-US" w:bidi="ar-SA"/>
        </w:rPr>
        <w:t>apakš</w:t>
      </w:r>
      <w:r w:rsidR="008F38E5" w:rsidRPr="00A603AB">
        <w:rPr>
          <w:rFonts w:eastAsiaTheme="minorHAnsi"/>
          <w:lang w:eastAsia="en-US" w:bidi="ar-SA"/>
        </w:rPr>
        <w:t xml:space="preserve">punktā </w:t>
      </w:r>
      <w:r w:rsidR="007C0A00" w:rsidRPr="00A603AB">
        <w:t>minēt</w:t>
      </w:r>
      <w:r w:rsidR="008F38E5" w:rsidRPr="00A603AB">
        <w:rPr>
          <w:rFonts w:eastAsiaTheme="minorHAnsi"/>
          <w:lang w:eastAsia="en-US" w:bidi="ar-SA"/>
        </w:rPr>
        <w:t>ajā informācijā</w:t>
      </w:r>
      <w:r w:rsidR="003E325B" w:rsidRPr="00A603AB">
        <w:rPr>
          <w:rFonts w:eastAsiaTheme="minorHAnsi"/>
          <w:lang w:eastAsia="en-US" w:bidi="ar-SA"/>
        </w:rPr>
        <w:t xml:space="preserve"> </w:t>
      </w:r>
      <w:r w:rsidR="008F38E5" w:rsidRPr="00A603AB">
        <w:rPr>
          <w:rFonts w:eastAsiaTheme="minorHAnsi"/>
          <w:lang w:eastAsia="en-US" w:bidi="ar-SA"/>
        </w:rPr>
        <w:t xml:space="preserve">pārbauda, vai </w:t>
      </w:r>
      <w:r w:rsidR="00122E0E" w:rsidRPr="00A603AB">
        <w:rPr>
          <w:rFonts w:eastAsiaTheme="minorHAnsi"/>
          <w:lang w:eastAsia="en-US" w:bidi="ar-SA"/>
        </w:rPr>
        <w:t xml:space="preserve">minētās izmaiņas </w:t>
      </w:r>
      <w:r w:rsidR="008F38E5" w:rsidRPr="00A603AB">
        <w:rPr>
          <w:rFonts w:eastAsiaTheme="minorHAnsi"/>
          <w:lang w:eastAsia="en-US" w:bidi="ar-SA"/>
        </w:rPr>
        <w:t xml:space="preserve">ir </w:t>
      </w:r>
      <w:r w:rsidR="00122E0E" w:rsidRPr="00A603AB">
        <w:rPr>
          <w:rFonts w:eastAsiaTheme="minorHAnsi"/>
          <w:lang w:eastAsia="en-US" w:bidi="ar-SA"/>
        </w:rPr>
        <w:t xml:space="preserve">reģistrētas </w:t>
      </w:r>
      <w:r w:rsidR="008F38E5" w:rsidRPr="00A603AB">
        <w:rPr>
          <w:rFonts w:eastAsiaTheme="minorHAnsi"/>
          <w:lang w:eastAsia="en-US" w:bidi="ar-SA"/>
        </w:rPr>
        <w:t>Latvijas Republikas Uzņēmumu reģistrā.</w:t>
      </w:r>
    </w:p>
    <w:p w14:paraId="50663FB3" w14:textId="77777777" w:rsidR="00377D77" w:rsidRPr="00A603AB" w:rsidRDefault="00377D77" w:rsidP="00377D77">
      <w:pPr>
        <w:tabs>
          <w:tab w:val="left" w:pos="644"/>
        </w:tabs>
        <w:jc w:val="both"/>
        <w:rPr>
          <w:iCs/>
          <w:sz w:val="24"/>
          <w:szCs w:val="24"/>
        </w:rPr>
      </w:pPr>
    </w:p>
    <w:p w14:paraId="6869A5C2" w14:textId="0A67C516" w:rsidR="007E119C" w:rsidRPr="00A603AB" w:rsidRDefault="004740A3" w:rsidP="00071664">
      <w:pPr>
        <w:jc w:val="both"/>
        <w:rPr>
          <w:rFonts w:eastAsiaTheme="minorHAnsi"/>
          <w:lang w:eastAsia="en-US" w:bidi="ar-SA"/>
        </w:rPr>
      </w:pPr>
      <w:r w:rsidRPr="00A603AB">
        <w:rPr>
          <w:rFonts w:eastAsiaTheme="minorHAnsi"/>
          <w:lang w:eastAsia="en-US" w:bidi="ar-SA"/>
        </w:rPr>
        <w:t>38</w:t>
      </w:r>
      <w:r w:rsidR="00375F9F" w:rsidRPr="00A603AB">
        <w:rPr>
          <w:rFonts w:eastAsiaTheme="minorHAnsi"/>
          <w:lang w:eastAsia="en-US" w:bidi="ar-SA"/>
        </w:rPr>
        <w:t>. </w:t>
      </w:r>
      <w:r w:rsidR="008F38E5" w:rsidRPr="006764F5">
        <w:rPr>
          <w:rFonts w:eastAsiaTheme="minorHAnsi"/>
          <w:lang w:eastAsia="en-US" w:bidi="ar-SA"/>
        </w:rPr>
        <w:t>Garantijas asociācija</w:t>
      </w:r>
      <w:r w:rsidR="007E119C" w:rsidRPr="006764F5">
        <w:rPr>
          <w:rFonts w:eastAsiaTheme="minorHAnsi"/>
          <w:lang w:eastAsia="en-US" w:bidi="ar-SA"/>
        </w:rPr>
        <w:t xml:space="preserve"> triju darbdienu laikā </w:t>
      </w:r>
      <w:r w:rsidR="00122E0E" w:rsidRPr="006764F5">
        <w:rPr>
          <w:rFonts w:eastAsiaTheme="minorHAnsi"/>
          <w:lang w:eastAsia="en-US" w:bidi="ar-SA"/>
        </w:rPr>
        <w:t xml:space="preserve">izdara grozījumus </w:t>
      </w:r>
      <w:r w:rsidR="00527AE9" w:rsidRPr="006764F5">
        <w:rPr>
          <w:rFonts w:eastAsiaTheme="minorHAnsi"/>
          <w:lang w:eastAsia="en-US" w:bidi="ar-SA"/>
        </w:rPr>
        <w:t xml:space="preserve">TIR </w:t>
      </w:r>
      <w:r w:rsidR="00122E0E" w:rsidRPr="006764F5">
        <w:rPr>
          <w:rFonts w:eastAsiaTheme="minorHAnsi"/>
          <w:lang w:eastAsia="en-US" w:bidi="ar-SA"/>
        </w:rPr>
        <w:t xml:space="preserve">karnetes turētāja atļaujā </w:t>
      </w:r>
      <w:r w:rsidR="007E119C" w:rsidRPr="006764F5">
        <w:rPr>
          <w:rFonts w:eastAsiaTheme="minorHAnsi"/>
          <w:lang w:eastAsia="en-US" w:bidi="ar-SA"/>
        </w:rPr>
        <w:t>un</w:t>
      </w:r>
      <w:r w:rsidR="007E119C" w:rsidRPr="00A603AB">
        <w:rPr>
          <w:rFonts w:eastAsiaTheme="minorHAnsi"/>
          <w:lang w:eastAsia="en-US" w:bidi="ar-SA"/>
        </w:rPr>
        <w:t xml:space="preserve"> </w:t>
      </w:r>
      <w:r w:rsidR="005D42C3" w:rsidRPr="00A603AB">
        <w:rPr>
          <w:rFonts w:eastAsiaTheme="minorHAnsi"/>
          <w:lang w:eastAsia="en-US" w:bidi="ar-SA"/>
        </w:rPr>
        <w:t xml:space="preserve">iesniedz </w:t>
      </w:r>
      <w:r w:rsidR="007E119C" w:rsidRPr="00A603AB">
        <w:rPr>
          <w:rFonts w:eastAsiaTheme="minorHAnsi"/>
          <w:lang w:eastAsia="en-US" w:bidi="ar-SA"/>
        </w:rPr>
        <w:t xml:space="preserve">Valsts ieņēmumu dienestam ITDB sistēmā pieteikumu </w:t>
      </w:r>
      <w:r w:rsidR="00122E0E" w:rsidRPr="00A603AB">
        <w:rPr>
          <w:rFonts w:eastAsiaTheme="minorHAnsi"/>
          <w:lang w:eastAsia="en-US" w:bidi="ar-SA"/>
        </w:rPr>
        <w:t>izdarī</w:t>
      </w:r>
      <w:r w:rsidR="007E119C" w:rsidRPr="00A603AB">
        <w:rPr>
          <w:rFonts w:eastAsiaTheme="minorHAnsi"/>
          <w:lang w:eastAsia="en-US" w:bidi="ar-SA"/>
        </w:rPr>
        <w:t>t grozījumus TIR karnetes turētāja atļaujas reģistrācijas datos</w:t>
      </w:r>
      <w:r w:rsidR="008F38E5" w:rsidRPr="00A603AB">
        <w:rPr>
          <w:rFonts w:eastAsiaTheme="minorHAnsi"/>
          <w:lang w:eastAsia="en-US" w:bidi="ar-SA"/>
        </w:rPr>
        <w:t>,</w:t>
      </w:r>
      <w:r w:rsidR="007E119C" w:rsidRPr="00A603AB">
        <w:rPr>
          <w:rFonts w:eastAsiaTheme="minorHAnsi"/>
          <w:lang w:eastAsia="en-US" w:bidi="ar-SA"/>
        </w:rPr>
        <w:t xml:space="preserve"> ja:</w:t>
      </w:r>
    </w:p>
    <w:p w14:paraId="3808FD89" w14:textId="58152839" w:rsidR="007E119C" w:rsidRPr="00A603AB" w:rsidRDefault="004740A3" w:rsidP="00071664">
      <w:pPr>
        <w:jc w:val="both"/>
        <w:rPr>
          <w:rFonts w:eastAsiaTheme="minorHAnsi"/>
          <w:lang w:eastAsia="en-US" w:bidi="ar-SA"/>
        </w:rPr>
      </w:pPr>
      <w:r w:rsidRPr="00A603AB">
        <w:rPr>
          <w:rFonts w:eastAsiaTheme="minorHAnsi"/>
          <w:lang w:eastAsia="en-US" w:bidi="ar-SA"/>
        </w:rPr>
        <w:t>38</w:t>
      </w:r>
      <w:r w:rsidR="007E119C" w:rsidRPr="00A603AB">
        <w:rPr>
          <w:rFonts w:eastAsiaTheme="minorHAnsi"/>
          <w:lang w:eastAsia="en-US" w:bidi="ar-SA"/>
        </w:rPr>
        <w:t>.1</w:t>
      </w:r>
      <w:r w:rsidR="00375F9F" w:rsidRPr="00A603AB">
        <w:rPr>
          <w:rFonts w:eastAsiaTheme="minorHAnsi"/>
          <w:lang w:eastAsia="en-US" w:bidi="ar-SA"/>
        </w:rPr>
        <w:t>. </w:t>
      </w:r>
      <w:r w:rsidR="008F38E5" w:rsidRPr="00A603AB">
        <w:rPr>
          <w:rFonts w:eastAsiaTheme="minorHAnsi"/>
          <w:lang w:eastAsia="en-US" w:bidi="ar-SA"/>
        </w:rPr>
        <w:t>saņemt</w:t>
      </w:r>
      <w:r w:rsidR="007E119C" w:rsidRPr="00A603AB">
        <w:rPr>
          <w:rFonts w:eastAsiaTheme="minorHAnsi"/>
          <w:lang w:eastAsia="en-US" w:bidi="ar-SA"/>
        </w:rPr>
        <w:t>s</w:t>
      </w:r>
      <w:r w:rsidR="008F38E5" w:rsidRPr="00A603AB">
        <w:rPr>
          <w:rFonts w:eastAsiaTheme="minorHAnsi"/>
          <w:lang w:eastAsia="en-US" w:bidi="ar-SA"/>
        </w:rPr>
        <w:t xml:space="preserve"> TIR karnetes turētāja </w:t>
      </w:r>
      <w:r w:rsidR="00122E0E" w:rsidRPr="00A603AB">
        <w:rPr>
          <w:rFonts w:eastAsiaTheme="minorHAnsi"/>
          <w:lang w:eastAsia="en-US" w:bidi="ar-SA"/>
        </w:rPr>
        <w:t xml:space="preserve">iesniegums </w:t>
      </w:r>
      <w:r w:rsidR="008F38E5" w:rsidRPr="00A603AB">
        <w:rPr>
          <w:rFonts w:eastAsiaTheme="minorHAnsi"/>
          <w:lang w:eastAsia="en-US" w:bidi="ar-SA"/>
        </w:rPr>
        <w:t xml:space="preserve">par izmaiņām šo noteikumu </w:t>
      </w:r>
      <w:r w:rsidR="00CF13A4" w:rsidRPr="00A603AB">
        <w:rPr>
          <w:rFonts w:eastAsiaTheme="minorHAnsi"/>
          <w:lang w:eastAsia="en-US" w:bidi="ar-SA"/>
        </w:rPr>
        <w:t>9</w:t>
      </w:r>
      <w:r w:rsidR="008F38E5" w:rsidRPr="00A603AB">
        <w:rPr>
          <w:rFonts w:eastAsiaTheme="minorHAnsi"/>
          <w:lang w:eastAsia="en-US" w:bidi="ar-SA"/>
        </w:rPr>
        <w:t>.4</w:t>
      </w:r>
      <w:r w:rsidR="00375F9F" w:rsidRPr="00A603AB">
        <w:rPr>
          <w:rFonts w:eastAsiaTheme="minorHAnsi"/>
          <w:lang w:eastAsia="en-US" w:bidi="ar-SA"/>
        </w:rPr>
        <w:t>. </w:t>
      </w:r>
      <w:r w:rsidR="00E55052" w:rsidRPr="00A603AB">
        <w:rPr>
          <w:rFonts w:eastAsiaTheme="minorHAnsi"/>
          <w:lang w:eastAsia="en-US" w:bidi="ar-SA"/>
        </w:rPr>
        <w:t>apakš</w:t>
      </w:r>
      <w:r w:rsidR="008F38E5" w:rsidRPr="00A603AB">
        <w:rPr>
          <w:rFonts w:eastAsiaTheme="minorHAnsi"/>
          <w:lang w:eastAsia="en-US" w:bidi="ar-SA"/>
        </w:rPr>
        <w:t xml:space="preserve">punktā </w:t>
      </w:r>
      <w:r w:rsidR="007E119C" w:rsidRPr="00A603AB">
        <w:rPr>
          <w:rFonts w:eastAsiaTheme="minorHAnsi"/>
          <w:lang w:eastAsia="en-US" w:bidi="ar-SA"/>
        </w:rPr>
        <w:t xml:space="preserve">minētajā </w:t>
      </w:r>
      <w:r w:rsidR="008F38E5" w:rsidRPr="00A603AB">
        <w:rPr>
          <w:rFonts w:eastAsiaTheme="minorHAnsi"/>
          <w:lang w:eastAsia="en-US" w:bidi="ar-SA"/>
        </w:rPr>
        <w:t>informācijā</w:t>
      </w:r>
      <w:r w:rsidR="007E119C" w:rsidRPr="00A603AB">
        <w:rPr>
          <w:rFonts w:eastAsiaTheme="minorHAnsi"/>
          <w:lang w:eastAsia="en-US" w:bidi="ar-SA"/>
        </w:rPr>
        <w:t>;</w:t>
      </w:r>
      <w:r w:rsidR="008F38E5" w:rsidRPr="00A603AB">
        <w:rPr>
          <w:rFonts w:eastAsiaTheme="minorHAnsi"/>
          <w:lang w:eastAsia="en-US" w:bidi="ar-SA"/>
        </w:rPr>
        <w:t xml:space="preserve"> </w:t>
      </w:r>
    </w:p>
    <w:p w14:paraId="4BF3467D" w14:textId="73719853" w:rsidR="008F38E5" w:rsidRPr="00A603AB" w:rsidRDefault="004740A3" w:rsidP="00071664">
      <w:pPr>
        <w:jc w:val="both"/>
        <w:rPr>
          <w:rFonts w:eastAsiaTheme="minorHAnsi"/>
          <w:lang w:eastAsia="en-US" w:bidi="ar-SA"/>
        </w:rPr>
      </w:pPr>
      <w:r w:rsidRPr="00A603AB">
        <w:rPr>
          <w:rFonts w:eastAsiaTheme="minorHAnsi"/>
          <w:spacing w:val="-2"/>
          <w:lang w:eastAsia="en-US" w:bidi="ar-SA"/>
        </w:rPr>
        <w:t>38</w:t>
      </w:r>
      <w:r w:rsidR="007E119C" w:rsidRPr="00A603AB">
        <w:rPr>
          <w:rFonts w:eastAsiaTheme="minorHAnsi"/>
          <w:spacing w:val="-2"/>
          <w:lang w:eastAsia="en-US" w:bidi="ar-SA"/>
        </w:rPr>
        <w:t>.2</w:t>
      </w:r>
      <w:r w:rsidR="00375F9F" w:rsidRPr="00A603AB">
        <w:rPr>
          <w:rFonts w:eastAsiaTheme="minorHAnsi"/>
          <w:spacing w:val="-2"/>
          <w:lang w:eastAsia="en-US" w:bidi="ar-SA"/>
        </w:rPr>
        <w:t>. </w:t>
      </w:r>
      <w:r w:rsidR="005972CD" w:rsidRPr="00A603AB">
        <w:rPr>
          <w:rFonts w:eastAsiaTheme="minorHAnsi"/>
          <w:spacing w:val="-2"/>
          <w:lang w:eastAsia="en-US" w:bidi="ar-SA"/>
        </w:rPr>
        <w:t xml:space="preserve">izmaiņas </w:t>
      </w:r>
      <w:r w:rsidR="008F38E5" w:rsidRPr="00A603AB">
        <w:rPr>
          <w:rFonts w:eastAsiaTheme="minorHAnsi"/>
          <w:spacing w:val="-2"/>
          <w:lang w:eastAsia="en-US" w:bidi="ar-SA"/>
        </w:rPr>
        <w:t xml:space="preserve">šo noteikumu </w:t>
      </w:r>
      <w:r w:rsidR="00CF13A4" w:rsidRPr="00A603AB">
        <w:rPr>
          <w:rFonts w:eastAsiaTheme="minorHAnsi"/>
          <w:spacing w:val="-2"/>
          <w:lang w:eastAsia="en-US" w:bidi="ar-SA"/>
        </w:rPr>
        <w:t>9</w:t>
      </w:r>
      <w:r w:rsidR="008F38E5" w:rsidRPr="00A603AB">
        <w:rPr>
          <w:rFonts w:eastAsiaTheme="minorHAnsi"/>
          <w:spacing w:val="-2"/>
          <w:lang w:eastAsia="en-US" w:bidi="ar-SA"/>
        </w:rPr>
        <w:t>.1</w:t>
      </w:r>
      <w:r w:rsidR="00375F9F" w:rsidRPr="00A603AB">
        <w:rPr>
          <w:rFonts w:eastAsiaTheme="minorHAnsi"/>
          <w:spacing w:val="-2"/>
          <w:lang w:eastAsia="en-US" w:bidi="ar-SA"/>
        </w:rPr>
        <w:t xml:space="preserve">. </w:t>
      </w:r>
      <w:r w:rsidR="008F38E5" w:rsidRPr="00A603AB">
        <w:rPr>
          <w:rFonts w:eastAsiaTheme="minorHAnsi"/>
          <w:spacing w:val="-2"/>
          <w:lang w:eastAsia="en-US" w:bidi="ar-SA"/>
        </w:rPr>
        <w:t xml:space="preserve">vai </w:t>
      </w:r>
      <w:r w:rsidR="00CF13A4" w:rsidRPr="00A603AB">
        <w:rPr>
          <w:rFonts w:eastAsiaTheme="minorHAnsi"/>
          <w:spacing w:val="-2"/>
          <w:lang w:eastAsia="en-US" w:bidi="ar-SA"/>
        </w:rPr>
        <w:t>9</w:t>
      </w:r>
      <w:r w:rsidR="008F38E5" w:rsidRPr="00A603AB">
        <w:rPr>
          <w:rFonts w:eastAsiaTheme="minorHAnsi"/>
          <w:spacing w:val="-2"/>
          <w:lang w:eastAsia="en-US" w:bidi="ar-SA"/>
        </w:rPr>
        <w:t>.3</w:t>
      </w:r>
      <w:r w:rsidR="00375F9F" w:rsidRPr="00A603AB">
        <w:rPr>
          <w:rFonts w:eastAsiaTheme="minorHAnsi"/>
          <w:spacing w:val="-2"/>
          <w:lang w:eastAsia="en-US" w:bidi="ar-SA"/>
        </w:rPr>
        <w:t>. </w:t>
      </w:r>
      <w:r w:rsidR="00E55052" w:rsidRPr="00A603AB">
        <w:rPr>
          <w:rFonts w:eastAsiaTheme="minorHAnsi"/>
          <w:spacing w:val="-2"/>
          <w:lang w:eastAsia="en-US" w:bidi="ar-SA"/>
        </w:rPr>
        <w:t>apakš</w:t>
      </w:r>
      <w:r w:rsidR="008F38E5" w:rsidRPr="00A603AB">
        <w:rPr>
          <w:rFonts w:eastAsiaTheme="minorHAnsi"/>
          <w:spacing w:val="-2"/>
          <w:lang w:eastAsia="en-US" w:bidi="ar-SA"/>
        </w:rPr>
        <w:t xml:space="preserve">punktā </w:t>
      </w:r>
      <w:r w:rsidR="005972CD" w:rsidRPr="00A603AB">
        <w:rPr>
          <w:rFonts w:eastAsiaTheme="minorHAnsi"/>
          <w:spacing w:val="-2"/>
          <w:lang w:eastAsia="en-US" w:bidi="ar-SA"/>
        </w:rPr>
        <w:t>minētajā informācijā</w:t>
      </w:r>
      <w:r w:rsidR="005972CD" w:rsidRPr="00A603AB">
        <w:rPr>
          <w:rFonts w:eastAsiaTheme="minorHAnsi"/>
          <w:lang w:eastAsia="en-US" w:bidi="ar-SA"/>
        </w:rPr>
        <w:t xml:space="preserve"> </w:t>
      </w:r>
      <w:r w:rsidR="008F38E5" w:rsidRPr="00A603AB">
        <w:rPr>
          <w:rFonts w:eastAsiaTheme="minorHAnsi"/>
          <w:lang w:eastAsia="en-US" w:bidi="ar-SA"/>
        </w:rPr>
        <w:t xml:space="preserve">ir </w:t>
      </w:r>
      <w:r w:rsidR="005972CD" w:rsidRPr="00A603AB">
        <w:rPr>
          <w:rFonts w:eastAsiaTheme="minorHAnsi"/>
          <w:lang w:eastAsia="en-US" w:bidi="ar-SA"/>
        </w:rPr>
        <w:t xml:space="preserve">reģistrētas </w:t>
      </w:r>
      <w:r w:rsidR="008F38E5" w:rsidRPr="00A603AB">
        <w:rPr>
          <w:rFonts w:eastAsiaTheme="minorHAnsi"/>
          <w:lang w:eastAsia="en-US" w:bidi="ar-SA"/>
        </w:rPr>
        <w:t>Latvijas Republikas Uzņēmumu reģistrā</w:t>
      </w:r>
      <w:r w:rsidR="007E119C" w:rsidRPr="00A603AB">
        <w:rPr>
          <w:rFonts w:eastAsiaTheme="minorHAnsi"/>
          <w:lang w:eastAsia="en-US" w:bidi="ar-SA"/>
        </w:rPr>
        <w:t>.</w:t>
      </w:r>
    </w:p>
    <w:p w14:paraId="4EE3FB75" w14:textId="77777777" w:rsidR="008F38E5" w:rsidRPr="00A603AB" w:rsidRDefault="008F38E5" w:rsidP="00071664">
      <w:pPr>
        <w:jc w:val="both"/>
        <w:rPr>
          <w:rFonts w:eastAsiaTheme="minorHAnsi"/>
          <w:lang w:eastAsia="en-US" w:bidi="ar-SA"/>
        </w:rPr>
      </w:pPr>
    </w:p>
    <w:p w14:paraId="1B328D60" w14:textId="04CD56D9" w:rsidR="008F38E5" w:rsidRPr="00A603AB" w:rsidRDefault="004740A3" w:rsidP="00071664">
      <w:pPr>
        <w:jc w:val="both"/>
        <w:rPr>
          <w:rFonts w:eastAsiaTheme="minorHAnsi"/>
          <w:lang w:eastAsia="en-US" w:bidi="ar-SA"/>
        </w:rPr>
      </w:pPr>
      <w:r w:rsidRPr="00A603AB">
        <w:rPr>
          <w:rFonts w:eastAsiaTheme="minorHAnsi"/>
          <w:lang w:eastAsia="en-US" w:bidi="ar-SA"/>
        </w:rPr>
        <w:t>39</w:t>
      </w:r>
      <w:r w:rsidR="00375F9F" w:rsidRPr="00A603AB">
        <w:rPr>
          <w:rFonts w:eastAsiaTheme="minorHAnsi"/>
          <w:lang w:eastAsia="en-US" w:bidi="ar-SA"/>
        </w:rPr>
        <w:t>. </w:t>
      </w:r>
      <w:r w:rsidR="008F38E5" w:rsidRPr="00A603AB">
        <w:rPr>
          <w:rFonts w:eastAsiaTheme="minorHAnsi"/>
          <w:lang w:eastAsia="en-US" w:bidi="ar-SA"/>
        </w:rPr>
        <w:t>Valsts ieņēmumu dienests</w:t>
      </w:r>
      <w:r w:rsidR="00221F11" w:rsidRPr="00A603AB">
        <w:rPr>
          <w:rFonts w:eastAsiaTheme="minorHAnsi"/>
          <w:lang w:eastAsia="en-US" w:bidi="ar-SA"/>
        </w:rPr>
        <w:t xml:space="preserve"> triju darbdienu laikā pēc šo noteikumu 38. punktā </w:t>
      </w:r>
      <w:r w:rsidR="00221F11" w:rsidRPr="00A603AB">
        <w:t>minēt</w:t>
      </w:r>
      <w:r w:rsidR="00221F11" w:rsidRPr="00A603AB">
        <w:rPr>
          <w:rFonts w:eastAsiaTheme="minorHAnsi"/>
          <w:lang w:eastAsia="en-US" w:bidi="ar-SA"/>
        </w:rPr>
        <w:t xml:space="preserve">ā pieteikuma saņemšanas </w:t>
      </w:r>
      <w:r w:rsidR="008F38E5" w:rsidRPr="00A603AB">
        <w:rPr>
          <w:rFonts w:eastAsiaTheme="minorHAnsi"/>
          <w:lang w:eastAsia="en-US" w:bidi="ar-SA"/>
        </w:rPr>
        <w:t xml:space="preserve">reģistrē ITDB sistēmā grozījumus </w:t>
      </w:r>
      <w:r w:rsidR="00527AE9" w:rsidRPr="00A603AB">
        <w:rPr>
          <w:rFonts w:eastAsiaTheme="minorHAnsi"/>
          <w:lang w:eastAsia="en-US" w:bidi="ar-SA"/>
        </w:rPr>
        <w:t xml:space="preserve">TIR </w:t>
      </w:r>
      <w:r w:rsidR="008F38E5" w:rsidRPr="00A603AB">
        <w:rPr>
          <w:rFonts w:eastAsiaTheme="minorHAnsi"/>
          <w:lang w:eastAsia="en-US" w:bidi="ar-SA"/>
        </w:rPr>
        <w:t>karnetes turētāja atļaujas reģistrācijas datos.</w:t>
      </w:r>
    </w:p>
    <w:p w14:paraId="7D66557E" w14:textId="77777777" w:rsidR="008F38E5" w:rsidRPr="00A603AB" w:rsidRDefault="008F38E5" w:rsidP="00071664">
      <w:pPr>
        <w:jc w:val="both"/>
        <w:rPr>
          <w:rFonts w:eastAsiaTheme="minorHAnsi"/>
          <w:lang w:eastAsia="en-US" w:bidi="ar-SA"/>
        </w:rPr>
      </w:pPr>
    </w:p>
    <w:p w14:paraId="59EAB6C3" w14:textId="2B1F2D2D" w:rsidR="008F38E5" w:rsidRPr="00A603AB" w:rsidRDefault="004740A3" w:rsidP="00071664">
      <w:pPr>
        <w:jc w:val="both"/>
        <w:rPr>
          <w:rFonts w:eastAsiaTheme="minorHAnsi"/>
          <w:lang w:eastAsia="en-US" w:bidi="ar-SA"/>
        </w:rPr>
      </w:pPr>
      <w:r w:rsidRPr="00A603AB">
        <w:rPr>
          <w:rFonts w:eastAsiaTheme="minorHAnsi"/>
          <w:lang w:eastAsia="en-US" w:bidi="ar-SA"/>
        </w:rPr>
        <w:t>40</w:t>
      </w:r>
      <w:r w:rsidR="00375F9F" w:rsidRPr="00A603AB">
        <w:rPr>
          <w:rFonts w:eastAsiaTheme="minorHAnsi"/>
          <w:lang w:eastAsia="en-US" w:bidi="ar-SA"/>
        </w:rPr>
        <w:t>. </w:t>
      </w:r>
      <w:r w:rsidR="008F38E5" w:rsidRPr="00A603AB">
        <w:rPr>
          <w:rFonts w:eastAsiaTheme="minorHAnsi"/>
          <w:lang w:eastAsia="en-US" w:bidi="ar-SA"/>
        </w:rPr>
        <w:t>Garantijas asociācijas lēmumu par TIR karnetes turētāja atļaujas grozīšanu var pārsūdzēt Administratīvajā tiesā Administratīvā procesa likumā noteiktajā kārtībā.</w:t>
      </w:r>
    </w:p>
    <w:p w14:paraId="1C723793" w14:textId="77777777" w:rsidR="00D3038D" w:rsidRPr="00A603AB" w:rsidRDefault="00D3038D" w:rsidP="005A3C00">
      <w:pPr>
        <w:tabs>
          <w:tab w:val="left" w:pos="644"/>
        </w:tabs>
        <w:jc w:val="both"/>
      </w:pPr>
    </w:p>
    <w:p w14:paraId="528D496E" w14:textId="6614EA4B" w:rsidR="00077C04" w:rsidRPr="00A603AB" w:rsidRDefault="00C83966" w:rsidP="00071664">
      <w:pPr>
        <w:pStyle w:val="NoSpacing"/>
        <w:ind w:firstLine="0"/>
        <w:jc w:val="center"/>
        <w:rPr>
          <w:color w:val="auto"/>
        </w:rPr>
      </w:pPr>
      <w:bookmarkStart w:id="15" w:name="bookmark3"/>
      <w:r w:rsidRPr="00A603AB">
        <w:rPr>
          <w:rStyle w:val="CharStyle18"/>
          <w:rFonts w:ascii="Times New Roman" w:hAnsi="Times New Roman" w:cs="Times New Roman"/>
          <w:color w:val="auto"/>
          <w:sz w:val="28"/>
          <w:szCs w:val="28"/>
        </w:rPr>
        <w:t>4</w:t>
      </w:r>
      <w:r w:rsidR="00375F9F" w:rsidRPr="00A603AB">
        <w:rPr>
          <w:rStyle w:val="CharStyle18"/>
          <w:rFonts w:ascii="Times New Roman" w:hAnsi="Times New Roman" w:cs="Times New Roman"/>
          <w:color w:val="auto"/>
          <w:sz w:val="28"/>
          <w:szCs w:val="28"/>
        </w:rPr>
        <w:t>. </w:t>
      </w:r>
      <w:r w:rsidR="00A43386" w:rsidRPr="00A603AB">
        <w:rPr>
          <w:rStyle w:val="CharStyle18"/>
          <w:rFonts w:ascii="Times New Roman" w:hAnsi="Times New Roman" w:cs="Times New Roman"/>
          <w:color w:val="auto"/>
          <w:sz w:val="28"/>
          <w:szCs w:val="28"/>
        </w:rPr>
        <w:t>Transportlīdzekļu un konteineru atestācija</w:t>
      </w:r>
      <w:r w:rsidR="00ED26FE" w:rsidRPr="00A603AB">
        <w:rPr>
          <w:rStyle w:val="CharStyle18"/>
          <w:rFonts w:ascii="Times New Roman" w:hAnsi="Times New Roman" w:cs="Times New Roman"/>
          <w:color w:val="auto"/>
          <w:sz w:val="28"/>
          <w:szCs w:val="28"/>
        </w:rPr>
        <w:t xml:space="preserve"> </w:t>
      </w:r>
      <w:r w:rsidR="00A43386" w:rsidRPr="00A603AB">
        <w:rPr>
          <w:rStyle w:val="CharStyle18"/>
          <w:rFonts w:ascii="Times New Roman" w:hAnsi="Times New Roman" w:cs="Times New Roman"/>
          <w:color w:val="auto"/>
          <w:sz w:val="28"/>
          <w:szCs w:val="28"/>
        </w:rPr>
        <w:t xml:space="preserve">atbilstoši </w:t>
      </w:r>
      <w:r w:rsidR="00377D77" w:rsidRPr="00A603AB">
        <w:rPr>
          <w:rStyle w:val="CharStyle18"/>
          <w:rFonts w:ascii="Times New Roman" w:hAnsi="Times New Roman" w:cs="Times New Roman"/>
          <w:color w:val="auto"/>
          <w:sz w:val="28"/>
          <w:szCs w:val="28"/>
        </w:rPr>
        <w:br/>
      </w:r>
      <w:r w:rsidR="00A43386" w:rsidRPr="00A603AB">
        <w:rPr>
          <w:rStyle w:val="CharStyle18"/>
          <w:rFonts w:ascii="Times New Roman" w:hAnsi="Times New Roman" w:cs="Times New Roman"/>
          <w:color w:val="auto"/>
          <w:sz w:val="28"/>
          <w:szCs w:val="28"/>
        </w:rPr>
        <w:t>TIR konvencijas</w:t>
      </w:r>
      <w:bookmarkStart w:id="16" w:name="bookmark4"/>
      <w:bookmarkEnd w:id="15"/>
      <w:r w:rsidR="00A26ACE" w:rsidRPr="00A603AB">
        <w:rPr>
          <w:rStyle w:val="CharStyle18"/>
          <w:rFonts w:ascii="Times New Roman" w:hAnsi="Times New Roman" w:cs="Times New Roman"/>
          <w:color w:val="auto"/>
          <w:sz w:val="28"/>
          <w:szCs w:val="28"/>
        </w:rPr>
        <w:t xml:space="preserve"> </w:t>
      </w:r>
      <w:r w:rsidR="00A43386" w:rsidRPr="00A603AB">
        <w:rPr>
          <w:rStyle w:val="CharStyle18"/>
          <w:rFonts w:ascii="Times New Roman" w:hAnsi="Times New Roman" w:cs="Times New Roman"/>
          <w:color w:val="auto"/>
          <w:sz w:val="28"/>
          <w:szCs w:val="28"/>
        </w:rPr>
        <w:t>noteikumiem</w:t>
      </w:r>
      <w:bookmarkEnd w:id="16"/>
    </w:p>
    <w:p w14:paraId="1146F1A8" w14:textId="77777777" w:rsidR="00077C04" w:rsidRPr="00A603AB" w:rsidRDefault="00077C04" w:rsidP="005A3C00">
      <w:pPr>
        <w:tabs>
          <w:tab w:val="left" w:pos="644"/>
        </w:tabs>
        <w:jc w:val="both"/>
        <w:rPr>
          <w:i/>
          <w:sz w:val="24"/>
          <w:szCs w:val="24"/>
        </w:rPr>
      </w:pPr>
    </w:p>
    <w:p w14:paraId="69B174B3" w14:textId="7E73A16A" w:rsidR="00077C04" w:rsidRPr="00A603AB" w:rsidRDefault="009029F6" w:rsidP="00071664">
      <w:pPr>
        <w:pStyle w:val="Style7"/>
        <w:shd w:val="clear" w:color="auto" w:fill="auto"/>
        <w:tabs>
          <w:tab w:val="left" w:pos="822"/>
          <w:tab w:val="left" w:pos="8647"/>
        </w:tabs>
        <w:spacing w:before="0" w:after="0" w:line="240" w:lineRule="auto"/>
        <w:ind w:right="-9"/>
        <w:jc w:val="both"/>
        <w:rPr>
          <w:rStyle w:val="CharStyle19"/>
          <w:rFonts w:ascii="Times New Roman" w:hAnsi="Times New Roman" w:cs="Times New Roman"/>
          <w:color w:val="auto"/>
          <w:sz w:val="28"/>
          <w:szCs w:val="28"/>
        </w:rPr>
      </w:pPr>
      <w:r w:rsidRPr="00A603AB">
        <w:rPr>
          <w:rFonts w:ascii="Times New Roman" w:hAnsi="Times New Roman" w:cs="Times New Roman"/>
          <w:sz w:val="28"/>
          <w:szCs w:val="28"/>
        </w:rPr>
        <w:t>41</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Transportlīdzekļa vai konteinera atestāciju piesaka transportlīdzekļa vai kon</w:t>
      </w:r>
      <w:r w:rsidR="00A01937" w:rsidRPr="00A603AB">
        <w:rPr>
          <w:rFonts w:ascii="Times New Roman" w:hAnsi="Times New Roman" w:cs="Times New Roman"/>
          <w:sz w:val="28"/>
          <w:szCs w:val="28"/>
        </w:rPr>
        <w:t>teinera īpašnieks vai turētājs.</w:t>
      </w:r>
    </w:p>
    <w:p w14:paraId="7BCFD376" w14:textId="77777777" w:rsidR="00377D77" w:rsidRPr="00A603AB" w:rsidRDefault="00377D77" w:rsidP="00377D77">
      <w:pPr>
        <w:tabs>
          <w:tab w:val="left" w:pos="644"/>
        </w:tabs>
        <w:jc w:val="both"/>
        <w:rPr>
          <w:iCs/>
          <w:sz w:val="24"/>
          <w:szCs w:val="24"/>
        </w:rPr>
      </w:pPr>
    </w:p>
    <w:p w14:paraId="68623772" w14:textId="039F1D74" w:rsidR="00A01937" w:rsidRPr="00A603AB" w:rsidRDefault="009029F6" w:rsidP="00071664">
      <w:pPr>
        <w:pStyle w:val="Style7"/>
        <w:shd w:val="clear" w:color="auto" w:fill="auto"/>
        <w:tabs>
          <w:tab w:val="left" w:pos="842"/>
        </w:tabs>
        <w:spacing w:before="0" w:after="0" w:line="240" w:lineRule="auto"/>
        <w:ind w:right="133"/>
        <w:jc w:val="both"/>
        <w:rPr>
          <w:rStyle w:val="CharStyle19"/>
          <w:rFonts w:ascii="Times New Roman" w:hAnsi="Times New Roman" w:cs="Times New Roman"/>
          <w:color w:val="auto"/>
          <w:sz w:val="28"/>
          <w:szCs w:val="28"/>
        </w:rPr>
      </w:pPr>
      <w:r w:rsidRPr="00A603AB">
        <w:rPr>
          <w:rFonts w:ascii="Times New Roman" w:hAnsi="Times New Roman" w:cs="Times New Roman"/>
          <w:sz w:val="28"/>
          <w:szCs w:val="28"/>
        </w:rPr>
        <w:t>42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Transportlīdzekļa atestācijas sertifikātu izsniedz garantijas asoci</w:t>
      </w:r>
      <w:r w:rsidR="00A01937" w:rsidRPr="00A603AB">
        <w:rPr>
          <w:rFonts w:ascii="Times New Roman" w:hAnsi="Times New Roman" w:cs="Times New Roman"/>
          <w:sz w:val="28"/>
          <w:szCs w:val="28"/>
        </w:rPr>
        <w:t>ācija.</w:t>
      </w:r>
    </w:p>
    <w:p w14:paraId="1AF6029B" w14:textId="77777777" w:rsidR="00077C04" w:rsidRPr="00A603AB" w:rsidRDefault="00077C04" w:rsidP="00071664">
      <w:pPr>
        <w:pStyle w:val="Style7"/>
        <w:shd w:val="clear" w:color="auto" w:fill="auto"/>
        <w:tabs>
          <w:tab w:val="left" w:pos="842"/>
        </w:tabs>
        <w:spacing w:before="0" w:after="0" w:line="240" w:lineRule="auto"/>
        <w:ind w:right="560"/>
        <w:jc w:val="both"/>
        <w:rPr>
          <w:rFonts w:ascii="Times New Roman" w:hAnsi="Times New Roman" w:cs="Times New Roman"/>
          <w:sz w:val="28"/>
          <w:szCs w:val="28"/>
        </w:rPr>
      </w:pPr>
    </w:p>
    <w:p w14:paraId="6ACEC740" w14:textId="615B6FFD" w:rsidR="00077C04" w:rsidRPr="00A603AB" w:rsidRDefault="009029F6" w:rsidP="00071664">
      <w:pPr>
        <w:pStyle w:val="Style7"/>
        <w:shd w:val="clear" w:color="auto" w:fill="auto"/>
        <w:tabs>
          <w:tab w:val="left" w:pos="810"/>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43</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Tr</w:t>
      </w:r>
      <w:r w:rsidR="00707CAB" w:rsidRPr="00A603AB">
        <w:rPr>
          <w:rFonts w:ascii="Times New Roman" w:hAnsi="Times New Roman" w:cs="Times New Roman"/>
          <w:sz w:val="28"/>
          <w:szCs w:val="28"/>
        </w:rPr>
        <w:t>ansportlīdzekļa a</w:t>
      </w:r>
      <w:r w:rsidR="00A43386" w:rsidRPr="00A603AB">
        <w:rPr>
          <w:rFonts w:ascii="Times New Roman" w:hAnsi="Times New Roman" w:cs="Times New Roman"/>
          <w:sz w:val="28"/>
          <w:szCs w:val="28"/>
        </w:rPr>
        <w:t>testācijas sertifikātu apstiprina, reģistrē un tā derīguma termiņa pa</w:t>
      </w:r>
      <w:r w:rsidR="00707CAB" w:rsidRPr="00A603AB">
        <w:rPr>
          <w:rFonts w:ascii="Times New Roman" w:hAnsi="Times New Roman" w:cs="Times New Roman"/>
          <w:sz w:val="28"/>
          <w:szCs w:val="28"/>
        </w:rPr>
        <w:t>garināšanu apstip</w:t>
      </w:r>
      <w:r w:rsidR="00A43386" w:rsidRPr="00A603AB">
        <w:rPr>
          <w:rFonts w:ascii="Times New Roman" w:hAnsi="Times New Roman" w:cs="Times New Roman"/>
          <w:sz w:val="28"/>
          <w:szCs w:val="28"/>
        </w:rPr>
        <w:t>rina Valsts ieņēmumu dienesta noteiktās muitas iestādes.</w:t>
      </w:r>
    </w:p>
    <w:p w14:paraId="6631F2AE" w14:textId="77777777" w:rsidR="00377D77" w:rsidRPr="00A603AB" w:rsidRDefault="00377D77" w:rsidP="00377D77">
      <w:pPr>
        <w:tabs>
          <w:tab w:val="left" w:pos="644"/>
        </w:tabs>
        <w:jc w:val="both"/>
        <w:rPr>
          <w:iCs/>
          <w:sz w:val="24"/>
          <w:szCs w:val="24"/>
        </w:rPr>
      </w:pPr>
    </w:p>
    <w:p w14:paraId="4B7268EB" w14:textId="535980D6" w:rsidR="00077C04" w:rsidRPr="00A603AB" w:rsidRDefault="009029F6" w:rsidP="00071664">
      <w:pPr>
        <w:pStyle w:val="Style7"/>
        <w:shd w:val="clear" w:color="auto" w:fill="auto"/>
        <w:tabs>
          <w:tab w:val="left" w:pos="805"/>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44</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Lai saņemtu transportlīdzekļa atestācijas sertifikātu vai pagarinātu </w:t>
      </w:r>
      <w:r w:rsidR="00377D77" w:rsidRPr="00A603AB">
        <w:rPr>
          <w:rFonts w:ascii="Times New Roman" w:hAnsi="Times New Roman" w:cs="Times New Roman"/>
          <w:sz w:val="28"/>
          <w:szCs w:val="28"/>
        </w:rPr>
        <w:t>tā</w:t>
      </w:r>
      <w:r w:rsidR="00A43386" w:rsidRPr="00A603AB">
        <w:rPr>
          <w:rFonts w:ascii="Times New Roman" w:hAnsi="Times New Roman" w:cs="Times New Roman"/>
          <w:sz w:val="28"/>
          <w:szCs w:val="28"/>
        </w:rPr>
        <w:t xml:space="preserve"> derīguma t</w:t>
      </w:r>
      <w:r w:rsidR="00707CAB" w:rsidRPr="00A603AB">
        <w:rPr>
          <w:rFonts w:ascii="Times New Roman" w:hAnsi="Times New Roman" w:cs="Times New Roman"/>
          <w:sz w:val="28"/>
          <w:szCs w:val="28"/>
        </w:rPr>
        <w:t>ermiņu, transpor</w:t>
      </w:r>
      <w:r w:rsidR="00A43386" w:rsidRPr="00A603AB">
        <w:rPr>
          <w:rFonts w:ascii="Times New Roman" w:hAnsi="Times New Roman" w:cs="Times New Roman"/>
          <w:sz w:val="28"/>
          <w:szCs w:val="28"/>
        </w:rPr>
        <w:t>tlīdzekļa vai konteinera īpašnieks vai turētājs uzrāda garantijas aso</w:t>
      </w:r>
      <w:r w:rsidR="00707CAB" w:rsidRPr="00A603AB">
        <w:rPr>
          <w:rFonts w:ascii="Times New Roman" w:hAnsi="Times New Roman" w:cs="Times New Roman"/>
          <w:sz w:val="28"/>
          <w:szCs w:val="28"/>
        </w:rPr>
        <w:t>ciācijas pilnvarota</w:t>
      </w:r>
      <w:r w:rsidR="00A43386" w:rsidRPr="00A603AB">
        <w:rPr>
          <w:rFonts w:ascii="Times New Roman" w:hAnsi="Times New Roman" w:cs="Times New Roman"/>
          <w:sz w:val="28"/>
          <w:szCs w:val="28"/>
        </w:rPr>
        <w:t xml:space="preserve">jam darbiniekam </w:t>
      </w:r>
      <w:r w:rsidR="00377D77" w:rsidRPr="00A603AB">
        <w:rPr>
          <w:rFonts w:ascii="Times New Roman" w:hAnsi="Times New Roman" w:cs="Times New Roman"/>
          <w:sz w:val="28"/>
          <w:szCs w:val="28"/>
        </w:rPr>
        <w:t xml:space="preserve">attiecīgo </w:t>
      </w:r>
      <w:r w:rsidR="00A43386" w:rsidRPr="00A603AB">
        <w:rPr>
          <w:rFonts w:ascii="Times New Roman" w:hAnsi="Times New Roman" w:cs="Times New Roman"/>
          <w:sz w:val="28"/>
          <w:szCs w:val="28"/>
        </w:rPr>
        <w:t>transportlīdzekli vai konteineru.</w:t>
      </w:r>
    </w:p>
    <w:p w14:paraId="14314D27" w14:textId="77777777" w:rsidR="00377D77" w:rsidRPr="00A603AB" w:rsidRDefault="00377D77" w:rsidP="00377D77">
      <w:pPr>
        <w:tabs>
          <w:tab w:val="left" w:pos="644"/>
        </w:tabs>
        <w:jc w:val="both"/>
        <w:rPr>
          <w:iCs/>
          <w:sz w:val="24"/>
          <w:szCs w:val="24"/>
        </w:rPr>
      </w:pPr>
    </w:p>
    <w:p w14:paraId="6A9B538D" w14:textId="2AA03EDA" w:rsidR="00077C04" w:rsidRPr="00A603AB" w:rsidRDefault="009029F6" w:rsidP="00071664">
      <w:pPr>
        <w:pStyle w:val="Style7"/>
        <w:shd w:val="clear" w:color="auto" w:fill="auto"/>
        <w:tabs>
          <w:tab w:val="left" w:pos="846"/>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45</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Garantijas asociācijas pilnvarotais darbinieks pārbauda:</w:t>
      </w:r>
    </w:p>
    <w:p w14:paraId="63E14B45" w14:textId="5556FFA4" w:rsidR="00077C04" w:rsidRPr="00A603AB" w:rsidRDefault="009029F6" w:rsidP="00071664">
      <w:pPr>
        <w:pStyle w:val="Style7"/>
        <w:shd w:val="clear" w:color="auto" w:fill="auto"/>
        <w:tabs>
          <w:tab w:val="left" w:pos="1131"/>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45</w:t>
      </w:r>
      <w:r w:rsidR="00C83966" w:rsidRPr="00A603AB">
        <w:rPr>
          <w:rFonts w:ascii="Times New Roman" w:hAnsi="Times New Roman" w:cs="Times New Roman"/>
          <w:sz w:val="28"/>
          <w:szCs w:val="28"/>
        </w:rPr>
        <w:t>.</w:t>
      </w:r>
      <w:r w:rsidR="00A43386" w:rsidRPr="00A603AB">
        <w:rPr>
          <w:rFonts w:ascii="Times New Roman" w:hAnsi="Times New Roman" w:cs="Times New Roman"/>
          <w:sz w:val="28"/>
          <w:szCs w:val="28"/>
        </w:rPr>
        <w:t>1</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transportlīdzekļa atbilstību TIR konvencijas </w:t>
      </w:r>
      <w:r w:rsidR="00A01937" w:rsidRPr="00A603AB">
        <w:rPr>
          <w:rStyle w:val="CharStyle9"/>
          <w:rFonts w:ascii="Times New Roman" w:hAnsi="Times New Roman" w:cs="Times New Roman"/>
          <w:color w:val="auto"/>
          <w:sz w:val="28"/>
          <w:szCs w:val="28"/>
        </w:rPr>
        <w:t>2</w:t>
      </w:r>
      <w:r w:rsidR="00375F9F"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pielikuma</w:t>
      </w:r>
      <w:r w:rsidR="00377D77" w:rsidRPr="00A603AB">
        <w:rPr>
          <w:rFonts w:ascii="Times New Roman" w:hAnsi="Times New Roman" w:cs="Times New Roman"/>
          <w:sz w:val="28"/>
          <w:szCs w:val="28"/>
        </w:rPr>
        <w:t>m</w:t>
      </w:r>
      <w:r w:rsidR="00A43386" w:rsidRPr="00A603AB">
        <w:rPr>
          <w:rFonts w:ascii="Times New Roman" w:hAnsi="Times New Roman" w:cs="Times New Roman"/>
          <w:sz w:val="28"/>
          <w:szCs w:val="28"/>
        </w:rPr>
        <w:t>;</w:t>
      </w:r>
    </w:p>
    <w:p w14:paraId="55118A5B" w14:textId="30C9124D" w:rsidR="00077C04" w:rsidRPr="00A603AB" w:rsidRDefault="009029F6" w:rsidP="00071664">
      <w:pPr>
        <w:pStyle w:val="Style7"/>
        <w:shd w:val="clear" w:color="auto" w:fill="auto"/>
        <w:tabs>
          <w:tab w:val="left" w:pos="1131"/>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45</w:t>
      </w:r>
      <w:r w:rsidR="00C83966" w:rsidRPr="00A603AB">
        <w:rPr>
          <w:rFonts w:ascii="Times New Roman" w:hAnsi="Times New Roman" w:cs="Times New Roman"/>
          <w:sz w:val="28"/>
          <w:szCs w:val="28"/>
        </w:rPr>
        <w:t>.</w:t>
      </w:r>
      <w:r w:rsidR="00A43386" w:rsidRPr="00A603AB">
        <w:rPr>
          <w:rFonts w:ascii="Times New Roman" w:hAnsi="Times New Roman" w:cs="Times New Roman"/>
          <w:sz w:val="28"/>
          <w:szCs w:val="28"/>
        </w:rPr>
        <w:t>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konteiner</w:t>
      </w:r>
      <w:r w:rsidR="00A01937" w:rsidRPr="00A603AB">
        <w:rPr>
          <w:rFonts w:ascii="Times New Roman" w:hAnsi="Times New Roman" w:cs="Times New Roman"/>
          <w:sz w:val="28"/>
          <w:szCs w:val="28"/>
        </w:rPr>
        <w:t>a atbilstību TIR konvencijas 7</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pielikuma</w:t>
      </w:r>
      <w:r w:rsidR="00377D77" w:rsidRPr="00A603AB">
        <w:rPr>
          <w:rFonts w:ascii="Times New Roman" w:hAnsi="Times New Roman" w:cs="Times New Roman"/>
          <w:sz w:val="28"/>
          <w:szCs w:val="28"/>
        </w:rPr>
        <w:t>m</w:t>
      </w:r>
      <w:r w:rsidR="00A43386" w:rsidRPr="00A603AB">
        <w:rPr>
          <w:rFonts w:ascii="Times New Roman" w:hAnsi="Times New Roman" w:cs="Times New Roman"/>
          <w:sz w:val="28"/>
          <w:szCs w:val="28"/>
        </w:rPr>
        <w:t>.</w:t>
      </w:r>
    </w:p>
    <w:p w14:paraId="1CF59B4E" w14:textId="77777777" w:rsidR="00077C04" w:rsidRPr="00A603AB" w:rsidRDefault="00077C04" w:rsidP="00071664">
      <w:pPr>
        <w:pStyle w:val="Style13"/>
        <w:shd w:val="clear" w:color="auto" w:fill="auto"/>
        <w:spacing w:before="0" w:line="240" w:lineRule="auto"/>
        <w:ind w:firstLine="720"/>
        <w:jc w:val="both"/>
        <w:rPr>
          <w:rFonts w:ascii="Times New Roman" w:hAnsi="Times New Roman" w:cs="Times New Roman"/>
          <w:i w:val="0"/>
          <w:sz w:val="28"/>
          <w:szCs w:val="28"/>
        </w:rPr>
      </w:pPr>
    </w:p>
    <w:p w14:paraId="1553B570" w14:textId="3CA73B7B" w:rsidR="00077C04" w:rsidRPr="00A603AB" w:rsidRDefault="009029F6" w:rsidP="00071664">
      <w:pPr>
        <w:pStyle w:val="Style7"/>
        <w:shd w:val="clear" w:color="auto" w:fill="auto"/>
        <w:tabs>
          <w:tab w:val="left" w:pos="810"/>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lastRenderedPageBreak/>
        <w:t>46</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Garantijas asociācijas pilnvarotais darbinieks vienas darbdienas laikā izsniedz transportlīdzekļa atestācijas sertifikātu, ja pārbaudē konstatē, ka:</w:t>
      </w:r>
    </w:p>
    <w:p w14:paraId="476442B5" w14:textId="0CD49984" w:rsidR="00077C04" w:rsidRPr="00A603AB" w:rsidRDefault="009029F6" w:rsidP="00071664">
      <w:pPr>
        <w:pStyle w:val="Style7"/>
        <w:shd w:val="clear" w:color="auto" w:fill="auto"/>
        <w:tabs>
          <w:tab w:val="left" w:pos="1131"/>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46</w:t>
      </w:r>
      <w:r w:rsidR="00C83966" w:rsidRPr="00A603AB">
        <w:rPr>
          <w:rFonts w:ascii="Times New Roman" w:hAnsi="Times New Roman" w:cs="Times New Roman"/>
          <w:sz w:val="28"/>
          <w:szCs w:val="28"/>
        </w:rPr>
        <w:t>.</w:t>
      </w:r>
      <w:r w:rsidR="00A43386" w:rsidRPr="00A603AB">
        <w:rPr>
          <w:rFonts w:ascii="Times New Roman" w:hAnsi="Times New Roman" w:cs="Times New Roman"/>
          <w:sz w:val="28"/>
          <w:szCs w:val="28"/>
        </w:rPr>
        <w:t>1</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transportlīdzeklis atbilst TIR konvencijas </w:t>
      </w:r>
      <w:r w:rsidR="00F54392" w:rsidRPr="00A603AB">
        <w:rPr>
          <w:rStyle w:val="CharStyle9"/>
          <w:rFonts w:ascii="Times New Roman" w:hAnsi="Times New Roman" w:cs="Times New Roman"/>
          <w:color w:val="auto"/>
          <w:sz w:val="28"/>
          <w:szCs w:val="28"/>
        </w:rPr>
        <w:t>2</w:t>
      </w:r>
      <w:r w:rsidR="00375F9F"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pielikuma</w:t>
      </w:r>
      <w:r w:rsidR="00377D77" w:rsidRPr="00A603AB">
        <w:rPr>
          <w:rFonts w:ascii="Times New Roman" w:hAnsi="Times New Roman" w:cs="Times New Roman"/>
          <w:sz w:val="28"/>
          <w:szCs w:val="28"/>
        </w:rPr>
        <w:t>m</w:t>
      </w:r>
      <w:r w:rsidR="00A43386" w:rsidRPr="00A603AB">
        <w:rPr>
          <w:rFonts w:ascii="Times New Roman" w:hAnsi="Times New Roman" w:cs="Times New Roman"/>
          <w:sz w:val="28"/>
          <w:szCs w:val="28"/>
        </w:rPr>
        <w:t>;</w:t>
      </w:r>
    </w:p>
    <w:p w14:paraId="6C5FFC5B" w14:textId="1182EA66" w:rsidR="00077C04" w:rsidRPr="00A603AB" w:rsidRDefault="009029F6" w:rsidP="00071664">
      <w:pPr>
        <w:pStyle w:val="Style7"/>
        <w:shd w:val="clear" w:color="auto" w:fill="auto"/>
        <w:tabs>
          <w:tab w:val="left" w:pos="1126"/>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46</w:t>
      </w:r>
      <w:r w:rsidR="00C83966" w:rsidRPr="00A603AB">
        <w:rPr>
          <w:rFonts w:ascii="Times New Roman" w:hAnsi="Times New Roman" w:cs="Times New Roman"/>
          <w:sz w:val="28"/>
          <w:szCs w:val="28"/>
        </w:rPr>
        <w:t>.</w:t>
      </w:r>
      <w:r w:rsidR="00A43386" w:rsidRPr="00A603AB">
        <w:rPr>
          <w:rFonts w:ascii="Times New Roman" w:hAnsi="Times New Roman" w:cs="Times New Roman"/>
          <w:sz w:val="28"/>
          <w:szCs w:val="28"/>
        </w:rPr>
        <w:t>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kontei</w:t>
      </w:r>
      <w:r w:rsidR="00F54392" w:rsidRPr="00A603AB">
        <w:rPr>
          <w:rFonts w:ascii="Times New Roman" w:hAnsi="Times New Roman" w:cs="Times New Roman"/>
          <w:sz w:val="28"/>
          <w:szCs w:val="28"/>
        </w:rPr>
        <w:t>ners atbilst TIR konvencijas 7</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pielikuma</w:t>
      </w:r>
      <w:r w:rsidR="00377D77" w:rsidRPr="00A603AB">
        <w:rPr>
          <w:rFonts w:ascii="Times New Roman" w:hAnsi="Times New Roman" w:cs="Times New Roman"/>
          <w:sz w:val="28"/>
          <w:szCs w:val="28"/>
        </w:rPr>
        <w:t>m</w:t>
      </w:r>
      <w:r w:rsidR="00A43386" w:rsidRPr="00A603AB">
        <w:rPr>
          <w:rFonts w:ascii="Times New Roman" w:hAnsi="Times New Roman" w:cs="Times New Roman"/>
          <w:sz w:val="28"/>
          <w:szCs w:val="28"/>
        </w:rPr>
        <w:t>.</w:t>
      </w:r>
    </w:p>
    <w:p w14:paraId="59CFFD73" w14:textId="77777777" w:rsidR="005811B3" w:rsidRPr="00A603AB" w:rsidRDefault="005811B3" w:rsidP="005811B3">
      <w:pPr>
        <w:pStyle w:val="Style13"/>
        <w:shd w:val="clear" w:color="auto" w:fill="auto"/>
        <w:spacing w:before="0" w:line="240" w:lineRule="auto"/>
        <w:ind w:firstLine="720"/>
        <w:jc w:val="both"/>
        <w:rPr>
          <w:rFonts w:ascii="Times New Roman" w:hAnsi="Times New Roman" w:cs="Times New Roman"/>
          <w:i w:val="0"/>
          <w:sz w:val="24"/>
          <w:szCs w:val="24"/>
        </w:rPr>
      </w:pPr>
    </w:p>
    <w:p w14:paraId="60986C80" w14:textId="0EACC8C8" w:rsidR="00077C04" w:rsidRPr="00A603AB" w:rsidRDefault="009029F6" w:rsidP="00071664">
      <w:pPr>
        <w:pStyle w:val="Style7"/>
        <w:shd w:val="clear" w:color="auto" w:fill="auto"/>
        <w:tabs>
          <w:tab w:val="left" w:pos="805"/>
        </w:tabs>
        <w:spacing w:before="0" w:after="0" w:line="240" w:lineRule="auto"/>
        <w:jc w:val="both"/>
        <w:rPr>
          <w:rFonts w:ascii="Times New Roman" w:hAnsi="Times New Roman" w:cs="Times New Roman"/>
          <w:spacing w:val="-2"/>
          <w:sz w:val="28"/>
          <w:szCs w:val="28"/>
        </w:rPr>
      </w:pPr>
      <w:r w:rsidRPr="00A603AB">
        <w:rPr>
          <w:rFonts w:ascii="Times New Roman" w:hAnsi="Times New Roman" w:cs="Times New Roman"/>
          <w:spacing w:val="-2"/>
          <w:sz w:val="28"/>
          <w:szCs w:val="28"/>
        </w:rPr>
        <w:t>47</w:t>
      </w:r>
      <w:r w:rsidR="00375F9F" w:rsidRPr="00A603AB">
        <w:rPr>
          <w:rFonts w:ascii="Times New Roman" w:hAnsi="Times New Roman" w:cs="Times New Roman"/>
          <w:spacing w:val="-2"/>
          <w:sz w:val="28"/>
          <w:szCs w:val="28"/>
        </w:rPr>
        <w:t>. </w:t>
      </w:r>
      <w:r w:rsidR="00A43386" w:rsidRPr="00A603AB">
        <w:rPr>
          <w:rFonts w:ascii="Times New Roman" w:hAnsi="Times New Roman" w:cs="Times New Roman"/>
          <w:spacing w:val="-2"/>
          <w:sz w:val="28"/>
          <w:szCs w:val="28"/>
        </w:rPr>
        <w:t xml:space="preserve">Ja garantijas asociācijas pilnvarotais darbinieks pārbaudē konstatē, ka transportlīdzeklis neatbilst TIR konvencijas </w:t>
      </w:r>
      <w:r w:rsidR="00F54392" w:rsidRPr="00A603AB">
        <w:rPr>
          <w:rStyle w:val="CharStyle9"/>
          <w:rFonts w:ascii="Times New Roman" w:hAnsi="Times New Roman" w:cs="Times New Roman"/>
          <w:color w:val="auto"/>
          <w:spacing w:val="-2"/>
          <w:sz w:val="28"/>
          <w:szCs w:val="28"/>
        </w:rPr>
        <w:t>2</w:t>
      </w:r>
      <w:r w:rsidR="00375F9F" w:rsidRPr="00A603AB">
        <w:rPr>
          <w:rStyle w:val="CharStyle9"/>
          <w:rFonts w:ascii="Times New Roman" w:hAnsi="Times New Roman" w:cs="Times New Roman"/>
          <w:color w:val="auto"/>
          <w:spacing w:val="-2"/>
          <w:sz w:val="28"/>
          <w:szCs w:val="28"/>
        </w:rPr>
        <w:t>. </w:t>
      </w:r>
      <w:r w:rsidR="00A43386" w:rsidRPr="00A603AB">
        <w:rPr>
          <w:rFonts w:ascii="Times New Roman" w:hAnsi="Times New Roman" w:cs="Times New Roman"/>
          <w:spacing w:val="-2"/>
          <w:sz w:val="28"/>
          <w:szCs w:val="28"/>
        </w:rPr>
        <w:t>pielikuma</w:t>
      </w:r>
      <w:r w:rsidR="00377D77" w:rsidRPr="00A603AB">
        <w:rPr>
          <w:rFonts w:ascii="Times New Roman" w:hAnsi="Times New Roman" w:cs="Times New Roman"/>
          <w:spacing w:val="-2"/>
          <w:sz w:val="28"/>
          <w:szCs w:val="28"/>
        </w:rPr>
        <w:t>m</w:t>
      </w:r>
      <w:r w:rsidR="00A43386" w:rsidRPr="00A603AB">
        <w:rPr>
          <w:rFonts w:ascii="Times New Roman" w:hAnsi="Times New Roman" w:cs="Times New Roman"/>
          <w:spacing w:val="-2"/>
          <w:sz w:val="28"/>
          <w:szCs w:val="28"/>
        </w:rPr>
        <w:t xml:space="preserve"> vai konteine</w:t>
      </w:r>
      <w:r w:rsidR="00F54392" w:rsidRPr="00A603AB">
        <w:rPr>
          <w:rFonts w:ascii="Times New Roman" w:hAnsi="Times New Roman" w:cs="Times New Roman"/>
          <w:spacing w:val="-2"/>
          <w:sz w:val="28"/>
          <w:szCs w:val="28"/>
        </w:rPr>
        <w:t>rs neatbilst TIR konvencijas 7</w:t>
      </w:r>
      <w:r w:rsidR="00375F9F" w:rsidRPr="00A603AB">
        <w:rPr>
          <w:rFonts w:ascii="Times New Roman" w:hAnsi="Times New Roman" w:cs="Times New Roman"/>
          <w:spacing w:val="-2"/>
          <w:sz w:val="28"/>
          <w:szCs w:val="28"/>
        </w:rPr>
        <w:t>. </w:t>
      </w:r>
      <w:r w:rsidR="00A43386" w:rsidRPr="00A603AB">
        <w:rPr>
          <w:rFonts w:ascii="Times New Roman" w:hAnsi="Times New Roman" w:cs="Times New Roman"/>
          <w:spacing w:val="-2"/>
          <w:sz w:val="28"/>
          <w:szCs w:val="28"/>
        </w:rPr>
        <w:t>pielikuma</w:t>
      </w:r>
      <w:r w:rsidR="00377D77" w:rsidRPr="00A603AB">
        <w:rPr>
          <w:rFonts w:ascii="Times New Roman" w:hAnsi="Times New Roman" w:cs="Times New Roman"/>
          <w:spacing w:val="-2"/>
          <w:sz w:val="28"/>
          <w:szCs w:val="28"/>
        </w:rPr>
        <w:t>m</w:t>
      </w:r>
      <w:r w:rsidR="00A43386" w:rsidRPr="00A603AB">
        <w:rPr>
          <w:rFonts w:ascii="Times New Roman" w:hAnsi="Times New Roman" w:cs="Times New Roman"/>
          <w:spacing w:val="-2"/>
          <w:sz w:val="28"/>
          <w:szCs w:val="28"/>
        </w:rPr>
        <w:t xml:space="preserve">, </w:t>
      </w:r>
      <w:r w:rsidR="00323E6E" w:rsidRPr="00A603AB">
        <w:rPr>
          <w:rFonts w:ascii="Times New Roman" w:hAnsi="Times New Roman" w:cs="Times New Roman"/>
          <w:spacing w:val="-2"/>
          <w:sz w:val="28"/>
          <w:szCs w:val="28"/>
        </w:rPr>
        <w:t>viņš</w:t>
      </w:r>
      <w:r w:rsidR="00A43386" w:rsidRPr="00A603AB">
        <w:rPr>
          <w:rFonts w:ascii="Times New Roman" w:hAnsi="Times New Roman" w:cs="Times New Roman"/>
          <w:spacing w:val="-2"/>
          <w:sz w:val="28"/>
          <w:szCs w:val="28"/>
        </w:rPr>
        <w:t xml:space="preserve"> triju darbdienu laikā </w:t>
      </w:r>
      <w:r w:rsidR="00E64CD2" w:rsidRPr="00A603AB">
        <w:rPr>
          <w:rFonts w:ascii="Times New Roman" w:hAnsi="Times New Roman" w:cs="Times New Roman"/>
          <w:spacing w:val="-2"/>
          <w:sz w:val="28"/>
          <w:szCs w:val="28"/>
        </w:rPr>
        <w:t xml:space="preserve">pēc transportlīdzekļa vai konteinera pārbaudes pabeigšanas </w:t>
      </w:r>
      <w:r w:rsidR="00122E0E" w:rsidRPr="00A603AB">
        <w:rPr>
          <w:rFonts w:ascii="Times New Roman" w:hAnsi="Times New Roman" w:cs="Times New Roman"/>
          <w:spacing w:val="-2"/>
          <w:sz w:val="28"/>
          <w:szCs w:val="28"/>
        </w:rPr>
        <w:t xml:space="preserve">rakstveidā </w:t>
      </w:r>
      <w:r w:rsidR="00A43386" w:rsidRPr="00A603AB">
        <w:rPr>
          <w:rFonts w:ascii="Times New Roman" w:hAnsi="Times New Roman" w:cs="Times New Roman"/>
          <w:spacing w:val="-2"/>
          <w:sz w:val="28"/>
          <w:szCs w:val="28"/>
        </w:rPr>
        <w:t>informē atestācijas pieteicēju par konstatētajām neatbilstībām.</w:t>
      </w:r>
    </w:p>
    <w:p w14:paraId="5E53C2AC" w14:textId="77777777" w:rsidR="005811B3" w:rsidRPr="00A603AB" w:rsidRDefault="005811B3" w:rsidP="005811B3">
      <w:pPr>
        <w:pStyle w:val="Style13"/>
        <w:shd w:val="clear" w:color="auto" w:fill="auto"/>
        <w:spacing w:before="0" w:line="240" w:lineRule="auto"/>
        <w:ind w:firstLine="720"/>
        <w:jc w:val="both"/>
        <w:rPr>
          <w:rFonts w:ascii="Times New Roman" w:hAnsi="Times New Roman" w:cs="Times New Roman"/>
          <w:i w:val="0"/>
          <w:sz w:val="24"/>
          <w:szCs w:val="24"/>
        </w:rPr>
      </w:pPr>
    </w:p>
    <w:p w14:paraId="2A752DDB" w14:textId="640584F1" w:rsidR="00077C04" w:rsidRPr="00A603AB" w:rsidRDefault="009029F6" w:rsidP="00071664">
      <w:pPr>
        <w:pStyle w:val="Style7"/>
        <w:shd w:val="clear" w:color="auto" w:fill="auto"/>
        <w:tabs>
          <w:tab w:val="left" w:pos="810"/>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48</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Ja šo noteikumu </w:t>
      </w:r>
      <w:r w:rsidRPr="00A603AB">
        <w:rPr>
          <w:rStyle w:val="CharStyle9"/>
          <w:rFonts w:ascii="Times New Roman" w:hAnsi="Times New Roman" w:cs="Times New Roman"/>
          <w:color w:val="auto"/>
          <w:sz w:val="28"/>
          <w:szCs w:val="28"/>
        </w:rPr>
        <w:t>47</w:t>
      </w:r>
      <w:r w:rsidR="00375F9F" w:rsidRPr="00A603AB">
        <w:rPr>
          <w:rStyle w:val="CharStyle9"/>
          <w:rFonts w:ascii="Times New Roman" w:hAnsi="Times New Roman" w:cs="Times New Roman"/>
          <w:color w:val="auto"/>
          <w:sz w:val="28"/>
          <w:szCs w:val="28"/>
        </w:rPr>
        <w:t>. </w:t>
      </w:r>
      <w:r w:rsidR="00323E6E" w:rsidRPr="00A603AB">
        <w:rPr>
          <w:rStyle w:val="CharStyle9"/>
          <w:rFonts w:ascii="Times New Roman" w:hAnsi="Times New Roman" w:cs="Times New Roman"/>
          <w:color w:val="auto"/>
          <w:sz w:val="28"/>
          <w:szCs w:val="28"/>
        </w:rPr>
        <w:t xml:space="preserve">punktā </w:t>
      </w:r>
      <w:r w:rsidR="00323E6E" w:rsidRPr="00A603AB">
        <w:rPr>
          <w:rFonts w:ascii="Times New Roman" w:hAnsi="Times New Roman" w:cs="Times New Roman"/>
          <w:sz w:val="28"/>
          <w:szCs w:val="28"/>
        </w:rPr>
        <w:t xml:space="preserve">minētās </w:t>
      </w:r>
      <w:r w:rsidR="00A43386" w:rsidRPr="00A603AB">
        <w:rPr>
          <w:rFonts w:ascii="Times New Roman" w:hAnsi="Times New Roman" w:cs="Times New Roman"/>
          <w:sz w:val="28"/>
          <w:szCs w:val="28"/>
        </w:rPr>
        <w:t xml:space="preserve">neatbilstības ir novērstas, transportlīdzekļa vai konteinera īpašnieks </w:t>
      </w:r>
      <w:r w:rsidR="007F2392" w:rsidRPr="00A603AB">
        <w:rPr>
          <w:rFonts w:ascii="Times New Roman" w:hAnsi="Times New Roman" w:cs="Times New Roman"/>
          <w:sz w:val="28"/>
          <w:szCs w:val="28"/>
        </w:rPr>
        <w:t xml:space="preserve">vai turētājs </w:t>
      </w:r>
      <w:r w:rsidR="00A43386" w:rsidRPr="00A603AB">
        <w:rPr>
          <w:rFonts w:ascii="Times New Roman" w:hAnsi="Times New Roman" w:cs="Times New Roman"/>
          <w:sz w:val="28"/>
          <w:szCs w:val="28"/>
        </w:rPr>
        <w:t>atkārtoti uzrāda transportlīdzekli vai konteineru garantijas asociācijas pilnvarotajam darbiniekam.</w:t>
      </w:r>
    </w:p>
    <w:p w14:paraId="6C6CFCFA" w14:textId="77777777" w:rsidR="00F54392" w:rsidRPr="00A603AB" w:rsidRDefault="00F54392" w:rsidP="00071664">
      <w:pPr>
        <w:pStyle w:val="Style7"/>
        <w:shd w:val="clear" w:color="auto" w:fill="auto"/>
        <w:tabs>
          <w:tab w:val="left" w:pos="842"/>
        </w:tabs>
        <w:spacing w:before="0" w:after="0" w:line="240" w:lineRule="auto"/>
        <w:jc w:val="both"/>
        <w:rPr>
          <w:rFonts w:ascii="Times New Roman" w:hAnsi="Times New Roman" w:cs="Times New Roman"/>
          <w:sz w:val="28"/>
          <w:szCs w:val="28"/>
        </w:rPr>
      </w:pPr>
    </w:p>
    <w:p w14:paraId="2C31FB88" w14:textId="5BDE98E1" w:rsidR="00077C04" w:rsidRPr="00A603AB" w:rsidRDefault="009029F6" w:rsidP="00071664">
      <w:pPr>
        <w:pStyle w:val="Style7"/>
        <w:shd w:val="clear" w:color="auto" w:fill="auto"/>
        <w:tabs>
          <w:tab w:val="left" w:pos="842"/>
        </w:tabs>
        <w:spacing w:before="0" w:after="0" w:line="240" w:lineRule="auto"/>
        <w:jc w:val="both"/>
        <w:rPr>
          <w:rFonts w:ascii="Times New Roman" w:hAnsi="Times New Roman" w:cs="Times New Roman"/>
          <w:sz w:val="28"/>
          <w:szCs w:val="28"/>
        </w:rPr>
      </w:pPr>
      <w:r w:rsidRPr="00A603AB">
        <w:rPr>
          <w:rFonts w:ascii="Times New Roman" w:hAnsi="Times New Roman" w:cs="Times New Roman"/>
          <w:spacing w:val="-3"/>
          <w:sz w:val="28"/>
          <w:szCs w:val="28"/>
        </w:rPr>
        <w:t>49</w:t>
      </w:r>
      <w:r w:rsidR="00375F9F" w:rsidRPr="00A603AB">
        <w:rPr>
          <w:rFonts w:ascii="Times New Roman" w:hAnsi="Times New Roman" w:cs="Times New Roman"/>
          <w:spacing w:val="-3"/>
          <w:sz w:val="28"/>
          <w:szCs w:val="28"/>
        </w:rPr>
        <w:t>. </w:t>
      </w:r>
      <w:r w:rsidR="00A43386" w:rsidRPr="00A603AB">
        <w:rPr>
          <w:rFonts w:ascii="Times New Roman" w:hAnsi="Times New Roman" w:cs="Times New Roman"/>
          <w:spacing w:val="-3"/>
          <w:sz w:val="28"/>
          <w:szCs w:val="28"/>
        </w:rPr>
        <w:t>Garantijas asociācijas pilnvarotais darbinieks transportlīdzekļa atestācijas</w:t>
      </w:r>
      <w:r w:rsidR="00A43386" w:rsidRPr="00A603AB">
        <w:rPr>
          <w:rFonts w:ascii="Times New Roman" w:hAnsi="Times New Roman" w:cs="Times New Roman"/>
          <w:sz w:val="28"/>
          <w:szCs w:val="28"/>
        </w:rPr>
        <w:t xml:space="preserve"> sertifikātā aizpilda:</w:t>
      </w:r>
    </w:p>
    <w:p w14:paraId="148B5BDD" w14:textId="3C0C17DE" w:rsidR="00077C04" w:rsidRPr="00A603AB" w:rsidRDefault="009029F6" w:rsidP="00071664">
      <w:pPr>
        <w:pStyle w:val="Style7"/>
        <w:shd w:val="clear" w:color="auto" w:fill="auto"/>
        <w:tabs>
          <w:tab w:val="left" w:pos="1126"/>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49</w:t>
      </w:r>
      <w:r w:rsidR="00C83966" w:rsidRPr="00A603AB">
        <w:rPr>
          <w:rFonts w:ascii="Times New Roman" w:hAnsi="Times New Roman" w:cs="Times New Roman"/>
          <w:sz w:val="28"/>
          <w:szCs w:val="28"/>
        </w:rPr>
        <w:t>.1</w:t>
      </w:r>
      <w:r w:rsidR="00375F9F" w:rsidRPr="00A603AB">
        <w:rPr>
          <w:rFonts w:ascii="Times New Roman" w:hAnsi="Times New Roman" w:cs="Times New Roman"/>
          <w:sz w:val="28"/>
          <w:szCs w:val="28"/>
        </w:rPr>
        <w:t>.  </w:t>
      </w:r>
      <w:r w:rsidR="00F54392" w:rsidRPr="00A603AB">
        <w:rPr>
          <w:rFonts w:ascii="Times New Roman" w:hAnsi="Times New Roman" w:cs="Times New Roman"/>
          <w:sz w:val="28"/>
          <w:szCs w:val="28"/>
        </w:rPr>
        <w:t>1., 2., 3., 4., 5., 6</w:t>
      </w:r>
      <w:r w:rsidR="00375F9F" w:rsidRPr="00A603AB">
        <w:rPr>
          <w:rFonts w:ascii="Times New Roman" w:hAnsi="Times New Roman" w:cs="Times New Roman"/>
          <w:sz w:val="28"/>
          <w:szCs w:val="28"/>
        </w:rPr>
        <w:t xml:space="preserve">. </w:t>
      </w:r>
      <w:r w:rsidR="00F54392" w:rsidRPr="00A603AB">
        <w:rPr>
          <w:rFonts w:ascii="Times New Roman" w:hAnsi="Times New Roman" w:cs="Times New Roman"/>
          <w:sz w:val="28"/>
          <w:szCs w:val="28"/>
        </w:rPr>
        <w:t>un 8</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aili </w:t>
      </w:r>
      <w:r w:rsidR="00F54392" w:rsidRPr="00A603AB">
        <w:rPr>
          <w:rFonts w:ascii="Times New Roman" w:hAnsi="Times New Roman" w:cs="Times New Roman"/>
          <w:sz w:val="28"/>
          <w:szCs w:val="28"/>
        </w:rPr>
        <w:t>un 7</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ailes kreisajā pusē </w:t>
      </w:r>
      <w:r w:rsidR="00991F3E" w:rsidRPr="00A603AB">
        <w:rPr>
          <w:rFonts w:ascii="Times New Roman" w:hAnsi="Times New Roman" w:cs="Times New Roman"/>
          <w:sz w:val="28"/>
          <w:szCs w:val="28"/>
        </w:rPr>
        <w:t xml:space="preserve">uzspiež </w:t>
      </w:r>
      <w:r w:rsidR="00A43386" w:rsidRPr="00A603AB">
        <w:rPr>
          <w:rFonts w:ascii="Times New Roman" w:hAnsi="Times New Roman" w:cs="Times New Roman"/>
          <w:sz w:val="28"/>
          <w:szCs w:val="28"/>
        </w:rPr>
        <w:t xml:space="preserve">garantijas asociācijas </w:t>
      </w:r>
      <w:r w:rsidR="00991F3E" w:rsidRPr="00A603AB">
        <w:rPr>
          <w:rFonts w:ascii="Times New Roman" w:hAnsi="Times New Roman" w:cs="Times New Roman"/>
          <w:sz w:val="28"/>
          <w:szCs w:val="28"/>
        </w:rPr>
        <w:t>zīmogu</w:t>
      </w:r>
      <w:r w:rsidR="00A43386" w:rsidRPr="00A603AB">
        <w:rPr>
          <w:rFonts w:ascii="Times New Roman" w:hAnsi="Times New Roman" w:cs="Times New Roman"/>
          <w:sz w:val="28"/>
          <w:szCs w:val="28"/>
        </w:rPr>
        <w:t>, veicot pir</w:t>
      </w:r>
      <w:r w:rsidR="00707CAB" w:rsidRPr="00A603AB">
        <w:rPr>
          <w:rFonts w:ascii="Times New Roman" w:hAnsi="Times New Roman" w:cs="Times New Roman"/>
          <w:sz w:val="28"/>
          <w:szCs w:val="28"/>
        </w:rPr>
        <w:t>mrei</w:t>
      </w:r>
      <w:r w:rsidR="00A43386" w:rsidRPr="00A603AB">
        <w:rPr>
          <w:rFonts w:ascii="Times New Roman" w:hAnsi="Times New Roman" w:cs="Times New Roman"/>
          <w:sz w:val="28"/>
          <w:szCs w:val="28"/>
        </w:rPr>
        <w:t>zējo atestāciju un izsniedzot jaunu sertifikātu;</w:t>
      </w:r>
    </w:p>
    <w:p w14:paraId="414FDD64" w14:textId="31940BB1" w:rsidR="00077C04" w:rsidRPr="00A603AB" w:rsidRDefault="009029F6" w:rsidP="00071664">
      <w:pPr>
        <w:pStyle w:val="Style7"/>
        <w:shd w:val="clear" w:color="auto" w:fill="auto"/>
        <w:tabs>
          <w:tab w:val="left" w:pos="1126"/>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49</w:t>
      </w:r>
      <w:r w:rsidR="00C83966" w:rsidRPr="00A603AB">
        <w:rPr>
          <w:rFonts w:ascii="Times New Roman" w:hAnsi="Times New Roman" w:cs="Times New Roman"/>
          <w:sz w:val="28"/>
          <w:szCs w:val="28"/>
        </w:rPr>
        <w:t>.</w:t>
      </w:r>
      <w:r w:rsidR="00A43386" w:rsidRPr="00A603AB">
        <w:rPr>
          <w:rFonts w:ascii="Times New Roman" w:hAnsi="Times New Roman" w:cs="Times New Roman"/>
          <w:sz w:val="28"/>
          <w:szCs w:val="28"/>
        </w:rPr>
        <w:t>2</w:t>
      </w:r>
      <w:r w:rsidR="00375F9F" w:rsidRPr="00A603AB">
        <w:rPr>
          <w:rFonts w:ascii="Times New Roman" w:hAnsi="Times New Roman" w:cs="Times New Roman"/>
          <w:sz w:val="28"/>
          <w:szCs w:val="28"/>
        </w:rPr>
        <w:t>.  </w:t>
      </w:r>
      <w:r w:rsidR="00C710DD" w:rsidRPr="00A603AB">
        <w:rPr>
          <w:rStyle w:val="CharStyle9"/>
          <w:rFonts w:ascii="Times New Roman" w:hAnsi="Times New Roman" w:cs="Times New Roman"/>
          <w:color w:val="auto"/>
          <w:sz w:val="28"/>
          <w:szCs w:val="28"/>
        </w:rPr>
        <w:t>9</w:t>
      </w:r>
      <w:r w:rsidR="00375F9F"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 xml:space="preserve">aili un tās kreisajā daļā </w:t>
      </w:r>
      <w:r w:rsidR="00991F3E" w:rsidRPr="00A603AB">
        <w:rPr>
          <w:rFonts w:ascii="Times New Roman" w:hAnsi="Times New Roman" w:cs="Times New Roman"/>
          <w:sz w:val="28"/>
          <w:szCs w:val="28"/>
        </w:rPr>
        <w:t xml:space="preserve">uzspiež </w:t>
      </w:r>
      <w:r w:rsidR="00A43386" w:rsidRPr="00A603AB">
        <w:rPr>
          <w:rFonts w:ascii="Times New Roman" w:hAnsi="Times New Roman" w:cs="Times New Roman"/>
          <w:sz w:val="28"/>
          <w:szCs w:val="28"/>
        </w:rPr>
        <w:t xml:space="preserve">garantijas asociācijas </w:t>
      </w:r>
      <w:r w:rsidR="00991F3E" w:rsidRPr="00A603AB">
        <w:rPr>
          <w:rFonts w:ascii="Times New Roman" w:hAnsi="Times New Roman" w:cs="Times New Roman"/>
          <w:sz w:val="28"/>
          <w:szCs w:val="28"/>
        </w:rPr>
        <w:t>zīmogu</w:t>
      </w:r>
      <w:r w:rsidR="00A43386" w:rsidRPr="00A603AB">
        <w:rPr>
          <w:rFonts w:ascii="Times New Roman" w:hAnsi="Times New Roman" w:cs="Times New Roman"/>
          <w:sz w:val="28"/>
          <w:szCs w:val="28"/>
        </w:rPr>
        <w:t>, pagarinot transportlīdzekļa atestācijas sertifikāta derīguma termiņu.</w:t>
      </w:r>
    </w:p>
    <w:p w14:paraId="2FED1055" w14:textId="77777777" w:rsidR="00077C04" w:rsidRPr="00A603AB" w:rsidRDefault="00077C04" w:rsidP="00071664">
      <w:pPr>
        <w:pStyle w:val="Style13"/>
        <w:shd w:val="clear" w:color="auto" w:fill="auto"/>
        <w:spacing w:before="0" w:line="240" w:lineRule="auto"/>
        <w:ind w:firstLine="720"/>
        <w:jc w:val="both"/>
        <w:rPr>
          <w:rFonts w:ascii="Times New Roman" w:hAnsi="Times New Roman" w:cs="Times New Roman"/>
          <w:i w:val="0"/>
          <w:sz w:val="28"/>
          <w:szCs w:val="28"/>
        </w:rPr>
      </w:pPr>
    </w:p>
    <w:p w14:paraId="34985FE7" w14:textId="35CD836F" w:rsidR="00077C04" w:rsidRPr="00A603AB" w:rsidRDefault="009029F6" w:rsidP="00071664">
      <w:pPr>
        <w:pStyle w:val="Style7"/>
        <w:shd w:val="clear" w:color="auto" w:fill="auto"/>
        <w:tabs>
          <w:tab w:val="left" w:pos="1042"/>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50</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Muitas iestāde apstiprina un reģistrē transportlīdzekļa atestācijas sertifikātu, kā arī apstiprina </w:t>
      </w:r>
      <w:r w:rsidR="00323E6E" w:rsidRPr="00A603AB">
        <w:rPr>
          <w:rFonts w:ascii="Times New Roman" w:hAnsi="Times New Roman" w:cs="Times New Roman"/>
          <w:sz w:val="28"/>
          <w:szCs w:val="28"/>
        </w:rPr>
        <w:t>tā</w:t>
      </w:r>
      <w:r w:rsidR="00A43386" w:rsidRPr="00A603AB">
        <w:rPr>
          <w:rFonts w:ascii="Times New Roman" w:hAnsi="Times New Roman" w:cs="Times New Roman"/>
          <w:sz w:val="28"/>
          <w:szCs w:val="28"/>
        </w:rPr>
        <w:t xml:space="preserve"> derīguma termiņa pagarināšanu, ja vienlaikus </w:t>
      </w:r>
      <w:r w:rsidR="00323E6E" w:rsidRPr="00A603AB">
        <w:rPr>
          <w:rFonts w:ascii="Times New Roman" w:hAnsi="Times New Roman" w:cs="Times New Roman"/>
          <w:sz w:val="28"/>
          <w:szCs w:val="28"/>
        </w:rPr>
        <w:t xml:space="preserve">ir </w:t>
      </w:r>
      <w:r w:rsidR="005811B3" w:rsidRPr="00A603AB">
        <w:rPr>
          <w:rFonts w:ascii="Times New Roman" w:hAnsi="Times New Roman" w:cs="Times New Roman"/>
          <w:sz w:val="28"/>
          <w:szCs w:val="28"/>
        </w:rPr>
        <w:t>izpildī</w:t>
      </w:r>
      <w:r w:rsidR="00323E6E" w:rsidRPr="00A603AB">
        <w:rPr>
          <w:rFonts w:ascii="Times New Roman" w:hAnsi="Times New Roman" w:cs="Times New Roman"/>
          <w:sz w:val="28"/>
          <w:szCs w:val="28"/>
        </w:rPr>
        <w:t xml:space="preserve">ti </w:t>
      </w:r>
      <w:r w:rsidR="00A43386" w:rsidRPr="00A603AB">
        <w:rPr>
          <w:rFonts w:ascii="Times New Roman" w:hAnsi="Times New Roman" w:cs="Times New Roman"/>
          <w:sz w:val="28"/>
          <w:szCs w:val="28"/>
        </w:rPr>
        <w:t>šādi nosacījumi:</w:t>
      </w:r>
    </w:p>
    <w:p w14:paraId="54A3DE49" w14:textId="283804EE" w:rsidR="00077C04" w:rsidRPr="00A603AB" w:rsidRDefault="009029F6" w:rsidP="00071664">
      <w:pPr>
        <w:pStyle w:val="Style7"/>
        <w:shd w:val="clear" w:color="auto" w:fill="auto"/>
        <w:tabs>
          <w:tab w:val="left" w:pos="1200"/>
        </w:tabs>
        <w:spacing w:before="0" w:after="0" w:line="240" w:lineRule="auto"/>
        <w:jc w:val="both"/>
        <w:rPr>
          <w:rFonts w:ascii="Times New Roman" w:hAnsi="Times New Roman" w:cs="Times New Roman"/>
          <w:spacing w:val="-2"/>
          <w:sz w:val="28"/>
          <w:szCs w:val="28"/>
        </w:rPr>
      </w:pPr>
      <w:r w:rsidRPr="00A603AB">
        <w:rPr>
          <w:rFonts w:ascii="Times New Roman" w:hAnsi="Times New Roman" w:cs="Times New Roman"/>
          <w:spacing w:val="-2"/>
          <w:sz w:val="28"/>
          <w:szCs w:val="28"/>
        </w:rPr>
        <w:t>50</w:t>
      </w:r>
      <w:r w:rsidR="00C83966" w:rsidRPr="00A603AB">
        <w:rPr>
          <w:rFonts w:ascii="Times New Roman" w:hAnsi="Times New Roman" w:cs="Times New Roman"/>
          <w:spacing w:val="-2"/>
          <w:sz w:val="28"/>
          <w:szCs w:val="28"/>
        </w:rPr>
        <w:t>.</w:t>
      </w:r>
      <w:r w:rsidR="00A43386" w:rsidRPr="00A603AB">
        <w:rPr>
          <w:rFonts w:ascii="Times New Roman" w:hAnsi="Times New Roman" w:cs="Times New Roman"/>
          <w:spacing w:val="-2"/>
          <w:sz w:val="28"/>
          <w:szCs w:val="28"/>
        </w:rPr>
        <w:t>1</w:t>
      </w:r>
      <w:r w:rsidR="00375F9F" w:rsidRPr="00A603AB">
        <w:rPr>
          <w:rFonts w:ascii="Times New Roman" w:hAnsi="Times New Roman" w:cs="Times New Roman"/>
          <w:spacing w:val="-2"/>
          <w:sz w:val="28"/>
          <w:szCs w:val="28"/>
        </w:rPr>
        <w:t>. </w:t>
      </w:r>
      <w:r w:rsidR="00A43386" w:rsidRPr="00A603AB">
        <w:rPr>
          <w:rFonts w:ascii="Times New Roman" w:hAnsi="Times New Roman" w:cs="Times New Roman"/>
          <w:spacing w:val="-2"/>
          <w:sz w:val="28"/>
          <w:szCs w:val="28"/>
        </w:rPr>
        <w:t>transportlīdzeklis vai konteiners ir uzrādīts attiecīgajai muitas iestādei;</w:t>
      </w:r>
    </w:p>
    <w:p w14:paraId="2D93674B" w14:textId="0DD15E77" w:rsidR="00077C04" w:rsidRPr="00A603AB" w:rsidRDefault="009029F6" w:rsidP="00071664">
      <w:pPr>
        <w:pStyle w:val="Style7"/>
        <w:shd w:val="clear" w:color="auto" w:fill="auto"/>
        <w:tabs>
          <w:tab w:val="left" w:pos="1200"/>
        </w:tabs>
        <w:spacing w:before="0" w:after="0" w:line="240" w:lineRule="auto"/>
        <w:jc w:val="both"/>
        <w:rPr>
          <w:rFonts w:ascii="Times New Roman" w:hAnsi="Times New Roman" w:cs="Times New Roman"/>
          <w:sz w:val="28"/>
          <w:szCs w:val="28"/>
        </w:rPr>
      </w:pPr>
      <w:r w:rsidRPr="00A603AB">
        <w:rPr>
          <w:rFonts w:ascii="Times New Roman" w:hAnsi="Times New Roman" w:cs="Times New Roman"/>
          <w:spacing w:val="-3"/>
          <w:sz w:val="28"/>
          <w:szCs w:val="28"/>
        </w:rPr>
        <w:t>50</w:t>
      </w:r>
      <w:r w:rsidR="00C83966" w:rsidRPr="00A603AB">
        <w:rPr>
          <w:rFonts w:ascii="Times New Roman" w:hAnsi="Times New Roman" w:cs="Times New Roman"/>
          <w:spacing w:val="-3"/>
          <w:sz w:val="28"/>
          <w:szCs w:val="28"/>
        </w:rPr>
        <w:t>.</w:t>
      </w:r>
      <w:r w:rsidR="00A43386" w:rsidRPr="00A603AB">
        <w:rPr>
          <w:rFonts w:ascii="Times New Roman" w:hAnsi="Times New Roman" w:cs="Times New Roman"/>
          <w:spacing w:val="-3"/>
          <w:sz w:val="28"/>
          <w:szCs w:val="28"/>
        </w:rPr>
        <w:t>2</w:t>
      </w:r>
      <w:r w:rsidR="00375F9F" w:rsidRPr="00A603AB">
        <w:rPr>
          <w:rFonts w:ascii="Times New Roman" w:hAnsi="Times New Roman" w:cs="Times New Roman"/>
          <w:spacing w:val="-3"/>
          <w:sz w:val="28"/>
          <w:szCs w:val="28"/>
        </w:rPr>
        <w:t>. </w:t>
      </w:r>
      <w:r w:rsidR="00A43386" w:rsidRPr="00A603AB">
        <w:rPr>
          <w:rFonts w:ascii="Times New Roman" w:hAnsi="Times New Roman" w:cs="Times New Roman"/>
          <w:spacing w:val="-3"/>
          <w:sz w:val="28"/>
          <w:szCs w:val="28"/>
        </w:rPr>
        <w:t xml:space="preserve">transportlīdzeklis atbilst TIR konvencijas </w:t>
      </w:r>
      <w:r w:rsidR="00431677" w:rsidRPr="00A603AB">
        <w:rPr>
          <w:rStyle w:val="CharStyle9"/>
          <w:rFonts w:ascii="Times New Roman" w:hAnsi="Times New Roman" w:cs="Times New Roman"/>
          <w:color w:val="auto"/>
          <w:spacing w:val="-3"/>
          <w:sz w:val="28"/>
          <w:szCs w:val="28"/>
        </w:rPr>
        <w:t>2</w:t>
      </w:r>
      <w:r w:rsidR="00375F9F" w:rsidRPr="00A603AB">
        <w:rPr>
          <w:rStyle w:val="CharStyle9"/>
          <w:rFonts w:ascii="Times New Roman" w:hAnsi="Times New Roman" w:cs="Times New Roman"/>
          <w:color w:val="auto"/>
          <w:spacing w:val="-3"/>
          <w:sz w:val="28"/>
          <w:szCs w:val="28"/>
        </w:rPr>
        <w:t>. </w:t>
      </w:r>
      <w:r w:rsidR="00A43386" w:rsidRPr="00A603AB">
        <w:rPr>
          <w:rFonts w:ascii="Times New Roman" w:hAnsi="Times New Roman" w:cs="Times New Roman"/>
          <w:spacing w:val="-3"/>
          <w:sz w:val="28"/>
          <w:szCs w:val="28"/>
        </w:rPr>
        <w:t>pielikuma</w:t>
      </w:r>
      <w:r w:rsidR="00377D77" w:rsidRPr="00A603AB">
        <w:rPr>
          <w:rFonts w:ascii="Times New Roman" w:hAnsi="Times New Roman" w:cs="Times New Roman"/>
          <w:spacing w:val="-3"/>
          <w:sz w:val="28"/>
          <w:szCs w:val="28"/>
        </w:rPr>
        <w:t>m</w:t>
      </w:r>
      <w:r w:rsidR="00A43386" w:rsidRPr="00A603AB">
        <w:rPr>
          <w:rFonts w:ascii="Times New Roman" w:hAnsi="Times New Roman" w:cs="Times New Roman"/>
          <w:spacing w:val="-3"/>
          <w:sz w:val="28"/>
          <w:szCs w:val="28"/>
        </w:rPr>
        <w:t>, bet kontei</w:t>
      </w:r>
      <w:r w:rsidR="00431677" w:rsidRPr="00A603AB">
        <w:rPr>
          <w:rFonts w:ascii="Times New Roman" w:hAnsi="Times New Roman" w:cs="Times New Roman"/>
          <w:spacing w:val="-3"/>
          <w:sz w:val="28"/>
          <w:szCs w:val="28"/>
        </w:rPr>
        <w:t>ners</w:t>
      </w:r>
      <w:r w:rsidR="00431677" w:rsidRPr="00A603AB">
        <w:rPr>
          <w:rFonts w:ascii="Times New Roman" w:hAnsi="Times New Roman" w:cs="Times New Roman"/>
          <w:sz w:val="28"/>
          <w:szCs w:val="28"/>
        </w:rPr>
        <w:t xml:space="preserve"> atbilst TIR konvencijas 7</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pielikuma</w:t>
      </w:r>
      <w:r w:rsidR="00377D77" w:rsidRPr="00A603AB">
        <w:rPr>
          <w:rFonts w:ascii="Times New Roman" w:hAnsi="Times New Roman" w:cs="Times New Roman"/>
          <w:sz w:val="28"/>
          <w:szCs w:val="28"/>
        </w:rPr>
        <w:t>m</w:t>
      </w:r>
      <w:r w:rsidR="00A43386" w:rsidRPr="00A603AB">
        <w:rPr>
          <w:rFonts w:ascii="Times New Roman" w:hAnsi="Times New Roman" w:cs="Times New Roman"/>
          <w:sz w:val="28"/>
          <w:szCs w:val="28"/>
        </w:rPr>
        <w:t>;</w:t>
      </w:r>
    </w:p>
    <w:p w14:paraId="0AEE7ABF" w14:textId="0C0CDDDC" w:rsidR="00077C04" w:rsidRPr="00A603AB" w:rsidRDefault="009029F6" w:rsidP="00071664">
      <w:pPr>
        <w:pStyle w:val="Style7"/>
        <w:shd w:val="clear" w:color="auto" w:fill="auto"/>
        <w:tabs>
          <w:tab w:val="left" w:pos="1200"/>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50</w:t>
      </w:r>
      <w:r w:rsidR="00C83966" w:rsidRPr="00A603AB">
        <w:rPr>
          <w:rFonts w:ascii="Times New Roman" w:hAnsi="Times New Roman" w:cs="Times New Roman"/>
          <w:sz w:val="28"/>
          <w:szCs w:val="28"/>
        </w:rPr>
        <w:t>.</w:t>
      </w:r>
      <w:r w:rsidR="00A43386" w:rsidRPr="00A603AB">
        <w:rPr>
          <w:rFonts w:ascii="Times New Roman" w:hAnsi="Times New Roman" w:cs="Times New Roman"/>
          <w:sz w:val="28"/>
          <w:szCs w:val="28"/>
        </w:rPr>
        <w:t>3</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garantijas asociācijas pilnvarotais darbinieks ir izsniedzis transportlīdzekļa atestācijas sertifikātu vai ir atbilstoši noformējis </w:t>
      </w:r>
      <w:r w:rsidR="00323E6E" w:rsidRPr="00A603AB">
        <w:rPr>
          <w:rFonts w:ascii="Times New Roman" w:hAnsi="Times New Roman" w:cs="Times New Roman"/>
          <w:sz w:val="28"/>
          <w:szCs w:val="28"/>
        </w:rPr>
        <w:t>tā</w:t>
      </w:r>
      <w:r w:rsidR="00A43386" w:rsidRPr="00A603AB">
        <w:rPr>
          <w:rFonts w:ascii="Times New Roman" w:hAnsi="Times New Roman" w:cs="Times New Roman"/>
          <w:sz w:val="28"/>
          <w:szCs w:val="28"/>
        </w:rPr>
        <w:t xml:space="preserve"> derīguma termiņa pagarināšanu.</w:t>
      </w:r>
    </w:p>
    <w:p w14:paraId="13FDBCEA" w14:textId="77777777" w:rsidR="005811B3" w:rsidRPr="00A603AB" w:rsidRDefault="005811B3" w:rsidP="005811B3">
      <w:pPr>
        <w:pStyle w:val="Style13"/>
        <w:shd w:val="clear" w:color="auto" w:fill="auto"/>
        <w:spacing w:before="0" w:line="240" w:lineRule="auto"/>
        <w:ind w:firstLine="720"/>
        <w:jc w:val="both"/>
        <w:rPr>
          <w:rFonts w:ascii="Times New Roman" w:hAnsi="Times New Roman" w:cs="Times New Roman"/>
          <w:i w:val="0"/>
          <w:sz w:val="24"/>
          <w:szCs w:val="24"/>
        </w:rPr>
      </w:pPr>
    </w:p>
    <w:p w14:paraId="469864DD" w14:textId="44A2A020" w:rsidR="00077C04" w:rsidRPr="00A603AB" w:rsidRDefault="009029F6" w:rsidP="00071664">
      <w:pPr>
        <w:pStyle w:val="Style7"/>
        <w:shd w:val="clear" w:color="auto" w:fill="auto"/>
        <w:tabs>
          <w:tab w:val="left" w:pos="864"/>
        </w:tabs>
        <w:spacing w:before="0" w:after="0" w:line="240" w:lineRule="auto"/>
        <w:jc w:val="both"/>
        <w:rPr>
          <w:rFonts w:ascii="Times New Roman" w:hAnsi="Times New Roman" w:cs="Times New Roman"/>
          <w:sz w:val="28"/>
          <w:szCs w:val="28"/>
        </w:rPr>
      </w:pPr>
      <w:r w:rsidRPr="00A603AB">
        <w:rPr>
          <w:rFonts w:ascii="Times New Roman" w:hAnsi="Times New Roman" w:cs="Times New Roman"/>
          <w:spacing w:val="-2"/>
          <w:sz w:val="28"/>
          <w:szCs w:val="28"/>
        </w:rPr>
        <w:t>51</w:t>
      </w:r>
      <w:r w:rsidR="00375F9F" w:rsidRPr="00A603AB">
        <w:rPr>
          <w:rFonts w:ascii="Times New Roman" w:hAnsi="Times New Roman" w:cs="Times New Roman"/>
          <w:spacing w:val="-2"/>
          <w:sz w:val="28"/>
          <w:szCs w:val="28"/>
        </w:rPr>
        <w:t>. </w:t>
      </w:r>
      <w:r w:rsidR="00C03235" w:rsidRPr="00A603AB">
        <w:rPr>
          <w:rFonts w:ascii="Times New Roman" w:hAnsi="Times New Roman" w:cs="Times New Roman"/>
          <w:spacing w:val="-2"/>
          <w:sz w:val="28"/>
          <w:szCs w:val="28"/>
        </w:rPr>
        <w:t>Ja m</w:t>
      </w:r>
      <w:r w:rsidR="00A43386" w:rsidRPr="00A603AB">
        <w:rPr>
          <w:rFonts w:ascii="Times New Roman" w:hAnsi="Times New Roman" w:cs="Times New Roman"/>
          <w:spacing w:val="-2"/>
          <w:sz w:val="28"/>
          <w:szCs w:val="28"/>
        </w:rPr>
        <w:t xml:space="preserve">uitas iestāde konstatē, ka ir </w:t>
      </w:r>
      <w:r w:rsidR="005811B3" w:rsidRPr="00A603AB">
        <w:rPr>
          <w:rFonts w:ascii="Times New Roman" w:hAnsi="Times New Roman" w:cs="Times New Roman"/>
          <w:spacing w:val="-2"/>
          <w:sz w:val="28"/>
          <w:szCs w:val="28"/>
        </w:rPr>
        <w:t xml:space="preserve">izpildīti </w:t>
      </w:r>
      <w:r w:rsidR="00A43386" w:rsidRPr="00A603AB">
        <w:rPr>
          <w:rFonts w:ascii="Times New Roman" w:hAnsi="Times New Roman" w:cs="Times New Roman"/>
          <w:spacing w:val="-2"/>
          <w:sz w:val="28"/>
          <w:szCs w:val="28"/>
        </w:rPr>
        <w:t xml:space="preserve">šo noteikumu </w:t>
      </w:r>
      <w:r w:rsidRPr="00A603AB">
        <w:rPr>
          <w:rStyle w:val="CharStyle9"/>
          <w:rFonts w:ascii="Times New Roman" w:hAnsi="Times New Roman" w:cs="Times New Roman"/>
          <w:color w:val="auto"/>
          <w:spacing w:val="-2"/>
          <w:sz w:val="28"/>
          <w:szCs w:val="28"/>
        </w:rPr>
        <w:t>50</w:t>
      </w:r>
      <w:r w:rsidR="00375F9F" w:rsidRPr="00A603AB">
        <w:rPr>
          <w:rStyle w:val="CharStyle9"/>
          <w:rFonts w:ascii="Times New Roman" w:hAnsi="Times New Roman" w:cs="Times New Roman"/>
          <w:color w:val="auto"/>
          <w:spacing w:val="-2"/>
          <w:sz w:val="28"/>
          <w:szCs w:val="28"/>
        </w:rPr>
        <w:t>. </w:t>
      </w:r>
      <w:r w:rsidR="00A43386" w:rsidRPr="00A603AB">
        <w:rPr>
          <w:rFonts w:ascii="Times New Roman" w:hAnsi="Times New Roman" w:cs="Times New Roman"/>
          <w:spacing w:val="-2"/>
          <w:sz w:val="28"/>
          <w:szCs w:val="28"/>
        </w:rPr>
        <w:t>punktā minētie</w:t>
      </w:r>
      <w:r w:rsidR="00A43386" w:rsidRPr="00A603AB">
        <w:rPr>
          <w:rFonts w:ascii="Times New Roman" w:hAnsi="Times New Roman" w:cs="Times New Roman"/>
          <w:sz w:val="28"/>
          <w:szCs w:val="28"/>
        </w:rPr>
        <w:t xml:space="preserve"> nosacījumi, </w:t>
      </w:r>
      <w:r w:rsidR="00C03235" w:rsidRPr="00A603AB">
        <w:rPr>
          <w:rFonts w:ascii="Times New Roman" w:hAnsi="Times New Roman" w:cs="Times New Roman"/>
          <w:sz w:val="28"/>
          <w:szCs w:val="28"/>
        </w:rPr>
        <w:t xml:space="preserve">tā </w:t>
      </w:r>
      <w:r w:rsidR="00A43386" w:rsidRPr="00A603AB">
        <w:rPr>
          <w:rFonts w:ascii="Times New Roman" w:hAnsi="Times New Roman" w:cs="Times New Roman"/>
          <w:sz w:val="28"/>
          <w:szCs w:val="28"/>
        </w:rPr>
        <w:t>vienas darbdienas laikā apsti</w:t>
      </w:r>
      <w:r w:rsidR="00707CAB" w:rsidRPr="00A603AB">
        <w:rPr>
          <w:rFonts w:ascii="Times New Roman" w:hAnsi="Times New Roman" w:cs="Times New Roman"/>
          <w:sz w:val="28"/>
          <w:szCs w:val="28"/>
        </w:rPr>
        <w:t>prina un reģistrē</w:t>
      </w:r>
      <w:r w:rsidR="00A43386" w:rsidRPr="00A603AB">
        <w:rPr>
          <w:rFonts w:ascii="Times New Roman" w:hAnsi="Times New Roman" w:cs="Times New Roman"/>
          <w:sz w:val="28"/>
          <w:szCs w:val="28"/>
        </w:rPr>
        <w:t xml:space="preserve"> transportlīdzekļa atestācijas sertifikātu, kā arī apstiprina transpo</w:t>
      </w:r>
      <w:r w:rsidR="00707CAB" w:rsidRPr="00A603AB">
        <w:rPr>
          <w:rFonts w:ascii="Times New Roman" w:hAnsi="Times New Roman" w:cs="Times New Roman"/>
          <w:sz w:val="28"/>
          <w:szCs w:val="28"/>
        </w:rPr>
        <w:t>rtlīdzekļa atestāc</w:t>
      </w:r>
      <w:r w:rsidR="00A43386" w:rsidRPr="00A603AB">
        <w:rPr>
          <w:rFonts w:ascii="Times New Roman" w:hAnsi="Times New Roman" w:cs="Times New Roman"/>
          <w:sz w:val="28"/>
          <w:szCs w:val="28"/>
        </w:rPr>
        <w:t>ijas sertifikāta derīguma termiņa pagarināšanu.</w:t>
      </w:r>
    </w:p>
    <w:p w14:paraId="02D4A8A5" w14:textId="77777777" w:rsidR="005811B3" w:rsidRPr="00A603AB" w:rsidRDefault="005811B3" w:rsidP="005811B3">
      <w:pPr>
        <w:pStyle w:val="Style13"/>
        <w:shd w:val="clear" w:color="auto" w:fill="auto"/>
        <w:spacing w:before="0" w:line="240" w:lineRule="auto"/>
        <w:ind w:firstLine="720"/>
        <w:jc w:val="both"/>
        <w:rPr>
          <w:rFonts w:ascii="Times New Roman" w:hAnsi="Times New Roman" w:cs="Times New Roman"/>
          <w:i w:val="0"/>
          <w:sz w:val="24"/>
          <w:szCs w:val="24"/>
        </w:rPr>
      </w:pPr>
    </w:p>
    <w:p w14:paraId="5793CA5E" w14:textId="63EC0B5B" w:rsidR="00077C04" w:rsidRPr="00A603AB" w:rsidRDefault="009029F6" w:rsidP="00071664">
      <w:pPr>
        <w:pStyle w:val="Style7"/>
        <w:shd w:val="clear" w:color="auto" w:fill="auto"/>
        <w:tabs>
          <w:tab w:val="left" w:pos="920"/>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52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Garantijas asociācija regulāri aktualizē savā tīmekļvietnē šādu informāciju:</w:t>
      </w:r>
    </w:p>
    <w:p w14:paraId="5BC7586E" w14:textId="717C91B3" w:rsidR="00077C04" w:rsidRPr="00A603AB" w:rsidRDefault="009029F6" w:rsidP="00071664">
      <w:pPr>
        <w:pStyle w:val="Style7"/>
        <w:shd w:val="clear" w:color="auto" w:fill="auto"/>
        <w:tabs>
          <w:tab w:val="left" w:pos="1200"/>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52</w:t>
      </w:r>
      <w:r w:rsidR="002D0AEE" w:rsidRPr="00A603AB">
        <w:rPr>
          <w:rFonts w:ascii="Times New Roman" w:hAnsi="Times New Roman" w:cs="Times New Roman"/>
          <w:sz w:val="28"/>
          <w:szCs w:val="28"/>
        </w:rPr>
        <w:t>.</w:t>
      </w:r>
      <w:r w:rsidR="00A43386" w:rsidRPr="00A603AB">
        <w:rPr>
          <w:rFonts w:ascii="Times New Roman" w:hAnsi="Times New Roman" w:cs="Times New Roman"/>
          <w:sz w:val="28"/>
          <w:szCs w:val="28"/>
        </w:rPr>
        <w:t>1</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garantijas asociācijas pilnvaroto darbinieku sarakstu, norādot viņu vārdu, uzvārdu, tālru</w:t>
      </w:r>
      <w:r w:rsidR="00707CAB" w:rsidRPr="00A603AB">
        <w:rPr>
          <w:rFonts w:ascii="Times New Roman" w:hAnsi="Times New Roman" w:cs="Times New Roman"/>
          <w:sz w:val="28"/>
          <w:szCs w:val="28"/>
        </w:rPr>
        <w:t>ņ</w:t>
      </w:r>
      <w:r w:rsidR="00A43386" w:rsidRPr="00A603AB">
        <w:rPr>
          <w:rFonts w:ascii="Times New Roman" w:hAnsi="Times New Roman" w:cs="Times New Roman"/>
          <w:sz w:val="28"/>
          <w:szCs w:val="28"/>
        </w:rPr>
        <w:t>a numuru, elek</w:t>
      </w:r>
      <w:r w:rsidR="00707CAB" w:rsidRPr="00A603AB">
        <w:rPr>
          <w:rFonts w:ascii="Times New Roman" w:hAnsi="Times New Roman" w:cs="Times New Roman"/>
          <w:sz w:val="28"/>
          <w:szCs w:val="28"/>
        </w:rPr>
        <w:t>troniskā pasta a</w:t>
      </w:r>
      <w:r w:rsidR="00A43386" w:rsidRPr="00A603AB">
        <w:rPr>
          <w:rFonts w:ascii="Times New Roman" w:hAnsi="Times New Roman" w:cs="Times New Roman"/>
          <w:sz w:val="28"/>
          <w:szCs w:val="28"/>
        </w:rPr>
        <w:t>dresi un darba laiku;</w:t>
      </w:r>
    </w:p>
    <w:p w14:paraId="09985D77" w14:textId="52EE7298" w:rsidR="00077C04" w:rsidRPr="00A603AB" w:rsidRDefault="009029F6" w:rsidP="00071664">
      <w:pPr>
        <w:pStyle w:val="Style7"/>
        <w:shd w:val="clear" w:color="auto" w:fill="auto"/>
        <w:tabs>
          <w:tab w:val="left" w:pos="1200"/>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52</w:t>
      </w:r>
      <w:r w:rsidR="002D0AEE" w:rsidRPr="00A603AB">
        <w:rPr>
          <w:rFonts w:ascii="Times New Roman" w:hAnsi="Times New Roman" w:cs="Times New Roman"/>
          <w:sz w:val="28"/>
          <w:szCs w:val="28"/>
        </w:rPr>
        <w:t>.</w:t>
      </w:r>
      <w:r w:rsidR="00A43386" w:rsidRPr="00A603AB">
        <w:rPr>
          <w:rFonts w:ascii="Times New Roman" w:hAnsi="Times New Roman" w:cs="Times New Roman"/>
          <w:sz w:val="28"/>
          <w:szCs w:val="28"/>
        </w:rPr>
        <w:t>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garantijas asociācijas apstiprināto maksu par transportlīdzekļa atestācijas sertifikāta izsniegšanu.</w:t>
      </w:r>
    </w:p>
    <w:p w14:paraId="3546481E" w14:textId="77777777" w:rsidR="00077C04" w:rsidRPr="00A603AB" w:rsidRDefault="00077C04" w:rsidP="00071664">
      <w:pPr>
        <w:pStyle w:val="Style13"/>
        <w:shd w:val="clear" w:color="auto" w:fill="auto"/>
        <w:spacing w:before="0" w:line="240" w:lineRule="auto"/>
        <w:ind w:firstLine="720"/>
        <w:jc w:val="both"/>
        <w:rPr>
          <w:rFonts w:ascii="Times New Roman" w:hAnsi="Times New Roman" w:cs="Times New Roman"/>
          <w:i w:val="0"/>
          <w:sz w:val="24"/>
          <w:szCs w:val="24"/>
        </w:rPr>
      </w:pPr>
    </w:p>
    <w:p w14:paraId="64496EFA" w14:textId="74BB61F7" w:rsidR="00AF4069" w:rsidRPr="00A603AB" w:rsidRDefault="009029F6" w:rsidP="00071664">
      <w:pPr>
        <w:pStyle w:val="Style7"/>
        <w:shd w:val="clear" w:color="auto" w:fill="auto"/>
        <w:tabs>
          <w:tab w:val="left" w:pos="883"/>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lastRenderedPageBreak/>
        <w:t>53</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Valsts ieņēmumu dienests regulāri aktualizē savā tīmekļvietnē par transportlīdzekļa atestācijas sertifikātu apstiprināšanu un reģistrēšanu atbildīgo muitas iestāžu sarakstu.</w:t>
      </w:r>
    </w:p>
    <w:p w14:paraId="703362FB" w14:textId="77777777" w:rsidR="00374811" w:rsidRPr="00A603AB" w:rsidRDefault="00374811" w:rsidP="00071664">
      <w:pPr>
        <w:pStyle w:val="Style7"/>
        <w:shd w:val="clear" w:color="auto" w:fill="auto"/>
        <w:tabs>
          <w:tab w:val="left" w:pos="883"/>
        </w:tabs>
        <w:spacing w:before="0" w:after="0" w:line="240" w:lineRule="auto"/>
        <w:jc w:val="both"/>
        <w:rPr>
          <w:rFonts w:ascii="Times New Roman" w:hAnsi="Times New Roman" w:cs="Times New Roman"/>
          <w:sz w:val="24"/>
          <w:szCs w:val="24"/>
        </w:rPr>
      </w:pPr>
    </w:p>
    <w:p w14:paraId="7E69222D" w14:textId="53AA39BD" w:rsidR="00077C04" w:rsidRPr="00A603AB" w:rsidRDefault="002D0AEE" w:rsidP="00071664">
      <w:pPr>
        <w:pStyle w:val="NoSpacing"/>
        <w:ind w:firstLine="0"/>
        <w:jc w:val="center"/>
        <w:rPr>
          <w:rStyle w:val="CharStyle18"/>
          <w:rFonts w:ascii="Times New Roman" w:hAnsi="Times New Roman" w:cs="Times New Roman"/>
          <w:color w:val="auto"/>
          <w:sz w:val="28"/>
          <w:szCs w:val="28"/>
        </w:rPr>
      </w:pPr>
      <w:bookmarkStart w:id="17" w:name="bookmark5"/>
      <w:r w:rsidRPr="00A603AB">
        <w:rPr>
          <w:rStyle w:val="CharStyle18"/>
          <w:rFonts w:ascii="Times New Roman" w:hAnsi="Times New Roman" w:cs="Times New Roman"/>
          <w:color w:val="auto"/>
          <w:sz w:val="28"/>
          <w:szCs w:val="28"/>
        </w:rPr>
        <w:t>5</w:t>
      </w:r>
      <w:r w:rsidR="00375F9F" w:rsidRPr="00A603AB">
        <w:rPr>
          <w:rStyle w:val="CharStyle18"/>
          <w:rFonts w:ascii="Times New Roman" w:hAnsi="Times New Roman" w:cs="Times New Roman"/>
          <w:color w:val="auto"/>
          <w:sz w:val="28"/>
          <w:szCs w:val="28"/>
        </w:rPr>
        <w:t>. </w:t>
      </w:r>
      <w:r w:rsidR="00A43386" w:rsidRPr="00A603AB">
        <w:rPr>
          <w:rStyle w:val="CharStyle18"/>
          <w:rFonts w:ascii="Times New Roman" w:hAnsi="Times New Roman" w:cs="Times New Roman"/>
          <w:color w:val="auto"/>
          <w:sz w:val="28"/>
          <w:szCs w:val="28"/>
        </w:rPr>
        <w:t>TIR procedūra</w:t>
      </w:r>
      <w:bookmarkEnd w:id="17"/>
    </w:p>
    <w:p w14:paraId="583005C2" w14:textId="77777777" w:rsidR="00F1642D" w:rsidRPr="00A603AB" w:rsidRDefault="00F1642D" w:rsidP="00F1642D">
      <w:pPr>
        <w:pStyle w:val="Style7"/>
        <w:shd w:val="clear" w:color="auto" w:fill="auto"/>
        <w:tabs>
          <w:tab w:val="left" w:pos="883"/>
        </w:tabs>
        <w:spacing w:before="0" w:after="0" w:line="240" w:lineRule="auto"/>
        <w:jc w:val="both"/>
        <w:rPr>
          <w:rFonts w:ascii="Times New Roman" w:hAnsi="Times New Roman" w:cs="Times New Roman"/>
          <w:sz w:val="24"/>
          <w:szCs w:val="24"/>
        </w:rPr>
      </w:pPr>
    </w:p>
    <w:p w14:paraId="1E5B11A0" w14:textId="0291AC80" w:rsidR="00077C04" w:rsidRPr="00A603AB" w:rsidRDefault="009029F6" w:rsidP="00071664">
      <w:pPr>
        <w:pStyle w:val="Style7"/>
        <w:shd w:val="clear" w:color="auto" w:fill="auto"/>
        <w:tabs>
          <w:tab w:val="left" w:pos="701"/>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54</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TIR karnetes turētājs</w:t>
      </w:r>
      <w:r w:rsidR="002D0AEE" w:rsidRPr="00A603AB">
        <w:rPr>
          <w:rFonts w:ascii="Times New Roman" w:hAnsi="Times New Roman" w:cs="Times New Roman"/>
          <w:sz w:val="28"/>
          <w:szCs w:val="28"/>
        </w:rPr>
        <w:t xml:space="preserve">, </w:t>
      </w:r>
      <w:r w:rsidR="006B3439" w:rsidRPr="00A603AB">
        <w:rPr>
          <w:rFonts w:ascii="Times New Roman" w:hAnsi="Times New Roman" w:cs="Times New Roman"/>
          <w:sz w:val="28"/>
          <w:szCs w:val="28"/>
        </w:rPr>
        <w:t>piesakot TIR procedūru</w:t>
      </w:r>
      <w:r w:rsidR="005C4087" w:rsidRPr="00A603AB">
        <w:rPr>
          <w:rFonts w:ascii="Times New Roman" w:hAnsi="Times New Roman" w:cs="Times New Roman"/>
          <w:sz w:val="28"/>
          <w:szCs w:val="28"/>
        </w:rPr>
        <w:t xml:space="preserve"> (</w:t>
      </w:r>
      <w:r w:rsidR="002D0AEE" w:rsidRPr="00A603AB">
        <w:rPr>
          <w:rFonts w:ascii="Times New Roman" w:hAnsi="Times New Roman" w:cs="Times New Roman"/>
          <w:sz w:val="28"/>
          <w:szCs w:val="28"/>
        </w:rPr>
        <w:t xml:space="preserve">izņemot </w:t>
      </w:r>
      <w:r w:rsidR="005C4087" w:rsidRPr="00A603AB">
        <w:rPr>
          <w:rFonts w:ascii="Times New Roman" w:hAnsi="Times New Roman" w:cs="Times New Roman"/>
          <w:sz w:val="28"/>
          <w:szCs w:val="28"/>
        </w:rPr>
        <w:t>gadījumu</w:t>
      </w:r>
      <w:r w:rsidR="00880E30" w:rsidRPr="00A603AB">
        <w:rPr>
          <w:rFonts w:ascii="Times New Roman" w:hAnsi="Times New Roman" w:cs="Times New Roman"/>
          <w:sz w:val="28"/>
          <w:szCs w:val="28"/>
        </w:rPr>
        <w:t xml:space="preserve">, </w:t>
      </w:r>
      <w:r w:rsidR="005C4087" w:rsidRPr="00A603AB">
        <w:rPr>
          <w:rFonts w:ascii="Times New Roman" w:hAnsi="Times New Roman" w:cs="Times New Roman"/>
          <w:sz w:val="28"/>
          <w:szCs w:val="28"/>
        </w:rPr>
        <w:t xml:space="preserve">ja </w:t>
      </w:r>
      <w:r w:rsidR="00880E30" w:rsidRPr="00A603AB">
        <w:rPr>
          <w:rFonts w:ascii="Times New Roman" w:hAnsi="Times New Roman" w:cs="Times New Roman"/>
          <w:sz w:val="28"/>
          <w:szCs w:val="28"/>
        </w:rPr>
        <w:t>TIR procedūru piesaka</w:t>
      </w:r>
      <w:r w:rsidRPr="00A603AB">
        <w:rPr>
          <w:rFonts w:ascii="Times New Roman" w:hAnsi="Times New Roman" w:cs="Times New Roman"/>
          <w:sz w:val="28"/>
          <w:szCs w:val="28"/>
        </w:rPr>
        <w:t xml:space="preserve"> tikai</w:t>
      </w:r>
      <w:r w:rsidR="00880E30" w:rsidRPr="00A603AB">
        <w:rPr>
          <w:rFonts w:ascii="Times New Roman" w:hAnsi="Times New Roman" w:cs="Times New Roman"/>
          <w:sz w:val="28"/>
          <w:szCs w:val="28"/>
        </w:rPr>
        <w:t xml:space="preserve"> precēm, kas izlaistas muitas procedūrā</w:t>
      </w:r>
      <w:r w:rsidR="00413AEC" w:rsidRPr="00A603AB">
        <w:rPr>
          <w:rFonts w:ascii="Times New Roman" w:hAnsi="Times New Roman" w:cs="Times New Roman"/>
          <w:sz w:val="28"/>
          <w:szCs w:val="28"/>
        </w:rPr>
        <w:t xml:space="preserve"> – </w:t>
      </w:r>
      <w:r w:rsidR="00880E30" w:rsidRPr="00A603AB">
        <w:rPr>
          <w:rFonts w:ascii="Times New Roman" w:hAnsi="Times New Roman" w:cs="Times New Roman"/>
          <w:sz w:val="28"/>
          <w:szCs w:val="28"/>
        </w:rPr>
        <w:t>eksports</w:t>
      </w:r>
      <w:r w:rsidR="005C4087" w:rsidRPr="00A603AB">
        <w:rPr>
          <w:rFonts w:ascii="Times New Roman" w:hAnsi="Times New Roman" w:cs="Times New Roman"/>
          <w:sz w:val="28"/>
          <w:szCs w:val="28"/>
        </w:rPr>
        <w:t>)</w:t>
      </w:r>
      <w:r w:rsidR="00F1642D" w:rsidRPr="00A603AB">
        <w:rPr>
          <w:rFonts w:ascii="Times New Roman" w:hAnsi="Times New Roman" w:cs="Times New Roman"/>
          <w:sz w:val="28"/>
          <w:szCs w:val="28"/>
        </w:rPr>
        <w:t>,</w:t>
      </w:r>
      <w:r w:rsidR="005C4087"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 xml:space="preserve">iesniedz nosūtītāja muitas iestādei </w:t>
      </w:r>
      <w:r w:rsidR="006B3439" w:rsidRPr="00A603AB">
        <w:rPr>
          <w:rFonts w:ascii="Times New Roman" w:hAnsi="Times New Roman" w:cs="Times New Roman"/>
          <w:sz w:val="28"/>
          <w:szCs w:val="28"/>
        </w:rPr>
        <w:t>aprēķinu par muitas maksājumu parādu, kas var rasties</w:t>
      </w:r>
      <w:r w:rsidR="00A43386" w:rsidRPr="00A603AB">
        <w:rPr>
          <w:rFonts w:ascii="Times New Roman" w:hAnsi="Times New Roman" w:cs="Times New Roman"/>
          <w:sz w:val="28"/>
          <w:szCs w:val="28"/>
        </w:rPr>
        <w:t>.</w:t>
      </w:r>
    </w:p>
    <w:p w14:paraId="21A91C9B" w14:textId="77777777" w:rsidR="00F1642D" w:rsidRPr="00A603AB" w:rsidRDefault="00F1642D" w:rsidP="00F1642D">
      <w:pPr>
        <w:pStyle w:val="Style7"/>
        <w:shd w:val="clear" w:color="auto" w:fill="auto"/>
        <w:tabs>
          <w:tab w:val="left" w:pos="883"/>
        </w:tabs>
        <w:spacing w:before="0" w:after="0" w:line="240" w:lineRule="auto"/>
        <w:jc w:val="both"/>
        <w:rPr>
          <w:rFonts w:ascii="Times New Roman" w:hAnsi="Times New Roman" w:cs="Times New Roman"/>
          <w:sz w:val="24"/>
          <w:szCs w:val="24"/>
        </w:rPr>
      </w:pPr>
    </w:p>
    <w:p w14:paraId="29DBAFFD" w14:textId="29935151" w:rsidR="00077C04" w:rsidRPr="00A603AB" w:rsidRDefault="006B3439" w:rsidP="00071664">
      <w:pPr>
        <w:pStyle w:val="Style7"/>
        <w:shd w:val="clear" w:color="auto" w:fill="auto"/>
        <w:tabs>
          <w:tab w:val="left" w:pos="701"/>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55</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Piesakot TIR procedūru, TIR karnetes turētājam jābūt TIR karnetē norādītā autotransporta līdzekļa īpašniekam vai turētāja</w:t>
      </w:r>
      <w:r w:rsidR="00707CAB" w:rsidRPr="00A603AB">
        <w:rPr>
          <w:rFonts w:ascii="Times New Roman" w:hAnsi="Times New Roman" w:cs="Times New Roman"/>
          <w:sz w:val="28"/>
          <w:szCs w:val="28"/>
        </w:rPr>
        <w:t>m.</w:t>
      </w:r>
    </w:p>
    <w:p w14:paraId="78CD5AB2" w14:textId="77777777" w:rsidR="00F1642D" w:rsidRPr="00A603AB" w:rsidRDefault="00F1642D" w:rsidP="00F1642D">
      <w:pPr>
        <w:pStyle w:val="Style7"/>
        <w:shd w:val="clear" w:color="auto" w:fill="auto"/>
        <w:tabs>
          <w:tab w:val="left" w:pos="883"/>
        </w:tabs>
        <w:spacing w:before="0" w:after="0" w:line="240" w:lineRule="auto"/>
        <w:jc w:val="both"/>
        <w:rPr>
          <w:rFonts w:ascii="Times New Roman" w:hAnsi="Times New Roman" w:cs="Times New Roman"/>
          <w:sz w:val="24"/>
          <w:szCs w:val="24"/>
        </w:rPr>
      </w:pPr>
    </w:p>
    <w:p w14:paraId="22394C93" w14:textId="13A3475B" w:rsidR="00077C04" w:rsidRPr="00A603AB" w:rsidRDefault="006B3439" w:rsidP="00071664">
      <w:pPr>
        <w:pStyle w:val="Style7"/>
        <w:shd w:val="clear" w:color="auto" w:fill="auto"/>
        <w:tabs>
          <w:tab w:val="left" w:pos="696"/>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56</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Ja Latvijas Republikā reģistrētais TIR karnetes turētājs izmanto trešās personas autotransporta līdzekli, viņam nepieciešams garantijas asociācijas saskaņojums trešās personas autotransporta līdzekļa izmantošanai TIR procedūrā.</w:t>
      </w:r>
    </w:p>
    <w:p w14:paraId="75FE45B4" w14:textId="77777777" w:rsidR="00F1642D" w:rsidRPr="00A603AB" w:rsidRDefault="00F1642D" w:rsidP="00F1642D">
      <w:pPr>
        <w:pStyle w:val="Style7"/>
        <w:shd w:val="clear" w:color="auto" w:fill="auto"/>
        <w:tabs>
          <w:tab w:val="left" w:pos="883"/>
        </w:tabs>
        <w:spacing w:before="0" w:after="0" w:line="240" w:lineRule="auto"/>
        <w:jc w:val="both"/>
        <w:rPr>
          <w:rFonts w:ascii="Times New Roman" w:hAnsi="Times New Roman" w:cs="Times New Roman"/>
          <w:sz w:val="24"/>
          <w:szCs w:val="24"/>
        </w:rPr>
      </w:pPr>
    </w:p>
    <w:p w14:paraId="7FC2B8EC" w14:textId="66F66D05" w:rsidR="00077C04" w:rsidRPr="00A603AB" w:rsidRDefault="006B3439" w:rsidP="00071664">
      <w:pPr>
        <w:pStyle w:val="Style7"/>
        <w:shd w:val="clear" w:color="auto" w:fill="auto"/>
        <w:tabs>
          <w:tab w:val="left" w:pos="696"/>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57</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Šo noteikumu </w:t>
      </w:r>
      <w:r w:rsidRPr="00A603AB">
        <w:rPr>
          <w:rStyle w:val="CharStyle9"/>
          <w:rFonts w:ascii="Times New Roman" w:hAnsi="Times New Roman" w:cs="Times New Roman"/>
          <w:color w:val="auto"/>
          <w:sz w:val="28"/>
          <w:szCs w:val="28"/>
        </w:rPr>
        <w:t>56</w:t>
      </w:r>
      <w:r w:rsidR="00375F9F"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punktā minētais saskaņojums nav nepieciešams, ja TIR karnetes turētājs izmanto trešās personas:</w:t>
      </w:r>
    </w:p>
    <w:p w14:paraId="6C3D3449" w14:textId="2AED6098" w:rsidR="00077C04" w:rsidRPr="00A603AB" w:rsidRDefault="006B3439" w:rsidP="00071664">
      <w:pPr>
        <w:pStyle w:val="Style7"/>
        <w:shd w:val="clear" w:color="auto" w:fill="auto"/>
        <w:tabs>
          <w:tab w:val="left" w:pos="1166"/>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57</w:t>
      </w:r>
      <w:r w:rsidR="0046714C" w:rsidRPr="00A603AB">
        <w:rPr>
          <w:rFonts w:ascii="Times New Roman" w:hAnsi="Times New Roman" w:cs="Times New Roman"/>
          <w:sz w:val="28"/>
          <w:szCs w:val="28"/>
        </w:rPr>
        <w:t>.1</w:t>
      </w:r>
      <w:r w:rsidR="00CE0D44" w:rsidRPr="00A603AB">
        <w:rPr>
          <w:rFonts w:ascii="Times New Roman" w:hAnsi="Times New Roman" w:cs="Times New Roman"/>
          <w:sz w:val="28"/>
          <w:szCs w:val="28"/>
        </w:rPr>
        <w:t>.</w:t>
      </w:r>
      <w:r w:rsidR="0046714C"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piekabi vai puspiekabi;</w:t>
      </w:r>
    </w:p>
    <w:p w14:paraId="030BCCC9" w14:textId="22156C0D" w:rsidR="00077C04" w:rsidRPr="00A603AB" w:rsidRDefault="006B3439" w:rsidP="00071664">
      <w:pPr>
        <w:pStyle w:val="Style7"/>
        <w:shd w:val="clear" w:color="auto" w:fill="auto"/>
        <w:tabs>
          <w:tab w:val="left" w:pos="1166"/>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57</w:t>
      </w:r>
      <w:r w:rsidR="0046714C" w:rsidRPr="00A603AB">
        <w:rPr>
          <w:rFonts w:ascii="Times New Roman" w:hAnsi="Times New Roman" w:cs="Times New Roman"/>
          <w:sz w:val="28"/>
          <w:szCs w:val="28"/>
        </w:rPr>
        <w:t>.2</w:t>
      </w:r>
      <w:r w:rsidR="00CE0D44" w:rsidRPr="00A603AB">
        <w:rPr>
          <w:rFonts w:ascii="Times New Roman" w:hAnsi="Times New Roman" w:cs="Times New Roman"/>
          <w:sz w:val="28"/>
          <w:szCs w:val="28"/>
        </w:rPr>
        <w:t>.</w:t>
      </w:r>
      <w:r w:rsidR="0046714C"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autotransporta līdzekli, aizvietojot savu TIR procedūras laikā sabojāto autotransporta līdzekli.</w:t>
      </w:r>
    </w:p>
    <w:p w14:paraId="3FAA412C" w14:textId="77777777" w:rsidR="00F1642D" w:rsidRPr="00A603AB" w:rsidRDefault="00F1642D" w:rsidP="00F1642D">
      <w:pPr>
        <w:pStyle w:val="Style7"/>
        <w:shd w:val="clear" w:color="auto" w:fill="auto"/>
        <w:tabs>
          <w:tab w:val="left" w:pos="883"/>
        </w:tabs>
        <w:spacing w:before="0" w:after="0" w:line="240" w:lineRule="auto"/>
        <w:jc w:val="both"/>
        <w:rPr>
          <w:rFonts w:ascii="Times New Roman" w:hAnsi="Times New Roman" w:cs="Times New Roman"/>
          <w:sz w:val="24"/>
          <w:szCs w:val="24"/>
        </w:rPr>
      </w:pPr>
    </w:p>
    <w:p w14:paraId="200D2E98" w14:textId="16C15041" w:rsidR="00077C04" w:rsidRPr="00A603AB" w:rsidRDefault="009C0AA5" w:rsidP="00071664">
      <w:pPr>
        <w:pStyle w:val="NoSpacing"/>
        <w:ind w:firstLine="0"/>
        <w:jc w:val="center"/>
        <w:rPr>
          <w:rStyle w:val="CharStyle18"/>
          <w:rFonts w:ascii="Times New Roman" w:hAnsi="Times New Roman" w:cs="Times New Roman"/>
          <w:bCs w:val="0"/>
          <w:color w:val="auto"/>
          <w:sz w:val="28"/>
          <w:szCs w:val="28"/>
        </w:rPr>
      </w:pPr>
      <w:bookmarkStart w:id="18" w:name="bookmark6"/>
      <w:r w:rsidRPr="00A603AB">
        <w:rPr>
          <w:rStyle w:val="CharStyle18"/>
          <w:rFonts w:ascii="Times New Roman" w:hAnsi="Times New Roman" w:cs="Times New Roman"/>
          <w:bCs w:val="0"/>
          <w:color w:val="auto"/>
          <w:sz w:val="28"/>
          <w:szCs w:val="28"/>
        </w:rPr>
        <w:t>6</w:t>
      </w:r>
      <w:r w:rsidR="00375F9F" w:rsidRPr="00A603AB">
        <w:rPr>
          <w:rStyle w:val="CharStyle18"/>
          <w:rFonts w:ascii="Times New Roman" w:hAnsi="Times New Roman" w:cs="Times New Roman"/>
          <w:bCs w:val="0"/>
          <w:color w:val="auto"/>
          <w:sz w:val="28"/>
          <w:szCs w:val="28"/>
        </w:rPr>
        <w:t>. </w:t>
      </w:r>
      <w:r w:rsidR="00A43386" w:rsidRPr="00A603AB">
        <w:rPr>
          <w:rStyle w:val="CharStyle18"/>
          <w:rFonts w:ascii="Times New Roman" w:hAnsi="Times New Roman" w:cs="Times New Roman"/>
          <w:bCs w:val="0"/>
          <w:color w:val="auto"/>
          <w:sz w:val="28"/>
          <w:szCs w:val="28"/>
        </w:rPr>
        <w:t>TIR nosūtītāja atļauja</w:t>
      </w:r>
      <w:bookmarkEnd w:id="18"/>
    </w:p>
    <w:p w14:paraId="038C90BB" w14:textId="77777777" w:rsidR="00F1642D" w:rsidRPr="00A603AB" w:rsidRDefault="00F1642D" w:rsidP="00F1642D">
      <w:pPr>
        <w:pStyle w:val="Style7"/>
        <w:shd w:val="clear" w:color="auto" w:fill="auto"/>
        <w:tabs>
          <w:tab w:val="left" w:pos="883"/>
        </w:tabs>
        <w:spacing w:before="0" w:after="0" w:line="240" w:lineRule="auto"/>
        <w:jc w:val="both"/>
        <w:rPr>
          <w:rFonts w:ascii="Times New Roman" w:hAnsi="Times New Roman" w:cs="Times New Roman"/>
          <w:sz w:val="24"/>
          <w:szCs w:val="24"/>
        </w:rPr>
      </w:pPr>
    </w:p>
    <w:p w14:paraId="735BE3FD" w14:textId="782BB767" w:rsidR="00BD5891" w:rsidRPr="00A603AB" w:rsidRDefault="00664D5E" w:rsidP="00071664">
      <w:pPr>
        <w:pStyle w:val="NoSpacing"/>
        <w:ind w:firstLine="0"/>
        <w:jc w:val="center"/>
        <w:rPr>
          <w:rStyle w:val="CharStyle18"/>
          <w:rFonts w:ascii="Times New Roman" w:hAnsi="Times New Roman" w:cs="Times New Roman"/>
          <w:bCs w:val="0"/>
          <w:color w:val="auto"/>
          <w:sz w:val="28"/>
          <w:szCs w:val="28"/>
        </w:rPr>
      </w:pPr>
      <w:r w:rsidRPr="00A603AB">
        <w:rPr>
          <w:rStyle w:val="CharStyle18"/>
          <w:rFonts w:ascii="Times New Roman" w:hAnsi="Times New Roman" w:cs="Times New Roman"/>
          <w:bCs w:val="0"/>
          <w:color w:val="auto"/>
          <w:sz w:val="28"/>
          <w:szCs w:val="28"/>
        </w:rPr>
        <w:t>6.1</w:t>
      </w:r>
      <w:r w:rsidR="00375F9F" w:rsidRPr="00A603AB">
        <w:rPr>
          <w:rStyle w:val="CharStyle18"/>
          <w:rFonts w:ascii="Times New Roman" w:hAnsi="Times New Roman" w:cs="Times New Roman"/>
          <w:bCs w:val="0"/>
          <w:color w:val="auto"/>
          <w:sz w:val="28"/>
          <w:szCs w:val="28"/>
        </w:rPr>
        <w:t>. </w:t>
      </w:r>
      <w:r w:rsidRPr="00A603AB">
        <w:rPr>
          <w:rStyle w:val="CharStyle18"/>
          <w:rFonts w:ascii="Times New Roman" w:hAnsi="Times New Roman" w:cs="Times New Roman"/>
          <w:bCs w:val="0"/>
          <w:color w:val="auto"/>
          <w:sz w:val="28"/>
          <w:szCs w:val="28"/>
        </w:rPr>
        <w:t>Vispārīgie jautājumi</w:t>
      </w:r>
    </w:p>
    <w:p w14:paraId="0452BB16" w14:textId="77777777" w:rsidR="00F1642D" w:rsidRPr="00A603AB" w:rsidRDefault="00F1642D" w:rsidP="00F1642D">
      <w:pPr>
        <w:pStyle w:val="Style7"/>
        <w:shd w:val="clear" w:color="auto" w:fill="auto"/>
        <w:tabs>
          <w:tab w:val="left" w:pos="883"/>
        </w:tabs>
        <w:spacing w:before="0" w:after="0" w:line="240" w:lineRule="auto"/>
        <w:jc w:val="both"/>
        <w:rPr>
          <w:rFonts w:ascii="Times New Roman" w:hAnsi="Times New Roman" w:cs="Times New Roman"/>
          <w:sz w:val="24"/>
          <w:szCs w:val="24"/>
        </w:rPr>
      </w:pPr>
    </w:p>
    <w:p w14:paraId="4E8D4F5F" w14:textId="7528DF1A" w:rsidR="00F674C1" w:rsidRPr="00A603AB" w:rsidRDefault="00D1480B" w:rsidP="00071664">
      <w:pPr>
        <w:tabs>
          <w:tab w:val="left" w:pos="644"/>
        </w:tabs>
        <w:jc w:val="both"/>
        <w:rPr>
          <w:shd w:val="clear" w:color="auto" w:fill="FFFFFF"/>
        </w:rPr>
      </w:pPr>
      <w:r w:rsidRPr="00A603AB">
        <w:rPr>
          <w:rFonts w:eastAsia="Arial"/>
        </w:rPr>
        <w:t>58</w:t>
      </w:r>
      <w:r w:rsidR="00375F9F" w:rsidRPr="00A603AB">
        <w:rPr>
          <w:rFonts w:eastAsia="Arial"/>
        </w:rPr>
        <w:t>. </w:t>
      </w:r>
      <w:r w:rsidR="00DB5286" w:rsidRPr="00A603AB">
        <w:t xml:space="preserve">Pilnvarotā nosūtītāja TIR procedūrā atļauju, kas noteikta </w:t>
      </w:r>
      <w:r w:rsidR="00DB5286" w:rsidRPr="00A603AB">
        <w:rPr>
          <w:rStyle w:val="CharStyle9"/>
          <w:rFonts w:ascii="Times New Roman" w:hAnsi="Times New Roman" w:cs="Times New Roman"/>
          <w:color w:val="auto"/>
          <w:sz w:val="28"/>
          <w:szCs w:val="28"/>
        </w:rPr>
        <w:t>Muitas likuma 23</w:t>
      </w:r>
      <w:r w:rsidR="00375F9F" w:rsidRPr="00A603AB">
        <w:rPr>
          <w:rStyle w:val="CharStyle9"/>
          <w:rFonts w:ascii="Times New Roman" w:hAnsi="Times New Roman" w:cs="Times New Roman"/>
          <w:color w:val="auto"/>
          <w:sz w:val="28"/>
          <w:szCs w:val="28"/>
        </w:rPr>
        <w:t>. </w:t>
      </w:r>
      <w:r w:rsidR="00DB5286" w:rsidRPr="00A603AB">
        <w:t>pantā</w:t>
      </w:r>
      <w:r w:rsidR="00DB5286" w:rsidRPr="00A603AB">
        <w:rPr>
          <w:rFonts w:eastAsiaTheme="minorHAnsi"/>
          <w:bCs/>
          <w:lang w:eastAsia="en-US" w:bidi="ar-SA"/>
        </w:rPr>
        <w:t xml:space="preserve"> (turpmāk</w:t>
      </w:r>
      <w:r w:rsidR="00413AEC" w:rsidRPr="00A603AB">
        <w:rPr>
          <w:rFonts w:eastAsiaTheme="minorHAnsi"/>
          <w:bCs/>
          <w:lang w:eastAsia="en-US" w:bidi="ar-SA"/>
        </w:rPr>
        <w:t xml:space="preserve"> – </w:t>
      </w:r>
      <w:r w:rsidR="00F674C1" w:rsidRPr="00A603AB">
        <w:rPr>
          <w:rFonts w:eastAsiaTheme="minorHAnsi"/>
          <w:bCs/>
          <w:lang w:eastAsia="en-US" w:bidi="ar-SA"/>
        </w:rPr>
        <w:t>TIR</w:t>
      </w:r>
      <w:r w:rsidR="00DB5286" w:rsidRPr="00A603AB">
        <w:rPr>
          <w:rFonts w:eastAsiaTheme="minorHAnsi"/>
          <w:bCs/>
          <w:lang w:eastAsia="en-US" w:bidi="ar-SA"/>
        </w:rPr>
        <w:t xml:space="preserve"> </w:t>
      </w:r>
      <w:r w:rsidR="00F674C1" w:rsidRPr="00A603AB">
        <w:rPr>
          <w:rFonts w:eastAsiaTheme="minorHAnsi"/>
          <w:bCs/>
          <w:lang w:eastAsia="en-US" w:bidi="ar-SA"/>
        </w:rPr>
        <w:t>nosūtītāja atļauj</w:t>
      </w:r>
      <w:r w:rsidR="00DB5286" w:rsidRPr="00A603AB">
        <w:rPr>
          <w:rFonts w:eastAsiaTheme="minorHAnsi"/>
          <w:bCs/>
          <w:lang w:eastAsia="en-US" w:bidi="ar-SA"/>
        </w:rPr>
        <w:t>a</w:t>
      </w:r>
      <w:r w:rsidR="00DB5286" w:rsidRPr="00A603AB">
        <w:rPr>
          <w:shd w:val="clear" w:color="auto" w:fill="FFFFFF"/>
        </w:rPr>
        <w:t>)</w:t>
      </w:r>
      <w:r w:rsidR="007C0A00" w:rsidRPr="00A603AB">
        <w:rPr>
          <w:shd w:val="clear" w:color="auto" w:fill="FFFFFF"/>
        </w:rPr>
        <w:t>,</w:t>
      </w:r>
      <w:r w:rsidR="00DB5286" w:rsidRPr="00A603AB">
        <w:rPr>
          <w:shd w:val="clear" w:color="auto" w:fill="FFFFFF"/>
        </w:rPr>
        <w:t xml:space="preserve"> </w:t>
      </w:r>
      <w:r w:rsidR="00F674C1" w:rsidRPr="00A603AB">
        <w:rPr>
          <w:shd w:val="clear" w:color="auto" w:fill="FFFFFF"/>
        </w:rPr>
        <w:t>izsniedz, groza, aptur, atjauno, atceļ un anulē Valsts ieņēmumu dienests.</w:t>
      </w:r>
    </w:p>
    <w:p w14:paraId="4AD84547" w14:textId="77777777" w:rsidR="00F1642D" w:rsidRPr="00A603AB" w:rsidRDefault="00F1642D" w:rsidP="00F1642D">
      <w:pPr>
        <w:pStyle w:val="Style7"/>
        <w:shd w:val="clear" w:color="auto" w:fill="auto"/>
        <w:tabs>
          <w:tab w:val="left" w:pos="883"/>
        </w:tabs>
        <w:spacing w:before="0" w:after="0" w:line="240" w:lineRule="auto"/>
        <w:jc w:val="both"/>
        <w:rPr>
          <w:rFonts w:ascii="Times New Roman" w:hAnsi="Times New Roman" w:cs="Times New Roman"/>
          <w:sz w:val="24"/>
          <w:szCs w:val="24"/>
        </w:rPr>
      </w:pPr>
    </w:p>
    <w:p w14:paraId="6D301432" w14:textId="7AE75AB0" w:rsidR="00F674C1" w:rsidRPr="00A603AB" w:rsidRDefault="00143AF0" w:rsidP="00071664">
      <w:pPr>
        <w:tabs>
          <w:tab w:val="left" w:pos="644"/>
        </w:tabs>
        <w:jc w:val="both"/>
        <w:rPr>
          <w:shd w:val="clear" w:color="auto" w:fill="FFFFFF"/>
        </w:rPr>
      </w:pPr>
      <w:r w:rsidRPr="00A603AB">
        <w:rPr>
          <w:rFonts w:eastAsia="Arial"/>
          <w:spacing w:val="-2"/>
        </w:rPr>
        <w:t>5</w:t>
      </w:r>
      <w:r w:rsidR="00D1480B" w:rsidRPr="00A603AB">
        <w:rPr>
          <w:rFonts w:eastAsia="Arial"/>
          <w:spacing w:val="-2"/>
        </w:rPr>
        <w:t>9</w:t>
      </w:r>
      <w:r w:rsidR="00375F9F" w:rsidRPr="00A603AB">
        <w:rPr>
          <w:spacing w:val="-2"/>
          <w:shd w:val="clear" w:color="auto" w:fill="FFFFFF"/>
        </w:rPr>
        <w:t>. </w:t>
      </w:r>
      <w:r w:rsidR="00F674C1" w:rsidRPr="00A603AB">
        <w:rPr>
          <w:spacing w:val="-2"/>
          <w:shd w:val="clear" w:color="auto" w:fill="FFFFFF"/>
        </w:rPr>
        <w:t xml:space="preserve">Iesniegumu </w:t>
      </w:r>
      <w:r w:rsidR="00F674C1" w:rsidRPr="00A603AB">
        <w:rPr>
          <w:rFonts w:eastAsiaTheme="minorHAnsi"/>
          <w:bCs/>
          <w:spacing w:val="-2"/>
          <w:lang w:eastAsia="en-US" w:bidi="ar-SA"/>
        </w:rPr>
        <w:t>TIR nosūtītāja atļaujas</w:t>
      </w:r>
      <w:r w:rsidR="00F674C1" w:rsidRPr="00A603AB">
        <w:rPr>
          <w:spacing w:val="-2"/>
          <w:shd w:val="clear" w:color="auto" w:fill="FFFFFF"/>
        </w:rPr>
        <w:t xml:space="preserve"> saņemšanai, grozīšanai, </w:t>
      </w:r>
      <w:r w:rsidR="00F0114F" w:rsidRPr="00A603AB">
        <w:rPr>
          <w:spacing w:val="-2"/>
          <w:shd w:val="clear" w:color="auto" w:fill="FFFFFF"/>
        </w:rPr>
        <w:t>atjaunošanai</w:t>
      </w:r>
      <w:r w:rsidR="00F674C1" w:rsidRPr="00A603AB">
        <w:rPr>
          <w:spacing w:val="-2"/>
          <w:shd w:val="clear" w:color="auto" w:fill="FFFFFF"/>
        </w:rPr>
        <w:t xml:space="preserve"> un atcelšanai un ar to saistītos dokumentus Valsts ieņēmumu dienestā</w:t>
      </w:r>
      <w:r w:rsidR="00F674C1" w:rsidRPr="00A603AB">
        <w:rPr>
          <w:shd w:val="clear" w:color="auto" w:fill="FFFFFF"/>
        </w:rPr>
        <w:t xml:space="preserve"> iesniedz papīra formā vai </w:t>
      </w:r>
      <w:bookmarkStart w:id="19" w:name="_Hlk33429164"/>
      <w:r w:rsidR="00F674C1" w:rsidRPr="00A603AB">
        <w:rPr>
          <w:shd w:val="clear" w:color="auto" w:fill="FFFFFF"/>
        </w:rPr>
        <w:t>elektroniska dokumenta veidā</w:t>
      </w:r>
      <w:bookmarkEnd w:id="19"/>
      <w:r w:rsidR="00F1642D" w:rsidRPr="00A603AB">
        <w:rPr>
          <w:shd w:val="clear" w:color="auto" w:fill="FFFFFF"/>
        </w:rPr>
        <w:t>,</w:t>
      </w:r>
      <w:r w:rsidR="00F674C1" w:rsidRPr="00A603AB">
        <w:rPr>
          <w:shd w:val="clear" w:color="auto" w:fill="FFFFFF"/>
        </w:rPr>
        <w:t xml:space="preserve"> vai izmantojot Valsts ieņēmumu dienesta elektroniskās deklarēšanas sistēmu (EDS).</w:t>
      </w:r>
    </w:p>
    <w:p w14:paraId="5A5F1E7C" w14:textId="77777777" w:rsidR="00F1642D" w:rsidRPr="00A603AB" w:rsidRDefault="00F1642D" w:rsidP="00F1642D">
      <w:pPr>
        <w:pStyle w:val="Style7"/>
        <w:shd w:val="clear" w:color="auto" w:fill="auto"/>
        <w:tabs>
          <w:tab w:val="left" w:pos="883"/>
        </w:tabs>
        <w:spacing w:before="0" w:after="0" w:line="240" w:lineRule="auto"/>
        <w:jc w:val="both"/>
        <w:rPr>
          <w:rFonts w:ascii="Times New Roman" w:hAnsi="Times New Roman" w:cs="Times New Roman"/>
          <w:sz w:val="24"/>
          <w:szCs w:val="24"/>
        </w:rPr>
      </w:pPr>
    </w:p>
    <w:p w14:paraId="2256FB60" w14:textId="188F1B22" w:rsidR="00FF405A" w:rsidRPr="00A603AB" w:rsidRDefault="00D1480B" w:rsidP="00071664">
      <w:pPr>
        <w:tabs>
          <w:tab w:val="left" w:pos="644"/>
        </w:tabs>
        <w:jc w:val="both"/>
        <w:rPr>
          <w:shd w:val="clear" w:color="auto" w:fill="FFFFFF"/>
        </w:rPr>
      </w:pPr>
      <w:r w:rsidRPr="00A603AB">
        <w:rPr>
          <w:shd w:val="clear" w:color="auto" w:fill="FFFFFF"/>
        </w:rPr>
        <w:t>60</w:t>
      </w:r>
      <w:r w:rsidR="00375F9F" w:rsidRPr="00A603AB">
        <w:rPr>
          <w:shd w:val="clear" w:color="auto" w:fill="FFFFFF"/>
        </w:rPr>
        <w:t>. </w:t>
      </w:r>
      <w:r w:rsidR="00FF405A" w:rsidRPr="00A603AB">
        <w:rPr>
          <w:shd w:val="clear" w:color="auto" w:fill="FFFFFF"/>
        </w:rPr>
        <w:t xml:space="preserve">Valsts ieņēmumu dienests lēmumus par </w:t>
      </w:r>
      <w:r w:rsidR="00FF405A" w:rsidRPr="00A603AB">
        <w:rPr>
          <w:rFonts w:eastAsiaTheme="minorHAnsi"/>
          <w:bCs/>
          <w:lang w:eastAsia="en-US" w:bidi="ar-SA"/>
        </w:rPr>
        <w:t>TIR nosūtītāja atļaujas</w:t>
      </w:r>
      <w:r w:rsidR="00FF405A" w:rsidRPr="00A603AB">
        <w:rPr>
          <w:shd w:val="clear" w:color="auto" w:fill="FFFFFF"/>
        </w:rPr>
        <w:t xml:space="preserve"> izsniegšanu, grozīšanu, apturēšanu, atjaunošanu, atcelšanu un anulēšanu paziņo Valsts ieņēmumu dienesta elektroniskās deklarēšanas sistēmā (EDS).</w:t>
      </w:r>
    </w:p>
    <w:p w14:paraId="33996DE9" w14:textId="77777777" w:rsidR="00F1642D" w:rsidRPr="00A603AB" w:rsidRDefault="00F1642D" w:rsidP="00F1642D">
      <w:pPr>
        <w:pStyle w:val="Style7"/>
        <w:shd w:val="clear" w:color="auto" w:fill="auto"/>
        <w:tabs>
          <w:tab w:val="left" w:pos="883"/>
        </w:tabs>
        <w:spacing w:before="0" w:after="0" w:line="240" w:lineRule="auto"/>
        <w:jc w:val="both"/>
        <w:rPr>
          <w:rFonts w:ascii="Times New Roman" w:hAnsi="Times New Roman" w:cs="Times New Roman"/>
          <w:sz w:val="24"/>
          <w:szCs w:val="24"/>
        </w:rPr>
      </w:pPr>
    </w:p>
    <w:p w14:paraId="70D4458E" w14:textId="4510B14E" w:rsidR="00A10465" w:rsidRPr="00A603AB" w:rsidRDefault="00A10465" w:rsidP="00071664">
      <w:pPr>
        <w:pStyle w:val="NoSpacing"/>
        <w:ind w:firstLine="0"/>
        <w:jc w:val="center"/>
        <w:rPr>
          <w:color w:val="auto"/>
        </w:rPr>
      </w:pPr>
      <w:r w:rsidRPr="00A603AB">
        <w:rPr>
          <w:b/>
          <w:bCs/>
          <w:color w:val="auto"/>
        </w:rPr>
        <w:t>6.</w:t>
      </w:r>
      <w:r w:rsidR="00664D5E" w:rsidRPr="00A603AB">
        <w:rPr>
          <w:b/>
          <w:bCs/>
          <w:color w:val="auto"/>
        </w:rPr>
        <w:t>2</w:t>
      </w:r>
      <w:r w:rsidR="00375F9F" w:rsidRPr="00A603AB">
        <w:rPr>
          <w:b/>
          <w:bCs/>
          <w:color w:val="auto"/>
        </w:rPr>
        <w:t>. </w:t>
      </w:r>
      <w:r w:rsidRPr="00A603AB">
        <w:rPr>
          <w:b/>
          <w:bCs/>
          <w:color w:val="auto"/>
        </w:rPr>
        <w:t>TIR nosūtītāja atļaujas piemērošana</w:t>
      </w:r>
    </w:p>
    <w:p w14:paraId="2A316162" w14:textId="77777777" w:rsidR="00F1642D" w:rsidRPr="00A603AB" w:rsidRDefault="00F1642D" w:rsidP="00F1642D">
      <w:pPr>
        <w:pStyle w:val="Style7"/>
        <w:shd w:val="clear" w:color="auto" w:fill="auto"/>
        <w:tabs>
          <w:tab w:val="left" w:pos="883"/>
        </w:tabs>
        <w:spacing w:before="0" w:after="0" w:line="240" w:lineRule="auto"/>
        <w:jc w:val="both"/>
        <w:rPr>
          <w:rFonts w:ascii="Times New Roman" w:hAnsi="Times New Roman" w:cs="Times New Roman"/>
          <w:sz w:val="24"/>
          <w:szCs w:val="24"/>
        </w:rPr>
      </w:pPr>
    </w:p>
    <w:p w14:paraId="559BD0F0" w14:textId="2C6EE1E4" w:rsidR="00077C04" w:rsidRPr="00A603AB" w:rsidRDefault="00B42870" w:rsidP="00071664">
      <w:pPr>
        <w:pStyle w:val="Style7"/>
        <w:shd w:val="clear" w:color="auto" w:fill="auto"/>
        <w:tabs>
          <w:tab w:val="left" w:pos="683"/>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61</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TIR nosūtītāja atļauju piemēro Savienības un </w:t>
      </w:r>
      <w:proofErr w:type="spellStart"/>
      <w:r w:rsidR="00A43386" w:rsidRPr="00A603AB">
        <w:rPr>
          <w:rFonts w:ascii="Times New Roman" w:hAnsi="Times New Roman" w:cs="Times New Roman"/>
          <w:sz w:val="28"/>
          <w:szCs w:val="28"/>
        </w:rPr>
        <w:t>ārpussavienības</w:t>
      </w:r>
      <w:proofErr w:type="spellEnd"/>
      <w:r w:rsidR="00A43386" w:rsidRPr="00A603AB">
        <w:rPr>
          <w:rFonts w:ascii="Times New Roman" w:hAnsi="Times New Roman" w:cs="Times New Roman"/>
          <w:sz w:val="28"/>
          <w:szCs w:val="28"/>
        </w:rPr>
        <w:t xml:space="preserve"> preču izvešanai no Savienības muitas teritorijas.</w:t>
      </w:r>
    </w:p>
    <w:p w14:paraId="7A75A128" w14:textId="77777777" w:rsidR="00F1642D" w:rsidRPr="00A603AB" w:rsidRDefault="00F1642D" w:rsidP="00F1642D">
      <w:pPr>
        <w:pStyle w:val="Style7"/>
        <w:shd w:val="clear" w:color="auto" w:fill="auto"/>
        <w:tabs>
          <w:tab w:val="left" w:pos="883"/>
        </w:tabs>
        <w:spacing w:before="0" w:after="0" w:line="240" w:lineRule="auto"/>
        <w:jc w:val="both"/>
        <w:rPr>
          <w:rFonts w:ascii="Times New Roman" w:hAnsi="Times New Roman" w:cs="Times New Roman"/>
          <w:sz w:val="24"/>
          <w:szCs w:val="24"/>
        </w:rPr>
      </w:pPr>
    </w:p>
    <w:p w14:paraId="2E95CE99" w14:textId="34DCB887" w:rsidR="00077C04" w:rsidRPr="00A603AB" w:rsidRDefault="00B42870" w:rsidP="00071664">
      <w:pPr>
        <w:pStyle w:val="Style7"/>
        <w:shd w:val="clear" w:color="auto" w:fill="auto"/>
        <w:tabs>
          <w:tab w:val="left" w:pos="710"/>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lastRenderedPageBreak/>
        <w:t>62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TIR nosūtītāja atļauju nepiemēro:</w:t>
      </w:r>
    </w:p>
    <w:p w14:paraId="44239AA6" w14:textId="1A2A647A" w:rsidR="00077C04" w:rsidRPr="00A603AB" w:rsidRDefault="00B42870" w:rsidP="00071664">
      <w:pPr>
        <w:pStyle w:val="Style7"/>
        <w:shd w:val="clear" w:color="auto" w:fill="auto"/>
        <w:tabs>
          <w:tab w:val="left" w:pos="114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62</w:t>
      </w:r>
      <w:r w:rsidR="0046714C" w:rsidRPr="00A603AB">
        <w:rPr>
          <w:rFonts w:ascii="Times New Roman" w:hAnsi="Times New Roman" w:cs="Times New Roman"/>
          <w:sz w:val="28"/>
          <w:szCs w:val="28"/>
        </w:rPr>
        <w:t>.1</w:t>
      </w:r>
      <w:r w:rsidR="00375F9F" w:rsidRPr="00A603AB">
        <w:rPr>
          <w:rFonts w:ascii="Times New Roman" w:hAnsi="Times New Roman" w:cs="Times New Roman"/>
          <w:sz w:val="28"/>
          <w:szCs w:val="28"/>
        </w:rPr>
        <w:t>. </w:t>
      </w:r>
      <w:r w:rsidR="00A80FB6" w:rsidRPr="00A603AB">
        <w:rPr>
          <w:rFonts w:ascii="Times New Roman" w:hAnsi="Times New Roman" w:cs="Times New Roman"/>
          <w:sz w:val="28"/>
          <w:szCs w:val="28"/>
        </w:rPr>
        <w:t xml:space="preserve">šādām </w:t>
      </w:r>
      <w:r w:rsidR="00A43386" w:rsidRPr="00A603AB">
        <w:rPr>
          <w:rFonts w:ascii="Times New Roman" w:hAnsi="Times New Roman" w:cs="Times New Roman"/>
          <w:sz w:val="28"/>
          <w:szCs w:val="28"/>
        </w:rPr>
        <w:t>precēm, kuras izslēgtas no TIR garantijas sistēmas Savienības</w:t>
      </w:r>
      <w:r w:rsidR="001A41D4" w:rsidRPr="00A603AB">
        <w:rPr>
          <w:rFonts w:ascii="Times New Roman" w:hAnsi="Times New Roman" w:cs="Times New Roman"/>
          <w:sz w:val="28"/>
          <w:szCs w:val="28"/>
        </w:rPr>
        <w:t xml:space="preserve"> muitas</w:t>
      </w:r>
      <w:r w:rsidR="00A43386" w:rsidRPr="00A603AB">
        <w:rPr>
          <w:rFonts w:ascii="Times New Roman" w:hAnsi="Times New Roman" w:cs="Times New Roman"/>
          <w:sz w:val="28"/>
          <w:szCs w:val="28"/>
        </w:rPr>
        <w:t xml:space="preserve"> teritorijā:</w:t>
      </w:r>
    </w:p>
    <w:p w14:paraId="24F0AEB1" w14:textId="0E0944F0" w:rsidR="00077C04" w:rsidRPr="00A603AB" w:rsidRDefault="00B42870" w:rsidP="00071664">
      <w:pPr>
        <w:pStyle w:val="Style7"/>
        <w:shd w:val="clear" w:color="auto" w:fill="auto"/>
        <w:tabs>
          <w:tab w:val="left" w:pos="1577"/>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62</w:t>
      </w:r>
      <w:r w:rsidR="0046714C" w:rsidRPr="00A603AB">
        <w:rPr>
          <w:rFonts w:ascii="Times New Roman" w:hAnsi="Times New Roman" w:cs="Times New Roman"/>
          <w:sz w:val="28"/>
          <w:szCs w:val="28"/>
        </w:rPr>
        <w:t>.1.1</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ar Harmonizētās preču aprakstīšanas un kodēšanas sistēmas (HS) preču kodu (turpmāk</w:t>
      </w:r>
      <w:r w:rsidR="00375F9F" w:rsidRPr="00A603AB">
        <w:rPr>
          <w:rFonts w:ascii="Times New Roman" w:hAnsi="Times New Roman" w:cs="Times New Roman"/>
          <w:sz w:val="28"/>
          <w:szCs w:val="28"/>
        </w:rPr>
        <w:t> </w:t>
      </w:r>
      <w:r w:rsidR="00C70B75" w:rsidRPr="00A603AB">
        <w:rPr>
          <w:rFonts w:ascii="Times New Roman" w:hAnsi="Times New Roman" w:cs="Times New Roman"/>
          <w:sz w:val="28"/>
          <w:szCs w:val="28"/>
        </w:rPr>
        <w:t>–</w:t>
      </w:r>
      <w:r w:rsidR="00A43386" w:rsidRPr="00A603AB">
        <w:rPr>
          <w:rFonts w:ascii="Times New Roman" w:hAnsi="Times New Roman" w:cs="Times New Roman"/>
          <w:sz w:val="28"/>
          <w:szCs w:val="28"/>
        </w:rPr>
        <w:t xml:space="preserve"> HS preču kods) 2207</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10 </w:t>
      </w:r>
      <w:r w:rsidR="001803D3" w:rsidRPr="00A603AB">
        <w:rPr>
          <w:rFonts w:ascii="Times New Roman" w:hAnsi="Times New Roman" w:cs="Times New Roman"/>
          <w:sz w:val="28"/>
          <w:szCs w:val="28"/>
        </w:rPr>
        <w:t xml:space="preserve">klasificētam </w:t>
      </w:r>
      <w:r w:rsidR="00A43386" w:rsidRPr="00A603AB">
        <w:rPr>
          <w:rFonts w:ascii="Times New Roman" w:hAnsi="Times New Roman" w:cs="Times New Roman"/>
          <w:sz w:val="28"/>
          <w:szCs w:val="28"/>
        </w:rPr>
        <w:t xml:space="preserve">nedenaturētajam etilspirtam ar spirta tilpumkoncentrāciju 80 </w:t>
      </w:r>
      <w:proofErr w:type="spellStart"/>
      <w:r w:rsidR="00A43386" w:rsidRPr="00A603AB">
        <w:rPr>
          <w:rFonts w:ascii="Times New Roman" w:hAnsi="Times New Roman" w:cs="Times New Roman"/>
          <w:sz w:val="28"/>
          <w:szCs w:val="28"/>
        </w:rPr>
        <w:t>tilp</w:t>
      </w:r>
      <w:proofErr w:type="spellEnd"/>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vai vairāk;</w:t>
      </w:r>
    </w:p>
    <w:p w14:paraId="406A94B7" w14:textId="060D3217" w:rsidR="00077C04" w:rsidRPr="00A603AB" w:rsidRDefault="00B42870" w:rsidP="00071664">
      <w:pPr>
        <w:pStyle w:val="Style7"/>
        <w:shd w:val="clear" w:color="auto" w:fill="auto"/>
        <w:tabs>
          <w:tab w:val="left" w:pos="1582"/>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62</w:t>
      </w:r>
      <w:r w:rsidR="0046714C" w:rsidRPr="00A603AB">
        <w:rPr>
          <w:rFonts w:ascii="Times New Roman" w:hAnsi="Times New Roman" w:cs="Times New Roman"/>
          <w:sz w:val="28"/>
          <w:szCs w:val="28"/>
        </w:rPr>
        <w:t>.1.2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ar HS preču </w:t>
      </w:r>
      <w:r w:rsidR="00BB0835" w:rsidRPr="00A603AB">
        <w:rPr>
          <w:rFonts w:ascii="Times New Roman" w:hAnsi="Times New Roman" w:cs="Times New Roman"/>
          <w:sz w:val="28"/>
          <w:szCs w:val="28"/>
        </w:rPr>
        <w:t>pozīciju</w:t>
      </w:r>
      <w:r w:rsidR="00BB0835" w:rsidRPr="00A603AB" w:rsidDel="00BB0835">
        <w:rPr>
          <w:rFonts w:ascii="Times New Roman" w:hAnsi="Times New Roman" w:cs="Times New Roman"/>
          <w:sz w:val="28"/>
          <w:szCs w:val="28"/>
        </w:rPr>
        <w:t xml:space="preserve"> </w:t>
      </w:r>
      <w:r w:rsidR="00A43386" w:rsidRPr="00A603AB">
        <w:rPr>
          <w:rFonts w:ascii="Times New Roman" w:hAnsi="Times New Roman" w:cs="Times New Roman"/>
          <w:sz w:val="28"/>
          <w:szCs w:val="28"/>
        </w:rPr>
        <w:t xml:space="preserve">2208 </w:t>
      </w:r>
      <w:r w:rsidR="001803D3" w:rsidRPr="00A603AB">
        <w:rPr>
          <w:rFonts w:ascii="Times New Roman" w:hAnsi="Times New Roman" w:cs="Times New Roman"/>
          <w:sz w:val="28"/>
          <w:szCs w:val="28"/>
        </w:rPr>
        <w:t xml:space="preserve">klasificētiem </w:t>
      </w:r>
      <w:r w:rsidR="00A43386" w:rsidRPr="00A603AB">
        <w:rPr>
          <w:rFonts w:ascii="Times New Roman" w:hAnsi="Times New Roman" w:cs="Times New Roman"/>
          <w:sz w:val="28"/>
          <w:szCs w:val="28"/>
        </w:rPr>
        <w:t>stipr</w:t>
      </w:r>
      <w:r w:rsidR="00740C1A" w:rsidRPr="00A603AB">
        <w:rPr>
          <w:rFonts w:ascii="Times New Roman" w:hAnsi="Times New Roman" w:cs="Times New Roman"/>
          <w:sz w:val="28"/>
          <w:szCs w:val="28"/>
        </w:rPr>
        <w:t>aj</w:t>
      </w:r>
      <w:r w:rsidR="00A43386" w:rsidRPr="00A603AB">
        <w:rPr>
          <w:rFonts w:ascii="Times New Roman" w:hAnsi="Times New Roman" w:cs="Times New Roman"/>
          <w:sz w:val="28"/>
          <w:szCs w:val="28"/>
        </w:rPr>
        <w:t>iem alkoholisk</w:t>
      </w:r>
      <w:r w:rsidR="00740C1A" w:rsidRPr="00A603AB">
        <w:rPr>
          <w:rFonts w:ascii="Times New Roman" w:hAnsi="Times New Roman" w:cs="Times New Roman"/>
          <w:sz w:val="28"/>
          <w:szCs w:val="28"/>
        </w:rPr>
        <w:t>aj</w:t>
      </w:r>
      <w:r w:rsidR="00A43386" w:rsidRPr="00A603AB">
        <w:rPr>
          <w:rFonts w:ascii="Times New Roman" w:hAnsi="Times New Roman" w:cs="Times New Roman"/>
          <w:sz w:val="28"/>
          <w:szCs w:val="28"/>
        </w:rPr>
        <w:t>iem dzērieniem, liķieriem un citiem alkoholiskiem dzērieniem;</w:t>
      </w:r>
    </w:p>
    <w:p w14:paraId="53D81735" w14:textId="5D32017A" w:rsidR="00077C04" w:rsidRPr="00A603AB" w:rsidRDefault="00B42870" w:rsidP="00071664">
      <w:pPr>
        <w:pStyle w:val="Style7"/>
        <w:shd w:val="clear" w:color="auto" w:fill="auto"/>
        <w:tabs>
          <w:tab w:val="left" w:pos="1577"/>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62</w:t>
      </w:r>
      <w:r w:rsidR="0046714C" w:rsidRPr="00A603AB">
        <w:rPr>
          <w:rFonts w:ascii="Times New Roman" w:hAnsi="Times New Roman" w:cs="Times New Roman"/>
          <w:sz w:val="28"/>
          <w:szCs w:val="28"/>
        </w:rPr>
        <w:t>.1.3</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ar HS preču kodu 2402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10 </w:t>
      </w:r>
      <w:r w:rsidR="001803D3" w:rsidRPr="00A603AB">
        <w:rPr>
          <w:rFonts w:ascii="Times New Roman" w:hAnsi="Times New Roman" w:cs="Times New Roman"/>
          <w:sz w:val="28"/>
          <w:szCs w:val="28"/>
        </w:rPr>
        <w:t xml:space="preserve">klasificētiem </w:t>
      </w:r>
      <w:r w:rsidR="00A43386" w:rsidRPr="00A603AB">
        <w:rPr>
          <w:rFonts w:ascii="Times New Roman" w:hAnsi="Times New Roman" w:cs="Times New Roman"/>
          <w:sz w:val="28"/>
          <w:szCs w:val="28"/>
        </w:rPr>
        <w:t>tabaku saturošiem cigāriem un cigarillām;</w:t>
      </w:r>
    </w:p>
    <w:p w14:paraId="23FF2738" w14:textId="4140DD07" w:rsidR="00077C04" w:rsidRPr="00A603AB" w:rsidRDefault="00B42870" w:rsidP="00071664">
      <w:pPr>
        <w:pStyle w:val="Style7"/>
        <w:shd w:val="clear" w:color="auto" w:fill="auto"/>
        <w:tabs>
          <w:tab w:val="left" w:pos="1577"/>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62</w:t>
      </w:r>
      <w:r w:rsidR="0046714C" w:rsidRPr="00A603AB">
        <w:rPr>
          <w:rFonts w:ascii="Times New Roman" w:hAnsi="Times New Roman" w:cs="Times New Roman"/>
          <w:sz w:val="28"/>
          <w:szCs w:val="28"/>
        </w:rPr>
        <w:t>.1.4</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ar HS preču kodu 2402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20 </w:t>
      </w:r>
      <w:r w:rsidR="001803D3" w:rsidRPr="00A603AB">
        <w:rPr>
          <w:rFonts w:ascii="Times New Roman" w:hAnsi="Times New Roman" w:cs="Times New Roman"/>
          <w:sz w:val="28"/>
          <w:szCs w:val="28"/>
        </w:rPr>
        <w:t xml:space="preserve">klasificētām </w:t>
      </w:r>
      <w:r w:rsidR="00A43386" w:rsidRPr="00A603AB">
        <w:rPr>
          <w:rFonts w:ascii="Times New Roman" w:hAnsi="Times New Roman" w:cs="Times New Roman"/>
          <w:sz w:val="28"/>
          <w:szCs w:val="28"/>
        </w:rPr>
        <w:t>tabaku saturošām cigaretēm;</w:t>
      </w:r>
    </w:p>
    <w:p w14:paraId="0E905674" w14:textId="58C3EE77" w:rsidR="00077C04" w:rsidRPr="00A603AB" w:rsidRDefault="00B42870" w:rsidP="00071664">
      <w:pPr>
        <w:pStyle w:val="Style7"/>
        <w:shd w:val="clear" w:color="auto" w:fill="auto"/>
        <w:tabs>
          <w:tab w:val="left" w:pos="1587"/>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62</w:t>
      </w:r>
      <w:r w:rsidR="0046714C" w:rsidRPr="00A603AB">
        <w:rPr>
          <w:rFonts w:ascii="Times New Roman" w:hAnsi="Times New Roman" w:cs="Times New Roman"/>
          <w:sz w:val="28"/>
          <w:szCs w:val="28"/>
        </w:rPr>
        <w:t>.1.5</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ar HS preču kodu </w:t>
      </w:r>
      <w:r w:rsidR="00375F9F" w:rsidRPr="00A603AB">
        <w:rPr>
          <w:rFonts w:ascii="Times New Roman" w:hAnsi="Times New Roman" w:cs="Times New Roman"/>
          <w:sz w:val="28"/>
          <w:szCs w:val="28"/>
        </w:rPr>
        <w:t>2403 </w:t>
      </w:r>
      <w:r w:rsidR="00A43386" w:rsidRPr="00A603AB">
        <w:rPr>
          <w:rFonts w:ascii="Times New Roman" w:hAnsi="Times New Roman" w:cs="Times New Roman"/>
          <w:sz w:val="28"/>
          <w:szCs w:val="28"/>
        </w:rPr>
        <w:t>11 un 2403</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19 </w:t>
      </w:r>
      <w:r w:rsidR="001803D3" w:rsidRPr="00A603AB">
        <w:rPr>
          <w:rFonts w:ascii="Times New Roman" w:hAnsi="Times New Roman" w:cs="Times New Roman"/>
          <w:sz w:val="28"/>
          <w:szCs w:val="28"/>
        </w:rPr>
        <w:t xml:space="preserve">klasificētai </w:t>
      </w:r>
      <w:r w:rsidR="00A43386" w:rsidRPr="00A603AB">
        <w:rPr>
          <w:rFonts w:ascii="Times New Roman" w:hAnsi="Times New Roman" w:cs="Times New Roman"/>
          <w:sz w:val="28"/>
          <w:szCs w:val="28"/>
        </w:rPr>
        <w:t>smēķējamai tabakai, kas satur vai nesatur tabakas aizstājējus jebkurā samērā;</w:t>
      </w:r>
    </w:p>
    <w:p w14:paraId="52516214" w14:textId="46EAAD6B" w:rsidR="00077C04" w:rsidRPr="00A603AB" w:rsidRDefault="00B42870" w:rsidP="00071664">
      <w:pPr>
        <w:pStyle w:val="Style7"/>
        <w:shd w:val="clear" w:color="auto" w:fill="auto"/>
        <w:tabs>
          <w:tab w:val="left" w:pos="114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62</w:t>
      </w:r>
      <w:r w:rsidR="0046714C" w:rsidRPr="00A603AB">
        <w:rPr>
          <w:rFonts w:ascii="Times New Roman" w:hAnsi="Times New Roman" w:cs="Times New Roman"/>
          <w:sz w:val="28"/>
          <w:szCs w:val="28"/>
        </w:rPr>
        <w:t>.2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ar HS preču </w:t>
      </w:r>
      <w:r w:rsidR="00BB0835" w:rsidRPr="00A603AB">
        <w:rPr>
          <w:rFonts w:ascii="Times New Roman" w:hAnsi="Times New Roman" w:cs="Times New Roman"/>
          <w:sz w:val="28"/>
          <w:szCs w:val="28"/>
        </w:rPr>
        <w:t>pozīciju</w:t>
      </w:r>
      <w:r w:rsidR="00BB0835" w:rsidRPr="00A603AB" w:rsidDel="00BB0835">
        <w:rPr>
          <w:rFonts w:ascii="Times New Roman" w:hAnsi="Times New Roman" w:cs="Times New Roman"/>
          <w:sz w:val="28"/>
          <w:szCs w:val="28"/>
        </w:rPr>
        <w:t xml:space="preserve"> </w:t>
      </w:r>
      <w:r w:rsidR="00A43386" w:rsidRPr="00A603AB">
        <w:rPr>
          <w:rFonts w:ascii="Times New Roman" w:hAnsi="Times New Roman" w:cs="Times New Roman"/>
          <w:sz w:val="28"/>
          <w:szCs w:val="28"/>
        </w:rPr>
        <w:t xml:space="preserve">8703 </w:t>
      </w:r>
      <w:r w:rsidR="001803D3" w:rsidRPr="00A603AB">
        <w:rPr>
          <w:rFonts w:ascii="Times New Roman" w:hAnsi="Times New Roman" w:cs="Times New Roman"/>
          <w:sz w:val="28"/>
          <w:szCs w:val="28"/>
        </w:rPr>
        <w:t xml:space="preserve">klasificētiem </w:t>
      </w:r>
      <w:r w:rsidR="00A43386" w:rsidRPr="00A603AB">
        <w:rPr>
          <w:rFonts w:ascii="Times New Roman" w:hAnsi="Times New Roman" w:cs="Times New Roman"/>
          <w:sz w:val="28"/>
          <w:szCs w:val="28"/>
        </w:rPr>
        <w:t>automobiļiem, kurus pārvieto savā gaitā;</w:t>
      </w:r>
    </w:p>
    <w:p w14:paraId="172C6D1D" w14:textId="3B55664D" w:rsidR="00077C04" w:rsidRPr="00A603AB" w:rsidRDefault="00B42870" w:rsidP="00071664">
      <w:pPr>
        <w:pStyle w:val="Style7"/>
        <w:shd w:val="clear" w:color="auto" w:fill="auto"/>
        <w:tabs>
          <w:tab w:val="left" w:pos="114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62</w:t>
      </w:r>
      <w:r w:rsidR="0046714C" w:rsidRPr="00A603AB">
        <w:rPr>
          <w:rFonts w:ascii="Times New Roman" w:hAnsi="Times New Roman" w:cs="Times New Roman"/>
          <w:sz w:val="28"/>
          <w:szCs w:val="28"/>
        </w:rPr>
        <w:t>.3</w:t>
      </w:r>
      <w:r w:rsidR="00375F9F" w:rsidRPr="00A603AB">
        <w:rPr>
          <w:rFonts w:ascii="Times New Roman" w:hAnsi="Times New Roman" w:cs="Times New Roman"/>
          <w:sz w:val="28"/>
          <w:szCs w:val="28"/>
        </w:rPr>
        <w:t>. </w:t>
      </w:r>
      <w:proofErr w:type="spellStart"/>
      <w:r w:rsidR="00A43386" w:rsidRPr="00A603AB">
        <w:rPr>
          <w:rFonts w:ascii="Times New Roman" w:hAnsi="Times New Roman" w:cs="Times New Roman"/>
          <w:sz w:val="28"/>
          <w:szCs w:val="28"/>
        </w:rPr>
        <w:t>ārpussavienības</w:t>
      </w:r>
      <w:proofErr w:type="spellEnd"/>
      <w:r w:rsidR="00A43386" w:rsidRPr="00A603AB">
        <w:rPr>
          <w:rFonts w:ascii="Times New Roman" w:hAnsi="Times New Roman" w:cs="Times New Roman"/>
          <w:sz w:val="28"/>
          <w:szCs w:val="28"/>
        </w:rPr>
        <w:t xml:space="preserve"> precēm, kuras paredzēts pārvadāt ar vienu </w:t>
      </w:r>
      <w:r w:rsidR="00527AE9" w:rsidRPr="00A603AB">
        <w:rPr>
          <w:rFonts w:ascii="Times New Roman" w:hAnsi="Times New Roman" w:cs="Times New Roman"/>
          <w:sz w:val="28"/>
          <w:szCs w:val="28"/>
        </w:rPr>
        <w:t xml:space="preserve">TIR </w:t>
      </w:r>
      <w:r w:rsidR="00A43386" w:rsidRPr="00A603AB">
        <w:rPr>
          <w:rFonts w:ascii="Times New Roman" w:hAnsi="Times New Roman" w:cs="Times New Roman"/>
          <w:sz w:val="28"/>
          <w:szCs w:val="28"/>
        </w:rPr>
        <w:t xml:space="preserve">karneti, ja </w:t>
      </w:r>
      <w:proofErr w:type="spellStart"/>
      <w:r w:rsidR="00A43386" w:rsidRPr="00A603AB">
        <w:rPr>
          <w:rFonts w:ascii="Times New Roman" w:hAnsi="Times New Roman" w:cs="Times New Roman"/>
          <w:sz w:val="28"/>
          <w:szCs w:val="28"/>
        </w:rPr>
        <w:t>ārpussavienības</w:t>
      </w:r>
      <w:proofErr w:type="spellEnd"/>
      <w:r w:rsidR="00A43386" w:rsidRPr="00A603AB">
        <w:rPr>
          <w:rFonts w:ascii="Times New Roman" w:hAnsi="Times New Roman" w:cs="Times New Roman"/>
          <w:sz w:val="28"/>
          <w:szCs w:val="28"/>
        </w:rPr>
        <w:t xml:space="preserve"> preču muitas nodokļa, pievienotās vērtības nodokļa un akcīzes nodokļa parāds, kas var rasties, pārsniedz </w:t>
      </w:r>
      <w:bookmarkStart w:id="20" w:name="_Hlk41905084"/>
      <w:r w:rsidR="00A43386" w:rsidRPr="00A603AB">
        <w:rPr>
          <w:rFonts w:ascii="Times New Roman" w:hAnsi="Times New Roman" w:cs="Times New Roman"/>
          <w:sz w:val="28"/>
          <w:szCs w:val="28"/>
        </w:rPr>
        <w:t>K</w:t>
      </w:r>
      <w:r w:rsidR="0046714C" w:rsidRPr="00A603AB">
        <w:rPr>
          <w:rFonts w:ascii="Times New Roman" w:hAnsi="Times New Roman" w:cs="Times New Roman"/>
          <w:sz w:val="28"/>
          <w:szCs w:val="28"/>
        </w:rPr>
        <w:t>omisijas 2015</w:t>
      </w:r>
      <w:r w:rsidR="00375F9F" w:rsidRPr="00A603AB">
        <w:rPr>
          <w:rFonts w:ascii="Times New Roman" w:hAnsi="Times New Roman" w:cs="Times New Roman"/>
          <w:sz w:val="28"/>
          <w:szCs w:val="28"/>
        </w:rPr>
        <w:t>. </w:t>
      </w:r>
      <w:r w:rsidR="0046714C" w:rsidRPr="00A603AB">
        <w:rPr>
          <w:rFonts w:ascii="Times New Roman" w:hAnsi="Times New Roman" w:cs="Times New Roman"/>
          <w:sz w:val="28"/>
          <w:szCs w:val="28"/>
        </w:rPr>
        <w:t>gada 24</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novembra Īstenošanas regulas (ES) </w:t>
      </w:r>
      <w:r w:rsidR="00A43386" w:rsidRPr="00A603AB">
        <w:rPr>
          <w:rFonts w:ascii="Times New Roman" w:hAnsi="Times New Roman" w:cs="Times New Roman"/>
          <w:sz w:val="28"/>
          <w:szCs w:val="28"/>
          <w:lang w:eastAsia="ru-RU" w:bidi="ru-RU"/>
        </w:rPr>
        <w:t xml:space="preserve">2015/2447, </w:t>
      </w:r>
      <w:r w:rsidR="00A43386" w:rsidRPr="00A603AB">
        <w:rPr>
          <w:rFonts w:ascii="Times New Roman" w:hAnsi="Times New Roman" w:cs="Times New Roman"/>
          <w:sz w:val="28"/>
          <w:szCs w:val="28"/>
        </w:rPr>
        <w:t>ar ko paredz sīki izstrādātus noteikumus, kas vajadzīgi, lai īstenotu konkrētus noteikumus Eiropas Parlamenta un Padomes Regulā (ES) Nr</w:t>
      </w:r>
      <w:r w:rsidR="00375F9F" w:rsidRPr="00A603AB">
        <w:rPr>
          <w:rFonts w:ascii="Times New Roman" w:hAnsi="Times New Roman" w:cs="Times New Roman"/>
          <w:sz w:val="28"/>
          <w:szCs w:val="28"/>
        </w:rPr>
        <w:t>. </w:t>
      </w:r>
      <w:r w:rsidR="00A43386" w:rsidRPr="00A603AB">
        <w:rPr>
          <w:rStyle w:val="CharStyle9"/>
          <w:rFonts w:ascii="Times New Roman" w:hAnsi="Times New Roman" w:cs="Times New Roman"/>
          <w:color w:val="auto"/>
          <w:sz w:val="28"/>
          <w:szCs w:val="28"/>
          <w:lang w:eastAsia="ru-RU" w:bidi="ru-RU"/>
        </w:rPr>
        <w:t>952/2013</w:t>
      </w:r>
      <w:r w:rsidR="00A43386" w:rsidRPr="00A603AB">
        <w:rPr>
          <w:rFonts w:ascii="Times New Roman" w:hAnsi="Times New Roman" w:cs="Times New Roman"/>
          <w:sz w:val="28"/>
          <w:szCs w:val="28"/>
          <w:lang w:eastAsia="ru-RU" w:bidi="ru-RU"/>
        </w:rPr>
        <w:t xml:space="preserve">, </w:t>
      </w:r>
      <w:r w:rsidR="00A43386" w:rsidRPr="00A603AB">
        <w:rPr>
          <w:rFonts w:ascii="Times New Roman" w:hAnsi="Times New Roman" w:cs="Times New Roman"/>
          <w:sz w:val="28"/>
          <w:szCs w:val="28"/>
        </w:rPr>
        <w:t>ar ko izveido Savienības Muitas kodeksu</w:t>
      </w:r>
      <w:bookmarkEnd w:id="20"/>
      <w:r w:rsidR="00A43386" w:rsidRPr="00A603AB">
        <w:rPr>
          <w:rFonts w:ascii="Times New Roman" w:hAnsi="Times New Roman" w:cs="Times New Roman"/>
          <w:sz w:val="28"/>
          <w:szCs w:val="28"/>
        </w:rPr>
        <w:t xml:space="preserve"> (turpmāk</w:t>
      </w:r>
      <w:r w:rsidR="00413AEC" w:rsidRPr="00A603AB">
        <w:rPr>
          <w:rFonts w:ascii="Times New Roman" w:hAnsi="Times New Roman" w:cs="Times New Roman"/>
          <w:sz w:val="28"/>
          <w:szCs w:val="28"/>
        </w:rPr>
        <w:t> </w:t>
      </w:r>
      <w:bookmarkStart w:id="21" w:name="_Hlk41905152"/>
      <w:r w:rsidR="00413AEC" w:rsidRPr="00A603AB">
        <w:rPr>
          <w:rFonts w:ascii="Times New Roman" w:hAnsi="Times New Roman" w:cs="Times New Roman"/>
          <w:sz w:val="28"/>
          <w:szCs w:val="28"/>
        </w:rPr>
        <w:t>–</w:t>
      </w:r>
      <w:bookmarkEnd w:id="21"/>
      <w:r w:rsidR="00413AEC"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regula</w:t>
      </w:r>
      <w:r w:rsidR="00C70B75"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Nr</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lang w:eastAsia="ru-RU" w:bidi="ru-RU"/>
        </w:rPr>
        <w:t xml:space="preserve">2015/2447), </w:t>
      </w:r>
      <w:r w:rsidR="00A43386" w:rsidRPr="00A603AB">
        <w:rPr>
          <w:rFonts w:ascii="Times New Roman" w:hAnsi="Times New Roman" w:cs="Times New Roman"/>
          <w:sz w:val="28"/>
          <w:szCs w:val="28"/>
        </w:rPr>
        <w:t>163</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pantā noteikto summu;</w:t>
      </w:r>
    </w:p>
    <w:p w14:paraId="1E62AED4" w14:textId="234AFAE4" w:rsidR="00077C04" w:rsidRPr="00A603AB" w:rsidRDefault="00B42870" w:rsidP="00071664">
      <w:pPr>
        <w:pStyle w:val="Style7"/>
        <w:shd w:val="clear" w:color="auto" w:fill="auto"/>
        <w:tabs>
          <w:tab w:val="left" w:pos="114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62</w:t>
      </w:r>
      <w:r w:rsidR="0046714C" w:rsidRPr="00A603AB">
        <w:rPr>
          <w:rFonts w:ascii="Times New Roman" w:hAnsi="Times New Roman" w:cs="Times New Roman"/>
          <w:sz w:val="28"/>
          <w:szCs w:val="28"/>
        </w:rPr>
        <w:t>.4</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stratēģiskas nozīmes precēm;</w:t>
      </w:r>
    </w:p>
    <w:p w14:paraId="4AD9C4D2" w14:textId="0E87C0B8" w:rsidR="00077C04" w:rsidRPr="00A603AB" w:rsidRDefault="00B42870" w:rsidP="00071664">
      <w:pPr>
        <w:pStyle w:val="Style7"/>
        <w:shd w:val="clear" w:color="auto" w:fill="auto"/>
        <w:tabs>
          <w:tab w:val="left" w:pos="1144"/>
        </w:tabs>
        <w:spacing w:before="0" w:after="0" w:line="240" w:lineRule="auto"/>
        <w:jc w:val="both"/>
        <w:rPr>
          <w:rFonts w:ascii="Times New Roman" w:hAnsi="Times New Roman" w:cs="Times New Roman"/>
          <w:sz w:val="28"/>
          <w:szCs w:val="28"/>
        </w:rPr>
      </w:pPr>
      <w:r w:rsidRPr="00A603AB">
        <w:rPr>
          <w:rFonts w:ascii="Times New Roman" w:hAnsi="Times New Roman" w:cs="Times New Roman"/>
          <w:spacing w:val="-2"/>
          <w:sz w:val="28"/>
          <w:szCs w:val="28"/>
        </w:rPr>
        <w:t>62</w:t>
      </w:r>
      <w:r w:rsidR="0046714C" w:rsidRPr="00A603AB">
        <w:rPr>
          <w:rFonts w:ascii="Times New Roman" w:hAnsi="Times New Roman" w:cs="Times New Roman"/>
          <w:spacing w:val="-2"/>
          <w:sz w:val="28"/>
          <w:szCs w:val="28"/>
        </w:rPr>
        <w:t>.5</w:t>
      </w:r>
      <w:r w:rsidR="00375F9F" w:rsidRPr="00A603AB">
        <w:rPr>
          <w:rFonts w:ascii="Times New Roman" w:hAnsi="Times New Roman" w:cs="Times New Roman"/>
          <w:spacing w:val="-2"/>
          <w:sz w:val="28"/>
          <w:szCs w:val="28"/>
        </w:rPr>
        <w:t>. </w:t>
      </w:r>
      <w:r w:rsidR="00A43386" w:rsidRPr="00A603AB">
        <w:rPr>
          <w:rFonts w:ascii="Times New Roman" w:hAnsi="Times New Roman" w:cs="Times New Roman"/>
          <w:spacing w:val="-2"/>
          <w:sz w:val="28"/>
          <w:szCs w:val="28"/>
        </w:rPr>
        <w:t>radioaktīvām vielām, kodolmateriāliem un citiem jonizējošā starojuma</w:t>
      </w:r>
      <w:r w:rsidR="00A43386" w:rsidRPr="00A603AB">
        <w:rPr>
          <w:rFonts w:ascii="Times New Roman" w:hAnsi="Times New Roman" w:cs="Times New Roman"/>
          <w:sz w:val="28"/>
          <w:szCs w:val="28"/>
        </w:rPr>
        <w:t xml:space="preserve"> avotiem;</w:t>
      </w:r>
    </w:p>
    <w:p w14:paraId="1F6082E9" w14:textId="08F90CB1" w:rsidR="00077C04" w:rsidRPr="00A603AB" w:rsidRDefault="00B42870" w:rsidP="00071664">
      <w:pPr>
        <w:pStyle w:val="Style7"/>
        <w:shd w:val="clear" w:color="auto" w:fill="auto"/>
        <w:tabs>
          <w:tab w:val="left" w:pos="114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62</w:t>
      </w:r>
      <w:r w:rsidR="0046714C" w:rsidRPr="00A603AB">
        <w:rPr>
          <w:rFonts w:ascii="Times New Roman" w:hAnsi="Times New Roman" w:cs="Times New Roman"/>
          <w:sz w:val="28"/>
          <w:szCs w:val="28"/>
        </w:rPr>
        <w:t>.6</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ieročiem un speciāliem līdzekļiem, uz kuriem attiecināmas </w:t>
      </w:r>
      <w:r w:rsidR="00A43386" w:rsidRPr="00A603AB">
        <w:rPr>
          <w:rStyle w:val="CharStyle9"/>
          <w:rFonts w:ascii="Times New Roman" w:hAnsi="Times New Roman" w:cs="Times New Roman"/>
          <w:color w:val="auto"/>
          <w:sz w:val="28"/>
          <w:szCs w:val="28"/>
        </w:rPr>
        <w:t xml:space="preserve">Ieroču un speciālo līdzekļu aprites likumā </w:t>
      </w:r>
      <w:r w:rsidR="00A43386" w:rsidRPr="00A603AB">
        <w:rPr>
          <w:rFonts w:ascii="Times New Roman" w:hAnsi="Times New Roman" w:cs="Times New Roman"/>
          <w:sz w:val="28"/>
          <w:szCs w:val="28"/>
        </w:rPr>
        <w:t>noteiktās prasības;</w:t>
      </w:r>
    </w:p>
    <w:p w14:paraId="548AD738" w14:textId="55689E78" w:rsidR="00077C04" w:rsidRPr="00A603AB" w:rsidRDefault="00B42870" w:rsidP="00071664">
      <w:pPr>
        <w:pStyle w:val="Style7"/>
        <w:shd w:val="clear" w:color="auto" w:fill="auto"/>
        <w:tabs>
          <w:tab w:val="left" w:pos="1163"/>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62</w:t>
      </w:r>
      <w:r w:rsidR="0046714C" w:rsidRPr="00A603AB">
        <w:rPr>
          <w:rFonts w:ascii="Times New Roman" w:hAnsi="Times New Roman" w:cs="Times New Roman"/>
          <w:sz w:val="28"/>
          <w:szCs w:val="28"/>
        </w:rPr>
        <w:t>.7</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narkotiskām un psihot</w:t>
      </w:r>
      <w:hyperlink r:id="rId9" w:history="1">
        <w:r w:rsidR="00A43386" w:rsidRPr="00A603AB">
          <w:rPr>
            <w:rFonts w:ascii="Times New Roman" w:hAnsi="Times New Roman" w:cs="Times New Roman"/>
            <w:sz w:val="28"/>
            <w:szCs w:val="28"/>
          </w:rPr>
          <w:t>ropām vielām</w:t>
        </w:r>
      </w:hyperlink>
      <w:r w:rsidR="00A43386" w:rsidRPr="00A603AB">
        <w:rPr>
          <w:rFonts w:ascii="Times New Roman" w:hAnsi="Times New Roman" w:cs="Times New Roman"/>
          <w:sz w:val="28"/>
          <w:szCs w:val="28"/>
        </w:rPr>
        <w:t>, šo vielu izgatavošanai paredzētiem izejmateriāliem (prekursoriem), jaunām psihoaktīvām vielām vai tās saturošiem izstrādājumiem un zālēm, kuras satur šīs vielas;</w:t>
      </w:r>
    </w:p>
    <w:p w14:paraId="6D6F707C" w14:textId="299435F7" w:rsidR="00077C04" w:rsidRPr="00A603AB" w:rsidRDefault="00B42870" w:rsidP="00071664">
      <w:pPr>
        <w:pStyle w:val="Style7"/>
        <w:shd w:val="clear" w:color="auto" w:fill="auto"/>
        <w:tabs>
          <w:tab w:val="left" w:pos="114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62</w:t>
      </w:r>
      <w:r w:rsidR="0046714C" w:rsidRPr="00A603AB">
        <w:rPr>
          <w:rFonts w:ascii="Times New Roman" w:hAnsi="Times New Roman" w:cs="Times New Roman"/>
          <w:sz w:val="28"/>
          <w:szCs w:val="28"/>
        </w:rPr>
        <w:t>.8</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atkritumiem;</w:t>
      </w:r>
    </w:p>
    <w:p w14:paraId="673B2986" w14:textId="35E70C70" w:rsidR="00077C04" w:rsidRPr="00A603AB" w:rsidRDefault="00B42870" w:rsidP="00071664">
      <w:pPr>
        <w:pStyle w:val="Style7"/>
        <w:shd w:val="clear" w:color="auto" w:fill="auto"/>
        <w:tabs>
          <w:tab w:val="left" w:pos="114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62</w:t>
      </w:r>
      <w:r w:rsidR="0046714C" w:rsidRPr="00A603AB">
        <w:rPr>
          <w:rFonts w:ascii="Times New Roman" w:hAnsi="Times New Roman" w:cs="Times New Roman"/>
          <w:sz w:val="28"/>
          <w:szCs w:val="28"/>
        </w:rPr>
        <w:t>.9</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apdraudētiem savvaļas dzīvnieku un augu sugu īpatņiem un to derivātiem </w:t>
      </w:r>
      <w:r w:rsidR="00A43386" w:rsidRPr="00A603AB">
        <w:rPr>
          <w:rFonts w:ascii="Times New Roman" w:hAnsi="Times New Roman" w:cs="Times New Roman"/>
          <w:sz w:val="28"/>
          <w:szCs w:val="28"/>
          <w:lang w:eastAsia="en-US" w:bidi="en-US"/>
        </w:rPr>
        <w:t xml:space="preserve">(CITES </w:t>
      </w:r>
      <w:r w:rsidR="00A43386" w:rsidRPr="00A603AB">
        <w:rPr>
          <w:rFonts w:ascii="Times New Roman" w:hAnsi="Times New Roman" w:cs="Times New Roman"/>
          <w:sz w:val="28"/>
          <w:szCs w:val="28"/>
        </w:rPr>
        <w:t>preces);</w:t>
      </w:r>
    </w:p>
    <w:p w14:paraId="63B4E9D8" w14:textId="7BD4F801" w:rsidR="00077C04" w:rsidRPr="00A603AB" w:rsidRDefault="00B42870" w:rsidP="00071664">
      <w:pPr>
        <w:pStyle w:val="Style7"/>
        <w:shd w:val="clear" w:color="auto" w:fill="auto"/>
        <w:tabs>
          <w:tab w:val="left" w:pos="1245"/>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62</w:t>
      </w:r>
      <w:r w:rsidR="0046714C" w:rsidRPr="00A603AB">
        <w:rPr>
          <w:rFonts w:ascii="Times New Roman" w:hAnsi="Times New Roman" w:cs="Times New Roman"/>
          <w:sz w:val="28"/>
          <w:szCs w:val="28"/>
        </w:rPr>
        <w:t>.10</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citām precēm, kuru tranzīts ir aizliegts vai ierobežots.</w:t>
      </w:r>
    </w:p>
    <w:p w14:paraId="2E7C0073" w14:textId="77777777" w:rsidR="0046714C" w:rsidRPr="00A603AB" w:rsidRDefault="0046714C" w:rsidP="005A3C00">
      <w:pPr>
        <w:tabs>
          <w:tab w:val="left" w:pos="644"/>
        </w:tabs>
        <w:jc w:val="both"/>
      </w:pPr>
    </w:p>
    <w:p w14:paraId="662A14B7" w14:textId="1BC44F54" w:rsidR="00E6124C" w:rsidRPr="00A603AB" w:rsidRDefault="00B42870" w:rsidP="00071664">
      <w:pPr>
        <w:tabs>
          <w:tab w:val="left" w:pos="644"/>
        </w:tabs>
        <w:jc w:val="both"/>
        <w:rPr>
          <w:rFonts w:eastAsia="Arial"/>
        </w:rPr>
      </w:pPr>
      <w:r w:rsidRPr="00A603AB">
        <w:rPr>
          <w:rFonts w:eastAsia="Arial"/>
        </w:rPr>
        <w:t>63</w:t>
      </w:r>
      <w:r w:rsidR="00375F9F" w:rsidRPr="00A603AB">
        <w:rPr>
          <w:rFonts w:eastAsia="Arial"/>
        </w:rPr>
        <w:t>. </w:t>
      </w:r>
      <w:r w:rsidR="00E6124C" w:rsidRPr="00A603AB">
        <w:rPr>
          <w:rFonts w:eastAsia="Arial"/>
        </w:rPr>
        <w:t>TIR nosūtītāja atļaujas turētājs, piemērojot TIR procedūru, izmanto Valsts ieņēmumu dienesta apstiprinātās muitas plombas (</w:t>
      </w:r>
      <w:r w:rsidR="00E6124C" w:rsidRPr="00A603AB">
        <w:rPr>
          <w:rFonts w:eastAsia="Arial"/>
          <w:shd w:val="clear" w:color="auto" w:fill="FFFFFF"/>
        </w:rPr>
        <w:t>1</w:t>
      </w:r>
      <w:r w:rsidR="00375F9F" w:rsidRPr="00A603AB">
        <w:rPr>
          <w:rFonts w:eastAsia="Arial"/>
          <w:shd w:val="clear" w:color="auto" w:fill="FFFFFF"/>
        </w:rPr>
        <w:t>. </w:t>
      </w:r>
      <w:r w:rsidR="00E6124C" w:rsidRPr="00A603AB">
        <w:rPr>
          <w:rFonts w:eastAsia="Arial"/>
        </w:rPr>
        <w:t>pielikums) un zīmogu (</w:t>
      </w:r>
      <w:r w:rsidR="00E6124C" w:rsidRPr="00A603AB">
        <w:rPr>
          <w:rFonts w:eastAsia="Arial"/>
          <w:shd w:val="clear" w:color="auto" w:fill="FFFFFF"/>
        </w:rPr>
        <w:t>2</w:t>
      </w:r>
      <w:r w:rsidR="00375F9F" w:rsidRPr="00A603AB">
        <w:rPr>
          <w:rFonts w:eastAsia="Arial"/>
          <w:shd w:val="clear" w:color="auto" w:fill="FFFFFF"/>
        </w:rPr>
        <w:t>. </w:t>
      </w:r>
      <w:r w:rsidR="00E6124C" w:rsidRPr="00A603AB">
        <w:rPr>
          <w:rFonts w:eastAsia="Arial"/>
        </w:rPr>
        <w:t>pielikums).</w:t>
      </w:r>
    </w:p>
    <w:p w14:paraId="005535AE" w14:textId="77777777" w:rsidR="00375F9F" w:rsidRPr="00A603AB" w:rsidRDefault="00375F9F" w:rsidP="00071664">
      <w:pPr>
        <w:tabs>
          <w:tab w:val="left" w:pos="644"/>
        </w:tabs>
        <w:jc w:val="both"/>
        <w:rPr>
          <w:rFonts w:eastAsia="Arial"/>
        </w:rPr>
      </w:pPr>
    </w:p>
    <w:p w14:paraId="7769A19E" w14:textId="55241D5C" w:rsidR="00E6124C" w:rsidRPr="00A603AB" w:rsidRDefault="00E6124C" w:rsidP="00071664">
      <w:pPr>
        <w:ind w:firstLine="0"/>
        <w:jc w:val="center"/>
        <w:rPr>
          <w:rFonts w:eastAsiaTheme="minorHAnsi"/>
          <w:lang w:eastAsia="en-US" w:bidi="ar-SA"/>
        </w:rPr>
      </w:pPr>
      <w:r w:rsidRPr="00A603AB">
        <w:rPr>
          <w:rFonts w:eastAsiaTheme="minorHAnsi"/>
          <w:b/>
          <w:bCs/>
          <w:lang w:eastAsia="en-US" w:bidi="ar-SA"/>
        </w:rPr>
        <w:t>6.</w:t>
      </w:r>
      <w:r w:rsidR="00664D5E" w:rsidRPr="00A603AB">
        <w:rPr>
          <w:rFonts w:eastAsiaTheme="minorHAnsi"/>
          <w:b/>
          <w:bCs/>
          <w:lang w:eastAsia="en-US" w:bidi="ar-SA"/>
        </w:rPr>
        <w:t>3</w:t>
      </w:r>
      <w:r w:rsidR="00375F9F" w:rsidRPr="00A603AB">
        <w:rPr>
          <w:rFonts w:eastAsiaTheme="minorHAnsi"/>
          <w:b/>
          <w:bCs/>
          <w:lang w:eastAsia="en-US" w:bidi="ar-SA"/>
        </w:rPr>
        <w:t>. </w:t>
      </w:r>
      <w:r w:rsidRPr="00A603AB">
        <w:rPr>
          <w:rFonts w:eastAsiaTheme="minorHAnsi"/>
          <w:b/>
          <w:bCs/>
          <w:lang w:eastAsia="en-US" w:bidi="ar-SA"/>
        </w:rPr>
        <w:t>TIR nosūtītāja atļaujas izsniegšana</w:t>
      </w:r>
    </w:p>
    <w:p w14:paraId="2A6A353E" w14:textId="77777777" w:rsidR="00E6124C" w:rsidRPr="00A603AB" w:rsidRDefault="00E6124C" w:rsidP="005A3C00">
      <w:pPr>
        <w:pStyle w:val="Style13"/>
        <w:shd w:val="clear" w:color="auto" w:fill="auto"/>
        <w:spacing w:before="0" w:line="240" w:lineRule="auto"/>
        <w:ind w:firstLine="720"/>
        <w:jc w:val="both"/>
        <w:rPr>
          <w:rFonts w:ascii="Times New Roman" w:hAnsi="Times New Roman" w:cs="Times New Roman"/>
          <w:sz w:val="28"/>
          <w:szCs w:val="28"/>
        </w:rPr>
      </w:pPr>
    </w:p>
    <w:p w14:paraId="47895554" w14:textId="65873613" w:rsidR="00077C04" w:rsidRPr="00A603AB" w:rsidRDefault="00B42870" w:rsidP="00071664">
      <w:pPr>
        <w:pStyle w:val="Style7"/>
        <w:shd w:val="clear" w:color="auto" w:fill="auto"/>
        <w:tabs>
          <w:tab w:val="left" w:pos="669"/>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64</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Lai saņemtu TIR nosūtītāja atļauju, persona iesniedz Valsts ieņēmumu dienestā iesniegumu, k</w:t>
      </w:r>
      <w:r w:rsidR="00707CAB" w:rsidRPr="00A603AB">
        <w:rPr>
          <w:rFonts w:ascii="Times New Roman" w:hAnsi="Times New Roman" w:cs="Times New Roman"/>
          <w:sz w:val="28"/>
          <w:szCs w:val="28"/>
        </w:rPr>
        <w:t>urā norāda šādu</w:t>
      </w:r>
      <w:r w:rsidR="00A43386" w:rsidRPr="00A603AB">
        <w:rPr>
          <w:rFonts w:ascii="Times New Roman" w:hAnsi="Times New Roman" w:cs="Times New Roman"/>
          <w:sz w:val="28"/>
          <w:szCs w:val="28"/>
        </w:rPr>
        <w:t xml:space="preserve"> informāciju:</w:t>
      </w:r>
    </w:p>
    <w:p w14:paraId="7A9B4E21" w14:textId="0F326713" w:rsidR="00077C04" w:rsidRPr="00A603AB" w:rsidRDefault="00B42870" w:rsidP="00071664">
      <w:pPr>
        <w:pStyle w:val="Style7"/>
        <w:shd w:val="clear" w:color="auto" w:fill="auto"/>
        <w:tabs>
          <w:tab w:val="left" w:pos="114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lastRenderedPageBreak/>
        <w:t>64</w:t>
      </w:r>
      <w:r w:rsidR="0046714C" w:rsidRPr="00A603AB">
        <w:rPr>
          <w:rFonts w:ascii="Times New Roman" w:hAnsi="Times New Roman" w:cs="Times New Roman"/>
          <w:sz w:val="28"/>
          <w:szCs w:val="28"/>
        </w:rPr>
        <w:t>.1</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personas nosaukumu;</w:t>
      </w:r>
    </w:p>
    <w:p w14:paraId="3311474B" w14:textId="1BA8F429" w:rsidR="00077C04" w:rsidRPr="00A603AB" w:rsidRDefault="00B42870" w:rsidP="00071664">
      <w:pPr>
        <w:pStyle w:val="Style7"/>
        <w:shd w:val="clear" w:color="auto" w:fill="auto"/>
        <w:tabs>
          <w:tab w:val="left" w:pos="114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64</w:t>
      </w:r>
      <w:r w:rsidR="0046714C" w:rsidRPr="00A603AB">
        <w:rPr>
          <w:rFonts w:ascii="Times New Roman" w:hAnsi="Times New Roman" w:cs="Times New Roman"/>
          <w:sz w:val="28"/>
          <w:szCs w:val="28"/>
        </w:rPr>
        <w:t>.2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juridisko adresi;</w:t>
      </w:r>
    </w:p>
    <w:p w14:paraId="38E8D31A" w14:textId="1B641A47" w:rsidR="00077C04" w:rsidRPr="00A603AB" w:rsidRDefault="00B42870" w:rsidP="00071664">
      <w:pPr>
        <w:pStyle w:val="Style7"/>
        <w:shd w:val="clear" w:color="auto" w:fill="auto"/>
        <w:tabs>
          <w:tab w:val="left" w:pos="114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64</w:t>
      </w:r>
      <w:r w:rsidR="0046714C" w:rsidRPr="00A603AB">
        <w:rPr>
          <w:rFonts w:ascii="Times New Roman" w:hAnsi="Times New Roman" w:cs="Times New Roman"/>
          <w:sz w:val="28"/>
          <w:szCs w:val="28"/>
        </w:rPr>
        <w:t>.3</w:t>
      </w:r>
      <w:r w:rsidR="00375F9F" w:rsidRPr="00A603AB">
        <w:rPr>
          <w:rFonts w:ascii="Times New Roman" w:hAnsi="Times New Roman" w:cs="Times New Roman"/>
          <w:sz w:val="28"/>
          <w:szCs w:val="28"/>
        </w:rPr>
        <w:t>. </w:t>
      </w:r>
      <w:r w:rsidR="008C1245" w:rsidRPr="00A603AB">
        <w:rPr>
          <w:rFonts w:ascii="Times New Roman" w:hAnsi="Times New Roman" w:cs="Times New Roman"/>
          <w:sz w:val="28"/>
          <w:szCs w:val="28"/>
        </w:rPr>
        <w:t>Komisijas 2015</w:t>
      </w:r>
      <w:r w:rsidR="00375F9F" w:rsidRPr="00A603AB">
        <w:rPr>
          <w:rFonts w:ascii="Times New Roman" w:hAnsi="Times New Roman" w:cs="Times New Roman"/>
          <w:sz w:val="28"/>
          <w:szCs w:val="28"/>
        </w:rPr>
        <w:t>. </w:t>
      </w:r>
      <w:r w:rsidR="008C1245" w:rsidRPr="00A603AB">
        <w:rPr>
          <w:rFonts w:ascii="Times New Roman" w:hAnsi="Times New Roman" w:cs="Times New Roman"/>
          <w:sz w:val="28"/>
          <w:szCs w:val="28"/>
        </w:rPr>
        <w:t>gada 28</w:t>
      </w:r>
      <w:r w:rsidR="00375F9F" w:rsidRPr="00A603AB">
        <w:rPr>
          <w:rFonts w:ascii="Times New Roman" w:hAnsi="Times New Roman" w:cs="Times New Roman"/>
          <w:sz w:val="28"/>
          <w:szCs w:val="28"/>
        </w:rPr>
        <w:t>. </w:t>
      </w:r>
      <w:r w:rsidR="008C1245" w:rsidRPr="00A603AB">
        <w:rPr>
          <w:rFonts w:ascii="Times New Roman" w:hAnsi="Times New Roman" w:cs="Times New Roman"/>
          <w:sz w:val="28"/>
          <w:szCs w:val="28"/>
        </w:rPr>
        <w:t xml:space="preserve">jūlija Deleģētās regulas (ES) </w:t>
      </w:r>
      <w:r w:rsidR="008C1245" w:rsidRPr="00A603AB">
        <w:rPr>
          <w:rStyle w:val="CharStyle9"/>
          <w:rFonts w:ascii="Times New Roman" w:hAnsi="Times New Roman" w:cs="Times New Roman"/>
          <w:color w:val="auto"/>
          <w:sz w:val="28"/>
          <w:szCs w:val="28"/>
          <w:lang w:eastAsia="ru-RU" w:bidi="ru-RU"/>
        </w:rPr>
        <w:t>2015/2446</w:t>
      </w:r>
      <w:r w:rsidR="008C1245" w:rsidRPr="00A603AB">
        <w:rPr>
          <w:rFonts w:ascii="Times New Roman" w:hAnsi="Times New Roman" w:cs="Times New Roman"/>
          <w:sz w:val="28"/>
          <w:szCs w:val="28"/>
          <w:lang w:eastAsia="ru-RU" w:bidi="ru-RU"/>
        </w:rPr>
        <w:t xml:space="preserve">, </w:t>
      </w:r>
      <w:r w:rsidR="008C1245" w:rsidRPr="00A603AB">
        <w:rPr>
          <w:rFonts w:ascii="Times New Roman" w:hAnsi="Times New Roman" w:cs="Times New Roman"/>
          <w:sz w:val="28"/>
          <w:szCs w:val="28"/>
        </w:rPr>
        <w:t>ar ko papildina Eiropas Parlamenta un Padomes Regulu (ES) Nr</w:t>
      </w:r>
      <w:r w:rsidR="00375F9F" w:rsidRPr="00A603AB">
        <w:rPr>
          <w:rFonts w:ascii="Times New Roman" w:hAnsi="Times New Roman" w:cs="Times New Roman"/>
          <w:sz w:val="28"/>
          <w:szCs w:val="28"/>
        </w:rPr>
        <w:t>. </w:t>
      </w:r>
      <w:r w:rsidR="008C1245" w:rsidRPr="00A603AB">
        <w:rPr>
          <w:rStyle w:val="CharStyle9"/>
          <w:rFonts w:ascii="Times New Roman" w:hAnsi="Times New Roman" w:cs="Times New Roman"/>
          <w:color w:val="auto"/>
          <w:sz w:val="28"/>
          <w:szCs w:val="28"/>
          <w:lang w:eastAsia="ru-RU" w:bidi="ru-RU"/>
        </w:rPr>
        <w:t xml:space="preserve">952/2013 </w:t>
      </w:r>
      <w:r w:rsidR="008C1245" w:rsidRPr="00A603AB">
        <w:rPr>
          <w:rFonts w:ascii="Times New Roman" w:hAnsi="Times New Roman" w:cs="Times New Roman"/>
          <w:sz w:val="28"/>
          <w:szCs w:val="28"/>
        </w:rPr>
        <w:t>attiecībā uz sīki izstrādātiem noteikumiem, kuri attiecas uz dažiem Savienības Muitas kodeksa noteikumiem</w:t>
      </w:r>
      <w:r w:rsidR="004B7328" w:rsidRPr="00A603AB">
        <w:rPr>
          <w:rFonts w:ascii="Times New Roman" w:hAnsi="Times New Roman" w:cs="Times New Roman"/>
          <w:sz w:val="28"/>
          <w:szCs w:val="28"/>
        </w:rPr>
        <w:t xml:space="preserve"> (turpmāk</w:t>
      </w:r>
      <w:r w:rsidR="00413AEC" w:rsidRPr="00A603AB">
        <w:rPr>
          <w:rFonts w:ascii="Times New Roman" w:hAnsi="Times New Roman" w:cs="Times New Roman"/>
          <w:sz w:val="28"/>
          <w:szCs w:val="28"/>
        </w:rPr>
        <w:t xml:space="preserve"> – </w:t>
      </w:r>
      <w:r w:rsidR="004B7328" w:rsidRPr="00A603AB">
        <w:rPr>
          <w:rFonts w:ascii="Times New Roman" w:hAnsi="Times New Roman" w:cs="Times New Roman"/>
          <w:sz w:val="28"/>
          <w:szCs w:val="28"/>
        </w:rPr>
        <w:t>regula Nr</w:t>
      </w:r>
      <w:r w:rsidR="00375F9F" w:rsidRPr="00A603AB">
        <w:rPr>
          <w:rFonts w:ascii="Times New Roman" w:hAnsi="Times New Roman" w:cs="Times New Roman"/>
          <w:sz w:val="28"/>
          <w:szCs w:val="28"/>
        </w:rPr>
        <w:t>. </w:t>
      </w:r>
      <w:r w:rsidR="004B7328" w:rsidRPr="00A603AB">
        <w:rPr>
          <w:rFonts w:ascii="Times New Roman" w:hAnsi="Times New Roman" w:cs="Times New Roman"/>
          <w:sz w:val="28"/>
          <w:szCs w:val="28"/>
          <w:lang w:eastAsia="ru-RU" w:bidi="ru-RU"/>
        </w:rPr>
        <w:t>2015/2446)</w:t>
      </w:r>
      <w:r w:rsidR="008C1245" w:rsidRPr="00A603AB">
        <w:rPr>
          <w:rFonts w:ascii="Times New Roman" w:hAnsi="Times New Roman" w:cs="Times New Roman"/>
          <w:sz w:val="28"/>
          <w:szCs w:val="28"/>
          <w:shd w:val="clear" w:color="auto" w:fill="FFFFFF"/>
        </w:rPr>
        <w:t>,</w:t>
      </w:r>
      <w:r w:rsidR="00DD0F85" w:rsidRPr="00A603AB">
        <w:rPr>
          <w:rFonts w:ascii="Times New Roman" w:hAnsi="Times New Roman" w:cs="Times New Roman"/>
          <w:sz w:val="28"/>
          <w:szCs w:val="28"/>
          <w:shd w:val="clear" w:color="auto" w:fill="FFFFFF"/>
        </w:rPr>
        <w:t xml:space="preserve"> 1</w:t>
      </w:r>
      <w:r w:rsidR="00375F9F" w:rsidRPr="00A603AB">
        <w:rPr>
          <w:rFonts w:ascii="Times New Roman" w:hAnsi="Times New Roman" w:cs="Times New Roman"/>
          <w:sz w:val="28"/>
          <w:szCs w:val="28"/>
          <w:shd w:val="clear" w:color="auto" w:fill="FFFFFF"/>
        </w:rPr>
        <w:t>. </w:t>
      </w:r>
      <w:r w:rsidR="00DD0F85" w:rsidRPr="00A603AB">
        <w:rPr>
          <w:rFonts w:ascii="Times New Roman" w:hAnsi="Times New Roman" w:cs="Times New Roman"/>
          <w:sz w:val="28"/>
          <w:szCs w:val="28"/>
          <w:shd w:val="clear" w:color="auto" w:fill="FFFFFF"/>
        </w:rPr>
        <w:t>panta 18</w:t>
      </w:r>
      <w:r w:rsidR="00375F9F" w:rsidRPr="00A603AB">
        <w:rPr>
          <w:rFonts w:ascii="Times New Roman" w:hAnsi="Times New Roman" w:cs="Times New Roman"/>
          <w:sz w:val="28"/>
          <w:szCs w:val="28"/>
          <w:shd w:val="clear" w:color="auto" w:fill="FFFFFF"/>
        </w:rPr>
        <w:t>. </w:t>
      </w:r>
      <w:r w:rsidR="00DD0F85" w:rsidRPr="00A603AB">
        <w:rPr>
          <w:rFonts w:ascii="Times New Roman" w:hAnsi="Times New Roman" w:cs="Times New Roman"/>
          <w:sz w:val="28"/>
          <w:szCs w:val="28"/>
          <w:shd w:val="clear" w:color="auto" w:fill="FFFFFF"/>
        </w:rPr>
        <w:t>punktā paredzēto reģistrācijas un identifikācijas numuru</w:t>
      </w:r>
      <w:r w:rsidR="00DD0F85" w:rsidRPr="00A603AB">
        <w:rPr>
          <w:rFonts w:ascii="Times New Roman" w:hAnsi="Times New Roman" w:cs="Times New Roman"/>
          <w:sz w:val="28"/>
          <w:szCs w:val="28"/>
        </w:rPr>
        <w:t xml:space="preserve"> (turpmāk</w:t>
      </w:r>
      <w:r w:rsidR="00413AEC" w:rsidRPr="00A603AB">
        <w:rPr>
          <w:rFonts w:ascii="Times New Roman" w:hAnsi="Times New Roman" w:cs="Times New Roman"/>
          <w:sz w:val="28"/>
          <w:szCs w:val="28"/>
        </w:rPr>
        <w:t xml:space="preserve"> – </w:t>
      </w:r>
      <w:r w:rsidR="00A43386" w:rsidRPr="00A603AB">
        <w:rPr>
          <w:rFonts w:ascii="Times New Roman" w:hAnsi="Times New Roman" w:cs="Times New Roman"/>
          <w:sz w:val="28"/>
          <w:szCs w:val="28"/>
        </w:rPr>
        <w:t xml:space="preserve">EORI </w:t>
      </w:r>
      <w:r w:rsidR="00CE0D44" w:rsidRPr="00A603AB">
        <w:rPr>
          <w:rFonts w:ascii="Times New Roman" w:hAnsi="Times New Roman" w:cs="Times New Roman"/>
          <w:sz w:val="28"/>
          <w:szCs w:val="28"/>
        </w:rPr>
        <w:t>numurs</w:t>
      </w:r>
      <w:r w:rsidR="00DD0F85" w:rsidRPr="00A603AB">
        <w:rPr>
          <w:rFonts w:ascii="Times New Roman" w:hAnsi="Times New Roman" w:cs="Times New Roman"/>
          <w:sz w:val="28"/>
          <w:szCs w:val="28"/>
        </w:rPr>
        <w:t>)</w:t>
      </w:r>
      <w:r w:rsidR="00A43386" w:rsidRPr="00A603AB">
        <w:rPr>
          <w:rFonts w:ascii="Times New Roman" w:hAnsi="Times New Roman" w:cs="Times New Roman"/>
          <w:sz w:val="28"/>
          <w:szCs w:val="28"/>
        </w:rPr>
        <w:t>;</w:t>
      </w:r>
    </w:p>
    <w:p w14:paraId="56F75187" w14:textId="6A50CE10" w:rsidR="00077C04" w:rsidRPr="00A603AB" w:rsidRDefault="00B42870" w:rsidP="00071664">
      <w:pPr>
        <w:pStyle w:val="Style7"/>
        <w:shd w:val="clear" w:color="auto" w:fill="auto"/>
        <w:tabs>
          <w:tab w:val="left" w:pos="114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64</w:t>
      </w:r>
      <w:r w:rsidR="0046714C" w:rsidRPr="00A603AB">
        <w:rPr>
          <w:rFonts w:ascii="Times New Roman" w:hAnsi="Times New Roman" w:cs="Times New Roman"/>
          <w:sz w:val="28"/>
          <w:szCs w:val="28"/>
        </w:rPr>
        <w:t>.4</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pasta adresi, tālruņa numuru, elektroniskā pasta adresi, faksa (ja tāds ir) numuru, kontaktpersonas vārdu un uzvārdu;</w:t>
      </w:r>
    </w:p>
    <w:p w14:paraId="68FF9403" w14:textId="4A54F56E" w:rsidR="00077C04" w:rsidRPr="00A603AB" w:rsidRDefault="00B42870" w:rsidP="00071664">
      <w:pPr>
        <w:pStyle w:val="Style7"/>
        <w:shd w:val="clear" w:color="auto" w:fill="auto"/>
        <w:tabs>
          <w:tab w:val="left" w:pos="114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64</w:t>
      </w:r>
      <w:r w:rsidR="0046714C" w:rsidRPr="00A603AB">
        <w:rPr>
          <w:rFonts w:ascii="Times New Roman" w:hAnsi="Times New Roman" w:cs="Times New Roman"/>
          <w:sz w:val="28"/>
          <w:szCs w:val="28"/>
        </w:rPr>
        <w:t>.5</w:t>
      </w:r>
      <w:r w:rsidR="00375F9F" w:rsidRPr="00A603AB">
        <w:rPr>
          <w:rFonts w:ascii="Times New Roman" w:hAnsi="Times New Roman" w:cs="Times New Roman"/>
          <w:sz w:val="28"/>
          <w:szCs w:val="28"/>
        </w:rPr>
        <w:t>. </w:t>
      </w:r>
      <w:r w:rsidR="0086738C" w:rsidRPr="00A603AB">
        <w:rPr>
          <w:rFonts w:ascii="Times New Roman" w:hAnsi="Times New Roman" w:cs="Times New Roman"/>
          <w:sz w:val="28"/>
          <w:szCs w:val="28"/>
        </w:rPr>
        <w:t xml:space="preserve">tās </w:t>
      </w:r>
      <w:r w:rsidR="00A43386" w:rsidRPr="00A603AB">
        <w:rPr>
          <w:rFonts w:ascii="Times New Roman" w:hAnsi="Times New Roman" w:cs="Times New Roman"/>
          <w:sz w:val="28"/>
          <w:szCs w:val="28"/>
        </w:rPr>
        <w:t>vietas (telpas vai teritorijas) adresi, kur</w:t>
      </w:r>
      <w:r w:rsidR="00A30A13" w:rsidRPr="00A603AB">
        <w:rPr>
          <w:rFonts w:ascii="Times New Roman" w:hAnsi="Times New Roman" w:cs="Times New Roman"/>
          <w:sz w:val="28"/>
          <w:szCs w:val="28"/>
        </w:rPr>
        <w:t>ā</w:t>
      </w:r>
      <w:r w:rsidR="00A43386" w:rsidRPr="00A603AB">
        <w:rPr>
          <w:rFonts w:ascii="Times New Roman" w:hAnsi="Times New Roman" w:cs="Times New Roman"/>
          <w:sz w:val="28"/>
          <w:szCs w:val="28"/>
        </w:rPr>
        <w:t xml:space="preserve"> paredzēts uzsākt </w:t>
      </w:r>
      <w:r w:rsidR="00527AE9" w:rsidRPr="00A603AB">
        <w:rPr>
          <w:rFonts w:ascii="Times New Roman" w:hAnsi="Times New Roman" w:cs="Times New Roman"/>
          <w:sz w:val="28"/>
          <w:szCs w:val="28"/>
        </w:rPr>
        <w:t xml:space="preserve">TIR </w:t>
      </w:r>
      <w:r w:rsidR="00A43386" w:rsidRPr="00A603AB">
        <w:rPr>
          <w:rFonts w:ascii="Times New Roman" w:hAnsi="Times New Roman" w:cs="Times New Roman"/>
          <w:sz w:val="28"/>
          <w:szCs w:val="28"/>
        </w:rPr>
        <w:t>procedūru;</w:t>
      </w:r>
    </w:p>
    <w:p w14:paraId="2FDE2D7A" w14:textId="79F21EEC" w:rsidR="00077C04" w:rsidRPr="00A603AB" w:rsidRDefault="00B42870" w:rsidP="00071664">
      <w:pPr>
        <w:pStyle w:val="Style7"/>
        <w:shd w:val="clear" w:color="auto" w:fill="auto"/>
        <w:tabs>
          <w:tab w:val="left" w:pos="1119"/>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64</w:t>
      </w:r>
      <w:r w:rsidR="0046714C" w:rsidRPr="00A603AB">
        <w:rPr>
          <w:rFonts w:ascii="Times New Roman" w:hAnsi="Times New Roman" w:cs="Times New Roman"/>
          <w:sz w:val="28"/>
          <w:szCs w:val="28"/>
        </w:rPr>
        <w:t>.6</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preču uzskaites kārtību (veidu un saturu)</w:t>
      </w:r>
      <w:r w:rsidR="00375F9F"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Preču uzskaites kārtību nenorāda, ja persona ir atzīt</w:t>
      </w:r>
      <w:r w:rsidR="006B3E5A" w:rsidRPr="00A603AB">
        <w:rPr>
          <w:rFonts w:ascii="Times New Roman" w:hAnsi="Times New Roman" w:cs="Times New Roman"/>
          <w:sz w:val="28"/>
          <w:szCs w:val="28"/>
        </w:rPr>
        <w:t>ais</w:t>
      </w:r>
      <w:r w:rsidR="00A43386" w:rsidRPr="00A603AB">
        <w:rPr>
          <w:rFonts w:ascii="Times New Roman" w:hAnsi="Times New Roman" w:cs="Times New Roman"/>
          <w:sz w:val="28"/>
          <w:szCs w:val="28"/>
        </w:rPr>
        <w:t xml:space="preserve"> nosūtītāj</w:t>
      </w:r>
      <w:r w:rsidR="006B3E5A" w:rsidRPr="00A603AB">
        <w:rPr>
          <w:rFonts w:ascii="Times New Roman" w:hAnsi="Times New Roman" w:cs="Times New Roman"/>
          <w:sz w:val="28"/>
          <w:szCs w:val="28"/>
        </w:rPr>
        <w:t>s</w:t>
      </w:r>
      <w:r w:rsidR="00A43386" w:rsidRPr="00A603AB">
        <w:rPr>
          <w:rFonts w:ascii="Times New Roman" w:hAnsi="Times New Roman" w:cs="Times New Roman"/>
          <w:sz w:val="28"/>
          <w:szCs w:val="28"/>
        </w:rPr>
        <w:t xml:space="preserve"> vai </w:t>
      </w:r>
      <w:r w:rsidR="00D82469" w:rsidRPr="00A603AB">
        <w:rPr>
          <w:rFonts w:ascii="Times New Roman" w:hAnsi="Times New Roman" w:cs="Times New Roman"/>
          <w:sz w:val="28"/>
          <w:szCs w:val="28"/>
        </w:rPr>
        <w:t>atzīt</w:t>
      </w:r>
      <w:r w:rsidR="00C87A14" w:rsidRPr="00A603AB">
        <w:rPr>
          <w:rFonts w:ascii="Times New Roman" w:hAnsi="Times New Roman" w:cs="Times New Roman"/>
          <w:sz w:val="28"/>
          <w:szCs w:val="28"/>
        </w:rPr>
        <w:t>ais</w:t>
      </w:r>
      <w:r w:rsidR="00D82469" w:rsidRPr="00A603AB">
        <w:rPr>
          <w:rFonts w:ascii="Times New Roman" w:hAnsi="Times New Roman" w:cs="Times New Roman"/>
          <w:sz w:val="28"/>
          <w:szCs w:val="28"/>
        </w:rPr>
        <w:t xml:space="preserve"> uzņēmēj</w:t>
      </w:r>
      <w:r w:rsidR="00C87A14" w:rsidRPr="00A603AB">
        <w:rPr>
          <w:rFonts w:ascii="Times New Roman" w:hAnsi="Times New Roman" w:cs="Times New Roman"/>
          <w:sz w:val="28"/>
          <w:szCs w:val="28"/>
        </w:rPr>
        <w:t>s</w:t>
      </w:r>
      <w:r w:rsidR="00A43386" w:rsidRPr="00A603AB">
        <w:rPr>
          <w:rFonts w:ascii="Times New Roman" w:hAnsi="Times New Roman" w:cs="Times New Roman"/>
          <w:sz w:val="28"/>
          <w:szCs w:val="28"/>
        </w:rPr>
        <w:t>.</w:t>
      </w:r>
    </w:p>
    <w:p w14:paraId="79837ADB" w14:textId="77777777" w:rsidR="0046714C" w:rsidRPr="00A603AB" w:rsidRDefault="0046714C" w:rsidP="00071664">
      <w:pPr>
        <w:pStyle w:val="Style7"/>
        <w:shd w:val="clear" w:color="auto" w:fill="auto"/>
        <w:tabs>
          <w:tab w:val="left" w:pos="1119"/>
        </w:tabs>
        <w:spacing w:before="0" w:after="0" w:line="240" w:lineRule="auto"/>
        <w:jc w:val="both"/>
        <w:rPr>
          <w:rFonts w:ascii="Times New Roman" w:hAnsi="Times New Roman" w:cs="Times New Roman"/>
          <w:sz w:val="28"/>
          <w:szCs w:val="28"/>
        </w:rPr>
      </w:pPr>
    </w:p>
    <w:p w14:paraId="440D2615" w14:textId="625EA009" w:rsidR="00077C04" w:rsidRPr="00A603AB" w:rsidRDefault="00B42870" w:rsidP="00071664">
      <w:pPr>
        <w:pStyle w:val="Style7"/>
        <w:shd w:val="clear" w:color="auto" w:fill="auto"/>
        <w:tabs>
          <w:tab w:val="left" w:pos="64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65</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Šo noteikumu </w:t>
      </w:r>
      <w:r w:rsidRPr="00A603AB">
        <w:rPr>
          <w:rStyle w:val="CharStyle9"/>
          <w:rFonts w:ascii="Times New Roman" w:hAnsi="Times New Roman" w:cs="Times New Roman"/>
          <w:color w:val="auto"/>
          <w:sz w:val="28"/>
          <w:szCs w:val="28"/>
        </w:rPr>
        <w:t>64</w:t>
      </w:r>
      <w:r w:rsidR="00375F9F"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 xml:space="preserve">punktā minētajam iesniegumam pievieno </w:t>
      </w:r>
      <w:r w:rsidR="0086738C" w:rsidRPr="00A603AB">
        <w:rPr>
          <w:rFonts w:ascii="Times New Roman" w:hAnsi="Times New Roman" w:cs="Times New Roman"/>
          <w:sz w:val="28"/>
          <w:szCs w:val="28"/>
        </w:rPr>
        <w:t xml:space="preserve">tās </w:t>
      </w:r>
      <w:r w:rsidR="00A43386" w:rsidRPr="00A603AB">
        <w:rPr>
          <w:rFonts w:ascii="Times New Roman" w:hAnsi="Times New Roman" w:cs="Times New Roman"/>
          <w:sz w:val="28"/>
          <w:szCs w:val="28"/>
        </w:rPr>
        <w:t>vietas plānu (vienā eksemplārā), kurā paredzēts uzsākt TIR procedūru</w:t>
      </w:r>
      <w:r w:rsidR="00375F9F"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 xml:space="preserve">Plānā norāda </w:t>
      </w:r>
      <w:r w:rsidR="007F73F1" w:rsidRPr="00A603AB">
        <w:rPr>
          <w:rFonts w:ascii="Times New Roman" w:hAnsi="Times New Roman" w:cs="Times New Roman"/>
          <w:sz w:val="28"/>
          <w:szCs w:val="28"/>
        </w:rPr>
        <w:t>personas</w:t>
      </w:r>
      <w:r w:rsidR="00A43386" w:rsidRPr="00A603AB">
        <w:rPr>
          <w:rFonts w:ascii="Times New Roman" w:hAnsi="Times New Roman" w:cs="Times New Roman"/>
          <w:sz w:val="28"/>
          <w:szCs w:val="28"/>
        </w:rPr>
        <w:t xml:space="preserve"> nosaukumu un EORI numuru, precīzi iezīmē un skaidri identificē telpas vai teritorijas a</w:t>
      </w:r>
      <w:r w:rsidR="00707CAB" w:rsidRPr="00A603AB">
        <w:rPr>
          <w:rFonts w:ascii="Times New Roman" w:hAnsi="Times New Roman" w:cs="Times New Roman"/>
          <w:sz w:val="28"/>
          <w:szCs w:val="28"/>
        </w:rPr>
        <w:t>dres</w:t>
      </w:r>
      <w:r w:rsidR="00A43386" w:rsidRPr="00A603AB">
        <w:rPr>
          <w:rFonts w:ascii="Times New Roman" w:hAnsi="Times New Roman" w:cs="Times New Roman"/>
          <w:sz w:val="28"/>
          <w:szCs w:val="28"/>
        </w:rPr>
        <w:t>i un atrašanās vietu.</w:t>
      </w:r>
    </w:p>
    <w:p w14:paraId="477ADDA7" w14:textId="77777777" w:rsidR="00D41798" w:rsidRPr="00A603AB" w:rsidRDefault="00D41798" w:rsidP="00071664">
      <w:pPr>
        <w:pStyle w:val="Style7"/>
        <w:shd w:val="clear" w:color="auto" w:fill="auto"/>
        <w:tabs>
          <w:tab w:val="left" w:pos="644"/>
        </w:tabs>
        <w:spacing w:before="0" w:after="0" w:line="240" w:lineRule="auto"/>
        <w:jc w:val="both"/>
        <w:rPr>
          <w:rFonts w:ascii="Times New Roman" w:hAnsi="Times New Roman" w:cs="Times New Roman"/>
          <w:sz w:val="28"/>
          <w:szCs w:val="28"/>
        </w:rPr>
      </w:pPr>
    </w:p>
    <w:p w14:paraId="4F962A55" w14:textId="137952BD" w:rsidR="00077C04" w:rsidRPr="00A603AB" w:rsidRDefault="00B42870" w:rsidP="00071664">
      <w:pPr>
        <w:pStyle w:val="Style7"/>
        <w:shd w:val="clear" w:color="auto" w:fill="auto"/>
        <w:tabs>
          <w:tab w:val="left" w:pos="64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66</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Šo noteikumu </w:t>
      </w:r>
      <w:r w:rsidRPr="00A603AB">
        <w:rPr>
          <w:rStyle w:val="CharStyle9"/>
          <w:rFonts w:ascii="Times New Roman" w:hAnsi="Times New Roman" w:cs="Times New Roman"/>
          <w:color w:val="auto"/>
          <w:sz w:val="28"/>
          <w:szCs w:val="28"/>
        </w:rPr>
        <w:t>64</w:t>
      </w:r>
      <w:r w:rsidR="00375F9F"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punktā minētajam iesniegumam nepievieno vietas plānu, kurā paredzēts uzsākt TIR procedūru, ja minēto vietu izmanto, piemērojot citu Valsts ieņēmumu dienesta izsniegt</w:t>
      </w:r>
      <w:r w:rsidR="004C27DE" w:rsidRPr="00A603AB">
        <w:rPr>
          <w:rFonts w:ascii="Times New Roman" w:hAnsi="Times New Roman" w:cs="Times New Roman"/>
          <w:sz w:val="28"/>
          <w:szCs w:val="28"/>
        </w:rPr>
        <w:t>o</w:t>
      </w:r>
      <w:r w:rsidR="00A43386" w:rsidRPr="00A603AB">
        <w:rPr>
          <w:rFonts w:ascii="Times New Roman" w:hAnsi="Times New Roman" w:cs="Times New Roman"/>
          <w:sz w:val="28"/>
          <w:szCs w:val="28"/>
        </w:rPr>
        <w:t xml:space="preserve"> atļauju.</w:t>
      </w:r>
    </w:p>
    <w:p w14:paraId="4EE2D07A" w14:textId="77777777" w:rsidR="00BF21AB" w:rsidRPr="00A603AB" w:rsidRDefault="00BF21AB" w:rsidP="00071664">
      <w:pPr>
        <w:pStyle w:val="Style7"/>
        <w:shd w:val="clear" w:color="auto" w:fill="auto"/>
        <w:tabs>
          <w:tab w:val="left" w:pos="644"/>
        </w:tabs>
        <w:spacing w:before="0" w:after="0" w:line="240" w:lineRule="auto"/>
        <w:jc w:val="both"/>
        <w:rPr>
          <w:rFonts w:ascii="Times New Roman" w:hAnsi="Times New Roman" w:cs="Times New Roman"/>
          <w:sz w:val="28"/>
          <w:szCs w:val="28"/>
        </w:rPr>
      </w:pPr>
    </w:p>
    <w:p w14:paraId="6E64AABD" w14:textId="3067CA38" w:rsidR="00077C04" w:rsidRPr="00A603AB" w:rsidRDefault="00B42870" w:rsidP="00071664">
      <w:pPr>
        <w:pStyle w:val="Style7"/>
        <w:shd w:val="clear" w:color="auto" w:fill="auto"/>
        <w:tabs>
          <w:tab w:val="left" w:pos="681"/>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67</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Valsts ieņēmumu dienes</w:t>
      </w:r>
      <w:r w:rsidR="00707CAB" w:rsidRPr="00A603AB">
        <w:rPr>
          <w:rFonts w:ascii="Times New Roman" w:hAnsi="Times New Roman" w:cs="Times New Roman"/>
          <w:sz w:val="28"/>
          <w:szCs w:val="28"/>
        </w:rPr>
        <w:t>ts iz</w:t>
      </w:r>
      <w:r w:rsidR="00A43386" w:rsidRPr="00A603AB">
        <w:rPr>
          <w:rFonts w:ascii="Times New Roman" w:hAnsi="Times New Roman" w:cs="Times New Roman"/>
          <w:sz w:val="28"/>
          <w:szCs w:val="28"/>
        </w:rPr>
        <w:t>sniedz TIR nosūtītāja atļauju, ja:</w:t>
      </w:r>
    </w:p>
    <w:p w14:paraId="26F70D5F" w14:textId="18C58A9B" w:rsidR="00077C04" w:rsidRPr="00A603AB" w:rsidRDefault="00B42870" w:rsidP="00071664">
      <w:pPr>
        <w:pStyle w:val="Style7"/>
        <w:shd w:val="clear" w:color="auto" w:fill="auto"/>
        <w:tabs>
          <w:tab w:val="left" w:pos="111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67</w:t>
      </w:r>
      <w:r w:rsidR="00BF21AB" w:rsidRPr="00A603AB">
        <w:rPr>
          <w:rFonts w:ascii="Times New Roman" w:hAnsi="Times New Roman" w:cs="Times New Roman"/>
          <w:sz w:val="28"/>
          <w:szCs w:val="28"/>
        </w:rPr>
        <w:t>.1</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persona ir reģistrēta Latvijas Republikā;</w:t>
      </w:r>
    </w:p>
    <w:p w14:paraId="6EC8C0F6" w14:textId="3C10DA32" w:rsidR="00077C04" w:rsidRPr="00A603AB" w:rsidRDefault="00B42870" w:rsidP="00071664">
      <w:pPr>
        <w:pStyle w:val="Style7"/>
        <w:shd w:val="clear" w:color="auto" w:fill="auto"/>
        <w:tabs>
          <w:tab w:val="left" w:pos="111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67</w:t>
      </w:r>
      <w:r w:rsidR="00BF21AB" w:rsidRPr="00A603AB">
        <w:rPr>
          <w:rFonts w:ascii="Times New Roman" w:hAnsi="Times New Roman" w:cs="Times New Roman"/>
          <w:sz w:val="28"/>
          <w:szCs w:val="28"/>
        </w:rPr>
        <w:t>.2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persona nav sodīta par </w:t>
      </w:r>
      <w:r w:rsidR="00BF21AB" w:rsidRPr="00A603AB">
        <w:rPr>
          <w:rStyle w:val="CharStyle9"/>
          <w:rFonts w:ascii="Times New Roman" w:hAnsi="Times New Roman" w:cs="Times New Roman"/>
          <w:color w:val="auto"/>
          <w:sz w:val="28"/>
          <w:szCs w:val="28"/>
        </w:rPr>
        <w:t>Muitas likuma 28</w:t>
      </w:r>
      <w:r w:rsidR="00375F9F"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pantā noteiktajiem nopietniem vai atkārtotiem muitas vai nodokļu noteikumu pārkāpumiem;</w:t>
      </w:r>
    </w:p>
    <w:p w14:paraId="269F9A33" w14:textId="3820E95A" w:rsidR="00077C04" w:rsidRPr="00A603AB" w:rsidRDefault="00B42870" w:rsidP="00071664">
      <w:pPr>
        <w:pStyle w:val="Style7"/>
        <w:shd w:val="clear" w:color="auto" w:fill="auto"/>
        <w:tabs>
          <w:tab w:val="left" w:pos="1114"/>
        </w:tabs>
        <w:spacing w:before="0" w:after="0" w:line="240" w:lineRule="auto"/>
        <w:jc w:val="both"/>
        <w:rPr>
          <w:rFonts w:ascii="Times New Roman" w:hAnsi="Times New Roman" w:cs="Times New Roman"/>
          <w:spacing w:val="-2"/>
          <w:sz w:val="28"/>
          <w:szCs w:val="28"/>
        </w:rPr>
      </w:pPr>
      <w:r w:rsidRPr="00A603AB">
        <w:rPr>
          <w:rFonts w:ascii="Times New Roman" w:hAnsi="Times New Roman" w:cs="Times New Roman"/>
          <w:spacing w:val="-2"/>
          <w:sz w:val="28"/>
          <w:szCs w:val="28"/>
        </w:rPr>
        <w:t>67</w:t>
      </w:r>
      <w:r w:rsidR="00BF21AB" w:rsidRPr="00A603AB">
        <w:rPr>
          <w:rFonts w:ascii="Times New Roman" w:hAnsi="Times New Roman" w:cs="Times New Roman"/>
          <w:spacing w:val="-2"/>
          <w:sz w:val="28"/>
          <w:szCs w:val="28"/>
        </w:rPr>
        <w:t>.3</w:t>
      </w:r>
      <w:r w:rsidR="00375F9F" w:rsidRPr="00A603AB">
        <w:rPr>
          <w:rFonts w:ascii="Times New Roman" w:hAnsi="Times New Roman" w:cs="Times New Roman"/>
          <w:spacing w:val="-2"/>
          <w:sz w:val="28"/>
          <w:szCs w:val="28"/>
        </w:rPr>
        <w:t>. </w:t>
      </w:r>
      <w:r w:rsidR="00A43386" w:rsidRPr="00A603AB">
        <w:rPr>
          <w:rFonts w:ascii="Times New Roman" w:hAnsi="Times New Roman" w:cs="Times New Roman"/>
          <w:spacing w:val="-2"/>
          <w:sz w:val="28"/>
          <w:szCs w:val="28"/>
        </w:rPr>
        <w:t>personas (juridiskas personas) dibinātājs, valdes vai padomes loceklis nav atzīts par vainīgu noziedzīgā nodarījumā par noziedzīgi iegūtu līdzekļu legalizēšanu, piesavināšanos, neatļautu labumu pieņemšanu, komerciālo uzpirkšanu, kukuļņemšanu, kukuļdošanu, kukuļa piesavināšanos vai starpniecību kukuļošanā, kā arī par minētajiem noziedzīgiem nodarījumiem</w:t>
      </w:r>
      <w:r w:rsidR="00707CAB" w:rsidRPr="00A603AB">
        <w:rPr>
          <w:rFonts w:ascii="Times New Roman" w:hAnsi="Times New Roman" w:cs="Times New Roman"/>
          <w:spacing w:val="-2"/>
          <w:sz w:val="28"/>
          <w:szCs w:val="28"/>
        </w:rPr>
        <w:t xml:space="preserve"> personai (juridiska</w:t>
      </w:r>
      <w:r w:rsidR="00A43386" w:rsidRPr="00A603AB">
        <w:rPr>
          <w:rFonts w:ascii="Times New Roman" w:hAnsi="Times New Roman" w:cs="Times New Roman"/>
          <w:spacing w:val="-2"/>
          <w:sz w:val="28"/>
          <w:szCs w:val="28"/>
        </w:rPr>
        <w:t>i</w:t>
      </w:r>
      <w:r w:rsidR="00707CAB" w:rsidRPr="00A603AB">
        <w:rPr>
          <w:rFonts w:ascii="Times New Roman" w:hAnsi="Times New Roman" w:cs="Times New Roman"/>
          <w:spacing w:val="-2"/>
          <w:sz w:val="28"/>
          <w:szCs w:val="28"/>
        </w:rPr>
        <w:t xml:space="preserve"> pers</w:t>
      </w:r>
      <w:r w:rsidR="00A43386" w:rsidRPr="00A603AB">
        <w:rPr>
          <w:rFonts w:ascii="Times New Roman" w:hAnsi="Times New Roman" w:cs="Times New Roman"/>
          <w:spacing w:val="-2"/>
          <w:sz w:val="28"/>
          <w:szCs w:val="28"/>
        </w:rPr>
        <w:t xml:space="preserve">onai) saskaņā ar </w:t>
      </w:r>
      <w:r w:rsidR="00A43386" w:rsidRPr="00A603AB">
        <w:rPr>
          <w:rStyle w:val="CharStyle9"/>
          <w:rFonts w:ascii="Times New Roman" w:hAnsi="Times New Roman" w:cs="Times New Roman"/>
          <w:color w:val="auto"/>
          <w:spacing w:val="-2"/>
          <w:sz w:val="28"/>
          <w:szCs w:val="28"/>
        </w:rPr>
        <w:t xml:space="preserve">Krimināllikumu </w:t>
      </w:r>
      <w:r w:rsidR="00A43386" w:rsidRPr="00A603AB">
        <w:rPr>
          <w:rFonts w:ascii="Times New Roman" w:hAnsi="Times New Roman" w:cs="Times New Roman"/>
          <w:spacing w:val="-2"/>
          <w:sz w:val="28"/>
          <w:szCs w:val="28"/>
        </w:rPr>
        <w:t>nav piemērots piespiedu ietekmēšanas līdzeklis;</w:t>
      </w:r>
    </w:p>
    <w:p w14:paraId="53EB61AE" w14:textId="70FD5101" w:rsidR="00077C04" w:rsidRPr="00A603AB" w:rsidRDefault="00B42870" w:rsidP="00071664">
      <w:pPr>
        <w:pStyle w:val="Style7"/>
        <w:shd w:val="clear" w:color="auto" w:fill="auto"/>
        <w:tabs>
          <w:tab w:val="left" w:pos="111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67</w:t>
      </w:r>
      <w:r w:rsidR="00BF21AB" w:rsidRPr="00A603AB">
        <w:rPr>
          <w:rFonts w:ascii="Times New Roman" w:hAnsi="Times New Roman" w:cs="Times New Roman"/>
          <w:sz w:val="28"/>
          <w:szCs w:val="28"/>
        </w:rPr>
        <w:t>.4</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garantijas asociācija ir sniegusi pozitīvu atzinumu par personas atbilstību šo noteikumu </w:t>
      </w:r>
      <w:r w:rsidRPr="00A603AB">
        <w:rPr>
          <w:rStyle w:val="CharStyle9"/>
          <w:rFonts w:ascii="Times New Roman" w:hAnsi="Times New Roman" w:cs="Times New Roman"/>
          <w:color w:val="auto"/>
          <w:sz w:val="28"/>
          <w:szCs w:val="28"/>
        </w:rPr>
        <w:t>70</w:t>
      </w:r>
      <w:r w:rsidR="00375F9F"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punktā minētajām prasībām;</w:t>
      </w:r>
    </w:p>
    <w:p w14:paraId="080F312C" w14:textId="67193479" w:rsidR="00077C04" w:rsidRPr="00A603AB" w:rsidRDefault="00B42870" w:rsidP="00071664">
      <w:pPr>
        <w:pStyle w:val="Style7"/>
        <w:shd w:val="clear" w:color="auto" w:fill="auto"/>
        <w:tabs>
          <w:tab w:val="left" w:pos="1119"/>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67</w:t>
      </w:r>
      <w:r w:rsidR="00BF21AB" w:rsidRPr="00A603AB">
        <w:rPr>
          <w:rFonts w:ascii="Times New Roman" w:hAnsi="Times New Roman" w:cs="Times New Roman"/>
          <w:sz w:val="28"/>
          <w:szCs w:val="28"/>
        </w:rPr>
        <w:t>.5</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personai nav nodokļu, nodevu un citu valsts noteikto obligāto maksājumu parādu vai attiecīgo maksājumu termiņi ir pagarināti (atlikti, sadalīti) nodokļu jomu reglamentējošos normatīvajos aktos noteiktajā kārtībā un persona veic maksājumus saskaņā ar nodokļu administrācijas lēmumu (nomaksas grafiku), vai nodokļu administrācijas lēmuma izpilde ir apturēta uz pirmstiesas izskatīšanas laiku vai saskaņā ar </w:t>
      </w:r>
      <w:r w:rsidR="00BF21AB" w:rsidRPr="00A603AB">
        <w:rPr>
          <w:rStyle w:val="CharStyle9"/>
          <w:rFonts w:ascii="Times New Roman" w:hAnsi="Times New Roman" w:cs="Times New Roman"/>
          <w:color w:val="auto"/>
          <w:sz w:val="28"/>
          <w:szCs w:val="28"/>
        </w:rPr>
        <w:t>Muitas likuma 11</w:t>
      </w:r>
      <w:r w:rsidR="00375F9F"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pantu;</w:t>
      </w:r>
    </w:p>
    <w:p w14:paraId="49DE1A1C" w14:textId="4E0BCEF9" w:rsidR="00077C04" w:rsidRPr="00A603AB" w:rsidRDefault="00B42870" w:rsidP="00071664">
      <w:pPr>
        <w:pStyle w:val="Style7"/>
        <w:shd w:val="clear" w:color="auto" w:fill="auto"/>
        <w:tabs>
          <w:tab w:val="left" w:pos="111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lastRenderedPageBreak/>
        <w:t>67</w:t>
      </w:r>
      <w:r w:rsidR="00BF21AB" w:rsidRPr="00A603AB">
        <w:rPr>
          <w:rFonts w:ascii="Times New Roman" w:hAnsi="Times New Roman" w:cs="Times New Roman"/>
          <w:sz w:val="28"/>
          <w:szCs w:val="28"/>
        </w:rPr>
        <w:t>.6</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personai ir stabils finansiālais stāvoklis un pietiekami apgrozāmie </w:t>
      </w:r>
      <w:r w:rsidR="00A43386" w:rsidRPr="00A603AB">
        <w:rPr>
          <w:rFonts w:ascii="Times New Roman" w:hAnsi="Times New Roman" w:cs="Times New Roman"/>
          <w:spacing w:val="-2"/>
          <w:sz w:val="28"/>
          <w:szCs w:val="28"/>
        </w:rPr>
        <w:t>līdzekļi saistību izpildei</w:t>
      </w:r>
      <w:r w:rsidR="0023470C" w:rsidRPr="00A603AB">
        <w:rPr>
          <w:rFonts w:ascii="Times New Roman" w:hAnsi="Times New Roman" w:cs="Times New Roman"/>
          <w:spacing w:val="-2"/>
          <w:sz w:val="28"/>
          <w:szCs w:val="28"/>
        </w:rPr>
        <w:t xml:space="preserve">. To </w:t>
      </w:r>
      <w:r w:rsidR="00A43386" w:rsidRPr="00A603AB">
        <w:rPr>
          <w:rFonts w:ascii="Times New Roman" w:hAnsi="Times New Roman" w:cs="Times New Roman"/>
          <w:spacing w:val="-2"/>
          <w:sz w:val="28"/>
          <w:szCs w:val="28"/>
        </w:rPr>
        <w:t xml:space="preserve">vērtē, </w:t>
      </w:r>
      <w:r w:rsidR="0023470C" w:rsidRPr="00A603AB">
        <w:rPr>
          <w:rFonts w:ascii="Times New Roman" w:hAnsi="Times New Roman" w:cs="Times New Roman"/>
          <w:spacing w:val="-2"/>
          <w:sz w:val="28"/>
          <w:szCs w:val="28"/>
        </w:rPr>
        <w:t xml:space="preserve">atbilstoši </w:t>
      </w:r>
      <w:r w:rsidR="00A43386" w:rsidRPr="00A603AB">
        <w:rPr>
          <w:rFonts w:ascii="Times New Roman" w:hAnsi="Times New Roman" w:cs="Times New Roman"/>
          <w:spacing w:val="-2"/>
          <w:sz w:val="28"/>
          <w:szCs w:val="28"/>
        </w:rPr>
        <w:t>iepriekšējā gada pārskatā norādītajiem</w:t>
      </w:r>
      <w:r w:rsidR="00A43386" w:rsidRPr="00A603AB">
        <w:rPr>
          <w:rFonts w:ascii="Times New Roman" w:hAnsi="Times New Roman" w:cs="Times New Roman"/>
          <w:sz w:val="28"/>
          <w:szCs w:val="28"/>
        </w:rPr>
        <w:t xml:space="preserve"> datiem aprēķinot:</w:t>
      </w:r>
    </w:p>
    <w:p w14:paraId="689C75B1" w14:textId="1FA8CC9E" w:rsidR="00077C04" w:rsidRPr="00A603AB" w:rsidRDefault="00B42870" w:rsidP="00071664">
      <w:pPr>
        <w:pStyle w:val="Style7"/>
        <w:shd w:val="clear" w:color="auto" w:fill="auto"/>
        <w:tabs>
          <w:tab w:val="left" w:pos="1548"/>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67</w:t>
      </w:r>
      <w:r w:rsidR="00BF21AB" w:rsidRPr="00A603AB">
        <w:rPr>
          <w:rFonts w:ascii="Times New Roman" w:hAnsi="Times New Roman" w:cs="Times New Roman"/>
          <w:sz w:val="28"/>
          <w:szCs w:val="28"/>
        </w:rPr>
        <w:t>.6.1</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kopējo likviditātes koeficientu (aprēķina, dalot apgrozāmo līdzekļu kopsummu ar īstermiņa saistību kopsummu)</w:t>
      </w:r>
      <w:r w:rsidR="00375F9F"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Minētais koeficients nedrīkst būt mazāks par 1;</w:t>
      </w:r>
    </w:p>
    <w:p w14:paraId="555BF91E" w14:textId="618B1A04" w:rsidR="00077C04" w:rsidRPr="00A603AB" w:rsidRDefault="00B42870" w:rsidP="00071664">
      <w:pPr>
        <w:pStyle w:val="Style7"/>
        <w:shd w:val="clear" w:color="auto" w:fill="auto"/>
        <w:tabs>
          <w:tab w:val="left" w:pos="1548"/>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67</w:t>
      </w:r>
      <w:r w:rsidR="00BF21AB" w:rsidRPr="00A603AB">
        <w:rPr>
          <w:rFonts w:ascii="Times New Roman" w:hAnsi="Times New Roman" w:cs="Times New Roman"/>
          <w:sz w:val="28"/>
          <w:szCs w:val="28"/>
        </w:rPr>
        <w:t>.6.2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finansiālās stabilitātes koeficientu</w:t>
      </w:r>
      <w:r w:rsidR="00413AEC" w:rsidRPr="00A603AB">
        <w:rPr>
          <w:rFonts w:ascii="Times New Roman" w:hAnsi="Times New Roman" w:cs="Times New Roman"/>
          <w:sz w:val="28"/>
          <w:szCs w:val="28"/>
        </w:rPr>
        <w:t xml:space="preserve"> – </w:t>
      </w:r>
      <w:r w:rsidR="00A43386" w:rsidRPr="00A603AB">
        <w:rPr>
          <w:rFonts w:ascii="Times New Roman" w:hAnsi="Times New Roman" w:cs="Times New Roman"/>
          <w:sz w:val="28"/>
          <w:szCs w:val="28"/>
        </w:rPr>
        <w:t>saistību</w:t>
      </w:r>
      <w:r w:rsidR="00C70B75"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īpatsvaru bilancē (aprēķina, dalot saistību kopsummu ar bilances kopsummu)</w:t>
      </w:r>
      <w:r w:rsidR="00375F9F"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Minētais koeficients nedrīkst būt lielāks par 0,5.</w:t>
      </w:r>
    </w:p>
    <w:p w14:paraId="4CBAFDE8" w14:textId="77777777" w:rsidR="00A30A13" w:rsidRPr="00A603AB" w:rsidRDefault="00A30A13" w:rsidP="00A30A13">
      <w:pPr>
        <w:pStyle w:val="Style7"/>
        <w:shd w:val="clear" w:color="auto" w:fill="auto"/>
        <w:tabs>
          <w:tab w:val="left" w:pos="649"/>
        </w:tabs>
        <w:spacing w:before="0" w:after="0" w:line="240" w:lineRule="auto"/>
        <w:jc w:val="both"/>
        <w:rPr>
          <w:rFonts w:ascii="Times New Roman" w:hAnsi="Times New Roman" w:cs="Times New Roman"/>
          <w:sz w:val="24"/>
          <w:szCs w:val="24"/>
        </w:rPr>
      </w:pPr>
    </w:p>
    <w:p w14:paraId="36104327" w14:textId="1588F247" w:rsidR="00077C04" w:rsidRPr="00A603AB" w:rsidRDefault="00B42870" w:rsidP="00071664">
      <w:pPr>
        <w:pStyle w:val="Style7"/>
        <w:shd w:val="clear" w:color="auto" w:fill="auto"/>
        <w:tabs>
          <w:tab w:val="left" w:pos="64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68</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V</w:t>
      </w:r>
      <w:r w:rsidR="00707CAB" w:rsidRPr="00A603AB">
        <w:rPr>
          <w:rFonts w:ascii="Times New Roman" w:hAnsi="Times New Roman" w:cs="Times New Roman"/>
          <w:sz w:val="28"/>
          <w:szCs w:val="28"/>
        </w:rPr>
        <w:t xml:space="preserve">alsts </w:t>
      </w:r>
      <w:r w:rsidR="00A43386" w:rsidRPr="00A603AB">
        <w:rPr>
          <w:rFonts w:ascii="Times New Roman" w:hAnsi="Times New Roman" w:cs="Times New Roman"/>
          <w:sz w:val="28"/>
          <w:szCs w:val="28"/>
        </w:rPr>
        <w:t xml:space="preserve">ieņēmumu dienests </w:t>
      </w:r>
      <w:r w:rsidR="0086738C" w:rsidRPr="00A603AB">
        <w:rPr>
          <w:rFonts w:ascii="Times New Roman" w:hAnsi="Times New Roman" w:cs="Times New Roman"/>
          <w:sz w:val="28"/>
          <w:szCs w:val="28"/>
        </w:rPr>
        <w:t xml:space="preserve">piecu darbdienu laikā </w:t>
      </w:r>
      <w:r w:rsidR="00A43386" w:rsidRPr="00A603AB">
        <w:rPr>
          <w:rFonts w:ascii="Times New Roman" w:hAnsi="Times New Roman" w:cs="Times New Roman"/>
          <w:sz w:val="28"/>
          <w:szCs w:val="28"/>
        </w:rPr>
        <w:t xml:space="preserve">pēc šo noteikumu </w:t>
      </w:r>
      <w:r w:rsidRPr="00A603AB">
        <w:rPr>
          <w:rStyle w:val="CharStyle9"/>
          <w:rFonts w:ascii="Times New Roman" w:hAnsi="Times New Roman" w:cs="Times New Roman"/>
          <w:color w:val="auto"/>
          <w:sz w:val="28"/>
          <w:szCs w:val="28"/>
        </w:rPr>
        <w:t>64</w:t>
      </w:r>
      <w:r w:rsidR="00375F9F"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 xml:space="preserve">punktā minētā iesnieguma saņemšanas nosūta garantijas asociācijai pieprasījumu sniegt atzinumu par personas atbilstību šo noteikumu </w:t>
      </w:r>
      <w:r w:rsidRPr="00A603AB">
        <w:rPr>
          <w:rStyle w:val="CharStyle9"/>
          <w:rFonts w:ascii="Times New Roman" w:hAnsi="Times New Roman" w:cs="Times New Roman"/>
          <w:color w:val="auto"/>
          <w:sz w:val="28"/>
          <w:szCs w:val="28"/>
        </w:rPr>
        <w:t>70</w:t>
      </w:r>
      <w:r w:rsidR="00375F9F"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punktā minētajām prasībām.</w:t>
      </w:r>
    </w:p>
    <w:p w14:paraId="5C7CD991" w14:textId="77777777" w:rsidR="00A30A13" w:rsidRPr="00A603AB" w:rsidRDefault="00A30A13" w:rsidP="00A30A13">
      <w:pPr>
        <w:pStyle w:val="Style7"/>
        <w:shd w:val="clear" w:color="auto" w:fill="auto"/>
        <w:tabs>
          <w:tab w:val="left" w:pos="649"/>
        </w:tabs>
        <w:spacing w:before="0" w:after="0" w:line="240" w:lineRule="auto"/>
        <w:jc w:val="both"/>
        <w:rPr>
          <w:rFonts w:ascii="Times New Roman" w:hAnsi="Times New Roman" w:cs="Times New Roman"/>
          <w:sz w:val="24"/>
          <w:szCs w:val="24"/>
        </w:rPr>
      </w:pPr>
    </w:p>
    <w:p w14:paraId="2779CF2B" w14:textId="7153621C" w:rsidR="00077C04" w:rsidRPr="00A603AB" w:rsidRDefault="00B42870" w:rsidP="00071664">
      <w:pPr>
        <w:pStyle w:val="Style7"/>
        <w:shd w:val="clear" w:color="auto" w:fill="auto"/>
        <w:tabs>
          <w:tab w:val="left" w:pos="64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69</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Garantijas asociācija </w:t>
      </w:r>
      <w:r w:rsidR="009E7DA8" w:rsidRPr="00A603AB">
        <w:rPr>
          <w:rFonts w:ascii="Times New Roman" w:hAnsi="Times New Roman" w:cs="Times New Roman"/>
          <w:sz w:val="28"/>
          <w:szCs w:val="28"/>
        </w:rPr>
        <w:t>10 </w:t>
      </w:r>
      <w:r w:rsidR="00A43386" w:rsidRPr="00A603AB">
        <w:rPr>
          <w:rFonts w:ascii="Times New Roman" w:hAnsi="Times New Roman" w:cs="Times New Roman"/>
          <w:sz w:val="28"/>
          <w:szCs w:val="28"/>
        </w:rPr>
        <w:t xml:space="preserve">darbdienu laikā pēc šo noteikumu </w:t>
      </w:r>
      <w:r w:rsidRPr="00A603AB">
        <w:rPr>
          <w:rStyle w:val="CharStyle9"/>
          <w:rFonts w:ascii="Times New Roman" w:hAnsi="Times New Roman" w:cs="Times New Roman"/>
          <w:color w:val="auto"/>
          <w:sz w:val="28"/>
          <w:szCs w:val="28"/>
        </w:rPr>
        <w:t>68</w:t>
      </w:r>
      <w:r w:rsidR="00375F9F"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punktā minētā Valsts ieņēmumu dienesta pieprasījuma saņemšanas nosūta Valsts ieņēmumu dienestam atzinumu par personas atbilstību šo noteikumu</w:t>
      </w:r>
      <w:r w:rsidR="00BF21AB" w:rsidRPr="00A603AB">
        <w:rPr>
          <w:rFonts w:ascii="Times New Roman" w:hAnsi="Times New Roman" w:cs="Times New Roman"/>
          <w:sz w:val="28"/>
          <w:szCs w:val="28"/>
        </w:rPr>
        <w:t xml:space="preserve"> </w:t>
      </w:r>
      <w:r w:rsidRPr="00A603AB">
        <w:rPr>
          <w:rFonts w:ascii="Times New Roman" w:hAnsi="Times New Roman" w:cs="Times New Roman"/>
          <w:sz w:val="28"/>
          <w:szCs w:val="28"/>
        </w:rPr>
        <w:t>70</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punktā minētajām prasībām.</w:t>
      </w:r>
    </w:p>
    <w:p w14:paraId="0BE2E01A" w14:textId="77777777" w:rsidR="00A30A13" w:rsidRPr="00A603AB" w:rsidRDefault="00A30A13" w:rsidP="00A30A13">
      <w:pPr>
        <w:pStyle w:val="Style7"/>
        <w:shd w:val="clear" w:color="auto" w:fill="auto"/>
        <w:tabs>
          <w:tab w:val="left" w:pos="649"/>
        </w:tabs>
        <w:spacing w:before="0" w:after="0" w:line="240" w:lineRule="auto"/>
        <w:jc w:val="both"/>
        <w:rPr>
          <w:rFonts w:ascii="Times New Roman" w:hAnsi="Times New Roman" w:cs="Times New Roman"/>
          <w:sz w:val="24"/>
          <w:szCs w:val="24"/>
        </w:rPr>
      </w:pPr>
    </w:p>
    <w:p w14:paraId="2A5D7630" w14:textId="26E7BFF0" w:rsidR="00077C04" w:rsidRPr="00A603AB" w:rsidRDefault="00B42870" w:rsidP="00071664">
      <w:pPr>
        <w:pStyle w:val="Style7"/>
        <w:shd w:val="clear" w:color="auto" w:fill="auto"/>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70</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Garantijas asociācija novērtē personas atbilstību šādām prasībām:</w:t>
      </w:r>
    </w:p>
    <w:p w14:paraId="5E8BE8C0" w14:textId="23BB2618" w:rsidR="00077C04" w:rsidRPr="00A603AB" w:rsidRDefault="00B9232E" w:rsidP="00071664">
      <w:pPr>
        <w:pStyle w:val="Style7"/>
        <w:shd w:val="clear" w:color="auto" w:fill="auto"/>
        <w:tabs>
          <w:tab w:val="left" w:pos="112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70</w:t>
      </w:r>
      <w:r w:rsidR="00A45C24" w:rsidRPr="00A603AB">
        <w:rPr>
          <w:rFonts w:ascii="Times New Roman" w:hAnsi="Times New Roman" w:cs="Times New Roman"/>
          <w:sz w:val="28"/>
          <w:szCs w:val="28"/>
        </w:rPr>
        <w:t>.1</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ja persona ir saņēmusi TIR karnetes turētāja atļauju:</w:t>
      </w:r>
    </w:p>
    <w:p w14:paraId="386CFB5F" w14:textId="5DB11A45" w:rsidR="00077C04" w:rsidRPr="00A603AB" w:rsidRDefault="00B9232E" w:rsidP="00071664">
      <w:pPr>
        <w:pStyle w:val="Style7"/>
        <w:shd w:val="clear" w:color="auto" w:fill="auto"/>
        <w:tabs>
          <w:tab w:val="left" w:pos="1558"/>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70</w:t>
      </w:r>
      <w:r w:rsidR="00A45C24" w:rsidRPr="00A603AB">
        <w:rPr>
          <w:rFonts w:ascii="Times New Roman" w:hAnsi="Times New Roman" w:cs="Times New Roman"/>
          <w:sz w:val="28"/>
          <w:szCs w:val="28"/>
        </w:rPr>
        <w:t>.1.1</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vai personai nav pārkāpumu TIR procedūras piemērošanā;</w:t>
      </w:r>
    </w:p>
    <w:p w14:paraId="47F43B63" w14:textId="6E49A1B4" w:rsidR="00077C04" w:rsidRPr="00A603AB" w:rsidRDefault="00B9232E" w:rsidP="00071664">
      <w:pPr>
        <w:pStyle w:val="Style7"/>
        <w:shd w:val="clear" w:color="auto" w:fill="auto"/>
        <w:tabs>
          <w:tab w:val="left" w:pos="1558"/>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70</w:t>
      </w:r>
      <w:r w:rsidR="00A45C24" w:rsidRPr="00A603AB">
        <w:rPr>
          <w:rFonts w:ascii="Times New Roman" w:hAnsi="Times New Roman" w:cs="Times New Roman"/>
          <w:sz w:val="28"/>
          <w:szCs w:val="28"/>
        </w:rPr>
        <w:t>.1.2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vai no Valsts ieņēmumu dienesta vai citas TIR konv</w:t>
      </w:r>
      <w:r w:rsidR="00707CAB" w:rsidRPr="00A603AB">
        <w:rPr>
          <w:rFonts w:ascii="Times New Roman" w:hAnsi="Times New Roman" w:cs="Times New Roman"/>
          <w:sz w:val="28"/>
          <w:szCs w:val="28"/>
        </w:rPr>
        <w:t>encija</w:t>
      </w:r>
      <w:r w:rsidR="00A43386" w:rsidRPr="00A603AB">
        <w:rPr>
          <w:rFonts w:ascii="Times New Roman" w:hAnsi="Times New Roman" w:cs="Times New Roman"/>
          <w:sz w:val="28"/>
          <w:szCs w:val="28"/>
        </w:rPr>
        <w:t>s dalībvalsts kompetentās iestādes par personas veiktajiem pārvadājumiem nav saņemti atbilstoši TIR konvencijai neatrisināti pieprasījumi un pretenzijas;</w:t>
      </w:r>
    </w:p>
    <w:p w14:paraId="7F971090" w14:textId="19CD7206" w:rsidR="00077C04" w:rsidRPr="00A603AB" w:rsidRDefault="00B9232E" w:rsidP="00071664">
      <w:pPr>
        <w:pStyle w:val="Style7"/>
        <w:shd w:val="clear" w:color="auto" w:fill="auto"/>
        <w:tabs>
          <w:tab w:val="left" w:pos="110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70</w:t>
      </w:r>
      <w:r w:rsidR="00A45C24" w:rsidRPr="00A603AB">
        <w:rPr>
          <w:rFonts w:ascii="Times New Roman" w:hAnsi="Times New Roman" w:cs="Times New Roman"/>
          <w:sz w:val="28"/>
          <w:szCs w:val="28"/>
        </w:rPr>
        <w:t>.2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ja persona nav saņēmusi TIR karnetes turētāja atļauju:</w:t>
      </w:r>
    </w:p>
    <w:p w14:paraId="61636F14" w14:textId="799C1EED" w:rsidR="00077C04" w:rsidRPr="00A603AB" w:rsidRDefault="00B9232E" w:rsidP="00071664">
      <w:pPr>
        <w:pStyle w:val="Style7"/>
        <w:shd w:val="clear" w:color="auto" w:fill="auto"/>
        <w:tabs>
          <w:tab w:val="left" w:pos="1558"/>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70</w:t>
      </w:r>
      <w:r w:rsidR="00A45C24" w:rsidRPr="00A603AB">
        <w:rPr>
          <w:rFonts w:ascii="Times New Roman" w:hAnsi="Times New Roman" w:cs="Times New Roman"/>
          <w:sz w:val="28"/>
          <w:szCs w:val="28"/>
        </w:rPr>
        <w:t>.2.1</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vai personai ir garantijas asociācijas asociētā biedra statuss;</w:t>
      </w:r>
    </w:p>
    <w:p w14:paraId="3EA93B64" w14:textId="46729402" w:rsidR="00077C04" w:rsidRPr="00A603AB" w:rsidRDefault="00B9232E" w:rsidP="00071664">
      <w:pPr>
        <w:pStyle w:val="Style7"/>
        <w:shd w:val="clear" w:color="auto" w:fill="auto"/>
        <w:tabs>
          <w:tab w:val="left" w:pos="1572"/>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70</w:t>
      </w:r>
      <w:r w:rsidR="00A45C24" w:rsidRPr="00A603AB">
        <w:rPr>
          <w:rFonts w:ascii="Times New Roman" w:hAnsi="Times New Roman" w:cs="Times New Roman"/>
          <w:sz w:val="28"/>
          <w:szCs w:val="28"/>
        </w:rPr>
        <w:t>.2.2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vai persona ir apliecinājusi apņemšanos pildīt un pilda saistību deklarāciju</w:t>
      </w:r>
      <w:r w:rsidR="00707173"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 xml:space="preserve">noteikta saskaņā ar TIR konvencijas </w:t>
      </w:r>
      <w:r w:rsidR="00A45C24" w:rsidRPr="00A603AB">
        <w:rPr>
          <w:rStyle w:val="CharStyle9"/>
          <w:rFonts w:ascii="Times New Roman" w:hAnsi="Times New Roman" w:cs="Times New Roman"/>
          <w:color w:val="auto"/>
          <w:sz w:val="28"/>
          <w:szCs w:val="28"/>
        </w:rPr>
        <w:t>9</w:t>
      </w:r>
      <w:r w:rsidR="00375F9F"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 xml:space="preserve">pielikuma </w:t>
      </w:r>
      <w:r w:rsidR="00375F9F" w:rsidRPr="00A603AB">
        <w:rPr>
          <w:rFonts w:ascii="Times New Roman" w:hAnsi="Times New Roman" w:cs="Times New Roman"/>
          <w:sz w:val="28"/>
          <w:szCs w:val="28"/>
        </w:rPr>
        <w:t>II </w:t>
      </w:r>
      <w:r w:rsidR="00A43386" w:rsidRPr="00A603AB">
        <w:rPr>
          <w:rFonts w:ascii="Times New Roman" w:hAnsi="Times New Roman" w:cs="Times New Roman"/>
          <w:sz w:val="28"/>
          <w:szCs w:val="28"/>
        </w:rPr>
        <w:t xml:space="preserve">daļas </w:t>
      </w:r>
      <w:r w:rsidR="00A45C24" w:rsidRPr="00A603AB">
        <w:rPr>
          <w:rStyle w:val="CharStyle9"/>
          <w:rFonts w:ascii="Times New Roman" w:hAnsi="Times New Roman" w:cs="Times New Roman"/>
          <w:color w:val="auto"/>
          <w:sz w:val="28"/>
          <w:szCs w:val="28"/>
        </w:rPr>
        <w:t>1</w:t>
      </w:r>
      <w:r w:rsidR="00375F9F"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punkta "e</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apakšpunktu</w:t>
      </w:r>
      <w:r w:rsidR="00707173"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par parasto TIR karnešu izmantošanu;</w:t>
      </w:r>
    </w:p>
    <w:p w14:paraId="7D583F18" w14:textId="5C2CBC57" w:rsidR="00077C04" w:rsidRPr="00A603AB" w:rsidRDefault="00B9232E" w:rsidP="00071664">
      <w:pPr>
        <w:pStyle w:val="Style7"/>
        <w:shd w:val="clear" w:color="auto" w:fill="auto"/>
        <w:tabs>
          <w:tab w:val="left" w:pos="1572"/>
        </w:tabs>
        <w:spacing w:before="0" w:after="0" w:line="240" w:lineRule="auto"/>
        <w:jc w:val="both"/>
        <w:rPr>
          <w:rFonts w:ascii="Times New Roman" w:hAnsi="Times New Roman" w:cs="Times New Roman"/>
          <w:spacing w:val="-1"/>
          <w:sz w:val="28"/>
          <w:szCs w:val="28"/>
        </w:rPr>
      </w:pPr>
      <w:r w:rsidRPr="00A603AB">
        <w:rPr>
          <w:rFonts w:ascii="Times New Roman" w:hAnsi="Times New Roman" w:cs="Times New Roman"/>
          <w:sz w:val="28"/>
          <w:szCs w:val="28"/>
        </w:rPr>
        <w:t>70</w:t>
      </w:r>
      <w:r w:rsidR="00A45C24" w:rsidRPr="00A603AB">
        <w:rPr>
          <w:rFonts w:ascii="Times New Roman" w:hAnsi="Times New Roman" w:cs="Times New Roman"/>
          <w:sz w:val="28"/>
          <w:szCs w:val="28"/>
        </w:rPr>
        <w:t>.2.3</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vai persona saskaņā ar TIR konvencijas </w:t>
      </w:r>
      <w:r w:rsidR="00A45C24" w:rsidRPr="00A603AB">
        <w:rPr>
          <w:rStyle w:val="CharStyle9"/>
          <w:rFonts w:ascii="Times New Roman" w:hAnsi="Times New Roman" w:cs="Times New Roman"/>
          <w:color w:val="auto"/>
          <w:sz w:val="28"/>
          <w:szCs w:val="28"/>
        </w:rPr>
        <w:t>9</w:t>
      </w:r>
      <w:r w:rsidR="00375F9F"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 xml:space="preserve">pielikuma </w:t>
      </w:r>
      <w:r w:rsidR="00375F9F" w:rsidRPr="00A603AB">
        <w:rPr>
          <w:rFonts w:ascii="Times New Roman" w:hAnsi="Times New Roman" w:cs="Times New Roman"/>
          <w:sz w:val="28"/>
          <w:szCs w:val="28"/>
        </w:rPr>
        <w:t>II </w:t>
      </w:r>
      <w:r w:rsidR="00A45C24" w:rsidRPr="00A603AB">
        <w:rPr>
          <w:rFonts w:ascii="Times New Roman" w:hAnsi="Times New Roman" w:cs="Times New Roman"/>
          <w:sz w:val="28"/>
          <w:szCs w:val="28"/>
        </w:rPr>
        <w:t xml:space="preserve">daļas </w:t>
      </w:r>
      <w:r w:rsidR="00A45C24" w:rsidRPr="00A603AB">
        <w:rPr>
          <w:rFonts w:ascii="Times New Roman" w:hAnsi="Times New Roman" w:cs="Times New Roman"/>
          <w:spacing w:val="-2"/>
          <w:sz w:val="28"/>
          <w:szCs w:val="28"/>
        </w:rPr>
        <w:t>1</w:t>
      </w:r>
      <w:r w:rsidR="00375F9F" w:rsidRPr="00A603AB">
        <w:rPr>
          <w:rFonts w:ascii="Times New Roman" w:hAnsi="Times New Roman" w:cs="Times New Roman"/>
          <w:spacing w:val="-2"/>
          <w:sz w:val="28"/>
          <w:szCs w:val="28"/>
        </w:rPr>
        <w:t>. </w:t>
      </w:r>
      <w:r w:rsidR="00A43386" w:rsidRPr="00A603AB">
        <w:rPr>
          <w:rFonts w:ascii="Times New Roman" w:hAnsi="Times New Roman" w:cs="Times New Roman"/>
          <w:spacing w:val="-2"/>
          <w:sz w:val="28"/>
          <w:szCs w:val="28"/>
        </w:rPr>
        <w:t>punkta "c</w:t>
      </w:r>
      <w:r w:rsidR="00375F9F" w:rsidRPr="00A603AB">
        <w:rPr>
          <w:rFonts w:ascii="Times New Roman" w:hAnsi="Times New Roman" w:cs="Times New Roman"/>
          <w:spacing w:val="-2"/>
          <w:sz w:val="28"/>
          <w:szCs w:val="28"/>
        </w:rPr>
        <w:t>" </w:t>
      </w:r>
      <w:r w:rsidR="00A43386" w:rsidRPr="00A603AB">
        <w:rPr>
          <w:rFonts w:ascii="Times New Roman" w:hAnsi="Times New Roman" w:cs="Times New Roman"/>
          <w:spacing w:val="-2"/>
          <w:sz w:val="28"/>
          <w:szCs w:val="28"/>
        </w:rPr>
        <w:t xml:space="preserve">apakšpunktu ir pierādījusi zināšanas TIR konvencijas piemērošanā un </w:t>
      </w:r>
      <w:r w:rsidR="00A43386" w:rsidRPr="00A603AB">
        <w:rPr>
          <w:rFonts w:ascii="Times New Roman" w:hAnsi="Times New Roman" w:cs="Times New Roman"/>
          <w:spacing w:val="-1"/>
          <w:sz w:val="28"/>
          <w:szCs w:val="28"/>
        </w:rPr>
        <w:t xml:space="preserve">saņēmusi garantijas asociācijas </w:t>
      </w:r>
      <w:r w:rsidR="000C4D6B" w:rsidRPr="00A603AB">
        <w:rPr>
          <w:rFonts w:ascii="Times New Roman" w:hAnsi="Times New Roman" w:cs="Times New Roman"/>
          <w:spacing w:val="-1"/>
          <w:sz w:val="28"/>
          <w:szCs w:val="28"/>
        </w:rPr>
        <w:t xml:space="preserve">izsniegto </w:t>
      </w:r>
      <w:r w:rsidR="00A43386" w:rsidRPr="00A603AB">
        <w:rPr>
          <w:rFonts w:ascii="Times New Roman" w:hAnsi="Times New Roman" w:cs="Times New Roman"/>
          <w:spacing w:val="-1"/>
          <w:sz w:val="28"/>
          <w:szCs w:val="28"/>
        </w:rPr>
        <w:t>TIR procedūras piemērošana</w:t>
      </w:r>
      <w:r w:rsidR="000C4D6B" w:rsidRPr="00A603AB">
        <w:rPr>
          <w:rFonts w:ascii="Times New Roman" w:hAnsi="Times New Roman" w:cs="Times New Roman"/>
          <w:spacing w:val="-1"/>
          <w:sz w:val="28"/>
          <w:szCs w:val="28"/>
        </w:rPr>
        <w:t xml:space="preserve">s </w:t>
      </w:r>
      <w:r w:rsidR="00A43386" w:rsidRPr="00A603AB">
        <w:rPr>
          <w:rFonts w:ascii="Times New Roman" w:hAnsi="Times New Roman" w:cs="Times New Roman"/>
          <w:spacing w:val="-1"/>
          <w:sz w:val="28"/>
          <w:szCs w:val="28"/>
        </w:rPr>
        <w:t>sertifikātu.</w:t>
      </w:r>
    </w:p>
    <w:p w14:paraId="3D797EC5" w14:textId="77777777" w:rsidR="00A45C24" w:rsidRPr="00A603AB" w:rsidRDefault="00A45C24" w:rsidP="005A3C00">
      <w:pPr>
        <w:pStyle w:val="Style13"/>
        <w:shd w:val="clear" w:color="auto" w:fill="auto"/>
        <w:spacing w:before="0" w:line="240" w:lineRule="auto"/>
        <w:ind w:firstLine="720"/>
        <w:jc w:val="both"/>
        <w:rPr>
          <w:rFonts w:ascii="Times New Roman" w:hAnsi="Times New Roman" w:cs="Times New Roman"/>
          <w:sz w:val="28"/>
          <w:szCs w:val="28"/>
        </w:rPr>
      </w:pPr>
    </w:p>
    <w:p w14:paraId="79011990" w14:textId="0A50B7C8" w:rsidR="00501F3C" w:rsidRPr="00A603AB" w:rsidRDefault="00B9232E" w:rsidP="00071664">
      <w:pPr>
        <w:pStyle w:val="Style7"/>
        <w:shd w:val="clear" w:color="auto" w:fill="auto"/>
        <w:tabs>
          <w:tab w:val="left" w:pos="649"/>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71</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Valsts ieņēmumu dienests </w:t>
      </w:r>
      <w:r w:rsidR="0086738C" w:rsidRPr="00A603AB">
        <w:rPr>
          <w:rFonts w:ascii="Times New Roman" w:hAnsi="Times New Roman" w:cs="Times New Roman"/>
          <w:sz w:val="28"/>
          <w:szCs w:val="28"/>
        </w:rPr>
        <w:t xml:space="preserve">mēneša laikā </w:t>
      </w:r>
      <w:r w:rsidR="00A43386" w:rsidRPr="00A603AB">
        <w:rPr>
          <w:rFonts w:ascii="Times New Roman" w:hAnsi="Times New Roman" w:cs="Times New Roman"/>
          <w:sz w:val="28"/>
          <w:szCs w:val="28"/>
        </w:rPr>
        <w:t xml:space="preserve">pēc šo noteikumu </w:t>
      </w:r>
      <w:r w:rsidRPr="00A603AB">
        <w:rPr>
          <w:rStyle w:val="CharStyle9"/>
          <w:rFonts w:ascii="Times New Roman" w:hAnsi="Times New Roman" w:cs="Times New Roman"/>
          <w:color w:val="auto"/>
          <w:sz w:val="28"/>
          <w:szCs w:val="28"/>
        </w:rPr>
        <w:t>64</w:t>
      </w:r>
      <w:r w:rsidR="00375F9F" w:rsidRPr="00A603AB">
        <w:rPr>
          <w:rStyle w:val="CharStyle9"/>
          <w:rFonts w:ascii="Times New Roman" w:hAnsi="Times New Roman" w:cs="Times New Roman"/>
          <w:color w:val="auto"/>
          <w:sz w:val="28"/>
          <w:szCs w:val="28"/>
        </w:rPr>
        <w:t>. </w:t>
      </w:r>
      <w:r w:rsidR="00A45C24" w:rsidRPr="00A603AB">
        <w:rPr>
          <w:rFonts w:ascii="Times New Roman" w:hAnsi="Times New Roman" w:cs="Times New Roman"/>
          <w:sz w:val="28"/>
          <w:szCs w:val="28"/>
        </w:rPr>
        <w:t xml:space="preserve">punktā minētā iesnieguma un </w:t>
      </w:r>
      <w:r w:rsidRPr="00A603AB">
        <w:rPr>
          <w:rFonts w:ascii="Times New Roman" w:hAnsi="Times New Roman" w:cs="Times New Roman"/>
          <w:sz w:val="28"/>
          <w:szCs w:val="28"/>
        </w:rPr>
        <w:t>65</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punktā minēto dokumentu saņemšanas pārbauda, vai ir </w:t>
      </w:r>
      <w:r w:rsidR="005811B3" w:rsidRPr="00A603AB">
        <w:rPr>
          <w:rFonts w:ascii="Times New Roman" w:hAnsi="Times New Roman" w:cs="Times New Roman"/>
          <w:sz w:val="28"/>
          <w:szCs w:val="28"/>
        </w:rPr>
        <w:t xml:space="preserve">izpildīti </w:t>
      </w:r>
      <w:r w:rsidR="00A43386" w:rsidRPr="00A603AB">
        <w:rPr>
          <w:rFonts w:ascii="Times New Roman" w:hAnsi="Times New Roman" w:cs="Times New Roman"/>
          <w:sz w:val="28"/>
          <w:szCs w:val="28"/>
        </w:rPr>
        <w:t>visi šā iesnieguma pieņemšanas nosacījumi</w:t>
      </w:r>
      <w:r w:rsidR="00375F9F"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 xml:space="preserve">Ja Valsts ieņēmumu dienests secina, ka iesniegumā ir </w:t>
      </w:r>
      <w:r w:rsidR="00A30A13" w:rsidRPr="00A603AB">
        <w:rPr>
          <w:rFonts w:ascii="Times New Roman" w:hAnsi="Times New Roman" w:cs="Times New Roman"/>
          <w:sz w:val="28"/>
          <w:szCs w:val="28"/>
        </w:rPr>
        <w:t xml:space="preserve">norādīta </w:t>
      </w:r>
      <w:r w:rsidR="00A43386" w:rsidRPr="00A603AB">
        <w:rPr>
          <w:rFonts w:ascii="Times New Roman" w:hAnsi="Times New Roman" w:cs="Times New Roman"/>
          <w:sz w:val="28"/>
          <w:szCs w:val="28"/>
        </w:rPr>
        <w:t xml:space="preserve">visa </w:t>
      </w:r>
      <w:r w:rsidR="00A30A13" w:rsidRPr="00A603AB">
        <w:rPr>
          <w:rFonts w:ascii="Times New Roman" w:hAnsi="Times New Roman" w:cs="Times New Roman"/>
          <w:sz w:val="28"/>
          <w:szCs w:val="28"/>
        </w:rPr>
        <w:t xml:space="preserve">lēmuma pieņemšanai nepieciešamā </w:t>
      </w:r>
      <w:r w:rsidR="00A43386" w:rsidRPr="00A603AB">
        <w:rPr>
          <w:rFonts w:ascii="Times New Roman" w:hAnsi="Times New Roman" w:cs="Times New Roman"/>
          <w:sz w:val="28"/>
          <w:szCs w:val="28"/>
        </w:rPr>
        <w:t xml:space="preserve">informācija, tas paziņo </w:t>
      </w:r>
      <w:r w:rsidR="007F73F1" w:rsidRPr="00A603AB">
        <w:rPr>
          <w:rFonts w:ascii="Times New Roman" w:hAnsi="Times New Roman" w:cs="Times New Roman"/>
          <w:sz w:val="28"/>
          <w:szCs w:val="28"/>
        </w:rPr>
        <w:t>personai</w:t>
      </w:r>
      <w:r w:rsidR="00A43386" w:rsidRPr="00A603AB">
        <w:rPr>
          <w:rFonts w:ascii="Times New Roman" w:hAnsi="Times New Roman" w:cs="Times New Roman"/>
          <w:sz w:val="28"/>
          <w:szCs w:val="28"/>
        </w:rPr>
        <w:t>, ka iesniegums ir pieņemts</w:t>
      </w:r>
      <w:r w:rsidR="00375F9F" w:rsidRPr="00A603AB">
        <w:rPr>
          <w:rFonts w:ascii="Times New Roman" w:hAnsi="Times New Roman" w:cs="Times New Roman"/>
          <w:sz w:val="28"/>
          <w:szCs w:val="28"/>
        </w:rPr>
        <w:t>.</w:t>
      </w:r>
    </w:p>
    <w:p w14:paraId="1A54AE7B" w14:textId="77777777" w:rsidR="00A30A13" w:rsidRPr="00A603AB" w:rsidRDefault="00A30A13" w:rsidP="00A30A13">
      <w:pPr>
        <w:pStyle w:val="Style7"/>
        <w:shd w:val="clear" w:color="auto" w:fill="auto"/>
        <w:tabs>
          <w:tab w:val="left" w:pos="649"/>
        </w:tabs>
        <w:spacing w:before="0" w:after="0" w:line="240" w:lineRule="auto"/>
        <w:jc w:val="both"/>
        <w:rPr>
          <w:rFonts w:ascii="Times New Roman" w:hAnsi="Times New Roman" w:cs="Times New Roman"/>
          <w:sz w:val="24"/>
          <w:szCs w:val="24"/>
        </w:rPr>
      </w:pPr>
    </w:p>
    <w:p w14:paraId="117B58CF" w14:textId="5A2828C8" w:rsidR="00501F3C" w:rsidRPr="00A603AB" w:rsidRDefault="00B9232E" w:rsidP="00071664">
      <w:pPr>
        <w:pStyle w:val="Style7"/>
        <w:shd w:val="clear" w:color="auto" w:fill="auto"/>
        <w:tabs>
          <w:tab w:val="left" w:pos="649"/>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72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Valsts ieņēmumu dienests </w:t>
      </w:r>
      <w:r w:rsidR="00A30A13" w:rsidRPr="00A603AB">
        <w:rPr>
          <w:rFonts w:ascii="Times New Roman" w:hAnsi="Times New Roman" w:cs="Times New Roman"/>
          <w:sz w:val="28"/>
          <w:szCs w:val="28"/>
        </w:rPr>
        <w:t xml:space="preserve">izskata </w:t>
      </w:r>
      <w:r w:rsidR="00A43386" w:rsidRPr="00A603AB">
        <w:rPr>
          <w:rFonts w:ascii="Times New Roman" w:hAnsi="Times New Roman" w:cs="Times New Roman"/>
          <w:sz w:val="28"/>
          <w:szCs w:val="28"/>
        </w:rPr>
        <w:t xml:space="preserve">garantijas asociācijas atzinumu </w:t>
      </w:r>
      <w:r w:rsidR="00A43386" w:rsidRPr="00A603AB">
        <w:rPr>
          <w:rFonts w:ascii="Times New Roman" w:hAnsi="Times New Roman" w:cs="Times New Roman"/>
          <w:sz w:val="28"/>
          <w:szCs w:val="28"/>
          <w:lang w:eastAsia="en-US" w:bidi="en-US"/>
        </w:rPr>
        <w:t xml:space="preserve">par </w:t>
      </w:r>
      <w:r w:rsidR="00A43386" w:rsidRPr="00A603AB">
        <w:rPr>
          <w:rFonts w:ascii="Times New Roman" w:hAnsi="Times New Roman" w:cs="Times New Roman"/>
          <w:sz w:val="28"/>
          <w:szCs w:val="28"/>
        </w:rPr>
        <w:t>personu</w:t>
      </w:r>
      <w:r w:rsidR="00A30A13" w:rsidRPr="00A603AB">
        <w:rPr>
          <w:rFonts w:ascii="Times New Roman" w:hAnsi="Times New Roman" w:cs="Times New Roman"/>
          <w:sz w:val="28"/>
          <w:szCs w:val="28"/>
        </w:rPr>
        <w:t xml:space="preserve"> un </w:t>
      </w:r>
      <w:r w:rsidR="00A43386" w:rsidRPr="00A603AB">
        <w:rPr>
          <w:rFonts w:ascii="Times New Roman" w:hAnsi="Times New Roman" w:cs="Times New Roman"/>
          <w:sz w:val="28"/>
          <w:szCs w:val="28"/>
        </w:rPr>
        <w:t>izsniedz TIR nosūtītāja atļauju vai pieņem lēmumu par atteikumu izsniegt TIR nosūtītāja atļauju</w:t>
      </w:r>
      <w:r w:rsidR="00375F9F" w:rsidRPr="00A603AB">
        <w:rPr>
          <w:rFonts w:ascii="Times New Roman" w:hAnsi="Times New Roman" w:cs="Times New Roman"/>
          <w:sz w:val="28"/>
          <w:szCs w:val="28"/>
        </w:rPr>
        <w:t>.</w:t>
      </w:r>
    </w:p>
    <w:p w14:paraId="440AB698" w14:textId="77777777" w:rsidR="00501F3C" w:rsidRPr="00A603AB" w:rsidRDefault="00501F3C" w:rsidP="00071664">
      <w:pPr>
        <w:pStyle w:val="Style7"/>
        <w:shd w:val="clear" w:color="auto" w:fill="auto"/>
        <w:tabs>
          <w:tab w:val="left" w:pos="649"/>
        </w:tabs>
        <w:spacing w:before="0" w:after="0" w:line="240" w:lineRule="auto"/>
        <w:jc w:val="both"/>
        <w:rPr>
          <w:rFonts w:ascii="Times New Roman" w:hAnsi="Times New Roman" w:cs="Times New Roman"/>
          <w:sz w:val="24"/>
          <w:szCs w:val="24"/>
        </w:rPr>
      </w:pPr>
    </w:p>
    <w:p w14:paraId="6A0BC44D" w14:textId="2F4350F1" w:rsidR="00501F3C" w:rsidRPr="00A603AB" w:rsidRDefault="00501F3C" w:rsidP="00071664">
      <w:pPr>
        <w:pStyle w:val="Style7"/>
        <w:shd w:val="clear" w:color="auto" w:fill="auto"/>
        <w:tabs>
          <w:tab w:val="left" w:pos="649"/>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lastRenderedPageBreak/>
        <w:t>7</w:t>
      </w:r>
      <w:r w:rsidR="00B9232E" w:rsidRPr="00A603AB">
        <w:rPr>
          <w:rFonts w:ascii="Times New Roman" w:hAnsi="Times New Roman" w:cs="Times New Roman"/>
          <w:sz w:val="28"/>
          <w:szCs w:val="28"/>
        </w:rPr>
        <w:t>3</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Valsts ieņēmumu dienests pieņem lēmumu par atteikumu izsniegt </w:t>
      </w:r>
      <w:r w:rsidR="00527AE9" w:rsidRPr="00A603AB">
        <w:rPr>
          <w:rFonts w:ascii="Times New Roman" w:hAnsi="Times New Roman" w:cs="Times New Roman"/>
          <w:sz w:val="28"/>
          <w:szCs w:val="28"/>
        </w:rPr>
        <w:t xml:space="preserve">TIR </w:t>
      </w:r>
      <w:r w:rsidR="00A43386" w:rsidRPr="00A603AB">
        <w:rPr>
          <w:rFonts w:ascii="Times New Roman" w:hAnsi="Times New Roman" w:cs="Times New Roman"/>
          <w:sz w:val="28"/>
          <w:szCs w:val="28"/>
        </w:rPr>
        <w:t xml:space="preserve">nosūtītāja atļauju, ja konstatē, ka </w:t>
      </w:r>
      <w:r w:rsidR="007F73F1" w:rsidRPr="00A603AB">
        <w:rPr>
          <w:rFonts w:ascii="Times New Roman" w:hAnsi="Times New Roman" w:cs="Times New Roman"/>
          <w:sz w:val="28"/>
          <w:szCs w:val="28"/>
        </w:rPr>
        <w:t>persona</w:t>
      </w:r>
      <w:r w:rsidRPr="00A603AB">
        <w:rPr>
          <w:rFonts w:ascii="Times New Roman" w:hAnsi="Times New Roman" w:cs="Times New Roman"/>
          <w:sz w:val="28"/>
          <w:szCs w:val="28"/>
        </w:rPr>
        <w:t>:</w:t>
      </w:r>
    </w:p>
    <w:p w14:paraId="6076AB11" w14:textId="38AC74CD" w:rsidR="00501F3C" w:rsidRPr="00A603AB" w:rsidRDefault="00501F3C" w:rsidP="00071664">
      <w:pPr>
        <w:pStyle w:val="Style7"/>
        <w:shd w:val="clear" w:color="auto" w:fill="auto"/>
        <w:tabs>
          <w:tab w:val="left" w:pos="649"/>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7</w:t>
      </w:r>
      <w:r w:rsidR="00B9232E" w:rsidRPr="00A603AB">
        <w:rPr>
          <w:rFonts w:ascii="Times New Roman" w:hAnsi="Times New Roman" w:cs="Times New Roman"/>
          <w:sz w:val="28"/>
          <w:szCs w:val="28"/>
        </w:rPr>
        <w:t>3</w:t>
      </w:r>
      <w:r w:rsidRPr="00A603AB">
        <w:rPr>
          <w:rFonts w:ascii="Times New Roman" w:hAnsi="Times New Roman" w:cs="Times New Roman"/>
          <w:sz w:val="28"/>
          <w:szCs w:val="28"/>
        </w:rPr>
        <w:t>.1</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norādī</w:t>
      </w:r>
      <w:r w:rsidR="007F73F1" w:rsidRPr="00A603AB">
        <w:rPr>
          <w:rFonts w:ascii="Times New Roman" w:hAnsi="Times New Roman" w:cs="Times New Roman"/>
          <w:sz w:val="28"/>
          <w:szCs w:val="28"/>
        </w:rPr>
        <w:t>jusi</w:t>
      </w:r>
      <w:r w:rsidR="00A43386" w:rsidRPr="00A603AB">
        <w:rPr>
          <w:rFonts w:ascii="Times New Roman" w:hAnsi="Times New Roman" w:cs="Times New Roman"/>
          <w:sz w:val="28"/>
          <w:szCs w:val="28"/>
        </w:rPr>
        <w:t xml:space="preserve"> šo noteikumu </w:t>
      </w:r>
      <w:r w:rsidR="00B9232E" w:rsidRPr="00A603AB">
        <w:rPr>
          <w:rStyle w:val="CharStyle9"/>
          <w:rFonts w:ascii="Times New Roman" w:hAnsi="Times New Roman" w:cs="Times New Roman"/>
          <w:color w:val="auto"/>
          <w:sz w:val="28"/>
          <w:szCs w:val="28"/>
        </w:rPr>
        <w:t>64</w:t>
      </w:r>
      <w:r w:rsidR="00375F9F" w:rsidRPr="00A603AB">
        <w:rPr>
          <w:rStyle w:val="CharStyle9"/>
          <w:rFonts w:ascii="Times New Roman" w:hAnsi="Times New Roman" w:cs="Times New Roman"/>
          <w:color w:val="auto"/>
          <w:sz w:val="28"/>
          <w:szCs w:val="28"/>
        </w:rPr>
        <w:t xml:space="preserve">. </w:t>
      </w:r>
      <w:r w:rsidR="00A43386" w:rsidRPr="00A603AB">
        <w:rPr>
          <w:rFonts w:ascii="Times New Roman" w:hAnsi="Times New Roman" w:cs="Times New Roman"/>
          <w:sz w:val="28"/>
          <w:szCs w:val="28"/>
        </w:rPr>
        <w:t xml:space="preserve">vai </w:t>
      </w:r>
      <w:r w:rsidRPr="00A603AB">
        <w:rPr>
          <w:rStyle w:val="CharStyle9"/>
          <w:rFonts w:ascii="Times New Roman" w:hAnsi="Times New Roman" w:cs="Times New Roman"/>
          <w:color w:val="auto"/>
          <w:sz w:val="28"/>
          <w:szCs w:val="28"/>
        </w:rPr>
        <w:t>6</w:t>
      </w:r>
      <w:r w:rsidR="00B9232E" w:rsidRPr="00A603AB">
        <w:rPr>
          <w:rStyle w:val="CharStyle9"/>
          <w:rFonts w:ascii="Times New Roman" w:hAnsi="Times New Roman" w:cs="Times New Roman"/>
          <w:color w:val="auto"/>
          <w:sz w:val="28"/>
          <w:szCs w:val="28"/>
        </w:rPr>
        <w:t>5</w:t>
      </w:r>
      <w:r w:rsidR="00375F9F" w:rsidRPr="00A603AB">
        <w:rPr>
          <w:rStyle w:val="CharStyle9"/>
          <w:rFonts w:ascii="Times New Roman" w:hAnsi="Times New Roman" w:cs="Times New Roman"/>
          <w:color w:val="auto"/>
          <w:sz w:val="28"/>
          <w:szCs w:val="28"/>
        </w:rPr>
        <w:t>. </w:t>
      </w:r>
      <w:r w:rsidR="00A30A13" w:rsidRPr="00A603AB">
        <w:rPr>
          <w:rFonts w:ascii="Times New Roman" w:hAnsi="Times New Roman" w:cs="Times New Roman"/>
          <w:sz w:val="28"/>
          <w:szCs w:val="28"/>
        </w:rPr>
        <w:t xml:space="preserve">punktā minētajām </w:t>
      </w:r>
      <w:r w:rsidR="00A43386" w:rsidRPr="00A603AB">
        <w:rPr>
          <w:rFonts w:ascii="Times New Roman" w:hAnsi="Times New Roman" w:cs="Times New Roman"/>
          <w:sz w:val="28"/>
          <w:szCs w:val="28"/>
        </w:rPr>
        <w:t>prasībām neatbilstošu vai nepatiesu informāciju</w:t>
      </w:r>
      <w:r w:rsidRPr="00A603AB">
        <w:rPr>
          <w:rFonts w:ascii="Times New Roman" w:hAnsi="Times New Roman" w:cs="Times New Roman"/>
          <w:sz w:val="28"/>
          <w:szCs w:val="28"/>
        </w:rPr>
        <w:t>;</w:t>
      </w:r>
    </w:p>
    <w:p w14:paraId="438D96FF" w14:textId="0E3AD672" w:rsidR="00077C04" w:rsidRPr="00A603AB" w:rsidRDefault="00501F3C" w:rsidP="00071664">
      <w:pPr>
        <w:pStyle w:val="Style7"/>
        <w:shd w:val="clear" w:color="auto" w:fill="auto"/>
        <w:tabs>
          <w:tab w:val="left" w:pos="649"/>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7</w:t>
      </w:r>
      <w:r w:rsidR="00B9232E" w:rsidRPr="00A603AB">
        <w:rPr>
          <w:rFonts w:ascii="Times New Roman" w:hAnsi="Times New Roman" w:cs="Times New Roman"/>
          <w:sz w:val="28"/>
          <w:szCs w:val="28"/>
        </w:rPr>
        <w:t>3</w:t>
      </w:r>
      <w:r w:rsidRPr="00A603AB">
        <w:rPr>
          <w:rFonts w:ascii="Times New Roman" w:hAnsi="Times New Roman" w:cs="Times New Roman"/>
          <w:sz w:val="28"/>
          <w:szCs w:val="28"/>
        </w:rPr>
        <w:t>.1</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neatbilst šo noteikumu </w:t>
      </w:r>
      <w:r w:rsidR="00B9232E" w:rsidRPr="00A603AB">
        <w:rPr>
          <w:rStyle w:val="CharStyle9"/>
          <w:rFonts w:ascii="Times New Roman" w:hAnsi="Times New Roman" w:cs="Times New Roman"/>
          <w:color w:val="auto"/>
          <w:sz w:val="28"/>
          <w:szCs w:val="28"/>
        </w:rPr>
        <w:t>67</w:t>
      </w:r>
      <w:r w:rsidR="00375F9F"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punktā minētajam atļaujas izsniegšanas nosacījumam vai kritērijam.</w:t>
      </w:r>
    </w:p>
    <w:p w14:paraId="5A00933B" w14:textId="77777777" w:rsidR="001D35E1" w:rsidRPr="00A603AB" w:rsidRDefault="001D35E1" w:rsidP="001D35E1">
      <w:pPr>
        <w:pStyle w:val="Style7"/>
        <w:shd w:val="clear" w:color="auto" w:fill="auto"/>
        <w:tabs>
          <w:tab w:val="left" w:pos="649"/>
        </w:tabs>
        <w:spacing w:before="0" w:after="0" w:line="240" w:lineRule="auto"/>
        <w:jc w:val="both"/>
        <w:rPr>
          <w:rFonts w:ascii="Times New Roman" w:hAnsi="Times New Roman" w:cs="Times New Roman"/>
          <w:sz w:val="24"/>
          <w:szCs w:val="24"/>
        </w:rPr>
      </w:pPr>
    </w:p>
    <w:p w14:paraId="0F2536C7" w14:textId="02419A14" w:rsidR="00077C04" w:rsidRPr="00A603AB" w:rsidRDefault="00B9232E" w:rsidP="00071664">
      <w:pPr>
        <w:pStyle w:val="Style7"/>
        <w:shd w:val="clear" w:color="auto" w:fill="auto"/>
        <w:tabs>
          <w:tab w:val="left" w:pos="670"/>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74</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Valsts ieņēmumu dienests TIR nosūtītāja atļaujā norāda šādu informāciju:</w:t>
      </w:r>
    </w:p>
    <w:p w14:paraId="21B32558" w14:textId="3A68C7D1" w:rsidR="00077C04" w:rsidRPr="00A603AB" w:rsidRDefault="00B9232E" w:rsidP="00071664">
      <w:pPr>
        <w:pStyle w:val="Style7"/>
        <w:shd w:val="clear" w:color="auto" w:fill="auto"/>
        <w:tabs>
          <w:tab w:val="left" w:pos="110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74</w:t>
      </w:r>
      <w:r w:rsidR="00A45C24" w:rsidRPr="00A603AB">
        <w:rPr>
          <w:rFonts w:ascii="Times New Roman" w:hAnsi="Times New Roman" w:cs="Times New Roman"/>
          <w:sz w:val="28"/>
          <w:szCs w:val="28"/>
        </w:rPr>
        <w:t>.1</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tās vietas identificēšanai nepieciešamās ziņas, kur</w:t>
      </w:r>
      <w:r w:rsidR="00A30A13" w:rsidRPr="00A603AB">
        <w:rPr>
          <w:rFonts w:ascii="Times New Roman" w:hAnsi="Times New Roman" w:cs="Times New Roman"/>
          <w:sz w:val="28"/>
          <w:szCs w:val="28"/>
        </w:rPr>
        <w:t>ā</w:t>
      </w:r>
      <w:r w:rsidR="00A43386" w:rsidRPr="00A603AB">
        <w:rPr>
          <w:rFonts w:ascii="Times New Roman" w:hAnsi="Times New Roman" w:cs="Times New Roman"/>
          <w:sz w:val="28"/>
          <w:szCs w:val="28"/>
        </w:rPr>
        <w:t xml:space="preserve"> </w:t>
      </w:r>
      <w:r w:rsidR="00527AE9" w:rsidRPr="00A603AB">
        <w:rPr>
          <w:rFonts w:ascii="Times New Roman" w:hAnsi="Times New Roman" w:cs="Times New Roman"/>
          <w:sz w:val="28"/>
          <w:szCs w:val="28"/>
        </w:rPr>
        <w:t xml:space="preserve">TIR </w:t>
      </w:r>
      <w:r w:rsidR="00A43386" w:rsidRPr="00A603AB">
        <w:rPr>
          <w:rFonts w:ascii="Times New Roman" w:hAnsi="Times New Roman" w:cs="Times New Roman"/>
          <w:sz w:val="28"/>
          <w:szCs w:val="28"/>
        </w:rPr>
        <w:t>nosūtītāja atļaujas turētājam ir tiesības uzsākt TIR procedūru, kā arī šīs vietas uzraudzības muitas iestādi (muitas kontroles punkts);</w:t>
      </w:r>
    </w:p>
    <w:p w14:paraId="70AC6B85" w14:textId="380F1727" w:rsidR="00077C04" w:rsidRPr="00A603AB" w:rsidRDefault="00B9232E" w:rsidP="00071664">
      <w:pPr>
        <w:pStyle w:val="Style7"/>
        <w:shd w:val="clear" w:color="auto" w:fill="auto"/>
        <w:tabs>
          <w:tab w:val="left" w:pos="110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74</w:t>
      </w:r>
      <w:r w:rsidR="00A45C24" w:rsidRPr="00A603AB">
        <w:rPr>
          <w:rFonts w:ascii="Times New Roman" w:hAnsi="Times New Roman" w:cs="Times New Roman"/>
          <w:sz w:val="28"/>
          <w:szCs w:val="28"/>
        </w:rPr>
        <w:t>.2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kārtību, kādā notiek informācijas un dokumentu aprite starp </w:t>
      </w:r>
      <w:r w:rsidR="00527AE9" w:rsidRPr="00A603AB">
        <w:rPr>
          <w:rFonts w:ascii="Times New Roman" w:hAnsi="Times New Roman" w:cs="Times New Roman"/>
          <w:sz w:val="28"/>
          <w:szCs w:val="28"/>
        </w:rPr>
        <w:t xml:space="preserve">TIR </w:t>
      </w:r>
      <w:r w:rsidR="00A43386" w:rsidRPr="00A603AB">
        <w:rPr>
          <w:rFonts w:ascii="Times New Roman" w:hAnsi="Times New Roman" w:cs="Times New Roman"/>
          <w:sz w:val="28"/>
          <w:szCs w:val="28"/>
        </w:rPr>
        <w:t xml:space="preserve">nosūtītāja atļaujas turētāju un attiecīgo uzraudzības muitas iestādi (muitas kontroles </w:t>
      </w:r>
      <w:r w:rsidR="00A30A13" w:rsidRPr="00A603AB">
        <w:rPr>
          <w:rFonts w:ascii="Times New Roman" w:hAnsi="Times New Roman" w:cs="Times New Roman"/>
          <w:sz w:val="28"/>
          <w:szCs w:val="28"/>
        </w:rPr>
        <w:t>punktu</w:t>
      </w:r>
      <w:r w:rsidR="00A43386" w:rsidRPr="00A603AB">
        <w:rPr>
          <w:rFonts w:ascii="Times New Roman" w:hAnsi="Times New Roman" w:cs="Times New Roman"/>
          <w:sz w:val="28"/>
          <w:szCs w:val="28"/>
        </w:rPr>
        <w:t>);</w:t>
      </w:r>
    </w:p>
    <w:p w14:paraId="21A5C341" w14:textId="1C672FDA" w:rsidR="00077C04" w:rsidRPr="00A603AB" w:rsidRDefault="00B9232E" w:rsidP="00071664">
      <w:pPr>
        <w:pStyle w:val="Style7"/>
        <w:shd w:val="clear" w:color="auto" w:fill="auto"/>
        <w:tabs>
          <w:tab w:val="left" w:pos="110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74</w:t>
      </w:r>
      <w:r w:rsidR="00A45C24" w:rsidRPr="00A603AB">
        <w:rPr>
          <w:rFonts w:ascii="Times New Roman" w:hAnsi="Times New Roman" w:cs="Times New Roman"/>
          <w:sz w:val="28"/>
          <w:szCs w:val="28"/>
        </w:rPr>
        <w:t>.3</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veicamos pasākumus, lai nodrošinātu TIR procedūras piemērošanas noteikumu ievērošanu;</w:t>
      </w:r>
    </w:p>
    <w:p w14:paraId="6F406ADA" w14:textId="3DA370EC" w:rsidR="00077C04" w:rsidRPr="00A603AB" w:rsidRDefault="00B9232E" w:rsidP="00071664">
      <w:pPr>
        <w:pStyle w:val="Style7"/>
        <w:shd w:val="clear" w:color="auto" w:fill="auto"/>
        <w:tabs>
          <w:tab w:val="left" w:pos="110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74</w:t>
      </w:r>
      <w:r w:rsidR="00A45C24" w:rsidRPr="00A603AB">
        <w:rPr>
          <w:rFonts w:ascii="Times New Roman" w:hAnsi="Times New Roman" w:cs="Times New Roman"/>
          <w:sz w:val="28"/>
          <w:szCs w:val="28"/>
        </w:rPr>
        <w:t>.4</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ziņas par TIR nosūtītāja atļaujas turētāja izmantojamo muitas plombu un zīmogu.</w:t>
      </w:r>
    </w:p>
    <w:p w14:paraId="30A0BF34" w14:textId="77777777" w:rsidR="001D35E1" w:rsidRPr="00A603AB" w:rsidRDefault="001D35E1" w:rsidP="001D35E1">
      <w:pPr>
        <w:pStyle w:val="Style7"/>
        <w:shd w:val="clear" w:color="auto" w:fill="auto"/>
        <w:tabs>
          <w:tab w:val="left" w:pos="649"/>
        </w:tabs>
        <w:spacing w:before="0" w:after="0" w:line="240" w:lineRule="auto"/>
        <w:jc w:val="both"/>
        <w:rPr>
          <w:rFonts w:ascii="Times New Roman" w:hAnsi="Times New Roman" w:cs="Times New Roman"/>
          <w:sz w:val="24"/>
          <w:szCs w:val="24"/>
        </w:rPr>
      </w:pPr>
    </w:p>
    <w:p w14:paraId="404F0F5A" w14:textId="422FE673" w:rsidR="00282609" w:rsidRPr="00A603AB" w:rsidRDefault="00B9232E" w:rsidP="00071664">
      <w:pPr>
        <w:pStyle w:val="Style7"/>
        <w:shd w:val="clear" w:color="auto" w:fill="auto"/>
        <w:tabs>
          <w:tab w:val="left" w:pos="649"/>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75</w:t>
      </w:r>
      <w:r w:rsidR="00375F9F" w:rsidRPr="00A603AB">
        <w:rPr>
          <w:rFonts w:ascii="Times New Roman" w:hAnsi="Times New Roman" w:cs="Times New Roman"/>
          <w:sz w:val="28"/>
          <w:szCs w:val="28"/>
        </w:rPr>
        <w:t>. </w:t>
      </w:r>
      <w:r w:rsidR="00282609" w:rsidRPr="00A603AB">
        <w:rPr>
          <w:rFonts w:ascii="Times New Roman" w:hAnsi="Times New Roman" w:cs="Times New Roman"/>
          <w:sz w:val="28"/>
          <w:szCs w:val="28"/>
        </w:rPr>
        <w:t>Valsts ieņēmumu dienests TIR nosūtītāja atļaujas turētājam nodrošina iespēju izmantot informācijas sistēmu (datorizēto tranzīta kontroles sistēmu) muitas deklarācijas iesniegšanai elektroniskā veidā tādā apjomā, lai Valsts</w:t>
      </w:r>
      <w:r w:rsidR="00282609" w:rsidRPr="00A603AB">
        <w:rPr>
          <w:rFonts w:ascii="Times New Roman" w:hAnsi="Times New Roman" w:cs="Times New Roman"/>
          <w:spacing w:val="-2"/>
          <w:sz w:val="28"/>
          <w:szCs w:val="28"/>
        </w:rPr>
        <w:t xml:space="preserve"> ieņēmumu dienests un atļaujas turētājs varētu veikt visas muitošanai nepieciešamās</w:t>
      </w:r>
      <w:r w:rsidR="00282609" w:rsidRPr="00A603AB">
        <w:rPr>
          <w:rFonts w:ascii="Times New Roman" w:hAnsi="Times New Roman" w:cs="Times New Roman"/>
          <w:sz w:val="28"/>
          <w:szCs w:val="28"/>
        </w:rPr>
        <w:t xml:space="preserve"> darbības atbilstoši TIR nosūtītāja atļaujas nosacījumiem.</w:t>
      </w:r>
    </w:p>
    <w:p w14:paraId="340CB9E0" w14:textId="77777777" w:rsidR="00282609" w:rsidRPr="00A603AB" w:rsidRDefault="00282609" w:rsidP="00071664">
      <w:pPr>
        <w:pStyle w:val="Style7"/>
        <w:shd w:val="clear" w:color="auto" w:fill="auto"/>
        <w:tabs>
          <w:tab w:val="left" w:pos="1104"/>
        </w:tabs>
        <w:spacing w:before="0" w:after="0" w:line="240" w:lineRule="auto"/>
        <w:jc w:val="both"/>
        <w:rPr>
          <w:rFonts w:ascii="Times New Roman" w:hAnsi="Times New Roman" w:cs="Times New Roman"/>
          <w:sz w:val="28"/>
          <w:szCs w:val="28"/>
        </w:rPr>
      </w:pPr>
    </w:p>
    <w:p w14:paraId="67439978" w14:textId="4CB1607F" w:rsidR="00BC3433" w:rsidRPr="00A603AB" w:rsidRDefault="00B9232E" w:rsidP="00071664">
      <w:pPr>
        <w:jc w:val="both"/>
        <w:rPr>
          <w:rFonts w:eastAsiaTheme="minorHAnsi"/>
          <w:spacing w:val="-3"/>
          <w:lang w:eastAsia="en-US" w:bidi="ar-SA"/>
        </w:rPr>
      </w:pPr>
      <w:r w:rsidRPr="00A603AB">
        <w:rPr>
          <w:rFonts w:eastAsiaTheme="minorHAnsi"/>
          <w:lang w:eastAsia="en-US" w:bidi="ar-SA"/>
        </w:rPr>
        <w:t>76</w:t>
      </w:r>
      <w:r w:rsidR="00375F9F" w:rsidRPr="00A603AB">
        <w:rPr>
          <w:rFonts w:eastAsiaTheme="minorHAnsi"/>
          <w:lang w:eastAsia="en-US" w:bidi="ar-SA"/>
        </w:rPr>
        <w:t>. </w:t>
      </w:r>
      <w:r w:rsidR="00BC3433" w:rsidRPr="00A603AB">
        <w:rPr>
          <w:rFonts w:eastAsiaTheme="minorHAnsi"/>
          <w:lang w:eastAsia="en-US" w:bidi="ar-SA"/>
        </w:rPr>
        <w:t xml:space="preserve">Valsts ieņēmumu dienests piecu darbdienu laikā pēc lēmuma </w:t>
      </w:r>
      <w:r w:rsidR="00A30A13" w:rsidRPr="00A603AB">
        <w:rPr>
          <w:rFonts w:eastAsiaTheme="minorHAnsi"/>
          <w:lang w:eastAsia="en-US" w:bidi="ar-SA"/>
        </w:rPr>
        <w:t xml:space="preserve">pieņemšanas par </w:t>
      </w:r>
      <w:r w:rsidR="00BC3433" w:rsidRPr="00A603AB">
        <w:rPr>
          <w:rFonts w:eastAsiaTheme="minorHAnsi"/>
          <w:lang w:eastAsia="en-US" w:bidi="ar-SA"/>
        </w:rPr>
        <w:t xml:space="preserve">TIR karnetes turētāja </w:t>
      </w:r>
      <w:r w:rsidR="00A30A13" w:rsidRPr="00A603AB">
        <w:rPr>
          <w:rFonts w:eastAsiaTheme="minorHAnsi"/>
          <w:lang w:eastAsia="en-US" w:bidi="ar-SA"/>
        </w:rPr>
        <w:t xml:space="preserve">atļaujas izsniegšanu </w:t>
      </w:r>
      <w:r w:rsidR="00BC3433" w:rsidRPr="00A603AB">
        <w:rPr>
          <w:rFonts w:eastAsiaTheme="minorHAnsi"/>
          <w:lang w:eastAsia="en-US" w:bidi="ar-SA"/>
        </w:rPr>
        <w:t>vai par atteikumu</w:t>
      </w:r>
      <w:r w:rsidR="00BC3433" w:rsidRPr="00A603AB">
        <w:rPr>
          <w:rFonts w:eastAsiaTheme="minorHAnsi"/>
          <w:spacing w:val="-3"/>
          <w:lang w:eastAsia="en-US" w:bidi="ar-SA"/>
        </w:rPr>
        <w:t xml:space="preserve"> izsniegt TIR karnetes turētāja atļauju par to rakstveidā informē garantijas asociāciju.</w:t>
      </w:r>
    </w:p>
    <w:p w14:paraId="27637B4B" w14:textId="77777777" w:rsidR="00BC3433" w:rsidRPr="00A603AB" w:rsidRDefault="00BC3433" w:rsidP="00071664">
      <w:pPr>
        <w:pStyle w:val="Style7"/>
        <w:shd w:val="clear" w:color="auto" w:fill="auto"/>
        <w:tabs>
          <w:tab w:val="left" w:pos="1104"/>
        </w:tabs>
        <w:spacing w:before="0" w:after="0" w:line="240" w:lineRule="auto"/>
        <w:jc w:val="both"/>
        <w:rPr>
          <w:rFonts w:ascii="Times New Roman" w:hAnsi="Times New Roman" w:cs="Times New Roman"/>
          <w:sz w:val="28"/>
          <w:szCs w:val="28"/>
        </w:rPr>
      </w:pPr>
    </w:p>
    <w:p w14:paraId="2E7DB8E6" w14:textId="4BCFD349" w:rsidR="006E2D12" w:rsidRPr="00A603AB" w:rsidRDefault="006E2D12" w:rsidP="00071664">
      <w:pPr>
        <w:ind w:firstLine="0"/>
        <w:jc w:val="center"/>
        <w:rPr>
          <w:rFonts w:eastAsiaTheme="minorHAnsi"/>
          <w:b/>
          <w:lang w:eastAsia="en-US" w:bidi="ar-SA"/>
        </w:rPr>
      </w:pPr>
      <w:r w:rsidRPr="00A603AB">
        <w:rPr>
          <w:rFonts w:eastAsiaTheme="minorHAnsi"/>
          <w:b/>
          <w:bCs/>
          <w:lang w:eastAsia="en-US" w:bidi="ar-SA"/>
        </w:rPr>
        <w:t>6.</w:t>
      </w:r>
      <w:r w:rsidR="00664D5E" w:rsidRPr="00A603AB">
        <w:rPr>
          <w:rFonts w:eastAsiaTheme="minorHAnsi"/>
          <w:b/>
          <w:bCs/>
          <w:lang w:eastAsia="en-US" w:bidi="ar-SA"/>
        </w:rPr>
        <w:t>4</w:t>
      </w:r>
      <w:r w:rsidR="00375F9F" w:rsidRPr="00A603AB">
        <w:rPr>
          <w:rFonts w:eastAsiaTheme="minorHAnsi"/>
          <w:b/>
          <w:bCs/>
          <w:lang w:eastAsia="en-US" w:bidi="ar-SA"/>
        </w:rPr>
        <w:t>. </w:t>
      </w:r>
      <w:r w:rsidRPr="00A603AB">
        <w:rPr>
          <w:rFonts w:eastAsiaTheme="minorHAnsi"/>
          <w:b/>
          <w:bCs/>
          <w:lang w:eastAsia="en-US" w:bidi="ar-SA"/>
        </w:rPr>
        <w:t xml:space="preserve">TIR nosūtītāja atļaujas apturēšana, </w:t>
      </w:r>
      <w:r w:rsidRPr="00A603AB">
        <w:rPr>
          <w:rFonts w:eastAsiaTheme="minorHAnsi"/>
          <w:b/>
          <w:lang w:eastAsia="en-US" w:bidi="ar-SA"/>
        </w:rPr>
        <w:t>atjaunošana</w:t>
      </w:r>
      <w:r w:rsidR="00BA6913" w:rsidRPr="00A603AB">
        <w:rPr>
          <w:rFonts w:eastAsiaTheme="minorHAnsi"/>
          <w:b/>
          <w:lang w:eastAsia="en-US" w:bidi="ar-SA"/>
        </w:rPr>
        <w:t xml:space="preserve">, </w:t>
      </w:r>
      <w:r w:rsidR="00A30A13" w:rsidRPr="00A603AB">
        <w:rPr>
          <w:rFonts w:eastAsiaTheme="minorHAnsi"/>
          <w:b/>
          <w:lang w:eastAsia="en-US" w:bidi="ar-SA"/>
        </w:rPr>
        <w:br/>
      </w:r>
      <w:r w:rsidR="00BA6913" w:rsidRPr="00A603AB">
        <w:rPr>
          <w:rFonts w:eastAsiaTheme="minorHAnsi"/>
          <w:b/>
          <w:lang w:eastAsia="en-US" w:bidi="ar-SA"/>
        </w:rPr>
        <w:t>atcelšana</w:t>
      </w:r>
      <w:r w:rsidRPr="00A603AB">
        <w:rPr>
          <w:rFonts w:eastAsiaTheme="minorHAnsi"/>
          <w:b/>
          <w:lang w:eastAsia="en-US" w:bidi="ar-SA"/>
        </w:rPr>
        <w:t xml:space="preserve"> un anulēšana</w:t>
      </w:r>
    </w:p>
    <w:p w14:paraId="03801AA3" w14:textId="77777777" w:rsidR="001D35E1" w:rsidRPr="00A603AB" w:rsidRDefault="001D35E1" w:rsidP="001D35E1">
      <w:pPr>
        <w:pStyle w:val="Style7"/>
        <w:shd w:val="clear" w:color="auto" w:fill="auto"/>
        <w:tabs>
          <w:tab w:val="left" w:pos="649"/>
        </w:tabs>
        <w:spacing w:before="0" w:after="0" w:line="240" w:lineRule="auto"/>
        <w:jc w:val="both"/>
        <w:rPr>
          <w:rFonts w:ascii="Times New Roman" w:hAnsi="Times New Roman" w:cs="Times New Roman"/>
          <w:sz w:val="24"/>
          <w:szCs w:val="24"/>
        </w:rPr>
      </w:pPr>
    </w:p>
    <w:p w14:paraId="19D48565" w14:textId="6452DD82" w:rsidR="00282609" w:rsidRPr="00A603AB" w:rsidRDefault="00B9232E" w:rsidP="00071664">
      <w:pPr>
        <w:pStyle w:val="Style7"/>
        <w:shd w:val="clear" w:color="auto" w:fill="auto"/>
        <w:tabs>
          <w:tab w:val="left" w:pos="644"/>
        </w:tabs>
        <w:spacing w:before="0" w:after="0" w:line="240" w:lineRule="auto"/>
        <w:jc w:val="both"/>
        <w:rPr>
          <w:rFonts w:ascii="Times New Roman" w:eastAsiaTheme="minorHAnsi" w:hAnsi="Times New Roman" w:cs="Times New Roman"/>
          <w:sz w:val="28"/>
          <w:szCs w:val="28"/>
          <w:lang w:eastAsia="en-US" w:bidi="ar-SA"/>
        </w:rPr>
      </w:pPr>
      <w:r w:rsidRPr="00A603AB">
        <w:rPr>
          <w:rFonts w:ascii="Times New Roman" w:hAnsi="Times New Roman" w:cs="Times New Roman"/>
          <w:spacing w:val="-2"/>
          <w:sz w:val="28"/>
          <w:szCs w:val="28"/>
        </w:rPr>
        <w:t>77</w:t>
      </w:r>
      <w:r w:rsidR="00375F9F" w:rsidRPr="00A603AB">
        <w:rPr>
          <w:rFonts w:ascii="Times New Roman" w:hAnsi="Times New Roman" w:cs="Times New Roman"/>
          <w:spacing w:val="-2"/>
          <w:sz w:val="28"/>
          <w:szCs w:val="28"/>
        </w:rPr>
        <w:t>. </w:t>
      </w:r>
      <w:r w:rsidR="00C03235" w:rsidRPr="00A603AB">
        <w:rPr>
          <w:rFonts w:ascii="Times New Roman" w:hAnsi="Times New Roman" w:cs="Times New Roman"/>
          <w:spacing w:val="-2"/>
          <w:sz w:val="28"/>
          <w:szCs w:val="28"/>
        </w:rPr>
        <w:t>Ja g</w:t>
      </w:r>
      <w:r w:rsidR="00282609" w:rsidRPr="00A603AB">
        <w:rPr>
          <w:rFonts w:ascii="Times New Roman" w:hAnsi="Times New Roman" w:cs="Times New Roman"/>
          <w:spacing w:val="-2"/>
          <w:sz w:val="28"/>
          <w:szCs w:val="28"/>
        </w:rPr>
        <w:t>arantijas asociācija konstatē, ka persona, kas saņēmusi TIR nosūtītāja</w:t>
      </w:r>
      <w:r w:rsidR="00282609" w:rsidRPr="00A603AB">
        <w:rPr>
          <w:rFonts w:ascii="Times New Roman" w:hAnsi="Times New Roman" w:cs="Times New Roman"/>
          <w:sz w:val="28"/>
          <w:szCs w:val="28"/>
        </w:rPr>
        <w:t xml:space="preserve"> atļauju, vairs neatbilst šo noteikumu </w:t>
      </w:r>
      <w:r w:rsidRPr="00A603AB">
        <w:rPr>
          <w:rStyle w:val="CharStyle9"/>
          <w:rFonts w:ascii="Times New Roman" w:hAnsi="Times New Roman" w:cs="Times New Roman"/>
          <w:color w:val="auto"/>
          <w:sz w:val="28"/>
          <w:szCs w:val="28"/>
        </w:rPr>
        <w:t>70</w:t>
      </w:r>
      <w:r w:rsidR="00375F9F" w:rsidRPr="00A603AB">
        <w:rPr>
          <w:rStyle w:val="CharStyle9"/>
          <w:rFonts w:ascii="Times New Roman" w:hAnsi="Times New Roman" w:cs="Times New Roman"/>
          <w:color w:val="auto"/>
          <w:sz w:val="28"/>
          <w:szCs w:val="28"/>
        </w:rPr>
        <w:t>. </w:t>
      </w:r>
      <w:r w:rsidR="00282609" w:rsidRPr="00A603AB">
        <w:rPr>
          <w:rFonts w:ascii="Times New Roman" w:hAnsi="Times New Roman" w:cs="Times New Roman"/>
          <w:sz w:val="28"/>
          <w:szCs w:val="28"/>
        </w:rPr>
        <w:t xml:space="preserve">punktā minētajām prasībām, </w:t>
      </w:r>
      <w:r w:rsidR="00C03235" w:rsidRPr="00A603AB">
        <w:rPr>
          <w:rFonts w:ascii="Times New Roman" w:hAnsi="Times New Roman" w:cs="Times New Roman"/>
          <w:sz w:val="28"/>
          <w:szCs w:val="28"/>
        </w:rPr>
        <w:t xml:space="preserve">tā </w:t>
      </w:r>
      <w:r w:rsidR="00282609" w:rsidRPr="00A603AB">
        <w:rPr>
          <w:rFonts w:ascii="Times New Roman" w:hAnsi="Times New Roman" w:cs="Times New Roman"/>
          <w:sz w:val="28"/>
          <w:szCs w:val="28"/>
        </w:rPr>
        <w:t xml:space="preserve">vienas </w:t>
      </w:r>
      <w:r w:rsidR="00282609" w:rsidRPr="00A603AB">
        <w:rPr>
          <w:rFonts w:ascii="Times New Roman" w:eastAsiaTheme="minorHAnsi" w:hAnsi="Times New Roman" w:cs="Times New Roman"/>
          <w:sz w:val="28"/>
          <w:szCs w:val="28"/>
          <w:lang w:eastAsia="en-US" w:bidi="ar-SA"/>
        </w:rPr>
        <w:t xml:space="preserve">darbdienas laikā nosūta </w:t>
      </w:r>
      <w:r w:rsidR="00C03235" w:rsidRPr="00A603AB">
        <w:rPr>
          <w:rFonts w:ascii="Times New Roman" w:eastAsiaTheme="minorHAnsi" w:hAnsi="Times New Roman" w:cs="Times New Roman"/>
          <w:sz w:val="28"/>
          <w:szCs w:val="28"/>
          <w:lang w:eastAsia="en-US" w:bidi="ar-SA"/>
        </w:rPr>
        <w:t xml:space="preserve">Valsts ieņēmumu dienestam </w:t>
      </w:r>
      <w:r w:rsidR="00282609" w:rsidRPr="00A603AB">
        <w:rPr>
          <w:rFonts w:ascii="Times New Roman" w:eastAsiaTheme="minorHAnsi" w:hAnsi="Times New Roman" w:cs="Times New Roman"/>
          <w:sz w:val="28"/>
          <w:szCs w:val="28"/>
          <w:lang w:eastAsia="en-US" w:bidi="ar-SA"/>
        </w:rPr>
        <w:t>negatīvu atzinumu</w:t>
      </w:r>
      <w:r w:rsidR="00C03235" w:rsidRPr="00A603AB">
        <w:rPr>
          <w:rFonts w:ascii="Times New Roman" w:eastAsiaTheme="minorHAnsi" w:hAnsi="Times New Roman" w:cs="Times New Roman"/>
          <w:sz w:val="28"/>
          <w:szCs w:val="28"/>
          <w:lang w:eastAsia="en-US" w:bidi="ar-SA"/>
        </w:rPr>
        <w:t xml:space="preserve"> par personu</w:t>
      </w:r>
      <w:r w:rsidR="00282609" w:rsidRPr="00A603AB">
        <w:rPr>
          <w:rFonts w:ascii="Times New Roman" w:eastAsiaTheme="minorHAnsi" w:hAnsi="Times New Roman" w:cs="Times New Roman"/>
          <w:sz w:val="28"/>
          <w:szCs w:val="28"/>
          <w:lang w:eastAsia="en-US" w:bidi="ar-SA"/>
        </w:rPr>
        <w:t>.</w:t>
      </w:r>
    </w:p>
    <w:p w14:paraId="4920E3BE" w14:textId="77777777" w:rsidR="001D35E1" w:rsidRPr="00A603AB" w:rsidRDefault="001D35E1" w:rsidP="001D35E1">
      <w:pPr>
        <w:pStyle w:val="Style7"/>
        <w:shd w:val="clear" w:color="auto" w:fill="auto"/>
        <w:tabs>
          <w:tab w:val="left" w:pos="649"/>
        </w:tabs>
        <w:spacing w:before="0" w:after="0" w:line="240" w:lineRule="auto"/>
        <w:jc w:val="both"/>
        <w:rPr>
          <w:rFonts w:ascii="Times New Roman" w:hAnsi="Times New Roman" w:cs="Times New Roman"/>
          <w:sz w:val="24"/>
          <w:szCs w:val="24"/>
        </w:rPr>
      </w:pPr>
    </w:p>
    <w:p w14:paraId="7EE1CFB6" w14:textId="5A08C28E" w:rsidR="00077C04" w:rsidRPr="00A603AB" w:rsidRDefault="00B9232E" w:rsidP="00071664">
      <w:pPr>
        <w:pStyle w:val="Style7"/>
        <w:shd w:val="clear" w:color="auto" w:fill="auto"/>
        <w:tabs>
          <w:tab w:val="left" w:pos="670"/>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78</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Valsts ieņēmumu dienests pieņem lēmumu apturēt TIR nosūtītāja atļaujas darbību, ja:</w:t>
      </w:r>
    </w:p>
    <w:p w14:paraId="37EA7FD7" w14:textId="1D1CA4DE" w:rsidR="00077C04" w:rsidRPr="00A603AB" w:rsidRDefault="00B9232E" w:rsidP="00071664">
      <w:pPr>
        <w:pStyle w:val="Style7"/>
        <w:shd w:val="clear" w:color="auto" w:fill="auto"/>
        <w:tabs>
          <w:tab w:val="left" w:pos="110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78</w:t>
      </w:r>
      <w:r w:rsidR="00A45C24" w:rsidRPr="00A603AB">
        <w:rPr>
          <w:rFonts w:ascii="Times New Roman" w:hAnsi="Times New Roman" w:cs="Times New Roman"/>
          <w:sz w:val="28"/>
          <w:szCs w:val="28"/>
        </w:rPr>
        <w:t>.1</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persona neatbilst kādam no TIR nosūtītāja atļaujas saņemšanas nosacījumiem;</w:t>
      </w:r>
    </w:p>
    <w:p w14:paraId="3A37255C" w14:textId="178FE65B" w:rsidR="00077C04" w:rsidRPr="00A603AB" w:rsidRDefault="00B9232E" w:rsidP="00071664">
      <w:pPr>
        <w:pStyle w:val="Style7"/>
        <w:shd w:val="clear" w:color="auto" w:fill="auto"/>
        <w:tabs>
          <w:tab w:val="left" w:pos="110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78</w:t>
      </w:r>
      <w:r w:rsidR="00A45C24" w:rsidRPr="00A603AB">
        <w:rPr>
          <w:rFonts w:ascii="Times New Roman" w:hAnsi="Times New Roman" w:cs="Times New Roman"/>
          <w:sz w:val="28"/>
          <w:szCs w:val="28"/>
        </w:rPr>
        <w:t>.2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Valsts ieņēmumu dienests ir saņēmis šo noteikumu </w:t>
      </w:r>
      <w:r w:rsidRPr="00A603AB">
        <w:rPr>
          <w:rStyle w:val="CharStyle9"/>
          <w:rFonts w:ascii="Times New Roman" w:hAnsi="Times New Roman" w:cs="Times New Roman"/>
          <w:color w:val="auto"/>
          <w:sz w:val="28"/>
          <w:szCs w:val="28"/>
        </w:rPr>
        <w:t>77</w:t>
      </w:r>
      <w:r w:rsidR="00375F9F"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punktā minēto atzinumu.</w:t>
      </w:r>
    </w:p>
    <w:p w14:paraId="2CDC9CE7" w14:textId="77777777" w:rsidR="001D35E1" w:rsidRPr="00A603AB" w:rsidRDefault="001D35E1" w:rsidP="001D35E1">
      <w:pPr>
        <w:pStyle w:val="Style7"/>
        <w:shd w:val="clear" w:color="auto" w:fill="auto"/>
        <w:tabs>
          <w:tab w:val="left" w:pos="649"/>
        </w:tabs>
        <w:spacing w:before="0" w:after="0" w:line="240" w:lineRule="auto"/>
        <w:jc w:val="both"/>
        <w:rPr>
          <w:rFonts w:ascii="Times New Roman" w:hAnsi="Times New Roman" w:cs="Times New Roman"/>
          <w:sz w:val="24"/>
          <w:szCs w:val="24"/>
        </w:rPr>
      </w:pPr>
    </w:p>
    <w:p w14:paraId="6E9BBF9F" w14:textId="35178407" w:rsidR="00077C04" w:rsidRPr="00A603AB" w:rsidRDefault="00B9232E" w:rsidP="00071664">
      <w:pPr>
        <w:pStyle w:val="Style7"/>
        <w:shd w:val="clear" w:color="auto" w:fill="auto"/>
        <w:tabs>
          <w:tab w:val="left" w:pos="64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lastRenderedPageBreak/>
        <w:t>79</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TIR nosūtītāja atļaujas turētāj</w:t>
      </w:r>
      <w:r w:rsidR="00EC2E37" w:rsidRPr="00A603AB">
        <w:rPr>
          <w:rFonts w:ascii="Times New Roman" w:hAnsi="Times New Roman" w:cs="Times New Roman"/>
          <w:sz w:val="28"/>
          <w:szCs w:val="28"/>
        </w:rPr>
        <w:t>s</w:t>
      </w:r>
      <w:r w:rsidR="00A43386" w:rsidRPr="00A603AB">
        <w:rPr>
          <w:rFonts w:ascii="Times New Roman" w:hAnsi="Times New Roman" w:cs="Times New Roman"/>
          <w:sz w:val="28"/>
          <w:szCs w:val="28"/>
        </w:rPr>
        <w:t xml:space="preserve"> </w:t>
      </w:r>
      <w:r w:rsidR="001D35E1" w:rsidRPr="00A603AB">
        <w:rPr>
          <w:rFonts w:ascii="Times New Roman" w:hAnsi="Times New Roman" w:cs="Times New Roman"/>
          <w:sz w:val="28"/>
          <w:szCs w:val="28"/>
        </w:rPr>
        <w:t>80 </w:t>
      </w:r>
      <w:r w:rsidR="00A43386" w:rsidRPr="00A603AB">
        <w:rPr>
          <w:rFonts w:ascii="Times New Roman" w:hAnsi="Times New Roman" w:cs="Times New Roman"/>
          <w:sz w:val="28"/>
          <w:szCs w:val="28"/>
        </w:rPr>
        <w:t xml:space="preserve">dienu laikā </w:t>
      </w:r>
      <w:r w:rsidR="0097679B" w:rsidRPr="00A603AB">
        <w:rPr>
          <w:rFonts w:ascii="Times New Roman" w:hAnsi="Times New Roman" w:cs="Times New Roman"/>
          <w:sz w:val="28"/>
          <w:szCs w:val="28"/>
        </w:rPr>
        <w:t xml:space="preserve">pēc </w:t>
      </w:r>
      <w:r w:rsidR="00EC2E37" w:rsidRPr="00A603AB">
        <w:rPr>
          <w:rFonts w:ascii="Times New Roman" w:hAnsi="Times New Roman" w:cs="Times New Roman"/>
          <w:sz w:val="28"/>
          <w:szCs w:val="28"/>
        </w:rPr>
        <w:t xml:space="preserve">TIR nosūtītāja atļaujas apturēšanas </w:t>
      </w:r>
      <w:r w:rsidR="00A43386" w:rsidRPr="00A603AB">
        <w:rPr>
          <w:rFonts w:ascii="Times New Roman" w:hAnsi="Times New Roman" w:cs="Times New Roman"/>
          <w:sz w:val="28"/>
          <w:szCs w:val="28"/>
        </w:rPr>
        <w:t>novēr</w:t>
      </w:r>
      <w:r w:rsidR="00EC2E37" w:rsidRPr="00A603AB">
        <w:rPr>
          <w:rFonts w:ascii="Times New Roman" w:hAnsi="Times New Roman" w:cs="Times New Roman"/>
          <w:sz w:val="28"/>
          <w:szCs w:val="28"/>
        </w:rPr>
        <w:t>š</w:t>
      </w:r>
      <w:r w:rsidR="00A43386" w:rsidRPr="00A603AB">
        <w:rPr>
          <w:rFonts w:ascii="Times New Roman" w:hAnsi="Times New Roman" w:cs="Times New Roman"/>
          <w:sz w:val="28"/>
          <w:szCs w:val="28"/>
        </w:rPr>
        <w:t xml:space="preserve"> </w:t>
      </w:r>
      <w:r w:rsidR="008A2403" w:rsidRPr="00A603AB">
        <w:rPr>
          <w:rFonts w:ascii="Times New Roman" w:hAnsi="Times New Roman" w:cs="Times New Roman"/>
          <w:sz w:val="28"/>
          <w:szCs w:val="28"/>
        </w:rPr>
        <w:t xml:space="preserve">šo noteikumu </w:t>
      </w:r>
      <w:r w:rsidRPr="00A603AB">
        <w:rPr>
          <w:rFonts w:ascii="Times New Roman" w:hAnsi="Times New Roman" w:cs="Times New Roman"/>
          <w:sz w:val="28"/>
          <w:szCs w:val="28"/>
        </w:rPr>
        <w:t>78</w:t>
      </w:r>
      <w:r w:rsidR="008A2403" w:rsidRPr="00A603AB">
        <w:rPr>
          <w:rFonts w:ascii="Times New Roman" w:hAnsi="Times New Roman" w:cs="Times New Roman"/>
          <w:sz w:val="28"/>
          <w:szCs w:val="28"/>
        </w:rPr>
        <w:t>.</w:t>
      </w:r>
      <w:r w:rsidR="00413AEC" w:rsidRPr="00A603AB">
        <w:rPr>
          <w:rFonts w:ascii="Times New Roman" w:hAnsi="Times New Roman" w:cs="Times New Roman"/>
          <w:sz w:val="28"/>
          <w:szCs w:val="28"/>
        </w:rPr>
        <w:t> </w:t>
      </w:r>
      <w:r w:rsidR="008A2403" w:rsidRPr="00A603AB">
        <w:rPr>
          <w:rFonts w:ascii="Times New Roman" w:hAnsi="Times New Roman" w:cs="Times New Roman"/>
          <w:sz w:val="28"/>
          <w:szCs w:val="28"/>
        </w:rPr>
        <w:t>punktā minētajā</w:t>
      </w:r>
      <w:r w:rsidR="00A43386" w:rsidRPr="00A603AB">
        <w:rPr>
          <w:rFonts w:ascii="Times New Roman" w:hAnsi="Times New Roman" w:cs="Times New Roman"/>
          <w:sz w:val="28"/>
          <w:szCs w:val="28"/>
        </w:rPr>
        <w:t xml:space="preserve"> lēmumā norādītās neatbilstības</w:t>
      </w:r>
      <w:r w:rsidR="008A2403" w:rsidRPr="00A603AB">
        <w:rPr>
          <w:rFonts w:ascii="Times New Roman" w:hAnsi="Times New Roman" w:cs="Times New Roman"/>
          <w:sz w:val="28"/>
          <w:szCs w:val="28"/>
        </w:rPr>
        <w:t xml:space="preserve"> un</w:t>
      </w:r>
      <w:r w:rsidR="00EC2E37" w:rsidRPr="00A603AB">
        <w:rPr>
          <w:rFonts w:ascii="Times New Roman" w:hAnsi="Times New Roman" w:cs="Times New Roman"/>
          <w:sz w:val="28"/>
          <w:szCs w:val="28"/>
        </w:rPr>
        <w:t xml:space="preserve"> par to informē Valsts ieņēmumu dienestu</w:t>
      </w:r>
      <w:r w:rsidR="00A43386" w:rsidRPr="00A603AB">
        <w:rPr>
          <w:rFonts w:ascii="Times New Roman" w:hAnsi="Times New Roman" w:cs="Times New Roman"/>
          <w:sz w:val="28"/>
          <w:szCs w:val="28"/>
        </w:rPr>
        <w:t>.</w:t>
      </w:r>
    </w:p>
    <w:p w14:paraId="7231D835" w14:textId="77777777" w:rsidR="009865B9" w:rsidRPr="00A603AB" w:rsidRDefault="009865B9" w:rsidP="009865B9">
      <w:pPr>
        <w:jc w:val="both"/>
        <w:rPr>
          <w:rFonts w:eastAsiaTheme="minorHAnsi"/>
          <w:sz w:val="24"/>
          <w:szCs w:val="24"/>
          <w:lang w:eastAsia="en-US" w:bidi="ar-SA"/>
        </w:rPr>
      </w:pPr>
    </w:p>
    <w:p w14:paraId="4247C976" w14:textId="63BFB6F5" w:rsidR="006E2D12" w:rsidRPr="00A603AB" w:rsidRDefault="00B9232E" w:rsidP="00071664">
      <w:pPr>
        <w:jc w:val="both"/>
        <w:rPr>
          <w:rFonts w:eastAsiaTheme="minorHAnsi"/>
          <w:lang w:eastAsia="en-US" w:bidi="ar-SA"/>
        </w:rPr>
      </w:pPr>
      <w:r w:rsidRPr="00A603AB">
        <w:rPr>
          <w:rFonts w:eastAsiaTheme="minorHAnsi"/>
          <w:lang w:eastAsia="en-US" w:bidi="ar-SA"/>
        </w:rPr>
        <w:t>80</w:t>
      </w:r>
      <w:r w:rsidR="001D35E1" w:rsidRPr="00A603AB">
        <w:t>. </w:t>
      </w:r>
      <w:r w:rsidR="001D35E1" w:rsidRPr="00A603AB">
        <w:rPr>
          <w:rFonts w:eastAsiaTheme="minorHAnsi"/>
          <w:lang w:eastAsia="en-US" w:bidi="ar-SA"/>
        </w:rPr>
        <w:t>P</w:t>
      </w:r>
      <w:r w:rsidR="006E2D12" w:rsidRPr="00A603AB">
        <w:rPr>
          <w:rFonts w:eastAsiaTheme="minorHAnsi"/>
          <w:lang w:eastAsia="en-US" w:bidi="ar-SA"/>
        </w:rPr>
        <w:t xml:space="preserve">irms </w:t>
      </w:r>
      <w:r w:rsidR="001D35E1" w:rsidRPr="00A603AB">
        <w:rPr>
          <w:rFonts w:eastAsiaTheme="minorHAnsi"/>
          <w:lang w:eastAsia="en-US" w:bidi="ar-SA"/>
        </w:rPr>
        <w:t xml:space="preserve">lēmuma pieņemšanas par </w:t>
      </w:r>
      <w:r w:rsidR="006E2D12" w:rsidRPr="00A603AB">
        <w:rPr>
          <w:rFonts w:eastAsiaTheme="minorHAnsi"/>
          <w:lang w:eastAsia="en-US" w:bidi="ar-SA"/>
        </w:rPr>
        <w:t xml:space="preserve">TIR nosūtītāja </w:t>
      </w:r>
      <w:r w:rsidR="001D35E1" w:rsidRPr="00A603AB">
        <w:rPr>
          <w:rFonts w:eastAsiaTheme="minorHAnsi"/>
          <w:lang w:eastAsia="en-US" w:bidi="ar-SA"/>
        </w:rPr>
        <w:t>atļaujas atjaunošanu</w:t>
      </w:r>
      <w:r w:rsidR="006E2D12" w:rsidRPr="00A603AB">
        <w:rPr>
          <w:rFonts w:eastAsiaTheme="minorHAnsi"/>
          <w:lang w:eastAsia="en-US" w:bidi="ar-SA"/>
        </w:rPr>
        <w:t xml:space="preserve"> </w:t>
      </w:r>
      <w:r w:rsidR="001D35E1" w:rsidRPr="00A603AB">
        <w:rPr>
          <w:rFonts w:eastAsiaTheme="minorHAnsi"/>
          <w:lang w:eastAsia="en-US" w:bidi="ar-SA"/>
        </w:rPr>
        <w:t xml:space="preserve">Valsts ieņēmumu dienests </w:t>
      </w:r>
      <w:r w:rsidR="006E2D12" w:rsidRPr="00A603AB">
        <w:rPr>
          <w:rFonts w:eastAsiaTheme="minorHAnsi"/>
          <w:lang w:eastAsia="en-US" w:bidi="ar-SA"/>
        </w:rPr>
        <w:t xml:space="preserve">piecu darbdienu laikā </w:t>
      </w:r>
      <w:r w:rsidR="0097679B" w:rsidRPr="00A603AB">
        <w:rPr>
          <w:rFonts w:eastAsiaTheme="minorHAnsi"/>
          <w:lang w:eastAsia="en-US" w:bidi="ar-SA"/>
        </w:rPr>
        <w:t xml:space="preserve">pēc </w:t>
      </w:r>
      <w:r w:rsidR="00EC2E37" w:rsidRPr="00A603AB">
        <w:t xml:space="preserve">šo noteikumu </w:t>
      </w:r>
      <w:r w:rsidRPr="00A603AB">
        <w:t>79</w:t>
      </w:r>
      <w:r w:rsidR="00375F9F" w:rsidRPr="00A603AB">
        <w:t>. </w:t>
      </w:r>
      <w:r w:rsidR="00EC2E37" w:rsidRPr="00A603AB">
        <w:t>punktā minētās informācijas</w:t>
      </w:r>
      <w:r w:rsidR="006E2D12" w:rsidRPr="00A603AB">
        <w:rPr>
          <w:rFonts w:eastAsiaTheme="minorHAnsi"/>
          <w:lang w:eastAsia="en-US" w:bidi="ar-SA"/>
        </w:rPr>
        <w:t xml:space="preserve"> saņemšanas nosūta garantijas asociācijai pieprasījumu izvērtēt personas atbilstību šo noteikumu </w:t>
      </w:r>
      <w:r w:rsidRPr="00A603AB">
        <w:rPr>
          <w:rFonts w:eastAsiaTheme="minorHAnsi"/>
          <w:lang w:eastAsia="en-US" w:bidi="ar-SA"/>
        </w:rPr>
        <w:t>70</w:t>
      </w:r>
      <w:r w:rsidR="00375F9F" w:rsidRPr="00A603AB">
        <w:rPr>
          <w:rFonts w:eastAsiaTheme="minorHAnsi"/>
          <w:lang w:eastAsia="en-US" w:bidi="ar-SA"/>
        </w:rPr>
        <w:t>. </w:t>
      </w:r>
      <w:r w:rsidR="006E2D12" w:rsidRPr="00A603AB">
        <w:rPr>
          <w:rFonts w:eastAsiaTheme="minorHAnsi"/>
          <w:lang w:eastAsia="en-US" w:bidi="ar-SA"/>
        </w:rPr>
        <w:t>punktā minētajām prasībām.</w:t>
      </w:r>
    </w:p>
    <w:p w14:paraId="57089E44" w14:textId="77777777" w:rsidR="006E2D12" w:rsidRPr="00A603AB" w:rsidRDefault="006E2D12" w:rsidP="00071664">
      <w:pPr>
        <w:jc w:val="both"/>
        <w:rPr>
          <w:rFonts w:eastAsiaTheme="minorHAnsi"/>
          <w:lang w:eastAsia="en-US" w:bidi="ar-SA"/>
        </w:rPr>
      </w:pPr>
    </w:p>
    <w:p w14:paraId="00AC6DD9" w14:textId="06978219" w:rsidR="006E2D12" w:rsidRPr="00A603AB" w:rsidRDefault="00B9232E" w:rsidP="00071664">
      <w:pPr>
        <w:jc w:val="both"/>
        <w:rPr>
          <w:rFonts w:eastAsiaTheme="minorHAnsi"/>
          <w:lang w:eastAsia="en-US" w:bidi="ar-SA"/>
        </w:rPr>
      </w:pPr>
      <w:r w:rsidRPr="00A603AB">
        <w:rPr>
          <w:rFonts w:eastAsiaTheme="minorHAnsi"/>
          <w:lang w:eastAsia="en-US" w:bidi="ar-SA"/>
        </w:rPr>
        <w:t>81</w:t>
      </w:r>
      <w:r w:rsidR="00375F9F" w:rsidRPr="00A603AB">
        <w:rPr>
          <w:rFonts w:eastAsiaTheme="minorHAnsi"/>
          <w:lang w:eastAsia="en-US" w:bidi="ar-SA"/>
        </w:rPr>
        <w:t>. </w:t>
      </w:r>
      <w:r w:rsidR="006E2D12" w:rsidRPr="00A603AB">
        <w:rPr>
          <w:rFonts w:eastAsiaTheme="minorHAnsi"/>
          <w:lang w:eastAsia="en-US" w:bidi="ar-SA"/>
        </w:rPr>
        <w:t xml:space="preserve">Garantijas asociācija </w:t>
      </w:r>
      <w:r w:rsidR="001D35E1" w:rsidRPr="00A603AB">
        <w:t>10 </w:t>
      </w:r>
      <w:r w:rsidR="001D35E1" w:rsidRPr="00A603AB">
        <w:rPr>
          <w:rFonts w:eastAsiaTheme="minorHAnsi"/>
          <w:lang w:eastAsia="en-US" w:bidi="ar-SA"/>
        </w:rPr>
        <w:t xml:space="preserve">darbdienu laikā </w:t>
      </w:r>
      <w:r w:rsidR="006E2D12" w:rsidRPr="00A603AB">
        <w:rPr>
          <w:rFonts w:eastAsiaTheme="minorHAnsi"/>
          <w:lang w:eastAsia="en-US" w:bidi="ar-SA"/>
        </w:rPr>
        <w:t xml:space="preserve">pēc šo noteikumu </w:t>
      </w:r>
      <w:r w:rsidR="001C03CB" w:rsidRPr="00A603AB">
        <w:rPr>
          <w:rFonts w:eastAsiaTheme="minorHAnsi"/>
          <w:lang w:eastAsia="en-US" w:bidi="ar-SA"/>
        </w:rPr>
        <w:t>80</w:t>
      </w:r>
      <w:r w:rsidR="00375F9F" w:rsidRPr="00A603AB">
        <w:rPr>
          <w:rFonts w:eastAsiaTheme="minorHAnsi"/>
          <w:lang w:eastAsia="en-US" w:bidi="ar-SA"/>
        </w:rPr>
        <w:t>. </w:t>
      </w:r>
      <w:r w:rsidR="006E2D12" w:rsidRPr="00A603AB">
        <w:rPr>
          <w:rFonts w:eastAsiaTheme="minorHAnsi"/>
          <w:lang w:eastAsia="en-US" w:bidi="ar-SA"/>
        </w:rPr>
        <w:t xml:space="preserve">punktā minētā pieprasījuma saņemšanas nosūta Valsts ieņēmumu dienestam atzinumu par personas atbilstību šo noteikumu </w:t>
      </w:r>
      <w:r w:rsidR="001C03CB" w:rsidRPr="00A603AB">
        <w:rPr>
          <w:rFonts w:eastAsiaTheme="minorHAnsi"/>
          <w:lang w:eastAsia="en-US" w:bidi="ar-SA"/>
        </w:rPr>
        <w:t>70</w:t>
      </w:r>
      <w:r w:rsidR="00375F9F" w:rsidRPr="00A603AB">
        <w:rPr>
          <w:rFonts w:eastAsiaTheme="minorHAnsi"/>
          <w:lang w:eastAsia="en-US" w:bidi="ar-SA"/>
        </w:rPr>
        <w:t>. </w:t>
      </w:r>
      <w:r w:rsidR="006E2D12" w:rsidRPr="00A603AB">
        <w:rPr>
          <w:rFonts w:eastAsiaTheme="minorHAnsi"/>
          <w:lang w:eastAsia="en-US" w:bidi="ar-SA"/>
        </w:rPr>
        <w:t>punktā minētajām prasībām.</w:t>
      </w:r>
    </w:p>
    <w:p w14:paraId="71FEDAD2" w14:textId="77777777" w:rsidR="006E2D12" w:rsidRPr="00A603AB" w:rsidRDefault="006E2D12" w:rsidP="00071664">
      <w:pPr>
        <w:pStyle w:val="Style7"/>
        <w:shd w:val="clear" w:color="auto" w:fill="auto"/>
        <w:tabs>
          <w:tab w:val="left" w:pos="644"/>
        </w:tabs>
        <w:spacing w:before="0" w:after="0" w:line="240" w:lineRule="auto"/>
        <w:jc w:val="both"/>
        <w:rPr>
          <w:rFonts w:ascii="Times New Roman" w:hAnsi="Times New Roman" w:cs="Times New Roman"/>
          <w:sz w:val="28"/>
          <w:szCs w:val="28"/>
        </w:rPr>
      </w:pPr>
    </w:p>
    <w:p w14:paraId="591DA4F2" w14:textId="38993A78" w:rsidR="00077C04" w:rsidRPr="00A603AB" w:rsidRDefault="001C03CB" w:rsidP="00071664">
      <w:pPr>
        <w:pStyle w:val="Style7"/>
        <w:shd w:val="clear" w:color="auto" w:fill="auto"/>
        <w:tabs>
          <w:tab w:val="left" w:pos="649"/>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82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Valsts ieņēmumu dienests pieņem lēmumu atjaunot TIR nosūtītāja atļauju, ja persona 80 dienu laikā </w:t>
      </w:r>
      <w:r w:rsidR="0097679B" w:rsidRPr="00A603AB">
        <w:rPr>
          <w:rFonts w:ascii="Times New Roman" w:hAnsi="Times New Roman" w:cs="Times New Roman"/>
          <w:sz w:val="28"/>
          <w:szCs w:val="28"/>
        </w:rPr>
        <w:t xml:space="preserve">pēc </w:t>
      </w:r>
      <w:r w:rsidR="00A43386" w:rsidRPr="00A603AB">
        <w:rPr>
          <w:rFonts w:ascii="Times New Roman" w:hAnsi="Times New Roman" w:cs="Times New Roman"/>
          <w:sz w:val="28"/>
          <w:szCs w:val="28"/>
        </w:rPr>
        <w:t xml:space="preserve">atļaujas apturēšanas ir novērsusi </w:t>
      </w:r>
      <w:r w:rsidR="001D35E1" w:rsidRPr="00A603AB">
        <w:rPr>
          <w:rFonts w:ascii="Times New Roman" w:hAnsi="Times New Roman" w:cs="Times New Roman"/>
          <w:sz w:val="28"/>
          <w:szCs w:val="28"/>
        </w:rPr>
        <w:t xml:space="preserve">šo noteikumu 78. punktā minētajā lēmumā </w:t>
      </w:r>
      <w:r w:rsidR="00A43386" w:rsidRPr="00A603AB">
        <w:rPr>
          <w:rFonts w:ascii="Times New Roman" w:hAnsi="Times New Roman" w:cs="Times New Roman"/>
          <w:sz w:val="28"/>
          <w:szCs w:val="28"/>
        </w:rPr>
        <w:t>norādītās neatbilstības.</w:t>
      </w:r>
    </w:p>
    <w:p w14:paraId="614DCAA1" w14:textId="77777777" w:rsidR="00A45C24" w:rsidRPr="00A603AB" w:rsidRDefault="00A45C24" w:rsidP="00071664">
      <w:pPr>
        <w:pStyle w:val="Style7"/>
        <w:shd w:val="clear" w:color="auto" w:fill="auto"/>
        <w:tabs>
          <w:tab w:val="left" w:pos="649"/>
        </w:tabs>
        <w:spacing w:before="0" w:after="0" w:line="240" w:lineRule="auto"/>
        <w:jc w:val="both"/>
        <w:rPr>
          <w:rFonts w:ascii="Times New Roman" w:hAnsi="Times New Roman" w:cs="Times New Roman"/>
          <w:sz w:val="28"/>
          <w:szCs w:val="28"/>
        </w:rPr>
      </w:pPr>
    </w:p>
    <w:p w14:paraId="00635FDA" w14:textId="608DADCB" w:rsidR="00077C04" w:rsidRPr="00A603AB" w:rsidRDefault="001C03CB" w:rsidP="00071664">
      <w:pPr>
        <w:pStyle w:val="Style7"/>
        <w:shd w:val="clear" w:color="auto" w:fill="auto"/>
        <w:tabs>
          <w:tab w:val="left" w:pos="670"/>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83</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Valsts ieņēmumu dienests </w:t>
      </w:r>
      <w:r w:rsidR="009E7DA8" w:rsidRPr="00A603AB">
        <w:rPr>
          <w:rFonts w:ascii="Times New Roman" w:hAnsi="Times New Roman" w:cs="Times New Roman"/>
          <w:sz w:val="28"/>
          <w:szCs w:val="28"/>
        </w:rPr>
        <w:t>10 </w:t>
      </w:r>
      <w:r w:rsidR="00A43386" w:rsidRPr="00A603AB">
        <w:rPr>
          <w:rFonts w:ascii="Times New Roman" w:hAnsi="Times New Roman" w:cs="Times New Roman"/>
          <w:sz w:val="28"/>
          <w:szCs w:val="28"/>
        </w:rPr>
        <w:t>darbdienu laikā pieņem lēmumu a</w:t>
      </w:r>
      <w:r w:rsidR="00BA6913" w:rsidRPr="00A603AB">
        <w:rPr>
          <w:rFonts w:ascii="Times New Roman" w:hAnsi="Times New Roman" w:cs="Times New Roman"/>
          <w:sz w:val="28"/>
          <w:szCs w:val="28"/>
        </w:rPr>
        <w:t>tcelt</w:t>
      </w:r>
      <w:r w:rsidR="00A43386" w:rsidRPr="00A603AB">
        <w:rPr>
          <w:rFonts w:ascii="Times New Roman" w:hAnsi="Times New Roman" w:cs="Times New Roman"/>
          <w:sz w:val="28"/>
          <w:szCs w:val="28"/>
        </w:rPr>
        <w:t xml:space="preserve"> TIR nosūtītāja atļauju, ja:</w:t>
      </w:r>
    </w:p>
    <w:p w14:paraId="7F60EE1B" w14:textId="152AA6A2" w:rsidR="00077C04" w:rsidRPr="00A603AB" w:rsidRDefault="001C03CB" w:rsidP="00071664">
      <w:pPr>
        <w:pStyle w:val="Style7"/>
        <w:shd w:val="clear" w:color="auto" w:fill="auto"/>
        <w:tabs>
          <w:tab w:val="left" w:pos="110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83</w:t>
      </w:r>
      <w:r w:rsidR="00A45C24" w:rsidRPr="00A603AB">
        <w:rPr>
          <w:rFonts w:ascii="Times New Roman" w:hAnsi="Times New Roman" w:cs="Times New Roman"/>
          <w:sz w:val="28"/>
          <w:szCs w:val="28"/>
        </w:rPr>
        <w:t>.1</w:t>
      </w:r>
      <w:r w:rsidR="00375F9F" w:rsidRPr="00A603AB">
        <w:rPr>
          <w:rFonts w:ascii="Times New Roman" w:hAnsi="Times New Roman" w:cs="Times New Roman"/>
          <w:sz w:val="28"/>
          <w:szCs w:val="28"/>
        </w:rPr>
        <w:t>. </w:t>
      </w:r>
      <w:r w:rsidR="007205A8" w:rsidRPr="00A603AB">
        <w:rPr>
          <w:rFonts w:ascii="Times New Roman" w:hAnsi="Times New Roman" w:cs="Times New Roman"/>
          <w:sz w:val="28"/>
          <w:szCs w:val="28"/>
        </w:rPr>
        <w:t xml:space="preserve">konstatē, ka </w:t>
      </w:r>
      <w:r w:rsidR="00A43386" w:rsidRPr="00A603AB">
        <w:rPr>
          <w:rFonts w:ascii="Times New Roman" w:hAnsi="Times New Roman" w:cs="Times New Roman"/>
          <w:sz w:val="28"/>
          <w:szCs w:val="28"/>
        </w:rPr>
        <w:t xml:space="preserve">persona </w:t>
      </w:r>
      <w:r w:rsidR="00375F9F" w:rsidRPr="00A603AB">
        <w:rPr>
          <w:rFonts w:ascii="Times New Roman" w:hAnsi="Times New Roman" w:cs="Times New Roman"/>
          <w:sz w:val="28"/>
          <w:szCs w:val="28"/>
        </w:rPr>
        <w:t>80 </w:t>
      </w:r>
      <w:r w:rsidR="00A43386" w:rsidRPr="00A603AB">
        <w:rPr>
          <w:rFonts w:ascii="Times New Roman" w:hAnsi="Times New Roman" w:cs="Times New Roman"/>
          <w:sz w:val="28"/>
          <w:szCs w:val="28"/>
        </w:rPr>
        <w:t xml:space="preserve">dienu laikā </w:t>
      </w:r>
      <w:r w:rsidR="0097679B" w:rsidRPr="00A603AB">
        <w:rPr>
          <w:rFonts w:ascii="Times New Roman" w:hAnsi="Times New Roman" w:cs="Times New Roman"/>
          <w:sz w:val="28"/>
          <w:szCs w:val="28"/>
        </w:rPr>
        <w:t xml:space="preserve">pēc </w:t>
      </w:r>
      <w:r w:rsidR="00A43386" w:rsidRPr="00A603AB">
        <w:rPr>
          <w:rFonts w:ascii="Times New Roman" w:hAnsi="Times New Roman" w:cs="Times New Roman"/>
          <w:sz w:val="28"/>
          <w:szCs w:val="28"/>
        </w:rPr>
        <w:t xml:space="preserve">TIR nosūtītāja atļaujas apturēšanas nav novērsusi </w:t>
      </w:r>
      <w:r w:rsidR="001D35E1" w:rsidRPr="00A603AB">
        <w:rPr>
          <w:rFonts w:ascii="Times New Roman" w:hAnsi="Times New Roman" w:cs="Times New Roman"/>
          <w:sz w:val="28"/>
          <w:szCs w:val="28"/>
        </w:rPr>
        <w:t xml:space="preserve">šo noteikumu 78. punktā minētajā lēmumā </w:t>
      </w:r>
      <w:bookmarkStart w:id="22" w:name="_Hlk33782348"/>
      <w:r w:rsidR="00A43386" w:rsidRPr="00A603AB">
        <w:rPr>
          <w:rFonts w:ascii="Times New Roman" w:hAnsi="Times New Roman" w:cs="Times New Roman"/>
          <w:sz w:val="28"/>
          <w:szCs w:val="28"/>
        </w:rPr>
        <w:t>norādītās neatbilstības</w:t>
      </w:r>
      <w:bookmarkEnd w:id="22"/>
      <w:r w:rsidR="007205A8" w:rsidRPr="00A603AB">
        <w:rPr>
          <w:rFonts w:ascii="Times New Roman" w:hAnsi="Times New Roman" w:cs="Times New Roman"/>
          <w:sz w:val="28"/>
          <w:szCs w:val="28"/>
        </w:rPr>
        <w:t xml:space="preserve"> un nav informējusi par minēto neatbilstību novēršanu</w:t>
      </w:r>
      <w:r w:rsidR="00A43386" w:rsidRPr="00A603AB">
        <w:rPr>
          <w:rFonts w:ascii="Times New Roman" w:hAnsi="Times New Roman" w:cs="Times New Roman"/>
          <w:sz w:val="28"/>
          <w:szCs w:val="28"/>
        </w:rPr>
        <w:t>;</w:t>
      </w:r>
    </w:p>
    <w:p w14:paraId="449B7FB1" w14:textId="4F8BCCE9" w:rsidR="00077C04" w:rsidRPr="00A603AB" w:rsidRDefault="001C03CB" w:rsidP="00071664">
      <w:pPr>
        <w:pStyle w:val="Style7"/>
        <w:shd w:val="clear" w:color="auto" w:fill="auto"/>
        <w:tabs>
          <w:tab w:val="left" w:pos="110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83</w:t>
      </w:r>
      <w:r w:rsidR="00A45C24" w:rsidRPr="00A603AB">
        <w:rPr>
          <w:rFonts w:ascii="Times New Roman" w:hAnsi="Times New Roman" w:cs="Times New Roman"/>
          <w:sz w:val="28"/>
          <w:szCs w:val="28"/>
        </w:rPr>
        <w:t>.2</w:t>
      </w:r>
      <w:r w:rsidR="00375F9F" w:rsidRPr="00A603AB">
        <w:rPr>
          <w:rFonts w:ascii="Times New Roman" w:hAnsi="Times New Roman" w:cs="Times New Roman"/>
          <w:sz w:val="28"/>
          <w:szCs w:val="28"/>
        </w:rPr>
        <w:t>. </w:t>
      </w:r>
      <w:r w:rsidR="002B7D8A" w:rsidRPr="00A603AB">
        <w:rPr>
          <w:rFonts w:ascii="Times New Roman" w:hAnsi="Times New Roman" w:cs="Times New Roman"/>
          <w:sz w:val="28"/>
          <w:szCs w:val="28"/>
        </w:rPr>
        <w:t xml:space="preserve">konstatē, ka </w:t>
      </w:r>
      <w:r w:rsidR="00A43386" w:rsidRPr="00A603AB">
        <w:rPr>
          <w:rFonts w:ascii="Times New Roman" w:hAnsi="Times New Roman" w:cs="Times New Roman"/>
          <w:sz w:val="28"/>
          <w:szCs w:val="28"/>
        </w:rPr>
        <w:t xml:space="preserve">nav </w:t>
      </w:r>
      <w:r w:rsidR="005811B3" w:rsidRPr="00A603AB">
        <w:rPr>
          <w:rFonts w:ascii="Times New Roman" w:hAnsi="Times New Roman" w:cs="Times New Roman"/>
          <w:sz w:val="28"/>
          <w:szCs w:val="28"/>
        </w:rPr>
        <w:t>izpildī</w:t>
      </w:r>
      <w:r w:rsidR="00A43386" w:rsidRPr="00A603AB">
        <w:rPr>
          <w:rFonts w:ascii="Times New Roman" w:hAnsi="Times New Roman" w:cs="Times New Roman"/>
          <w:sz w:val="28"/>
          <w:szCs w:val="28"/>
        </w:rPr>
        <w:t xml:space="preserve">ts kāds no </w:t>
      </w:r>
      <w:r w:rsidR="00282403" w:rsidRPr="00A603AB">
        <w:rPr>
          <w:rFonts w:ascii="Times New Roman" w:hAnsi="Times New Roman" w:cs="Times New Roman"/>
          <w:sz w:val="28"/>
          <w:szCs w:val="28"/>
        </w:rPr>
        <w:t xml:space="preserve">šo noteikumu </w:t>
      </w:r>
      <w:r w:rsidRPr="00A603AB">
        <w:rPr>
          <w:rFonts w:ascii="Times New Roman" w:hAnsi="Times New Roman" w:cs="Times New Roman"/>
          <w:sz w:val="28"/>
          <w:szCs w:val="28"/>
        </w:rPr>
        <w:t>67</w:t>
      </w:r>
      <w:r w:rsidR="00375F9F" w:rsidRPr="00A603AB">
        <w:rPr>
          <w:rFonts w:ascii="Times New Roman" w:hAnsi="Times New Roman" w:cs="Times New Roman"/>
          <w:sz w:val="28"/>
          <w:szCs w:val="28"/>
        </w:rPr>
        <w:t xml:space="preserve">. </w:t>
      </w:r>
      <w:r w:rsidR="00282403" w:rsidRPr="00A603AB">
        <w:rPr>
          <w:rFonts w:ascii="Times New Roman" w:hAnsi="Times New Roman" w:cs="Times New Roman"/>
          <w:sz w:val="28"/>
          <w:szCs w:val="28"/>
        </w:rPr>
        <w:t xml:space="preserve">un </w:t>
      </w:r>
      <w:r w:rsidRPr="00A603AB">
        <w:rPr>
          <w:rFonts w:ascii="Times New Roman" w:hAnsi="Times New Roman" w:cs="Times New Roman"/>
          <w:sz w:val="28"/>
          <w:szCs w:val="28"/>
        </w:rPr>
        <w:t>70</w:t>
      </w:r>
      <w:r w:rsidR="00375F9F" w:rsidRPr="00A603AB">
        <w:rPr>
          <w:rFonts w:ascii="Times New Roman" w:hAnsi="Times New Roman" w:cs="Times New Roman"/>
          <w:sz w:val="28"/>
          <w:szCs w:val="28"/>
        </w:rPr>
        <w:t>. </w:t>
      </w:r>
      <w:r w:rsidR="00282403" w:rsidRPr="00A603AB">
        <w:rPr>
          <w:rFonts w:ascii="Times New Roman" w:hAnsi="Times New Roman" w:cs="Times New Roman"/>
          <w:sz w:val="28"/>
          <w:szCs w:val="28"/>
        </w:rPr>
        <w:t xml:space="preserve">punktā minētajiem </w:t>
      </w:r>
      <w:r w:rsidR="00A43386" w:rsidRPr="00A603AB">
        <w:rPr>
          <w:rFonts w:ascii="Times New Roman" w:hAnsi="Times New Roman" w:cs="Times New Roman"/>
          <w:sz w:val="28"/>
          <w:szCs w:val="28"/>
        </w:rPr>
        <w:t>TIR nosūtītāja atļaujas saņemšanas nosacījumiem un konstatētās neatbilstības nav iespējams novērst;</w:t>
      </w:r>
    </w:p>
    <w:p w14:paraId="1C7E7129" w14:textId="6F728EEB" w:rsidR="00077C04" w:rsidRPr="00A603AB" w:rsidRDefault="001C03CB" w:rsidP="00071664">
      <w:pPr>
        <w:pStyle w:val="Style7"/>
        <w:shd w:val="clear" w:color="auto" w:fill="auto"/>
        <w:tabs>
          <w:tab w:val="left" w:pos="112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83</w:t>
      </w:r>
      <w:r w:rsidR="00A45C24" w:rsidRPr="00A603AB">
        <w:rPr>
          <w:rFonts w:ascii="Times New Roman" w:hAnsi="Times New Roman" w:cs="Times New Roman"/>
          <w:sz w:val="28"/>
          <w:szCs w:val="28"/>
        </w:rPr>
        <w:t>.3</w:t>
      </w:r>
      <w:r w:rsidR="00375F9F" w:rsidRPr="00A603AB">
        <w:rPr>
          <w:rFonts w:ascii="Times New Roman" w:hAnsi="Times New Roman" w:cs="Times New Roman"/>
          <w:sz w:val="28"/>
          <w:szCs w:val="28"/>
        </w:rPr>
        <w:t>. </w:t>
      </w:r>
      <w:r w:rsidR="007527D5" w:rsidRPr="00A603AB">
        <w:rPr>
          <w:rFonts w:ascii="Times New Roman" w:hAnsi="Times New Roman" w:cs="Times New Roman"/>
          <w:sz w:val="28"/>
          <w:szCs w:val="28"/>
        </w:rPr>
        <w:t>ir</w:t>
      </w:r>
      <w:r w:rsidR="00A45C24" w:rsidRPr="00A603AB">
        <w:rPr>
          <w:rFonts w:ascii="Times New Roman" w:hAnsi="Times New Roman" w:cs="Times New Roman"/>
          <w:sz w:val="28"/>
          <w:szCs w:val="28"/>
        </w:rPr>
        <w:t xml:space="preserve"> </w:t>
      </w:r>
      <w:r w:rsidR="007527D5" w:rsidRPr="00A603AB">
        <w:rPr>
          <w:rFonts w:ascii="Times New Roman" w:hAnsi="Times New Roman" w:cs="Times New Roman"/>
          <w:sz w:val="28"/>
          <w:szCs w:val="28"/>
        </w:rPr>
        <w:t xml:space="preserve">saņēmis </w:t>
      </w:r>
      <w:r w:rsidR="00A43386" w:rsidRPr="00A603AB">
        <w:rPr>
          <w:rFonts w:ascii="Times New Roman" w:hAnsi="Times New Roman" w:cs="Times New Roman"/>
          <w:sz w:val="28"/>
          <w:szCs w:val="28"/>
        </w:rPr>
        <w:t>TIR nosūtītāja atļaujas turētāj</w:t>
      </w:r>
      <w:r w:rsidR="007527D5" w:rsidRPr="00A603AB">
        <w:rPr>
          <w:rFonts w:ascii="Times New Roman" w:hAnsi="Times New Roman" w:cs="Times New Roman"/>
          <w:sz w:val="28"/>
          <w:szCs w:val="28"/>
        </w:rPr>
        <w:t>a</w:t>
      </w:r>
      <w:r w:rsidR="00A43386" w:rsidRPr="00A603AB">
        <w:rPr>
          <w:rFonts w:ascii="Times New Roman" w:hAnsi="Times New Roman" w:cs="Times New Roman"/>
          <w:sz w:val="28"/>
          <w:szCs w:val="28"/>
        </w:rPr>
        <w:t xml:space="preserve"> iesniegumu par atļaujas </w:t>
      </w:r>
      <w:r w:rsidR="00BA6913" w:rsidRPr="00A603AB">
        <w:rPr>
          <w:rFonts w:ascii="Times New Roman" w:hAnsi="Times New Roman" w:cs="Times New Roman"/>
          <w:sz w:val="28"/>
          <w:szCs w:val="28"/>
        </w:rPr>
        <w:t>atcelšanu</w:t>
      </w:r>
      <w:r w:rsidR="00A43386" w:rsidRPr="00A603AB">
        <w:rPr>
          <w:rFonts w:ascii="Times New Roman" w:hAnsi="Times New Roman" w:cs="Times New Roman"/>
          <w:sz w:val="28"/>
          <w:szCs w:val="28"/>
        </w:rPr>
        <w:t>.</w:t>
      </w:r>
    </w:p>
    <w:p w14:paraId="39C7ECCA" w14:textId="77777777" w:rsidR="00BC3433" w:rsidRPr="00A603AB" w:rsidRDefault="00BC3433" w:rsidP="00071664">
      <w:pPr>
        <w:jc w:val="both"/>
        <w:rPr>
          <w:rFonts w:eastAsiaTheme="minorHAnsi"/>
          <w:sz w:val="24"/>
          <w:szCs w:val="24"/>
          <w:lang w:eastAsia="en-US" w:bidi="ar-SA"/>
        </w:rPr>
      </w:pPr>
    </w:p>
    <w:p w14:paraId="45D3D261" w14:textId="74EA2B76" w:rsidR="00BA6913" w:rsidRPr="00A603AB" w:rsidRDefault="004B27E3" w:rsidP="00071664">
      <w:pPr>
        <w:jc w:val="both"/>
        <w:rPr>
          <w:shd w:val="clear" w:color="auto" w:fill="FFFFFF"/>
        </w:rPr>
      </w:pPr>
      <w:r w:rsidRPr="00A603AB">
        <w:rPr>
          <w:rFonts w:eastAsiaTheme="minorHAnsi"/>
          <w:lang w:eastAsia="en-US" w:bidi="ar-SA"/>
        </w:rPr>
        <w:t>84</w:t>
      </w:r>
      <w:r w:rsidR="00375F9F" w:rsidRPr="00A603AB">
        <w:rPr>
          <w:rFonts w:eastAsiaTheme="minorHAnsi"/>
          <w:lang w:eastAsia="en-US" w:bidi="ar-SA"/>
        </w:rPr>
        <w:t>. </w:t>
      </w:r>
      <w:r w:rsidR="00BA6913" w:rsidRPr="00A603AB">
        <w:rPr>
          <w:shd w:val="clear" w:color="auto" w:fill="FFFFFF"/>
        </w:rPr>
        <w:t xml:space="preserve">Valsts ieņēmumu dienests pieņem lēmumu anulēt </w:t>
      </w:r>
      <w:r w:rsidR="00BA6913" w:rsidRPr="00A603AB">
        <w:t xml:space="preserve">TIR nosūtītāja </w:t>
      </w:r>
      <w:r w:rsidR="00BA6913" w:rsidRPr="00A603AB">
        <w:rPr>
          <w:shd w:val="clear" w:color="auto" w:fill="FFFFFF"/>
        </w:rPr>
        <w:t>atļauju regulas Nr</w:t>
      </w:r>
      <w:r w:rsidR="00375F9F" w:rsidRPr="00A603AB">
        <w:rPr>
          <w:shd w:val="clear" w:color="auto" w:fill="FFFFFF"/>
        </w:rPr>
        <w:t>. </w:t>
      </w:r>
      <w:hyperlink r:id="rId10" w:tgtFrame="_blank" w:history="1">
        <w:r w:rsidR="00BA6913" w:rsidRPr="00A603AB">
          <w:t>952/2013</w:t>
        </w:r>
      </w:hyperlink>
      <w:r w:rsidR="00900784" w:rsidRPr="00A603AB">
        <w:rPr>
          <w:shd w:val="clear" w:color="auto" w:fill="FFFFFF"/>
        </w:rPr>
        <w:t xml:space="preserve"> 27</w:t>
      </w:r>
      <w:r w:rsidR="00375F9F" w:rsidRPr="00A603AB">
        <w:rPr>
          <w:shd w:val="clear" w:color="auto" w:fill="FFFFFF"/>
        </w:rPr>
        <w:t>. </w:t>
      </w:r>
      <w:r w:rsidR="00900784" w:rsidRPr="00A603AB">
        <w:rPr>
          <w:shd w:val="clear" w:color="auto" w:fill="FFFFFF"/>
        </w:rPr>
        <w:t>panta 1</w:t>
      </w:r>
      <w:r w:rsidR="00375F9F" w:rsidRPr="00A603AB">
        <w:rPr>
          <w:shd w:val="clear" w:color="auto" w:fill="FFFFFF"/>
        </w:rPr>
        <w:t>. </w:t>
      </w:r>
      <w:r w:rsidR="00BA6913" w:rsidRPr="00A603AB">
        <w:rPr>
          <w:shd w:val="clear" w:color="auto" w:fill="FFFFFF"/>
        </w:rPr>
        <w:t>punktā noteiktajā gadījumā.</w:t>
      </w:r>
    </w:p>
    <w:p w14:paraId="6A3ABAA3" w14:textId="77777777" w:rsidR="00BA6913" w:rsidRPr="00A603AB" w:rsidRDefault="00BA6913" w:rsidP="00071664">
      <w:pPr>
        <w:jc w:val="both"/>
        <w:rPr>
          <w:rFonts w:eastAsiaTheme="minorHAnsi"/>
          <w:lang w:eastAsia="en-US" w:bidi="ar-SA"/>
        </w:rPr>
      </w:pPr>
    </w:p>
    <w:p w14:paraId="6A16F287" w14:textId="4300FA5C" w:rsidR="0016242A" w:rsidRPr="00A603AB" w:rsidRDefault="004B27E3" w:rsidP="00071664">
      <w:pPr>
        <w:jc w:val="both"/>
      </w:pPr>
      <w:r w:rsidRPr="00A603AB">
        <w:rPr>
          <w:rFonts w:eastAsiaTheme="minorHAnsi"/>
          <w:lang w:eastAsia="en-US" w:bidi="ar-SA"/>
        </w:rPr>
        <w:t>85</w:t>
      </w:r>
      <w:r w:rsidR="00375F9F" w:rsidRPr="00A603AB">
        <w:rPr>
          <w:rFonts w:eastAsiaTheme="minorHAnsi"/>
          <w:lang w:eastAsia="en-US" w:bidi="ar-SA"/>
        </w:rPr>
        <w:t>. </w:t>
      </w:r>
      <w:r w:rsidR="00BC3433" w:rsidRPr="00A603AB">
        <w:rPr>
          <w:rFonts w:eastAsiaTheme="minorHAnsi"/>
          <w:lang w:eastAsia="en-US" w:bidi="ar-SA"/>
        </w:rPr>
        <w:t xml:space="preserve">Valsts ieņēmumu dienests piecu darbdienu laikā pēc lēmuma </w:t>
      </w:r>
      <w:r w:rsidR="007A4444" w:rsidRPr="00A603AB">
        <w:rPr>
          <w:rFonts w:eastAsiaTheme="minorHAnsi"/>
          <w:lang w:eastAsia="en-US" w:bidi="ar-SA"/>
        </w:rPr>
        <w:t xml:space="preserve">pieņemšanas </w:t>
      </w:r>
      <w:r w:rsidR="00BC3433" w:rsidRPr="00A603AB">
        <w:rPr>
          <w:rFonts w:eastAsiaTheme="minorHAnsi"/>
          <w:lang w:eastAsia="en-US" w:bidi="ar-SA"/>
        </w:rPr>
        <w:t>par TIR nosūtītāja atļaujas apturēšanu, atjaunošanu</w:t>
      </w:r>
      <w:r w:rsidR="00BA6913" w:rsidRPr="00A603AB">
        <w:rPr>
          <w:rFonts w:eastAsiaTheme="minorHAnsi"/>
          <w:lang w:eastAsia="en-US" w:bidi="ar-SA"/>
        </w:rPr>
        <w:t>, atcelšanu</w:t>
      </w:r>
      <w:r w:rsidR="00BC3433" w:rsidRPr="00A603AB">
        <w:rPr>
          <w:rFonts w:eastAsiaTheme="minorHAnsi"/>
          <w:lang w:eastAsia="en-US" w:bidi="ar-SA"/>
        </w:rPr>
        <w:t xml:space="preserve"> vai anulēšanu par to rakstveidā informē garantijas asociāciju</w:t>
      </w:r>
      <w:r w:rsidR="0016242A" w:rsidRPr="00A603AB">
        <w:rPr>
          <w:rFonts w:eastAsiaTheme="minorHAnsi"/>
          <w:lang w:eastAsia="en-US" w:bidi="ar-SA"/>
        </w:rPr>
        <w:t>.</w:t>
      </w:r>
    </w:p>
    <w:p w14:paraId="0D6313CA" w14:textId="77777777" w:rsidR="00A45C24" w:rsidRPr="00A603AB" w:rsidRDefault="00A45C24" w:rsidP="00071664">
      <w:pPr>
        <w:pStyle w:val="Style7"/>
        <w:shd w:val="clear" w:color="auto" w:fill="auto"/>
        <w:tabs>
          <w:tab w:val="left" w:pos="649"/>
        </w:tabs>
        <w:spacing w:before="0" w:after="0" w:line="240" w:lineRule="auto"/>
        <w:jc w:val="both"/>
        <w:rPr>
          <w:rFonts w:ascii="Times New Roman" w:hAnsi="Times New Roman" w:cs="Times New Roman"/>
          <w:sz w:val="28"/>
          <w:szCs w:val="28"/>
        </w:rPr>
      </w:pPr>
    </w:p>
    <w:p w14:paraId="2CFAF1B1" w14:textId="17916DFF" w:rsidR="00BC3433" w:rsidRPr="00A603AB" w:rsidRDefault="00BC3433" w:rsidP="00071664">
      <w:pPr>
        <w:pStyle w:val="Style7"/>
        <w:shd w:val="clear" w:color="auto" w:fill="auto"/>
        <w:tabs>
          <w:tab w:val="left" w:pos="644"/>
        </w:tabs>
        <w:spacing w:before="0" w:after="0" w:line="240" w:lineRule="auto"/>
        <w:ind w:firstLine="0"/>
        <w:jc w:val="center"/>
        <w:rPr>
          <w:rFonts w:ascii="Times New Roman" w:hAnsi="Times New Roman" w:cs="Times New Roman"/>
          <w:sz w:val="28"/>
          <w:szCs w:val="28"/>
        </w:rPr>
      </w:pPr>
      <w:r w:rsidRPr="00A603AB">
        <w:rPr>
          <w:rFonts w:ascii="Times New Roman" w:hAnsi="Times New Roman" w:cs="Times New Roman"/>
          <w:b/>
          <w:bCs/>
          <w:sz w:val="28"/>
          <w:szCs w:val="28"/>
        </w:rPr>
        <w:t>6.</w:t>
      </w:r>
      <w:r w:rsidR="00664D5E" w:rsidRPr="00A603AB">
        <w:rPr>
          <w:rFonts w:ascii="Times New Roman" w:hAnsi="Times New Roman" w:cs="Times New Roman"/>
          <w:b/>
          <w:bCs/>
          <w:sz w:val="28"/>
          <w:szCs w:val="28"/>
        </w:rPr>
        <w:t>5</w:t>
      </w:r>
      <w:r w:rsidR="00375F9F" w:rsidRPr="00A603AB">
        <w:rPr>
          <w:rFonts w:ascii="Times New Roman" w:hAnsi="Times New Roman" w:cs="Times New Roman"/>
          <w:b/>
          <w:bCs/>
          <w:sz w:val="28"/>
          <w:szCs w:val="28"/>
        </w:rPr>
        <w:t>. </w:t>
      </w:r>
      <w:r w:rsidRPr="00A603AB">
        <w:rPr>
          <w:rFonts w:ascii="Times New Roman" w:hAnsi="Times New Roman" w:cs="Times New Roman"/>
          <w:b/>
          <w:bCs/>
          <w:sz w:val="28"/>
          <w:szCs w:val="28"/>
        </w:rPr>
        <w:t xml:space="preserve">TIR nosūtītāja atļaujas </w:t>
      </w:r>
      <w:r w:rsidRPr="00A603AB">
        <w:rPr>
          <w:rFonts w:ascii="Times New Roman" w:hAnsi="Times New Roman" w:cs="Times New Roman"/>
          <w:b/>
          <w:sz w:val="28"/>
          <w:szCs w:val="28"/>
        </w:rPr>
        <w:t>grozīšana</w:t>
      </w:r>
    </w:p>
    <w:p w14:paraId="2B8863E6" w14:textId="77777777" w:rsidR="009865B9" w:rsidRPr="00A603AB" w:rsidRDefault="009865B9" w:rsidP="009865B9">
      <w:pPr>
        <w:jc w:val="both"/>
        <w:rPr>
          <w:rFonts w:eastAsiaTheme="minorHAnsi"/>
          <w:sz w:val="24"/>
          <w:szCs w:val="24"/>
          <w:lang w:eastAsia="en-US" w:bidi="ar-SA"/>
        </w:rPr>
      </w:pPr>
    </w:p>
    <w:p w14:paraId="34AE2E96" w14:textId="5B5E7FC6" w:rsidR="00077C04" w:rsidRPr="00A603AB" w:rsidRDefault="004B27E3" w:rsidP="00071664">
      <w:pPr>
        <w:pStyle w:val="Style7"/>
        <w:shd w:val="clear" w:color="auto" w:fill="auto"/>
        <w:tabs>
          <w:tab w:val="left" w:pos="64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86</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TIR nosūtītāja atļaujas turētājs </w:t>
      </w:r>
      <w:r w:rsidR="009865B9" w:rsidRPr="00A603AB">
        <w:rPr>
          <w:rFonts w:ascii="Times New Roman" w:hAnsi="Times New Roman" w:cs="Times New Roman"/>
          <w:sz w:val="28"/>
          <w:szCs w:val="28"/>
        </w:rPr>
        <w:t xml:space="preserve">piecu darbdienu laikā rakstveidā informē Valsts ieņēmumu dienestu </w:t>
      </w:r>
      <w:r w:rsidR="00A43386" w:rsidRPr="00A603AB">
        <w:rPr>
          <w:rFonts w:ascii="Times New Roman" w:hAnsi="Times New Roman" w:cs="Times New Roman"/>
          <w:sz w:val="28"/>
          <w:szCs w:val="28"/>
        </w:rPr>
        <w:t xml:space="preserve">par visām </w:t>
      </w:r>
      <w:r w:rsidR="00122E0E" w:rsidRPr="00A603AB">
        <w:rPr>
          <w:rFonts w:ascii="Times New Roman" w:hAnsi="Times New Roman" w:cs="Times New Roman"/>
          <w:sz w:val="28"/>
          <w:szCs w:val="28"/>
        </w:rPr>
        <w:t xml:space="preserve">izmaiņām </w:t>
      </w:r>
      <w:r w:rsidR="00A43386" w:rsidRPr="00A603AB">
        <w:rPr>
          <w:rFonts w:ascii="Times New Roman" w:hAnsi="Times New Roman" w:cs="Times New Roman"/>
          <w:sz w:val="28"/>
          <w:szCs w:val="28"/>
        </w:rPr>
        <w:t xml:space="preserve">šo noteikumu </w:t>
      </w:r>
      <w:r w:rsidRPr="00A603AB">
        <w:rPr>
          <w:rStyle w:val="CharStyle9"/>
          <w:rFonts w:ascii="Times New Roman" w:hAnsi="Times New Roman" w:cs="Times New Roman"/>
          <w:color w:val="auto"/>
          <w:sz w:val="28"/>
          <w:szCs w:val="28"/>
        </w:rPr>
        <w:t>64</w:t>
      </w:r>
      <w:r w:rsidR="00375F9F" w:rsidRPr="00A603AB">
        <w:rPr>
          <w:rStyle w:val="CharStyle9"/>
          <w:rFonts w:ascii="Times New Roman" w:hAnsi="Times New Roman" w:cs="Times New Roman"/>
          <w:color w:val="auto"/>
          <w:sz w:val="28"/>
          <w:szCs w:val="28"/>
        </w:rPr>
        <w:t>.</w:t>
      </w:r>
      <w:r w:rsidR="009865B9"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 xml:space="preserve">un </w:t>
      </w:r>
      <w:r w:rsidRPr="00A603AB">
        <w:rPr>
          <w:rStyle w:val="CharStyle9"/>
          <w:rFonts w:ascii="Times New Roman" w:hAnsi="Times New Roman" w:cs="Times New Roman"/>
          <w:color w:val="auto"/>
          <w:sz w:val="28"/>
          <w:szCs w:val="28"/>
        </w:rPr>
        <w:t>65</w:t>
      </w:r>
      <w:r w:rsidR="00375F9F"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 xml:space="preserve">punktā </w:t>
      </w:r>
      <w:r w:rsidR="00122E0E" w:rsidRPr="00A603AB">
        <w:rPr>
          <w:rFonts w:ascii="Times New Roman" w:hAnsi="Times New Roman" w:cs="Times New Roman"/>
          <w:sz w:val="28"/>
          <w:szCs w:val="28"/>
        </w:rPr>
        <w:t xml:space="preserve">minētajos dokumentos </w:t>
      </w:r>
      <w:r w:rsidR="00A43386" w:rsidRPr="00A603AB">
        <w:rPr>
          <w:rFonts w:ascii="Times New Roman" w:hAnsi="Times New Roman" w:cs="Times New Roman"/>
          <w:sz w:val="28"/>
          <w:szCs w:val="28"/>
        </w:rPr>
        <w:t xml:space="preserve">un </w:t>
      </w:r>
      <w:r w:rsidR="00122E0E" w:rsidRPr="00A603AB">
        <w:rPr>
          <w:rFonts w:ascii="Times New Roman" w:hAnsi="Times New Roman" w:cs="Times New Roman"/>
          <w:sz w:val="28"/>
          <w:szCs w:val="28"/>
        </w:rPr>
        <w:t>ziņās</w:t>
      </w:r>
      <w:r w:rsidR="00A43386" w:rsidRPr="00A603AB">
        <w:rPr>
          <w:rFonts w:ascii="Times New Roman" w:hAnsi="Times New Roman" w:cs="Times New Roman"/>
          <w:sz w:val="28"/>
          <w:szCs w:val="28"/>
        </w:rPr>
        <w:t>.</w:t>
      </w:r>
    </w:p>
    <w:p w14:paraId="3F646AB7" w14:textId="77777777" w:rsidR="009865B9" w:rsidRPr="00A603AB" w:rsidRDefault="009865B9" w:rsidP="009865B9">
      <w:pPr>
        <w:jc w:val="both"/>
        <w:rPr>
          <w:rFonts w:eastAsiaTheme="minorHAnsi"/>
          <w:sz w:val="24"/>
          <w:szCs w:val="24"/>
          <w:lang w:eastAsia="en-US" w:bidi="ar-SA"/>
        </w:rPr>
      </w:pPr>
    </w:p>
    <w:p w14:paraId="7C3ECF20" w14:textId="0EBB3CF4" w:rsidR="00077C04" w:rsidRPr="00A603AB" w:rsidRDefault="004B27E3" w:rsidP="00071664">
      <w:pPr>
        <w:pStyle w:val="Style7"/>
        <w:shd w:val="clear" w:color="auto" w:fill="auto"/>
        <w:tabs>
          <w:tab w:val="left" w:pos="649"/>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87</w:t>
      </w:r>
      <w:r w:rsidR="00375F9F" w:rsidRPr="00A603AB">
        <w:rPr>
          <w:rFonts w:ascii="Times New Roman" w:hAnsi="Times New Roman" w:cs="Times New Roman"/>
          <w:sz w:val="28"/>
          <w:szCs w:val="28"/>
        </w:rPr>
        <w:t>. </w:t>
      </w:r>
      <w:r w:rsidR="009865B9" w:rsidRPr="00A603AB">
        <w:rPr>
          <w:rFonts w:ascii="Times New Roman" w:hAnsi="Times New Roman" w:cs="Times New Roman"/>
          <w:sz w:val="28"/>
          <w:szCs w:val="28"/>
        </w:rPr>
        <w:t xml:space="preserve">Saskaņā ar šo </w:t>
      </w:r>
      <w:r w:rsidR="00A43386" w:rsidRPr="00A603AB">
        <w:rPr>
          <w:rFonts w:ascii="Times New Roman" w:hAnsi="Times New Roman" w:cs="Times New Roman"/>
          <w:sz w:val="28"/>
          <w:szCs w:val="28"/>
        </w:rPr>
        <w:t xml:space="preserve">noteikumu </w:t>
      </w:r>
      <w:r w:rsidRPr="00A603AB">
        <w:rPr>
          <w:rStyle w:val="CharStyle9"/>
          <w:rFonts w:ascii="Times New Roman" w:hAnsi="Times New Roman" w:cs="Times New Roman"/>
          <w:color w:val="auto"/>
          <w:sz w:val="28"/>
          <w:szCs w:val="28"/>
        </w:rPr>
        <w:t>86</w:t>
      </w:r>
      <w:r w:rsidR="00375F9F" w:rsidRPr="00A603AB">
        <w:rPr>
          <w:rStyle w:val="CharStyle9"/>
          <w:rFonts w:ascii="Times New Roman" w:hAnsi="Times New Roman" w:cs="Times New Roman"/>
          <w:color w:val="auto"/>
          <w:sz w:val="28"/>
          <w:szCs w:val="28"/>
        </w:rPr>
        <w:t>. </w:t>
      </w:r>
      <w:r w:rsidR="009865B9" w:rsidRPr="00A603AB">
        <w:rPr>
          <w:rFonts w:ascii="Times New Roman" w:hAnsi="Times New Roman" w:cs="Times New Roman"/>
          <w:sz w:val="28"/>
          <w:szCs w:val="28"/>
        </w:rPr>
        <w:t xml:space="preserve">punktu </w:t>
      </w:r>
      <w:r w:rsidR="00A43386" w:rsidRPr="00A603AB">
        <w:rPr>
          <w:rFonts w:ascii="Times New Roman" w:hAnsi="Times New Roman" w:cs="Times New Roman"/>
          <w:sz w:val="28"/>
          <w:szCs w:val="28"/>
        </w:rPr>
        <w:t xml:space="preserve">sniegtajām ziņām jābūt viegli identificējamām un nepārprotami attiecināmām uz turpmāko darbību, kas saistīta ar TIR </w:t>
      </w:r>
      <w:r w:rsidR="00EA62F9" w:rsidRPr="00A603AB">
        <w:rPr>
          <w:rFonts w:ascii="Times New Roman" w:hAnsi="Times New Roman" w:cs="Times New Roman"/>
          <w:sz w:val="28"/>
          <w:szCs w:val="28"/>
        </w:rPr>
        <w:t>nosūtītāja atļauju</w:t>
      </w:r>
      <w:r w:rsidR="00A43386" w:rsidRPr="00A603AB">
        <w:rPr>
          <w:rFonts w:ascii="Times New Roman" w:hAnsi="Times New Roman" w:cs="Times New Roman"/>
          <w:sz w:val="28"/>
          <w:szCs w:val="28"/>
        </w:rPr>
        <w:t>.</w:t>
      </w:r>
    </w:p>
    <w:p w14:paraId="3C73C864" w14:textId="77777777" w:rsidR="009865B9" w:rsidRPr="00A603AB" w:rsidRDefault="009865B9" w:rsidP="009865B9">
      <w:pPr>
        <w:jc w:val="both"/>
        <w:rPr>
          <w:rFonts w:eastAsiaTheme="minorHAnsi"/>
          <w:sz w:val="24"/>
          <w:szCs w:val="24"/>
          <w:lang w:eastAsia="en-US" w:bidi="ar-SA"/>
        </w:rPr>
      </w:pPr>
    </w:p>
    <w:p w14:paraId="70CC497D" w14:textId="074EA074" w:rsidR="003E6EF5" w:rsidRPr="00A603AB" w:rsidRDefault="004B27E3" w:rsidP="00071664">
      <w:pPr>
        <w:pStyle w:val="Style7"/>
        <w:shd w:val="clear" w:color="auto" w:fill="auto"/>
        <w:tabs>
          <w:tab w:val="left" w:pos="65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lastRenderedPageBreak/>
        <w:t>88</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Ja nepieciešams, </w:t>
      </w:r>
      <w:r w:rsidR="00A30A13" w:rsidRPr="00A603AB">
        <w:rPr>
          <w:rFonts w:ascii="Times New Roman" w:hAnsi="Times New Roman" w:cs="Times New Roman"/>
          <w:sz w:val="28"/>
          <w:szCs w:val="28"/>
        </w:rPr>
        <w:t xml:space="preserve">Valsts ieņēmumu dienests mēneša laikā </w:t>
      </w:r>
      <w:r w:rsidR="00A43386" w:rsidRPr="00A603AB">
        <w:rPr>
          <w:rFonts w:ascii="Times New Roman" w:hAnsi="Times New Roman" w:cs="Times New Roman"/>
          <w:sz w:val="28"/>
          <w:szCs w:val="28"/>
        </w:rPr>
        <w:t xml:space="preserve">pēc šo noteikumu </w:t>
      </w:r>
      <w:r w:rsidRPr="00A603AB">
        <w:rPr>
          <w:rStyle w:val="CharStyle9"/>
          <w:rFonts w:ascii="Times New Roman" w:hAnsi="Times New Roman" w:cs="Times New Roman"/>
          <w:color w:val="auto"/>
          <w:sz w:val="28"/>
          <w:szCs w:val="28"/>
        </w:rPr>
        <w:t>86</w:t>
      </w:r>
      <w:r w:rsidR="00375F9F"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 xml:space="preserve">punktā minētās informācijas saņemšanas izdara grozījumus </w:t>
      </w:r>
      <w:r w:rsidR="00527AE9" w:rsidRPr="00A603AB">
        <w:rPr>
          <w:rFonts w:ascii="Times New Roman" w:hAnsi="Times New Roman" w:cs="Times New Roman"/>
          <w:sz w:val="28"/>
          <w:szCs w:val="28"/>
        </w:rPr>
        <w:t xml:space="preserve">TIR </w:t>
      </w:r>
      <w:r w:rsidR="00A43386" w:rsidRPr="00A603AB">
        <w:rPr>
          <w:rFonts w:ascii="Times New Roman" w:hAnsi="Times New Roman" w:cs="Times New Roman"/>
          <w:sz w:val="28"/>
          <w:szCs w:val="28"/>
        </w:rPr>
        <w:t xml:space="preserve">nosūtītāja atļaujā un nodrošina iespēju izmantot informācijas sistēmu (datorizēto tranzīta kontroles sistēmu) muitas deklarācijas iesniegšanai elektroniskā veidā atbilstoši šo noteikumu </w:t>
      </w:r>
      <w:r w:rsidRPr="00A603AB">
        <w:rPr>
          <w:rStyle w:val="CharStyle9"/>
          <w:rFonts w:ascii="Times New Roman" w:hAnsi="Times New Roman" w:cs="Times New Roman"/>
          <w:color w:val="auto"/>
          <w:sz w:val="28"/>
          <w:szCs w:val="28"/>
        </w:rPr>
        <w:t>75</w:t>
      </w:r>
      <w:r w:rsidR="00375F9F"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punktā minētajiem nosacījumiem vai pieņem lēmumu par atteikumu izdarīt grozījumus TIR nosūtītāja atļaujā</w:t>
      </w:r>
      <w:r w:rsidR="00375F9F" w:rsidRPr="00A603AB">
        <w:rPr>
          <w:rFonts w:ascii="Times New Roman" w:hAnsi="Times New Roman" w:cs="Times New Roman"/>
          <w:sz w:val="28"/>
          <w:szCs w:val="28"/>
        </w:rPr>
        <w:t>.</w:t>
      </w:r>
    </w:p>
    <w:p w14:paraId="1DB4C334" w14:textId="77777777" w:rsidR="00A603AB" w:rsidRPr="00A603AB" w:rsidRDefault="00A603AB" w:rsidP="00A603AB">
      <w:pPr>
        <w:pStyle w:val="Style13"/>
        <w:shd w:val="clear" w:color="auto" w:fill="auto"/>
        <w:spacing w:before="0" w:line="240" w:lineRule="auto"/>
        <w:ind w:firstLine="720"/>
        <w:jc w:val="both"/>
        <w:rPr>
          <w:rFonts w:ascii="Times New Roman" w:hAnsi="Times New Roman" w:cs="Times New Roman"/>
          <w:i w:val="0"/>
          <w:iCs w:val="0"/>
          <w:sz w:val="28"/>
          <w:szCs w:val="28"/>
        </w:rPr>
      </w:pPr>
    </w:p>
    <w:p w14:paraId="4C337C47" w14:textId="7F78B0A3" w:rsidR="00794348" w:rsidRPr="00A603AB" w:rsidRDefault="004B27E3" w:rsidP="009056E9">
      <w:pPr>
        <w:pStyle w:val="Style7"/>
        <w:shd w:val="clear" w:color="auto" w:fill="auto"/>
        <w:tabs>
          <w:tab w:val="left" w:pos="65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89</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Valsts ieņēmumu dienests pieņem lēmumu par atteikumu izdarīt grozījumus TIR nosūtītāja atļaujā, ja konstatē, ka persona sniegusi</w:t>
      </w:r>
      <w:r w:rsidR="009056E9" w:rsidRPr="00A603AB">
        <w:rPr>
          <w:rFonts w:ascii="Times New Roman" w:hAnsi="Times New Roman" w:cs="Times New Roman"/>
          <w:sz w:val="28"/>
          <w:szCs w:val="28"/>
        </w:rPr>
        <w:t xml:space="preserve"> neatbilstošu vai nepatiesu informāciju par izmaiņu veikšanu šo noteikumu 64. vai </w:t>
      </w:r>
      <w:r w:rsidR="009056E9" w:rsidRPr="00A603AB">
        <w:rPr>
          <w:rStyle w:val="CharStyle9"/>
          <w:rFonts w:ascii="Times New Roman" w:hAnsi="Times New Roman" w:cs="Times New Roman"/>
          <w:color w:val="auto"/>
          <w:sz w:val="28"/>
          <w:szCs w:val="28"/>
        </w:rPr>
        <w:t>65. </w:t>
      </w:r>
      <w:r w:rsidR="009056E9" w:rsidRPr="00A603AB">
        <w:rPr>
          <w:rFonts w:ascii="Times New Roman" w:hAnsi="Times New Roman" w:cs="Times New Roman"/>
          <w:sz w:val="28"/>
          <w:szCs w:val="28"/>
        </w:rPr>
        <w:t>punktā minētajos dokumentos un ziņās.</w:t>
      </w:r>
    </w:p>
    <w:p w14:paraId="430C2048" w14:textId="77777777" w:rsidR="00A603AB" w:rsidRPr="00A603AB" w:rsidRDefault="00A603AB" w:rsidP="00A603AB">
      <w:pPr>
        <w:pStyle w:val="Style13"/>
        <w:shd w:val="clear" w:color="auto" w:fill="auto"/>
        <w:spacing w:before="0" w:line="240" w:lineRule="auto"/>
        <w:ind w:firstLine="720"/>
        <w:jc w:val="both"/>
        <w:rPr>
          <w:rFonts w:ascii="Times New Roman" w:hAnsi="Times New Roman" w:cs="Times New Roman"/>
          <w:i w:val="0"/>
          <w:iCs w:val="0"/>
          <w:sz w:val="28"/>
          <w:szCs w:val="28"/>
        </w:rPr>
      </w:pPr>
      <w:bookmarkStart w:id="23" w:name="bookmark7"/>
    </w:p>
    <w:p w14:paraId="6EF08350" w14:textId="541D4870" w:rsidR="00147036" w:rsidRPr="00A603AB" w:rsidRDefault="004B27E3" w:rsidP="00071664">
      <w:pPr>
        <w:jc w:val="both"/>
        <w:rPr>
          <w:rFonts w:eastAsiaTheme="minorHAnsi"/>
          <w:lang w:eastAsia="en-US" w:bidi="ar-SA"/>
        </w:rPr>
      </w:pPr>
      <w:r w:rsidRPr="00A603AB">
        <w:rPr>
          <w:rFonts w:eastAsiaTheme="minorHAnsi"/>
          <w:lang w:eastAsia="en-US" w:bidi="ar-SA"/>
        </w:rPr>
        <w:t>90</w:t>
      </w:r>
      <w:r w:rsidR="00375F9F" w:rsidRPr="00A603AB">
        <w:rPr>
          <w:rFonts w:eastAsiaTheme="minorHAnsi"/>
          <w:lang w:eastAsia="en-US" w:bidi="ar-SA"/>
        </w:rPr>
        <w:t>. </w:t>
      </w:r>
      <w:r w:rsidR="00147036" w:rsidRPr="00A603AB">
        <w:rPr>
          <w:rFonts w:eastAsiaTheme="minorHAnsi"/>
          <w:lang w:eastAsia="en-US" w:bidi="ar-SA"/>
        </w:rPr>
        <w:t xml:space="preserve">Valsts ieņēmumu dienests piecu darbdienu laikā pēc grozījumu veikšanas TIR </w:t>
      </w:r>
      <w:r w:rsidR="00EA62F9" w:rsidRPr="00A603AB">
        <w:rPr>
          <w:rFonts w:eastAsiaTheme="minorHAnsi"/>
          <w:lang w:eastAsia="en-US" w:bidi="ar-SA"/>
        </w:rPr>
        <w:t xml:space="preserve">nosūtītāja </w:t>
      </w:r>
      <w:r w:rsidR="00147036" w:rsidRPr="00A603AB">
        <w:rPr>
          <w:rFonts w:eastAsiaTheme="minorHAnsi"/>
          <w:lang w:eastAsia="en-US" w:bidi="ar-SA"/>
        </w:rPr>
        <w:t>atļaujā par to rakstveidā informē garantijas asociāciju.</w:t>
      </w:r>
    </w:p>
    <w:p w14:paraId="2270236F" w14:textId="77777777" w:rsidR="00A603AB" w:rsidRPr="00A603AB" w:rsidRDefault="00A603AB" w:rsidP="00A603AB">
      <w:pPr>
        <w:pStyle w:val="Style13"/>
        <w:shd w:val="clear" w:color="auto" w:fill="auto"/>
        <w:spacing w:before="0" w:line="240" w:lineRule="auto"/>
        <w:ind w:firstLine="720"/>
        <w:jc w:val="both"/>
        <w:rPr>
          <w:rFonts w:ascii="Times New Roman" w:hAnsi="Times New Roman" w:cs="Times New Roman"/>
          <w:i w:val="0"/>
          <w:iCs w:val="0"/>
          <w:sz w:val="28"/>
          <w:szCs w:val="28"/>
        </w:rPr>
      </w:pPr>
    </w:p>
    <w:p w14:paraId="7ED16BE2" w14:textId="3BAEF35F" w:rsidR="00077C04" w:rsidRPr="00A603AB" w:rsidRDefault="00147036" w:rsidP="00071664">
      <w:pPr>
        <w:pStyle w:val="NoSpacing"/>
        <w:ind w:firstLine="0"/>
        <w:jc w:val="center"/>
        <w:rPr>
          <w:rStyle w:val="CharStyle18"/>
          <w:rFonts w:ascii="Times New Roman" w:hAnsi="Times New Roman" w:cs="Times New Roman"/>
          <w:bCs w:val="0"/>
          <w:color w:val="auto"/>
          <w:sz w:val="28"/>
          <w:szCs w:val="28"/>
        </w:rPr>
      </w:pPr>
      <w:r w:rsidRPr="00A603AB">
        <w:rPr>
          <w:rStyle w:val="CharStyle18"/>
          <w:rFonts w:ascii="Times New Roman" w:hAnsi="Times New Roman" w:cs="Times New Roman"/>
          <w:bCs w:val="0"/>
          <w:color w:val="auto"/>
          <w:sz w:val="28"/>
          <w:szCs w:val="28"/>
        </w:rPr>
        <w:t>7</w:t>
      </w:r>
      <w:r w:rsidR="00375F9F" w:rsidRPr="00A603AB">
        <w:rPr>
          <w:rStyle w:val="CharStyle18"/>
          <w:rFonts w:ascii="Times New Roman" w:hAnsi="Times New Roman" w:cs="Times New Roman"/>
          <w:bCs w:val="0"/>
          <w:color w:val="auto"/>
          <w:sz w:val="28"/>
          <w:szCs w:val="28"/>
        </w:rPr>
        <w:t>. </w:t>
      </w:r>
      <w:r w:rsidR="00A43386" w:rsidRPr="00A603AB">
        <w:rPr>
          <w:rStyle w:val="CharStyle18"/>
          <w:rFonts w:ascii="Times New Roman" w:hAnsi="Times New Roman" w:cs="Times New Roman"/>
          <w:bCs w:val="0"/>
          <w:color w:val="auto"/>
          <w:sz w:val="28"/>
          <w:szCs w:val="28"/>
        </w:rPr>
        <w:t>Citi nosacījumi tranzīta procedūras piemērošanai un pabeigšanai</w:t>
      </w:r>
      <w:bookmarkEnd w:id="23"/>
    </w:p>
    <w:p w14:paraId="778E200A" w14:textId="77777777" w:rsidR="00A603AB" w:rsidRPr="00A603AB" w:rsidRDefault="00A603AB" w:rsidP="00A603AB">
      <w:pPr>
        <w:pStyle w:val="Style13"/>
        <w:shd w:val="clear" w:color="auto" w:fill="auto"/>
        <w:spacing w:before="0" w:line="240" w:lineRule="auto"/>
        <w:ind w:firstLine="720"/>
        <w:jc w:val="both"/>
        <w:rPr>
          <w:rFonts w:ascii="Times New Roman" w:hAnsi="Times New Roman" w:cs="Times New Roman"/>
          <w:i w:val="0"/>
          <w:iCs w:val="0"/>
          <w:sz w:val="28"/>
          <w:szCs w:val="28"/>
        </w:rPr>
      </w:pPr>
    </w:p>
    <w:p w14:paraId="04E0B0B3" w14:textId="69295DBF" w:rsidR="00147036" w:rsidRPr="00A603AB" w:rsidRDefault="00147036">
      <w:pPr>
        <w:ind w:firstLine="0"/>
        <w:jc w:val="center"/>
        <w:rPr>
          <w:rFonts w:eastAsiaTheme="minorHAnsi"/>
          <w:b/>
          <w:bCs/>
          <w:lang w:eastAsia="en-US" w:bidi="ar-SA"/>
        </w:rPr>
      </w:pPr>
      <w:r w:rsidRPr="00A603AB">
        <w:rPr>
          <w:rFonts w:eastAsiaTheme="minorHAnsi"/>
          <w:b/>
          <w:lang w:eastAsia="en-US" w:bidi="ar-SA"/>
        </w:rPr>
        <w:t>7.1</w:t>
      </w:r>
      <w:r w:rsidR="00375F9F" w:rsidRPr="00A603AB">
        <w:rPr>
          <w:rFonts w:eastAsiaTheme="minorHAnsi"/>
          <w:b/>
          <w:lang w:eastAsia="en-US" w:bidi="ar-SA"/>
        </w:rPr>
        <w:t>. </w:t>
      </w:r>
      <w:r w:rsidRPr="00A603AB">
        <w:rPr>
          <w:rFonts w:eastAsiaTheme="minorHAnsi"/>
          <w:b/>
          <w:lang w:eastAsia="en-US" w:bidi="ar-SA"/>
        </w:rPr>
        <w:t xml:space="preserve">Personas rīcība, </w:t>
      </w:r>
      <w:r w:rsidR="00C03235" w:rsidRPr="00A603AB">
        <w:rPr>
          <w:rFonts w:eastAsiaTheme="minorHAnsi"/>
          <w:b/>
          <w:lang w:eastAsia="en-US" w:bidi="ar-SA"/>
        </w:rPr>
        <w:t xml:space="preserve">ja </w:t>
      </w:r>
      <w:r w:rsidRPr="00A603AB">
        <w:rPr>
          <w:rFonts w:eastAsiaTheme="minorHAnsi"/>
          <w:b/>
          <w:lang w:eastAsia="en-US" w:bidi="ar-SA"/>
        </w:rPr>
        <w:t>pēc preču izlaišanas tranzīta procedūrā un pirms preču pārvietošanas uzsākšanas</w:t>
      </w:r>
      <w:r w:rsidR="00C03235" w:rsidRPr="00A603AB">
        <w:rPr>
          <w:rFonts w:eastAsiaTheme="minorHAnsi"/>
          <w:b/>
          <w:lang w:eastAsia="en-US" w:bidi="ar-SA"/>
        </w:rPr>
        <w:t xml:space="preserve"> deklarācijā konstatēta</w:t>
      </w:r>
      <w:r w:rsidRPr="00A603AB">
        <w:rPr>
          <w:rFonts w:eastAsiaTheme="minorHAnsi"/>
          <w:b/>
          <w:lang w:eastAsia="en-US" w:bidi="ar-SA"/>
        </w:rPr>
        <w:t xml:space="preserve"> neprecīz</w:t>
      </w:r>
      <w:r w:rsidR="00C03235" w:rsidRPr="00A603AB">
        <w:rPr>
          <w:rFonts w:eastAsiaTheme="minorHAnsi"/>
          <w:b/>
          <w:lang w:eastAsia="en-US" w:bidi="ar-SA"/>
        </w:rPr>
        <w:t>a</w:t>
      </w:r>
      <w:r w:rsidRPr="00A603AB">
        <w:rPr>
          <w:rFonts w:eastAsiaTheme="minorHAnsi"/>
          <w:b/>
          <w:lang w:eastAsia="en-US" w:bidi="ar-SA"/>
        </w:rPr>
        <w:t xml:space="preserve"> </w:t>
      </w:r>
      <w:r w:rsidR="00C03235" w:rsidRPr="00A603AB">
        <w:rPr>
          <w:rFonts w:eastAsiaTheme="minorHAnsi"/>
          <w:b/>
          <w:lang w:eastAsia="en-US" w:bidi="ar-SA"/>
        </w:rPr>
        <w:t>informācija</w:t>
      </w:r>
    </w:p>
    <w:p w14:paraId="433F4485" w14:textId="77777777" w:rsidR="00A603AB" w:rsidRPr="00A603AB" w:rsidRDefault="00A603AB" w:rsidP="00A603AB">
      <w:pPr>
        <w:pStyle w:val="Style13"/>
        <w:shd w:val="clear" w:color="auto" w:fill="auto"/>
        <w:spacing w:before="0" w:line="240" w:lineRule="auto"/>
        <w:ind w:firstLine="720"/>
        <w:jc w:val="both"/>
        <w:rPr>
          <w:rFonts w:ascii="Times New Roman" w:hAnsi="Times New Roman" w:cs="Times New Roman"/>
          <w:i w:val="0"/>
          <w:iCs w:val="0"/>
          <w:sz w:val="28"/>
          <w:szCs w:val="28"/>
        </w:rPr>
      </w:pPr>
    </w:p>
    <w:p w14:paraId="5B559492" w14:textId="35F7107B" w:rsidR="00147036" w:rsidRPr="00A603AB" w:rsidRDefault="004B27E3" w:rsidP="00071664">
      <w:pPr>
        <w:pStyle w:val="Style7"/>
        <w:shd w:val="clear" w:color="auto" w:fill="auto"/>
        <w:tabs>
          <w:tab w:val="left" w:pos="559"/>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91</w:t>
      </w:r>
      <w:r w:rsidR="00375F9F" w:rsidRPr="00A603AB">
        <w:rPr>
          <w:rFonts w:ascii="Times New Roman" w:hAnsi="Times New Roman" w:cs="Times New Roman"/>
          <w:sz w:val="28"/>
          <w:szCs w:val="28"/>
        </w:rPr>
        <w:t>. </w:t>
      </w:r>
      <w:r w:rsidR="001A100D" w:rsidRPr="00A603AB">
        <w:rPr>
          <w:rFonts w:ascii="Times New Roman" w:hAnsi="Times New Roman" w:cs="Times New Roman"/>
          <w:sz w:val="28"/>
          <w:szCs w:val="28"/>
        </w:rPr>
        <w:t>Ja p</w:t>
      </w:r>
      <w:r w:rsidR="00147036" w:rsidRPr="00A603AB">
        <w:rPr>
          <w:rFonts w:ascii="Times New Roman" w:hAnsi="Times New Roman" w:cs="Times New Roman"/>
          <w:sz w:val="28"/>
          <w:szCs w:val="28"/>
        </w:rPr>
        <w:t>rocedūras izmantotājs, TIR karnetes turētājs</w:t>
      </w:r>
      <w:r w:rsidR="001A100D" w:rsidRPr="00A603AB">
        <w:rPr>
          <w:rFonts w:ascii="Times New Roman" w:hAnsi="Times New Roman" w:cs="Times New Roman"/>
          <w:sz w:val="28"/>
          <w:szCs w:val="28"/>
        </w:rPr>
        <w:t>,</w:t>
      </w:r>
      <w:r w:rsidR="00147036" w:rsidRPr="00A603AB">
        <w:rPr>
          <w:rFonts w:ascii="Times New Roman" w:hAnsi="Times New Roman" w:cs="Times New Roman"/>
          <w:sz w:val="28"/>
          <w:szCs w:val="28"/>
        </w:rPr>
        <w:t xml:space="preserve"> TIR nosūtītāja atļauj</w:t>
      </w:r>
      <w:r w:rsidR="001A100D" w:rsidRPr="00A603AB">
        <w:rPr>
          <w:rFonts w:ascii="Times New Roman" w:hAnsi="Times New Roman" w:cs="Times New Roman"/>
          <w:sz w:val="28"/>
          <w:szCs w:val="28"/>
        </w:rPr>
        <w:t>as turētājs vai atzīt</w:t>
      </w:r>
      <w:r w:rsidR="006B3E5A" w:rsidRPr="00A603AB">
        <w:rPr>
          <w:rFonts w:ascii="Times New Roman" w:hAnsi="Times New Roman" w:cs="Times New Roman"/>
          <w:sz w:val="28"/>
          <w:szCs w:val="28"/>
        </w:rPr>
        <w:t>ais</w:t>
      </w:r>
      <w:r w:rsidR="001A100D" w:rsidRPr="00A603AB">
        <w:rPr>
          <w:rFonts w:ascii="Times New Roman" w:hAnsi="Times New Roman" w:cs="Times New Roman"/>
          <w:sz w:val="28"/>
          <w:szCs w:val="28"/>
        </w:rPr>
        <w:t xml:space="preserve"> nosūtītāj</w:t>
      </w:r>
      <w:r w:rsidR="006B3E5A" w:rsidRPr="00A603AB">
        <w:rPr>
          <w:rFonts w:ascii="Times New Roman" w:hAnsi="Times New Roman" w:cs="Times New Roman"/>
          <w:sz w:val="28"/>
          <w:szCs w:val="28"/>
        </w:rPr>
        <w:t>s</w:t>
      </w:r>
      <w:r w:rsidR="00147036" w:rsidRPr="00A603AB">
        <w:rPr>
          <w:rFonts w:ascii="Times New Roman" w:hAnsi="Times New Roman" w:cs="Times New Roman"/>
          <w:sz w:val="28"/>
          <w:szCs w:val="28"/>
        </w:rPr>
        <w:t xml:space="preserve"> pēc preču izlaišanas tranzīta procedūrā un pirms preču pārvietošanas uzsākšanas konstatē, ka deklarācijā norādīta neprecīza informācija, </w:t>
      </w:r>
      <w:r w:rsidR="0002314B" w:rsidRPr="00A603AB">
        <w:rPr>
          <w:rFonts w:ascii="Times New Roman" w:hAnsi="Times New Roman" w:cs="Times New Roman"/>
          <w:sz w:val="28"/>
          <w:szCs w:val="28"/>
        </w:rPr>
        <w:t xml:space="preserve">tas </w:t>
      </w:r>
      <w:r w:rsidR="00147036" w:rsidRPr="00A603AB">
        <w:rPr>
          <w:rFonts w:ascii="Times New Roman" w:hAnsi="Times New Roman" w:cs="Times New Roman"/>
          <w:sz w:val="28"/>
          <w:szCs w:val="28"/>
        </w:rPr>
        <w:t>informē nosūtītāju muitas iestādi par konstatētajām neatbilstībām.</w:t>
      </w:r>
    </w:p>
    <w:p w14:paraId="7D318AB7" w14:textId="77777777" w:rsidR="00147036" w:rsidRPr="00A603AB" w:rsidRDefault="00147036" w:rsidP="00071664">
      <w:pPr>
        <w:pStyle w:val="Style7"/>
        <w:shd w:val="clear" w:color="auto" w:fill="auto"/>
        <w:tabs>
          <w:tab w:val="left" w:pos="559"/>
        </w:tabs>
        <w:spacing w:before="0" w:after="0" w:line="240" w:lineRule="auto"/>
        <w:jc w:val="both"/>
        <w:rPr>
          <w:rFonts w:ascii="Times New Roman" w:hAnsi="Times New Roman" w:cs="Times New Roman"/>
          <w:sz w:val="28"/>
          <w:szCs w:val="28"/>
        </w:rPr>
      </w:pPr>
    </w:p>
    <w:p w14:paraId="70A37AF9" w14:textId="1F0ED38C" w:rsidR="00147036" w:rsidRPr="00A603AB" w:rsidRDefault="004B27E3" w:rsidP="00071664">
      <w:pPr>
        <w:pStyle w:val="Style7"/>
        <w:shd w:val="clear" w:color="auto" w:fill="auto"/>
        <w:tabs>
          <w:tab w:val="left" w:pos="559"/>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92</w:t>
      </w:r>
      <w:r w:rsidR="00375F9F" w:rsidRPr="00A603AB">
        <w:rPr>
          <w:rFonts w:ascii="Times New Roman" w:hAnsi="Times New Roman" w:cs="Times New Roman"/>
          <w:sz w:val="28"/>
          <w:szCs w:val="28"/>
        </w:rPr>
        <w:t>. </w:t>
      </w:r>
      <w:r w:rsidR="00147036" w:rsidRPr="00A603AB">
        <w:rPr>
          <w:rFonts w:ascii="Times New Roman" w:eastAsia="Times New Roman" w:hAnsi="Times New Roman" w:cs="Times New Roman"/>
          <w:sz w:val="28"/>
          <w:szCs w:val="28"/>
        </w:rPr>
        <w:t>Šo noteikumu</w:t>
      </w:r>
      <w:r w:rsidR="00147036" w:rsidRPr="00A603AB">
        <w:rPr>
          <w:rFonts w:ascii="Times New Roman" w:hAnsi="Times New Roman" w:cs="Times New Roman"/>
          <w:sz w:val="28"/>
          <w:szCs w:val="28"/>
        </w:rPr>
        <w:t xml:space="preserve"> </w:t>
      </w:r>
      <w:r w:rsidRPr="00A603AB">
        <w:rPr>
          <w:rFonts w:ascii="Times New Roman" w:hAnsi="Times New Roman" w:cs="Times New Roman"/>
          <w:sz w:val="28"/>
          <w:szCs w:val="28"/>
        </w:rPr>
        <w:t>91</w:t>
      </w:r>
      <w:r w:rsidR="00375F9F" w:rsidRPr="00A603AB">
        <w:rPr>
          <w:rFonts w:ascii="Times New Roman" w:hAnsi="Times New Roman" w:cs="Times New Roman"/>
          <w:sz w:val="28"/>
          <w:szCs w:val="28"/>
        </w:rPr>
        <w:t>. </w:t>
      </w:r>
      <w:r w:rsidR="00147036" w:rsidRPr="00A603AB">
        <w:rPr>
          <w:rFonts w:ascii="Times New Roman" w:hAnsi="Times New Roman" w:cs="Times New Roman"/>
          <w:sz w:val="28"/>
          <w:szCs w:val="28"/>
        </w:rPr>
        <w:t>punktā minētā persona uzrāda preces nosūtītāja muitas iestādei un turpmākās darbības ar precēm saskaņo ar nosūtītāju muitas iestādi</w:t>
      </w:r>
      <w:r w:rsidR="00375F9F" w:rsidRPr="00A603AB">
        <w:rPr>
          <w:rFonts w:ascii="Times New Roman" w:hAnsi="Times New Roman" w:cs="Times New Roman"/>
          <w:sz w:val="28"/>
          <w:szCs w:val="28"/>
        </w:rPr>
        <w:t>.</w:t>
      </w:r>
      <w:r w:rsidR="0002314B" w:rsidRPr="00A603AB">
        <w:rPr>
          <w:rFonts w:ascii="Times New Roman" w:hAnsi="Times New Roman" w:cs="Times New Roman"/>
          <w:sz w:val="28"/>
          <w:szCs w:val="28"/>
        </w:rPr>
        <w:t xml:space="preserve"> </w:t>
      </w:r>
      <w:r w:rsidR="00147036" w:rsidRPr="00A603AB">
        <w:rPr>
          <w:rFonts w:ascii="Times New Roman" w:hAnsi="Times New Roman" w:cs="Times New Roman"/>
          <w:sz w:val="28"/>
          <w:szCs w:val="28"/>
        </w:rPr>
        <w:t>Nosūtītāja muitas iestāde noslēdz tranzīta procedūru.</w:t>
      </w:r>
    </w:p>
    <w:p w14:paraId="6D347E67" w14:textId="77777777" w:rsidR="00A603AB" w:rsidRPr="00A603AB" w:rsidRDefault="00A603AB" w:rsidP="00A603AB">
      <w:pPr>
        <w:pStyle w:val="Style13"/>
        <w:shd w:val="clear" w:color="auto" w:fill="auto"/>
        <w:spacing w:before="0" w:line="240" w:lineRule="auto"/>
        <w:ind w:firstLine="720"/>
        <w:jc w:val="both"/>
        <w:rPr>
          <w:rFonts w:ascii="Times New Roman" w:hAnsi="Times New Roman" w:cs="Times New Roman"/>
          <w:i w:val="0"/>
          <w:iCs w:val="0"/>
          <w:sz w:val="28"/>
          <w:szCs w:val="28"/>
        </w:rPr>
      </w:pPr>
    </w:p>
    <w:p w14:paraId="1BD0FE1C" w14:textId="16D66200" w:rsidR="00147036" w:rsidRPr="00A603AB" w:rsidRDefault="00A07D1A" w:rsidP="00071664">
      <w:pPr>
        <w:pStyle w:val="NoSpacing"/>
        <w:ind w:firstLine="0"/>
        <w:jc w:val="center"/>
        <w:rPr>
          <w:color w:val="auto"/>
        </w:rPr>
      </w:pPr>
      <w:r w:rsidRPr="00A603AB">
        <w:rPr>
          <w:b/>
          <w:bCs/>
          <w:color w:val="auto"/>
        </w:rPr>
        <w:t>7.2</w:t>
      </w:r>
      <w:r w:rsidR="00375F9F" w:rsidRPr="00A603AB">
        <w:rPr>
          <w:b/>
          <w:bCs/>
          <w:color w:val="auto"/>
        </w:rPr>
        <w:t>. </w:t>
      </w:r>
      <w:r w:rsidRPr="00A603AB">
        <w:rPr>
          <w:b/>
          <w:bCs/>
          <w:color w:val="auto"/>
        </w:rPr>
        <w:t>Preču pārvietošana ar stacionārām transporta iekārtām</w:t>
      </w:r>
    </w:p>
    <w:p w14:paraId="3AB16015" w14:textId="77777777" w:rsidR="00A603AB" w:rsidRPr="00A603AB" w:rsidRDefault="00A603AB" w:rsidP="00A603AB">
      <w:pPr>
        <w:pStyle w:val="Style13"/>
        <w:shd w:val="clear" w:color="auto" w:fill="auto"/>
        <w:spacing w:before="0" w:line="240" w:lineRule="auto"/>
        <w:ind w:firstLine="720"/>
        <w:jc w:val="both"/>
        <w:rPr>
          <w:rFonts w:ascii="Times New Roman" w:hAnsi="Times New Roman" w:cs="Times New Roman"/>
          <w:i w:val="0"/>
          <w:iCs w:val="0"/>
          <w:sz w:val="28"/>
          <w:szCs w:val="28"/>
        </w:rPr>
      </w:pPr>
    </w:p>
    <w:p w14:paraId="18AD5C6B" w14:textId="1603171E" w:rsidR="00077C04" w:rsidRPr="00A603AB" w:rsidRDefault="004B27E3" w:rsidP="00071664">
      <w:pPr>
        <w:pStyle w:val="Style7"/>
        <w:shd w:val="clear" w:color="auto" w:fill="auto"/>
        <w:tabs>
          <w:tab w:val="left" w:pos="649"/>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93</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Piemērojot tranzīta procedūru naftas produktiem, kurus pārvieto pa cauruļvadu, procedūras izmantotājs preces </w:t>
      </w:r>
      <w:r w:rsidR="00A43386" w:rsidRPr="006764F5">
        <w:rPr>
          <w:rFonts w:ascii="Times New Roman" w:hAnsi="Times New Roman" w:cs="Times New Roman"/>
          <w:sz w:val="28"/>
          <w:szCs w:val="28"/>
        </w:rPr>
        <w:t>deklarē</w:t>
      </w:r>
      <w:r w:rsidR="002B1BEF" w:rsidRPr="006764F5">
        <w:rPr>
          <w:rFonts w:ascii="Times New Roman" w:hAnsi="Times New Roman" w:cs="Times New Roman"/>
          <w:sz w:val="28"/>
          <w:szCs w:val="28"/>
        </w:rPr>
        <w:t xml:space="preserve"> šādā kārtībā</w:t>
      </w:r>
      <w:r w:rsidR="00A43386" w:rsidRPr="006764F5">
        <w:rPr>
          <w:rFonts w:ascii="Times New Roman" w:hAnsi="Times New Roman" w:cs="Times New Roman"/>
          <w:sz w:val="28"/>
          <w:szCs w:val="28"/>
        </w:rPr>
        <w:t>:</w:t>
      </w:r>
    </w:p>
    <w:p w14:paraId="4DBF24D3" w14:textId="4793C145" w:rsidR="00077C04" w:rsidRPr="00A603AB" w:rsidRDefault="004B27E3" w:rsidP="00071664">
      <w:pPr>
        <w:pStyle w:val="Style7"/>
        <w:shd w:val="clear" w:color="auto" w:fill="auto"/>
        <w:tabs>
          <w:tab w:val="left" w:pos="1119"/>
        </w:tabs>
        <w:spacing w:before="0" w:after="0" w:line="240" w:lineRule="auto"/>
        <w:jc w:val="both"/>
        <w:rPr>
          <w:rFonts w:ascii="Times New Roman" w:hAnsi="Times New Roman" w:cs="Times New Roman"/>
          <w:sz w:val="28"/>
          <w:szCs w:val="28"/>
        </w:rPr>
      </w:pPr>
      <w:r w:rsidRPr="00A603AB">
        <w:rPr>
          <w:rFonts w:ascii="Times New Roman" w:hAnsi="Times New Roman" w:cs="Times New Roman"/>
          <w:spacing w:val="-3"/>
          <w:sz w:val="28"/>
          <w:szCs w:val="28"/>
        </w:rPr>
        <w:t>93</w:t>
      </w:r>
      <w:r w:rsidR="00C61F25" w:rsidRPr="00A603AB">
        <w:rPr>
          <w:rFonts w:ascii="Times New Roman" w:hAnsi="Times New Roman" w:cs="Times New Roman"/>
          <w:spacing w:val="-3"/>
          <w:sz w:val="28"/>
          <w:szCs w:val="28"/>
        </w:rPr>
        <w:t>.1</w:t>
      </w:r>
      <w:r w:rsidR="00375F9F" w:rsidRPr="00A603AB">
        <w:rPr>
          <w:rFonts w:ascii="Times New Roman" w:hAnsi="Times New Roman" w:cs="Times New Roman"/>
          <w:spacing w:val="-3"/>
          <w:sz w:val="28"/>
          <w:szCs w:val="28"/>
        </w:rPr>
        <w:t>. </w:t>
      </w:r>
      <w:r w:rsidR="00A43386" w:rsidRPr="00A603AB">
        <w:rPr>
          <w:rFonts w:ascii="Times New Roman" w:hAnsi="Times New Roman" w:cs="Times New Roman"/>
          <w:spacing w:val="-3"/>
          <w:sz w:val="28"/>
          <w:szCs w:val="28"/>
        </w:rPr>
        <w:t>preču nosūtītājs reizi diennaktī (neieskaitot brīvdienas un svētku dienas)</w:t>
      </w:r>
      <w:r w:rsidR="00A43386" w:rsidRPr="00A603AB">
        <w:rPr>
          <w:rFonts w:ascii="Times New Roman" w:hAnsi="Times New Roman" w:cs="Times New Roman"/>
          <w:sz w:val="28"/>
          <w:szCs w:val="28"/>
        </w:rPr>
        <w:t xml:space="preserve"> pēc tranzīta procedūras uzsākšanas naftas produktiem, kas nosūtīti ar vienu pieņemšanas un nodošanas aktu, </w:t>
      </w:r>
      <w:r w:rsidR="0002314B" w:rsidRPr="00A603AB">
        <w:rPr>
          <w:rFonts w:ascii="Times New Roman" w:hAnsi="Times New Roman" w:cs="Times New Roman"/>
          <w:sz w:val="28"/>
          <w:szCs w:val="28"/>
        </w:rPr>
        <w:t xml:space="preserve">iesniedz </w:t>
      </w:r>
      <w:r w:rsidR="00A43386" w:rsidRPr="00A603AB">
        <w:rPr>
          <w:rFonts w:ascii="Times New Roman" w:hAnsi="Times New Roman" w:cs="Times New Roman"/>
          <w:sz w:val="28"/>
          <w:szCs w:val="28"/>
        </w:rPr>
        <w:t>Valsts ieņēmumu dienestā preču pieņemšanas un nodošanas aktu;</w:t>
      </w:r>
    </w:p>
    <w:p w14:paraId="38F49615" w14:textId="2A7817C0" w:rsidR="00077C04" w:rsidRPr="00A603AB" w:rsidRDefault="004B27E3" w:rsidP="00071664">
      <w:pPr>
        <w:pStyle w:val="Style7"/>
        <w:shd w:val="clear" w:color="auto" w:fill="auto"/>
        <w:tabs>
          <w:tab w:val="left" w:pos="1119"/>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93</w:t>
      </w:r>
      <w:r w:rsidR="00C61F25" w:rsidRPr="00A603AB">
        <w:rPr>
          <w:rFonts w:ascii="Times New Roman" w:hAnsi="Times New Roman" w:cs="Times New Roman"/>
          <w:sz w:val="28"/>
          <w:szCs w:val="28"/>
        </w:rPr>
        <w:t>.2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preču saņēmējs reizi diennaktī (neieskaitot brīvdienas un svētku dienas) pēc naftas produktu saņemšanas, kas nosūtīti ar vienu pieņemšanas un nodošanas aktu, </w:t>
      </w:r>
      <w:r w:rsidR="0002314B" w:rsidRPr="00A603AB">
        <w:rPr>
          <w:rFonts w:ascii="Times New Roman" w:hAnsi="Times New Roman" w:cs="Times New Roman"/>
          <w:sz w:val="28"/>
          <w:szCs w:val="28"/>
        </w:rPr>
        <w:t xml:space="preserve">iesniedz </w:t>
      </w:r>
      <w:r w:rsidR="00A43386" w:rsidRPr="00A603AB">
        <w:rPr>
          <w:rFonts w:ascii="Times New Roman" w:hAnsi="Times New Roman" w:cs="Times New Roman"/>
          <w:sz w:val="28"/>
          <w:szCs w:val="28"/>
        </w:rPr>
        <w:t>Valsts ieņēmumu dienestā preču pieņemšanas un nodošanas aktu;</w:t>
      </w:r>
    </w:p>
    <w:p w14:paraId="1A2E7EE5" w14:textId="664A5F46" w:rsidR="00077C04" w:rsidRPr="00A603AB" w:rsidRDefault="004B27E3" w:rsidP="00071664">
      <w:pPr>
        <w:pStyle w:val="Style7"/>
        <w:shd w:val="clear" w:color="auto" w:fill="auto"/>
        <w:tabs>
          <w:tab w:val="left" w:pos="1119"/>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93</w:t>
      </w:r>
      <w:r w:rsidR="00C61F25" w:rsidRPr="00A603AB">
        <w:rPr>
          <w:rFonts w:ascii="Times New Roman" w:hAnsi="Times New Roman" w:cs="Times New Roman"/>
          <w:sz w:val="28"/>
          <w:szCs w:val="28"/>
        </w:rPr>
        <w:t>.3</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procedūras izmantotājs nodrošina Savienības tranzīta procedūras pieteikšanu, preču izlaišanu Savienības tranzīta procedūrā, Savienības tranzīta </w:t>
      </w:r>
      <w:r w:rsidR="00A43386" w:rsidRPr="00A603AB">
        <w:rPr>
          <w:rFonts w:ascii="Times New Roman" w:hAnsi="Times New Roman" w:cs="Times New Roman"/>
          <w:sz w:val="28"/>
          <w:szCs w:val="28"/>
        </w:rPr>
        <w:lastRenderedPageBreak/>
        <w:t>procedūras izpildi, Savienības tranzīta procedūras pabeigšanu un informācijas apmaiņu muitas iestādes noteiktajā kārtībā.</w:t>
      </w:r>
    </w:p>
    <w:p w14:paraId="343C71C8" w14:textId="77777777" w:rsidR="001D5BD6" w:rsidRPr="00A603AB" w:rsidRDefault="001D5BD6" w:rsidP="001D5BD6">
      <w:pPr>
        <w:pStyle w:val="Style7"/>
        <w:shd w:val="clear" w:color="auto" w:fill="auto"/>
        <w:tabs>
          <w:tab w:val="left" w:pos="1119"/>
        </w:tabs>
        <w:spacing w:before="0" w:after="0" w:line="240" w:lineRule="auto"/>
        <w:jc w:val="both"/>
        <w:rPr>
          <w:rFonts w:ascii="Times New Roman" w:hAnsi="Times New Roman" w:cs="Times New Roman"/>
          <w:sz w:val="24"/>
          <w:szCs w:val="28"/>
        </w:rPr>
      </w:pPr>
    </w:p>
    <w:p w14:paraId="5AB88404" w14:textId="4D10B358" w:rsidR="00077C04" w:rsidRPr="00A603AB" w:rsidRDefault="004B27E3" w:rsidP="00071664">
      <w:pPr>
        <w:pStyle w:val="Style7"/>
        <w:shd w:val="clear" w:color="auto" w:fill="auto"/>
        <w:tabs>
          <w:tab w:val="left" w:pos="681"/>
        </w:tabs>
        <w:spacing w:before="0" w:after="0" w:line="240" w:lineRule="auto"/>
        <w:jc w:val="both"/>
        <w:rPr>
          <w:rFonts w:ascii="Times New Roman" w:hAnsi="Times New Roman" w:cs="Times New Roman"/>
          <w:sz w:val="28"/>
          <w:szCs w:val="28"/>
        </w:rPr>
      </w:pPr>
      <w:r w:rsidRPr="00A603AB">
        <w:rPr>
          <w:rFonts w:ascii="Times New Roman" w:hAnsi="Times New Roman" w:cs="Times New Roman"/>
          <w:spacing w:val="-2"/>
          <w:sz w:val="28"/>
          <w:szCs w:val="28"/>
        </w:rPr>
        <w:t>94</w:t>
      </w:r>
      <w:r w:rsidR="00375F9F" w:rsidRPr="00A603AB">
        <w:rPr>
          <w:rFonts w:ascii="Times New Roman" w:hAnsi="Times New Roman" w:cs="Times New Roman"/>
          <w:spacing w:val="-2"/>
          <w:sz w:val="28"/>
          <w:szCs w:val="28"/>
        </w:rPr>
        <w:t>. </w:t>
      </w:r>
      <w:r w:rsidR="00A43386" w:rsidRPr="00A603AB">
        <w:rPr>
          <w:rFonts w:ascii="Times New Roman" w:hAnsi="Times New Roman" w:cs="Times New Roman"/>
          <w:spacing w:val="-2"/>
          <w:sz w:val="28"/>
          <w:szCs w:val="28"/>
        </w:rPr>
        <w:t>Piemērojot tranzīta procedūru dabasgāzei, ko pārvieto pa cauruļvadiem,</w:t>
      </w:r>
      <w:r w:rsidR="00A43386" w:rsidRPr="00A603AB">
        <w:rPr>
          <w:rFonts w:ascii="Times New Roman" w:hAnsi="Times New Roman" w:cs="Times New Roman"/>
          <w:sz w:val="28"/>
          <w:szCs w:val="28"/>
        </w:rPr>
        <w:t xml:space="preserve"> procedūras izmantotājs:</w:t>
      </w:r>
    </w:p>
    <w:p w14:paraId="73AD62CB" w14:textId="0F9A98D7" w:rsidR="00077C04" w:rsidRPr="006764F5" w:rsidRDefault="000B0F67" w:rsidP="00071664">
      <w:pPr>
        <w:pStyle w:val="Style7"/>
        <w:shd w:val="clear" w:color="auto" w:fill="auto"/>
        <w:tabs>
          <w:tab w:val="left" w:pos="111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9</w:t>
      </w:r>
      <w:r w:rsidR="004B27E3" w:rsidRPr="00A603AB">
        <w:rPr>
          <w:rFonts w:ascii="Times New Roman" w:hAnsi="Times New Roman" w:cs="Times New Roman"/>
          <w:sz w:val="28"/>
          <w:szCs w:val="28"/>
        </w:rPr>
        <w:t>4</w:t>
      </w:r>
      <w:r w:rsidR="00C61F25" w:rsidRPr="00A603AB">
        <w:rPr>
          <w:rFonts w:ascii="Times New Roman" w:hAnsi="Times New Roman" w:cs="Times New Roman"/>
          <w:sz w:val="28"/>
          <w:szCs w:val="28"/>
        </w:rPr>
        <w:t>.1</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preces </w:t>
      </w:r>
      <w:r w:rsidR="0090211C" w:rsidRPr="006764F5">
        <w:rPr>
          <w:rFonts w:ascii="Times New Roman" w:hAnsi="Times New Roman" w:cs="Times New Roman"/>
          <w:sz w:val="28"/>
          <w:szCs w:val="28"/>
        </w:rPr>
        <w:t xml:space="preserve">deklarē, </w:t>
      </w:r>
      <w:r w:rsidR="002B1BEF" w:rsidRPr="006764F5">
        <w:rPr>
          <w:rFonts w:ascii="Times New Roman" w:hAnsi="Times New Roman" w:cs="Times New Roman"/>
          <w:sz w:val="28"/>
          <w:szCs w:val="28"/>
        </w:rPr>
        <w:t>iesniedz</w:t>
      </w:r>
      <w:r w:rsidR="0090211C" w:rsidRPr="006764F5">
        <w:rPr>
          <w:rFonts w:ascii="Times New Roman" w:hAnsi="Times New Roman" w:cs="Times New Roman"/>
          <w:sz w:val="28"/>
          <w:szCs w:val="28"/>
        </w:rPr>
        <w:t xml:space="preserve">ot </w:t>
      </w:r>
      <w:r w:rsidR="00A43386" w:rsidRPr="006764F5">
        <w:rPr>
          <w:rFonts w:ascii="Times New Roman" w:hAnsi="Times New Roman" w:cs="Times New Roman"/>
          <w:sz w:val="28"/>
          <w:szCs w:val="28"/>
        </w:rPr>
        <w:t xml:space="preserve">preču </w:t>
      </w:r>
      <w:r w:rsidR="009056E9" w:rsidRPr="006764F5">
        <w:rPr>
          <w:rFonts w:ascii="Times New Roman" w:hAnsi="Times New Roman" w:cs="Times New Roman"/>
          <w:sz w:val="28"/>
          <w:szCs w:val="28"/>
        </w:rPr>
        <w:t xml:space="preserve">pieņemšanas un </w:t>
      </w:r>
      <w:r w:rsidR="00A43386" w:rsidRPr="006764F5">
        <w:rPr>
          <w:rFonts w:ascii="Times New Roman" w:hAnsi="Times New Roman" w:cs="Times New Roman"/>
          <w:sz w:val="28"/>
          <w:szCs w:val="28"/>
        </w:rPr>
        <w:t>nodošanas aktu;</w:t>
      </w:r>
    </w:p>
    <w:p w14:paraId="5DB401AD" w14:textId="619C7914" w:rsidR="00077C04" w:rsidRPr="006764F5" w:rsidRDefault="004B27E3" w:rsidP="00071664">
      <w:pPr>
        <w:pStyle w:val="Style7"/>
        <w:shd w:val="clear" w:color="auto" w:fill="auto"/>
        <w:tabs>
          <w:tab w:val="left" w:pos="1114"/>
        </w:tabs>
        <w:spacing w:before="0" w:after="0" w:line="240" w:lineRule="auto"/>
        <w:jc w:val="both"/>
        <w:rPr>
          <w:rFonts w:ascii="Times New Roman" w:hAnsi="Times New Roman" w:cs="Times New Roman"/>
          <w:sz w:val="28"/>
          <w:szCs w:val="28"/>
        </w:rPr>
      </w:pPr>
      <w:r w:rsidRPr="006764F5">
        <w:rPr>
          <w:rFonts w:ascii="Times New Roman" w:hAnsi="Times New Roman" w:cs="Times New Roman"/>
          <w:sz w:val="28"/>
          <w:szCs w:val="28"/>
        </w:rPr>
        <w:t>94</w:t>
      </w:r>
      <w:r w:rsidR="00C61F25" w:rsidRPr="006764F5">
        <w:rPr>
          <w:rFonts w:ascii="Times New Roman" w:hAnsi="Times New Roman" w:cs="Times New Roman"/>
          <w:sz w:val="28"/>
          <w:szCs w:val="28"/>
        </w:rPr>
        <w:t>.2</w:t>
      </w:r>
      <w:r w:rsidR="00375F9F" w:rsidRPr="006764F5">
        <w:rPr>
          <w:rFonts w:ascii="Times New Roman" w:hAnsi="Times New Roman" w:cs="Times New Roman"/>
          <w:sz w:val="28"/>
          <w:szCs w:val="28"/>
        </w:rPr>
        <w:t>. </w:t>
      </w:r>
      <w:r w:rsidR="00A43386" w:rsidRPr="006764F5">
        <w:rPr>
          <w:rFonts w:ascii="Times New Roman" w:hAnsi="Times New Roman" w:cs="Times New Roman"/>
          <w:sz w:val="28"/>
          <w:szCs w:val="28"/>
        </w:rPr>
        <w:t xml:space="preserve">nodrošina Savienības tranzīta procedūras pieteikšanu, preču izlaišanu Savienības tranzīta procedūrā, Savienības tranzīta procedūras izpildi, Savienības </w:t>
      </w:r>
      <w:r w:rsidR="00A43386" w:rsidRPr="006764F5">
        <w:rPr>
          <w:rFonts w:ascii="Times New Roman" w:hAnsi="Times New Roman" w:cs="Times New Roman"/>
          <w:spacing w:val="-2"/>
          <w:sz w:val="28"/>
          <w:szCs w:val="28"/>
        </w:rPr>
        <w:t>tranzīta procedūras pabeigšanu un informācijas apmaiņu muitas iestādes noteiktajā</w:t>
      </w:r>
      <w:r w:rsidR="00A43386" w:rsidRPr="006764F5">
        <w:rPr>
          <w:rFonts w:ascii="Times New Roman" w:hAnsi="Times New Roman" w:cs="Times New Roman"/>
          <w:sz w:val="28"/>
          <w:szCs w:val="28"/>
        </w:rPr>
        <w:t xml:space="preserve"> kārtībā.</w:t>
      </w:r>
    </w:p>
    <w:p w14:paraId="38627558" w14:textId="77777777" w:rsidR="001D5BD6" w:rsidRPr="006764F5" w:rsidRDefault="001D5BD6" w:rsidP="001D5BD6">
      <w:pPr>
        <w:pStyle w:val="Style7"/>
        <w:shd w:val="clear" w:color="auto" w:fill="auto"/>
        <w:tabs>
          <w:tab w:val="left" w:pos="1119"/>
        </w:tabs>
        <w:spacing w:before="0" w:after="0" w:line="240" w:lineRule="auto"/>
        <w:jc w:val="both"/>
        <w:rPr>
          <w:rFonts w:ascii="Times New Roman" w:hAnsi="Times New Roman" w:cs="Times New Roman"/>
          <w:sz w:val="24"/>
          <w:szCs w:val="28"/>
        </w:rPr>
      </w:pPr>
    </w:p>
    <w:p w14:paraId="7236CBA3" w14:textId="4ADDCEA1" w:rsidR="00077C04" w:rsidRPr="006764F5" w:rsidRDefault="004B27E3" w:rsidP="00071664">
      <w:pPr>
        <w:pStyle w:val="Style7"/>
        <w:shd w:val="clear" w:color="auto" w:fill="auto"/>
        <w:tabs>
          <w:tab w:val="left" w:pos="681"/>
        </w:tabs>
        <w:spacing w:before="0" w:after="0" w:line="240" w:lineRule="auto"/>
        <w:jc w:val="both"/>
        <w:rPr>
          <w:rFonts w:ascii="Times New Roman" w:hAnsi="Times New Roman" w:cs="Times New Roman"/>
          <w:sz w:val="28"/>
          <w:szCs w:val="28"/>
        </w:rPr>
      </w:pPr>
      <w:r w:rsidRPr="006764F5">
        <w:rPr>
          <w:rFonts w:ascii="Times New Roman" w:hAnsi="Times New Roman" w:cs="Times New Roman"/>
          <w:sz w:val="28"/>
          <w:szCs w:val="28"/>
        </w:rPr>
        <w:t>95</w:t>
      </w:r>
      <w:r w:rsidR="00375F9F" w:rsidRPr="006764F5">
        <w:rPr>
          <w:rFonts w:ascii="Times New Roman" w:hAnsi="Times New Roman" w:cs="Times New Roman"/>
          <w:sz w:val="28"/>
          <w:szCs w:val="28"/>
        </w:rPr>
        <w:t>. </w:t>
      </w:r>
      <w:r w:rsidR="00A43386" w:rsidRPr="006764F5">
        <w:rPr>
          <w:rFonts w:ascii="Times New Roman" w:hAnsi="Times New Roman" w:cs="Times New Roman"/>
          <w:sz w:val="28"/>
          <w:szCs w:val="28"/>
        </w:rPr>
        <w:t>Piemērojot tranzīta procedūru elektroenerģijai, procedūras izmantotājs:</w:t>
      </w:r>
    </w:p>
    <w:p w14:paraId="3B2F2992" w14:textId="38E639C3" w:rsidR="00077C04" w:rsidRPr="00A603AB" w:rsidRDefault="004B27E3" w:rsidP="00071664">
      <w:pPr>
        <w:pStyle w:val="Style7"/>
        <w:shd w:val="clear" w:color="auto" w:fill="auto"/>
        <w:tabs>
          <w:tab w:val="left" w:pos="1114"/>
        </w:tabs>
        <w:spacing w:before="0" w:after="0" w:line="240" w:lineRule="auto"/>
        <w:jc w:val="both"/>
        <w:rPr>
          <w:rFonts w:ascii="Times New Roman" w:hAnsi="Times New Roman" w:cs="Times New Roman"/>
          <w:sz w:val="28"/>
          <w:szCs w:val="28"/>
        </w:rPr>
      </w:pPr>
      <w:r w:rsidRPr="006764F5">
        <w:rPr>
          <w:rFonts w:ascii="Times New Roman" w:hAnsi="Times New Roman" w:cs="Times New Roman"/>
          <w:sz w:val="28"/>
          <w:szCs w:val="28"/>
        </w:rPr>
        <w:t>95</w:t>
      </w:r>
      <w:r w:rsidR="00C61F25" w:rsidRPr="006764F5">
        <w:rPr>
          <w:rFonts w:ascii="Times New Roman" w:hAnsi="Times New Roman" w:cs="Times New Roman"/>
          <w:sz w:val="28"/>
          <w:szCs w:val="28"/>
        </w:rPr>
        <w:t>.1</w:t>
      </w:r>
      <w:r w:rsidR="00375F9F" w:rsidRPr="006764F5">
        <w:rPr>
          <w:rFonts w:ascii="Times New Roman" w:hAnsi="Times New Roman" w:cs="Times New Roman"/>
          <w:sz w:val="28"/>
          <w:szCs w:val="28"/>
        </w:rPr>
        <w:t>. </w:t>
      </w:r>
      <w:r w:rsidR="00A43386" w:rsidRPr="006764F5">
        <w:rPr>
          <w:rFonts w:ascii="Times New Roman" w:hAnsi="Times New Roman" w:cs="Times New Roman"/>
          <w:sz w:val="28"/>
          <w:szCs w:val="28"/>
        </w:rPr>
        <w:t xml:space="preserve">preces </w:t>
      </w:r>
      <w:r w:rsidR="0090211C" w:rsidRPr="006764F5">
        <w:rPr>
          <w:rFonts w:ascii="Times New Roman" w:hAnsi="Times New Roman" w:cs="Times New Roman"/>
          <w:sz w:val="28"/>
          <w:szCs w:val="28"/>
        </w:rPr>
        <w:t xml:space="preserve">deklarē, </w:t>
      </w:r>
      <w:r w:rsidR="002B1BEF" w:rsidRPr="006764F5">
        <w:rPr>
          <w:rFonts w:ascii="Times New Roman" w:hAnsi="Times New Roman" w:cs="Times New Roman"/>
          <w:sz w:val="28"/>
          <w:szCs w:val="28"/>
        </w:rPr>
        <w:t>iesniedzot</w:t>
      </w:r>
      <w:r w:rsidR="002B1BEF"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saskaņošanas aktu;</w:t>
      </w:r>
    </w:p>
    <w:p w14:paraId="1B5A9B89" w14:textId="50DE8B8C" w:rsidR="00A07D1A" w:rsidRPr="00A603AB" w:rsidRDefault="004B27E3" w:rsidP="00071664">
      <w:pPr>
        <w:pStyle w:val="Style7"/>
        <w:shd w:val="clear" w:color="auto" w:fill="auto"/>
        <w:tabs>
          <w:tab w:val="left" w:pos="111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95</w:t>
      </w:r>
      <w:r w:rsidR="00C61F25" w:rsidRPr="00A603AB">
        <w:rPr>
          <w:rFonts w:ascii="Times New Roman" w:hAnsi="Times New Roman" w:cs="Times New Roman"/>
          <w:sz w:val="28"/>
          <w:szCs w:val="28"/>
        </w:rPr>
        <w:t>.2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nodrošina Savienības tranzīta procedūras pieteikšanu, preču izlaišanu Savienības tranzīta procedūrā,</w:t>
      </w:r>
      <w:r w:rsidR="00C61F25"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 xml:space="preserve">Savienības tranzīta procedūras izpildi, Savienības </w:t>
      </w:r>
      <w:r w:rsidR="00A43386" w:rsidRPr="00A603AB">
        <w:rPr>
          <w:rFonts w:ascii="Times New Roman" w:hAnsi="Times New Roman" w:cs="Times New Roman"/>
          <w:spacing w:val="-2"/>
          <w:sz w:val="28"/>
          <w:szCs w:val="28"/>
        </w:rPr>
        <w:t>tranzīta procedūras pabeigšanu un informācijas apmaiņu muitas iestādes noteiktajā</w:t>
      </w:r>
      <w:r w:rsidR="00A43386" w:rsidRPr="00A603AB">
        <w:rPr>
          <w:rFonts w:ascii="Times New Roman" w:hAnsi="Times New Roman" w:cs="Times New Roman"/>
          <w:sz w:val="28"/>
          <w:szCs w:val="28"/>
        </w:rPr>
        <w:t xml:space="preserve"> kārtībā.</w:t>
      </w:r>
    </w:p>
    <w:p w14:paraId="258CD060" w14:textId="77777777" w:rsidR="00DD0F7F" w:rsidRPr="00A603AB" w:rsidRDefault="00DD0F7F" w:rsidP="00DD0F7F">
      <w:pPr>
        <w:pStyle w:val="Style7"/>
        <w:shd w:val="clear" w:color="auto" w:fill="auto"/>
        <w:tabs>
          <w:tab w:val="left" w:pos="1119"/>
        </w:tabs>
        <w:spacing w:before="0" w:after="0" w:line="240" w:lineRule="auto"/>
        <w:jc w:val="both"/>
        <w:rPr>
          <w:rFonts w:ascii="Times New Roman" w:hAnsi="Times New Roman" w:cs="Times New Roman"/>
          <w:sz w:val="24"/>
          <w:szCs w:val="28"/>
        </w:rPr>
      </w:pPr>
    </w:p>
    <w:p w14:paraId="69F033E0" w14:textId="049C5354" w:rsidR="00A07D1A" w:rsidRPr="00A603AB" w:rsidRDefault="00A07D1A" w:rsidP="00071664">
      <w:pPr>
        <w:ind w:firstLine="0"/>
        <w:jc w:val="center"/>
        <w:rPr>
          <w:rFonts w:eastAsiaTheme="minorHAnsi"/>
          <w:lang w:eastAsia="en-US" w:bidi="ar-SA"/>
        </w:rPr>
      </w:pPr>
      <w:r w:rsidRPr="00A603AB">
        <w:rPr>
          <w:rFonts w:eastAsiaTheme="minorHAnsi"/>
          <w:b/>
          <w:bCs/>
          <w:lang w:eastAsia="en-US" w:bidi="ar-SA"/>
        </w:rPr>
        <w:t>7.3</w:t>
      </w:r>
      <w:r w:rsidR="00375F9F" w:rsidRPr="00A603AB">
        <w:rPr>
          <w:rFonts w:eastAsiaTheme="minorHAnsi"/>
          <w:b/>
          <w:bCs/>
          <w:lang w:eastAsia="en-US" w:bidi="ar-SA"/>
        </w:rPr>
        <w:t>. </w:t>
      </w:r>
      <w:r w:rsidRPr="00A603AB">
        <w:rPr>
          <w:rFonts w:eastAsiaTheme="minorHAnsi"/>
          <w:b/>
          <w:bCs/>
          <w:lang w:eastAsia="en-US" w:bidi="ar-SA"/>
        </w:rPr>
        <w:t>Preču pārvietošana ar dzelzceļa transportu</w:t>
      </w:r>
    </w:p>
    <w:p w14:paraId="6E867C7B" w14:textId="77777777" w:rsidR="001D5BD6" w:rsidRPr="00A603AB" w:rsidRDefault="001D5BD6" w:rsidP="001D5BD6">
      <w:pPr>
        <w:pStyle w:val="Style7"/>
        <w:shd w:val="clear" w:color="auto" w:fill="auto"/>
        <w:tabs>
          <w:tab w:val="left" w:pos="1119"/>
        </w:tabs>
        <w:spacing w:before="0" w:after="0" w:line="240" w:lineRule="auto"/>
        <w:jc w:val="both"/>
        <w:rPr>
          <w:rFonts w:ascii="Times New Roman" w:hAnsi="Times New Roman" w:cs="Times New Roman"/>
          <w:sz w:val="24"/>
          <w:szCs w:val="28"/>
        </w:rPr>
      </w:pPr>
    </w:p>
    <w:p w14:paraId="6FD670DB" w14:textId="05C8E77A" w:rsidR="00077C04" w:rsidRPr="00A603AB" w:rsidRDefault="004B27E3" w:rsidP="00071664">
      <w:pPr>
        <w:pStyle w:val="Style7"/>
        <w:shd w:val="clear" w:color="auto" w:fill="auto"/>
        <w:tabs>
          <w:tab w:val="left" w:pos="676"/>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96</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Piemērojot tranzīta procedūru precēm, kurām nav Savienības preču muitas statusa un kuras tranzīta procedūras ietvaros pārvieto pa dzelzceļu no Latvijas Republikas teritorijā esošas nosūtītājas muitas iestādes uz Latvijas Republikas teritorijā esošu galamērķa muitas iestādi, par tranzīta deklarāciju var izmantot starptautisko dzelzceļa pav</w:t>
      </w:r>
      <w:r w:rsidR="00C61F25" w:rsidRPr="00A603AB">
        <w:rPr>
          <w:rFonts w:ascii="Times New Roman" w:hAnsi="Times New Roman" w:cs="Times New Roman"/>
          <w:sz w:val="28"/>
          <w:szCs w:val="28"/>
        </w:rPr>
        <w:t>adzīmi atbilstoši 1951</w:t>
      </w:r>
      <w:r w:rsidR="00375F9F" w:rsidRPr="00A603AB">
        <w:rPr>
          <w:rFonts w:ascii="Times New Roman" w:hAnsi="Times New Roman" w:cs="Times New Roman"/>
          <w:sz w:val="28"/>
          <w:szCs w:val="28"/>
        </w:rPr>
        <w:t>. </w:t>
      </w:r>
      <w:r w:rsidR="00C61F25" w:rsidRPr="00A603AB">
        <w:rPr>
          <w:rFonts w:ascii="Times New Roman" w:hAnsi="Times New Roman" w:cs="Times New Roman"/>
          <w:sz w:val="28"/>
          <w:szCs w:val="28"/>
        </w:rPr>
        <w:t>gada 1</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novembra Nolīguma par starptautisko (dzelzceļa) kravu satiksmi </w:t>
      </w:r>
      <w:r w:rsidR="00C61F25" w:rsidRPr="00A603AB">
        <w:rPr>
          <w:rStyle w:val="CharStyle9"/>
          <w:rFonts w:ascii="Times New Roman" w:hAnsi="Times New Roman" w:cs="Times New Roman"/>
          <w:color w:val="auto"/>
          <w:sz w:val="28"/>
          <w:szCs w:val="28"/>
        </w:rPr>
        <w:t>1</w:t>
      </w:r>
      <w:r w:rsidR="00375F9F"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pielikumam, ja ir ievēroti šādi nosacījumi:</w:t>
      </w:r>
    </w:p>
    <w:p w14:paraId="10B475A0" w14:textId="0764F303" w:rsidR="00077C04" w:rsidRPr="00A603AB" w:rsidRDefault="004B27E3" w:rsidP="00071664">
      <w:pPr>
        <w:pStyle w:val="Style7"/>
        <w:shd w:val="clear" w:color="auto" w:fill="auto"/>
        <w:tabs>
          <w:tab w:val="left" w:pos="1121"/>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96</w:t>
      </w:r>
      <w:r w:rsidR="00C61F25" w:rsidRPr="00A603AB">
        <w:rPr>
          <w:rFonts w:ascii="Times New Roman" w:hAnsi="Times New Roman" w:cs="Times New Roman"/>
          <w:sz w:val="28"/>
          <w:szCs w:val="28"/>
        </w:rPr>
        <w:t>.1</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procedūras izmantotājs ir dzelzceļa uzņēmums;</w:t>
      </w:r>
    </w:p>
    <w:p w14:paraId="76113C89" w14:textId="46CB7CB3" w:rsidR="00077C04" w:rsidRPr="00A603AB" w:rsidRDefault="004B27E3" w:rsidP="00071664">
      <w:pPr>
        <w:pStyle w:val="Style7"/>
        <w:shd w:val="clear" w:color="auto" w:fill="auto"/>
        <w:tabs>
          <w:tab w:val="left" w:pos="1121"/>
        </w:tabs>
        <w:spacing w:before="0" w:after="0" w:line="240" w:lineRule="auto"/>
        <w:jc w:val="both"/>
        <w:rPr>
          <w:rFonts w:ascii="Times New Roman" w:hAnsi="Times New Roman" w:cs="Times New Roman"/>
          <w:spacing w:val="-3"/>
          <w:sz w:val="28"/>
          <w:szCs w:val="28"/>
        </w:rPr>
      </w:pPr>
      <w:r w:rsidRPr="00A603AB">
        <w:rPr>
          <w:rFonts w:ascii="Times New Roman" w:hAnsi="Times New Roman" w:cs="Times New Roman"/>
          <w:spacing w:val="-3"/>
          <w:sz w:val="28"/>
          <w:szCs w:val="28"/>
        </w:rPr>
        <w:t>96</w:t>
      </w:r>
      <w:r w:rsidR="00C61F25" w:rsidRPr="00A603AB">
        <w:rPr>
          <w:rFonts w:ascii="Times New Roman" w:hAnsi="Times New Roman" w:cs="Times New Roman"/>
          <w:spacing w:val="-3"/>
          <w:sz w:val="28"/>
          <w:szCs w:val="28"/>
        </w:rPr>
        <w:t>.2</w:t>
      </w:r>
      <w:r w:rsidR="00375F9F" w:rsidRPr="00A603AB">
        <w:rPr>
          <w:rFonts w:ascii="Times New Roman" w:hAnsi="Times New Roman" w:cs="Times New Roman"/>
          <w:spacing w:val="-3"/>
          <w:sz w:val="28"/>
          <w:szCs w:val="28"/>
        </w:rPr>
        <w:t>. </w:t>
      </w:r>
      <w:r w:rsidR="00A43386" w:rsidRPr="00A603AB">
        <w:rPr>
          <w:rFonts w:ascii="Times New Roman" w:hAnsi="Times New Roman" w:cs="Times New Roman"/>
          <w:spacing w:val="-3"/>
          <w:sz w:val="28"/>
          <w:szCs w:val="28"/>
        </w:rPr>
        <w:t>procedūras izmantotājs regulāri izmanto Savienības tranzīta procedūru;</w:t>
      </w:r>
    </w:p>
    <w:p w14:paraId="0E4C4391" w14:textId="5A79F064" w:rsidR="00077C04" w:rsidRPr="00A603AB" w:rsidRDefault="004B27E3" w:rsidP="00071664">
      <w:pPr>
        <w:pStyle w:val="Style7"/>
        <w:shd w:val="clear" w:color="auto" w:fill="auto"/>
        <w:tabs>
          <w:tab w:val="left" w:pos="1121"/>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96</w:t>
      </w:r>
      <w:r w:rsidR="00C61F25" w:rsidRPr="00A603AB">
        <w:rPr>
          <w:rFonts w:ascii="Times New Roman" w:hAnsi="Times New Roman" w:cs="Times New Roman"/>
          <w:sz w:val="28"/>
          <w:szCs w:val="28"/>
        </w:rPr>
        <w:t>.3</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procedūras izmantotājs nav sodīts par </w:t>
      </w:r>
      <w:r w:rsidR="00A43386" w:rsidRPr="00A603AB">
        <w:rPr>
          <w:rStyle w:val="CharStyle9"/>
          <w:rFonts w:ascii="Times New Roman" w:hAnsi="Times New Roman" w:cs="Times New Roman"/>
          <w:color w:val="auto"/>
          <w:sz w:val="28"/>
          <w:szCs w:val="28"/>
        </w:rPr>
        <w:t>Muitas likuma 28</w:t>
      </w:r>
      <w:r w:rsidR="00375F9F"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pantā noteiktajiem nopietniem vai atkārtotiem muitas vai nodokļu noteikumu pārkāpumiem;</w:t>
      </w:r>
    </w:p>
    <w:p w14:paraId="1EC8C574" w14:textId="1308099E" w:rsidR="00077C04" w:rsidRPr="00A603AB" w:rsidRDefault="004B27E3" w:rsidP="00071664">
      <w:pPr>
        <w:pStyle w:val="Style7"/>
        <w:shd w:val="clear" w:color="auto" w:fill="auto"/>
        <w:tabs>
          <w:tab w:val="left" w:pos="1121"/>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96</w:t>
      </w:r>
      <w:r w:rsidR="00C61F25" w:rsidRPr="00A603AB">
        <w:rPr>
          <w:rFonts w:ascii="Times New Roman" w:hAnsi="Times New Roman" w:cs="Times New Roman"/>
          <w:sz w:val="28"/>
          <w:szCs w:val="28"/>
        </w:rPr>
        <w:t>.4</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procedūras izmantotājs ir saņēmis atļauju izmantot vispārējo galvojumu;</w:t>
      </w:r>
    </w:p>
    <w:p w14:paraId="174BBA53" w14:textId="3665AB58" w:rsidR="00077C04" w:rsidRPr="00A603AB" w:rsidRDefault="004B27E3" w:rsidP="00071664">
      <w:pPr>
        <w:pStyle w:val="Style7"/>
        <w:shd w:val="clear" w:color="auto" w:fill="auto"/>
        <w:tabs>
          <w:tab w:val="left" w:pos="1126"/>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96</w:t>
      </w:r>
      <w:r w:rsidR="00C61F25" w:rsidRPr="00A603AB">
        <w:rPr>
          <w:rFonts w:ascii="Times New Roman" w:hAnsi="Times New Roman" w:cs="Times New Roman"/>
          <w:sz w:val="28"/>
          <w:szCs w:val="28"/>
        </w:rPr>
        <w:t>.5</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procedūras izmantotājs nodrošina Savienības tranzīta procedūras pieteikšanu, preču izlaišanu Savienības tranzīta procedūrā, Savienības tranzīta procedūras izpildi, Savienības tranzīta procedūras pabeigšanu un informācijas apmaiņu muitas iestādes noteiktajā kārtībā.</w:t>
      </w:r>
    </w:p>
    <w:p w14:paraId="0DE5E412" w14:textId="77777777" w:rsidR="001D5BD6" w:rsidRPr="00A603AB" w:rsidRDefault="001D5BD6" w:rsidP="001D5BD6">
      <w:pPr>
        <w:pStyle w:val="Style7"/>
        <w:shd w:val="clear" w:color="auto" w:fill="auto"/>
        <w:tabs>
          <w:tab w:val="left" w:pos="1119"/>
        </w:tabs>
        <w:spacing w:before="0" w:after="0" w:line="240" w:lineRule="auto"/>
        <w:jc w:val="both"/>
        <w:rPr>
          <w:rFonts w:ascii="Times New Roman" w:hAnsi="Times New Roman" w:cs="Times New Roman"/>
          <w:sz w:val="24"/>
          <w:szCs w:val="28"/>
        </w:rPr>
      </w:pPr>
    </w:p>
    <w:p w14:paraId="2A75CE2D" w14:textId="52B2E0DF" w:rsidR="00077C04" w:rsidRPr="00A603AB" w:rsidRDefault="004B27E3" w:rsidP="00071664">
      <w:pPr>
        <w:pStyle w:val="Style7"/>
        <w:shd w:val="clear" w:color="auto" w:fill="auto"/>
        <w:tabs>
          <w:tab w:val="left" w:pos="728"/>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97</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Atbilstoši regulas Nr</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lang w:eastAsia="ru-RU" w:bidi="ru-RU"/>
        </w:rPr>
        <w:t xml:space="preserve">2015/2447 </w:t>
      </w:r>
      <w:r w:rsidR="00F90D0E" w:rsidRPr="00A603AB">
        <w:rPr>
          <w:rFonts w:ascii="Times New Roman" w:hAnsi="Times New Roman" w:cs="Times New Roman"/>
          <w:sz w:val="28"/>
          <w:szCs w:val="28"/>
        </w:rPr>
        <w:t>297</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pa</w:t>
      </w:r>
      <w:r w:rsidR="00F90D0E" w:rsidRPr="00A603AB">
        <w:rPr>
          <w:rFonts w:ascii="Times New Roman" w:hAnsi="Times New Roman" w:cs="Times New Roman"/>
          <w:sz w:val="28"/>
          <w:szCs w:val="28"/>
        </w:rPr>
        <w:t>nta 1</w:t>
      </w:r>
      <w:r w:rsidR="00375F9F" w:rsidRPr="00A603AB">
        <w:rPr>
          <w:rFonts w:ascii="Times New Roman" w:hAnsi="Times New Roman" w:cs="Times New Roman"/>
          <w:sz w:val="28"/>
          <w:szCs w:val="28"/>
        </w:rPr>
        <w:t>. </w:t>
      </w:r>
      <w:r w:rsidR="002D7A3B" w:rsidRPr="00A603AB">
        <w:rPr>
          <w:rFonts w:ascii="Times New Roman" w:hAnsi="Times New Roman" w:cs="Times New Roman"/>
          <w:sz w:val="28"/>
          <w:szCs w:val="28"/>
        </w:rPr>
        <w:t>punktam un 314</w:t>
      </w:r>
      <w:r w:rsidR="00375F9F" w:rsidRPr="00A603AB">
        <w:rPr>
          <w:rFonts w:ascii="Times New Roman" w:hAnsi="Times New Roman" w:cs="Times New Roman"/>
          <w:sz w:val="28"/>
          <w:szCs w:val="28"/>
        </w:rPr>
        <w:t>. </w:t>
      </w:r>
      <w:r w:rsidR="002D7A3B" w:rsidRPr="00A603AB">
        <w:rPr>
          <w:rFonts w:ascii="Times New Roman" w:hAnsi="Times New Roman" w:cs="Times New Roman"/>
          <w:sz w:val="28"/>
          <w:szCs w:val="28"/>
        </w:rPr>
        <w:t>panta 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punkta "b</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apakšpunktam nosūtītāja muitas iestāde vai atzīt</w:t>
      </w:r>
      <w:r w:rsidR="006B3E5A" w:rsidRPr="00A603AB">
        <w:rPr>
          <w:rFonts w:ascii="Times New Roman" w:hAnsi="Times New Roman" w:cs="Times New Roman"/>
          <w:sz w:val="28"/>
          <w:szCs w:val="28"/>
        </w:rPr>
        <w:t>ais</w:t>
      </w:r>
      <w:r w:rsidR="00A43386" w:rsidRPr="00A603AB">
        <w:rPr>
          <w:rFonts w:ascii="Times New Roman" w:hAnsi="Times New Roman" w:cs="Times New Roman"/>
          <w:sz w:val="28"/>
          <w:szCs w:val="28"/>
        </w:rPr>
        <w:t xml:space="preserve"> nosūtītāj</w:t>
      </w:r>
      <w:r w:rsidR="006B3E5A" w:rsidRPr="00A603AB">
        <w:rPr>
          <w:rFonts w:ascii="Times New Roman" w:hAnsi="Times New Roman" w:cs="Times New Roman"/>
          <w:sz w:val="28"/>
          <w:szCs w:val="28"/>
        </w:rPr>
        <w:t>s</w:t>
      </w:r>
      <w:r w:rsidR="00A43386" w:rsidRPr="00A603AB">
        <w:rPr>
          <w:rFonts w:ascii="Times New Roman" w:hAnsi="Times New Roman" w:cs="Times New Roman"/>
          <w:sz w:val="28"/>
          <w:szCs w:val="28"/>
        </w:rPr>
        <w:t xml:space="preserve"> nosaka tranzīta procedūras pabeigšanas termiņu līdz 40 dienām, ja ir ievēroti šādi nosacījumi:</w:t>
      </w:r>
    </w:p>
    <w:p w14:paraId="47056CBC" w14:textId="77777777" w:rsidR="0018407E" w:rsidRDefault="0018407E">
      <w:pPr>
        <w:rPr>
          <w:rFonts w:eastAsia="Arial"/>
        </w:rPr>
      </w:pPr>
      <w:r>
        <w:br w:type="page"/>
      </w:r>
    </w:p>
    <w:p w14:paraId="04735205" w14:textId="5FA48EC1" w:rsidR="00077C04" w:rsidRPr="00A603AB" w:rsidRDefault="004B27E3" w:rsidP="00071664">
      <w:pPr>
        <w:pStyle w:val="Style7"/>
        <w:shd w:val="clear" w:color="auto" w:fill="auto"/>
        <w:tabs>
          <w:tab w:val="left" w:pos="1049"/>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lastRenderedPageBreak/>
        <w:t>97</w:t>
      </w:r>
      <w:r w:rsidR="00A07D1A" w:rsidRPr="00A603AB">
        <w:rPr>
          <w:rFonts w:ascii="Times New Roman" w:hAnsi="Times New Roman" w:cs="Times New Roman"/>
          <w:sz w:val="28"/>
          <w:szCs w:val="28"/>
        </w:rPr>
        <w:t>.</w:t>
      </w:r>
      <w:r w:rsidR="00A43386" w:rsidRPr="00A603AB">
        <w:rPr>
          <w:rFonts w:ascii="Times New Roman" w:hAnsi="Times New Roman" w:cs="Times New Roman"/>
          <w:sz w:val="28"/>
          <w:szCs w:val="28"/>
        </w:rPr>
        <w:t>1</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procedūras izmantotājs ir dzelzceļa uzņēmums vai atzīt</w:t>
      </w:r>
      <w:r w:rsidR="00C87A14" w:rsidRPr="00A603AB">
        <w:rPr>
          <w:rFonts w:ascii="Times New Roman" w:hAnsi="Times New Roman" w:cs="Times New Roman"/>
          <w:sz w:val="28"/>
          <w:szCs w:val="28"/>
        </w:rPr>
        <w:t>ais</w:t>
      </w:r>
      <w:r w:rsidR="00A43386" w:rsidRPr="00A603AB">
        <w:rPr>
          <w:rFonts w:ascii="Times New Roman" w:hAnsi="Times New Roman" w:cs="Times New Roman"/>
          <w:sz w:val="28"/>
          <w:szCs w:val="28"/>
        </w:rPr>
        <w:t xml:space="preserve"> uzņēmēj</w:t>
      </w:r>
      <w:r w:rsidR="00C87A14" w:rsidRPr="00A603AB">
        <w:rPr>
          <w:rFonts w:ascii="Times New Roman" w:hAnsi="Times New Roman" w:cs="Times New Roman"/>
          <w:sz w:val="28"/>
          <w:szCs w:val="28"/>
        </w:rPr>
        <w:t>s</w:t>
      </w:r>
      <w:r w:rsidR="00A43386" w:rsidRPr="00A603AB">
        <w:rPr>
          <w:rFonts w:ascii="Times New Roman" w:hAnsi="Times New Roman" w:cs="Times New Roman"/>
          <w:sz w:val="28"/>
          <w:szCs w:val="28"/>
        </w:rPr>
        <w:t>;</w:t>
      </w:r>
    </w:p>
    <w:p w14:paraId="571E29BC" w14:textId="49C28BBE" w:rsidR="00077C04" w:rsidRPr="00A603AB" w:rsidRDefault="004B27E3" w:rsidP="00071664">
      <w:pPr>
        <w:pStyle w:val="Style7"/>
        <w:shd w:val="clear" w:color="auto" w:fill="auto"/>
        <w:tabs>
          <w:tab w:val="left" w:pos="1049"/>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97</w:t>
      </w:r>
      <w:r w:rsidR="00A07D1A" w:rsidRPr="00A603AB">
        <w:rPr>
          <w:rFonts w:ascii="Times New Roman" w:hAnsi="Times New Roman" w:cs="Times New Roman"/>
          <w:sz w:val="28"/>
          <w:szCs w:val="28"/>
        </w:rPr>
        <w:t>.</w:t>
      </w:r>
      <w:r w:rsidR="00A43386" w:rsidRPr="00A603AB">
        <w:rPr>
          <w:rFonts w:ascii="Times New Roman" w:hAnsi="Times New Roman" w:cs="Times New Roman"/>
          <w:sz w:val="28"/>
          <w:szCs w:val="28"/>
        </w:rPr>
        <w:t>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tranzīta procedūru piemēro šo noteikumu </w:t>
      </w:r>
      <w:r w:rsidRPr="00A603AB">
        <w:rPr>
          <w:rStyle w:val="CharStyle9"/>
          <w:rFonts w:ascii="Times New Roman" w:hAnsi="Times New Roman" w:cs="Times New Roman"/>
          <w:color w:val="auto"/>
          <w:sz w:val="28"/>
          <w:szCs w:val="28"/>
        </w:rPr>
        <w:t>98</w:t>
      </w:r>
      <w:r w:rsidR="00375F9F"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punktā minētajām precēm, ko pārvie</w:t>
      </w:r>
      <w:r w:rsidR="002D7A3B" w:rsidRPr="00A603AB">
        <w:rPr>
          <w:rFonts w:ascii="Times New Roman" w:hAnsi="Times New Roman" w:cs="Times New Roman"/>
          <w:sz w:val="28"/>
          <w:szCs w:val="28"/>
        </w:rPr>
        <w:t>to pa dzelzceļu laikposmā no 1</w:t>
      </w:r>
      <w:r w:rsidR="00375F9F" w:rsidRPr="00A603AB">
        <w:rPr>
          <w:rFonts w:ascii="Times New Roman" w:hAnsi="Times New Roman" w:cs="Times New Roman"/>
          <w:sz w:val="28"/>
          <w:szCs w:val="28"/>
        </w:rPr>
        <w:t>. </w:t>
      </w:r>
      <w:r w:rsidR="002D7A3B" w:rsidRPr="00A603AB">
        <w:rPr>
          <w:rFonts w:ascii="Times New Roman" w:hAnsi="Times New Roman" w:cs="Times New Roman"/>
          <w:sz w:val="28"/>
          <w:szCs w:val="28"/>
        </w:rPr>
        <w:t>novembra līdz 31</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martam.</w:t>
      </w:r>
    </w:p>
    <w:p w14:paraId="3B33F9AC" w14:textId="77777777" w:rsidR="00077C04" w:rsidRPr="00A603AB" w:rsidRDefault="00077C04" w:rsidP="00071664">
      <w:pPr>
        <w:pStyle w:val="Style13"/>
        <w:shd w:val="clear" w:color="auto" w:fill="auto"/>
        <w:spacing w:before="0" w:line="240" w:lineRule="auto"/>
        <w:ind w:firstLine="720"/>
        <w:jc w:val="both"/>
        <w:rPr>
          <w:rFonts w:ascii="Times New Roman" w:hAnsi="Times New Roman" w:cs="Times New Roman"/>
          <w:i w:val="0"/>
          <w:iCs w:val="0"/>
          <w:sz w:val="28"/>
          <w:szCs w:val="28"/>
        </w:rPr>
      </w:pPr>
    </w:p>
    <w:p w14:paraId="53FE164C" w14:textId="6A0980F3" w:rsidR="00077C04" w:rsidRPr="00A603AB" w:rsidRDefault="000B775A" w:rsidP="00071664">
      <w:pPr>
        <w:pStyle w:val="Style7"/>
        <w:shd w:val="clear" w:color="auto" w:fill="auto"/>
        <w:tabs>
          <w:tab w:val="left" w:pos="78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98</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Šo noteikumu </w:t>
      </w:r>
      <w:r w:rsidRPr="00A603AB">
        <w:rPr>
          <w:rStyle w:val="CharStyle9"/>
          <w:rFonts w:ascii="Times New Roman" w:hAnsi="Times New Roman" w:cs="Times New Roman"/>
          <w:color w:val="auto"/>
          <w:sz w:val="28"/>
          <w:szCs w:val="28"/>
        </w:rPr>
        <w:t>97</w:t>
      </w:r>
      <w:r w:rsidR="00375F9F"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punktā minētais regulējums attiecas uz precēm, kas klasificētas šādās HS nodaļās:</w:t>
      </w:r>
    </w:p>
    <w:p w14:paraId="55AA4124" w14:textId="376ABD13" w:rsidR="00077C04" w:rsidRPr="00A603AB" w:rsidRDefault="000B775A" w:rsidP="00071664">
      <w:pPr>
        <w:pStyle w:val="Style7"/>
        <w:shd w:val="clear" w:color="auto" w:fill="auto"/>
        <w:tabs>
          <w:tab w:val="left" w:pos="1069"/>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98</w:t>
      </w:r>
      <w:r w:rsidR="00A07D1A" w:rsidRPr="00A603AB">
        <w:rPr>
          <w:rFonts w:ascii="Times New Roman" w:hAnsi="Times New Roman" w:cs="Times New Roman"/>
          <w:sz w:val="28"/>
          <w:szCs w:val="28"/>
        </w:rPr>
        <w:t>.</w:t>
      </w:r>
      <w:r w:rsidR="00F90D0E" w:rsidRPr="00A603AB">
        <w:rPr>
          <w:rFonts w:ascii="Times New Roman" w:hAnsi="Times New Roman" w:cs="Times New Roman"/>
          <w:sz w:val="28"/>
          <w:szCs w:val="28"/>
        </w:rPr>
        <w:t>1</w:t>
      </w:r>
      <w:r w:rsidR="00375F9F" w:rsidRPr="00A603AB">
        <w:rPr>
          <w:rFonts w:ascii="Times New Roman" w:hAnsi="Times New Roman" w:cs="Times New Roman"/>
          <w:sz w:val="28"/>
          <w:szCs w:val="28"/>
        </w:rPr>
        <w:t>.  </w:t>
      </w:r>
      <w:r w:rsidR="00F90D0E" w:rsidRPr="00A603AB">
        <w:rPr>
          <w:rFonts w:ascii="Times New Roman" w:hAnsi="Times New Roman" w:cs="Times New Roman"/>
          <w:sz w:val="28"/>
          <w:szCs w:val="28"/>
        </w:rPr>
        <w:t>10</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nodaļā</w:t>
      </w:r>
      <w:r w:rsidR="00DD0F7F" w:rsidRPr="00A603AB">
        <w:rPr>
          <w:rFonts w:ascii="Times New Roman" w:hAnsi="Times New Roman" w:cs="Times New Roman"/>
          <w:sz w:val="28"/>
          <w:szCs w:val="28"/>
        </w:rPr>
        <w:t xml:space="preserve"> – </w:t>
      </w:r>
      <w:r w:rsidR="00A43386" w:rsidRPr="00A603AB">
        <w:rPr>
          <w:rFonts w:ascii="Times New Roman" w:hAnsi="Times New Roman" w:cs="Times New Roman"/>
          <w:sz w:val="28"/>
          <w:szCs w:val="28"/>
        </w:rPr>
        <w:t>preču pozīcijās 1001, 1002, 1003, 1004 un 1005 minētās preces;</w:t>
      </w:r>
    </w:p>
    <w:p w14:paraId="7F91F29E" w14:textId="4DDB4193" w:rsidR="00077C04" w:rsidRPr="00A603AB" w:rsidRDefault="000B775A" w:rsidP="00071664">
      <w:pPr>
        <w:pStyle w:val="Style7"/>
        <w:shd w:val="clear" w:color="auto" w:fill="auto"/>
        <w:tabs>
          <w:tab w:val="left" w:pos="1069"/>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98</w:t>
      </w:r>
      <w:r w:rsidR="00A07D1A" w:rsidRPr="00A603AB">
        <w:rPr>
          <w:rFonts w:ascii="Times New Roman" w:hAnsi="Times New Roman" w:cs="Times New Roman"/>
          <w:sz w:val="28"/>
          <w:szCs w:val="28"/>
        </w:rPr>
        <w:t>.</w:t>
      </w:r>
      <w:r w:rsidR="00F90D0E" w:rsidRPr="00A603AB">
        <w:rPr>
          <w:rFonts w:ascii="Times New Roman" w:hAnsi="Times New Roman" w:cs="Times New Roman"/>
          <w:sz w:val="28"/>
          <w:szCs w:val="28"/>
        </w:rPr>
        <w:t>2</w:t>
      </w:r>
      <w:r w:rsidR="00375F9F" w:rsidRPr="00A603AB">
        <w:rPr>
          <w:rFonts w:ascii="Times New Roman" w:hAnsi="Times New Roman" w:cs="Times New Roman"/>
          <w:sz w:val="28"/>
          <w:szCs w:val="28"/>
        </w:rPr>
        <w:t>.  </w:t>
      </w:r>
      <w:r w:rsidR="00F90D0E" w:rsidRPr="00A603AB">
        <w:rPr>
          <w:rFonts w:ascii="Times New Roman" w:hAnsi="Times New Roman" w:cs="Times New Roman"/>
          <w:sz w:val="28"/>
          <w:szCs w:val="28"/>
        </w:rPr>
        <w:t>23</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nodaļā</w:t>
      </w:r>
      <w:r w:rsidR="00DD0F7F" w:rsidRPr="00A603AB">
        <w:rPr>
          <w:rFonts w:ascii="Times New Roman" w:hAnsi="Times New Roman" w:cs="Times New Roman"/>
          <w:sz w:val="28"/>
          <w:szCs w:val="28"/>
        </w:rPr>
        <w:t xml:space="preserve"> – </w:t>
      </w:r>
      <w:r w:rsidR="00A43386" w:rsidRPr="00A603AB">
        <w:rPr>
          <w:rFonts w:ascii="Times New Roman" w:hAnsi="Times New Roman" w:cs="Times New Roman"/>
          <w:sz w:val="28"/>
          <w:szCs w:val="28"/>
        </w:rPr>
        <w:t>preču pozīcijās 2301, 2302, 2303, 2304, 2305 un 2306 minētās preces;</w:t>
      </w:r>
    </w:p>
    <w:p w14:paraId="1D1590DC" w14:textId="21E0B27E" w:rsidR="00077C04" w:rsidRPr="00A603AB" w:rsidRDefault="000B775A" w:rsidP="00071664">
      <w:pPr>
        <w:pStyle w:val="Style7"/>
        <w:shd w:val="clear" w:color="auto" w:fill="auto"/>
        <w:tabs>
          <w:tab w:val="left" w:pos="1069"/>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98</w:t>
      </w:r>
      <w:r w:rsidR="00A07D1A" w:rsidRPr="00A603AB">
        <w:rPr>
          <w:rFonts w:ascii="Times New Roman" w:hAnsi="Times New Roman" w:cs="Times New Roman"/>
          <w:sz w:val="28"/>
          <w:szCs w:val="28"/>
        </w:rPr>
        <w:t>.</w:t>
      </w:r>
      <w:r w:rsidR="00F90D0E" w:rsidRPr="00A603AB">
        <w:rPr>
          <w:rFonts w:ascii="Times New Roman" w:hAnsi="Times New Roman" w:cs="Times New Roman"/>
          <w:sz w:val="28"/>
          <w:szCs w:val="28"/>
        </w:rPr>
        <w:t>3</w:t>
      </w:r>
      <w:r w:rsidR="00375F9F" w:rsidRPr="00A603AB">
        <w:rPr>
          <w:rFonts w:ascii="Times New Roman" w:hAnsi="Times New Roman" w:cs="Times New Roman"/>
          <w:sz w:val="28"/>
          <w:szCs w:val="28"/>
        </w:rPr>
        <w:t>.  </w:t>
      </w:r>
      <w:r w:rsidR="00F90D0E" w:rsidRPr="00A603AB">
        <w:rPr>
          <w:rFonts w:ascii="Times New Roman" w:hAnsi="Times New Roman" w:cs="Times New Roman"/>
          <w:sz w:val="28"/>
          <w:szCs w:val="28"/>
        </w:rPr>
        <w:t>27.</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nodaļā</w:t>
      </w:r>
      <w:r w:rsidR="00DD0F7F" w:rsidRPr="00A603AB">
        <w:rPr>
          <w:rFonts w:ascii="Times New Roman" w:hAnsi="Times New Roman" w:cs="Times New Roman"/>
          <w:sz w:val="28"/>
          <w:szCs w:val="28"/>
        </w:rPr>
        <w:t xml:space="preserve"> – </w:t>
      </w:r>
      <w:r w:rsidR="00A43386" w:rsidRPr="00A603AB">
        <w:rPr>
          <w:rFonts w:ascii="Times New Roman" w:hAnsi="Times New Roman" w:cs="Times New Roman"/>
          <w:sz w:val="28"/>
          <w:szCs w:val="28"/>
        </w:rPr>
        <w:t>preču pozīcijās 2701, 2702, 2704 un preču kodā 2710</w:t>
      </w:r>
      <w:r w:rsidR="00DD0F7F" w:rsidRPr="00A603AB">
        <w:rPr>
          <w:rFonts w:ascii="Times New Roman" w:hAnsi="Times New Roman" w:cs="Times New Roman"/>
          <w:sz w:val="28"/>
          <w:szCs w:val="28"/>
        </w:rPr>
        <w:t> </w:t>
      </w:r>
      <w:r w:rsidR="00A43386" w:rsidRPr="00A603AB">
        <w:rPr>
          <w:rFonts w:ascii="Times New Roman" w:hAnsi="Times New Roman" w:cs="Times New Roman"/>
          <w:sz w:val="28"/>
          <w:szCs w:val="28"/>
        </w:rPr>
        <w:t>19 minētās preces;</w:t>
      </w:r>
    </w:p>
    <w:p w14:paraId="5F630C54" w14:textId="7385A942" w:rsidR="00077C04" w:rsidRPr="00A603AB" w:rsidRDefault="000B775A" w:rsidP="00071664">
      <w:pPr>
        <w:pStyle w:val="Style7"/>
        <w:shd w:val="clear" w:color="auto" w:fill="auto"/>
        <w:tabs>
          <w:tab w:val="left" w:pos="1069"/>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98</w:t>
      </w:r>
      <w:r w:rsidR="00A07D1A" w:rsidRPr="00A603AB">
        <w:rPr>
          <w:rFonts w:ascii="Times New Roman" w:hAnsi="Times New Roman" w:cs="Times New Roman"/>
          <w:sz w:val="28"/>
          <w:szCs w:val="28"/>
        </w:rPr>
        <w:t>.</w:t>
      </w:r>
      <w:r w:rsidR="00F90D0E" w:rsidRPr="00A603AB">
        <w:rPr>
          <w:rFonts w:ascii="Times New Roman" w:hAnsi="Times New Roman" w:cs="Times New Roman"/>
          <w:sz w:val="28"/>
          <w:szCs w:val="28"/>
        </w:rPr>
        <w:t>4</w:t>
      </w:r>
      <w:r w:rsidR="00375F9F" w:rsidRPr="00A603AB">
        <w:rPr>
          <w:rFonts w:ascii="Times New Roman" w:hAnsi="Times New Roman" w:cs="Times New Roman"/>
          <w:sz w:val="28"/>
          <w:szCs w:val="28"/>
        </w:rPr>
        <w:t>.  </w:t>
      </w:r>
      <w:r w:rsidR="00F90D0E" w:rsidRPr="00A603AB">
        <w:rPr>
          <w:rFonts w:ascii="Times New Roman" w:hAnsi="Times New Roman" w:cs="Times New Roman"/>
          <w:sz w:val="28"/>
          <w:szCs w:val="28"/>
        </w:rPr>
        <w:t>29.</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nodaļā</w:t>
      </w:r>
      <w:r w:rsidR="00DD0F7F" w:rsidRPr="00A603AB">
        <w:rPr>
          <w:rFonts w:ascii="Times New Roman" w:hAnsi="Times New Roman" w:cs="Times New Roman"/>
          <w:sz w:val="28"/>
          <w:szCs w:val="28"/>
        </w:rPr>
        <w:t xml:space="preserve"> – </w:t>
      </w:r>
      <w:r w:rsidR="00A43386" w:rsidRPr="00A603AB">
        <w:rPr>
          <w:rFonts w:ascii="Times New Roman" w:hAnsi="Times New Roman" w:cs="Times New Roman"/>
          <w:sz w:val="28"/>
          <w:szCs w:val="28"/>
        </w:rPr>
        <w:t>preču pozīcijā 2902 minētās preces.</w:t>
      </w:r>
    </w:p>
    <w:p w14:paraId="75DCEC7F" w14:textId="77777777" w:rsidR="00077C04" w:rsidRPr="00A603AB" w:rsidRDefault="00077C04" w:rsidP="005A3C00">
      <w:pPr>
        <w:pStyle w:val="Style13"/>
        <w:shd w:val="clear" w:color="auto" w:fill="auto"/>
        <w:spacing w:before="0" w:line="240" w:lineRule="auto"/>
        <w:ind w:firstLine="720"/>
        <w:jc w:val="both"/>
        <w:rPr>
          <w:rFonts w:ascii="Times New Roman" w:hAnsi="Times New Roman" w:cs="Times New Roman"/>
          <w:i w:val="0"/>
          <w:iCs w:val="0"/>
          <w:sz w:val="28"/>
          <w:szCs w:val="28"/>
        </w:rPr>
      </w:pPr>
    </w:p>
    <w:p w14:paraId="3769B940" w14:textId="69BB50D2" w:rsidR="00A07D1A" w:rsidRPr="00A603AB" w:rsidRDefault="00A07D1A" w:rsidP="00071664">
      <w:pPr>
        <w:pStyle w:val="Style13"/>
        <w:shd w:val="clear" w:color="auto" w:fill="auto"/>
        <w:spacing w:before="0" w:line="240" w:lineRule="auto"/>
        <w:ind w:firstLine="0"/>
        <w:jc w:val="center"/>
        <w:rPr>
          <w:rFonts w:ascii="Times New Roman" w:hAnsi="Times New Roman" w:cs="Times New Roman"/>
          <w:i w:val="0"/>
          <w:sz w:val="28"/>
          <w:szCs w:val="28"/>
        </w:rPr>
      </w:pPr>
      <w:r w:rsidRPr="00A603AB">
        <w:rPr>
          <w:rFonts w:ascii="Times New Roman" w:hAnsi="Times New Roman" w:cs="Times New Roman"/>
          <w:b/>
          <w:i w:val="0"/>
          <w:sz w:val="28"/>
          <w:szCs w:val="28"/>
        </w:rPr>
        <w:t>7.4</w:t>
      </w:r>
      <w:r w:rsidR="00375F9F" w:rsidRPr="00A603AB">
        <w:rPr>
          <w:rFonts w:ascii="Times New Roman" w:hAnsi="Times New Roman" w:cs="Times New Roman"/>
          <w:b/>
          <w:i w:val="0"/>
          <w:sz w:val="28"/>
          <w:szCs w:val="28"/>
        </w:rPr>
        <w:t>. </w:t>
      </w:r>
      <w:r w:rsidRPr="00A603AB">
        <w:rPr>
          <w:rFonts w:ascii="Times New Roman" w:hAnsi="Times New Roman" w:cs="Times New Roman"/>
          <w:b/>
          <w:i w:val="0"/>
          <w:sz w:val="28"/>
          <w:szCs w:val="28"/>
        </w:rPr>
        <w:t>Iztrūkstošās preces</w:t>
      </w:r>
    </w:p>
    <w:p w14:paraId="6DF4A27D" w14:textId="77777777" w:rsidR="00A07D1A" w:rsidRPr="00A603AB" w:rsidRDefault="00A07D1A" w:rsidP="00071664">
      <w:pPr>
        <w:pStyle w:val="Style13"/>
        <w:shd w:val="clear" w:color="auto" w:fill="auto"/>
        <w:spacing w:before="0" w:line="240" w:lineRule="auto"/>
        <w:ind w:firstLine="720"/>
        <w:jc w:val="both"/>
        <w:rPr>
          <w:rFonts w:ascii="Times New Roman" w:hAnsi="Times New Roman" w:cs="Times New Roman"/>
          <w:i w:val="0"/>
          <w:iCs w:val="0"/>
          <w:sz w:val="28"/>
          <w:szCs w:val="28"/>
        </w:rPr>
      </w:pPr>
    </w:p>
    <w:p w14:paraId="5D0A983C" w14:textId="639AD8DB" w:rsidR="00077C04" w:rsidRPr="00A603AB" w:rsidRDefault="000B775A" w:rsidP="00071664">
      <w:pPr>
        <w:pStyle w:val="Style7"/>
        <w:shd w:val="clear" w:color="auto" w:fill="auto"/>
        <w:tabs>
          <w:tab w:val="left" w:pos="676"/>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99</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Ja galamērķa muitas iestāde vai </w:t>
      </w:r>
      <w:r w:rsidR="00972BEA" w:rsidRPr="00A603AB">
        <w:rPr>
          <w:rFonts w:ascii="Times New Roman" w:hAnsi="Times New Roman" w:cs="Times New Roman"/>
          <w:sz w:val="28"/>
          <w:szCs w:val="28"/>
        </w:rPr>
        <w:t>persona, kas saņēmusi regulas Nr.</w:t>
      </w:r>
      <w:r w:rsidR="00375F9F" w:rsidRPr="00A603AB">
        <w:rPr>
          <w:rFonts w:ascii="Times New Roman" w:hAnsi="Times New Roman" w:cs="Times New Roman"/>
          <w:sz w:val="28"/>
          <w:szCs w:val="28"/>
        </w:rPr>
        <w:t> </w:t>
      </w:r>
      <w:r w:rsidR="00972BEA" w:rsidRPr="00A603AB">
        <w:rPr>
          <w:rStyle w:val="CharStyle9"/>
          <w:rFonts w:ascii="Times New Roman" w:hAnsi="Times New Roman" w:cs="Times New Roman"/>
          <w:color w:val="auto"/>
          <w:sz w:val="28"/>
          <w:szCs w:val="28"/>
          <w:lang w:eastAsia="ru-RU" w:bidi="ru-RU"/>
        </w:rPr>
        <w:t>952/2013</w:t>
      </w:r>
      <w:r w:rsidR="00972BEA" w:rsidRPr="00A603AB">
        <w:rPr>
          <w:rFonts w:ascii="Times New Roman" w:hAnsi="Times New Roman" w:cs="Times New Roman"/>
          <w:sz w:val="28"/>
          <w:szCs w:val="28"/>
          <w:lang w:eastAsia="ru-RU" w:bidi="ru-RU"/>
        </w:rPr>
        <w:t xml:space="preserve"> </w:t>
      </w:r>
      <w:r w:rsidR="00972BEA" w:rsidRPr="00A603AB">
        <w:rPr>
          <w:rFonts w:ascii="Times New Roman" w:hAnsi="Times New Roman" w:cs="Times New Roman"/>
          <w:sz w:val="28"/>
          <w:szCs w:val="28"/>
        </w:rPr>
        <w:t>233</w:t>
      </w:r>
      <w:r w:rsidR="00375F9F" w:rsidRPr="00A603AB">
        <w:rPr>
          <w:rFonts w:ascii="Times New Roman" w:hAnsi="Times New Roman" w:cs="Times New Roman"/>
          <w:sz w:val="28"/>
          <w:szCs w:val="28"/>
        </w:rPr>
        <w:t>. </w:t>
      </w:r>
      <w:r w:rsidR="00972BEA" w:rsidRPr="00A603AB">
        <w:rPr>
          <w:rFonts w:ascii="Times New Roman" w:hAnsi="Times New Roman" w:cs="Times New Roman"/>
          <w:sz w:val="28"/>
          <w:szCs w:val="28"/>
        </w:rPr>
        <w:t>panta 4</w:t>
      </w:r>
      <w:r w:rsidR="00375F9F" w:rsidRPr="00A603AB">
        <w:rPr>
          <w:rFonts w:ascii="Times New Roman" w:hAnsi="Times New Roman" w:cs="Times New Roman"/>
          <w:sz w:val="28"/>
          <w:szCs w:val="28"/>
        </w:rPr>
        <w:t>. </w:t>
      </w:r>
      <w:r w:rsidR="00972BEA" w:rsidRPr="00A603AB">
        <w:rPr>
          <w:rFonts w:ascii="Times New Roman" w:hAnsi="Times New Roman" w:cs="Times New Roman"/>
          <w:sz w:val="28"/>
          <w:szCs w:val="28"/>
        </w:rPr>
        <w:t>punkta "b</w:t>
      </w:r>
      <w:r w:rsidR="00375F9F" w:rsidRPr="00A603AB">
        <w:rPr>
          <w:rFonts w:ascii="Times New Roman" w:hAnsi="Times New Roman" w:cs="Times New Roman"/>
          <w:sz w:val="28"/>
          <w:szCs w:val="28"/>
        </w:rPr>
        <w:t>" </w:t>
      </w:r>
      <w:r w:rsidR="00972BEA" w:rsidRPr="00A603AB">
        <w:rPr>
          <w:rFonts w:ascii="Times New Roman" w:hAnsi="Times New Roman" w:cs="Times New Roman"/>
          <w:sz w:val="28"/>
          <w:szCs w:val="28"/>
        </w:rPr>
        <w:t xml:space="preserve">apakšpunktā minēto </w:t>
      </w:r>
      <w:r w:rsidR="00027C62" w:rsidRPr="00A603AB">
        <w:rPr>
          <w:rFonts w:ascii="Times New Roman" w:hAnsi="Times New Roman" w:cs="Times New Roman"/>
          <w:sz w:val="28"/>
          <w:szCs w:val="28"/>
        </w:rPr>
        <w:t xml:space="preserve">atļauju izmantot </w:t>
      </w:r>
      <w:r w:rsidR="00972BEA" w:rsidRPr="00A603AB">
        <w:rPr>
          <w:rFonts w:ascii="Times New Roman" w:hAnsi="Times New Roman" w:cs="Times New Roman"/>
          <w:sz w:val="28"/>
          <w:szCs w:val="28"/>
        </w:rPr>
        <w:t xml:space="preserve">atzītā saņēmēja </w:t>
      </w:r>
      <w:r w:rsidR="00EF256E" w:rsidRPr="00A603AB">
        <w:rPr>
          <w:rFonts w:ascii="Times New Roman" w:hAnsi="Times New Roman" w:cs="Times New Roman"/>
          <w:sz w:val="28"/>
          <w:szCs w:val="28"/>
        </w:rPr>
        <w:t xml:space="preserve">statusu </w:t>
      </w:r>
      <w:r w:rsidR="00972BEA" w:rsidRPr="00A603AB">
        <w:rPr>
          <w:rFonts w:ascii="Times New Roman" w:hAnsi="Times New Roman" w:cs="Times New Roman"/>
          <w:sz w:val="28"/>
          <w:szCs w:val="28"/>
        </w:rPr>
        <w:t>(turpmāk</w:t>
      </w:r>
      <w:r w:rsidR="00413AEC" w:rsidRPr="00A603AB">
        <w:rPr>
          <w:rFonts w:ascii="Times New Roman" w:hAnsi="Times New Roman" w:cs="Times New Roman"/>
          <w:sz w:val="28"/>
          <w:szCs w:val="28"/>
        </w:rPr>
        <w:t xml:space="preserve"> – </w:t>
      </w:r>
      <w:r w:rsidR="00A43386" w:rsidRPr="00A603AB">
        <w:rPr>
          <w:rFonts w:ascii="Times New Roman" w:hAnsi="Times New Roman" w:cs="Times New Roman"/>
          <w:sz w:val="28"/>
          <w:szCs w:val="28"/>
        </w:rPr>
        <w:t>atzītais</w:t>
      </w:r>
      <w:r w:rsidR="00C70B75"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saņēmējs</w:t>
      </w:r>
      <w:r w:rsidR="00972BEA" w:rsidRPr="00A603AB">
        <w:rPr>
          <w:rFonts w:ascii="Times New Roman" w:hAnsi="Times New Roman" w:cs="Times New Roman"/>
          <w:sz w:val="28"/>
          <w:szCs w:val="28"/>
        </w:rPr>
        <w:t>),</w:t>
      </w:r>
      <w:r w:rsidR="00A43386" w:rsidRPr="00A603AB">
        <w:rPr>
          <w:rFonts w:ascii="Times New Roman" w:hAnsi="Times New Roman" w:cs="Times New Roman"/>
          <w:sz w:val="28"/>
          <w:szCs w:val="28"/>
        </w:rPr>
        <w:t xml:space="preserve"> konstatē uzrādītās preces daudzuma neatbilstību Savienības tranzīta deklarācijā norādītajam daudzumam, </w:t>
      </w:r>
      <w:r w:rsidR="00A311CB" w:rsidRPr="00A603AB">
        <w:rPr>
          <w:rFonts w:ascii="Times New Roman" w:hAnsi="Times New Roman" w:cs="Times New Roman"/>
          <w:sz w:val="28"/>
          <w:szCs w:val="28"/>
        </w:rPr>
        <w:t xml:space="preserve">tad </w:t>
      </w:r>
      <w:r w:rsidR="00A43386" w:rsidRPr="00A603AB">
        <w:rPr>
          <w:rFonts w:ascii="Times New Roman" w:hAnsi="Times New Roman" w:cs="Times New Roman"/>
          <w:sz w:val="28"/>
          <w:szCs w:val="28"/>
        </w:rPr>
        <w:t xml:space="preserve">iztrūkstošās preces neuzskata par izņemtām no muitas uzraudzības Savienības muitas teritorijā, ja ir ievēroti visi </w:t>
      </w:r>
      <w:r w:rsidR="00A311CB" w:rsidRPr="00A603AB">
        <w:rPr>
          <w:rFonts w:ascii="Times New Roman" w:hAnsi="Times New Roman" w:cs="Times New Roman"/>
          <w:sz w:val="28"/>
          <w:szCs w:val="28"/>
        </w:rPr>
        <w:t xml:space="preserve">šādi </w:t>
      </w:r>
      <w:r w:rsidR="00A43386" w:rsidRPr="00A603AB">
        <w:rPr>
          <w:rFonts w:ascii="Times New Roman" w:hAnsi="Times New Roman" w:cs="Times New Roman"/>
          <w:sz w:val="28"/>
          <w:szCs w:val="28"/>
        </w:rPr>
        <w:t>nosacījumi:</w:t>
      </w:r>
    </w:p>
    <w:p w14:paraId="7A7F1554" w14:textId="41428D33" w:rsidR="00077C04" w:rsidRPr="00A603AB" w:rsidRDefault="000B775A" w:rsidP="00071664">
      <w:pPr>
        <w:pStyle w:val="Style7"/>
        <w:shd w:val="clear" w:color="auto" w:fill="auto"/>
        <w:tabs>
          <w:tab w:val="left" w:pos="1126"/>
        </w:tabs>
        <w:spacing w:before="0" w:after="0" w:line="240" w:lineRule="auto"/>
        <w:jc w:val="both"/>
        <w:rPr>
          <w:rFonts w:ascii="Times New Roman" w:hAnsi="Times New Roman" w:cs="Times New Roman"/>
          <w:spacing w:val="-2"/>
          <w:sz w:val="28"/>
          <w:szCs w:val="28"/>
        </w:rPr>
      </w:pPr>
      <w:r w:rsidRPr="00A603AB">
        <w:rPr>
          <w:rFonts w:ascii="Times New Roman" w:hAnsi="Times New Roman" w:cs="Times New Roman"/>
          <w:spacing w:val="-2"/>
          <w:sz w:val="28"/>
          <w:szCs w:val="28"/>
        </w:rPr>
        <w:t>99</w:t>
      </w:r>
      <w:r w:rsidR="00F90D0E" w:rsidRPr="00A603AB">
        <w:rPr>
          <w:rFonts w:ascii="Times New Roman" w:hAnsi="Times New Roman" w:cs="Times New Roman"/>
          <w:spacing w:val="-2"/>
          <w:sz w:val="28"/>
          <w:szCs w:val="28"/>
        </w:rPr>
        <w:t>.1</w:t>
      </w:r>
      <w:r w:rsidR="00375F9F" w:rsidRPr="00A603AB">
        <w:rPr>
          <w:rFonts w:ascii="Times New Roman" w:hAnsi="Times New Roman" w:cs="Times New Roman"/>
          <w:spacing w:val="-2"/>
          <w:sz w:val="28"/>
          <w:szCs w:val="28"/>
        </w:rPr>
        <w:t>. </w:t>
      </w:r>
      <w:r w:rsidR="00A43386" w:rsidRPr="00A603AB">
        <w:rPr>
          <w:rFonts w:ascii="Times New Roman" w:hAnsi="Times New Roman" w:cs="Times New Roman"/>
          <w:spacing w:val="-2"/>
          <w:sz w:val="28"/>
          <w:szCs w:val="28"/>
        </w:rPr>
        <w:t>preces transportlīdzeklī vai konteinerā, ar kuru tās pārvieto Savienības tranzīta procedūrā, ir iekrautas ārpus Savienības muitas teritorijas un Savienības muitas teritorijā nav veikta transportlīdzekļa vai konteinera atvēršana</w:t>
      </w:r>
      <w:r w:rsidR="00375F9F" w:rsidRPr="00A603AB">
        <w:rPr>
          <w:rFonts w:ascii="Times New Roman" w:hAnsi="Times New Roman" w:cs="Times New Roman"/>
          <w:spacing w:val="-2"/>
          <w:sz w:val="28"/>
          <w:szCs w:val="28"/>
        </w:rPr>
        <w:t xml:space="preserve">. </w:t>
      </w:r>
      <w:r w:rsidR="00A43386" w:rsidRPr="00A603AB">
        <w:rPr>
          <w:rFonts w:ascii="Times New Roman" w:hAnsi="Times New Roman" w:cs="Times New Roman"/>
          <w:spacing w:val="-2"/>
          <w:sz w:val="28"/>
          <w:szCs w:val="28"/>
        </w:rPr>
        <w:t xml:space="preserve">Šo nosacījumu uzskata par </w:t>
      </w:r>
      <w:r w:rsidR="005811B3" w:rsidRPr="00A603AB">
        <w:rPr>
          <w:rFonts w:ascii="Times New Roman" w:hAnsi="Times New Roman" w:cs="Times New Roman"/>
          <w:spacing w:val="-2"/>
          <w:sz w:val="28"/>
          <w:szCs w:val="28"/>
        </w:rPr>
        <w:t xml:space="preserve">ievērotu </w:t>
      </w:r>
      <w:r w:rsidR="00A43386" w:rsidRPr="00A603AB">
        <w:rPr>
          <w:rFonts w:ascii="Times New Roman" w:hAnsi="Times New Roman" w:cs="Times New Roman"/>
          <w:spacing w:val="-2"/>
          <w:sz w:val="28"/>
          <w:szCs w:val="28"/>
        </w:rPr>
        <w:t xml:space="preserve">arī tad, ja Savienības muitas teritorijā transportlīdzekļa vai konteinera atvēršanu </w:t>
      </w:r>
      <w:r w:rsidR="00BA306E" w:rsidRPr="00A603AB">
        <w:rPr>
          <w:rFonts w:ascii="Times New Roman" w:hAnsi="Times New Roman" w:cs="Times New Roman"/>
          <w:spacing w:val="-2"/>
          <w:sz w:val="28"/>
          <w:szCs w:val="28"/>
        </w:rPr>
        <w:t xml:space="preserve">veic </w:t>
      </w:r>
      <w:r w:rsidR="00A43386" w:rsidRPr="00A603AB">
        <w:rPr>
          <w:rFonts w:ascii="Times New Roman" w:hAnsi="Times New Roman" w:cs="Times New Roman"/>
          <w:spacing w:val="-2"/>
          <w:sz w:val="28"/>
          <w:szCs w:val="28"/>
        </w:rPr>
        <w:t>muitas dienesti vai citi kompetentie dienesti;</w:t>
      </w:r>
    </w:p>
    <w:p w14:paraId="7862280E" w14:textId="5A258F40" w:rsidR="00077C04" w:rsidRPr="00A603AB" w:rsidRDefault="000B775A" w:rsidP="00071664">
      <w:pPr>
        <w:pStyle w:val="Style7"/>
        <w:shd w:val="clear" w:color="auto" w:fill="auto"/>
        <w:tabs>
          <w:tab w:val="left" w:pos="1121"/>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99</w:t>
      </w:r>
      <w:r w:rsidR="00F90D0E" w:rsidRPr="00A603AB">
        <w:rPr>
          <w:rFonts w:ascii="Times New Roman" w:hAnsi="Times New Roman" w:cs="Times New Roman"/>
          <w:sz w:val="28"/>
          <w:szCs w:val="28"/>
        </w:rPr>
        <w:t>.2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transportlīdzeklim vai konteineram ir uzlikta trešās valsts muitas iestādes plomba vai preču nosūtītāja kravas plomba un tā atbilst starptautiskajiem kravas nodrošinājumu (plombu) standartiem (piemēram,</w:t>
      </w:r>
      <w:r w:rsidR="00F90D0E"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 xml:space="preserve">ISO 17712:2013 </w:t>
      </w:r>
      <w:r w:rsidR="00A43386" w:rsidRPr="00A603AB">
        <w:rPr>
          <w:rFonts w:ascii="Times New Roman" w:hAnsi="Times New Roman" w:cs="Times New Roman"/>
          <w:sz w:val="28"/>
          <w:szCs w:val="28"/>
          <w:lang w:eastAsia="en-US" w:bidi="en-US"/>
        </w:rPr>
        <w:t>"</w:t>
      </w:r>
      <w:proofErr w:type="spellStart"/>
      <w:r w:rsidR="00A43386" w:rsidRPr="00A603AB">
        <w:rPr>
          <w:rFonts w:ascii="Times New Roman" w:hAnsi="Times New Roman" w:cs="Times New Roman"/>
          <w:sz w:val="28"/>
          <w:szCs w:val="28"/>
          <w:lang w:eastAsia="en-US" w:bidi="en-US"/>
        </w:rPr>
        <w:t>Freight</w:t>
      </w:r>
      <w:proofErr w:type="spellEnd"/>
      <w:r w:rsidR="00A43386" w:rsidRPr="00A603AB">
        <w:rPr>
          <w:rFonts w:ascii="Times New Roman" w:hAnsi="Times New Roman" w:cs="Times New Roman"/>
          <w:sz w:val="28"/>
          <w:szCs w:val="28"/>
          <w:lang w:eastAsia="en-US" w:bidi="en-US"/>
        </w:rPr>
        <w:t xml:space="preserve"> </w:t>
      </w:r>
      <w:proofErr w:type="spellStart"/>
      <w:r w:rsidR="00A43386" w:rsidRPr="00A603AB">
        <w:rPr>
          <w:rFonts w:ascii="Times New Roman" w:hAnsi="Times New Roman" w:cs="Times New Roman"/>
          <w:sz w:val="28"/>
          <w:szCs w:val="28"/>
          <w:lang w:eastAsia="en-US" w:bidi="en-US"/>
        </w:rPr>
        <w:t>containers</w:t>
      </w:r>
      <w:proofErr w:type="spellEnd"/>
      <w:r w:rsidR="00413AEC" w:rsidRPr="00A603AB">
        <w:rPr>
          <w:rFonts w:ascii="Times New Roman" w:hAnsi="Times New Roman" w:cs="Times New Roman"/>
          <w:sz w:val="28"/>
          <w:szCs w:val="28"/>
          <w:lang w:eastAsia="en-US" w:bidi="en-US"/>
        </w:rPr>
        <w:t xml:space="preserve"> – </w:t>
      </w:r>
      <w:proofErr w:type="spellStart"/>
      <w:r w:rsidR="00A43386" w:rsidRPr="00A603AB">
        <w:rPr>
          <w:rFonts w:ascii="Times New Roman" w:hAnsi="Times New Roman" w:cs="Times New Roman"/>
          <w:sz w:val="28"/>
          <w:szCs w:val="28"/>
          <w:lang w:eastAsia="en-US" w:bidi="en-US"/>
        </w:rPr>
        <w:t>Mechanical</w:t>
      </w:r>
      <w:proofErr w:type="spellEnd"/>
      <w:r w:rsidR="00A43386" w:rsidRPr="00A603AB">
        <w:rPr>
          <w:rFonts w:ascii="Times New Roman" w:hAnsi="Times New Roman" w:cs="Times New Roman"/>
          <w:sz w:val="28"/>
          <w:szCs w:val="28"/>
          <w:lang w:eastAsia="en-US" w:bidi="en-US"/>
        </w:rPr>
        <w:t xml:space="preserve"> </w:t>
      </w:r>
      <w:proofErr w:type="spellStart"/>
      <w:r w:rsidR="00A43386" w:rsidRPr="00A603AB">
        <w:rPr>
          <w:rFonts w:ascii="Times New Roman" w:hAnsi="Times New Roman" w:cs="Times New Roman"/>
          <w:sz w:val="28"/>
          <w:szCs w:val="28"/>
          <w:lang w:eastAsia="en-US" w:bidi="en-US"/>
        </w:rPr>
        <w:t>seals</w:t>
      </w:r>
      <w:proofErr w:type="spellEnd"/>
      <w:r w:rsidR="00A43386" w:rsidRPr="00A603AB">
        <w:rPr>
          <w:rFonts w:ascii="Times New Roman" w:hAnsi="Times New Roman" w:cs="Times New Roman"/>
          <w:sz w:val="28"/>
          <w:szCs w:val="28"/>
          <w:lang w:eastAsia="en-US" w:bidi="en-US"/>
        </w:rPr>
        <w:t xml:space="preserve">") </w:t>
      </w:r>
      <w:r w:rsidR="00A43386" w:rsidRPr="00A603AB">
        <w:rPr>
          <w:rFonts w:ascii="Times New Roman" w:hAnsi="Times New Roman" w:cs="Times New Roman"/>
          <w:sz w:val="28"/>
          <w:szCs w:val="28"/>
        </w:rPr>
        <w:t xml:space="preserve">vai regulas </w:t>
      </w:r>
      <w:r w:rsidR="00F90D0E" w:rsidRPr="00A603AB">
        <w:rPr>
          <w:rFonts w:ascii="Times New Roman" w:hAnsi="Times New Roman" w:cs="Times New Roman"/>
          <w:sz w:val="28"/>
          <w:szCs w:val="28"/>
          <w:lang w:eastAsia="en-US" w:bidi="en-US"/>
        </w:rPr>
        <w:t>Nr</w:t>
      </w:r>
      <w:r w:rsidR="00375F9F" w:rsidRPr="00A603AB">
        <w:rPr>
          <w:rFonts w:ascii="Times New Roman" w:hAnsi="Times New Roman" w:cs="Times New Roman"/>
          <w:sz w:val="28"/>
          <w:szCs w:val="28"/>
          <w:lang w:eastAsia="en-US" w:bidi="en-US"/>
        </w:rPr>
        <w:t>. </w:t>
      </w:r>
      <w:r w:rsidR="00A43386" w:rsidRPr="00A603AB">
        <w:rPr>
          <w:rFonts w:ascii="Times New Roman" w:hAnsi="Times New Roman" w:cs="Times New Roman"/>
          <w:sz w:val="28"/>
          <w:szCs w:val="28"/>
          <w:lang w:eastAsia="ru-RU" w:bidi="ru-RU"/>
        </w:rPr>
        <w:t xml:space="preserve">2015/2447 </w:t>
      </w:r>
      <w:r w:rsidR="00F90D0E" w:rsidRPr="00A603AB">
        <w:rPr>
          <w:rFonts w:ascii="Times New Roman" w:hAnsi="Times New Roman" w:cs="Times New Roman"/>
          <w:sz w:val="28"/>
          <w:szCs w:val="28"/>
          <w:lang w:eastAsia="en-US" w:bidi="en-US"/>
        </w:rPr>
        <w:t>301</w:t>
      </w:r>
      <w:r w:rsidR="00375F9F" w:rsidRPr="00A603AB">
        <w:rPr>
          <w:rFonts w:ascii="Times New Roman" w:hAnsi="Times New Roman" w:cs="Times New Roman"/>
          <w:sz w:val="28"/>
          <w:szCs w:val="28"/>
          <w:lang w:eastAsia="en-US" w:bidi="en-US"/>
        </w:rPr>
        <w:t>. </w:t>
      </w:r>
      <w:r w:rsidR="00A43386" w:rsidRPr="00A603AB">
        <w:rPr>
          <w:rFonts w:ascii="Times New Roman" w:hAnsi="Times New Roman" w:cs="Times New Roman"/>
          <w:sz w:val="28"/>
          <w:szCs w:val="28"/>
        </w:rPr>
        <w:t xml:space="preserve">panta </w:t>
      </w:r>
      <w:r w:rsidR="00F90D0E" w:rsidRPr="00A603AB">
        <w:rPr>
          <w:rFonts w:ascii="Times New Roman" w:hAnsi="Times New Roman" w:cs="Times New Roman"/>
          <w:sz w:val="28"/>
          <w:szCs w:val="28"/>
          <w:lang w:eastAsia="en-US" w:bidi="en-US"/>
        </w:rPr>
        <w:t>1</w:t>
      </w:r>
      <w:r w:rsidR="00375F9F" w:rsidRPr="00A603AB">
        <w:rPr>
          <w:rFonts w:ascii="Times New Roman" w:hAnsi="Times New Roman" w:cs="Times New Roman"/>
          <w:sz w:val="28"/>
          <w:szCs w:val="28"/>
          <w:lang w:eastAsia="en-US" w:bidi="en-US"/>
        </w:rPr>
        <w:t>. </w:t>
      </w:r>
      <w:r w:rsidR="00A43386" w:rsidRPr="00A603AB">
        <w:rPr>
          <w:rFonts w:ascii="Times New Roman" w:hAnsi="Times New Roman" w:cs="Times New Roman"/>
          <w:sz w:val="28"/>
          <w:szCs w:val="28"/>
        </w:rPr>
        <w:t xml:space="preserve">punktā noteiktajiem parametriem un tehniskajai specifikācijai, tā ir norādīta </w:t>
      </w:r>
      <w:r w:rsidR="00A43386" w:rsidRPr="00A603AB">
        <w:rPr>
          <w:rFonts w:ascii="Times New Roman" w:hAnsi="Times New Roman" w:cs="Times New Roman"/>
          <w:spacing w:val="-2"/>
          <w:sz w:val="28"/>
          <w:szCs w:val="28"/>
        </w:rPr>
        <w:t>pārvadājuma dokumentos vai precēm trešajā valstī noformētajos muitas dokumentos un tā ir neskarta</w:t>
      </w:r>
      <w:r w:rsidR="00375F9F" w:rsidRPr="00A603AB">
        <w:rPr>
          <w:rFonts w:ascii="Times New Roman" w:hAnsi="Times New Roman" w:cs="Times New Roman"/>
          <w:spacing w:val="-2"/>
          <w:sz w:val="28"/>
          <w:szCs w:val="28"/>
        </w:rPr>
        <w:t xml:space="preserve">. </w:t>
      </w:r>
      <w:r w:rsidR="00A43386" w:rsidRPr="00A603AB">
        <w:rPr>
          <w:rFonts w:ascii="Times New Roman" w:hAnsi="Times New Roman" w:cs="Times New Roman"/>
          <w:spacing w:val="-2"/>
          <w:sz w:val="28"/>
          <w:szCs w:val="28"/>
        </w:rPr>
        <w:t>Šo nosacījumu neattiecina uz starptautiskajiem preču pār</w:t>
      </w:r>
      <w:r w:rsidR="00A43386" w:rsidRPr="00A603AB">
        <w:rPr>
          <w:rFonts w:ascii="Times New Roman" w:hAnsi="Times New Roman" w:cs="Times New Roman"/>
          <w:sz w:val="28"/>
          <w:szCs w:val="28"/>
        </w:rPr>
        <w:t>vadājumiem ar autotransportu, ja preces ieved Savienības muitas teritorijā, šķērsojot sauszemes robežu ar trešo valsti;</w:t>
      </w:r>
    </w:p>
    <w:p w14:paraId="68A79AB1" w14:textId="6DF580EF" w:rsidR="00077C04" w:rsidRPr="00A603AB" w:rsidRDefault="000B775A" w:rsidP="00071664">
      <w:pPr>
        <w:pStyle w:val="Style7"/>
        <w:shd w:val="clear" w:color="auto" w:fill="auto"/>
        <w:tabs>
          <w:tab w:val="left" w:pos="111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99</w:t>
      </w:r>
      <w:r w:rsidR="00F90D0E" w:rsidRPr="00A603AB">
        <w:rPr>
          <w:rFonts w:ascii="Times New Roman" w:hAnsi="Times New Roman" w:cs="Times New Roman"/>
          <w:sz w:val="28"/>
          <w:szCs w:val="28"/>
        </w:rPr>
        <w:t>.</w:t>
      </w:r>
      <w:r w:rsidR="006C16F3" w:rsidRPr="00A603AB">
        <w:rPr>
          <w:rFonts w:ascii="Times New Roman" w:hAnsi="Times New Roman" w:cs="Times New Roman"/>
          <w:sz w:val="28"/>
          <w:szCs w:val="28"/>
        </w:rPr>
        <w:t>3</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piemērojot Savienības tranzīta procedūru, transportlīdzeklim vai konteineram ir uzlikta muitas plomba vai atzītā nosūtītāja plomba saskaņā ar atļauju, un tā ir neskarta;</w:t>
      </w:r>
    </w:p>
    <w:p w14:paraId="00E67104" w14:textId="7E60463C" w:rsidR="00077C04" w:rsidRPr="00A603AB" w:rsidRDefault="000B775A" w:rsidP="00071664">
      <w:pPr>
        <w:pStyle w:val="Style7"/>
        <w:shd w:val="clear" w:color="auto" w:fill="auto"/>
        <w:tabs>
          <w:tab w:val="left" w:pos="1114"/>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99</w:t>
      </w:r>
      <w:r w:rsidR="00F90D0E" w:rsidRPr="00A603AB">
        <w:rPr>
          <w:rFonts w:ascii="Times New Roman" w:hAnsi="Times New Roman" w:cs="Times New Roman"/>
          <w:sz w:val="28"/>
          <w:szCs w:val="28"/>
        </w:rPr>
        <w:t>.</w:t>
      </w:r>
      <w:r w:rsidR="005C4BDA" w:rsidRPr="00A603AB">
        <w:rPr>
          <w:rFonts w:ascii="Times New Roman" w:hAnsi="Times New Roman" w:cs="Times New Roman"/>
          <w:sz w:val="28"/>
          <w:szCs w:val="28"/>
        </w:rPr>
        <w:t>4</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transportlīdz</w:t>
      </w:r>
      <w:hyperlink r:id="rId11" w:history="1">
        <w:r w:rsidR="00A43386" w:rsidRPr="00A603AB">
          <w:rPr>
            <w:rFonts w:ascii="Times New Roman" w:hAnsi="Times New Roman" w:cs="Times New Roman"/>
            <w:sz w:val="28"/>
            <w:szCs w:val="28"/>
          </w:rPr>
          <w:t>eklim vai kon</w:t>
        </w:r>
      </w:hyperlink>
      <w:r w:rsidR="00A43386" w:rsidRPr="00A603AB">
        <w:rPr>
          <w:rFonts w:ascii="Times New Roman" w:hAnsi="Times New Roman" w:cs="Times New Roman"/>
          <w:sz w:val="28"/>
          <w:szCs w:val="28"/>
        </w:rPr>
        <w:t>teineram nav bojājumu, kas liecina par iespēju piekļūt precei vai par varbūtēju piekļuvi precēm;</w:t>
      </w:r>
    </w:p>
    <w:p w14:paraId="091CF435" w14:textId="77777777" w:rsidR="001D5BD6" w:rsidRPr="00A603AB" w:rsidRDefault="001D5BD6">
      <w:pPr>
        <w:rPr>
          <w:rFonts w:eastAsia="Arial"/>
        </w:rPr>
      </w:pPr>
      <w:r w:rsidRPr="00A603AB">
        <w:br w:type="page"/>
      </w:r>
    </w:p>
    <w:p w14:paraId="238A4B78" w14:textId="6A4C3869" w:rsidR="00077C04" w:rsidRPr="00A603AB" w:rsidRDefault="000B775A" w:rsidP="00071664">
      <w:pPr>
        <w:pStyle w:val="Style7"/>
        <w:shd w:val="clear" w:color="auto" w:fill="auto"/>
        <w:tabs>
          <w:tab w:val="left" w:pos="1119"/>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lastRenderedPageBreak/>
        <w:t>99</w:t>
      </w:r>
      <w:r w:rsidR="00F90D0E" w:rsidRPr="00A603AB">
        <w:rPr>
          <w:rFonts w:ascii="Times New Roman" w:hAnsi="Times New Roman" w:cs="Times New Roman"/>
          <w:sz w:val="28"/>
          <w:szCs w:val="28"/>
        </w:rPr>
        <w:t>.</w:t>
      </w:r>
      <w:r w:rsidR="005C4BDA" w:rsidRPr="00A603AB">
        <w:rPr>
          <w:rFonts w:ascii="Times New Roman" w:hAnsi="Times New Roman" w:cs="Times New Roman"/>
          <w:sz w:val="28"/>
          <w:szCs w:val="28"/>
        </w:rPr>
        <w:t>5</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procedūras izmantotājs iesniedz preču nosūtītāja vai tā pārvadātāja dokumentu</w:t>
      </w:r>
      <w:r w:rsidR="00A311CB"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 xml:space="preserve">kurš atbilstošo transportlīdzekli vai konteineru ievedis tieši no muitas teritorijas, kas atrodas ārpus Savienības, vai starptautiskajos dzelzceļa kravu pārvadājumos atzītā saņēmēja dokumentu, kas </w:t>
      </w:r>
      <w:r w:rsidR="00A15743" w:rsidRPr="00A603AB">
        <w:rPr>
          <w:rFonts w:ascii="Times New Roman" w:hAnsi="Times New Roman" w:cs="Times New Roman"/>
          <w:sz w:val="28"/>
          <w:szCs w:val="28"/>
        </w:rPr>
        <w:t xml:space="preserve">sagatavots papīra formā vai elektroniski un </w:t>
      </w:r>
      <w:r w:rsidR="00A43386" w:rsidRPr="00A603AB">
        <w:rPr>
          <w:rFonts w:ascii="Times New Roman" w:hAnsi="Times New Roman" w:cs="Times New Roman"/>
          <w:sz w:val="28"/>
          <w:szCs w:val="28"/>
        </w:rPr>
        <w:t>satur šādu informāciju:</w:t>
      </w:r>
    </w:p>
    <w:p w14:paraId="0B7E0A19" w14:textId="434DCC04" w:rsidR="00077C04" w:rsidRPr="00A603AB" w:rsidRDefault="000B775A" w:rsidP="00071664">
      <w:pPr>
        <w:pStyle w:val="Style7"/>
        <w:shd w:val="clear" w:color="auto" w:fill="auto"/>
        <w:tabs>
          <w:tab w:val="left" w:pos="1558"/>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99</w:t>
      </w:r>
      <w:r w:rsidR="00F90D0E" w:rsidRPr="00A603AB">
        <w:rPr>
          <w:rFonts w:ascii="Times New Roman" w:hAnsi="Times New Roman" w:cs="Times New Roman"/>
          <w:sz w:val="28"/>
          <w:szCs w:val="28"/>
        </w:rPr>
        <w:t>.</w:t>
      </w:r>
      <w:r w:rsidR="005C4BDA" w:rsidRPr="00A603AB">
        <w:rPr>
          <w:rFonts w:ascii="Times New Roman" w:hAnsi="Times New Roman" w:cs="Times New Roman"/>
          <w:sz w:val="28"/>
          <w:szCs w:val="28"/>
        </w:rPr>
        <w:t>5</w:t>
      </w:r>
      <w:r w:rsidR="00F90D0E" w:rsidRPr="00A603AB">
        <w:rPr>
          <w:rFonts w:ascii="Times New Roman" w:hAnsi="Times New Roman" w:cs="Times New Roman"/>
          <w:sz w:val="28"/>
          <w:szCs w:val="28"/>
        </w:rPr>
        <w:t>.1</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nosūtītāja, pārvadātāja vai starptautiskajos dzelzceļa kravu pārvadājumos atzītā saņēmēja rekvizītus</w:t>
      </w:r>
      <w:r w:rsidR="00413AEC" w:rsidRPr="00A603AB">
        <w:rPr>
          <w:rFonts w:ascii="Times New Roman" w:hAnsi="Times New Roman" w:cs="Times New Roman"/>
          <w:sz w:val="28"/>
          <w:szCs w:val="28"/>
        </w:rPr>
        <w:t xml:space="preserve"> – </w:t>
      </w:r>
      <w:r w:rsidR="00A43386" w:rsidRPr="00A603AB">
        <w:rPr>
          <w:rFonts w:ascii="Times New Roman" w:hAnsi="Times New Roman" w:cs="Times New Roman"/>
          <w:sz w:val="28"/>
          <w:szCs w:val="28"/>
        </w:rPr>
        <w:t xml:space="preserve">nosaukumu, adresi, reģistrācijas numuru (ja tāds ir), kontaktinformāciju (tālruņa </w:t>
      </w:r>
      <w:r w:rsidR="00A311CB" w:rsidRPr="00A603AB">
        <w:rPr>
          <w:rFonts w:ascii="Times New Roman" w:hAnsi="Times New Roman" w:cs="Times New Roman"/>
          <w:sz w:val="28"/>
          <w:szCs w:val="28"/>
        </w:rPr>
        <w:t>numuru</w:t>
      </w:r>
      <w:r w:rsidR="00A43386" w:rsidRPr="00A603AB">
        <w:rPr>
          <w:rFonts w:ascii="Times New Roman" w:hAnsi="Times New Roman" w:cs="Times New Roman"/>
          <w:sz w:val="28"/>
          <w:szCs w:val="28"/>
        </w:rPr>
        <w:t xml:space="preserve">, elektroniskā pasta </w:t>
      </w:r>
      <w:r w:rsidR="00A311CB" w:rsidRPr="00A603AB">
        <w:rPr>
          <w:rFonts w:ascii="Times New Roman" w:hAnsi="Times New Roman" w:cs="Times New Roman"/>
          <w:sz w:val="28"/>
          <w:szCs w:val="28"/>
        </w:rPr>
        <w:t xml:space="preserve">adresi </w:t>
      </w:r>
      <w:r w:rsidR="00A43386" w:rsidRPr="00A603AB">
        <w:rPr>
          <w:rFonts w:ascii="Times New Roman" w:hAnsi="Times New Roman" w:cs="Times New Roman"/>
          <w:sz w:val="28"/>
          <w:szCs w:val="28"/>
        </w:rPr>
        <w:t>(ja tāda ir)), parakstu un dokumenta sagatavošanas datumu;</w:t>
      </w:r>
    </w:p>
    <w:p w14:paraId="7D561557" w14:textId="1A989B5C" w:rsidR="00077C04" w:rsidRPr="00A603AB" w:rsidRDefault="000B775A" w:rsidP="00071664">
      <w:pPr>
        <w:pStyle w:val="Style7"/>
        <w:shd w:val="clear" w:color="auto" w:fill="auto"/>
        <w:tabs>
          <w:tab w:val="left" w:pos="1548"/>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99</w:t>
      </w:r>
      <w:r w:rsidR="00F90D0E" w:rsidRPr="00A603AB">
        <w:rPr>
          <w:rFonts w:ascii="Times New Roman" w:hAnsi="Times New Roman" w:cs="Times New Roman"/>
          <w:sz w:val="28"/>
          <w:szCs w:val="28"/>
        </w:rPr>
        <w:t>.</w:t>
      </w:r>
      <w:r w:rsidR="005C4BDA" w:rsidRPr="00A603AB">
        <w:rPr>
          <w:rFonts w:ascii="Times New Roman" w:hAnsi="Times New Roman" w:cs="Times New Roman"/>
          <w:sz w:val="28"/>
          <w:szCs w:val="28"/>
        </w:rPr>
        <w:t>5</w:t>
      </w:r>
      <w:r w:rsidR="00F90D0E" w:rsidRPr="00A603AB">
        <w:rPr>
          <w:rFonts w:ascii="Times New Roman" w:hAnsi="Times New Roman" w:cs="Times New Roman"/>
          <w:sz w:val="28"/>
          <w:szCs w:val="28"/>
        </w:rPr>
        <w:t>.2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informāciju par preču pavaddokumentiem, kuros kļūdaini norādīts neatbilstošs preču daudzums (dokumenta numurs, datums un kļūdaini norādītais neatbilstošais preču daudzums);</w:t>
      </w:r>
    </w:p>
    <w:p w14:paraId="6A7DB243" w14:textId="6B8CCD18" w:rsidR="00077C04" w:rsidRPr="00A603AB" w:rsidRDefault="000B775A" w:rsidP="00071664">
      <w:pPr>
        <w:pStyle w:val="Style7"/>
        <w:shd w:val="clear" w:color="auto" w:fill="auto"/>
        <w:tabs>
          <w:tab w:val="left" w:pos="1548"/>
        </w:tabs>
        <w:spacing w:before="0" w:after="0" w:line="240" w:lineRule="auto"/>
        <w:jc w:val="both"/>
        <w:rPr>
          <w:rFonts w:ascii="Times New Roman" w:hAnsi="Times New Roman" w:cs="Times New Roman"/>
          <w:spacing w:val="-3"/>
          <w:sz w:val="28"/>
          <w:szCs w:val="28"/>
        </w:rPr>
      </w:pPr>
      <w:r w:rsidRPr="00A603AB">
        <w:rPr>
          <w:rFonts w:ascii="Times New Roman" w:hAnsi="Times New Roman" w:cs="Times New Roman"/>
          <w:spacing w:val="-3"/>
          <w:sz w:val="28"/>
          <w:szCs w:val="28"/>
        </w:rPr>
        <w:t>99</w:t>
      </w:r>
      <w:r w:rsidR="00F90D0E" w:rsidRPr="00A603AB">
        <w:rPr>
          <w:rFonts w:ascii="Times New Roman" w:hAnsi="Times New Roman" w:cs="Times New Roman"/>
          <w:spacing w:val="-3"/>
          <w:sz w:val="28"/>
          <w:szCs w:val="28"/>
        </w:rPr>
        <w:t>.</w:t>
      </w:r>
      <w:r w:rsidR="005C4BDA" w:rsidRPr="00A603AB">
        <w:rPr>
          <w:rFonts w:ascii="Times New Roman" w:hAnsi="Times New Roman" w:cs="Times New Roman"/>
          <w:spacing w:val="-3"/>
          <w:sz w:val="28"/>
          <w:szCs w:val="28"/>
        </w:rPr>
        <w:t>5</w:t>
      </w:r>
      <w:r w:rsidR="00F90D0E" w:rsidRPr="00A603AB">
        <w:rPr>
          <w:rFonts w:ascii="Times New Roman" w:hAnsi="Times New Roman" w:cs="Times New Roman"/>
          <w:spacing w:val="-3"/>
          <w:sz w:val="28"/>
          <w:szCs w:val="28"/>
        </w:rPr>
        <w:t>.3</w:t>
      </w:r>
      <w:r w:rsidR="00375F9F" w:rsidRPr="00A603AB">
        <w:rPr>
          <w:rFonts w:ascii="Times New Roman" w:hAnsi="Times New Roman" w:cs="Times New Roman"/>
          <w:spacing w:val="-3"/>
          <w:sz w:val="28"/>
          <w:szCs w:val="28"/>
        </w:rPr>
        <w:t>. </w:t>
      </w:r>
      <w:r w:rsidR="00A43386" w:rsidRPr="00A603AB">
        <w:rPr>
          <w:rFonts w:ascii="Times New Roman" w:hAnsi="Times New Roman" w:cs="Times New Roman"/>
          <w:spacing w:val="-3"/>
          <w:sz w:val="28"/>
          <w:szCs w:val="28"/>
        </w:rPr>
        <w:t>transportlīdzeklī vai konteinerā iekrautais faktiskais preču daudzums.</w:t>
      </w:r>
    </w:p>
    <w:p w14:paraId="732C9C1D" w14:textId="77777777" w:rsidR="00F90D0E" w:rsidRPr="00A603AB" w:rsidRDefault="00F90D0E" w:rsidP="00071664">
      <w:pPr>
        <w:pStyle w:val="Style7"/>
        <w:shd w:val="clear" w:color="auto" w:fill="auto"/>
        <w:tabs>
          <w:tab w:val="left" w:pos="1548"/>
        </w:tabs>
        <w:spacing w:before="0" w:after="0" w:line="240" w:lineRule="auto"/>
        <w:jc w:val="both"/>
        <w:rPr>
          <w:rFonts w:ascii="Times New Roman" w:hAnsi="Times New Roman" w:cs="Times New Roman"/>
          <w:sz w:val="28"/>
          <w:szCs w:val="28"/>
        </w:rPr>
      </w:pPr>
    </w:p>
    <w:p w14:paraId="116DF455" w14:textId="18769FC0" w:rsidR="00972BEA" w:rsidRPr="00A603AB" w:rsidRDefault="000B775A" w:rsidP="00071664">
      <w:pPr>
        <w:pStyle w:val="Style7"/>
        <w:shd w:val="clear" w:color="auto" w:fill="auto"/>
        <w:tabs>
          <w:tab w:val="left" w:pos="1548"/>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100</w:t>
      </w:r>
      <w:r w:rsidR="00375F9F" w:rsidRPr="00A603AB">
        <w:rPr>
          <w:rFonts w:ascii="Times New Roman" w:hAnsi="Times New Roman" w:cs="Times New Roman"/>
          <w:sz w:val="28"/>
          <w:szCs w:val="28"/>
        </w:rPr>
        <w:t>. </w:t>
      </w:r>
      <w:r w:rsidR="00A311CB" w:rsidRPr="00A603AB">
        <w:rPr>
          <w:rFonts w:ascii="Times New Roman" w:hAnsi="Times New Roman" w:cs="Times New Roman"/>
          <w:sz w:val="28"/>
          <w:szCs w:val="28"/>
        </w:rPr>
        <w:t xml:space="preserve">Papildus procedūras izmantotājam šo </w:t>
      </w:r>
      <w:r w:rsidR="00972BEA" w:rsidRPr="00A603AB">
        <w:rPr>
          <w:rFonts w:ascii="Times New Roman" w:hAnsi="Times New Roman" w:cs="Times New Roman"/>
          <w:sz w:val="28"/>
          <w:szCs w:val="28"/>
        </w:rPr>
        <w:t xml:space="preserve">noteikumu </w:t>
      </w:r>
      <w:r w:rsidRPr="00A603AB">
        <w:rPr>
          <w:rFonts w:ascii="Times New Roman" w:hAnsi="Times New Roman" w:cs="Times New Roman"/>
          <w:sz w:val="28"/>
          <w:szCs w:val="28"/>
        </w:rPr>
        <w:t>99</w:t>
      </w:r>
      <w:r w:rsidR="00972BEA" w:rsidRPr="00A603AB">
        <w:rPr>
          <w:rFonts w:ascii="Times New Roman" w:hAnsi="Times New Roman" w:cs="Times New Roman"/>
          <w:sz w:val="28"/>
          <w:szCs w:val="28"/>
        </w:rPr>
        <w:t>.5</w:t>
      </w:r>
      <w:r w:rsidR="00375F9F" w:rsidRPr="00A603AB">
        <w:rPr>
          <w:rFonts w:ascii="Times New Roman" w:hAnsi="Times New Roman" w:cs="Times New Roman"/>
          <w:sz w:val="28"/>
          <w:szCs w:val="28"/>
        </w:rPr>
        <w:t>. </w:t>
      </w:r>
      <w:r w:rsidR="00972BEA" w:rsidRPr="00A603AB">
        <w:rPr>
          <w:rFonts w:ascii="Times New Roman" w:hAnsi="Times New Roman" w:cs="Times New Roman"/>
          <w:sz w:val="28"/>
          <w:szCs w:val="28"/>
        </w:rPr>
        <w:t xml:space="preserve">apakšpunktā </w:t>
      </w:r>
      <w:r w:rsidR="007C0A00" w:rsidRPr="00A603AB">
        <w:rPr>
          <w:rFonts w:ascii="Times New Roman" w:hAnsi="Times New Roman" w:cs="Times New Roman"/>
          <w:spacing w:val="-2"/>
          <w:sz w:val="28"/>
          <w:szCs w:val="28"/>
        </w:rPr>
        <w:t>minēt</w:t>
      </w:r>
      <w:r w:rsidR="00972BEA" w:rsidRPr="00A603AB">
        <w:rPr>
          <w:rFonts w:ascii="Times New Roman" w:hAnsi="Times New Roman" w:cs="Times New Roman"/>
          <w:spacing w:val="-2"/>
          <w:sz w:val="28"/>
          <w:szCs w:val="28"/>
        </w:rPr>
        <w:t>os dokumentus Valsts ieņēmumu dienest</w:t>
      </w:r>
      <w:r w:rsidR="00D749F5" w:rsidRPr="00A603AB">
        <w:rPr>
          <w:rFonts w:ascii="Times New Roman" w:hAnsi="Times New Roman" w:cs="Times New Roman"/>
          <w:spacing w:val="-2"/>
          <w:sz w:val="28"/>
          <w:szCs w:val="28"/>
        </w:rPr>
        <w:t>ā</w:t>
      </w:r>
      <w:r w:rsidR="00DA0564" w:rsidRPr="00A603AB">
        <w:rPr>
          <w:rFonts w:ascii="Times New Roman" w:hAnsi="Times New Roman" w:cs="Times New Roman"/>
          <w:spacing w:val="-2"/>
          <w:sz w:val="28"/>
          <w:szCs w:val="28"/>
        </w:rPr>
        <w:t xml:space="preserve"> </w:t>
      </w:r>
      <w:r w:rsidR="00972BEA" w:rsidRPr="00A603AB">
        <w:rPr>
          <w:rFonts w:ascii="Times New Roman" w:hAnsi="Times New Roman" w:cs="Times New Roman"/>
          <w:spacing w:val="-2"/>
          <w:sz w:val="28"/>
          <w:szCs w:val="28"/>
        </w:rPr>
        <w:t>ir tiesīgs iesniegt preču pārvadātājs</w:t>
      </w:r>
      <w:r w:rsidR="00972BEA" w:rsidRPr="00A603AB">
        <w:rPr>
          <w:rFonts w:ascii="Times New Roman" w:hAnsi="Times New Roman" w:cs="Times New Roman"/>
          <w:sz w:val="28"/>
          <w:szCs w:val="28"/>
        </w:rPr>
        <w:t xml:space="preserve"> vai atzītais saņēmējs.</w:t>
      </w:r>
    </w:p>
    <w:p w14:paraId="0CDC4A16" w14:textId="77777777" w:rsidR="00B94B17" w:rsidRPr="00A603AB" w:rsidRDefault="00B94B17" w:rsidP="00B94B17">
      <w:pPr>
        <w:pStyle w:val="Style7"/>
        <w:shd w:val="clear" w:color="auto" w:fill="auto"/>
        <w:tabs>
          <w:tab w:val="left" w:pos="1548"/>
        </w:tabs>
        <w:spacing w:before="0" w:after="0" w:line="240" w:lineRule="auto"/>
        <w:jc w:val="both"/>
        <w:rPr>
          <w:rFonts w:ascii="Times New Roman" w:hAnsi="Times New Roman" w:cs="Times New Roman"/>
          <w:sz w:val="28"/>
          <w:szCs w:val="28"/>
        </w:rPr>
      </w:pPr>
    </w:p>
    <w:p w14:paraId="227C3837" w14:textId="05D3DCC7" w:rsidR="00A15743" w:rsidRPr="00A603AB" w:rsidRDefault="00A15743" w:rsidP="00071664">
      <w:pPr>
        <w:tabs>
          <w:tab w:val="left" w:pos="644"/>
        </w:tabs>
        <w:jc w:val="both"/>
        <w:rPr>
          <w:shd w:val="clear" w:color="auto" w:fill="FFFFFF"/>
        </w:rPr>
      </w:pPr>
      <w:r w:rsidRPr="00A603AB">
        <w:t>101</w:t>
      </w:r>
      <w:r w:rsidR="00375F9F" w:rsidRPr="00A603AB">
        <w:t>. </w:t>
      </w:r>
      <w:r w:rsidRPr="00A603AB">
        <w:t>Procedūras izmantotājs, preču pārvadātājs vai atzītais saņēmējs</w:t>
      </w:r>
      <w:r w:rsidR="00705D2D" w:rsidRPr="00A603AB">
        <w:t xml:space="preserve"> iesniegumu un </w:t>
      </w:r>
      <w:r w:rsidR="00900784" w:rsidRPr="00A603AB">
        <w:t>šo noteikumu 99.5</w:t>
      </w:r>
      <w:r w:rsidR="00375F9F" w:rsidRPr="00A603AB">
        <w:t>. </w:t>
      </w:r>
      <w:r w:rsidRPr="00A603AB">
        <w:t xml:space="preserve">apakšpunktā </w:t>
      </w:r>
      <w:r w:rsidR="007C0A00" w:rsidRPr="00A603AB">
        <w:t>minēt</w:t>
      </w:r>
      <w:r w:rsidRPr="00A603AB">
        <w:t>os dokumentus</w:t>
      </w:r>
      <w:r w:rsidR="00705D2D" w:rsidRPr="00A603AB">
        <w:t xml:space="preserve"> iesniedz </w:t>
      </w:r>
      <w:r w:rsidRPr="00A603AB">
        <w:rPr>
          <w:shd w:val="clear" w:color="auto" w:fill="FFFFFF"/>
        </w:rPr>
        <w:t>Valsts ieņēmumu dienestā papīra formā vai elektroniska dokumenta veidā, vai izmantojot Valsts ieņēmumu dienesta elektroniskās deklarēšanas sistēmu (EDS).</w:t>
      </w:r>
    </w:p>
    <w:p w14:paraId="02E1350C" w14:textId="77777777" w:rsidR="00B94B17" w:rsidRPr="00A603AB" w:rsidRDefault="00B94B17" w:rsidP="00B94B17">
      <w:pPr>
        <w:pStyle w:val="Style7"/>
        <w:shd w:val="clear" w:color="auto" w:fill="auto"/>
        <w:tabs>
          <w:tab w:val="left" w:pos="1548"/>
        </w:tabs>
        <w:spacing w:before="0" w:after="0" w:line="240" w:lineRule="auto"/>
        <w:jc w:val="both"/>
        <w:rPr>
          <w:rFonts w:ascii="Times New Roman" w:hAnsi="Times New Roman" w:cs="Times New Roman"/>
          <w:sz w:val="28"/>
          <w:szCs w:val="28"/>
        </w:rPr>
      </w:pPr>
    </w:p>
    <w:p w14:paraId="2195FA31" w14:textId="2BC96BC7" w:rsidR="00077C04" w:rsidRPr="00A603AB" w:rsidRDefault="006C16F3" w:rsidP="00071664">
      <w:pPr>
        <w:pStyle w:val="NoSpacing"/>
        <w:ind w:firstLine="0"/>
        <w:jc w:val="center"/>
        <w:rPr>
          <w:rStyle w:val="CharStyle18"/>
          <w:rFonts w:ascii="Times New Roman" w:hAnsi="Times New Roman" w:cs="Times New Roman"/>
          <w:bCs w:val="0"/>
          <w:color w:val="auto"/>
          <w:sz w:val="28"/>
          <w:szCs w:val="28"/>
        </w:rPr>
      </w:pPr>
      <w:bookmarkStart w:id="24" w:name="bookmark8"/>
      <w:r w:rsidRPr="00A603AB">
        <w:rPr>
          <w:rStyle w:val="CharStyle18"/>
          <w:rFonts w:ascii="Times New Roman" w:hAnsi="Times New Roman" w:cs="Times New Roman"/>
          <w:bCs w:val="0"/>
          <w:color w:val="auto"/>
          <w:sz w:val="28"/>
          <w:szCs w:val="28"/>
        </w:rPr>
        <w:t>8</w:t>
      </w:r>
      <w:r w:rsidR="00375F9F" w:rsidRPr="00A603AB">
        <w:rPr>
          <w:rStyle w:val="CharStyle18"/>
          <w:rFonts w:ascii="Times New Roman" w:hAnsi="Times New Roman" w:cs="Times New Roman"/>
          <w:bCs w:val="0"/>
          <w:color w:val="auto"/>
          <w:sz w:val="28"/>
          <w:szCs w:val="28"/>
        </w:rPr>
        <w:t>. </w:t>
      </w:r>
      <w:r w:rsidR="00A43386" w:rsidRPr="00A603AB">
        <w:rPr>
          <w:rStyle w:val="CharStyle18"/>
          <w:rFonts w:ascii="Times New Roman" w:hAnsi="Times New Roman" w:cs="Times New Roman"/>
          <w:bCs w:val="0"/>
          <w:color w:val="auto"/>
          <w:sz w:val="28"/>
          <w:szCs w:val="28"/>
        </w:rPr>
        <w:t>Tranzīta deklarācijas atzīšana par nederīgu pēc preču izlaišanas</w:t>
      </w:r>
      <w:bookmarkEnd w:id="24"/>
    </w:p>
    <w:p w14:paraId="11ABE778" w14:textId="77777777" w:rsidR="00F90D0E" w:rsidRPr="00A603AB" w:rsidRDefault="00F90D0E" w:rsidP="001D5BD6">
      <w:pPr>
        <w:pStyle w:val="Style7"/>
        <w:shd w:val="clear" w:color="auto" w:fill="auto"/>
        <w:tabs>
          <w:tab w:val="left" w:pos="1548"/>
        </w:tabs>
        <w:spacing w:before="0" w:after="0" w:line="240" w:lineRule="auto"/>
        <w:jc w:val="both"/>
        <w:rPr>
          <w:rFonts w:ascii="Times New Roman" w:hAnsi="Times New Roman" w:cs="Times New Roman"/>
          <w:sz w:val="28"/>
          <w:szCs w:val="28"/>
        </w:rPr>
      </w:pPr>
    </w:p>
    <w:p w14:paraId="0ADBACE1" w14:textId="68548FB1" w:rsidR="00077C04" w:rsidRPr="00A603AB" w:rsidRDefault="000B775A" w:rsidP="00071664">
      <w:pPr>
        <w:pStyle w:val="Style7"/>
        <w:shd w:val="clear" w:color="auto" w:fill="auto"/>
        <w:tabs>
          <w:tab w:val="left" w:pos="649"/>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10</w:t>
      </w:r>
      <w:r w:rsidR="00FE4AE2" w:rsidRPr="00A603AB">
        <w:rPr>
          <w:rFonts w:ascii="Times New Roman" w:hAnsi="Times New Roman" w:cs="Times New Roman"/>
          <w:sz w:val="28"/>
          <w:szCs w:val="28"/>
        </w:rPr>
        <w:t>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Iesniegumu par tranzīta deklarācijas atzīšanu par nederīgu pēc preč</w:t>
      </w:r>
      <w:r w:rsidR="00F90D0E" w:rsidRPr="00A603AB">
        <w:rPr>
          <w:rFonts w:ascii="Times New Roman" w:hAnsi="Times New Roman" w:cs="Times New Roman"/>
          <w:sz w:val="28"/>
          <w:szCs w:val="28"/>
        </w:rPr>
        <w:t xml:space="preserve">u izlaišanas </w:t>
      </w:r>
      <w:r w:rsidR="00A43386" w:rsidRPr="00A603AB">
        <w:rPr>
          <w:rFonts w:ascii="Times New Roman" w:hAnsi="Times New Roman" w:cs="Times New Roman"/>
          <w:sz w:val="28"/>
          <w:szCs w:val="28"/>
        </w:rPr>
        <w:t xml:space="preserve">regulas </w:t>
      </w:r>
      <w:r w:rsidR="004B7328" w:rsidRPr="00A603AB">
        <w:rPr>
          <w:rFonts w:ascii="Times New Roman" w:hAnsi="Times New Roman" w:cs="Times New Roman"/>
          <w:sz w:val="28"/>
          <w:szCs w:val="28"/>
        </w:rPr>
        <w:t>Nr</w:t>
      </w:r>
      <w:r w:rsidR="00375F9F" w:rsidRPr="00A603AB">
        <w:rPr>
          <w:rFonts w:ascii="Times New Roman" w:hAnsi="Times New Roman" w:cs="Times New Roman"/>
          <w:sz w:val="28"/>
          <w:szCs w:val="28"/>
        </w:rPr>
        <w:t>. </w:t>
      </w:r>
      <w:r w:rsidR="00A43386" w:rsidRPr="00A603AB">
        <w:rPr>
          <w:rStyle w:val="CharStyle9"/>
          <w:rFonts w:ascii="Times New Roman" w:hAnsi="Times New Roman" w:cs="Times New Roman"/>
          <w:color w:val="auto"/>
          <w:sz w:val="28"/>
          <w:szCs w:val="28"/>
          <w:lang w:eastAsia="ru-RU" w:bidi="ru-RU"/>
        </w:rPr>
        <w:t>2015/2446</w:t>
      </w:r>
      <w:r w:rsidR="00F90D0E" w:rsidRPr="00A603AB">
        <w:rPr>
          <w:rFonts w:ascii="Times New Roman" w:hAnsi="Times New Roman" w:cs="Times New Roman"/>
          <w:sz w:val="28"/>
          <w:szCs w:val="28"/>
        </w:rPr>
        <w:t xml:space="preserve"> 148</w:t>
      </w:r>
      <w:r w:rsidR="00375F9F" w:rsidRPr="00A603AB">
        <w:rPr>
          <w:rFonts w:ascii="Times New Roman" w:hAnsi="Times New Roman" w:cs="Times New Roman"/>
          <w:sz w:val="28"/>
          <w:szCs w:val="28"/>
        </w:rPr>
        <w:t>. </w:t>
      </w:r>
      <w:r w:rsidR="00F90D0E" w:rsidRPr="00A603AB">
        <w:rPr>
          <w:rFonts w:ascii="Times New Roman" w:hAnsi="Times New Roman" w:cs="Times New Roman"/>
          <w:sz w:val="28"/>
          <w:szCs w:val="28"/>
        </w:rPr>
        <w:t>panta 4</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punkta "b" un "c</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apakšpunktā noteiktajos gadījumos procedūras izmantotājs vai TIR karnetes turētājs iesniedz Valsts ieņēmumu dienestā</w:t>
      </w:r>
      <w:r w:rsidR="006E290B" w:rsidRPr="00A603AB">
        <w:rPr>
          <w:rFonts w:ascii="Times New Roman" w:hAnsi="Times New Roman" w:cs="Times New Roman"/>
          <w:sz w:val="28"/>
          <w:szCs w:val="28"/>
        </w:rPr>
        <w:t xml:space="preserve"> papīra formā vai elektroniska dokumenta veidā, vai izmantojot Valsts ieņēmumu dienesta elektroniskās deklarēšanas sistēmu (EDS)</w:t>
      </w:r>
      <w:r w:rsidR="00A43386" w:rsidRPr="00A603AB">
        <w:rPr>
          <w:rFonts w:ascii="Times New Roman" w:hAnsi="Times New Roman" w:cs="Times New Roman"/>
          <w:sz w:val="28"/>
          <w:szCs w:val="28"/>
        </w:rPr>
        <w:t>.</w:t>
      </w:r>
    </w:p>
    <w:p w14:paraId="2883F5C0" w14:textId="77777777" w:rsidR="00507D10" w:rsidRPr="00A603AB" w:rsidRDefault="00507D10" w:rsidP="00071664">
      <w:pPr>
        <w:pStyle w:val="Style7"/>
        <w:shd w:val="clear" w:color="auto" w:fill="auto"/>
        <w:tabs>
          <w:tab w:val="left" w:pos="649"/>
        </w:tabs>
        <w:spacing w:before="0" w:after="0" w:line="240" w:lineRule="auto"/>
        <w:jc w:val="both"/>
        <w:rPr>
          <w:rFonts w:ascii="Times New Roman" w:hAnsi="Times New Roman" w:cs="Times New Roman"/>
          <w:sz w:val="28"/>
          <w:szCs w:val="28"/>
        </w:rPr>
      </w:pPr>
    </w:p>
    <w:p w14:paraId="6977A190" w14:textId="31731AFE" w:rsidR="00077C04" w:rsidRPr="00A603AB" w:rsidRDefault="000B775A" w:rsidP="00071664">
      <w:pPr>
        <w:pStyle w:val="Style7"/>
        <w:shd w:val="clear" w:color="auto" w:fill="auto"/>
        <w:tabs>
          <w:tab w:val="left" w:pos="649"/>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10</w:t>
      </w:r>
      <w:r w:rsidR="00FE4AE2" w:rsidRPr="00A603AB">
        <w:rPr>
          <w:rFonts w:ascii="Times New Roman" w:hAnsi="Times New Roman" w:cs="Times New Roman"/>
          <w:sz w:val="28"/>
          <w:szCs w:val="28"/>
        </w:rPr>
        <w:t>3</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Valsts ieņēmumu dienests šo noteikumu </w:t>
      </w:r>
      <w:r w:rsidRPr="00A603AB">
        <w:rPr>
          <w:rStyle w:val="CharStyle9"/>
          <w:rFonts w:ascii="Times New Roman" w:hAnsi="Times New Roman" w:cs="Times New Roman"/>
          <w:color w:val="auto"/>
          <w:sz w:val="28"/>
          <w:szCs w:val="28"/>
        </w:rPr>
        <w:t>10</w:t>
      </w:r>
      <w:r w:rsidR="00FE4AE2" w:rsidRPr="00A603AB">
        <w:rPr>
          <w:rStyle w:val="CharStyle9"/>
          <w:rFonts w:ascii="Times New Roman" w:hAnsi="Times New Roman" w:cs="Times New Roman"/>
          <w:color w:val="auto"/>
          <w:sz w:val="28"/>
          <w:szCs w:val="28"/>
        </w:rPr>
        <w:t>2</w:t>
      </w:r>
      <w:r w:rsidR="00375F9F"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punktā minētajā iesniegumā norādīto tranzīta deklarāciju</w:t>
      </w:r>
      <w:r w:rsidR="006F07B2" w:rsidRPr="00A603AB">
        <w:rPr>
          <w:rFonts w:ascii="Times New Roman" w:hAnsi="Times New Roman" w:cs="Times New Roman"/>
          <w:sz w:val="28"/>
          <w:szCs w:val="28"/>
        </w:rPr>
        <w:t xml:space="preserve"> atzīst par nederīgu</w:t>
      </w:r>
      <w:r w:rsidR="00A43386" w:rsidRPr="00A603AB">
        <w:rPr>
          <w:rFonts w:ascii="Times New Roman" w:hAnsi="Times New Roman" w:cs="Times New Roman"/>
          <w:sz w:val="28"/>
          <w:szCs w:val="28"/>
        </w:rPr>
        <w:t>, ja:</w:t>
      </w:r>
    </w:p>
    <w:p w14:paraId="2D7DF0D9" w14:textId="27DF4B1B" w:rsidR="00077C04" w:rsidRPr="00A603AB" w:rsidRDefault="000B775A" w:rsidP="00071664">
      <w:pPr>
        <w:pStyle w:val="Style7"/>
        <w:shd w:val="clear" w:color="auto" w:fill="auto"/>
        <w:tabs>
          <w:tab w:val="left" w:pos="1119"/>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10</w:t>
      </w:r>
      <w:r w:rsidR="00FE4AE2" w:rsidRPr="00A603AB">
        <w:rPr>
          <w:rFonts w:ascii="Times New Roman" w:hAnsi="Times New Roman" w:cs="Times New Roman"/>
          <w:sz w:val="28"/>
          <w:szCs w:val="28"/>
        </w:rPr>
        <w:t>3</w:t>
      </w:r>
      <w:r w:rsidR="00F90D0E" w:rsidRPr="00A603AB">
        <w:rPr>
          <w:rFonts w:ascii="Times New Roman" w:hAnsi="Times New Roman" w:cs="Times New Roman"/>
          <w:sz w:val="28"/>
          <w:szCs w:val="28"/>
        </w:rPr>
        <w:t>.1</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tajā deklarētās preces procedūras izmantotājs vai TIR karnetes turētājs uzrādījis nosūtītāja muitas iestādei un turpmākās darbības saskaņojis ar nosūtītāja muitas iestādi;</w:t>
      </w:r>
    </w:p>
    <w:p w14:paraId="538D7F03" w14:textId="78BC9223" w:rsidR="00077C04" w:rsidRPr="00A603AB" w:rsidRDefault="000B775A">
      <w:pPr>
        <w:pStyle w:val="Style7"/>
        <w:shd w:val="clear" w:color="auto" w:fill="auto"/>
        <w:tabs>
          <w:tab w:val="left" w:pos="1119"/>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10</w:t>
      </w:r>
      <w:r w:rsidR="00FE4AE2" w:rsidRPr="00A603AB">
        <w:rPr>
          <w:rFonts w:ascii="Times New Roman" w:hAnsi="Times New Roman" w:cs="Times New Roman"/>
          <w:sz w:val="28"/>
          <w:szCs w:val="28"/>
        </w:rPr>
        <w:t>3</w:t>
      </w:r>
      <w:r w:rsidR="00F90D0E" w:rsidRPr="00A603AB">
        <w:rPr>
          <w:rFonts w:ascii="Times New Roman" w:hAnsi="Times New Roman" w:cs="Times New Roman"/>
          <w:sz w:val="28"/>
          <w:szCs w:val="28"/>
        </w:rPr>
        <w:t>.2</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procedūras izmantotājs vai TIR karnetes turētājs kļūdaini izveidojis precei vairāk par vienu tranzīta deklarāciju ar identisku inf</w:t>
      </w:r>
      <w:hyperlink r:id="rId12" w:history="1">
        <w:r w:rsidR="00A43386" w:rsidRPr="00A603AB">
          <w:rPr>
            <w:rFonts w:ascii="Times New Roman" w:hAnsi="Times New Roman" w:cs="Times New Roman"/>
            <w:sz w:val="28"/>
            <w:szCs w:val="28"/>
          </w:rPr>
          <w:t>ormāciju (infor</w:t>
        </w:r>
      </w:hyperlink>
      <w:r w:rsidR="00A43386" w:rsidRPr="00A603AB">
        <w:rPr>
          <w:rFonts w:ascii="Times New Roman" w:hAnsi="Times New Roman" w:cs="Times New Roman"/>
          <w:sz w:val="28"/>
          <w:szCs w:val="28"/>
        </w:rPr>
        <w:t>mācija par preci, preces daudzums, transportlīdzekļa dati, muitas plombas un pavaddokumentu numurs)</w:t>
      </w:r>
      <w:r w:rsidR="00375F9F" w:rsidRPr="00A603AB">
        <w:rPr>
          <w:rFonts w:ascii="Times New Roman" w:hAnsi="Times New Roman" w:cs="Times New Roman"/>
          <w:sz w:val="28"/>
          <w:szCs w:val="28"/>
        </w:rPr>
        <w:t xml:space="preserve">. </w:t>
      </w:r>
      <w:r w:rsidR="00A43386" w:rsidRPr="00A603AB">
        <w:rPr>
          <w:rFonts w:ascii="Times New Roman" w:hAnsi="Times New Roman" w:cs="Times New Roman"/>
          <w:sz w:val="28"/>
          <w:szCs w:val="28"/>
        </w:rPr>
        <w:t xml:space="preserve">Šādos gadījumos procedūras izmantotājs vai TIR karnetes turētājs var </w:t>
      </w:r>
      <w:r w:rsidR="00413AEC" w:rsidRPr="00A603AB">
        <w:rPr>
          <w:rFonts w:ascii="Times New Roman" w:hAnsi="Times New Roman" w:cs="Times New Roman"/>
          <w:sz w:val="28"/>
          <w:szCs w:val="28"/>
        </w:rPr>
        <w:t xml:space="preserve">neuzrādīt </w:t>
      </w:r>
      <w:r w:rsidR="00A43386" w:rsidRPr="00A603AB">
        <w:rPr>
          <w:rFonts w:ascii="Times New Roman" w:hAnsi="Times New Roman" w:cs="Times New Roman"/>
          <w:sz w:val="28"/>
          <w:szCs w:val="28"/>
        </w:rPr>
        <w:t>preces nosūtītāja muitas iestādei un turpināt piemērotās tranzīta procedūras izpildi.</w:t>
      </w:r>
    </w:p>
    <w:p w14:paraId="10F2F5B5" w14:textId="77777777" w:rsidR="00B94B17" w:rsidRPr="00A603AB" w:rsidRDefault="00B94B17" w:rsidP="00B94B17">
      <w:pPr>
        <w:pStyle w:val="Style7"/>
        <w:shd w:val="clear" w:color="auto" w:fill="auto"/>
        <w:tabs>
          <w:tab w:val="left" w:pos="1548"/>
        </w:tabs>
        <w:spacing w:before="0" w:after="0" w:line="240" w:lineRule="auto"/>
        <w:jc w:val="both"/>
        <w:rPr>
          <w:rFonts w:ascii="Times New Roman" w:hAnsi="Times New Roman" w:cs="Times New Roman"/>
          <w:sz w:val="28"/>
          <w:szCs w:val="28"/>
        </w:rPr>
      </w:pPr>
    </w:p>
    <w:p w14:paraId="1516C8A9" w14:textId="77777777" w:rsidR="001D5BD6" w:rsidRPr="00A603AB" w:rsidRDefault="001D5BD6">
      <w:pPr>
        <w:rPr>
          <w:rStyle w:val="CharStyle18"/>
          <w:rFonts w:ascii="Times New Roman" w:hAnsi="Times New Roman" w:cs="Times New Roman"/>
          <w:bCs w:val="0"/>
          <w:color w:val="auto"/>
          <w:sz w:val="28"/>
          <w:szCs w:val="28"/>
        </w:rPr>
      </w:pPr>
      <w:bookmarkStart w:id="25" w:name="bookmark9"/>
      <w:r w:rsidRPr="00A603AB">
        <w:rPr>
          <w:rStyle w:val="CharStyle18"/>
          <w:rFonts w:ascii="Times New Roman" w:hAnsi="Times New Roman" w:cs="Times New Roman"/>
          <w:bCs w:val="0"/>
          <w:color w:val="auto"/>
          <w:sz w:val="28"/>
          <w:szCs w:val="28"/>
        </w:rPr>
        <w:br w:type="page"/>
      </w:r>
    </w:p>
    <w:p w14:paraId="39261AC6" w14:textId="36D1437C" w:rsidR="00077C04" w:rsidRPr="00A603AB" w:rsidRDefault="00581810" w:rsidP="00071664">
      <w:pPr>
        <w:pStyle w:val="NoSpacing"/>
        <w:ind w:firstLine="0"/>
        <w:jc w:val="center"/>
        <w:rPr>
          <w:rStyle w:val="CharStyle18"/>
          <w:rFonts w:ascii="Times New Roman" w:hAnsi="Times New Roman" w:cs="Times New Roman"/>
          <w:bCs w:val="0"/>
          <w:color w:val="auto"/>
          <w:sz w:val="28"/>
          <w:szCs w:val="28"/>
        </w:rPr>
      </w:pPr>
      <w:r w:rsidRPr="00A603AB">
        <w:rPr>
          <w:rStyle w:val="CharStyle18"/>
          <w:rFonts w:ascii="Times New Roman" w:hAnsi="Times New Roman" w:cs="Times New Roman"/>
          <w:bCs w:val="0"/>
          <w:color w:val="auto"/>
          <w:sz w:val="28"/>
          <w:szCs w:val="28"/>
        </w:rPr>
        <w:lastRenderedPageBreak/>
        <w:t>9</w:t>
      </w:r>
      <w:r w:rsidR="00375F9F" w:rsidRPr="00A603AB">
        <w:rPr>
          <w:rStyle w:val="CharStyle18"/>
          <w:rFonts w:ascii="Times New Roman" w:hAnsi="Times New Roman" w:cs="Times New Roman"/>
          <w:bCs w:val="0"/>
          <w:color w:val="auto"/>
          <w:sz w:val="28"/>
          <w:szCs w:val="28"/>
        </w:rPr>
        <w:t>. </w:t>
      </w:r>
      <w:r w:rsidR="00A43386" w:rsidRPr="00A603AB">
        <w:rPr>
          <w:rStyle w:val="CharStyle18"/>
          <w:rFonts w:ascii="Times New Roman" w:hAnsi="Times New Roman" w:cs="Times New Roman"/>
          <w:bCs w:val="0"/>
          <w:color w:val="auto"/>
          <w:sz w:val="28"/>
          <w:szCs w:val="28"/>
        </w:rPr>
        <w:t>Noslēguma jautājumi</w:t>
      </w:r>
      <w:bookmarkEnd w:id="25"/>
    </w:p>
    <w:p w14:paraId="05DDEA96" w14:textId="77777777" w:rsidR="00507D10" w:rsidRPr="00A603AB" w:rsidRDefault="00507D10" w:rsidP="001D5BD6">
      <w:pPr>
        <w:pStyle w:val="Style7"/>
        <w:shd w:val="clear" w:color="auto" w:fill="auto"/>
        <w:tabs>
          <w:tab w:val="left" w:pos="1548"/>
        </w:tabs>
        <w:spacing w:before="0" w:after="0" w:line="240" w:lineRule="auto"/>
        <w:jc w:val="both"/>
        <w:rPr>
          <w:rFonts w:ascii="Times New Roman" w:hAnsi="Times New Roman" w:cs="Times New Roman"/>
          <w:sz w:val="28"/>
          <w:szCs w:val="28"/>
        </w:rPr>
      </w:pPr>
    </w:p>
    <w:p w14:paraId="2D7D2900" w14:textId="4A64694A" w:rsidR="00077C04" w:rsidRPr="00A603AB" w:rsidRDefault="000B775A" w:rsidP="00071664">
      <w:pPr>
        <w:pStyle w:val="Style7"/>
        <w:shd w:val="clear" w:color="auto" w:fill="auto"/>
        <w:tabs>
          <w:tab w:val="left" w:pos="1119"/>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10</w:t>
      </w:r>
      <w:r w:rsidR="00FE4AE2" w:rsidRPr="00A603AB">
        <w:rPr>
          <w:rFonts w:ascii="Times New Roman" w:hAnsi="Times New Roman" w:cs="Times New Roman"/>
          <w:sz w:val="28"/>
          <w:szCs w:val="28"/>
        </w:rPr>
        <w:t>4</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Atzīt par spēku zaudējušiem</w:t>
      </w:r>
      <w:r w:rsidR="005C4BDA" w:rsidRPr="00A603AB">
        <w:rPr>
          <w:rFonts w:ascii="Times New Roman" w:hAnsi="Times New Roman" w:cs="Times New Roman"/>
          <w:sz w:val="28"/>
          <w:szCs w:val="28"/>
        </w:rPr>
        <w:t xml:space="preserve"> </w:t>
      </w:r>
      <w:r w:rsidR="00507D10" w:rsidRPr="00A603AB">
        <w:rPr>
          <w:rFonts w:ascii="Times New Roman" w:hAnsi="Times New Roman" w:cs="Times New Roman"/>
          <w:sz w:val="28"/>
          <w:szCs w:val="28"/>
        </w:rPr>
        <w:t>Ministru kabineta 201</w:t>
      </w:r>
      <w:r w:rsidR="005C4BDA" w:rsidRPr="00A603AB">
        <w:rPr>
          <w:rFonts w:ascii="Times New Roman" w:hAnsi="Times New Roman" w:cs="Times New Roman"/>
          <w:sz w:val="28"/>
          <w:szCs w:val="28"/>
        </w:rPr>
        <w:t>7</w:t>
      </w:r>
      <w:r w:rsidR="00375F9F" w:rsidRPr="00A603AB">
        <w:rPr>
          <w:rFonts w:ascii="Times New Roman" w:hAnsi="Times New Roman" w:cs="Times New Roman"/>
          <w:sz w:val="28"/>
          <w:szCs w:val="28"/>
        </w:rPr>
        <w:t>. </w:t>
      </w:r>
      <w:r w:rsidR="00507D10" w:rsidRPr="00A603AB">
        <w:rPr>
          <w:rFonts w:ascii="Times New Roman" w:hAnsi="Times New Roman" w:cs="Times New Roman"/>
          <w:sz w:val="28"/>
          <w:szCs w:val="28"/>
        </w:rPr>
        <w:t xml:space="preserve">gada </w:t>
      </w:r>
      <w:r w:rsidR="005C4BDA" w:rsidRPr="00A603AB">
        <w:rPr>
          <w:rFonts w:ascii="Times New Roman" w:hAnsi="Times New Roman" w:cs="Times New Roman"/>
          <w:sz w:val="28"/>
          <w:szCs w:val="28"/>
        </w:rPr>
        <w:t>25</w:t>
      </w:r>
      <w:r w:rsidR="00375F9F" w:rsidRPr="00A603AB">
        <w:rPr>
          <w:rFonts w:ascii="Times New Roman" w:hAnsi="Times New Roman" w:cs="Times New Roman"/>
          <w:sz w:val="28"/>
          <w:szCs w:val="28"/>
        </w:rPr>
        <w:t>. </w:t>
      </w:r>
      <w:r w:rsidR="005C4BDA" w:rsidRPr="00A603AB">
        <w:rPr>
          <w:rFonts w:ascii="Times New Roman" w:hAnsi="Times New Roman" w:cs="Times New Roman"/>
          <w:sz w:val="28"/>
          <w:szCs w:val="28"/>
        </w:rPr>
        <w:t>jūlija</w:t>
      </w:r>
      <w:r w:rsidR="00507D10" w:rsidRPr="00A603AB">
        <w:rPr>
          <w:rFonts w:ascii="Times New Roman" w:hAnsi="Times New Roman" w:cs="Times New Roman"/>
          <w:sz w:val="28"/>
          <w:szCs w:val="28"/>
        </w:rPr>
        <w:t xml:space="preserve"> noteikumus Nr</w:t>
      </w:r>
      <w:r w:rsidR="00375F9F" w:rsidRPr="00A603AB">
        <w:rPr>
          <w:rFonts w:ascii="Times New Roman" w:hAnsi="Times New Roman" w:cs="Times New Roman"/>
          <w:sz w:val="28"/>
          <w:szCs w:val="28"/>
        </w:rPr>
        <w:t>. </w:t>
      </w:r>
      <w:r w:rsidR="005C4BDA" w:rsidRPr="00A603AB">
        <w:rPr>
          <w:rFonts w:ascii="Times New Roman" w:hAnsi="Times New Roman" w:cs="Times New Roman"/>
          <w:sz w:val="28"/>
          <w:szCs w:val="28"/>
        </w:rPr>
        <w:t>426</w:t>
      </w:r>
      <w:r w:rsidR="00A43386" w:rsidRPr="00A603AB">
        <w:rPr>
          <w:rFonts w:ascii="Times New Roman" w:hAnsi="Times New Roman" w:cs="Times New Roman"/>
          <w:sz w:val="28"/>
          <w:szCs w:val="28"/>
        </w:rPr>
        <w:t xml:space="preserve"> "</w:t>
      </w:r>
      <w:r w:rsidR="00A43386" w:rsidRPr="00A603AB">
        <w:rPr>
          <w:rStyle w:val="CharStyle9"/>
          <w:rFonts w:ascii="Times New Roman" w:hAnsi="Times New Roman" w:cs="Times New Roman"/>
          <w:color w:val="auto"/>
          <w:sz w:val="28"/>
          <w:szCs w:val="28"/>
        </w:rPr>
        <w:t>Muitas procedūras</w:t>
      </w:r>
      <w:r w:rsidR="00413AEC" w:rsidRPr="00A603AB">
        <w:rPr>
          <w:rStyle w:val="CharStyle9"/>
          <w:rFonts w:ascii="Times New Roman" w:hAnsi="Times New Roman" w:cs="Times New Roman"/>
          <w:color w:val="auto"/>
          <w:sz w:val="28"/>
          <w:szCs w:val="28"/>
        </w:rPr>
        <w:t xml:space="preserve"> – </w:t>
      </w:r>
      <w:r w:rsidR="00A43386" w:rsidRPr="00A603AB">
        <w:rPr>
          <w:rStyle w:val="CharStyle9"/>
          <w:rFonts w:ascii="Times New Roman" w:hAnsi="Times New Roman" w:cs="Times New Roman"/>
          <w:color w:val="auto"/>
          <w:sz w:val="28"/>
          <w:szCs w:val="28"/>
        </w:rPr>
        <w:t>tranzīts</w:t>
      </w:r>
      <w:r w:rsidR="00413AEC" w:rsidRPr="00A603AB">
        <w:rPr>
          <w:rStyle w:val="CharStyle9"/>
          <w:rFonts w:ascii="Times New Roman" w:hAnsi="Times New Roman" w:cs="Times New Roman"/>
          <w:color w:val="auto"/>
          <w:sz w:val="28"/>
          <w:szCs w:val="28"/>
        </w:rPr>
        <w:t xml:space="preserve"> – </w:t>
      </w:r>
      <w:r w:rsidR="00A43386" w:rsidRPr="00A603AB">
        <w:rPr>
          <w:rStyle w:val="CharStyle9"/>
          <w:rFonts w:ascii="Times New Roman" w:hAnsi="Times New Roman" w:cs="Times New Roman"/>
          <w:color w:val="auto"/>
          <w:sz w:val="28"/>
          <w:szCs w:val="28"/>
        </w:rPr>
        <w:t>piemērošanas</w:t>
      </w:r>
      <w:r w:rsidR="00C70B75" w:rsidRPr="00A603AB">
        <w:rPr>
          <w:rStyle w:val="CharStyle9"/>
          <w:rFonts w:ascii="Times New Roman" w:hAnsi="Times New Roman" w:cs="Times New Roman"/>
          <w:color w:val="auto"/>
          <w:sz w:val="28"/>
          <w:szCs w:val="28"/>
        </w:rPr>
        <w:t xml:space="preserve"> </w:t>
      </w:r>
      <w:r w:rsidR="005C4BDA" w:rsidRPr="00A603AB">
        <w:rPr>
          <w:rStyle w:val="CharStyle9"/>
          <w:rFonts w:ascii="Times New Roman" w:hAnsi="Times New Roman" w:cs="Times New Roman"/>
          <w:color w:val="auto"/>
          <w:sz w:val="28"/>
          <w:szCs w:val="28"/>
        </w:rPr>
        <w:t>noteikumi</w:t>
      </w:r>
      <w:r w:rsidR="00A43386" w:rsidRPr="00A603AB">
        <w:rPr>
          <w:rFonts w:ascii="Times New Roman" w:hAnsi="Times New Roman" w:cs="Times New Roman"/>
          <w:sz w:val="28"/>
          <w:szCs w:val="28"/>
        </w:rPr>
        <w:t>" (Latvijas Vēstnesis, 201</w:t>
      </w:r>
      <w:r w:rsidR="005C4BDA" w:rsidRPr="00A603AB">
        <w:rPr>
          <w:rFonts w:ascii="Times New Roman" w:hAnsi="Times New Roman" w:cs="Times New Roman"/>
          <w:sz w:val="28"/>
          <w:szCs w:val="28"/>
        </w:rPr>
        <w:t>7</w:t>
      </w:r>
      <w:r w:rsidR="00A43386" w:rsidRPr="00A603AB">
        <w:rPr>
          <w:rFonts w:ascii="Times New Roman" w:hAnsi="Times New Roman" w:cs="Times New Roman"/>
          <w:sz w:val="28"/>
          <w:szCs w:val="28"/>
        </w:rPr>
        <w:t xml:space="preserve">, </w:t>
      </w:r>
      <w:r w:rsidR="005C4BDA" w:rsidRPr="00A603AB">
        <w:rPr>
          <w:rFonts w:ascii="Times New Roman" w:hAnsi="Times New Roman" w:cs="Times New Roman"/>
          <w:sz w:val="28"/>
          <w:szCs w:val="28"/>
        </w:rPr>
        <w:t>148</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nr</w:t>
      </w:r>
      <w:r w:rsidR="00375F9F" w:rsidRPr="00A603AB">
        <w:rPr>
          <w:rFonts w:ascii="Times New Roman" w:hAnsi="Times New Roman" w:cs="Times New Roman"/>
          <w:sz w:val="28"/>
          <w:szCs w:val="28"/>
        </w:rPr>
        <w:t xml:space="preserve">.; </w:t>
      </w:r>
      <w:r w:rsidR="000E50CD" w:rsidRPr="00A603AB">
        <w:rPr>
          <w:rFonts w:ascii="Times New Roman" w:hAnsi="Times New Roman" w:cs="Times New Roman"/>
          <w:sz w:val="28"/>
          <w:szCs w:val="28"/>
        </w:rPr>
        <w:t>2018, 209</w:t>
      </w:r>
      <w:r w:rsidR="00375F9F" w:rsidRPr="00A603AB">
        <w:rPr>
          <w:rFonts w:ascii="Times New Roman" w:hAnsi="Times New Roman" w:cs="Times New Roman"/>
          <w:sz w:val="28"/>
          <w:szCs w:val="28"/>
        </w:rPr>
        <w:t>. </w:t>
      </w:r>
      <w:r w:rsidR="000E50CD" w:rsidRPr="00A603AB">
        <w:rPr>
          <w:rFonts w:ascii="Times New Roman" w:hAnsi="Times New Roman" w:cs="Times New Roman"/>
          <w:sz w:val="28"/>
          <w:szCs w:val="28"/>
        </w:rPr>
        <w:t>nr.</w:t>
      </w:r>
      <w:r w:rsidR="00A43386" w:rsidRPr="00A603AB">
        <w:rPr>
          <w:rFonts w:ascii="Times New Roman" w:hAnsi="Times New Roman" w:cs="Times New Roman"/>
          <w:sz w:val="28"/>
          <w:szCs w:val="28"/>
        </w:rPr>
        <w:t>).</w:t>
      </w:r>
    </w:p>
    <w:p w14:paraId="5F1C46AE" w14:textId="77777777" w:rsidR="00B94B17" w:rsidRPr="00A603AB" w:rsidRDefault="00B94B17" w:rsidP="00B94B17">
      <w:pPr>
        <w:pStyle w:val="Style7"/>
        <w:shd w:val="clear" w:color="auto" w:fill="auto"/>
        <w:tabs>
          <w:tab w:val="left" w:pos="1548"/>
        </w:tabs>
        <w:spacing w:before="0" w:after="0" w:line="240" w:lineRule="auto"/>
        <w:jc w:val="both"/>
        <w:rPr>
          <w:rFonts w:ascii="Times New Roman" w:hAnsi="Times New Roman" w:cs="Times New Roman"/>
          <w:sz w:val="28"/>
          <w:szCs w:val="28"/>
        </w:rPr>
      </w:pPr>
    </w:p>
    <w:p w14:paraId="0BFCD6C4" w14:textId="6476CD9D" w:rsidR="00077C04" w:rsidRPr="00A603AB" w:rsidRDefault="000B775A" w:rsidP="00071664">
      <w:pPr>
        <w:pStyle w:val="Style7"/>
        <w:shd w:val="clear" w:color="auto" w:fill="auto"/>
        <w:tabs>
          <w:tab w:val="left" w:pos="672"/>
        </w:tabs>
        <w:spacing w:before="0" w:after="0" w:line="240" w:lineRule="auto"/>
        <w:jc w:val="both"/>
        <w:rPr>
          <w:rFonts w:ascii="Times New Roman" w:hAnsi="Times New Roman" w:cs="Times New Roman"/>
          <w:sz w:val="28"/>
          <w:szCs w:val="28"/>
        </w:rPr>
      </w:pPr>
      <w:r w:rsidRPr="00A603AB">
        <w:rPr>
          <w:rFonts w:ascii="Times New Roman" w:hAnsi="Times New Roman" w:cs="Times New Roman"/>
          <w:sz w:val="28"/>
          <w:szCs w:val="28"/>
        </w:rPr>
        <w:t>10</w:t>
      </w:r>
      <w:r w:rsidR="00FE4AE2" w:rsidRPr="00A603AB">
        <w:rPr>
          <w:rFonts w:ascii="Times New Roman" w:hAnsi="Times New Roman" w:cs="Times New Roman"/>
          <w:sz w:val="28"/>
          <w:szCs w:val="28"/>
        </w:rPr>
        <w:t>5</w:t>
      </w:r>
      <w:r w:rsidR="00375F9F" w:rsidRPr="00A603AB">
        <w:rPr>
          <w:rFonts w:ascii="Times New Roman" w:hAnsi="Times New Roman" w:cs="Times New Roman"/>
          <w:sz w:val="28"/>
          <w:szCs w:val="28"/>
        </w:rPr>
        <w:t>. </w:t>
      </w:r>
      <w:r w:rsidR="00A43386" w:rsidRPr="00A603AB">
        <w:rPr>
          <w:rFonts w:ascii="Times New Roman" w:hAnsi="Times New Roman" w:cs="Times New Roman"/>
          <w:sz w:val="28"/>
          <w:szCs w:val="28"/>
        </w:rPr>
        <w:t xml:space="preserve">TIR karnetes turētāja atļaujas un TIR nosūtītāja atļaujas, kas </w:t>
      </w:r>
      <w:r w:rsidR="006F07B2" w:rsidRPr="00A603AB">
        <w:rPr>
          <w:rFonts w:ascii="Times New Roman" w:hAnsi="Times New Roman" w:cs="Times New Roman"/>
          <w:sz w:val="28"/>
          <w:szCs w:val="28"/>
        </w:rPr>
        <w:t xml:space="preserve">personām </w:t>
      </w:r>
      <w:r w:rsidR="00A43386" w:rsidRPr="00A603AB">
        <w:rPr>
          <w:rFonts w:ascii="Times New Roman" w:hAnsi="Times New Roman" w:cs="Times New Roman"/>
          <w:sz w:val="28"/>
          <w:szCs w:val="28"/>
        </w:rPr>
        <w:t xml:space="preserve">izsniegtas pirms šo noteikumu spēkā stāšanās dienas, ir derīgas līdz </w:t>
      </w:r>
      <w:r w:rsidR="006F07B2" w:rsidRPr="00A603AB">
        <w:rPr>
          <w:rFonts w:ascii="Times New Roman" w:hAnsi="Times New Roman" w:cs="Times New Roman"/>
          <w:sz w:val="28"/>
          <w:szCs w:val="28"/>
        </w:rPr>
        <w:t xml:space="preserve">attiecīgās </w:t>
      </w:r>
      <w:r w:rsidR="00A43386" w:rsidRPr="00A603AB">
        <w:rPr>
          <w:rFonts w:ascii="Times New Roman" w:hAnsi="Times New Roman" w:cs="Times New Roman"/>
          <w:sz w:val="28"/>
          <w:szCs w:val="28"/>
        </w:rPr>
        <w:t>atļaujas anulēšanai vai jaunas atļaujas izsniegšanai.</w:t>
      </w:r>
    </w:p>
    <w:p w14:paraId="7DC7C895" w14:textId="77777777" w:rsidR="00507D10" w:rsidRPr="00A603AB" w:rsidRDefault="00507D10" w:rsidP="00071664">
      <w:pPr>
        <w:pStyle w:val="Style7"/>
        <w:shd w:val="clear" w:color="auto" w:fill="auto"/>
        <w:tabs>
          <w:tab w:val="left" w:pos="672"/>
        </w:tabs>
        <w:spacing w:before="0" w:after="0" w:line="240" w:lineRule="auto"/>
        <w:jc w:val="both"/>
        <w:rPr>
          <w:rFonts w:ascii="Times New Roman" w:hAnsi="Times New Roman" w:cs="Times New Roman"/>
          <w:sz w:val="28"/>
          <w:szCs w:val="28"/>
        </w:rPr>
      </w:pPr>
    </w:p>
    <w:p w14:paraId="746702D9" w14:textId="587AFB53" w:rsidR="00077C04" w:rsidRPr="00A603AB" w:rsidRDefault="000B775A">
      <w:pPr>
        <w:pStyle w:val="Style7"/>
        <w:shd w:val="clear" w:color="auto" w:fill="auto"/>
        <w:tabs>
          <w:tab w:val="left" w:pos="672"/>
        </w:tabs>
        <w:spacing w:before="0" w:after="0" w:line="240" w:lineRule="auto"/>
        <w:jc w:val="both"/>
        <w:rPr>
          <w:rFonts w:ascii="Times New Roman" w:hAnsi="Times New Roman" w:cs="Times New Roman"/>
          <w:sz w:val="28"/>
          <w:szCs w:val="28"/>
        </w:rPr>
      </w:pPr>
      <w:r w:rsidRPr="00A603AB">
        <w:rPr>
          <w:rFonts w:ascii="Times New Roman" w:hAnsi="Times New Roman" w:cs="Times New Roman"/>
          <w:spacing w:val="-2"/>
          <w:sz w:val="28"/>
          <w:szCs w:val="28"/>
        </w:rPr>
        <w:t>10</w:t>
      </w:r>
      <w:r w:rsidR="00FE4AE2" w:rsidRPr="00A603AB">
        <w:rPr>
          <w:rFonts w:ascii="Times New Roman" w:hAnsi="Times New Roman" w:cs="Times New Roman"/>
          <w:spacing w:val="-2"/>
          <w:sz w:val="28"/>
          <w:szCs w:val="28"/>
        </w:rPr>
        <w:t>6</w:t>
      </w:r>
      <w:r w:rsidR="00375F9F" w:rsidRPr="00A603AB">
        <w:rPr>
          <w:rFonts w:ascii="Times New Roman" w:hAnsi="Times New Roman" w:cs="Times New Roman"/>
          <w:spacing w:val="-2"/>
          <w:sz w:val="28"/>
          <w:szCs w:val="28"/>
        </w:rPr>
        <w:t>. </w:t>
      </w:r>
      <w:r w:rsidR="00A43386" w:rsidRPr="00A603AB">
        <w:rPr>
          <w:rFonts w:ascii="Times New Roman" w:hAnsi="Times New Roman" w:cs="Times New Roman"/>
          <w:spacing w:val="-2"/>
          <w:sz w:val="28"/>
          <w:szCs w:val="28"/>
        </w:rPr>
        <w:t>Ja saskaņā ar muitas uzraudzības nodrošināšanas metodiku, kas iepriekš</w:t>
      </w:r>
      <w:r w:rsidR="00A43386" w:rsidRPr="00A603AB">
        <w:rPr>
          <w:rFonts w:ascii="Times New Roman" w:hAnsi="Times New Roman" w:cs="Times New Roman"/>
          <w:sz w:val="28"/>
          <w:szCs w:val="28"/>
        </w:rPr>
        <w:t xml:space="preserve"> saskaņota ar Valsts ieņēmumu dienestu, pirms šo noteikumu </w:t>
      </w:r>
      <w:r w:rsidR="006F07B2" w:rsidRPr="00A603AB">
        <w:rPr>
          <w:rFonts w:ascii="Times New Roman" w:hAnsi="Times New Roman" w:cs="Times New Roman"/>
          <w:sz w:val="28"/>
          <w:szCs w:val="28"/>
        </w:rPr>
        <w:t xml:space="preserve">stāšanās </w:t>
      </w:r>
      <w:r w:rsidR="00A43386" w:rsidRPr="00A603AB">
        <w:rPr>
          <w:rFonts w:ascii="Times New Roman" w:hAnsi="Times New Roman" w:cs="Times New Roman"/>
          <w:sz w:val="28"/>
          <w:szCs w:val="28"/>
        </w:rPr>
        <w:t xml:space="preserve">spēkā tika piemērots šo noteikumu </w:t>
      </w:r>
      <w:r w:rsidRPr="00A603AB">
        <w:rPr>
          <w:rStyle w:val="CharStyle9"/>
          <w:rFonts w:ascii="Times New Roman" w:hAnsi="Times New Roman" w:cs="Times New Roman"/>
          <w:color w:val="auto"/>
          <w:sz w:val="28"/>
          <w:szCs w:val="28"/>
        </w:rPr>
        <w:t>96</w:t>
      </w:r>
      <w:r w:rsidR="00375F9F" w:rsidRPr="00A603AB">
        <w:rPr>
          <w:rStyle w:val="CharStyle9"/>
          <w:rFonts w:ascii="Times New Roman" w:hAnsi="Times New Roman" w:cs="Times New Roman"/>
          <w:color w:val="auto"/>
          <w:sz w:val="28"/>
          <w:szCs w:val="28"/>
        </w:rPr>
        <w:t>. </w:t>
      </w:r>
      <w:r w:rsidR="00A43386" w:rsidRPr="00A603AB">
        <w:rPr>
          <w:rFonts w:ascii="Times New Roman" w:hAnsi="Times New Roman" w:cs="Times New Roman"/>
          <w:sz w:val="28"/>
          <w:szCs w:val="28"/>
        </w:rPr>
        <w:t>punktā minētais Savienības tranzīta procedūras vienkāršojums, to turpina piemērot līdz minētā vienkāršojuma atcelšanai.</w:t>
      </w:r>
    </w:p>
    <w:p w14:paraId="519980B9" w14:textId="77777777" w:rsidR="00ED26FE" w:rsidRPr="00A603AB" w:rsidRDefault="00ED26FE" w:rsidP="005A3C00">
      <w:pPr>
        <w:pStyle w:val="BodyTextIndent"/>
        <w:ind w:left="0" w:firstLine="720"/>
        <w:rPr>
          <w:szCs w:val="28"/>
        </w:rPr>
      </w:pPr>
    </w:p>
    <w:p w14:paraId="08EC0FE7" w14:textId="77777777" w:rsidR="00ED26FE" w:rsidRPr="00A603AB" w:rsidRDefault="00ED26FE" w:rsidP="005A3C00">
      <w:pPr>
        <w:pStyle w:val="BodyTextIndent"/>
        <w:ind w:left="0" w:firstLine="720"/>
        <w:rPr>
          <w:szCs w:val="28"/>
        </w:rPr>
      </w:pPr>
    </w:p>
    <w:p w14:paraId="632ACA76" w14:textId="77777777" w:rsidR="00ED26FE" w:rsidRPr="00A603AB" w:rsidRDefault="00ED26FE">
      <w:pPr>
        <w:pStyle w:val="BodyTextIndent"/>
        <w:ind w:left="0" w:firstLine="720"/>
        <w:rPr>
          <w:szCs w:val="28"/>
        </w:rPr>
      </w:pPr>
    </w:p>
    <w:p w14:paraId="7BA5FDE2" w14:textId="3F1BE2AB" w:rsidR="00ED26FE" w:rsidRPr="00A603AB" w:rsidRDefault="00ED26FE">
      <w:pPr>
        <w:pStyle w:val="BodyTextIndent"/>
        <w:tabs>
          <w:tab w:val="left" w:pos="6521"/>
        </w:tabs>
        <w:ind w:left="0" w:firstLine="720"/>
        <w:rPr>
          <w:szCs w:val="28"/>
        </w:rPr>
      </w:pPr>
      <w:r w:rsidRPr="00A603AB">
        <w:rPr>
          <w:szCs w:val="28"/>
        </w:rPr>
        <w:t>Ministru prezidents</w:t>
      </w:r>
      <w:r w:rsidRPr="00A603AB">
        <w:rPr>
          <w:szCs w:val="28"/>
        </w:rPr>
        <w:tab/>
        <w:t>A</w:t>
      </w:r>
      <w:r w:rsidR="00375F9F" w:rsidRPr="00A603AB">
        <w:rPr>
          <w:szCs w:val="28"/>
        </w:rPr>
        <w:t>. </w:t>
      </w:r>
      <w:r w:rsidRPr="00A603AB">
        <w:rPr>
          <w:szCs w:val="28"/>
        </w:rPr>
        <w:t>K</w:t>
      </w:r>
      <w:r w:rsidR="00375F9F" w:rsidRPr="00A603AB">
        <w:rPr>
          <w:szCs w:val="28"/>
        </w:rPr>
        <w:t>. </w:t>
      </w:r>
      <w:r w:rsidRPr="00A603AB">
        <w:rPr>
          <w:szCs w:val="28"/>
        </w:rPr>
        <w:t>Kariņš</w:t>
      </w:r>
    </w:p>
    <w:p w14:paraId="2A09D252" w14:textId="77777777" w:rsidR="00ED26FE" w:rsidRPr="00A603AB" w:rsidRDefault="00ED26FE" w:rsidP="005A3C00">
      <w:pPr>
        <w:pStyle w:val="BodyTextIndent"/>
        <w:ind w:left="0" w:firstLine="720"/>
        <w:rPr>
          <w:szCs w:val="28"/>
        </w:rPr>
      </w:pPr>
    </w:p>
    <w:p w14:paraId="55D65A25" w14:textId="77777777" w:rsidR="00ED26FE" w:rsidRPr="00A603AB" w:rsidRDefault="00ED26FE" w:rsidP="005A3C00">
      <w:pPr>
        <w:pStyle w:val="BodyTextIndent"/>
        <w:ind w:left="0" w:firstLine="720"/>
        <w:rPr>
          <w:szCs w:val="28"/>
        </w:rPr>
      </w:pPr>
    </w:p>
    <w:p w14:paraId="1B4D2CCA" w14:textId="77777777" w:rsidR="00ED26FE" w:rsidRPr="00A603AB" w:rsidRDefault="00ED26FE" w:rsidP="005A3C00">
      <w:pPr>
        <w:pStyle w:val="BodyTextIndent"/>
        <w:ind w:left="0" w:firstLine="720"/>
        <w:rPr>
          <w:szCs w:val="28"/>
        </w:rPr>
      </w:pPr>
    </w:p>
    <w:p w14:paraId="7ABBF1B5" w14:textId="2BD386A0" w:rsidR="00ED26FE" w:rsidRPr="00A603AB" w:rsidRDefault="00ED26FE">
      <w:pPr>
        <w:pStyle w:val="BodyTextIndent"/>
        <w:tabs>
          <w:tab w:val="left" w:pos="6521"/>
        </w:tabs>
        <w:ind w:left="0" w:firstLine="720"/>
        <w:rPr>
          <w:szCs w:val="28"/>
        </w:rPr>
      </w:pPr>
      <w:r w:rsidRPr="00A603AB">
        <w:rPr>
          <w:szCs w:val="28"/>
        </w:rPr>
        <w:t>Finanšu ministrs</w:t>
      </w:r>
      <w:r w:rsidRPr="00A603AB">
        <w:rPr>
          <w:szCs w:val="28"/>
        </w:rPr>
        <w:tab/>
        <w:t>J</w:t>
      </w:r>
      <w:r w:rsidR="00375F9F" w:rsidRPr="00A603AB">
        <w:rPr>
          <w:szCs w:val="28"/>
        </w:rPr>
        <w:t>. </w:t>
      </w:r>
      <w:r w:rsidRPr="00A603AB">
        <w:rPr>
          <w:szCs w:val="28"/>
        </w:rPr>
        <w:t>Reirs</w:t>
      </w:r>
    </w:p>
    <w:sectPr w:rsidR="00ED26FE" w:rsidRPr="00A603AB" w:rsidSect="00ED26FE">
      <w:headerReference w:type="default" r:id="rId13"/>
      <w:footerReference w:type="default" r:id="rId14"/>
      <w:headerReference w:type="first" r:id="rId15"/>
      <w:footerReference w:type="first" r:id="rId16"/>
      <w:type w:val="continuous"/>
      <w:pgSz w:w="11899" w:h="16838" w:code="9"/>
      <w:pgMar w:top="1418" w:right="1134" w:bottom="1134" w:left="1701" w:header="709" w:footer="709" w:gutter="0"/>
      <w:cols w:space="720"/>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09292" w16cex:dateUtc="2020-06-26T12:28:00Z"/>
  <w16cex:commentExtensible w16cex:durableId="229F303A" w16cex:dateUtc="2020-06-25T11:16:00Z"/>
  <w16cex:commentExtensible w16cex:durableId="22A09363" w16cex:dateUtc="2020-06-26T12:31:00Z"/>
  <w16cex:commentExtensible w16cex:durableId="22A0936A" w16cex:dateUtc="2020-06-26T12:31:00Z"/>
  <w16cex:commentExtensible w16cex:durableId="22A09370" w16cex:dateUtc="2020-06-26T12: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307F2" w14:textId="77777777" w:rsidR="00560AF8" w:rsidRDefault="00560AF8">
      <w:r>
        <w:separator/>
      </w:r>
    </w:p>
  </w:endnote>
  <w:endnote w:type="continuationSeparator" w:id="0">
    <w:p w14:paraId="0C4320D6" w14:textId="77777777" w:rsidR="00560AF8" w:rsidRDefault="0056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0D5CD" w14:textId="190DFA41" w:rsidR="00560AF8" w:rsidRPr="00ED26FE" w:rsidRDefault="00560AF8" w:rsidP="00900784">
    <w:pPr>
      <w:pStyle w:val="Footer"/>
      <w:ind w:firstLine="0"/>
      <w:rPr>
        <w:sz w:val="16"/>
        <w:szCs w:val="16"/>
      </w:rPr>
    </w:pPr>
    <w:r>
      <w:rPr>
        <w:sz w:val="16"/>
        <w:szCs w:val="16"/>
      </w:rPr>
      <w:t>N0963_0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E144D" w14:textId="77777777" w:rsidR="00560AF8" w:rsidRPr="00ED26FE" w:rsidRDefault="00560AF8" w:rsidP="00ED26FE">
    <w:pPr>
      <w:pStyle w:val="Footer"/>
      <w:ind w:firstLine="0"/>
      <w:rPr>
        <w:sz w:val="16"/>
        <w:szCs w:val="16"/>
      </w:rPr>
    </w:pPr>
    <w:r>
      <w:rPr>
        <w:sz w:val="16"/>
        <w:szCs w:val="16"/>
      </w:rPr>
      <w:t>N0963_0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40599" w14:textId="77777777" w:rsidR="00560AF8" w:rsidRDefault="00560AF8"/>
  </w:footnote>
  <w:footnote w:type="continuationSeparator" w:id="0">
    <w:p w14:paraId="36AED77C" w14:textId="77777777" w:rsidR="00560AF8" w:rsidRDefault="00560A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19279"/>
      <w:docPartObj>
        <w:docPartGallery w:val="Page Numbers (Top of Page)"/>
        <w:docPartUnique/>
      </w:docPartObj>
    </w:sdtPr>
    <w:sdtEndPr>
      <w:rPr>
        <w:noProof/>
        <w:sz w:val="24"/>
        <w:szCs w:val="24"/>
      </w:rPr>
    </w:sdtEndPr>
    <w:sdtContent>
      <w:p w14:paraId="14BA2D91" w14:textId="063D019B" w:rsidR="00560AF8" w:rsidRPr="00ED26FE" w:rsidRDefault="00560AF8" w:rsidP="005A3C00">
        <w:pPr>
          <w:pStyle w:val="Header"/>
          <w:ind w:firstLine="0"/>
          <w:jc w:val="center"/>
          <w:rPr>
            <w:sz w:val="24"/>
            <w:szCs w:val="24"/>
          </w:rPr>
        </w:pPr>
        <w:r w:rsidRPr="00ED26FE">
          <w:rPr>
            <w:sz w:val="24"/>
            <w:szCs w:val="24"/>
          </w:rPr>
          <w:fldChar w:fldCharType="begin"/>
        </w:r>
        <w:r w:rsidRPr="00ED26FE">
          <w:rPr>
            <w:sz w:val="24"/>
            <w:szCs w:val="24"/>
          </w:rPr>
          <w:instrText xml:space="preserve"> PAGE   \* MERGEFORMAT </w:instrText>
        </w:r>
        <w:r w:rsidRPr="00ED26FE">
          <w:rPr>
            <w:sz w:val="24"/>
            <w:szCs w:val="24"/>
          </w:rPr>
          <w:fldChar w:fldCharType="separate"/>
        </w:r>
        <w:r w:rsidRPr="00ED26FE">
          <w:rPr>
            <w:noProof/>
            <w:sz w:val="24"/>
            <w:szCs w:val="24"/>
          </w:rPr>
          <w:t>3</w:t>
        </w:r>
        <w:r w:rsidRPr="00ED26FE">
          <w:rPr>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1C806" w14:textId="5D7061BA" w:rsidR="00560AF8" w:rsidRDefault="00560AF8" w:rsidP="00ED26FE">
    <w:pPr>
      <w:pStyle w:val="Header"/>
      <w:ind w:firstLine="0"/>
      <w:rPr>
        <w:sz w:val="24"/>
        <w:szCs w:val="24"/>
      </w:rPr>
    </w:pPr>
  </w:p>
  <w:p w14:paraId="2B19FE65" w14:textId="77777777" w:rsidR="00560AF8" w:rsidRDefault="00560AF8" w:rsidP="00ED26FE">
    <w:pPr>
      <w:pStyle w:val="Header"/>
      <w:ind w:firstLine="0"/>
    </w:pPr>
    <w:r>
      <w:rPr>
        <w:noProof/>
      </w:rPr>
      <w:drawing>
        <wp:inline distT="0" distB="0" distL="0" distR="0" wp14:anchorId="1F413DBD" wp14:editId="24EA355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C7A"/>
    <w:multiLevelType w:val="multilevel"/>
    <w:tmpl w:val="6FD0EDC2"/>
    <w:lvl w:ilvl="0">
      <w:start w:val="9"/>
      <w:numFmt w:val="decimal"/>
      <w:lvlText w:val="28.%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F6DAB"/>
    <w:multiLevelType w:val="multilevel"/>
    <w:tmpl w:val="192AD94C"/>
    <w:lvl w:ilvl="0">
      <w:start w:val="1"/>
      <w:numFmt w:val="decimal"/>
      <w:lvlText w:val="3.%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9D5767"/>
    <w:multiLevelType w:val="multilevel"/>
    <w:tmpl w:val="8AAA0260"/>
    <w:lvl w:ilvl="0">
      <w:start w:val="1"/>
      <w:numFmt w:val="upperRoman"/>
      <w:lvlText w:val="%1."/>
      <w:lvlJc w:val="left"/>
      <w:rPr>
        <w:rFonts w:ascii="Arial" w:eastAsia="Arial" w:hAnsi="Arial" w:cs="Arial"/>
        <w:b/>
        <w:bCs/>
        <w:i w:val="0"/>
        <w:iCs w:val="0"/>
        <w:smallCaps w:val="0"/>
        <w:strike w:val="0"/>
        <w:color w:val="414142"/>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824488"/>
    <w:multiLevelType w:val="multilevel"/>
    <w:tmpl w:val="A538FE3A"/>
    <w:lvl w:ilvl="0">
      <w:start w:val="2"/>
      <w:numFmt w:val="decimal"/>
      <w:lvlText w:val="57.%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F60F51"/>
    <w:multiLevelType w:val="multilevel"/>
    <w:tmpl w:val="7B7E19AC"/>
    <w:lvl w:ilvl="0">
      <w:start w:val="2"/>
      <w:numFmt w:val="decimal"/>
      <w:lvlText w:val="57.%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686C3B"/>
    <w:multiLevelType w:val="multilevel"/>
    <w:tmpl w:val="D7B02370"/>
    <w:lvl w:ilvl="0">
      <w:start w:val="5"/>
      <w:numFmt w:val="decimal"/>
      <w:lvlText w:val="28.%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335C95"/>
    <w:multiLevelType w:val="multilevel"/>
    <w:tmpl w:val="18AE251C"/>
    <w:lvl w:ilvl="0">
      <w:start w:val="22"/>
      <w:numFmt w:val="decimal"/>
      <w:lvlText w:val="%1."/>
      <w:lvlJc w:val="left"/>
      <w:rPr>
        <w:rFonts w:ascii="Arial" w:eastAsia="Arial" w:hAnsi="Arial" w:cs="Arial"/>
        <w:b w:val="0"/>
        <w:bCs w:val="0"/>
        <w:i/>
        <w:iCs/>
        <w:smallCaps w:val="0"/>
        <w:strike w:val="0"/>
        <w:color w:val="414142"/>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C825A6"/>
    <w:multiLevelType w:val="hybridMultilevel"/>
    <w:tmpl w:val="8D068AA8"/>
    <w:lvl w:ilvl="0" w:tplc="E9866434">
      <w:start w:val="43"/>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F96D9D"/>
    <w:multiLevelType w:val="multilevel"/>
    <w:tmpl w:val="DFF0A046"/>
    <w:lvl w:ilvl="0">
      <w:start w:val="1"/>
      <w:numFmt w:val="decimal"/>
      <w:lvlText w:val="57.%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704683"/>
    <w:multiLevelType w:val="multilevel"/>
    <w:tmpl w:val="8E2E154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8B2BB1"/>
    <w:multiLevelType w:val="multilevel"/>
    <w:tmpl w:val="CBFC393A"/>
    <w:lvl w:ilvl="0">
      <w:start w:val="12"/>
      <w:numFmt w:val="decimal"/>
      <w:lvlText w:val="28.%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572B75"/>
    <w:multiLevelType w:val="hybridMultilevel"/>
    <w:tmpl w:val="93A0FD16"/>
    <w:lvl w:ilvl="0" w:tplc="192606D6">
      <w:start w:val="4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E0E022D"/>
    <w:multiLevelType w:val="multilevel"/>
    <w:tmpl w:val="4D427678"/>
    <w:lvl w:ilvl="0">
      <w:start w:val="1"/>
      <w:numFmt w:val="decimal"/>
      <w:lvlText w:val="28.%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9B7A17"/>
    <w:multiLevelType w:val="multilevel"/>
    <w:tmpl w:val="10863230"/>
    <w:lvl w:ilvl="0">
      <w:start w:val="1"/>
      <w:numFmt w:val="decimal"/>
      <w:lvlText w:val="1.%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650D2E"/>
    <w:multiLevelType w:val="multilevel"/>
    <w:tmpl w:val="BEECF094"/>
    <w:lvl w:ilvl="0">
      <w:start w:val="12"/>
      <w:numFmt w:val="decimal"/>
      <w:lvlText w:val="28.%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372DB7"/>
    <w:multiLevelType w:val="multilevel"/>
    <w:tmpl w:val="24BC9558"/>
    <w:lvl w:ilvl="0">
      <w:start w:val="9"/>
      <w:numFmt w:val="decimal"/>
      <w:lvlText w:val="28.%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2766AF"/>
    <w:multiLevelType w:val="multilevel"/>
    <w:tmpl w:val="4906D99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255F9F"/>
    <w:multiLevelType w:val="multilevel"/>
    <w:tmpl w:val="490A87D6"/>
    <w:lvl w:ilvl="0">
      <w:start w:val="10"/>
      <w:numFmt w:val="decimal"/>
      <w:lvlText w:val="28.%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F47940"/>
    <w:multiLevelType w:val="multilevel"/>
    <w:tmpl w:val="A6A8EB78"/>
    <w:lvl w:ilvl="0">
      <w:start w:val="1"/>
      <w:numFmt w:val="decimal"/>
      <w:lvlText w:val="57.%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BB2358A"/>
    <w:multiLevelType w:val="multilevel"/>
    <w:tmpl w:val="7C347DB4"/>
    <w:lvl w:ilvl="0">
      <w:start w:val="5"/>
      <w:numFmt w:val="decimal"/>
      <w:lvlText w:val="28.%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C6B69F5"/>
    <w:multiLevelType w:val="multilevel"/>
    <w:tmpl w:val="56602F98"/>
    <w:lvl w:ilvl="0">
      <w:start w:val="1"/>
      <w:numFmt w:val="decimal"/>
      <w:lvlText w:val="57.%1"/>
      <w:lvlJc w:val="left"/>
      <w:rPr>
        <w:rFonts w:ascii="Arial" w:eastAsia="Arial" w:hAnsi="Arial" w:cs="Arial"/>
        <w:b w:val="0"/>
        <w:bCs w:val="0"/>
        <w:i w:val="0"/>
        <w:iCs w:val="0"/>
        <w:smallCaps w:val="0"/>
        <w:strike w:val="0"/>
        <w:color w:val="000000"/>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9"/>
  </w:num>
  <w:num w:numId="4">
    <w:abstractNumId w:val="1"/>
  </w:num>
  <w:num w:numId="5">
    <w:abstractNumId w:val="12"/>
  </w:num>
  <w:num w:numId="6">
    <w:abstractNumId w:val="5"/>
  </w:num>
  <w:num w:numId="7">
    <w:abstractNumId w:val="19"/>
  </w:num>
  <w:num w:numId="8">
    <w:abstractNumId w:val="0"/>
  </w:num>
  <w:num w:numId="9">
    <w:abstractNumId w:val="15"/>
  </w:num>
  <w:num w:numId="10">
    <w:abstractNumId w:val="17"/>
  </w:num>
  <w:num w:numId="11">
    <w:abstractNumId w:val="10"/>
  </w:num>
  <w:num w:numId="12">
    <w:abstractNumId w:val="14"/>
  </w:num>
  <w:num w:numId="13">
    <w:abstractNumId w:val="18"/>
  </w:num>
  <w:num w:numId="14">
    <w:abstractNumId w:val="20"/>
  </w:num>
  <w:num w:numId="15">
    <w:abstractNumId w:val="8"/>
  </w:num>
  <w:num w:numId="16">
    <w:abstractNumId w:val="4"/>
  </w:num>
  <w:num w:numId="17">
    <w:abstractNumId w:val="3"/>
  </w:num>
  <w:num w:numId="18">
    <w:abstractNumId w:val="13"/>
  </w:num>
  <w:num w:numId="19">
    <w:abstractNumId w:val="16"/>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81"/>
  <w:drawingGridVerticalSpacing w:val="181"/>
  <w:characterSpacingControl w:val="compressPunctuation"/>
  <w:hdrShapeDefaults>
    <o:shapedefaults v:ext="edit" spidmax="593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C04"/>
    <w:rsid w:val="00001EE9"/>
    <w:rsid w:val="000068EF"/>
    <w:rsid w:val="00013630"/>
    <w:rsid w:val="00014337"/>
    <w:rsid w:val="0001557B"/>
    <w:rsid w:val="00022605"/>
    <w:rsid w:val="0002314B"/>
    <w:rsid w:val="00027C62"/>
    <w:rsid w:val="00040530"/>
    <w:rsid w:val="00064882"/>
    <w:rsid w:val="0006635C"/>
    <w:rsid w:val="00071664"/>
    <w:rsid w:val="000725F0"/>
    <w:rsid w:val="00077C04"/>
    <w:rsid w:val="0009004A"/>
    <w:rsid w:val="00096472"/>
    <w:rsid w:val="000A0257"/>
    <w:rsid w:val="000B0F67"/>
    <w:rsid w:val="000B2F8A"/>
    <w:rsid w:val="000B55D7"/>
    <w:rsid w:val="000B775A"/>
    <w:rsid w:val="000C2AD9"/>
    <w:rsid w:val="000C4D6B"/>
    <w:rsid w:val="000D3E9B"/>
    <w:rsid w:val="000D72F0"/>
    <w:rsid w:val="000D7FA4"/>
    <w:rsid w:val="000E04B0"/>
    <w:rsid w:val="000E0C2D"/>
    <w:rsid w:val="000E2C7B"/>
    <w:rsid w:val="000E50CD"/>
    <w:rsid w:val="000F5AC2"/>
    <w:rsid w:val="001128C7"/>
    <w:rsid w:val="00112DC5"/>
    <w:rsid w:val="0011667B"/>
    <w:rsid w:val="00116FD4"/>
    <w:rsid w:val="0011748B"/>
    <w:rsid w:val="00117E9B"/>
    <w:rsid w:val="00122E0E"/>
    <w:rsid w:val="001255DB"/>
    <w:rsid w:val="0013088E"/>
    <w:rsid w:val="001351E9"/>
    <w:rsid w:val="00136B68"/>
    <w:rsid w:val="00143AF0"/>
    <w:rsid w:val="00143FF1"/>
    <w:rsid w:val="00144D3D"/>
    <w:rsid w:val="00147036"/>
    <w:rsid w:val="00147137"/>
    <w:rsid w:val="0015692B"/>
    <w:rsid w:val="00156FE3"/>
    <w:rsid w:val="0016242A"/>
    <w:rsid w:val="001643AD"/>
    <w:rsid w:val="00174D90"/>
    <w:rsid w:val="001760F3"/>
    <w:rsid w:val="001803D3"/>
    <w:rsid w:val="0018407E"/>
    <w:rsid w:val="0018578E"/>
    <w:rsid w:val="00194ABF"/>
    <w:rsid w:val="001A100D"/>
    <w:rsid w:val="001A1C08"/>
    <w:rsid w:val="001A1F1A"/>
    <w:rsid w:val="001A41D4"/>
    <w:rsid w:val="001B06A8"/>
    <w:rsid w:val="001B18A4"/>
    <w:rsid w:val="001C03CB"/>
    <w:rsid w:val="001C168E"/>
    <w:rsid w:val="001C3C3E"/>
    <w:rsid w:val="001C7DDC"/>
    <w:rsid w:val="001D2DB4"/>
    <w:rsid w:val="001D35E1"/>
    <w:rsid w:val="001D424C"/>
    <w:rsid w:val="001D5BD6"/>
    <w:rsid w:val="001E276F"/>
    <w:rsid w:val="001E3496"/>
    <w:rsid w:val="001E5D80"/>
    <w:rsid w:val="00201DF9"/>
    <w:rsid w:val="00207CF3"/>
    <w:rsid w:val="0021174E"/>
    <w:rsid w:val="002138F9"/>
    <w:rsid w:val="00221F11"/>
    <w:rsid w:val="0022428A"/>
    <w:rsid w:val="002342EE"/>
    <w:rsid w:val="0023470C"/>
    <w:rsid w:val="00235C4C"/>
    <w:rsid w:val="00236293"/>
    <w:rsid w:val="002502D1"/>
    <w:rsid w:val="00252823"/>
    <w:rsid w:val="00260D89"/>
    <w:rsid w:val="002641EB"/>
    <w:rsid w:val="002650C7"/>
    <w:rsid w:val="00282403"/>
    <w:rsid w:val="00282609"/>
    <w:rsid w:val="0028501E"/>
    <w:rsid w:val="002859AA"/>
    <w:rsid w:val="00286BB0"/>
    <w:rsid w:val="002A217C"/>
    <w:rsid w:val="002B1BEF"/>
    <w:rsid w:val="002B6746"/>
    <w:rsid w:val="002B6FDD"/>
    <w:rsid w:val="002B7D8A"/>
    <w:rsid w:val="002C510E"/>
    <w:rsid w:val="002D0AEE"/>
    <w:rsid w:val="002D315F"/>
    <w:rsid w:val="002D6CB3"/>
    <w:rsid w:val="002D7A3B"/>
    <w:rsid w:val="002F5AB8"/>
    <w:rsid w:val="002F6BFB"/>
    <w:rsid w:val="00302902"/>
    <w:rsid w:val="00310817"/>
    <w:rsid w:val="0031590E"/>
    <w:rsid w:val="003231AB"/>
    <w:rsid w:val="00323E6E"/>
    <w:rsid w:val="00333154"/>
    <w:rsid w:val="00345CA0"/>
    <w:rsid w:val="003464DA"/>
    <w:rsid w:val="00363AEF"/>
    <w:rsid w:val="003678CC"/>
    <w:rsid w:val="00374811"/>
    <w:rsid w:val="00375A0D"/>
    <w:rsid w:val="00375F9F"/>
    <w:rsid w:val="003778EB"/>
    <w:rsid w:val="00377D77"/>
    <w:rsid w:val="00387712"/>
    <w:rsid w:val="003928D7"/>
    <w:rsid w:val="00392CB4"/>
    <w:rsid w:val="003A042C"/>
    <w:rsid w:val="003A0ED1"/>
    <w:rsid w:val="003B312B"/>
    <w:rsid w:val="003B45E5"/>
    <w:rsid w:val="003E1D25"/>
    <w:rsid w:val="003E26C2"/>
    <w:rsid w:val="003E325B"/>
    <w:rsid w:val="003E3CE6"/>
    <w:rsid w:val="003E4614"/>
    <w:rsid w:val="003E60E5"/>
    <w:rsid w:val="003E6EF5"/>
    <w:rsid w:val="003E711B"/>
    <w:rsid w:val="00400A35"/>
    <w:rsid w:val="004016E0"/>
    <w:rsid w:val="00406377"/>
    <w:rsid w:val="00413AA0"/>
    <w:rsid w:val="00413AEC"/>
    <w:rsid w:val="00413D13"/>
    <w:rsid w:val="0041647E"/>
    <w:rsid w:val="004270BC"/>
    <w:rsid w:val="00431677"/>
    <w:rsid w:val="00443820"/>
    <w:rsid w:val="00460CF2"/>
    <w:rsid w:val="0046714C"/>
    <w:rsid w:val="004740A3"/>
    <w:rsid w:val="00476F02"/>
    <w:rsid w:val="00477872"/>
    <w:rsid w:val="004826A3"/>
    <w:rsid w:val="004852FD"/>
    <w:rsid w:val="00494EF0"/>
    <w:rsid w:val="004A088D"/>
    <w:rsid w:val="004A3E5B"/>
    <w:rsid w:val="004A75A1"/>
    <w:rsid w:val="004B27E3"/>
    <w:rsid w:val="004B3A51"/>
    <w:rsid w:val="004B7328"/>
    <w:rsid w:val="004C27DE"/>
    <w:rsid w:val="004C6F22"/>
    <w:rsid w:val="004D40B0"/>
    <w:rsid w:val="004E2733"/>
    <w:rsid w:val="004E460A"/>
    <w:rsid w:val="004E5023"/>
    <w:rsid w:val="004F288F"/>
    <w:rsid w:val="00501F3C"/>
    <w:rsid w:val="00507D10"/>
    <w:rsid w:val="005236C5"/>
    <w:rsid w:val="005247A9"/>
    <w:rsid w:val="00527AE9"/>
    <w:rsid w:val="00527DED"/>
    <w:rsid w:val="005322E8"/>
    <w:rsid w:val="00537441"/>
    <w:rsid w:val="005439EF"/>
    <w:rsid w:val="00546D39"/>
    <w:rsid w:val="00555C7A"/>
    <w:rsid w:val="0055687A"/>
    <w:rsid w:val="00560AF8"/>
    <w:rsid w:val="00565587"/>
    <w:rsid w:val="00567549"/>
    <w:rsid w:val="005757B6"/>
    <w:rsid w:val="00576DBA"/>
    <w:rsid w:val="005777A7"/>
    <w:rsid w:val="005811B3"/>
    <w:rsid w:val="00581810"/>
    <w:rsid w:val="00583E0D"/>
    <w:rsid w:val="005931A4"/>
    <w:rsid w:val="005972CD"/>
    <w:rsid w:val="00597EE2"/>
    <w:rsid w:val="005A3BE8"/>
    <w:rsid w:val="005A3C00"/>
    <w:rsid w:val="005A6034"/>
    <w:rsid w:val="005A6B59"/>
    <w:rsid w:val="005A7371"/>
    <w:rsid w:val="005C1AAF"/>
    <w:rsid w:val="005C33CE"/>
    <w:rsid w:val="005C4087"/>
    <w:rsid w:val="005C47E6"/>
    <w:rsid w:val="005C4BDA"/>
    <w:rsid w:val="005C5286"/>
    <w:rsid w:val="005D1DDF"/>
    <w:rsid w:val="005D42C3"/>
    <w:rsid w:val="005D4EE1"/>
    <w:rsid w:val="005E339D"/>
    <w:rsid w:val="005F43B5"/>
    <w:rsid w:val="006125D6"/>
    <w:rsid w:val="006128B4"/>
    <w:rsid w:val="00614D5D"/>
    <w:rsid w:val="00625D7B"/>
    <w:rsid w:val="006278F9"/>
    <w:rsid w:val="006325A8"/>
    <w:rsid w:val="00635D2D"/>
    <w:rsid w:val="00640A46"/>
    <w:rsid w:val="00642446"/>
    <w:rsid w:val="00642AD1"/>
    <w:rsid w:val="00643D41"/>
    <w:rsid w:val="00653DC2"/>
    <w:rsid w:val="00655181"/>
    <w:rsid w:val="006566C0"/>
    <w:rsid w:val="00664D5E"/>
    <w:rsid w:val="006708B6"/>
    <w:rsid w:val="0067174A"/>
    <w:rsid w:val="006764F5"/>
    <w:rsid w:val="00677944"/>
    <w:rsid w:val="00680649"/>
    <w:rsid w:val="00687668"/>
    <w:rsid w:val="00692351"/>
    <w:rsid w:val="006A1AEB"/>
    <w:rsid w:val="006B3439"/>
    <w:rsid w:val="006B3E5A"/>
    <w:rsid w:val="006C16F3"/>
    <w:rsid w:val="006C7454"/>
    <w:rsid w:val="006D4296"/>
    <w:rsid w:val="006E290B"/>
    <w:rsid w:val="006E2D12"/>
    <w:rsid w:val="006E2DF1"/>
    <w:rsid w:val="006E6673"/>
    <w:rsid w:val="006F07B2"/>
    <w:rsid w:val="0070328E"/>
    <w:rsid w:val="00705D2D"/>
    <w:rsid w:val="00707173"/>
    <w:rsid w:val="00707CAB"/>
    <w:rsid w:val="007112E0"/>
    <w:rsid w:val="007129B3"/>
    <w:rsid w:val="007205A8"/>
    <w:rsid w:val="007239B9"/>
    <w:rsid w:val="00725166"/>
    <w:rsid w:val="00740C1A"/>
    <w:rsid w:val="007454D3"/>
    <w:rsid w:val="00751551"/>
    <w:rsid w:val="007527D5"/>
    <w:rsid w:val="007560D2"/>
    <w:rsid w:val="00757184"/>
    <w:rsid w:val="00764F45"/>
    <w:rsid w:val="00767B89"/>
    <w:rsid w:val="00772DC5"/>
    <w:rsid w:val="00777117"/>
    <w:rsid w:val="00787293"/>
    <w:rsid w:val="00787A73"/>
    <w:rsid w:val="007917FC"/>
    <w:rsid w:val="00792112"/>
    <w:rsid w:val="00792C90"/>
    <w:rsid w:val="00794348"/>
    <w:rsid w:val="007A3FC8"/>
    <w:rsid w:val="007A4444"/>
    <w:rsid w:val="007A716C"/>
    <w:rsid w:val="007B4994"/>
    <w:rsid w:val="007B50BF"/>
    <w:rsid w:val="007C0A00"/>
    <w:rsid w:val="007C1813"/>
    <w:rsid w:val="007C209A"/>
    <w:rsid w:val="007C2828"/>
    <w:rsid w:val="007D12B8"/>
    <w:rsid w:val="007D1B4D"/>
    <w:rsid w:val="007D2D62"/>
    <w:rsid w:val="007D6F79"/>
    <w:rsid w:val="007E119C"/>
    <w:rsid w:val="007E2C35"/>
    <w:rsid w:val="007F2392"/>
    <w:rsid w:val="007F5188"/>
    <w:rsid w:val="007F56A0"/>
    <w:rsid w:val="007F56F8"/>
    <w:rsid w:val="007F701E"/>
    <w:rsid w:val="007F73F1"/>
    <w:rsid w:val="008261A7"/>
    <w:rsid w:val="008314B7"/>
    <w:rsid w:val="00835ED8"/>
    <w:rsid w:val="00840161"/>
    <w:rsid w:val="00853580"/>
    <w:rsid w:val="00856600"/>
    <w:rsid w:val="0086738C"/>
    <w:rsid w:val="008718B0"/>
    <w:rsid w:val="0087362A"/>
    <w:rsid w:val="00880E30"/>
    <w:rsid w:val="00881D3D"/>
    <w:rsid w:val="008833E6"/>
    <w:rsid w:val="00897AE8"/>
    <w:rsid w:val="008A2403"/>
    <w:rsid w:val="008A6C80"/>
    <w:rsid w:val="008B332D"/>
    <w:rsid w:val="008C077E"/>
    <w:rsid w:val="008C1245"/>
    <w:rsid w:val="008F38E5"/>
    <w:rsid w:val="008F47CA"/>
    <w:rsid w:val="00900784"/>
    <w:rsid w:val="0090211C"/>
    <w:rsid w:val="009029F6"/>
    <w:rsid w:val="00904874"/>
    <w:rsid w:val="009056E9"/>
    <w:rsid w:val="00911B0C"/>
    <w:rsid w:val="0093249A"/>
    <w:rsid w:val="00953B73"/>
    <w:rsid w:val="00954DA8"/>
    <w:rsid w:val="00961165"/>
    <w:rsid w:val="0096369F"/>
    <w:rsid w:val="00967B17"/>
    <w:rsid w:val="00972BEA"/>
    <w:rsid w:val="00972BF5"/>
    <w:rsid w:val="00975844"/>
    <w:rsid w:val="0097679B"/>
    <w:rsid w:val="009826DC"/>
    <w:rsid w:val="00985D13"/>
    <w:rsid w:val="009865B9"/>
    <w:rsid w:val="0098671E"/>
    <w:rsid w:val="00991F3E"/>
    <w:rsid w:val="00993885"/>
    <w:rsid w:val="00996FA5"/>
    <w:rsid w:val="009A174C"/>
    <w:rsid w:val="009A49A9"/>
    <w:rsid w:val="009B59A8"/>
    <w:rsid w:val="009C0AA5"/>
    <w:rsid w:val="009C122F"/>
    <w:rsid w:val="009C606E"/>
    <w:rsid w:val="009D7D1B"/>
    <w:rsid w:val="009E1989"/>
    <w:rsid w:val="009E7DA8"/>
    <w:rsid w:val="009F08B0"/>
    <w:rsid w:val="009F3DB7"/>
    <w:rsid w:val="009F6F5E"/>
    <w:rsid w:val="00A01937"/>
    <w:rsid w:val="00A07D1A"/>
    <w:rsid w:val="00A10465"/>
    <w:rsid w:val="00A112FF"/>
    <w:rsid w:val="00A14B7E"/>
    <w:rsid w:val="00A15743"/>
    <w:rsid w:val="00A2161E"/>
    <w:rsid w:val="00A2247B"/>
    <w:rsid w:val="00A26ACE"/>
    <w:rsid w:val="00A30A13"/>
    <w:rsid w:val="00A30E06"/>
    <w:rsid w:val="00A311AA"/>
    <w:rsid w:val="00A311CB"/>
    <w:rsid w:val="00A35C98"/>
    <w:rsid w:val="00A40B10"/>
    <w:rsid w:val="00A43386"/>
    <w:rsid w:val="00A45C24"/>
    <w:rsid w:val="00A51AD5"/>
    <w:rsid w:val="00A603AB"/>
    <w:rsid w:val="00A612D7"/>
    <w:rsid w:val="00A6144C"/>
    <w:rsid w:val="00A62903"/>
    <w:rsid w:val="00A63301"/>
    <w:rsid w:val="00A6608E"/>
    <w:rsid w:val="00A668F8"/>
    <w:rsid w:val="00A80C30"/>
    <w:rsid w:val="00A80FB6"/>
    <w:rsid w:val="00A904CC"/>
    <w:rsid w:val="00A92917"/>
    <w:rsid w:val="00A940FC"/>
    <w:rsid w:val="00A94EC8"/>
    <w:rsid w:val="00AB3465"/>
    <w:rsid w:val="00AD701A"/>
    <w:rsid w:val="00AE3B13"/>
    <w:rsid w:val="00AF0FE0"/>
    <w:rsid w:val="00AF4069"/>
    <w:rsid w:val="00B0172D"/>
    <w:rsid w:val="00B02E81"/>
    <w:rsid w:val="00B0576A"/>
    <w:rsid w:val="00B064FE"/>
    <w:rsid w:val="00B14EF6"/>
    <w:rsid w:val="00B21151"/>
    <w:rsid w:val="00B32D71"/>
    <w:rsid w:val="00B33BAA"/>
    <w:rsid w:val="00B42870"/>
    <w:rsid w:val="00B62EFB"/>
    <w:rsid w:val="00B6330C"/>
    <w:rsid w:val="00B73368"/>
    <w:rsid w:val="00B811CE"/>
    <w:rsid w:val="00B818A1"/>
    <w:rsid w:val="00B82B24"/>
    <w:rsid w:val="00B9232E"/>
    <w:rsid w:val="00B94B17"/>
    <w:rsid w:val="00B96A79"/>
    <w:rsid w:val="00BA306E"/>
    <w:rsid w:val="00BA4447"/>
    <w:rsid w:val="00BA6913"/>
    <w:rsid w:val="00BA7B5D"/>
    <w:rsid w:val="00BB0291"/>
    <w:rsid w:val="00BB0835"/>
    <w:rsid w:val="00BC0796"/>
    <w:rsid w:val="00BC3433"/>
    <w:rsid w:val="00BD5891"/>
    <w:rsid w:val="00BD6F50"/>
    <w:rsid w:val="00BE1300"/>
    <w:rsid w:val="00BE1EE5"/>
    <w:rsid w:val="00BE28C0"/>
    <w:rsid w:val="00BE7554"/>
    <w:rsid w:val="00BF112B"/>
    <w:rsid w:val="00BF21AB"/>
    <w:rsid w:val="00BF5EF4"/>
    <w:rsid w:val="00BF6603"/>
    <w:rsid w:val="00C00A85"/>
    <w:rsid w:val="00C03235"/>
    <w:rsid w:val="00C062D7"/>
    <w:rsid w:val="00C13443"/>
    <w:rsid w:val="00C240DE"/>
    <w:rsid w:val="00C43F49"/>
    <w:rsid w:val="00C56361"/>
    <w:rsid w:val="00C56F86"/>
    <w:rsid w:val="00C61F25"/>
    <w:rsid w:val="00C678F9"/>
    <w:rsid w:val="00C706BE"/>
    <w:rsid w:val="00C70B75"/>
    <w:rsid w:val="00C710DD"/>
    <w:rsid w:val="00C74DF5"/>
    <w:rsid w:val="00C77A18"/>
    <w:rsid w:val="00C77E34"/>
    <w:rsid w:val="00C82920"/>
    <w:rsid w:val="00C83734"/>
    <w:rsid w:val="00C83966"/>
    <w:rsid w:val="00C87A14"/>
    <w:rsid w:val="00C87DED"/>
    <w:rsid w:val="00C94C97"/>
    <w:rsid w:val="00C95922"/>
    <w:rsid w:val="00C95BCC"/>
    <w:rsid w:val="00CA4B84"/>
    <w:rsid w:val="00CB0506"/>
    <w:rsid w:val="00CB7759"/>
    <w:rsid w:val="00CC09C7"/>
    <w:rsid w:val="00CC1CA9"/>
    <w:rsid w:val="00CC35F5"/>
    <w:rsid w:val="00CC3AFA"/>
    <w:rsid w:val="00CC5B7F"/>
    <w:rsid w:val="00CD1042"/>
    <w:rsid w:val="00CD64A3"/>
    <w:rsid w:val="00CD6EE0"/>
    <w:rsid w:val="00CE0D44"/>
    <w:rsid w:val="00CE66BC"/>
    <w:rsid w:val="00CF13A4"/>
    <w:rsid w:val="00CF2892"/>
    <w:rsid w:val="00CF3A7D"/>
    <w:rsid w:val="00CF4312"/>
    <w:rsid w:val="00D109DD"/>
    <w:rsid w:val="00D1480B"/>
    <w:rsid w:val="00D20217"/>
    <w:rsid w:val="00D3038D"/>
    <w:rsid w:val="00D3164C"/>
    <w:rsid w:val="00D317A0"/>
    <w:rsid w:val="00D41798"/>
    <w:rsid w:val="00D44C76"/>
    <w:rsid w:val="00D50CA4"/>
    <w:rsid w:val="00D53708"/>
    <w:rsid w:val="00D53EB6"/>
    <w:rsid w:val="00D62488"/>
    <w:rsid w:val="00D62EC5"/>
    <w:rsid w:val="00D65B5B"/>
    <w:rsid w:val="00D749F5"/>
    <w:rsid w:val="00D766D2"/>
    <w:rsid w:val="00D817C0"/>
    <w:rsid w:val="00D82469"/>
    <w:rsid w:val="00D85C34"/>
    <w:rsid w:val="00D87145"/>
    <w:rsid w:val="00D913A8"/>
    <w:rsid w:val="00DA0564"/>
    <w:rsid w:val="00DB5286"/>
    <w:rsid w:val="00DC79DA"/>
    <w:rsid w:val="00DD0F7F"/>
    <w:rsid w:val="00DD0F85"/>
    <w:rsid w:val="00DD1951"/>
    <w:rsid w:val="00DE07F4"/>
    <w:rsid w:val="00DE0F0F"/>
    <w:rsid w:val="00DE32EB"/>
    <w:rsid w:val="00DE7D91"/>
    <w:rsid w:val="00DF1C26"/>
    <w:rsid w:val="00DF3339"/>
    <w:rsid w:val="00DF4D6C"/>
    <w:rsid w:val="00E1267B"/>
    <w:rsid w:val="00E20E0B"/>
    <w:rsid w:val="00E33D20"/>
    <w:rsid w:val="00E3731A"/>
    <w:rsid w:val="00E37A64"/>
    <w:rsid w:val="00E40B65"/>
    <w:rsid w:val="00E55052"/>
    <w:rsid w:val="00E57ED9"/>
    <w:rsid w:val="00E6124C"/>
    <w:rsid w:val="00E64CD2"/>
    <w:rsid w:val="00E73A63"/>
    <w:rsid w:val="00E750E7"/>
    <w:rsid w:val="00E81AC6"/>
    <w:rsid w:val="00E834A4"/>
    <w:rsid w:val="00E85668"/>
    <w:rsid w:val="00E9546F"/>
    <w:rsid w:val="00EA0993"/>
    <w:rsid w:val="00EA12EE"/>
    <w:rsid w:val="00EA23A4"/>
    <w:rsid w:val="00EA62F9"/>
    <w:rsid w:val="00EB1139"/>
    <w:rsid w:val="00EC0C17"/>
    <w:rsid w:val="00EC2903"/>
    <w:rsid w:val="00EC2E37"/>
    <w:rsid w:val="00EC48DE"/>
    <w:rsid w:val="00ED26FE"/>
    <w:rsid w:val="00ED3053"/>
    <w:rsid w:val="00ED53A4"/>
    <w:rsid w:val="00ED7258"/>
    <w:rsid w:val="00EE0DEB"/>
    <w:rsid w:val="00EE721E"/>
    <w:rsid w:val="00EF0A44"/>
    <w:rsid w:val="00EF17CE"/>
    <w:rsid w:val="00EF256E"/>
    <w:rsid w:val="00F0114F"/>
    <w:rsid w:val="00F02199"/>
    <w:rsid w:val="00F0338F"/>
    <w:rsid w:val="00F1642D"/>
    <w:rsid w:val="00F16A3A"/>
    <w:rsid w:val="00F20C0B"/>
    <w:rsid w:val="00F23514"/>
    <w:rsid w:val="00F50651"/>
    <w:rsid w:val="00F52491"/>
    <w:rsid w:val="00F53476"/>
    <w:rsid w:val="00F54392"/>
    <w:rsid w:val="00F54412"/>
    <w:rsid w:val="00F57684"/>
    <w:rsid w:val="00F65550"/>
    <w:rsid w:val="00F66215"/>
    <w:rsid w:val="00F674C1"/>
    <w:rsid w:val="00F702E3"/>
    <w:rsid w:val="00F74458"/>
    <w:rsid w:val="00F74E3C"/>
    <w:rsid w:val="00F852DF"/>
    <w:rsid w:val="00F85CCC"/>
    <w:rsid w:val="00F90D0E"/>
    <w:rsid w:val="00FA131D"/>
    <w:rsid w:val="00FA27A2"/>
    <w:rsid w:val="00FA3A86"/>
    <w:rsid w:val="00FB09EC"/>
    <w:rsid w:val="00FB6A9B"/>
    <w:rsid w:val="00FB70FF"/>
    <w:rsid w:val="00FC18B9"/>
    <w:rsid w:val="00FC5E85"/>
    <w:rsid w:val="00FE32BF"/>
    <w:rsid w:val="00FE4AE2"/>
    <w:rsid w:val="00FF295D"/>
    <w:rsid w:val="00FF3DF9"/>
    <w:rsid w:val="00FF40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D06442F"/>
  <w15:docId w15:val="{F3134C55-29FF-4AE2-B475-50FE7D10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lv-LV" w:eastAsia="lv-LV" w:bidi="lv-LV"/>
      </w:rPr>
    </w:rPrDefault>
    <w:pPrDefault>
      <w:pPr>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Pr>
      <w:rFonts w:ascii="Arial" w:eastAsia="Arial" w:hAnsi="Arial" w:cs="Arial"/>
      <w:b/>
      <w:bCs/>
      <w:i w:val="0"/>
      <w:iCs w:val="0"/>
      <w:smallCaps w:val="0"/>
      <w:strike w:val="0"/>
      <w:sz w:val="18"/>
      <w:szCs w:val="18"/>
      <w:u w:val="none"/>
    </w:rPr>
  </w:style>
  <w:style w:type="character" w:customStyle="1" w:styleId="CharStyle5">
    <w:name w:val="Char Style 5"/>
    <w:basedOn w:val="DefaultParagraphFont"/>
    <w:link w:val="Style4"/>
    <w:rPr>
      <w:rFonts w:ascii="Arial" w:eastAsia="Arial" w:hAnsi="Arial" w:cs="Arial"/>
      <w:b w:val="0"/>
      <w:bCs w:val="0"/>
      <w:i w:val="0"/>
      <w:iCs w:val="0"/>
      <w:smallCaps w:val="0"/>
      <w:strike w:val="0"/>
      <w:sz w:val="19"/>
      <w:szCs w:val="19"/>
      <w:u w:val="none"/>
      <w:lang w:val="ru-RU" w:eastAsia="ru-RU" w:bidi="ru-RU"/>
    </w:rPr>
  </w:style>
  <w:style w:type="character" w:customStyle="1" w:styleId="CharStyle6">
    <w:name w:val="Char Style 6"/>
    <w:basedOn w:val="CharStyle5"/>
    <w:rPr>
      <w:rFonts w:ascii="Arial" w:eastAsia="Arial" w:hAnsi="Arial" w:cs="Arial"/>
      <w:b w:val="0"/>
      <w:bCs w:val="0"/>
      <w:i w:val="0"/>
      <w:iCs w:val="0"/>
      <w:smallCaps w:val="0"/>
      <w:strike w:val="0"/>
      <w:color w:val="414142"/>
      <w:spacing w:val="0"/>
      <w:w w:val="100"/>
      <w:position w:val="0"/>
      <w:sz w:val="19"/>
      <w:szCs w:val="19"/>
      <w:u w:val="none"/>
      <w:lang w:val="ru-RU" w:eastAsia="ru-RU" w:bidi="ru-RU"/>
    </w:rPr>
  </w:style>
  <w:style w:type="character" w:customStyle="1" w:styleId="CharStyle8">
    <w:name w:val="Char Style 8"/>
    <w:basedOn w:val="DefaultParagraphFont"/>
    <w:link w:val="Style7"/>
    <w:rPr>
      <w:rFonts w:ascii="Arial" w:eastAsia="Arial" w:hAnsi="Arial" w:cs="Arial"/>
      <w:b w:val="0"/>
      <w:bCs w:val="0"/>
      <w:i w:val="0"/>
      <w:iCs w:val="0"/>
      <w:smallCaps w:val="0"/>
      <w:strike w:val="0"/>
      <w:sz w:val="18"/>
      <w:szCs w:val="18"/>
      <w:u w:val="none"/>
    </w:rPr>
  </w:style>
  <w:style w:type="character" w:customStyle="1" w:styleId="CharStyle9">
    <w:name w:val="Char Style 9"/>
    <w:basedOn w:val="CharStyle8"/>
    <w:rPr>
      <w:rFonts w:ascii="Arial" w:eastAsia="Arial" w:hAnsi="Arial" w:cs="Arial"/>
      <w:b w:val="0"/>
      <w:bCs w:val="0"/>
      <w:i w:val="0"/>
      <w:iCs w:val="0"/>
      <w:smallCaps w:val="0"/>
      <w:strike w:val="0"/>
      <w:color w:val="414142"/>
      <w:spacing w:val="0"/>
      <w:w w:val="100"/>
      <w:position w:val="0"/>
      <w:sz w:val="18"/>
      <w:szCs w:val="18"/>
      <w:u w:val="none"/>
      <w:lang w:val="lv-LV" w:eastAsia="lv-LV" w:bidi="lv-LV"/>
    </w:rPr>
  </w:style>
  <w:style w:type="character" w:customStyle="1" w:styleId="CharStyle11">
    <w:name w:val="Char Style 11"/>
    <w:basedOn w:val="DefaultParagraphFont"/>
    <w:link w:val="Style10"/>
    <w:rPr>
      <w:rFonts w:ascii="Arial" w:eastAsia="Arial" w:hAnsi="Arial" w:cs="Arial"/>
      <w:b/>
      <w:bCs/>
      <w:i w:val="0"/>
      <w:iCs w:val="0"/>
      <w:smallCaps w:val="0"/>
      <w:strike w:val="0"/>
      <w:sz w:val="32"/>
      <w:szCs w:val="32"/>
      <w:u w:val="none"/>
    </w:rPr>
  </w:style>
  <w:style w:type="character" w:customStyle="1" w:styleId="CharStyle12">
    <w:name w:val="Char Style 12"/>
    <w:basedOn w:val="CharStyle11"/>
    <w:rPr>
      <w:rFonts w:ascii="Arial" w:eastAsia="Arial" w:hAnsi="Arial" w:cs="Arial"/>
      <w:b/>
      <w:bCs/>
      <w:i w:val="0"/>
      <w:iCs w:val="0"/>
      <w:smallCaps w:val="0"/>
      <w:strike w:val="0"/>
      <w:color w:val="414142"/>
      <w:spacing w:val="0"/>
      <w:w w:val="100"/>
      <w:position w:val="0"/>
      <w:sz w:val="32"/>
      <w:szCs w:val="32"/>
      <w:u w:val="none"/>
      <w:lang w:val="lv-LV" w:eastAsia="lv-LV" w:bidi="lv-LV"/>
    </w:rPr>
  </w:style>
  <w:style w:type="character" w:customStyle="1" w:styleId="CharStyle14">
    <w:name w:val="Char Style 14"/>
    <w:basedOn w:val="DefaultParagraphFont"/>
    <w:link w:val="Style13"/>
    <w:rPr>
      <w:rFonts w:ascii="Arial" w:eastAsia="Arial" w:hAnsi="Arial" w:cs="Arial"/>
      <w:b w:val="0"/>
      <w:bCs w:val="0"/>
      <w:i/>
      <w:iCs/>
      <w:smallCaps w:val="0"/>
      <w:strike w:val="0"/>
      <w:sz w:val="18"/>
      <w:szCs w:val="18"/>
      <w:u w:val="none"/>
    </w:rPr>
  </w:style>
  <w:style w:type="character" w:customStyle="1" w:styleId="CharStyle15">
    <w:name w:val="Char Style 15"/>
    <w:basedOn w:val="CharStyle14"/>
    <w:rPr>
      <w:rFonts w:ascii="Arial" w:eastAsia="Arial" w:hAnsi="Arial" w:cs="Arial"/>
      <w:b w:val="0"/>
      <w:bCs w:val="0"/>
      <w:i/>
      <w:iCs/>
      <w:smallCaps w:val="0"/>
      <w:strike w:val="0"/>
      <w:color w:val="414142"/>
      <w:spacing w:val="0"/>
      <w:w w:val="100"/>
      <w:position w:val="0"/>
      <w:sz w:val="18"/>
      <w:szCs w:val="18"/>
      <w:u w:val="none"/>
      <w:lang w:val="lv-LV" w:eastAsia="lv-LV" w:bidi="lv-LV"/>
    </w:rPr>
  </w:style>
  <w:style w:type="character" w:customStyle="1" w:styleId="CharStyle17">
    <w:name w:val="Char Style 17"/>
    <w:basedOn w:val="DefaultParagraphFont"/>
    <w:link w:val="Style16"/>
    <w:rPr>
      <w:rFonts w:ascii="Arial" w:eastAsia="Arial" w:hAnsi="Arial" w:cs="Arial"/>
      <w:b/>
      <w:bCs/>
      <w:i w:val="0"/>
      <w:iCs w:val="0"/>
      <w:smallCaps w:val="0"/>
      <w:strike w:val="0"/>
      <w:u w:val="none"/>
    </w:rPr>
  </w:style>
  <w:style w:type="character" w:customStyle="1" w:styleId="CharStyle18">
    <w:name w:val="Char Style 18"/>
    <w:basedOn w:val="CharStyle17"/>
    <w:rPr>
      <w:rFonts w:ascii="Arial" w:eastAsia="Arial" w:hAnsi="Arial" w:cs="Arial"/>
      <w:b/>
      <w:bCs/>
      <w:i w:val="0"/>
      <w:iCs w:val="0"/>
      <w:smallCaps w:val="0"/>
      <w:strike w:val="0"/>
      <w:color w:val="414142"/>
      <w:spacing w:val="0"/>
      <w:w w:val="100"/>
      <w:position w:val="0"/>
      <w:sz w:val="24"/>
      <w:szCs w:val="24"/>
      <w:u w:val="none"/>
      <w:lang w:val="lv-LV" w:eastAsia="lv-LV" w:bidi="lv-LV"/>
    </w:rPr>
  </w:style>
  <w:style w:type="character" w:customStyle="1" w:styleId="CharStyle19">
    <w:name w:val="Char Style 19"/>
    <w:basedOn w:val="CharStyle8"/>
    <w:rPr>
      <w:rFonts w:ascii="Arial" w:eastAsia="Arial" w:hAnsi="Arial" w:cs="Arial"/>
      <w:b w:val="0"/>
      <w:bCs w:val="0"/>
      <w:i/>
      <w:iCs/>
      <w:smallCaps w:val="0"/>
      <w:strike w:val="0"/>
      <w:color w:val="000000"/>
      <w:spacing w:val="0"/>
      <w:w w:val="100"/>
      <w:position w:val="0"/>
      <w:sz w:val="18"/>
      <w:szCs w:val="18"/>
      <w:u w:val="none"/>
      <w:lang w:val="lv-LV" w:eastAsia="lv-LV" w:bidi="lv-LV"/>
    </w:rPr>
  </w:style>
  <w:style w:type="character" w:customStyle="1" w:styleId="CharStyle20">
    <w:name w:val="Char Style 20"/>
    <w:basedOn w:val="CharStyle17"/>
    <w:rPr>
      <w:rFonts w:ascii="Arial" w:eastAsia="Arial" w:hAnsi="Arial" w:cs="Arial"/>
      <w:b/>
      <w:bCs/>
      <w:i w:val="0"/>
      <w:iCs w:val="0"/>
      <w:smallCaps w:val="0"/>
      <w:strike w:val="0"/>
      <w:color w:val="414142"/>
      <w:spacing w:val="0"/>
      <w:w w:val="100"/>
      <w:position w:val="0"/>
      <w:sz w:val="21"/>
      <w:szCs w:val="21"/>
      <w:u w:val="none"/>
      <w:lang w:val="lv-LV" w:eastAsia="lv-LV" w:bidi="lv-LV"/>
    </w:rPr>
  </w:style>
  <w:style w:type="character" w:customStyle="1" w:styleId="CharStyle21">
    <w:name w:val="Char Style 21"/>
    <w:basedOn w:val="CharStyle8"/>
    <w:rPr>
      <w:rFonts w:ascii="Arial" w:eastAsia="Arial" w:hAnsi="Arial" w:cs="Arial"/>
      <w:b w:val="0"/>
      <w:bCs w:val="0"/>
      <w:i/>
      <w:iCs/>
      <w:smallCaps w:val="0"/>
      <w:strike w:val="0"/>
      <w:color w:val="414142"/>
      <w:spacing w:val="0"/>
      <w:w w:val="100"/>
      <w:position w:val="0"/>
      <w:sz w:val="18"/>
      <w:szCs w:val="18"/>
      <w:u w:val="none"/>
      <w:lang w:val="lv-LV" w:eastAsia="lv-LV" w:bidi="lv-LV"/>
    </w:rPr>
  </w:style>
  <w:style w:type="character" w:customStyle="1" w:styleId="CharStyle22">
    <w:name w:val="Char Style 22"/>
    <w:basedOn w:val="CharStyle14"/>
    <w:rPr>
      <w:rFonts w:ascii="Arial" w:eastAsia="Arial" w:hAnsi="Arial" w:cs="Arial"/>
      <w:b w:val="0"/>
      <w:bCs w:val="0"/>
      <w:i/>
      <w:iCs/>
      <w:smallCaps w:val="0"/>
      <w:strike w:val="0"/>
      <w:color w:val="000000"/>
      <w:spacing w:val="0"/>
      <w:w w:val="100"/>
      <w:position w:val="0"/>
      <w:sz w:val="18"/>
      <w:szCs w:val="18"/>
      <w:u w:val="none"/>
      <w:lang w:val="lv-LV" w:eastAsia="lv-LV" w:bidi="lv-LV"/>
    </w:rPr>
  </w:style>
  <w:style w:type="character" w:customStyle="1" w:styleId="CharStyle24">
    <w:name w:val="Char Style 24"/>
    <w:basedOn w:val="DefaultParagraphFont"/>
    <w:link w:val="Style23"/>
    <w:rPr>
      <w:rFonts w:ascii="Arial" w:eastAsia="Arial" w:hAnsi="Arial" w:cs="Arial"/>
      <w:b/>
      <w:bCs/>
      <w:i w:val="0"/>
      <w:iCs w:val="0"/>
      <w:smallCaps w:val="0"/>
      <w:strike w:val="0"/>
      <w:sz w:val="18"/>
      <w:szCs w:val="18"/>
      <w:u w:val="none"/>
    </w:rPr>
  </w:style>
  <w:style w:type="character" w:customStyle="1" w:styleId="CharStyle25">
    <w:name w:val="Char Style 25"/>
    <w:basedOn w:val="CharStyle24"/>
    <w:rPr>
      <w:rFonts w:ascii="Arial" w:eastAsia="Arial" w:hAnsi="Arial" w:cs="Arial"/>
      <w:b/>
      <w:bCs/>
      <w:i w:val="0"/>
      <w:iCs w:val="0"/>
      <w:smallCaps w:val="0"/>
      <w:strike w:val="0"/>
      <w:color w:val="414142"/>
      <w:spacing w:val="0"/>
      <w:w w:val="100"/>
      <w:position w:val="0"/>
      <w:sz w:val="18"/>
      <w:szCs w:val="18"/>
      <w:u w:val="none"/>
      <w:lang w:val="lv-LV" w:eastAsia="lv-LV" w:bidi="lv-LV"/>
    </w:rPr>
  </w:style>
  <w:style w:type="character" w:customStyle="1" w:styleId="CharStyle26Exact">
    <w:name w:val="Char Style 26 Exact"/>
    <w:basedOn w:val="DefaultParagraphFont"/>
    <w:rPr>
      <w:rFonts w:ascii="Arial" w:eastAsia="Arial" w:hAnsi="Arial" w:cs="Arial"/>
      <w:b w:val="0"/>
      <w:bCs w:val="0"/>
      <w:i/>
      <w:iCs/>
      <w:smallCaps w:val="0"/>
      <w:strike w:val="0"/>
      <w:sz w:val="18"/>
      <w:szCs w:val="18"/>
      <w:u w:val="none"/>
    </w:rPr>
  </w:style>
  <w:style w:type="character" w:customStyle="1" w:styleId="CharStyle27Exact">
    <w:name w:val="Char Style 27 Exact"/>
    <w:basedOn w:val="CharStyle14"/>
    <w:rPr>
      <w:rFonts w:ascii="Arial" w:eastAsia="Arial" w:hAnsi="Arial" w:cs="Arial"/>
      <w:b w:val="0"/>
      <w:bCs w:val="0"/>
      <w:i/>
      <w:iCs/>
      <w:smallCaps w:val="0"/>
      <w:strike w:val="0"/>
      <w:color w:val="000000"/>
      <w:spacing w:val="0"/>
      <w:w w:val="100"/>
      <w:position w:val="0"/>
      <w:sz w:val="18"/>
      <w:szCs w:val="18"/>
      <w:u w:val="none"/>
      <w:lang w:val="lv-LV" w:eastAsia="lv-LV" w:bidi="lv-LV"/>
    </w:rPr>
  </w:style>
  <w:style w:type="character" w:customStyle="1" w:styleId="CharStyle28Exact">
    <w:name w:val="Char Style 28 Exact"/>
    <w:basedOn w:val="DefaultParagraphFont"/>
    <w:rPr>
      <w:rFonts w:ascii="Arial" w:eastAsia="Arial" w:hAnsi="Arial" w:cs="Arial"/>
      <w:b w:val="0"/>
      <w:bCs w:val="0"/>
      <w:i w:val="0"/>
      <w:iCs w:val="0"/>
      <w:smallCaps w:val="0"/>
      <w:strike w:val="0"/>
      <w:sz w:val="18"/>
      <w:szCs w:val="18"/>
      <w:u w:val="none"/>
    </w:rPr>
  </w:style>
  <w:style w:type="character" w:customStyle="1" w:styleId="CharStyle29Exact">
    <w:name w:val="Char Style 29 Exact"/>
    <w:basedOn w:val="CharStyle8"/>
    <w:rPr>
      <w:rFonts w:ascii="Arial" w:eastAsia="Arial" w:hAnsi="Arial" w:cs="Arial"/>
      <w:b w:val="0"/>
      <w:bCs w:val="0"/>
      <w:i w:val="0"/>
      <w:iCs w:val="0"/>
      <w:smallCaps w:val="0"/>
      <w:strike w:val="0"/>
      <w:color w:val="414142"/>
      <w:spacing w:val="0"/>
      <w:w w:val="100"/>
      <w:position w:val="0"/>
      <w:sz w:val="18"/>
      <w:szCs w:val="18"/>
      <w:u w:val="none"/>
      <w:lang w:val="en-US" w:eastAsia="en-US" w:bidi="en-US"/>
    </w:rPr>
  </w:style>
  <w:style w:type="character" w:customStyle="1" w:styleId="CharStyle30Exact">
    <w:name w:val="Char Style 30 Exact"/>
    <w:basedOn w:val="DefaultParagraphFont"/>
    <w:rPr>
      <w:rFonts w:ascii="Arial" w:eastAsia="Arial" w:hAnsi="Arial" w:cs="Arial"/>
      <w:b/>
      <w:bCs/>
      <w:i w:val="0"/>
      <w:iCs w:val="0"/>
      <w:smallCaps w:val="0"/>
      <w:strike w:val="0"/>
      <w:u w:val="none"/>
    </w:rPr>
  </w:style>
  <w:style w:type="character" w:customStyle="1" w:styleId="CharStyle31Exact">
    <w:name w:val="Char Style 31 Exact"/>
    <w:basedOn w:val="CharStyle17"/>
    <w:rPr>
      <w:rFonts w:ascii="Arial" w:eastAsia="Arial" w:hAnsi="Arial" w:cs="Arial"/>
      <w:b/>
      <w:bCs/>
      <w:i w:val="0"/>
      <w:iCs w:val="0"/>
      <w:smallCaps w:val="0"/>
      <w:strike w:val="0"/>
      <w:color w:val="414142"/>
      <w:spacing w:val="0"/>
      <w:w w:val="100"/>
      <w:position w:val="0"/>
      <w:sz w:val="24"/>
      <w:szCs w:val="24"/>
      <w:u w:val="none"/>
      <w:lang w:val="lv-LV" w:eastAsia="lv-LV" w:bidi="lv-LV"/>
    </w:rPr>
  </w:style>
  <w:style w:type="character" w:customStyle="1" w:styleId="CharStyle32">
    <w:name w:val="Char Style 32"/>
    <w:basedOn w:val="CharStyle8"/>
    <w:rPr>
      <w:rFonts w:ascii="Arial" w:eastAsia="Arial" w:hAnsi="Arial" w:cs="Arial"/>
      <w:b/>
      <w:bCs/>
      <w:i w:val="0"/>
      <w:iCs w:val="0"/>
      <w:smallCaps w:val="0"/>
      <w:strike w:val="0"/>
      <w:color w:val="414142"/>
      <w:spacing w:val="0"/>
      <w:w w:val="100"/>
      <w:position w:val="0"/>
      <w:sz w:val="16"/>
      <w:szCs w:val="16"/>
      <w:u w:val="none"/>
      <w:lang w:val="en-US" w:eastAsia="en-US" w:bidi="en-US"/>
    </w:rPr>
  </w:style>
  <w:style w:type="character" w:customStyle="1" w:styleId="CharStyle33">
    <w:name w:val="Char Style 33"/>
    <w:basedOn w:val="CharStyle8"/>
    <w:rPr>
      <w:rFonts w:ascii="Arial" w:eastAsia="Arial" w:hAnsi="Arial" w:cs="Arial"/>
      <w:b/>
      <w:bCs/>
      <w:i w:val="0"/>
      <w:iCs w:val="0"/>
      <w:smallCaps w:val="0"/>
      <w:strike w:val="0"/>
      <w:color w:val="000000"/>
      <w:spacing w:val="0"/>
      <w:w w:val="100"/>
      <w:position w:val="0"/>
      <w:sz w:val="21"/>
      <w:szCs w:val="21"/>
      <w:u w:val="none"/>
      <w:lang w:val="lv-LV" w:eastAsia="lv-LV" w:bidi="lv-LV"/>
    </w:rPr>
  </w:style>
  <w:style w:type="character" w:customStyle="1" w:styleId="CharStyle34">
    <w:name w:val="Char Style 34"/>
    <w:basedOn w:val="CharStyle8"/>
    <w:rPr>
      <w:rFonts w:ascii="Arial" w:eastAsia="Arial" w:hAnsi="Arial" w:cs="Arial"/>
      <w:b/>
      <w:bCs/>
      <w:i w:val="0"/>
      <w:iCs w:val="0"/>
      <w:smallCaps w:val="0"/>
      <w:strike w:val="0"/>
      <w:color w:val="000000"/>
      <w:spacing w:val="0"/>
      <w:w w:val="100"/>
      <w:position w:val="0"/>
      <w:sz w:val="16"/>
      <w:szCs w:val="16"/>
      <w:u w:val="none"/>
      <w:lang w:val="lv-LV" w:eastAsia="lv-LV" w:bidi="lv-LV"/>
    </w:rPr>
  </w:style>
  <w:style w:type="character" w:customStyle="1" w:styleId="CharStyle35">
    <w:name w:val="Char Style 35"/>
    <w:basedOn w:val="CharStyle8"/>
    <w:rPr>
      <w:rFonts w:ascii="Arial" w:eastAsia="Arial" w:hAnsi="Arial" w:cs="Arial"/>
      <w:b/>
      <w:bCs/>
      <w:i w:val="0"/>
      <w:iCs w:val="0"/>
      <w:smallCaps w:val="0"/>
      <w:strike w:val="0"/>
      <w:color w:val="292929"/>
      <w:spacing w:val="0"/>
      <w:w w:val="100"/>
      <w:position w:val="0"/>
      <w:sz w:val="21"/>
      <w:szCs w:val="21"/>
      <w:u w:val="none"/>
      <w:lang w:val="lv-LV" w:eastAsia="lv-LV" w:bidi="lv-LV"/>
    </w:rPr>
  </w:style>
  <w:style w:type="character" w:customStyle="1" w:styleId="CharStyle36">
    <w:name w:val="Char Style 36"/>
    <w:basedOn w:val="CharStyle8"/>
    <w:rPr>
      <w:rFonts w:ascii="Arial" w:eastAsia="Arial" w:hAnsi="Arial" w:cs="Arial"/>
      <w:b/>
      <w:bCs/>
      <w:i w:val="0"/>
      <w:iCs w:val="0"/>
      <w:smallCaps w:val="0"/>
      <w:strike w:val="0"/>
      <w:color w:val="292929"/>
      <w:spacing w:val="0"/>
      <w:w w:val="100"/>
      <w:position w:val="0"/>
      <w:sz w:val="16"/>
      <w:szCs w:val="16"/>
      <w:u w:val="none"/>
      <w:lang w:val="lv-LV" w:eastAsia="lv-LV" w:bidi="lv-LV"/>
    </w:rPr>
  </w:style>
  <w:style w:type="character" w:customStyle="1" w:styleId="CharStyle37Exact">
    <w:name w:val="Char Style 37 Exact"/>
    <w:basedOn w:val="DefaultParagraphFont"/>
    <w:rPr>
      <w:rFonts w:ascii="Arial" w:eastAsia="Arial" w:hAnsi="Arial" w:cs="Arial"/>
      <w:b/>
      <w:bCs/>
      <w:i w:val="0"/>
      <w:iCs w:val="0"/>
      <w:smallCaps w:val="0"/>
      <w:strike w:val="0"/>
      <w:sz w:val="18"/>
      <w:szCs w:val="18"/>
      <w:u w:val="none"/>
    </w:rPr>
  </w:style>
  <w:style w:type="character" w:customStyle="1" w:styleId="CharStyle38Exact">
    <w:name w:val="Char Style 38 Exact"/>
    <w:basedOn w:val="CharStyle3"/>
    <w:rPr>
      <w:rFonts w:ascii="Arial" w:eastAsia="Arial" w:hAnsi="Arial" w:cs="Arial"/>
      <w:b/>
      <w:bCs/>
      <w:i w:val="0"/>
      <w:iCs w:val="0"/>
      <w:smallCaps w:val="0"/>
      <w:strike w:val="0"/>
      <w:color w:val="8B8B8D"/>
      <w:spacing w:val="0"/>
      <w:w w:val="100"/>
      <w:position w:val="0"/>
      <w:sz w:val="18"/>
      <w:szCs w:val="18"/>
      <w:u w:val="none"/>
      <w:lang w:val="lv-LV" w:eastAsia="lv-LV" w:bidi="lv-LV"/>
    </w:rPr>
  </w:style>
  <w:style w:type="paragraph" w:customStyle="1" w:styleId="Style2">
    <w:name w:val="Style 2"/>
    <w:basedOn w:val="Normal"/>
    <w:link w:val="CharStyle3"/>
    <w:pPr>
      <w:shd w:val="clear" w:color="auto" w:fill="FFFFFF"/>
      <w:spacing w:line="278" w:lineRule="exact"/>
    </w:pPr>
    <w:rPr>
      <w:rFonts w:ascii="Arial" w:eastAsia="Arial" w:hAnsi="Arial" w:cs="Arial"/>
      <w:b/>
      <w:bCs/>
      <w:sz w:val="18"/>
      <w:szCs w:val="18"/>
    </w:rPr>
  </w:style>
  <w:style w:type="paragraph" w:customStyle="1" w:styleId="Style4">
    <w:name w:val="Style 4"/>
    <w:basedOn w:val="Normal"/>
    <w:link w:val="CharStyle5"/>
    <w:pPr>
      <w:shd w:val="clear" w:color="auto" w:fill="FFFFFF"/>
      <w:spacing w:line="212" w:lineRule="exact"/>
    </w:pPr>
    <w:rPr>
      <w:rFonts w:ascii="Arial" w:eastAsia="Arial" w:hAnsi="Arial" w:cs="Arial"/>
      <w:sz w:val="19"/>
      <w:szCs w:val="19"/>
      <w:lang w:val="ru-RU" w:eastAsia="ru-RU" w:bidi="ru-RU"/>
    </w:rPr>
  </w:style>
  <w:style w:type="paragraph" w:customStyle="1" w:styleId="Style7">
    <w:name w:val="Style 7"/>
    <w:basedOn w:val="Normal"/>
    <w:link w:val="CharStyle8"/>
    <w:pPr>
      <w:shd w:val="clear" w:color="auto" w:fill="FFFFFF"/>
      <w:spacing w:before="260" w:after="800" w:line="200" w:lineRule="exact"/>
    </w:pPr>
    <w:rPr>
      <w:rFonts w:ascii="Arial" w:eastAsia="Arial" w:hAnsi="Arial" w:cs="Arial"/>
      <w:sz w:val="18"/>
      <w:szCs w:val="18"/>
    </w:rPr>
  </w:style>
  <w:style w:type="paragraph" w:customStyle="1" w:styleId="Style10">
    <w:name w:val="Style 10"/>
    <w:basedOn w:val="Normal"/>
    <w:link w:val="CharStyle11"/>
    <w:pPr>
      <w:shd w:val="clear" w:color="auto" w:fill="FFFFFF"/>
      <w:spacing w:before="400" w:after="400" w:line="358" w:lineRule="exact"/>
      <w:jc w:val="center"/>
      <w:outlineLvl w:val="0"/>
    </w:pPr>
    <w:rPr>
      <w:rFonts w:ascii="Arial" w:eastAsia="Arial" w:hAnsi="Arial" w:cs="Arial"/>
      <w:b/>
      <w:bCs/>
      <w:sz w:val="32"/>
      <w:szCs w:val="32"/>
    </w:rPr>
  </w:style>
  <w:style w:type="paragraph" w:customStyle="1" w:styleId="Style13">
    <w:name w:val="Style 13"/>
    <w:basedOn w:val="Normal"/>
    <w:link w:val="CharStyle14"/>
    <w:pPr>
      <w:shd w:val="clear" w:color="auto" w:fill="FFFFFF"/>
      <w:spacing w:before="400" w:line="206" w:lineRule="exact"/>
      <w:ind w:hanging="1120"/>
      <w:jc w:val="right"/>
    </w:pPr>
    <w:rPr>
      <w:rFonts w:ascii="Arial" w:eastAsia="Arial" w:hAnsi="Arial" w:cs="Arial"/>
      <w:i/>
      <w:iCs/>
      <w:sz w:val="18"/>
      <w:szCs w:val="18"/>
    </w:rPr>
  </w:style>
  <w:style w:type="paragraph" w:customStyle="1" w:styleId="Style16">
    <w:name w:val="Style 16"/>
    <w:basedOn w:val="Normal"/>
    <w:link w:val="CharStyle17"/>
    <w:pPr>
      <w:shd w:val="clear" w:color="auto" w:fill="FFFFFF"/>
      <w:spacing w:before="740" w:after="400" w:line="268" w:lineRule="exact"/>
      <w:outlineLvl w:val="1"/>
    </w:pPr>
    <w:rPr>
      <w:rFonts w:ascii="Arial" w:eastAsia="Arial" w:hAnsi="Arial" w:cs="Arial"/>
      <w:b/>
      <w:bCs/>
    </w:rPr>
  </w:style>
  <w:style w:type="paragraph" w:customStyle="1" w:styleId="Style23">
    <w:name w:val="Style 23"/>
    <w:basedOn w:val="Normal"/>
    <w:link w:val="CharStyle24"/>
    <w:pPr>
      <w:shd w:val="clear" w:color="auto" w:fill="FFFFFF"/>
      <w:spacing w:before="500" w:after="500" w:line="200" w:lineRule="exact"/>
    </w:pPr>
    <w:rPr>
      <w:rFonts w:ascii="Arial" w:eastAsia="Arial" w:hAnsi="Arial" w:cs="Arial"/>
      <w:b/>
      <w:bCs/>
      <w:sz w:val="18"/>
      <w:szCs w:val="18"/>
    </w:rPr>
  </w:style>
  <w:style w:type="paragraph" w:styleId="NoSpacing">
    <w:name w:val="No Spacing"/>
    <w:uiPriority w:val="1"/>
    <w:qFormat/>
    <w:rsid w:val="00201DF9"/>
    <w:rPr>
      <w:color w:val="000000"/>
    </w:rPr>
  </w:style>
  <w:style w:type="paragraph" w:styleId="Header">
    <w:name w:val="header"/>
    <w:basedOn w:val="Normal"/>
    <w:link w:val="HeaderChar"/>
    <w:uiPriority w:val="99"/>
    <w:unhideWhenUsed/>
    <w:rsid w:val="007239B9"/>
    <w:pPr>
      <w:tabs>
        <w:tab w:val="center" w:pos="4153"/>
        <w:tab w:val="right" w:pos="8306"/>
      </w:tabs>
    </w:pPr>
  </w:style>
  <w:style w:type="character" w:customStyle="1" w:styleId="HeaderChar">
    <w:name w:val="Header Char"/>
    <w:basedOn w:val="DefaultParagraphFont"/>
    <w:link w:val="Header"/>
    <w:uiPriority w:val="99"/>
    <w:rsid w:val="007239B9"/>
    <w:rPr>
      <w:color w:val="000000"/>
    </w:rPr>
  </w:style>
  <w:style w:type="paragraph" w:styleId="Footer">
    <w:name w:val="footer"/>
    <w:basedOn w:val="Normal"/>
    <w:link w:val="FooterChar"/>
    <w:uiPriority w:val="99"/>
    <w:unhideWhenUsed/>
    <w:rsid w:val="007239B9"/>
    <w:pPr>
      <w:tabs>
        <w:tab w:val="center" w:pos="4153"/>
        <w:tab w:val="right" w:pos="8306"/>
      </w:tabs>
    </w:pPr>
  </w:style>
  <w:style w:type="character" w:customStyle="1" w:styleId="FooterChar">
    <w:name w:val="Footer Char"/>
    <w:basedOn w:val="DefaultParagraphFont"/>
    <w:link w:val="Footer"/>
    <w:uiPriority w:val="99"/>
    <w:rsid w:val="007239B9"/>
    <w:rPr>
      <w:color w:val="000000"/>
    </w:rPr>
  </w:style>
  <w:style w:type="paragraph" w:styleId="BalloonText">
    <w:name w:val="Balloon Text"/>
    <w:basedOn w:val="Normal"/>
    <w:link w:val="BalloonTextChar"/>
    <w:uiPriority w:val="99"/>
    <w:semiHidden/>
    <w:unhideWhenUsed/>
    <w:rsid w:val="00AE3B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13"/>
    <w:rPr>
      <w:rFonts w:ascii="Segoe UI" w:hAnsi="Segoe UI" w:cs="Segoe UI"/>
      <w:color w:val="000000"/>
      <w:sz w:val="18"/>
      <w:szCs w:val="18"/>
    </w:rPr>
  </w:style>
  <w:style w:type="paragraph" w:styleId="Revision">
    <w:name w:val="Revision"/>
    <w:hidden/>
    <w:uiPriority w:val="99"/>
    <w:semiHidden/>
    <w:rsid w:val="007C1813"/>
    <w:rPr>
      <w:color w:val="000000"/>
    </w:rPr>
  </w:style>
  <w:style w:type="character" w:styleId="CommentReference">
    <w:name w:val="annotation reference"/>
    <w:basedOn w:val="DefaultParagraphFont"/>
    <w:uiPriority w:val="99"/>
    <w:semiHidden/>
    <w:unhideWhenUsed/>
    <w:rsid w:val="00235C4C"/>
    <w:rPr>
      <w:sz w:val="16"/>
      <w:szCs w:val="16"/>
    </w:rPr>
  </w:style>
  <w:style w:type="paragraph" w:styleId="CommentText">
    <w:name w:val="annotation text"/>
    <w:basedOn w:val="Normal"/>
    <w:link w:val="CommentTextChar"/>
    <w:uiPriority w:val="99"/>
    <w:unhideWhenUsed/>
    <w:rsid w:val="00235C4C"/>
    <w:pPr>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rsid w:val="00235C4C"/>
    <w:rPr>
      <w:rFonts w:asciiTheme="minorHAnsi" w:eastAsiaTheme="minorHAnsi" w:hAnsiTheme="minorHAnsi" w:cstheme="minorBidi"/>
      <w:sz w:val="20"/>
      <w:szCs w:val="20"/>
      <w:lang w:eastAsia="en-US" w:bidi="ar-SA"/>
    </w:rPr>
  </w:style>
  <w:style w:type="paragraph" w:styleId="CommentSubject">
    <w:name w:val="annotation subject"/>
    <w:basedOn w:val="CommentText"/>
    <w:next w:val="CommentText"/>
    <w:link w:val="CommentSubjectChar"/>
    <w:uiPriority w:val="99"/>
    <w:semiHidden/>
    <w:unhideWhenUsed/>
    <w:rsid w:val="00235C4C"/>
    <w:pPr>
      <w:widowControl w:val="0"/>
      <w:spacing w:after="0"/>
    </w:pPr>
    <w:rPr>
      <w:rFonts w:ascii="Times New Roman" w:eastAsia="Times New Roman" w:hAnsi="Times New Roman" w:cs="Times New Roman"/>
      <w:b/>
      <w:bCs/>
      <w:color w:val="000000"/>
      <w:lang w:eastAsia="lv-LV" w:bidi="lv-LV"/>
    </w:rPr>
  </w:style>
  <w:style w:type="character" w:customStyle="1" w:styleId="CommentSubjectChar">
    <w:name w:val="Comment Subject Char"/>
    <w:basedOn w:val="CommentTextChar"/>
    <w:link w:val="CommentSubject"/>
    <w:uiPriority w:val="99"/>
    <w:semiHidden/>
    <w:rsid w:val="00235C4C"/>
    <w:rPr>
      <w:rFonts w:asciiTheme="minorHAnsi" w:eastAsiaTheme="minorHAnsi" w:hAnsiTheme="minorHAnsi" w:cstheme="minorBidi"/>
      <w:b/>
      <w:bCs/>
      <w:color w:val="000000"/>
      <w:sz w:val="20"/>
      <w:szCs w:val="20"/>
      <w:lang w:eastAsia="en-US" w:bidi="ar-SA"/>
    </w:rPr>
  </w:style>
  <w:style w:type="character" w:styleId="Strong">
    <w:name w:val="Strong"/>
    <w:basedOn w:val="DefaultParagraphFont"/>
    <w:uiPriority w:val="22"/>
    <w:qFormat/>
    <w:rsid w:val="002859AA"/>
    <w:rPr>
      <w:b/>
      <w:bCs/>
    </w:rPr>
  </w:style>
  <w:style w:type="character" w:styleId="Hyperlink">
    <w:name w:val="Hyperlink"/>
    <w:basedOn w:val="DefaultParagraphFont"/>
    <w:uiPriority w:val="99"/>
    <w:unhideWhenUsed/>
    <w:rsid w:val="00DD0F85"/>
    <w:rPr>
      <w:color w:val="0000FF"/>
      <w:u w:val="single"/>
    </w:rPr>
  </w:style>
  <w:style w:type="character" w:customStyle="1" w:styleId="highlight">
    <w:name w:val="highlight"/>
    <w:basedOn w:val="DefaultParagraphFont"/>
    <w:rsid w:val="005C1AAF"/>
  </w:style>
  <w:style w:type="paragraph" w:customStyle="1" w:styleId="CM1">
    <w:name w:val="CM1"/>
    <w:basedOn w:val="Normal"/>
    <w:next w:val="Normal"/>
    <w:uiPriority w:val="99"/>
    <w:rsid w:val="00E81AC6"/>
    <w:pPr>
      <w:autoSpaceDE w:val="0"/>
      <w:autoSpaceDN w:val="0"/>
      <w:adjustRightInd w:val="0"/>
      <w:ind w:firstLine="0"/>
    </w:pPr>
    <w:rPr>
      <w:sz w:val="24"/>
      <w:szCs w:val="24"/>
      <w:lang w:bidi="ar-SA"/>
    </w:rPr>
  </w:style>
  <w:style w:type="paragraph" w:customStyle="1" w:styleId="CM3">
    <w:name w:val="CM3"/>
    <w:basedOn w:val="Normal"/>
    <w:next w:val="Normal"/>
    <w:uiPriority w:val="99"/>
    <w:rsid w:val="00E81AC6"/>
    <w:pPr>
      <w:autoSpaceDE w:val="0"/>
      <w:autoSpaceDN w:val="0"/>
      <w:adjustRightInd w:val="0"/>
      <w:ind w:firstLine="0"/>
    </w:pPr>
    <w:rPr>
      <w:sz w:val="24"/>
      <w:szCs w:val="24"/>
      <w:lang w:bidi="ar-SA"/>
    </w:rPr>
  </w:style>
  <w:style w:type="paragraph" w:styleId="BodyTextIndent">
    <w:name w:val="Body Text Indent"/>
    <w:basedOn w:val="Normal"/>
    <w:link w:val="BodyTextIndentChar"/>
    <w:rsid w:val="00ED26FE"/>
    <w:pPr>
      <w:ind w:left="142" w:firstLine="578"/>
      <w:jc w:val="both"/>
    </w:pPr>
    <w:rPr>
      <w:szCs w:val="20"/>
      <w:lang w:eastAsia="en-US" w:bidi="ar-SA"/>
    </w:rPr>
  </w:style>
  <w:style w:type="character" w:customStyle="1" w:styleId="BodyTextIndentChar">
    <w:name w:val="Body Text Indent Char"/>
    <w:basedOn w:val="DefaultParagraphFont"/>
    <w:link w:val="BodyTextIndent"/>
    <w:rsid w:val="00ED26FE"/>
    <w:rPr>
      <w:szCs w:val="20"/>
      <w:lang w:eastAsia="en-US" w:bidi="ar-SA"/>
    </w:rPr>
  </w:style>
  <w:style w:type="character" w:styleId="UnresolvedMention">
    <w:name w:val="Unresolved Mention"/>
    <w:basedOn w:val="DefaultParagraphFont"/>
    <w:uiPriority w:val="99"/>
    <w:semiHidden/>
    <w:unhideWhenUsed/>
    <w:rsid w:val="00707173"/>
    <w:rPr>
      <w:color w:val="605E5C"/>
      <w:shd w:val="clear" w:color="auto" w:fill="E1DFDD"/>
    </w:rPr>
  </w:style>
  <w:style w:type="character" w:styleId="FollowedHyperlink">
    <w:name w:val="FollowedHyperlink"/>
    <w:basedOn w:val="DefaultParagraphFont"/>
    <w:uiPriority w:val="99"/>
    <w:semiHidden/>
    <w:unhideWhenUsed/>
    <w:rsid w:val="00377D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0282">
      <w:bodyDiv w:val="1"/>
      <w:marLeft w:val="0"/>
      <w:marRight w:val="0"/>
      <w:marTop w:val="0"/>
      <w:marBottom w:val="0"/>
      <w:divBdr>
        <w:top w:val="none" w:sz="0" w:space="0" w:color="auto"/>
        <w:left w:val="none" w:sz="0" w:space="0" w:color="auto"/>
        <w:bottom w:val="none" w:sz="0" w:space="0" w:color="auto"/>
        <w:right w:val="none" w:sz="0" w:space="0" w:color="auto"/>
      </w:divBdr>
      <w:divsChild>
        <w:div w:id="1608808306">
          <w:marLeft w:val="0"/>
          <w:marRight w:val="0"/>
          <w:marTop w:val="480"/>
          <w:marBottom w:val="240"/>
          <w:divBdr>
            <w:top w:val="none" w:sz="0" w:space="0" w:color="auto"/>
            <w:left w:val="none" w:sz="0" w:space="0" w:color="auto"/>
            <w:bottom w:val="none" w:sz="0" w:space="0" w:color="auto"/>
            <w:right w:val="none" w:sz="0" w:space="0" w:color="auto"/>
          </w:divBdr>
        </w:div>
        <w:div w:id="2041740116">
          <w:marLeft w:val="0"/>
          <w:marRight w:val="0"/>
          <w:marTop w:val="0"/>
          <w:marBottom w:val="567"/>
          <w:divBdr>
            <w:top w:val="none" w:sz="0" w:space="0" w:color="auto"/>
            <w:left w:val="none" w:sz="0" w:space="0" w:color="auto"/>
            <w:bottom w:val="none" w:sz="0" w:space="0" w:color="auto"/>
            <w:right w:val="none" w:sz="0" w:space="0" w:color="auto"/>
          </w:divBdr>
        </w:div>
      </w:divsChild>
    </w:div>
    <w:div w:id="451485784">
      <w:bodyDiv w:val="1"/>
      <w:marLeft w:val="0"/>
      <w:marRight w:val="0"/>
      <w:marTop w:val="0"/>
      <w:marBottom w:val="0"/>
      <w:divBdr>
        <w:top w:val="none" w:sz="0" w:space="0" w:color="auto"/>
        <w:left w:val="none" w:sz="0" w:space="0" w:color="auto"/>
        <w:bottom w:val="none" w:sz="0" w:space="0" w:color="auto"/>
        <w:right w:val="none" w:sz="0" w:space="0" w:color="auto"/>
      </w:divBdr>
    </w:div>
    <w:div w:id="671102633">
      <w:bodyDiv w:val="1"/>
      <w:marLeft w:val="0"/>
      <w:marRight w:val="0"/>
      <w:marTop w:val="0"/>
      <w:marBottom w:val="0"/>
      <w:divBdr>
        <w:top w:val="none" w:sz="0" w:space="0" w:color="auto"/>
        <w:left w:val="none" w:sz="0" w:space="0" w:color="auto"/>
        <w:bottom w:val="none" w:sz="0" w:space="0" w:color="auto"/>
        <w:right w:val="none" w:sz="0" w:space="0" w:color="auto"/>
      </w:divBdr>
    </w:div>
    <w:div w:id="730806687">
      <w:bodyDiv w:val="1"/>
      <w:marLeft w:val="0"/>
      <w:marRight w:val="0"/>
      <w:marTop w:val="0"/>
      <w:marBottom w:val="0"/>
      <w:divBdr>
        <w:top w:val="none" w:sz="0" w:space="0" w:color="auto"/>
        <w:left w:val="none" w:sz="0" w:space="0" w:color="auto"/>
        <w:bottom w:val="none" w:sz="0" w:space="0" w:color="auto"/>
        <w:right w:val="none" w:sz="0" w:space="0" w:color="auto"/>
      </w:divBdr>
    </w:div>
    <w:div w:id="784151863">
      <w:bodyDiv w:val="1"/>
      <w:marLeft w:val="0"/>
      <w:marRight w:val="0"/>
      <w:marTop w:val="0"/>
      <w:marBottom w:val="0"/>
      <w:divBdr>
        <w:top w:val="none" w:sz="0" w:space="0" w:color="auto"/>
        <w:left w:val="none" w:sz="0" w:space="0" w:color="auto"/>
        <w:bottom w:val="none" w:sz="0" w:space="0" w:color="auto"/>
        <w:right w:val="none" w:sz="0" w:space="0" w:color="auto"/>
      </w:divBdr>
    </w:div>
    <w:div w:id="811407715">
      <w:bodyDiv w:val="1"/>
      <w:marLeft w:val="0"/>
      <w:marRight w:val="0"/>
      <w:marTop w:val="0"/>
      <w:marBottom w:val="0"/>
      <w:divBdr>
        <w:top w:val="none" w:sz="0" w:space="0" w:color="auto"/>
        <w:left w:val="none" w:sz="0" w:space="0" w:color="auto"/>
        <w:bottom w:val="none" w:sz="0" w:space="0" w:color="auto"/>
        <w:right w:val="none" w:sz="0" w:space="0" w:color="auto"/>
      </w:divBdr>
      <w:divsChild>
        <w:div w:id="1801147989">
          <w:marLeft w:val="0"/>
          <w:marRight w:val="0"/>
          <w:marTop w:val="480"/>
          <w:marBottom w:val="240"/>
          <w:divBdr>
            <w:top w:val="none" w:sz="0" w:space="0" w:color="auto"/>
            <w:left w:val="none" w:sz="0" w:space="0" w:color="auto"/>
            <w:bottom w:val="none" w:sz="0" w:space="0" w:color="auto"/>
            <w:right w:val="none" w:sz="0" w:space="0" w:color="auto"/>
          </w:divBdr>
        </w:div>
        <w:div w:id="553277604">
          <w:marLeft w:val="0"/>
          <w:marRight w:val="0"/>
          <w:marTop w:val="0"/>
          <w:marBottom w:val="567"/>
          <w:divBdr>
            <w:top w:val="none" w:sz="0" w:space="0" w:color="auto"/>
            <w:left w:val="none" w:sz="0" w:space="0" w:color="auto"/>
            <w:bottom w:val="none" w:sz="0" w:space="0" w:color="auto"/>
            <w:right w:val="none" w:sz="0" w:space="0" w:color="auto"/>
          </w:divBdr>
        </w:div>
      </w:divsChild>
    </w:div>
    <w:div w:id="1067189179">
      <w:bodyDiv w:val="1"/>
      <w:marLeft w:val="0"/>
      <w:marRight w:val="0"/>
      <w:marTop w:val="0"/>
      <w:marBottom w:val="0"/>
      <w:divBdr>
        <w:top w:val="none" w:sz="0" w:space="0" w:color="auto"/>
        <w:left w:val="none" w:sz="0" w:space="0" w:color="auto"/>
        <w:bottom w:val="none" w:sz="0" w:space="0" w:color="auto"/>
        <w:right w:val="none" w:sz="0" w:space="0" w:color="auto"/>
      </w:divBdr>
    </w:div>
    <w:div w:id="1483811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ta\id\302432-grozijumi-ministru-kabineta-2017-gada-25-julija-noteikumos-nr-426-muitas-proceduras-tranzits-piemerosanas-noteikumi-"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_del/2015/2446/oj/?local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952/oj/?locale=LV"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hyperlink" Target="http://eur-lex.europa.eu/eli/reg/2013/952/oj/?locale=LV" TargetMode="External"/><Relationship Id="rId4" Type="http://schemas.openxmlformats.org/officeDocument/2006/relationships/settings" Target="settings.xml"/><Relationship Id="rId9" Type="http://schemas.openxmlformats.org/officeDocument/2006/relationships/hyperlink" Target="http://eur-lex.europa.eu/eli/reg/2013/952/oj/?locale=L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67892-8BD1-4FA4-9CA0-B334E079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20</Pages>
  <Words>28509</Words>
  <Characters>16251</Characters>
  <Application>Microsoft Office Word</Application>
  <DocSecurity>0</DocSecurity>
  <Lines>135</Lines>
  <Paragraphs>89</Paragraphs>
  <ScaleCrop>false</ScaleCrop>
  <HeadingPairs>
    <vt:vector size="2" baseType="variant">
      <vt:variant>
        <vt:lpstr>Title</vt:lpstr>
      </vt:variant>
      <vt:variant>
        <vt:i4>1</vt:i4>
      </vt:variant>
    </vt:vector>
  </HeadingPairs>
  <TitlesOfParts>
    <vt:vector size="1" baseType="lpstr">
      <vt:lpstr>"Muitas procedūras - tranzīts - piemērošanas noteikumi"</vt:lpstr>
    </vt:vector>
  </TitlesOfParts>
  <Manager>Solvita Āmare-Pilka</Manager>
  <Company>Finanšu ministrija</Company>
  <LinksUpToDate>false</LinksUpToDate>
  <CharactersWithSpaces>44671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"Muitas procedūras - tranzīts - piemērošanas noteikumi"</dc:title>
  <dc:subject>MK noteikumu projekts</dc:subject>
  <dc:creator>Andrejs.Hudobcenoks@vid.gov.lv</dc:creator>
  <cp:keywords>MK Noteikumu projekts</cp:keywords>
  <dc:description>Andrejs.Hudobcenoks@vid.gov.lv, 67121097_x000d_
Irita.tomina@fm.gov.lv, 67095566</dc:description>
  <cp:lastModifiedBy>Leontine Babkina</cp:lastModifiedBy>
  <cp:revision>105</cp:revision>
  <cp:lastPrinted>2020-06-29T07:08:00Z</cp:lastPrinted>
  <dcterms:created xsi:type="dcterms:W3CDTF">2020-04-30T08:22:00Z</dcterms:created>
  <dcterms:modified xsi:type="dcterms:W3CDTF">2020-07-03T05:35:00Z</dcterms:modified>
</cp:coreProperties>
</file>