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5729" w14:textId="0043366E" w:rsidR="00AF523E" w:rsidRPr="00AA21BF" w:rsidRDefault="00AF523E" w:rsidP="007E7E1D">
      <w:pPr>
        <w:tabs>
          <w:tab w:val="left" w:pos="6663"/>
        </w:tabs>
        <w:spacing w:after="0" w:line="240" w:lineRule="auto"/>
        <w:rPr>
          <w:rFonts w:eastAsia="Times New Roman"/>
          <w:color w:val="auto"/>
          <w:sz w:val="24"/>
          <w:szCs w:val="28"/>
        </w:rPr>
      </w:pPr>
    </w:p>
    <w:p w14:paraId="2D8BC87E" w14:textId="66975BE5" w:rsidR="00C81191" w:rsidRPr="00AA21BF" w:rsidRDefault="00C81191" w:rsidP="007E7E1D">
      <w:pPr>
        <w:tabs>
          <w:tab w:val="left" w:pos="6663"/>
        </w:tabs>
        <w:spacing w:after="0" w:line="240" w:lineRule="auto"/>
        <w:rPr>
          <w:rFonts w:eastAsia="Times New Roman"/>
          <w:color w:val="auto"/>
          <w:sz w:val="24"/>
          <w:szCs w:val="28"/>
        </w:rPr>
      </w:pPr>
    </w:p>
    <w:p w14:paraId="57AD4B6A" w14:textId="77777777" w:rsidR="00C81191" w:rsidRPr="00AA21BF" w:rsidRDefault="00C81191" w:rsidP="007E7E1D">
      <w:pPr>
        <w:tabs>
          <w:tab w:val="left" w:pos="6663"/>
        </w:tabs>
        <w:spacing w:after="0" w:line="240" w:lineRule="auto"/>
        <w:rPr>
          <w:rFonts w:eastAsia="Times New Roman"/>
          <w:color w:val="auto"/>
          <w:sz w:val="24"/>
          <w:szCs w:val="28"/>
        </w:rPr>
      </w:pPr>
    </w:p>
    <w:p w14:paraId="24031B14" w14:textId="55ED5AD3" w:rsidR="00CE536A" w:rsidRPr="00170637" w:rsidRDefault="00CE536A" w:rsidP="007E7E1D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170637">
        <w:rPr>
          <w:rFonts w:eastAsia="Times New Roman"/>
          <w:color w:val="auto"/>
          <w:szCs w:val="28"/>
        </w:rPr>
        <w:t>20</w:t>
      </w:r>
      <w:r w:rsidR="009E33F2" w:rsidRPr="00170637">
        <w:rPr>
          <w:rFonts w:eastAsia="Times New Roman"/>
          <w:color w:val="auto"/>
          <w:szCs w:val="28"/>
        </w:rPr>
        <w:t>20</w:t>
      </w:r>
      <w:r w:rsidRPr="00170637">
        <w:rPr>
          <w:rFonts w:eastAsia="Times New Roman"/>
          <w:color w:val="auto"/>
          <w:szCs w:val="28"/>
        </w:rPr>
        <w:t xml:space="preserve">. gada </w:t>
      </w:r>
      <w:bookmarkStart w:id="0" w:name="_GoBack"/>
      <w:r w:rsidR="003D31B4">
        <w:rPr>
          <w:rFonts w:eastAsia="Times New Roman"/>
          <w:color w:val="auto"/>
          <w:szCs w:val="28"/>
        </w:rPr>
        <w:t>30. jūnijā</w:t>
      </w:r>
      <w:bookmarkEnd w:id="0"/>
      <w:r w:rsidRPr="00170637">
        <w:rPr>
          <w:rFonts w:eastAsia="Times New Roman"/>
          <w:color w:val="auto"/>
          <w:szCs w:val="28"/>
        </w:rPr>
        <w:tab/>
        <w:t>Noteikumi Nr.</w:t>
      </w:r>
      <w:r w:rsidR="003D31B4">
        <w:rPr>
          <w:rFonts w:eastAsia="Times New Roman"/>
          <w:color w:val="auto"/>
          <w:szCs w:val="28"/>
        </w:rPr>
        <w:t> 403</w:t>
      </w:r>
    </w:p>
    <w:p w14:paraId="26328916" w14:textId="1CA41A65" w:rsidR="00CE536A" w:rsidRPr="00170637" w:rsidRDefault="00CE536A" w:rsidP="007E7E1D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170637">
        <w:rPr>
          <w:rFonts w:eastAsia="Times New Roman"/>
          <w:color w:val="auto"/>
          <w:szCs w:val="28"/>
        </w:rPr>
        <w:t>Rīgā</w:t>
      </w:r>
      <w:r w:rsidRPr="00170637">
        <w:rPr>
          <w:rFonts w:eastAsia="Times New Roman"/>
          <w:color w:val="auto"/>
          <w:szCs w:val="28"/>
        </w:rPr>
        <w:tab/>
        <w:t>(prot. Nr.</w:t>
      </w:r>
      <w:r w:rsidR="003D31B4">
        <w:rPr>
          <w:rFonts w:eastAsia="Times New Roman"/>
          <w:color w:val="auto"/>
          <w:szCs w:val="28"/>
        </w:rPr>
        <w:t> 42</w:t>
      </w:r>
      <w:r w:rsidRPr="00170637">
        <w:rPr>
          <w:rFonts w:eastAsia="Times New Roman"/>
          <w:color w:val="auto"/>
          <w:szCs w:val="28"/>
        </w:rPr>
        <w:t xml:space="preserve"> </w:t>
      </w:r>
      <w:r w:rsidR="003D31B4">
        <w:rPr>
          <w:rFonts w:eastAsia="Times New Roman"/>
          <w:color w:val="auto"/>
          <w:szCs w:val="28"/>
        </w:rPr>
        <w:t>45</w:t>
      </w:r>
      <w:r w:rsidRPr="00170637">
        <w:rPr>
          <w:rFonts w:eastAsia="Times New Roman"/>
          <w:color w:val="auto"/>
          <w:szCs w:val="28"/>
        </w:rPr>
        <w:t>. §)</w:t>
      </w:r>
    </w:p>
    <w:p w14:paraId="6458A37F" w14:textId="77777777" w:rsidR="00A23EF0" w:rsidRPr="00170637" w:rsidRDefault="00A23EF0" w:rsidP="00170637">
      <w:pPr>
        <w:spacing w:after="0" w:line="240" w:lineRule="auto"/>
        <w:rPr>
          <w:color w:val="auto"/>
        </w:rPr>
      </w:pPr>
    </w:p>
    <w:p w14:paraId="2720D2EB" w14:textId="34646BDC" w:rsidR="00E010EF" w:rsidRPr="00170637" w:rsidRDefault="00E010EF" w:rsidP="007E7E1D">
      <w:pPr>
        <w:spacing w:after="0" w:line="240" w:lineRule="auto"/>
        <w:jc w:val="center"/>
        <w:rPr>
          <w:rFonts w:eastAsia="Times New Roman"/>
          <w:b/>
          <w:color w:val="auto"/>
          <w:szCs w:val="28"/>
          <w:lang w:eastAsia="lv-LV"/>
        </w:rPr>
      </w:pPr>
      <w:r w:rsidRPr="00170637">
        <w:rPr>
          <w:rFonts w:eastAsia="Times New Roman"/>
          <w:b/>
          <w:color w:val="auto"/>
          <w:szCs w:val="28"/>
          <w:lang w:eastAsia="lv-LV"/>
        </w:rPr>
        <w:t xml:space="preserve">Grozījumi Ministru kabineta 2006. gada 31. oktobra noteikumos Nr. 899 </w:t>
      </w:r>
      <w:r w:rsidR="00455DC2" w:rsidRPr="00170637">
        <w:rPr>
          <w:rFonts w:eastAsia="Times New Roman"/>
          <w:b/>
          <w:color w:val="auto"/>
          <w:szCs w:val="28"/>
          <w:lang w:eastAsia="lv-LV"/>
        </w:rPr>
        <w:t>"</w:t>
      </w:r>
      <w:r w:rsidRPr="00170637">
        <w:rPr>
          <w:rFonts w:eastAsia="Times New Roman"/>
          <w:b/>
          <w:color w:val="auto"/>
          <w:szCs w:val="28"/>
          <w:lang w:eastAsia="lv-LV"/>
        </w:rPr>
        <w:t>Ambulatorajai ārstēšanai paredzēto zāļu un medicīnisko ierīču iegādes izdevumu kompensācijas kārtība</w:t>
      </w:r>
      <w:r w:rsidR="00C81191" w:rsidRPr="00170637">
        <w:rPr>
          <w:rFonts w:eastAsia="Times New Roman"/>
          <w:b/>
          <w:color w:val="auto"/>
          <w:szCs w:val="28"/>
          <w:lang w:eastAsia="lv-LV"/>
        </w:rPr>
        <w:t>"</w:t>
      </w:r>
    </w:p>
    <w:p w14:paraId="31483D51" w14:textId="77777777" w:rsidR="00E010EF" w:rsidRPr="00170637" w:rsidRDefault="00E010EF" w:rsidP="00170637">
      <w:pPr>
        <w:spacing w:after="0" w:line="240" w:lineRule="auto"/>
        <w:rPr>
          <w:rFonts w:eastAsia="Times New Roman"/>
          <w:color w:val="auto"/>
          <w:szCs w:val="28"/>
          <w:lang w:eastAsia="lv-LV"/>
        </w:rPr>
      </w:pPr>
    </w:p>
    <w:p w14:paraId="4E2B97BF" w14:textId="77777777" w:rsidR="00547555" w:rsidRDefault="00E010EF" w:rsidP="007E7E1D">
      <w:pPr>
        <w:spacing w:after="0" w:line="240" w:lineRule="auto"/>
        <w:jc w:val="right"/>
        <w:rPr>
          <w:rFonts w:eastAsia="Times New Roman"/>
          <w:iCs/>
          <w:color w:val="auto"/>
          <w:szCs w:val="28"/>
          <w:lang w:eastAsia="lv-LV"/>
        </w:rPr>
      </w:pPr>
      <w:r w:rsidRPr="00170637">
        <w:rPr>
          <w:rFonts w:eastAsia="Times New Roman"/>
          <w:iCs/>
          <w:color w:val="auto"/>
          <w:szCs w:val="28"/>
          <w:lang w:eastAsia="lv-LV"/>
        </w:rPr>
        <w:t xml:space="preserve">Izdoti saskaņā ar </w:t>
      </w:r>
    </w:p>
    <w:p w14:paraId="3B650BE4" w14:textId="1E236021" w:rsidR="00E010EF" w:rsidRPr="00170637" w:rsidRDefault="00E010EF" w:rsidP="007E7E1D">
      <w:pPr>
        <w:spacing w:after="0" w:line="240" w:lineRule="auto"/>
        <w:jc w:val="right"/>
        <w:rPr>
          <w:rFonts w:eastAsia="Times New Roman"/>
          <w:iCs/>
          <w:color w:val="auto"/>
          <w:szCs w:val="28"/>
          <w:lang w:eastAsia="lv-LV"/>
        </w:rPr>
      </w:pPr>
      <w:r w:rsidRPr="00170637">
        <w:rPr>
          <w:rFonts w:eastAsia="Times New Roman"/>
          <w:iCs/>
          <w:color w:val="auto"/>
          <w:szCs w:val="28"/>
          <w:lang w:eastAsia="lv-LV"/>
        </w:rPr>
        <w:t xml:space="preserve">Farmācijas likuma </w:t>
      </w:r>
    </w:p>
    <w:p w14:paraId="2E85FDE6" w14:textId="77777777" w:rsidR="00E010EF" w:rsidRPr="00170637" w:rsidRDefault="00E010EF" w:rsidP="007E7E1D">
      <w:pPr>
        <w:spacing w:after="0" w:line="240" w:lineRule="auto"/>
        <w:jc w:val="right"/>
        <w:rPr>
          <w:rFonts w:eastAsia="Times New Roman"/>
          <w:iCs/>
          <w:color w:val="auto"/>
          <w:szCs w:val="28"/>
          <w:lang w:eastAsia="lv-LV"/>
        </w:rPr>
      </w:pPr>
      <w:r w:rsidRPr="00170637">
        <w:rPr>
          <w:rFonts w:eastAsia="Times New Roman"/>
          <w:iCs/>
          <w:color w:val="auto"/>
          <w:szCs w:val="28"/>
          <w:lang w:eastAsia="lv-LV"/>
        </w:rPr>
        <w:t>5. panta 20. punktu</w:t>
      </w:r>
    </w:p>
    <w:p w14:paraId="656A32C0" w14:textId="77777777" w:rsidR="00E010EF" w:rsidRPr="00170637" w:rsidRDefault="00E010EF" w:rsidP="00170637">
      <w:pPr>
        <w:spacing w:after="0" w:line="240" w:lineRule="auto"/>
        <w:ind w:firstLine="720"/>
        <w:rPr>
          <w:rFonts w:eastAsia="Times New Roman"/>
          <w:color w:val="auto"/>
          <w:szCs w:val="28"/>
          <w:lang w:eastAsia="lv-LV"/>
        </w:rPr>
      </w:pPr>
    </w:p>
    <w:p w14:paraId="3629D38E" w14:textId="0DC381C7" w:rsidR="00E010EF" w:rsidRPr="00547555" w:rsidRDefault="003E364D" w:rsidP="00170637">
      <w:pPr>
        <w:spacing w:after="0" w:line="240" w:lineRule="auto"/>
        <w:ind w:firstLine="720"/>
        <w:rPr>
          <w:rFonts w:eastAsia="Times New Roman"/>
          <w:color w:val="auto"/>
          <w:spacing w:val="-2"/>
          <w:szCs w:val="28"/>
          <w:lang w:eastAsia="lv-LV"/>
        </w:rPr>
      </w:pPr>
      <w:r w:rsidRPr="00170637">
        <w:rPr>
          <w:rFonts w:eastAsia="Times New Roman"/>
          <w:color w:val="auto"/>
          <w:szCs w:val="28"/>
          <w:lang w:eastAsia="lv-LV"/>
        </w:rPr>
        <w:t>1.</w:t>
      </w:r>
      <w:r w:rsidR="00547555">
        <w:rPr>
          <w:rFonts w:eastAsia="Times New Roman"/>
          <w:color w:val="auto"/>
          <w:szCs w:val="28"/>
          <w:lang w:eastAsia="lv-LV"/>
        </w:rPr>
        <w:t> </w:t>
      </w:r>
      <w:r w:rsidR="00E010EF" w:rsidRPr="00170637">
        <w:rPr>
          <w:rFonts w:eastAsia="Times New Roman"/>
          <w:color w:val="auto"/>
          <w:szCs w:val="28"/>
          <w:lang w:eastAsia="lv-LV"/>
        </w:rPr>
        <w:t xml:space="preserve">Izdarīt Ministru kabineta 2006. gada 31. oktobra noteikumos Nr. 899 </w:t>
      </w:r>
      <w:r w:rsidR="00C81191" w:rsidRPr="00170637">
        <w:rPr>
          <w:rFonts w:eastAsia="Times New Roman"/>
          <w:color w:val="auto"/>
          <w:szCs w:val="28"/>
          <w:lang w:eastAsia="lv-LV"/>
        </w:rPr>
        <w:t>"</w:t>
      </w:r>
      <w:r w:rsidR="00E010EF" w:rsidRPr="00170637">
        <w:rPr>
          <w:rFonts w:eastAsia="Times New Roman"/>
          <w:color w:val="auto"/>
          <w:szCs w:val="28"/>
          <w:lang w:eastAsia="lv-LV"/>
        </w:rPr>
        <w:t xml:space="preserve">Ambulatorajai ārstēšanai paredzēto zāļu un medicīnisko ierīču iegādes izdevumu </w:t>
      </w:r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>kompensācijas kārtība</w:t>
      </w:r>
      <w:r w:rsidR="00C81191" w:rsidRPr="00547555">
        <w:rPr>
          <w:rFonts w:eastAsia="Times New Roman"/>
          <w:color w:val="auto"/>
          <w:spacing w:val="-2"/>
          <w:szCs w:val="28"/>
          <w:lang w:eastAsia="lv-LV"/>
        </w:rPr>
        <w:t>"</w:t>
      </w:r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 xml:space="preserve"> </w:t>
      </w:r>
      <w:proofErr w:type="gramStart"/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>(</w:t>
      </w:r>
      <w:proofErr w:type="gramEnd"/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>Latvijas Vēstnesis, 2006, 180. nr.; 2007, 54. nr.; 2008, 53., 150. nr.; 2009, 22., 138., 155. nr.; 2010, 18., 94., 172., 206. nr.; 2011, 35., 51., 170., 205. nr.; 2012, 79., 101., 120., 165. nr.; 2013, 179., 251. nr.; 2014, 217. nr.; 2015, 104., 245. nr.; 2016, 187. nr.; 2017, 254. nr.; 2018, 5., 158. nr.; 2019, 82.</w:t>
      </w:r>
      <w:r w:rsidR="00D651E1" w:rsidRPr="00547555">
        <w:rPr>
          <w:rFonts w:eastAsia="Times New Roman"/>
          <w:color w:val="auto"/>
          <w:spacing w:val="-2"/>
          <w:szCs w:val="28"/>
          <w:lang w:eastAsia="lv-LV"/>
        </w:rPr>
        <w:t>,</w:t>
      </w:r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 xml:space="preserve"> </w:t>
      </w:r>
      <w:r w:rsidR="00D651E1" w:rsidRPr="00547555">
        <w:rPr>
          <w:rFonts w:eastAsia="Times New Roman"/>
          <w:color w:val="auto"/>
          <w:spacing w:val="-2"/>
          <w:szCs w:val="28"/>
          <w:lang w:eastAsia="lv-LV"/>
        </w:rPr>
        <w:t>146</w:t>
      </w:r>
      <w:r w:rsidR="00547555" w:rsidRPr="00547555">
        <w:rPr>
          <w:rFonts w:eastAsia="Times New Roman"/>
          <w:color w:val="auto"/>
          <w:spacing w:val="-2"/>
          <w:szCs w:val="28"/>
          <w:lang w:eastAsia="lv-LV"/>
        </w:rPr>
        <w:t>. </w:t>
      </w:r>
      <w:r w:rsidR="00D651E1" w:rsidRPr="00547555">
        <w:rPr>
          <w:rFonts w:eastAsia="Times New Roman"/>
          <w:color w:val="auto"/>
          <w:spacing w:val="-2"/>
          <w:szCs w:val="28"/>
          <w:lang w:eastAsia="lv-LV"/>
        </w:rPr>
        <w:t>nr.</w:t>
      </w:r>
      <w:r w:rsidR="00E010EF" w:rsidRPr="00547555">
        <w:rPr>
          <w:rFonts w:eastAsia="Times New Roman"/>
          <w:color w:val="auto"/>
          <w:spacing w:val="-2"/>
          <w:szCs w:val="28"/>
          <w:lang w:eastAsia="lv-LV"/>
        </w:rPr>
        <w:t xml:space="preserve">) šādus grozījumus: </w:t>
      </w:r>
    </w:p>
    <w:p w14:paraId="72347813" w14:textId="1FB50208" w:rsidR="009F5C8B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  <w:r w:rsidRPr="00170637">
        <w:rPr>
          <w:color w:val="auto"/>
          <w:szCs w:val="28"/>
        </w:rPr>
        <w:t>1.1. </w:t>
      </w:r>
      <w:r w:rsidR="001A1CF8" w:rsidRPr="00170637">
        <w:rPr>
          <w:color w:val="auto"/>
          <w:szCs w:val="28"/>
        </w:rPr>
        <w:t>p</w:t>
      </w:r>
      <w:r w:rsidR="009F5C8B" w:rsidRPr="00170637">
        <w:rPr>
          <w:color w:val="auto"/>
          <w:szCs w:val="28"/>
        </w:rPr>
        <w:t>apildināt III</w:t>
      </w:r>
      <w:r w:rsidR="001A1CF8" w:rsidRPr="00170637">
        <w:rPr>
          <w:color w:val="auto"/>
          <w:szCs w:val="28"/>
        </w:rPr>
        <w:t> </w:t>
      </w:r>
      <w:r w:rsidR="009F5C8B" w:rsidRPr="00170637">
        <w:rPr>
          <w:color w:val="auto"/>
          <w:szCs w:val="28"/>
        </w:rPr>
        <w:t>nodaļu ar 31.</w:t>
      </w:r>
      <w:r w:rsidR="009F5C8B" w:rsidRPr="00170637">
        <w:rPr>
          <w:color w:val="auto"/>
          <w:szCs w:val="28"/>
          <w:vertAlign w:val="superscript"/>
        </w:rPr>
        <w:t>1</w:t>
      </w:r>
      <w:r w:rsidR="00547555" w:rsidRPr="00170637">
        <w:rPr>
          <w:color w:val="auto"/>
          <w:szCs w:val="28"/>
          <w:shd w:val="clear" w:color="auto" w:fill="FFFFFF"/>
          <w:vertAlign w:val="superscript"/>
        </w:rPr>
        <w:t> </w:t>
      </w:r>
      <w:r w:rsidR="009F5C8B" w:rsidRPr="00170637">
        <w:rPr>
          <w:color w:val="auto"/>
          <w:szCs w:val="28"/>
        </w:rPr>
        <w:t>punktu šādā redakcijā:</w:t>
      </w:r>
    </w:p>
    <w:p w14:paraId="5E670FF9" w14:textId="77777777" w:rsidR="00C81191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61EF5DB2" w14:textId="5C30E8F8" w:rsidR="009F5C8B" w:rsidRPr="001566ED" w:rsidRDefault="00C81191" w:rsidP="00170637">
      <w:pPr>
        <w:spacing w:after="0" w:line="240" w:lineRule="auto"/>
        <w:ind w:firstLine="720"/>
        <w:rPr>
          <w:color w:val="auto"/>
          <w:spacing w:val="-2"/>
          <w:szCs w:val="28"/>
        </w:rPr>
      </w:pPr>
      <w:r w:rsidRPr="001566ED">
        <w:rPr>
          <w:color w:val="auto"/>
          <w:spacing w:val="-2"/>
          <w:szCs w:val="28"/>
        </w:rPr>
        <w:t>"</w:t>
      </w:r>
      <w:bookmarkStart w:id="1" w:name="_Hlk39587295"/>
      <w:r w:rsidR="009F5C8B" w:rsidRPr="001566ED">
        <w:rPr>
          <w:color w:val="auto"/>
          <w:spacing w:val="-2"/>
          <w:szCs w:val="28"/>
        </w:rPr>
        <w:t>31.</w:t>
      </w:r>
      <w:r w:rsidR="009F5C8B" w:rsidRPr="001566ED">
        <w:rPr>
          <w:color w:val="auto"/>
          <w:spacing w:val="-2"/>
          <w:szCs w:val="28"/>
          <w:vertAlign w:val="superscript"/>
        </w:rPr>
        <w:t>1</w:t>
      </w:r>
      <w:bookmarkEnd w:id="1"/>
      <w:r w:rsidR="00547555" w:rsidRPr="001566ED">
        <w:rPr>
          <w:color w:val="auto"/>
          <w:spacing w:val="-2"/>
          <w:szCs w:val="28"/>
        </w:rPr>
        <w:t> </w:t>
      </w:r>
      <w:r w:rsidR="009F5C8B" w:rsidRPr="001566ED">
        <w:rPr>
          <w:color w:val="auto"/>
          <w:spacing w:val="-2"/>
          <w:szCs w:val="28"/>
        </w:rPr>
        <w:t xml:space="preserve">Iesniedzējs </w:t>
      </w:r>
      <w:r w:rsidR="00547555" w:rsidRPr="001566ED">
        <w:rPr>
          <w:color w:val="auto"/>
          <w:spacing w:val="-2"/>
          <w:szCs w:val="28"/>
        </w:rPr>
        <w:t xml:space="preserve">nekavējoties informē Nacionālo veselības dienestu </w:t>
      </w:r>
      <w:r w:rsidR="009F5C8B" w:rsidRPr="001566ED">
        <w:rPr>
          <w:color w:val="auto"/>
          <w:spacing w:val="-2"/>
          <w:szCs w:val="28"/>
        </w:rPr>
        <w:t xml:space="preserve">par zāļu vai medicīnisko ierīču piegāžu pārtraukumu un tā prognozēto ilgumu. </w:t>
      </w:r>
      <w:r w:rsidR="003950E3">
        <w:rPr>
          <w:color w:val="auto"/>
          <w:spacing w:val="-2"/>
          <w:szCs w:val="28"/>
        </w:rPr>
        <w:t xml:space="preserve">Vienlaikus </w:t>
      </w:r>
      <w:r w:rsidR="009F5C8B" w:rsidRPr="001566ED">
        <w:rPr>
          <w:color w:val="auto"/>
          <w:spacing w:val="-2"/>
          <w:szCs w:val="28"/>
        </w:rPr>
        <w:t xml:space="preserve">iesniedzējs ir tiesīgs </w:t>
      </w:r>
      <w:r w:rsidR="00AA21BF">
        <w:rPr>
          <w:color w:val="auto"/>
          <w:spacing w:val="-2"/>
          <w:szCs w:val="28"/>
        </w:rPr>
        <w:t>iesniegt</w:t>
      </w:r>
      <w:r w:rsidR="009F5C8B" w:rsidRPr="001566ED">
        <w:rPr>
          <w:color w:val="auto"/>
          <w:spacing w:val="-2"/>
          <w:szCs w:val="28"/>
        </w:rPr>
        <w:t xml:space="preserve"> Nacionālajam veselības dienestam </w:t>
      </w:r>
      <w:r w:rsidR="00AA21BF" w:rsidRPr="00170637">
        <w:rPr>
          <w:color w:val="auto"/>
          <w:szCs w:val="28"/>
          <w:shd w:val="clear" w:color="auto" w:fill="FFFFFF"/>
        </w:rPr>
        <w:t xml:space="preserve">iesniegumu, kurā izteikts lūgums </w:t>
      </w:r>
      <w:r w:rsidR="003950E3" w:rsidRPr="001566ED">
        <w:rPr>
          <w:color w:val="auto"/>
          <w:spacing w:val="-2"/>
          <w:szCs w:val="28"/>
        </w:rPr>
        <w:t xml:space="preserve">piegāžu pārtraukuma laikā </w:t>
      </w:r>
      <w:r w:rsidR="009F5C8B" w:rsidRPr="001566ED">
        <w:rPr>
          <w:color w:val="auto"/>
          <w:spacing w:val="-2"/>
          <w:szCs w:val="28"/>
        </w:rPr>
        <w:t xml:space="preserve">uz laiku līdz sešiem mēnešiem nesvītrot </w:t>
      </w:r>
      <w:r w:rsidR="001566ED" w:rsidRPr="001566ED">
        <w:rPr>
          <w:color w:val="auto"/>
          <w:spacing w:val="-2"/>
          <w:szCs w:val="28"/>
        </w:rPr>
        <w:t xml:space="preserve">zāles vai medicīniskās ierīces </w:t>
      </w:r>
      <w:r w:rsidR="009F5C8B" w:rsidRPr="001566ED">
        <w:rPr>
          <w:color w:val="auto"/>
          <w:spacing w:val="-2"/>
          <w:szCs w:val="28"/>
        </w:rPr>
        <w:t>no kompensējamo zāļu saraksta. Nacionālais veselības dienests iesniedzēja sniegto informāciju elektroniski paziņo Zāļu valsts aģentūrai.</w:t>
      </w:r>
      <w:r w:rsidRPr="001566ED">
        <w:rPr>
          <w:color w:val="auto"/>
          <w:spacing w:val="-2"/>
          <w:szCs w:val="28"/>
        </w:rPr>
        <w:t>"</w:t>
      </w:r>
      <w:r w:rsidR="004152A2" w:rsidRPr="001566ED">
        <w:rPr>
          <w:color w:val="auto"/>
          <w:spacing w:val="-2"/>
          <w:szCs w:val="28"/>
        </w:rPr>
        <w:t>;</w:t>
      </w:r>
    </w:p>
    <w:p w14:paraId="36EA6BFA" w14:textId="77777777" w:rsidR="009F5C8B" w:rsidRPr="00170637" w:rsidRDefault="009F5C8B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</w:p>
    <w:p w14:paraId="5A3D2864" w14:textId="40D3AEBF" w:rsidR="009F5C8B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  <w:r w:rsidRPr="00170637">
        <w:rPr>
          <w:color w:val="auto"/>
          <w:szCs w:val="28"/>
        </w:rPr>
        <w:t>1.2. </w:t>
      </w:r>
      <w:r w:rsidR="004152A2" w:rsidRPr="00170637">
        <w:rPr>
          <w:color w:val="auto"/>
          <w:szCs w:val="28"/>
        </w:rPr>
        <w:t>i</w:t>
      </w:r>
      <w:r w:rsidR="009F5C8B" w:rsidRPr="00170637">
        <w:rPr>
          <w:color w:val="auto"/>
          <w:szCs w:val="28"/>
        </w:rPr>
        <w:t>zteikt 38.</w:t>
      </w:r>
      <w:r w:rsidR="009F5C8B" w:rsidRPr="00170637">
        <w:rPr>
          <w:color w:val="auto"/>
          <w:szCs w:val="28"/>
          <w:vertAlign w:val="superscript"/>
        </w:rPr>
        <w:t>3</w:t>
      </w:r>
      <w:r w:rsidR="00547555" w:rsidRPr="00170637">
        <w:rPr>
          <w:color w:val="auto"/>
          <w:szCs w:val="28"/>
          <w:shd w:val="clear" w:color="auto" w:fill="FFFFFF"/>
          <w:vertAlign w:val="superscript"/>
        </w:rPr>
        <w:t> </w:t>
      </w:r>
      <w:r w:rsidR="009F5C8B" w:rsidRPr="00170637">
        <w:rPr>
          <w:color w:val="auto"/>
          <w:szCs w:val="28"/>
        </w:rPr>
        <w:t>punkta trešo teikumu šādā redakcijā:</w:t>
      </w:r>
    </w:p>
    <w:p w14:paraId="24CB5644" w14:textId="77777777" w:rsidR="00C81191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7743649C" w14:textId="4A304A70" w:rsidR="009F5C8B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  <w:r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 xml:space="preserve">Turpmāk A sarakstā iekļaujamo zāļu kompensācijas bāzes cenai viena zāļu vispārīgā nosaukuma ietvaros jābūt vismaz par 5 % zemākai nekā A sarakstā attiecīgajā references grupā esošo references vai lētāko zāļu kompensācijas bāzes cena, </w:t>
      </w:r>
      <w:bookmarkStart w:id="2" w:name="_Hlk33542261"/>
      <w:r w:rsidR="009F5C8B" w:rsidRPr="00170637">
        <w:rPr>
          <w:color w:val="auto"/>
          <w:szCs w:val="28"/>
        </w:rPr>
        <w:t xml:space="preserve">bet, ja </w:t>
      </w:r>
      <w:r w:rsidR="001566ED">
        <w:rPr>
          <w:color w:val="auto"/>
          <w:szCs w:val="28"/>
        </w:rPr>
        <w:t>k</w:t>
      </w:r>
      <w:r w:rsidR="009F5C8B" w:rsidRPr="00170637">
        <w:rPr>
          <w:color w:val="auto"/>
          <w:szCs w:val="28"/>
        </w:rPr>
        <w:t xml:space="preserve">ompensējamo zāļu sarakstā attiecīgā zāļu vispārīgā nosaukuma vai </w:t>
      </w:r>
      <w:r w:rsidR="009F5C8B" w:rsidRPr="00170637">
        <w:rPr>
          <w:color w:val="auto"/>
          <w:szCs w:val="28"/>
          <w:shd w:val="clear" w:color="auto" w:fill="FFFFFF"/>
        </w:rPr>
        <w:t>kombinēta sastāva zāļu</w:t>
      </w:r>
      <w:r w:rsidR="009F5C8B" w:rsidRPr="00170637">
        <w:rPr>
          <w:color w:val="auto"/>
          <w:szCs w:val="28"/>
        </w:rPr>
        <w:t xml:space="preserve"> ietvaros ir vismaz piecas zāles, tad nākamo iekļaujamo zāļu kompensācijas bāzes cena var būt vienāda ar esošo references vai lētāko zāļu kompensācijas bāzes cenu</w:t>
      </w:r>
      <w:bookmarkEnd w:id="2"/>
      <w:r w:rsidR="009F5C8B" w:rsidRPr="00170637">
        <w:rPr>
          <w:color w:val="auto"/>
          <w:szCs w:val="28"/>
        </w:rPr>
        <w:t>.</w:t>
      </w:r>
      <w:r w:rsidRPr="00170637">
        <w:rPr>
          <w:color w:val="auto"/>
          <w:szCs w:val="28"/>
        </w:rPr>
        <w:t>"</w:t>
      </w:r>
      <w:r w:rsidR="004152A2" w:rsidRPr="00170637">
        <w:rPr>
          <w:color w:val="auto"/>
          <w:szCs w:val="28"/>
        </w:rPr>
        <w:t>;</w:t>
      </w:r>
    </w:p>
    <w:p w14:paraId="5775B602" w14:textId="77777777" w:rsidR="007E7E1D" w:rsidRPr="00170637" w:rsidRDefault="007E7E1D" w:rsidP="0017063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FBCE3B" w14:textId="46CBBE1D" w:rsidR="009F5C8B" w:rsidRPr="00170637" w:rsidRDefault="007E7E1D" w:rsidP="0017063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0637">
        <w:rPr>
          <w:sz w:val="28"/>
          <w:szCs w:val="28"/>
        </w:rPr>
        <w:lastRenderedPageBreak/>
        <w:t>1.3. </w:t>
      </w:r>
      <w:r w:rsidR="004152A2" w:rsidRPr="00170637">
        <w:rPr>
          <w:sz w:val="28"/>
          <w:szCs w:val="28"/>
        </w:rPr>
        <w:t>i</w:t>
      </w:r>
      <w:r w:rsidR="009F5C8B" w:rsidRPr="00170637">
        <w:rPr>
          <w:sz w:val="28"/>
          <w:szCs w:val="28"/>
        </w:rPr>
        <w:t>zteikt 38.</w:t>
      </w:r>
      <w:r w:rsidR="009F5C8B" w:rsidRPr="00170637">
        <w:rPr>
          <w:sz w:val="28"/>
          <w:szCs w:val="28"/>
          <w:vertAlign w:val="superscript"/>
        </w:rPr>
        <w:t>4</w:t>
      </w:r>
      <w:r w:rsidR="00547555" w:rsidRPr="00170637">
        <w:rPr>
          <w:szCs w:val="28"/>
          <w:shd w:val="clear" w:color="auto" w:fill="FFFFFF"/>
          <w:vertAlign w:val="superscript"/>
        </w:rPr>
        <w:t> </w:t>
      </w:r>
      <w:r w:rsidR="009F5C8B" w:rsidRPr="00170637">
        <w:rPr>
          <w:sz w:val="28"/>
          <w:szCs w:val="28"/>
        </w:rPr>
        <w:t>punktu šādā redakcijā:</w:t>
      </w:r>
    </w:p>
    <w:p w14:paraId="7476FBC9" w14:textId="77777777" w:rsidR="00C81191" w:rsidRPr="00170637" w:rsidRDefault="00C81191" w:rsidP="0017063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239BF5" w14:textId="3F8763EE" w:rsidR="009F5C8B" w:rsidRPr="00170637" w:rsidRDefault="00C81191" w:rsidP="0017063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0637">
        <w:rPr>
          <w:sz w:val="28"/>
          <w:szCs w:val="28"/>
        </w:rPr>
        <w:t>"</w:t>
      </w:r>
      <w:r w:rsidR="009F5C8B" w:rsidRPr="00170637">
        <w:rPr>
          <w:sz w:val="28"/>
          <w:szCs w:val="28"/>
          <w:shd w:val="clear" w:color="auto" w:fill="FFFFFF"/>
        </w:rPr>
        <w:t>38.</w:t>
      </w:r>
      <w:r w:rsidR="009F5C8B" w:rsidRPr="00170637">
        <w:rPr>
          <w:sz w:val="28"/>
          <w:szCs w:val="28"/>
          <w:shd w:val="clear" w:color="auto" w:fill="FFFFFF"/>
          <w:vertAlign w:val="superscript"/>
        </w:rPr>
        <w:t>4</w:t>
      </w:r>
      <w:r w:rsidR="009F5C8B" w:rsidRPr="00547555">
        <w:rPr>
          <w:sz w:val="28"/>
          <w:szCs w:val="28"/>
          <w:shd w:val="clear" w:color="auto" w:fill="FFFFFF"/>
        </w:rPr>
        <w:t> </w:t>
      </w:r>
      <w:r w:rsidR="009F5C8B" w:rsidRPr="00170637">
        <w:rPr>
          <w:sz w:val="28"/>
          <w:szCs w:val="28"/>
          <w:shd w:val="clear" w:color="auto" w:fill="FFFFFF"/>
        </w:rPr>
        <w:t>Ja Nacionālais veselības dienests ir saņēmis šo noteikumu 31.</w:t>
      </w:r>
      <w:r w:rsidR="009F5C8B" w:rsidRPr="00170637">
        <w:rPr>
          <w:sz w:val="28"/>
          <w:szCs w:val="28"/>
          <w:shd w:val="clear" w:color="auto" w:fill="FFFFFF"/>
          <w:vertAlign w:val="superscript"/>
        </w:rPr>
        <w:t>1</w:t>
      </w:r>
      <w:r w:rsidR="00547555" w:rsidRPr="00170637">
        <w:rPr>
          <w:szCs w:val="28"/>
          <w:shd w:val="clear" w:color="auto" w:fill="FFFFFF"/>
          <w:vertAlign w:val="superscript"/>
        </w:rPr>
        <w:t> </w:t>
      </w:r>
      <w:r w:rsidR="009F5C8B" w:rsidRPr="00170637">
        <w:rPr>
          <w:sz w:val="28"/>
          <w:szCs w:val="28"/>
          <w:shd w:val="clear" w:color="auto" w:fill="FFFFFF"/>
        </w:rPr>
        <w:t xml:space="preserve">punktā minēto iesniegumu, kā arī </w:t>
      </w:r>
      <w:r w:rsidR="00AA21BF">
        <w:rPr>
          <w:sz w:val="28"/>
          <w:szCs w:val="28"/>
          <w:shd w:val="clear" w:color="auto" w:fill="FFFFFF"/>
        </w:rPr>
        <w:t xml:space="preserve">ja attiecīgās </w:t>
      </w:r>
      <w:r w:rsidR="00AA21BF" w:rsidRPr="00170637">
        <w:rPr>
          <w:sz w:val="28"/>
          <w:szCs w:val="28"/>
          <w:shd w:val="clear" w:color="auto" w:fill="FFFFFF"/>
        </w:rPr>
        <w:t>references zāles vai medicīniskās ierīces</w:t>
      </w:r>
      <w:r w:rsidR="009F5C8B" w:rsidRPr="00170637">
        <w:rPr>
          <w:sz w:val="28"/>
          <w:szCs w:val="28"/>
          <w:shd w:val="clear" w:color="auto" w:fill="FFFFFF"/>
        </w:rPr>
        <w:t xml:space="preserve"> nav pieejamas zāļu lie</w:t>
      </w:r>
      <w:r w:rsidR="00891368">
        <w:rPr>
          <w:sz w:val="28"/>
          <w:szCs w:val="28"/>
          <w:shd w:val="clear" w:color="auto" w:fill="FFFFFF"/>
        </w:rPr>
        <w:t>l</w:t>
      </w:r>
      <w:r w:rsidR="009F5C8B" w:rsidRPr="00170637">
        <w:rPr>
          <w:sz w:val="28"/>
          <w:szCs w:val="28"/>
          <w:shd w:val="clear" w:color="auto" w:fill="FFFFFF"/>
        </w:rPr>
        <w:t>tirgotavās, šajā periodā Nacionālais veselības dienests par references zālēm vai medicīnisk</w:t>
      </w:r>
      <w:r w:rsidR="00AA21BF">
        <w:rPr>
          <w:sz w:val="28"/>
          <w:szCs w:val="28"/>
          <w:shd w:val="clear" w:color="auto" w:fill="FFFFFF"/>
        </w:rPr>
        <w:t>aj</w:t>
      </w:r>
      <w:r w:rsidR="009F5C8B" w:rsidRPr="00170637">
        <w:rPr>
          <w:sz w:val="28"/>
          <w:szCs w:val="28"/>
          <w:shd w:val="clear" w:color="auto" w:fill="FFFFFF"/>
        </w:rPr>
        <w:t>ām ierīcēm nosaka nākamās lētākās Latvijas tirgū pieejamās attiecīgās grupas kompensējamās zāles vai medicīniskās ierīces.</w:t>
      </w:r>
      <w:r w:rsidRPr="00170637">
        <w:rPr>
          <w:sz w:val="28"/>
          <w:szCs w:val="28"/>
        </w:rPr>
        <w:t>"</w:t>
      </w:r>
      <w:r w:rsidR="004152A2" w:rsidRPr="00170637">
        <w:rPr>
          <w:sz w:val="28"/>
          <w:szCs w:val="28"/>
        </w:rPr>
        <w:t>;</w:t>
      </w:r>
    </w:p>
    <w:p w14:paraId="3622B669" w14:textId="77777777" w:rsidR="009F5C8B" w:rsidRPr="00170637" w:rsidRDefault="009F5C8B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</w:p>
    <w:p w14:paraId="6CBC9AA8" w14:textId="13AFF3EF" w:rsidR="009F5C8B" w:rsidRPr="00170637" w:rsidRDefault="007E7E1D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r w:rsidRPr="00170637">
        <w:rPr>
          <w:color w:val="auto"/>
        </w:rPr>
        <w:t>1.4. </w:t>
      </w:r>
      <w:r w:rsidR="004152A2" w:rsidRPr="00170637">
        <w:rPr>
          <w:color w:val="auto"/>
        </w:rPr>
        <w:t>s</w:t>
      </w:r>
      <w:r w:rsidR="009F5C8B" w:rsidRPr="00170637">
        <w:rPr>
          <w:color w:val="auto"/>
        </w:rPr>
        <w:t>vītrot 44.</w:t>
      </w:r>
      <w:r w:rsidR="009F5C8B" w:rsidRPr="00170637">
        <w:rPr>
          <w:color w:val="auto"/>
          <w:vertAlign w:val="superscript"/>
        </w:rPr>
        <w:t>2</w:t>
      </w:r>
      <w:r w:rsidR="00547555" w:rsidRPr="00170637">
        <w:rPr>
          <w:color w:val="auto"/>
          <w:szCs w:val="28"/>
          <w:shd w:val="clear" w:color="auto" w:fill="FFFFFF"/>
          <w:vertAlign w:val="superscript"/>
        </w:rPr>
        <w:t> </w:t>
      </w:r>
      <w:r w:rsidR="009F5C8B" w:rsidRPr="00170637">
        <w:rPr>
          <w:color w:val="auto"/>
        </w:rPr>
        <w:t xml:space="preserve">punktā vārdu </w:t>
      </w:r>
      <w:r w:rsidR="00C81191" w:rsidRPr="00170637">
        <w:rPr>
          <w:color w:val="auto"/>
        </w:rPr>
        <w:t>"</w:t>
      </w:r>
      <w:r w:rsidR="009F5C8B" w:rsidRPr="00170637">
        <w:rPr>
          <w:color w:val="auto"/>
        </w:rPr>
        <w:t>noteiktu</w:t>
      </w:r>
      <w:r w:rsidR="00C81191" w:rsidRPr="00170637">
        <w:rPr>
          <w:color w:val="auto"/>
        </w:rPr>
        <w:t>"</w:t>
      </w:r>
      <w:r w:rsidR="009F5C8B" w:rsidRPr="00170637">
        <w:rPr>
          <w:color w:val="auto"/>
        </w:rPr>
        <w:t>;</w:t>
      </w:r>
    </w:p>
    <w:p w14:paraId="22EB1AB1" w14:textId="04AEF365" w:rsidR="009F5C8B" w:rsidRPr="00170637" w:rsidRDefault="007E7E1D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r w:rsidRPr="00170637">
        <w:rPr>
          <w:color w:val="auto"/>
          <w:szCs w:val="28"/>
        </w:rPr>
        <w:t>1.5. </w:t>
      </w:r>
      <w:r w:rsidR="004152A2" w:rsidRPr="00170637">
        <w:rPr>
          <w:color w:val="auto"/>
          <w:szCs w:val="28"/>
        </w:rPr>
        <w:t>p</w:t>
      </w:r>
      <w:r w:rsidR="009F5C8B" w:rsidRPr="00170637">
        <w:rPr>
          <w:color w:val="auto"/>
          <w:szCs w:val="28"/>
        </w:rPr>
        <w:t>apildināt 45.</w:t>
      </w:r>
      <w:r w:rsidR="009F5C8B" w:rsidRPr="00170637">
        <w:rPr>
          <w:color w:val="auto"/>
          <w:szCs w:val="28"/>
          <w:vertAlign w:val="superscript"/>
        </w:rPr>
        <w:t>1</w:t>
      </w:r>
      <w:r w:rsidR="004152A2" w:rsidRPr="00170637">
        <w:rPr>
          <w:color w:val="auto"/>
          <w:szCs w:val="28"/>
          <w:vertAlign w:val="superscript"/>
        </w:rPr>
        <w:t> </w:t>
      </w:r>
      <w:r w:rsidR="009F5C8B" w:rsidRPr="00170637">
        <w:rPr>
          <w:color w:val="auto"/>
          <w:szCs w:val="28"/>
        </w:rPr>
        <w:t>punkt</w:t>
      </w:r>
      <w:r w:rsidR="00170637" w:rsidRPr="00170637">
        <w:rPr>
          <w:color w:val="auto"/>
          <w:szCs w:val="28"/>
        </w:rPr>
        <w:t>u</w:t>
      </w:r>
      <w:r w:rsidR="009F5C8B" w:rsidRPr="00170637">
        <w:rPr>
          <w:color w:val="auto"/>
          <w:szCs w:val="28"/>
        </w:rPr>
        <w:t xml:space="preserve"> aiz vārda </w:t>
      </w:r>
      <w:r w:rsidR="00C81191"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>nosacījumi</w:t>
      </w:r>
      <w:r w:rsidR="00C81191"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 xml:space="preserve"> ar vārdiem </w:t>
      </w:r>
      <w:r w:rsidR="00C81191"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>vai pastāv citi objektīvi apstākļi</w:t>
      </w:r>
      <w:r w:rsidR="00C81191" w:rsidRPr="00170637">
        <w:rPr>
          <w:color w:val="auto"/>
          <w:szCs w:val="28"/>
        </w:rPr>
        <w:t>"</w:t>
      </w:r>
      <w:r w:rsidR="004152A2" w:rsidRPr="00170637">
        <w:rPr>
          <w:color w:val="auto"/>
          <w:szCs w:val="28"/>
        </w:rPr>
        <w:t>;</w:t>
      </w:r>
    </w:p>
    <w:p w14:paraId="306BBAFD" w14:textId="0A922357" w:rsidR="009F5C8B" w:rsidRPr="00170637" w:rsidRDefault="007E7E1D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r w:rsidRPr="00170637">
        <w:rPr>
          <w:color w:val="auto"/>
          <w:szCs w:val="28"/>
        </w:rPr>
        <w:t>1.6. </w:t>
      </w:r>
      <w:r w:rsidR="004152A2" w:rsidRPr="00170637">
        <w:rPr>
          <w:color w:val="auto"/>
          <w:szCs w:val="28"/>
        </w:rPr>
        <w:t>s</w:t>
      </w:r>
      <w:r w:rsidR="009F5C8B" w:rsidRPr="00170637">
        <w:rPr>
          <w:color w:val="auto"/>
          <w:szCs w:val="28"/>
        </w:rPr>
        <w:t>vītrot 62.</w:t>
      </w:r>
      <w:r w:rsidR="009F5C8B" w:rsidRPr="00170637">
        <w:rPr>
          <w:color w:val="auto"/>
          <w:szCs w:val="28"/>
          <w:vertAlign w:val="superscript"/>
        </w:rPr>
        <w:t>4</w:t>
      </w:r>
      <w:r w:rsidR="00547555" w:rsidRPr="00170637">
        <w:rPr>
          <w:color w:val="auto"/>
          <w:szCs w:val="28"/>
          <w:shd w:val="clear" w:color="auto" w:fill="FFFFFF"/>
          <w:vertAlign w:val="superscript"/>
        </w:rPr>
        <w:t> </w:t>
      </w:r>
      <w:r w:rsidR="009F5C8B" w:rsidRPr="00170637">
        <w:rPr>
          <w:color w:val="auto"/>
          <w:szCs w:val="28"/>
        </w:rPr>
        <w:t xml:space="preserve">punktā vārdu </w:t>
      </w:r>
      <w:r w:rsidR="00C81191"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>noteiktu</w:t>
      </w:r>
      <w:r w:rsidR="00C81191" w:rsidRPr="00170637">
        <w:rPr>
          <w:color w:val="auto"/>
          <w:szCs w:val="28"/>
        </w:rPr>
        <w:t>"</w:t>
      </w:r>
      <w:r w:rsidR="009F5C8B" w:rsidRPr="00170637">
        <w:rPr>
          <w:color w:val="auto"/>
          <w:szCs w:val="28"/>
        </w:rPr>
        <w:t>;</w:t>
      </w:r>
    </w:p>
    <w:p w14:paraId="2FF148B7" w14:textId="1FFEAA36" w:rsidR="009F5C8B" w:rsidRPr="00170637" w:rsidRDefault="007E7E1D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r w:rsidRPr="00170637">
        <w:rPr>
          <w:color w:val="auto"/>
          <w:szCs w:val="28"/>
          <w:shd w:val="clear" w:color="auto" w:fill="FFFFFF"/>
        </w:rPr>
        <w:t>1.7. </w:t>
      </w:r>
      <w:r w:rsidR="004152A2" w:rsidRPr="00170637">
        <w:rPr>
          <w:color w:val="auto"/>
          <w:szCs w:val="28"/>
          <w:shd w:val="clear" w:color="auto" w:fill="FFFFFF"/>
        </w:rPr>
        <w:t>i</w:t>
      </w:r>
      <w:r w:rsidR="009F5C8B" w:rsidRPr="00170637">
        <w:rPr>
          <w:color w:val="auto"/>
          <w:szCs w:val="28"/>
          <w:shd w:val="clear" w:color="auto" w:fill="FFFFFF"/>
        </w:rPr>
        <w:t xml:space="preserve">zteikt </w:t>
      </w:r>
      <w:bookmarkStart w:id="3" w:name="_Hlk37231193"/>
      <w:r w:rsidR="009F5C8B" w:rsidRPr="00170637">
        <w:rPr>
          <w:color w:val="auto"/>
          <w:szCs w:val="28"/>
          <w:shd w:val="clear" w:color="auto" w:fill="FFFFFF"/>
        </w:rPr>
        <w:t>63.3.</w:t>
      </w:r>
      <w:r w:rsidR="004152A2" w:rsidRPr="00170637">
        <w:rPr>
          <w:color w:val="auto"/>
          <w:szCs w:val="28"/>
          <w:shd w:val="clear" w:color="auto" w:fill="FFFFFF"/>
        </w:rPr>
        <w:t> </w:t>
      </w:r>
      <w:r w:rsidR="009F5C8B" w:rsidRPr="00170637">
        <w:rPr>
          <w:color w:val="auto"/>
          <w:szCs w:val="28"/>
          <w:shd w:val="clear" w:color="auto" w:fill="FFFFFF"/>
        </w:rPr>
        <w:t>apakšpunktu</w:t>
      </w:r>
      <w:bookmarkEnd w:id="3"/>
      <w:r w:rsidR="009F5C8B" w:rsidRPr="00170637">
        <w:rPr>
          <w:color w:val="auto"/>
          <w:szCs w:val="28"/>
          <w:shd w:val="clear" w:color="auto" w:fill="FFFFFF"/>
        </w:rPr>
        <w:t xml:space="preserve"> šādā redakcijā:</w:t>
      </w:r>
    </w:p>
    <w:p w14:paraId="4E1B6688" w14:textId="77777777" w:rsidR="007E7E1D" w:rsidRPr="00170637" w:rsidRDefault="007E7E1D" w:rsidP="00170637">
      <w:pPr>
        <w:spacing w:after="0" w:line="240" w:lineRule="auto"/>
        <w:ind w:firstLine="720"/>
        <w:rPr>
          <w:color w:val="auto"/>
          <w:szCs w:val="28"/>
          <w:shd w:val="clear" w:color="auto" w:fill="FFFFFF"/>
        </w:rPr>
      </w:pPr>
    </w:p>
    <w:p w14:paraId="567F4EEC" w14:textId="5F780461" w:rsidR="009F5C8B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  <w:r w:rsidRPr="00170637">
        <w:rPr>
          <w:color w:val="auto"/>
          <w:szCs w:val="28"/>
          <w:shd w:val="clear" w:color="auto" w:fill="FFFFFF"/>
        </w:rPr>
        <w:t>"</w:t>
      </w:r>
      <w:bookmarkStart w:id="4" w:name="_Hlk37233671"/>
      <w:r w:rsidR="009F5C8B" w:rsidRPr="00170637">
        <w:rPr>
          <w:color w:val="auto"/>
          <w:szCs w:val="28"/>
          <w:shd w:val="clear" w:color="auto" w:fill="FFFFFF"/>
        </w:rPr>
        <w:t>63.3. </w:t>
      </w:r>
      <w:bookmarkEnd w:id="4"/>
      <w:r w:rsidR="009F5C8B" w:rsidRPr="00170637">
        <w:rPr>
          <w:color w:val="auto"/>
          <w:szCs w:val="28"/>
          <w:shd w:val="clear" w:color="auto" w:fill="FFFFFF"/>
        </w:rPr>
        <w:t>iesniedzējs nenodrošina kompensējamo zāļu vai kompensējamo medicīnisko ierīču pastāvīgu esību tirgū</w:t>
      </w:r>
      <w:bookmarkStart w:id="5" w:name="_Hlk39586273"/>
      <w:r w:rsidR="009F5C8B" w:rsidRPr="00170637">
        <w:rPr>
          <w:color w:val="auto"/>
          <w:szCs w:val="28"/>
          <w:shd w:val="clear" w:color="auto" w:fill="FFFFFF"/>
        </w:rPr>
        <w:t>,</w:t>
      </w:r>
      <w:r w:rsidR="00AA21BF">
        <w:rPr>
          <w:color w:val="auto"/>
          <w:szCs w:val="28"/>
          <w:shd w:val="clear" w:color="auto" w:fill="FFFFFF"/>
        </w:rPr>
        <w:t xml:space="preserve"> </w:t>
      </w:r>
      <w:r w:rsidR="009F5C8B" w:rsidRPr="00170637">
        <w:rPr>
          <w:color w:val="auto"/>
          <w:szCs w:val="28"/>
          <w:shd w:val="clear" w:color="auto" w:fill="FFFFFF"/>
        </w:rPr>
        <w:t>izņemot</w:t>
      </w:r>
      <w:r w:rsidR="00AA21BF">
        <w:rPr>
          <w:color w:val="auto"/>
          <w:szCs w:val="28"/>
          <w:shd w:val="clear" w:color="auto" w:fill="FFFFFF"/>
        </w:rPr>
        <w:t xml:space="preserve"> gadījumu</w:t>
      </w:r>
      <w:r w:rsidR="009F5C8B" w:rsidRPr="00170637">
        <w:rPr>
          <w:color w:val="auto"/>
          <w:szCs w:val="28"/>
          <w:shd w:val="clear" w:color="auto" w:fill="FFFFFF"/>
        </w:rPr>
        <w:t>, ja Nacionālais veselības dienests ir saņēmis šo noteikumu 31.</w:t>
      </w:r>
      <w:r w:rsidR="009F5C8B" w:rsidRPr="00170637">
        <w:rPr>
          <w:color w:val="auto"/>
          <w:szCs w:val="28"/>
          <w:shd w:val="clear" w:color="auto" w:fill="FFFFFF"/>
          <w:vertAlign w:val="superscript"/>
        </w:rPr>
        <w:t>1</w:t>
      </w:r>
      <w:r w:rsidR="00170637" w:rsidRPr="00170637">
        <w:rPr>
          <w:color w:val="auto"/>
          <w:szCs w:val="28"/>
          <w:shd w:val="clear" w:color="auto" w:fill="FFFFFF"/>
          <w:vertAlign w:val="superscript"/>
        </w:rPr>
        <w:t> </w:t>
      </w:r>
      <w:r w:rsidR="009F5C8B" w:rsidRPr="00170637">
        <w:rPr>
          <w:color w:val="auto"/>
          <w:szCs w:val="28"/>
          <w:shd w:val="clear" w:color="auto" w:fill="FFFFFF"/>
        </w:rPr>
        <w:t>punktā minēto iesniegum</w:t>
      </w:r>
      <w:r w:rsidR="005E57CC">
        <w:rPr>
          <w:color w:val="auto"/>
          <w:szCs w:val="28"/>
          <w:shd w:val="clear" w:color="auto" w:fill="FFFFFF"/>
        </w:rPr>
        <w:t>u</w:t>
      </w:r>
      <w:r w:rsidR="00891368">
        <w:rPr>
          <w:color w:val="auto"/>
          <w:szCs w:val="28"/>
          <w:shd w:val="clear" w:color="auto" w:fill="FFFFFF"/>
        </w:rPr>
        <w:t>;</w:t>
      </w:r>
      <w:r w:rsidRPr="00170637">
        <w:rPr>
          <w:color w:val="auto"/>
          <w:szCs w:val="28"/>
          <w:shd w:val="clear" w:color="auto" w:fill="FFFFFF"/>
        </w:rPr>
        <w:t>"</w:t>
      </w:r>
      <w:r w:rsidR="009F5C8B" w:rsidRPr="00170637">
        <w:rPr>
          <w:color w:val="auto"/>
          <w:szCs w:val="28"/>
          <w:shd w:val="clear" w:color="auto" w:fill="FFFFFF"/>
        </w:rPr>
        <w:t>;</w:t>
      </w:r>
      <w:bookmarkEnd w:id="5"/>
    </w:p>
    <w:p w14:paraId="2A4A5949" w14:textId="77777777" w:rsidR="00C81191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40436512" w14:textId="1FF179FC" w:rsidR="009F5C8B" w:rsidRPr="00170637" w:rsidRDefault="007E7E1D" w:rsidP="00170637">
      <w:pPr>
        <w:spacing w:after="0" w:line="240" w:lineRule="auto"/>
        <w:ind w:firstLine="720"/>
        <w:rPr>
          <w:color w:val="auto"/>
          <w:szCs w:val="28"/>
        </w:rPr>
      </w:pPr>
      <w:r w:rsidRPr="00170637">
        <w:rPr>
          <w:color w:val="auto"/>
          <w:szCs w:val="28"/>
        </w:rPr>
        <w:t>1.8. </w:t>
      </w:r>
      <w:r w:rsidR="004152A2" w:rsidRPr="00170637">
        <w:rPr>
          <w:color w:val="auto"/>
          <w:szCs w:val="28"/>
        </w:rPr>
        <w:t>i</w:t>
      </w:r>
      <w:r w:rsidR="009F5C8B" w:rsidRPr="00170637">
        <w:rPr>
          <w:color w:val="auto"/>
          <w:szCs w:val="28"/>
        </w:rPr>
        <w:t>zteikt 1.</w:t>
      </w:r>
      <w:r w:rsidR="004152A2" w:rsidRPr="00170637">
        <w:rPr>
          <w:color w:val="auto"/>
          <w:szCs w:val="28"/>
        </w:rPr>
        <w:t> </w:t>
      </w:r>
      <w:r w:rsidR="009F5C8B" w:rsidRPr="00170637">
        <w:rPr>
          <w:color w:val="auto"/>
          <w:szCs w:val="28"/>
        </w:rPr>
        <w:t>pielikuma 14.9.3.</w:t>
      </w:r>
      <w:r w:rsidR="004152A2" w:rsidRPr="00170637">
        <w:rPr>
          <w:color w:val="auto"/>
          <w:szCs w:val="28"/>
        </w:rPr>
        <w:t> </w:t>
      </w:r>
      <w:r w:rsidR="009F5C8B" w:rsidRPr="00170637">
        <w:rPr>
          <w:color w:val="auto"/>
          <w:szCs w:val="28"/>
        </w:rPr>
        <w:t>apakšpunktu šādā redakcijā:</w:t>
      </w:r>
    </w:p>
    <w:p w14:paraId="0DE182CE" w14:textId="77777777" w:rsidR="00C81191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3260"/>
        <w:gridCol w:w="2358"/>
        <w:gridCol w:w="761"/>
        <w:gridCol w:w="1691"/>
      </w:tblGrid>
      <w:tr w:rsidR="00170637" w:rsidRPr="005E57CC" w14:paraId="591F5EEC" w14:textId="77777777" w:rsidTr="005E57CC"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892E64" w14:textId="623ABED9" w:rsidR="009F5C8B" w:rsidRPr="005E57CC" w:rsidRDefault="00170637" w:rsidP="005E57CC">
            <w:pPr>
              <w:widowControl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  <w:r w:rsidR="009F5C8B"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14.9.3.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C59DC6" w14:textId="77777777" w:rsidR="009F5C8B" w:rsidRPr="005E57CC" w:rsidRDefault="009F5C8B" w:rsidP="005E57C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</w:rPr>
              <w:t>Kompleksais reģionālais sāpju sindroms, II tips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42A10D" w14:textId="77777777" w:rsidR="009F5C8B" w:rsidRPr="005E57CC" w:rsidRDefault="009F5C8B" w:rsidP="005E57CC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</w:rPr>
              <w:t>G90.6</w:t>
            </w:r>
          </w:p>
        </w:tc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294DAE" w14:textId="77777777" w:rsidR="009F5C8B" w:rsidRPr="005E57CC" w:rsidRDefault="009F5C8B" w:rsidP="005E57CC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F9603E0" w14:textId="7C6A2D8F" w:rsidR="009F5C8B" w:rsidRPr="005E57CC" w:rsidRDefault="00170637" w:rsidP="005E57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793B2EBC" w14:textId="77777777" w:rsidR="00170637" w:rsidRPr="00170637" w:rsidRDefault="00170637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6930928E" w14:textId="4DB67DD5" w:rsidR="009F5C8B" w:rsidRPr="00170637" w:rsidRDefault="007E7E1D" w:rsidP="00C81191">
      <w:pPr>
        <w:spacing w:after="0" w:line="240" w:lineRule="auto"/>
        <w:ind w:firstLine="709"/>
        <w:rPr>
          <w:color w:val="auto"/>
          <w:szCs w:val="28"/>
        </w:rPr>
      </w:pPr>
      <w:r w:rsidRPr="00170637">
        <w:rPr>
          <w:color w:val="auto"/>
          <w:szCs w:val="28"/>
        </w:rPr>
        <w:t>1.9. </w:t>
      </w:r>
      <w:r w:rsidR="009F5C8B" w:rsidRPr="00170637">
        <w:rPr>
          <w:color w:val="auto"/>
          <w:szCs w:val="28"/>
        </w:rPr>
        <w:t>izteikt 1. pielikuma 14.10.2. apakšpunktu šādā redakcijā:</w:t>
      </w:r>
    </w:p>
    <w:p w14:paraId="6D062620" w14:textId="77777777" w:rsidR="00C81191" w:rsidRPr="00170637" w:rsidRDefault="00C81191" w:rsidP="00170637">
      <w:pPr>
        <w:spacing w:after="0" w:line="240" w:lineRule="auto"/>
        <w:ind w:firstLine="720"/>
        <w:rPr>
          <w:color w:val="auto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"/>
        <w:gridCol w:w="3272"/>
        <w:gridCol w:w="2410"/>
        <w:gridCol w:w="708"/>
        <w:gridCol w:w="1691"/>
      </w:tblGrid>
      <w:tr w:rsidR="00170637" w:rsidRPr="00170637" w14:paraId="6F09691D" w14:textId="77777777" w:rsidTr="005E57CC">
        <w:tc>
          <w:tcPr>
            <w:tcW w:w="53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732F2D" w14:textId="02B888F1" w:rsidR="009F5C8B" w:rsidRPr="005E57CC" w:rsidRDefault="00170637" w:rsidP="007E7E1D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  <w:r w:rsidR="009F5C8B"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14.10.2.</w:t>
            </w:r>
          </w:p>
        </w:tc>
        <w:tc>
          <w:tcPr>
            <w:tcW w:w="180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64CCFD" w14:textId="152744D3" w:rsidR="009F5C8B" w:rsidRPr="005E57CC" w:rsidRDefault="009F5C8B" w:rsidP="00170637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 xml:space="preserve">Iekaisīga </w:t>
            </w:r>
            <w:proofErr w:type="spellStart"/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polineiropātija</w:t>
            </w:r>
            <w:proofErr w:type="spellEnd"/>
          </w:p>
        </w:tc>
        <w:tc>
          <w:tcPr>
            <w:tcW w:w="1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18E6DF" w14:textId="77777777" w:rsidR="009F5C8B" w:rsidRPr="005E57CC" w:rsidRDefault="009F5C8B" w:rsidP="007E7E1D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G61.0; G61.1; G61.9</w:t>
            </w:r>
          </w:p>
        </w:tc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5DAE23" w14:textId="77777777" w:rsidR="009F5C8B" w:rsidRPr="005E57CC" w:rsidRDefault="009F5C8B" w:rsidP="007E7E1D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E463D" w14:textId="08DC52DD" w:rsidR="009F5C8B" w:rsidRPr="005E57CC" w:rsidRDefault="009F5C8B" w:rsidP="007E7E1D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</w:p>
        </w:tc>
      </w:tr>
      <w:tr w:rsidR="00170637" w:rsidRPr="00170637" w14:paraId="24BCEDC4" w14:textId="77777777" w:rsidTr="005E57CC">
        <w:tc>
          <w:tcPr>
            <w:tcW w:w="53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1262A6" w14:textId="77777777" w:rsidR="009F5C8B" w:rsidRPr="005E57CC" w:rsidRDefault="009F5C8B" w:rsidP="007E7E1D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180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5F6C1E" w14:textId="77777777" w:rsidR="009F5C8B" w:rsidRPr="005E57CC" w:rsidRDefault="009F5C8B" w:rsidP="007E7E1D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1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C3B7BB" w14:textId="77777777" w:rsidR="009F5C8B" w:rsidRPr="005E57CC" w:rsidRDefault="009F5C8B" w:rsidP="007E7E1D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G61.8</w:t>
            </w:r>
          </w:p>
        </w:tc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6C4C16" w14:textId="77777777" w:rsidR="009F5C8B" w:rsidRPr="005E57CC" w:rsidRDefault="009F5C8B" w:rsidP="007E7E1D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rFonts w:eastAsia="Times New Roman"/>
                <w:color w:val="auto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AFC8F3" w14:textId="1062C702" w:rsidR="009F5C8B" w:rsidRPr="005E57CC" w:rsidRDefault="00170637" w:rsidP="00170637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5E57CC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7EFA49B9" w14:textId="77777777" w:rsidR="009F5C8B" w:rsidRPr="00170637" w:rsidRDefault="009F5C8B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62EB3005" w14:textId="68DFF573" w:rsidR="009F5C8B" w:rsidRPr="00170637" w:rsidRDefault="007E7E1D" w:rsidP="00170637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proofErr w:type="gramStart"/>
      <w:r w:rsidRPr="00170637">
        <w:rPr>
          <w:color w:val="auto"/>
          <w:szCs w:val="28"/>
        </w:rPr>
        <w:t>2. </w:t>
      </w:r>
      <w:r w:rsidR="009F5C8B" w:rsidRPr="00170637">
        <w:rPr>
          <w:color w:val="auto"/>
          <w:szCs w:val="28"/>
        </w:rPr>
        <w:t>Noteikumi stājas spēkā 2020.</w:t>
      </w:r>
      <w:r w:rsidR="002F7DFC" w:rsidRPr="00170637">
        <w:rPr>
          <w:color w:val="auto"/>
          <w:szCs w:val="28"/>
        </w:rPr>
        <w:t> </w:t>
      </w:r>
      <w:r w:rsidR="009F5C8B" w:rsidRPr="00170637">
        <w:rPr>
          <w:color w:val="auto"/>
          <w:szCs w:val="28"/>
        </w:rPr>
        <w:t>gada 1.</w:t>
      </w:r>
      <w:r w:rsidR="002F7DFC" w:rsidRPr="00170637">
        <w:rPr>
          <w:color w:val="auto"/>
          <w:szCs w:val="28"/>
        </w:rPr>
        <w:t> </w:t>
      </w:r>
      <w:r w:rsidR="009F5C8B" w:rsidRPr="00170637">
        <w:rPr>
          <w:color w:val="auto"/>
          <w:szCs w:val="28"/>
        </w:rPr>
        <w:t>jūlijā</w:t>
      </w:r>
      <w:proofErr w:type="gramEnd"/>
      <w:r w:rsidR="009F5C8B" w:rsidRPr="00170637">
        <w:rPr>
          <w:color w:val="auto"/>
          <w:szCs w:val="28"/>
        </w:rPr>
        <w:t>.</w:t>
      </w:r>
    </w:p>
    <w:p w14:paraId="739E2CB8" w14:textId="77777777" w:rsidR="009F5C8B" w:rsidRPr="00170637" w:rsidRDefault="009F5C8B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3EB3B0B9" w14:textId="77777777" w:rsidR="003E364D" w:rsidRPr="00170637" w:rsidRDefault="003E364D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2411381D" w14:textId="77777777" w:rsidR="00CE536A" w:rsidRPr="00170637" w:rsidRDefault="00CE536A" w:rsidP="00170637">
      <w:pPr>
        <w:spacing w:after="0" w:line="240" w:lineRule="auto"/>
        <w:ind w:firstLine="720"/>
        <w:rPr>
          <w:color w:val="auto"/>
          <w:szCs w:val="28"/>
        </w:rPr>
      </w:pPr>
    </w:p>
    <w:p w14:paraId="1B5D5801" w14:textId="77777777" w:rsidR="00CE536A" w:rsidRPr="00170637" w:rsidRDefault="00CE536A" w:rsidP="00170637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7063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70637">
        <w:rPr>
          <w:rFonts w:ascii="Times New Roman" w:hAnsi="Times New Roman"/>
          <w:color w:val="auto"/>
          <w:sz w:val="28"/>
          <w:lang w:val="de-DE"/>
        </w:rPr>
        <w:tab/>
      </w:r>
      <w:r w:rsidRPr="0017063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7063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705D92E" w14:textId="77777777" w:rsidR="00CE536A" w:rsidRPr="00170637" w:rsidRDefault="00CE536A" w:rsidP="00170637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69AA1A" w14:textId="77777777" w:rsidR="00CE536A" w:rsidRPr="00170637" w:rsidRDefault="00CE536A" w:rsidP="00170637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AF92F7" w14:textId="77777777" w:rsidR="00CE536A" w:rsidRPr="00170637" w:rsidRDefault="00CE536A" w:rsidP="00170637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A600AC" w14:textId="77777777" w:rsidR="00CE536A" w:rsidRPr="00170637" w:rsidRDefault="00CE536A" w:rsidP="00170637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70637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70637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CE536A" w:rsidRPr="00170637" w:rsidSect="007E7E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FEEA" w14:textId="77777777" w:rsidR="002B3F55" w:rsidRDefault="002B3F55" w:rsidP="007F705E">
      <w:pPr>
        <w:spacing w:after="0" w:line="240" w:lineRule="auto"/>
      </w:pPr>
      <w:r>
        <w:separator/>
      </w:r>
    </w:p>
  </w:endnote>
  <w:endnote w:type="continuationSeparator" w:id="0">
    <w:p w14:paraId="2000E482" w14:textId="77777777" w:rsidR="002B3F55" w:rsidRDefault="002B3F55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6D" w14:textId="6F25D83B" w:rsidR="009F38AF" w:rsidRPr="00455DC2" w:rsidRDefault="00455DC2" w:rsidP="00455DC2">
    <w:pPr>
      <w:widowControl/>
      <w:spacing w:after="0" w:line="240" w:lineRule="auto"/>
      <w:rPr>
        <w:rFonts w:eastAsia="Times New Roman"/>
        <w:color w:val="auto"/>
        <w:sz w:val="16"/>
        <w:szCs w:val="16"/>
        <w:lang w:eastAsia="lv-LV"/>
      </w:rPr>
    </w:pPr>
    <w:r w:rsidRPr="00455DC2">
      <w:rPr>
        <w:rFonts w:eastAsia="Times New Roman"/>
        <w:color w:val="auto"/>
        <w:sz w:val="16"/>
        <w:szCs w:val="16"/>
        <w:lang w:eastAsia="lv-LV"/>
      </w:rPr>
      <w:t>N1181_0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0449" w14:textId="3F1BCBA3" w:rsidR="009F38AF" w:rsidRPr="00455DC2" w:rsidRDefault="00455DC2" w:rsidP="007F705E">
    <w:pPr>
      <w:widowControl/>
      <w:spacing w:after="0" w:line="240" w:lineRule="auto"/>
      <w:rPr>
        <w:rFonts w:eastAsia="Times New Roman"/>
        <w:color w:val="auto"/>
        <w:sz w:val="16"/>
        <w:szCs w:val="16"/>
        <w:lang w:eastAsia="lv-LV"/>
      </w:rPr>
    </w:pPr>
    <w:r w:rsidRPr="00455DC2">
      <w:rPr>
        <w:rFonts w:eastAsia="Times New Roman"/>
        <w:color w:val="auto"/>
        <w:sz w:val="16"/>
        <w:szCs w:val="16"/>
        <w:lang w:eastAsia="lv-LV"/>
      </w:rPr>
      <w:t>N1181_0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5393" w14:textId="77777777" w:rsidR="002B3F55" w:rsidRDefault="002B3F55" w:rsidP="007F705E">
      <w:pPr>
        <w:spacing w:after="0" w:line="240" w:lineRule="auto"/>
      </w:pPr>
      <w:r>
        <w:separator/>
      </w:r>
    </w:p>
  </w:footnote>
  <w:footnote w:type="continuationSeparator" w:id="0">
    <w:p w14:paraId="05A2922B" w14:textId="77777777" w:rsidR="002B3F55" w:rsidRDefault="002B3F55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185AA372" w14:textId="7DF30B42" w:rsidR="009F38AF" w:rsidRDefault="009F38AF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 w:rsidR="00551EE7">
          <w:rPr>
            <w:rFonts w:ascii="Times New Roman" w:hAnsi="Times New Roman"/>
            <w:noProof/>
            <w:sz w:val="24"/>
            <w:szCs w:val="24"/>
          </w:rPr>
          <w:t>2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3D03A2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F555" w14:textId="77777777" w:rsidR="00C81191" w:rsidRPr="003629D6" w:rsidRDefault="00C81191">
    <w:pPr>
      <w:pStyle w:val="Header"/>
    </w:pPr>
  </w:p>
  <w:p w14:paraId="679949AA" w14:textId="34D591B2" w:rsidR="00CE536A" w:rsidRPr="00CE536A" w:rsidRDefault="00C81191">
    <w:pPr>
      <w:pStyle w:val="Header"/>
    </w:pPr>
    <w:r>
      <w:rPr>
        <w:noProof/>
      </w:rPr>
      <w:drawing>
        <wp:inline distT="0" distB="0" distL="0" distR="0" wp14:anchorId="0EB212DC" wp14:editId="608A4D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3CE"/>
    <w:multiLevelType w:val="multilevel"/>
    <w:tmpl w:val="128A8AE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07EAB"/>
    <w:multiLevelType w:val="hybridMultilevel"/>
    <w:tmpl w:val="D016929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499"/>
    <w:multiLevelType w:val="multilevel"/>
    <w:tmpl w:val="3C4A4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211B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30C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3F58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0AF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6F4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9B1"/>
    <w:rsid w:val="00085A54"/>
    <w:rsid w:val="000865A2"/>
    <w:rsid w:val="00086A0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2BF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6D7C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442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3CB2"/>
    <w:rsid w:val="000E4558"/>
    <w:rsid w:val="000E45B0"/>
    <w:rsid w:val="000E4CC7"/>
    <w:rsid w:val="000E4EF4"/>
    <w:rsid w:val="000E4F47"/>
    <w:rsid w:val="000E5354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9B2"/>
    <w:rsid w:val="000F6A3A"/>
    <w:rsid w:val="000F6B89"/>
    <w:rsid w:val="000F7B9B"/>
    <w:rsid w:val="00100405"/>
    <w:rsid w:val="00100500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867"/>
    <w:rsid w:val="00115F3B"/>
    <w:rsid w:val="0011654F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6ED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637"/>
    <w:rsid w:val="00170C7F"/>
    <w:rsid w:val="00171255"/>
    <w:rsid w:val="0017138F"/>
    <w:rsid w:val="00171F36"/>
    <w:rsid w:val="00172D74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4C1"/>
    <w:rsid w:val="001858B7"/>
    <w:rsid w:val="001864B5"/>
    <w:rsid w:val="00186B33"/>
    <w:rsid w:val="00186B3E"/>
    <w:rsid w:val="00186D60"/>
    <w:rsid w:val="00186F3E"/>
    <w:rsid w:val="00187567"/>
    <w:rsid w:val="00187655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1CF8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44D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3E5F"/>
    <w:rsid w:val="00204127"/>
    <w:rsid w:val="00204144"/>
    <w:rsid w:val="0020437B"/>
    <w:rsid w:val="00204812"/>
    <w:rsid w:val="002048B2"/>
    <w:rsid w:val="00204EA5"/>
    <w:rsid w:val="00205447"/>
    <w:rsid w:val="00205591"/>
    <w:rsid w:val="0020659D"/>
    <w:rsid w:val="00207346"/>
    <w:rsid w:val="00207984"/>
    <w:rsid w:val="00207E58"/>
    <w:rsid w:val="00210612"/>
    <w:rsid w:val="00210857"/>
    <w:rsid w:val="00210AF9"/>
    <w:rsid w:val="0021106D"/>
    <w:rsid w:val="00211584"/>
    <w:rsid w:val="00211E99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6BF3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B2D"/>
    <w:rsid w:val="00237C16"/>
    <w:rsid w:val="00237E5B"/>
    <w:rsid w:val="00240737"/>
    <w:rsid w:val="00240F25"/>
    <w:rsid w:val="00240FA1"/>
    <w:rsid w:val="00241A1B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A6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58BC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BA6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47D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55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94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3FA9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2F7DFC"/>
    <w:rsid w:val="00300249"/>
    <w:rsid w:val="00300745"/>
    <w:rsid w:val="003011DB"/>
    <w:rsid w:val="00302428"/>
    <w:rsid w:val="00302740"/>
    <w:rsid w:val="0030290E"/>
    <w:rsid w:val="00302F18"/>
    <w:rsid w:val="00302FFE"/>
    <w:rsid w:val="003039EA"/>
    <w:rsid w:val="00303CDE"/>
    <w:rsid w:val="0030596F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170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3F89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0C1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592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2B5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1757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0E3"/>
    <w:rsid w:val="00395133"/>
    <w:rsid w:val="00395337"/>
    <w:rsid w:val="003959E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5E62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C60"/>
    <w:rsid w:val="003D31B4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040"/>
    <w:rsid w:val="003E133A"/>
    <w:rsid w:val="003E253B"/>
    <w:rsid w:val="003E25D6"/>
    <w:rsid w:val="003E364D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31"/>
    <w:rsid w:val="004008CA"/>
    <w:rsid w:val="00400906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2A2"/>
    <w:rsid w:val="0041547A"/>
    <w:rsid w:val="00415806"/>
    <w:rsid w:val="00415A4D"/>
    <w:rsid w:val="00415BE5"/>
    <w:rsid w:val="00416349"/>
    <w:rsid w:val="004169ED"/>
    <w:rsid w:val="00416C7C"/>
    <w:rsid w:val="00416F52"/>
    <w:rsid w:val="00417324"/>
    <w:rsid w:val="00417540"/>
    <w:rsid w:val="00417809"/>
    <w:rsid w:val="0042085F"/>
    <w:rsid w:val="00420D9B"/>
    <w:rsid w:val="004211EB"/>
    <w:rsid w:val="0042177C"/>
    <w:rsid w:val="00421B36"/>
    <w:rsid w:val="0042225D"/>
    <w:rsid w:val="004225D1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644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4613"/>
    <w:rsid w:val="00455C3A"/>
    <w:rsid w:val="00455CC5"/>
    <w:rsid w:val="00455DC2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3DCF"/>
    <w:rsid w:val="004643E0"/>
    <w:rsid w:val="0046480B"/>
    <w:rsid w:val="00465B6D"/>
    <w:rsid w:val="0046619F"/>
    <w:rsid w:val="0046624B"/>
    <w:rsid w:val="00467C44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762"/>
    <w:rsid w:val="00480BE1"/>
    <w:rsid w:val="00480E75"/>
    <w:rsid w:val="00481147"/>
    <w:rsid w:val="00481D1B"/>
    <w:rsid w:val="00482AC4"/>
    <w:rsid w:val="00483266"/>
    <w:rsid w:val="00483371"/>
    <w:rsid w:val="0048389D"/>
    <w:rsid w:val="00483D39"/>
    <w:rsid w:val="00484CE4"/>
    <w:rsid w:val="00484E19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1CB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BD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DAB"/>
    <w:rsid w:val="0050205D"/>
    <w:rsid w:val="0050301F"/>
    <w:rsid w:val="005036BC"/>
    <w:rsid w:val="005038FC"/>
    <w:rsid w:val="00503ED2"/>
    <w:rsid w:val="00505021"/>
    <w:rsid w:val="00505B41"/>
    <w:rsid w:val="00506A65"/>
    <w:rsid w:val="00506E1D"/>
    <w:rsid w:val="005077D2"/>
    <w:rsid w:val="00507CDB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3727D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6ACE"/>
    <w:rsid w:val="005470AE"/>
    <w:rsid w:val="005473E1"/>
    <w:rsid w:val="005474BB"/>
    <w:rsid w:val="00547555"/>
    <w:rsid w:val="00547E3A"/>
    <w:rsid w:val="00550171"/>
    <w:rsid w:val="00550306"/>
    <w:rsid w:val="005503F6"/>
    <w:rsid w:val="00550929"/>
    <w:rsid w:val="00551141"/>
    <w:rsid w:val="00551D77"/>
    <w:rsid w:val="00551EE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502"/>
    <w:rsid w:val="00575B9C"/>
    <w:rsid w:val="00576436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5C13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B4D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682"/>
    <w:rsid w:val="005B699B"/>
    <w:rsid w:val="005C10FE"/>
    <w:rsid w:val="005C156E"/>
    <w:rsid w:val="005C22AF"/>
    <w:rsid w:val="005C26B7"/>
    <w:rsid w:val="005C3773"/>
    <w:rsid w:val="005C3CD2"/>
    <w:rsid w:val="005C3E49"/>
    <w:rsid w:val="005C4D8D"/>
    <w:rsid w:val="005C4FE2"/>
    <w:rsid w:val="005C531B"/>
    <w:rsid w:val="005C53B9"/>
    <w:rsid w:val="005C5B44"/>
    <w:rsid w:val="005C5C92"/>
    <w:rsid w:val="005C6488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42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0B2"/>
    <w:rsid w:val="005E4227"/>
    <w:rsid w:val="005E4508"/>
    <w:rsid w:val="005E4B15"/>
    <w:rsid w:val="005E5345"/>
    <w:rsid w:val="005E572B"/>
    <w:rsid w:val="005E57CC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A5"/>
    <w:rsid w:val="005F65DE"/>
    <w:rsid w:val="005F774C"/>
    <w:rsid w:val="005F7D30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1F32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4FE9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3DC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2C8"/>
    <w:rsid w:val="006A630C"/>
    <w:rsid w:val="006A6BAD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E92"/>
    <w:rsid w:val="006E7D29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408B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5CB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4B8"/>
    <w:rsid w:val="007956D6"/>
    <w:rsid w:val="0079589B"/>
    <w:rsid w:val="007972D3"/>
    <w:rsid w:val="0079768B"/>
    <w:rsid w:val="00797E8F"/>
    <w:rsid w:val="007A121D"/>
    <w:rsid w:val="007A1DA1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E7E1D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E23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34DA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790"/>
    <w:rsid w:val="0081490D"/>
    <w:rsid w:val="0081560F"/>
    <w:rsid w:val="00816BC2"/>
    <w:rsid w:val="00816D05"/>
    <w:rsid w:val="008176A3"/>
    <w:rsid w:val="00817771"/>
    <w:rsid w:val="0081778C"/>
    <w:rsid w:val="00817EFE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AFA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DB1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778FE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368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15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37E"/>
    <w:rsid w:val="008F0641"/>
    <w:rsid w:val="008F0C61"/>
    <w:rsid w:val="008F10ED"/>
    <w:rsid w:val="008F1477"/>
    <w:rsid w:val="008F22C3"/>
    <w:rsid w:val="008F2719"/>
    <w:rsid w:val="008F309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7E2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5E42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542"/>
    <w:rsid w:val="00957D4B"/>
    <w:rsid w:val="009607B6"/>
    <w:rsid w:val="0096130C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59B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215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8C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3F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5C8B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4E4C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29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8A1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1BF"/>
    <w:rsid w:val="00AA236A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66D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3CB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23E"/>
    <w:rsid w:val="00AF55A4"/>
    <w:rsid w:val="00AF5989"/>
    <w:rsid w:val="00AF6095"/>
    <w:rsid w:val="00AF6370"/>
    <w:rsid w:val="00AF6711"/>
    <w:rsid w:val="00AF680F"/>
    <w:rsid w:val="00AF7068"/>
    <w:rsid w:val="00B0030A"/>
    <w:rsid w:val="00B00D17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711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1FC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0A5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6DE3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2DC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45C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84E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53E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1A02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93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CAA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885"/>
    <w:rsid w:val="00C57A14"/>
    <w:rsid w:val="00C60F54"/>
    <w:rsid w:val="00C61988"/>
    <w:rsid w:val="00C620FC"/>
    <w:rsid w:val="00C62963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1FD"/>
    <w:rsid w:val="00C7621C"/>
    <w:rsid w:val="00C76857"/>
    <w:rsid w:val="00C7692F"/>
    <w:rsid w:val="00C77B4F"/>
    <w:rsid w:val="00C77D66"/>
    <w:rsid w:val="00C77D6D"/>
    <w:rsid w:val="00C804F4"/>
    <w:rsid w:val="00C805B7"/>
    <w:rsid w:val="00C81191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1CF9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0D8D"/>
    <w:rsid w:val="00CE1369"/>
    <w:rsid w:val="00CE18C7"/>
    <w:rsid w:val="00CE1F25"/>
    <w:rsid w:val="00CE1FC7"/>
    <w:rsid w:val="00CE235F"/>
    <w:rsid w:val="00CE24E8"/>
    <w:rsid w:val="00CE2586"/>
    <w:rsid w:val="00CE264F"/>
    <w:rsid w:val="00CE2E7A"/>
    <w:rsid w:val="00CE3119"/>
    <w:rsid w:val="00CE4005"/>
    <w:rsid w:val="00CE462F"/>
    <w:rsid w:val="00CE4BAF"/>
    <w:rsid w:val="00CE536A"/>
    <w:rsid w:val="00CE5A34"/>
    <w:rsid w:val="00CE6211"/>
    <w:rsid w:val="00CE6A1D"/>
    <w:rsid w:val="00CE71A7"/>
    <w:rsid w:val="00CE7497"/>
    <w:rsid w:val="00CE74D4"/>
    <w:rsid w:val="00CE7DD9"/>
    <w:rsid w:val="00CF1371"/>
    <w:rsid w:val="00CF2073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6B9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A8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1E1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34A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7E2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4E5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5563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63D"/>
    <w:rsid w:val="00DF585A"/>
    <w:rsid w:val="00DF5C94"/>
    <w:rsid w:val="00DF5E14"/>
    <w:rsid w:val="00DF6DB8"/>
    <w:rsid w:val="00DF794C"/>
    <w:rsid w:val="00DF7FD4"/>
    <w:rsid w:val="00E0057D"/>
    <w:rsid w:val="00E00603"/>
    <w:rsid w:val="00E010EF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D05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885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6DC0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18F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10E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3DFE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3BF7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9CD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C5A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0D5"/>
    <w:rsid w:val="00F62C42"/>
    <w:rsid w:val="00F6319D"/>
    <w:rsid w:val="00F633FC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64CA"/>
    <w:rsid w:val="00F864E9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6C5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C5"/>
    <w:rsid w:val="00FF2DFA"/>
    <w:rsid w:val="00FF3086"/>
    <w:rsid w:val="00FF4445"/>
    <w:rsid w:val="00FF49EF"/>
    <w:rsid w:val="00FF539E"/>
    <w:rsid w:val="00FF5DD9"/>
    <w:rsid w:val="00FF61A5"/>
    <w:rsid w:val="00FF637A"/>
    <w:rsid w:val="00FF6F70"/>
    <w:rsid w:val="00FF70A1"/>
    <w:rsid w:val="00FF71ED"/>
    <w:rsid w:val="00FF7423"/>
    <w:rsid w:val="00FF7492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8B8F4B5"/>
  <w15:docId w15:val="{ACD11D82-CED6-4577-8F07-E52B9A8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0C1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E23B-19DC-4F4B-B60F-80FA979C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A.Grīgs</dc:creator>
  <dc:description>67876116, aturs.grigs@vm.gov.lv</dc:description>
  <cp:lastModifiedBy>linda.milenberga</cp:lastModifiedBy>
  <cp:revision>10</cp:revision>
  <cp:lastPrinted>2020-06-29T10:46:00Z</cp:lastPrinted>
  <dcterms:created xsi:type="dcterms:W3CDTF">2020-06-17T08:12:00Z</dcterms:created>
  <dcterms:modified xsi:type="dcterms:W3CDTF">2020-06-30T13:40:00Z</dcterms:modified>
</cp:coreProperties>
</file>