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5FF7" w14:textId="00E282FD" w:rsidR="005F2874" w:rsidRPr="00D0492A" w:rsidRDefault="005F2874" w:rsidP="00D0492A">
      <w:pPr>
        <w:spacing w:after="0" w:line="240" w:lineRule="auto"/>
        <w:rPr>
          <w:rFonts w:ascii="Times New Roman" w:hAnsi="Times New Roman" w:cs="Times New Roman"/>
          <w:sz w:val="28"/>
          <w:szCs w:val="28"/>
        </w:rPr>
      </w:pPr>
    </w:p>
    <w:p w14:paraId="0CC7CABA" w14:textId="77777777" w:rsidR="00D0492A" w:rsidRPr="00D0492A" w:rsidRDefault="00D0492A" w:rsidP="00D0492A">
      <w:pPr>
        <w:spacing w:after="0" w:line="240" w:lineRule="auto"/>
        <w:rPr>
          <w:rFonts w:ascii="Times New Roman" w:hAnsi="Times New Roman" w:cs="Times New Roman"/>
          <w:sz w:val="28"/>
          <w:szCs w:val="28"/>
        </w:rPr>
      </w:pPr>
    </w:p>
    <w:p w14:paraId="59934BF7" w14:textId="77777777" w:rsidR="00271A2F" w:rsidRPr="00D0492A" w:rsidRDefault="00271A2F" w:rsidP="00D0492A">
      <w:pPr>
        <w:spacing w:after="0" w:line="240" w:lineRule="auto"/>
        <w:rPr>
          <w:rFonts w:ascii="Times New Roman" w:hAnsi="Times New Roman" w:cs="Times New Roman"/>
          <w:sz w:val="28"/>
          <w:szCs w:val="28"/>
        </w:rPr>
      </w:pPr>
    </w:p>
    <w:p w14:paraId="25E166C5" w14:textId="4E6D7803" w:rsidR="00D0492A" w:rsidRPr="00D0492A" w:rsidRDefault="00D0492A" w:rsidP="00D0492A">
      <w:pPr>
        <w:tabs>
          <w:tab w:val="left" w:pos="6663"/>
        </w:tabs>
        <w:spacing w:after="0" w:line="240" w:lineRule="auto"/>
        <w:rPr>
          <w:rFonts w:ascii="Times New Roman" w:eastAsia="Times New Roman" w:hAnsi="Times New Roman" w:cs="Times New Roman"/>
          <w:b/>
          <w:sz w:val="28"/>
          <w:szCs w:val="28"/>
        </w:rPr>
      </w:pPr>
      <w:r w:rsidRPr="00D0492A">
        <w:rPr>
          <w:rFonts w:ascii="Times New Roman" w:eastAsia="Times New Roman" w:hAnsi="Times New Roman" w:cs="Times New Roman"/>
          <w:sz w:val="28"/>
          <w:szCs w:val="28"/>
        </w:rPr>
        <w:t>2020. gada</w:t>
      </w:r>
      <w:r w:rsidR="004A061F">
        <w:rPr>
          <w:rFonts w:ascii="Times New Roman" w:eastAsia="Times New Roman" w:hAnsi="Times New Roman" w:cs="Times New Roman"/>
          <w:sz w:val="28"/>
          <w:szCs w:val="28"/>
        </w:rPr>
        <w:t> 28. jūlijā</w:t>
      </w:r>
      <w:r w:rsidRPr="00D0492A">
        <w:rPr>
          <w:rFonts w:ascii="Times New Roman" w:eastAsia="Times New Roman" w:hAnsi="Times New Roman" w:cs="Times New Roman"/>
          <w:sz w:val="28"/>
          <w:szCs w:val="28"/>
        </w:rPr>
        <w:tab/>
        <w:t>Noteikumi Nr.</w:t>
      </w:r>
      <w:r w:rsidR="004A061F">
        <w:rPr>
          <w:rFonts w:ascii="Times New Roman" w:eastAsia="Times New Roman" w:hAnsi="Times New Roman" w:cs="Times New Roman"/>
          <w:sz w:val="28"/>
          <w:szCs w:val="28"/>
        </w:rPr>
        <w:t> 482</w:t>
      </w:r>
    </w:p>
    <w:p w14:paraId="53305966" w14:textId="5E41AE94" w:rsidR="00D0492A" w:rsidRPr="00D0492A" w:rsidRDefault="00D0492A" w:rsidP="00D0492A">
      <w:pPr>
        <w:tabs>
          <w:tab w:val="left" w:pos="6663"/>
        </w:tabs>
        <w:spacing w:after="0" w:line="240" w:lineRule="auto"/>
        <w:rPr>
          <w:rFonts w:ascii="Times New Roman" w:eastAsia="Times New Roman" w:hAnsi="Times New Roman" w:cs="Times New Roman"/>
          <w:sz w:val="28"/>
          <w:szCs w:val="28"/>
        </w:rPr>
      </w:pPr>
      <w:r w:rsidRPr="00D0492A">
        <w:rPr>
          <w:rFonts w:ascii="Times New Roman" w:eastAsia="Times New Roman" w:hAnsi="Times New Roman" w:cs="Times New Roman"/>
          <w:sz w:val="28"/>
          <w:szCs w:val="28"/>
        </w:rPr>
        <w:t>Rīgā</w:t>
      </w:r>
      <w:r w:rsidRPr="00D0492A">
        <w:rPr>
          <w:rFonts w:ascii="Times New Roman" w:eastAsia="Times New Roman" w:hAnsi="Times New Roman" w:cs="Times New Roman"/>
          <w:sz w:val="28"/>
          <w:szCs w:val="28"/>
        </w:rPr>
        <w:tab/>
        <w:t>(prot. Nr.</w:t>
      </w:r>
      <w:r w:rsidR="004A061F">
        <w:rPr>
          <w:rFonts w:ascii="Times New Roman" w:eastAsia="Times New Roman" w:hAnsi="Times New Roman" w:cs="Times New Roman"/>
          <w:sz w:val="28"/>
          <w:szCs w:val="28"/>
        </w:rPr>
        <w:t> 46 32</w:t>
      </w:r>
      <w:r w:rsidRPr="00D0492A">
        <w:rPr>
          <w:rFonts w:ascii="Times New Roman" w:eastAsia="Times New Roman" w:hAnsi="Times New Roman" w:cs="Times New Roman"/>
          <w:sz w:val="28"/>
          <w:szCs w:val="28"/>
        </w:rPr>
        <w:t>. §)</w:t>
      </w:r>
      <w:bookmarkStart w:id="0" w:name="_GoBack"/>
      <w:bookmarkEnd w:id="0"/>
    </w:p>
    <w:p w14:paraId="1EDC06B2" w14:textId="77777777" w:rsidR="00BD14AD" w:rsidRPr="00D0492A" w:rsidRDefault="00BD14AD" w:rsidP="00D0492A">
      <w:pPr>
        <w:spacing w:after="0" w:line="240" w:lineRule="auto"/>
        <w:ind w:firstLine="709"/>
        <w:rPr>
          <w:rFonts w:ascii="Times New Roman" w:hAnsi="Times New Roman" w:cs="Times New Roman"/>
          <w:sz w:val="28"/>
          <w:szCs w:val="28"/>
        </w:rPr>
      </w:pPr>
    </w:p>
    <w:p w14:paraId="79F9A06B" w14:textId="77777777" w:rsidR="00C66C50" w:rsidRPr="00D0492A" w:rsidRDefault="008D261A" w:rsidP="00D0492A">
      <w:pPr>
        <w:spacing w:after="0" w:line="240" w:lineRule="auto"/>
        <w:jc w:val="center"/>
        <w:rPr>
          <w:rFonts w:ascii="Times New Roman" w:hAnsi="Times New Roman" w:cs="Times New Roman"/>
          <w:b/>
          <w:sz w:val="28"/>
          <w:szCs w:val="28"/>
        </w:rPr>
      </w:pPr>
      <w:r w:rsidRPr="00D0492A">
        <w:rPr>
          <w:rFonts w:ascii="Times New Roman" w:hAnsi="Times New Roman" w:cs="Times New Roman"/>
          <w:b/>
          <w:bCs/>
          <w:sz w:val="28"/>
          <w:szCs w:val="28"/>
        </w:rPr>
        <w:t>Grozījumi Ministru kabineta 2015.</w:t>
      </w:r>
      <w:r w:rsidR="00E62DF8" w:rsidRPr="00D0492A">
        <w:rPr>
          <w:rFonts w:ascii="Times New Roman" w:hAnsi="Times New Roman" w:cs="Times New Roman"/>
          <w:b/>
          <w:bCs/>
          <w:sz w:val="28"/>
          <w:szCs w:val="28"/>
        </w:rPr>
        <w:t> </w:t>
      </w:r>
      <w:r w:rsidRPr="00D0492A">
        <w:rPr>
          <w:rFonts w:ascii="Times New Roman" w:hAnsi="Times New Roman" w:cs="Times New Roman"/>
          <w:b/>
          <w:bCs/>
          <w:sz w:val="28"/>
          <w:szCs w:val="28"/>
        </w:rPr>
        <w:t>gada 1.</w:t>
      </w:r>
      <w:r w:rsidR="00E62DF8" w:rsidRPr="00D0492A">
        <w:rPr>
          <w:rFonts w:ascii="Times New Roman" w:hAnsi="Times New Roman" w:cs="Times New Roman"/>
          <w:b/>
          <w:sz w:val="28"/>
          <w:szCs w:val="28"/>
        </w:rPr>
        <w:t> </w:t>
      </w:r>
      <w:r w:rsidRPr="00D0492A">
        <w:rPr>
          <w:rFonts w:ascii="Times New Roman" w:hAnsi="Times New Roman" w:cs="Times New Roman"/>
          <w:b/>
          <w:sz w:val="28"/>
          <w:szCs w:val="28"/>
        </w:rPr>
        <w:t>decembra noteikumos Nr.</w:t>
      </w:r>
      <w:r w:rsidR="00E62DF8" w:rsidRPr="00D0492A">
        <w:rPr>
          <w:rFonts w:ascii="Times New Roman" w:hAnsi="Times New Roman" w:cs="Times New Roman"/>
          <w:b/>
          <w:sz w:val="28"/>
          <w:szCs w:val="28"/>
        </w:rPr>
        <w:t> </w:t>
      </w:r>
      <w:r w:rsidRPr="00D0492A">
        <w:rPr>
          <w:rFonts w:ascii="Times New Roman" w:hAnsi="Times New Roman" w:cs="Times New Roman"/>
          <w:b/>
          <w:sz w:val="28"/>
          <w:szCs w:val="28"/>
        </w:rPr>
        <w:t xml:space="preserve">678 </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 xml:space="preserve">Darbības programmas </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Izaugsme un nodarbinātība</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 xml:space="preserve"> 3.2.1.</w:t>
      </w:r>
      <w:r w:rsidR="00E62DF8" w:rsidRPr="00D0492A">
        <w:rPr>
          <w:rFonts w:ascii="Times New Roman" w:hAnsi="Times New Roman" w:cs="Times New Roman"/>
          <w:b/>
          <w:sz w:val="28"/>
          <w:szCs w:val="28"/>
        </w:rPr>
        <w:t> </w:t>
      </w:r>
      <w:r w:rsidRPr="00D0492A">
        <w:rPr>
          <w:rFonts w:ascii="Times New Roman" w:hAnsi="Times New Roman" w:cs="Times New Roman"/>
          <w:b/>
          <w:sz w:val="28"/>
          <w:szCs w:val="28"/>
        </w:rPr>
        <w:t xml:space="preserve">specifiskā atbalsta mērķa </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Palielināt augstas pievienotās vērtības produktu un pakalpojumu eksporta proporciju</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 xml:space="preserve"> 3.2.1.2.</w:t>
      </w:r>
      <w:r w:rsidR="00E62DF8" w:rsidRPr="00D0492A">
        <w:rPr>
          <w:rFonts w:ascii="Times New Roman" w:hAnsi="Times New Roman" w:cs="Times New Roman"/>
          <w:b/>
          <w:sz w:val="28"/>
          <w:szCs w:val="28"/>
        </w:rPr>
        <w:t> </w:t>
      </w:r>
      <w:r w:rsidRPr="00D0492A">
        <w:rPr>
          <w:rFonts w:ascii="Times New Roman" w:hAnsi="Times New Roman" w:cs="Times New Roman"/>
          <w:b/>
          <w:sz w:val="28"/>
          <w:szCs w:val="28"/>
        </w:rPr>
        <w:t xml:space="preserve">pasākuma </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Starptautiskās konkurētspējas veicināšana</w:t>
      </w:r>
      <w:r w:rsidR="001B09E0" w:rsidRPr="00D0492A">
        <w:rPr>
          <w:rFonts w:ascii="Times New Roman" w:hAnsi="Times New Roman" w:cs="Times New Roman"/>
          <w:b/>
          <w:sz w:val="28"/>
          <w:szCs w:val="28"/>
        </w:rPr>
        <w:t>"</w:t>
      </w:r>
      <w:r w:rsidRPr="00D0492A">
        <w:rPr>
          <w:rFonts w:ascii="Times New Roman" w:hAnsi="Times New Roman" w:cs="Times New Roman"/>
          <w:b/>
          <w:sz w:val="28"/>
          <w:szCs w:val="28"/>
        </w:rPr>
        <w:t xml:space="preserve"> īstenošanas noteikumi</w:t>
      </w:r>
      <w:r w:rsidR="001B09E0" w:rsidRPr="00D0492A">
        <w:rPr>
          <w:rFonts w:ascii="Times New Roman" w:hAnsi="Times New Roman" w:cs="Times New Roman"/>
          <w:b/>
          <w:sz w:val="28"/>
          <w:szCs w:val="28"/>
        </w:rPr>
        <w:t>"</w:t>
      </w:r>
    </w:p>
    <w:p w14:paraId="788C2D31" w14:textId="77777777" w:rsidR="00C66C50" w:rsidRPr="00D0492A" w:rsidRDefault="00C66C50" w:rsidP="00D0492A">
      <w:pPr>
        <w:spacing w:after="0" w:line="240" w:lineRule="auto"/>
        <w:ind w:firstLine="709"/>
        <w:jc w:val="both"/>
        <w:rPr>
          <w:rFonts w:ascii="Times New Roman" w:hAnsi="Times New Roman" w:cs="Times New Roman"/>
          <w:sz w:val="28"/>
          <w:szCs w:val="28"/>
        </w:rPr>
      </w:pPr>
    </w:p>
    <w:p w14:paraId="34AEA89D" w14:textId="77777777" w:rsidR="005F2874" w:rsidRPr="00D0492A" w:rsidRDefault="008D261A" w:rsidP="00D0492A">
      <w:pPr>
        <w:spacing w:after="0" w:line="240" w:lineRule="auto"/>
        <w:ind w:firstLine="709"/>
        <w:jc w:val="right"/>
        <w:rPr>
          <w:rFonts w:ascii="Times New Roman" w:hAnsi="Times New Roman" w:cs="Times New Roman"/>
          <w:sz w:val="28"/>
          <w:szCs w:val="28"/>
        </w:rPr>
      </w:pPr>
      <w:r w:rsidRPr="00D0492A">
        <w:rPr>
          <w:rFonts w:ascii="Times New Roman" w:hAnsi="Times New Roman" w:cs="Times New Roman"/>
          <w:sz w:val="28"/>
          <w:szCs w:val="28"/>
        </w:rPr>
        <w:t xml:space="preserve">Izdoti saskaņā ar </w:t>
      </w:r>
    </w:p>
    <w:p w14:paraId="2B875399" w14:textId="77777777" w:rsidR="00C66C50" w:rsidRPr="00D0492A" w:rsidRDefault="008D261A" w:rsidP="00D0492A">
      <w:pPr>
        <w:spacing w:after="0" w:line="240" w:lineRule="auto"/>
        <w:ind w:firstLine="709"/>
        <w:jc w:val="right"/>
        <w:rPr>
          <w:rFonts w:ascii="Times New Roman" w:hAnsi="Times New Roman" w:cs="Times New Roman"/>
          <w:sz w:val="28"/>
          <w:szCs w:val="28"/>
        </w:rPr>
      </w:pPr>
      <w:r w:rsidRPr="00D0492A">
        <w:rPr>
          <w:rFonts w:ascii="Times New Roman" w:hAnsi="Times New Roman" w:cs="Times New Roman"/>
          <w:sz w:val="28"/>
          <w:szCs w:val="28"/>
        </w:rPr>
        <w:t>Eiropas Savienības struktūrfondu</w:t>
      </w:r>
      <w:r w:rsidR="005F2874" w:rsidRPr="00D0492A">
        <w:rPr>
          <w:rFonts w:ascii="Times New Roman" w:hAnsi="Times New Roman" w:cs="Times New Roman"/>
          <w:sz w:val="28"/>
          <w:szCs w:val="28"/>
        </w:rPr>
        <w:t xml:space="preserve"> un</w:t>
      </w:r>
    </w:p>
    <w:p w14:paraId="019ECFC8" w14:textId="77777777" w:rsidR="005F2874" w:rsidRPr="00D0492A" w:rsidRDefault="008D261A" w:rsidP="00D0492A">
      <w:pPr>
        <w:spacing w:after="0" w:line="240" w:lineRule="auto"/>
        <w:ind w:firstLine="709"/>
        <w:jc w:val="right"/>
        <w:rPr>
          <w:rFonts w:ascii="Times New Roman" w:hAnsi="Times New Roman" w:cs="Times New Roman"/>
          <w:sz w:val="28"/>
          <w:szCs w:val="28"/>
        </w:rPr>
      </w:pPr>
      <w:r w:rsidRPr="00D0492A">
        <w:rPr>
          <w:rFonts w:ascii="Times New Roman" w:hAnsi="Times New Roman" w:cs="Times New Roman"/>
          <w:sz w:val="28"/>
          <w:szCs w:val="28"/>
        </w:rPr>
        <w:t>Kohēzijas fonda 2014.</w:t>
      </w:r>
      <w:r w:rsidR="005F2874" w:rsidRPr="00D0492A">
        <w:rPr>
          <w:rFonts w:ascii="Times New Roman" w:hAnsi="Times New Roman" w:cs="Times New Roman"/>
          <w:sz w:val="28"/>
          <w:szCs w:val="28"/>
        </w:rPr>
        <w:t>–</w:t>
      </w:r>
      <w:r w:rsidRPr="00D0492A">
        <w:rPr>
          <w:rFonts w:ascii="Times New Roman" w:hAnsi="Times New Roman" w:cs="Times New Roman"/>
          <w:sz w:val="28"/>
          <w:szCs w:val="28"/>
        </w:rPr>
        <w:t>2020.</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 xml:space="preserve">gada </w:t>
      </w:r>
    </w:p>
    <w:p w14:paraId="4495CBCD" w14:textId="77777777" w:rsidR="00C66C50" w:rsidRPr="00D0492A" w:rsidRDefault="008D261A" w:rsidP="00D0492A">
      <w:pPr>
        <w:spacing w:after="0" w:line="240" w:lineRule="auto"/>
        <w:ind w:firstLine="709"/>
        <w:jc w:val="right"/>
        <w:rPr>
          <w:rFonts w:ascii="Times New Roman" w:hAnsi="Times New Roman" w:cs="Times New Roman"/>
          <w:sz w:val="28"/>
          <w:szCs w:val="28"/>
        </w:rPr>
      </w:pPr>
      <w:r w:rsidRPr="00D0492A">
        <w:rPr>
          <w:rFonts w:ascii="Times New Roman" w:hAnsi="Times New Roman" w:cs="Times New Roman"/>
          <w:sz w:val="28"/>
          <w:szCs w:val="28"/>
        </w:rPr>
        <w:t>plānošanas perioda</w:t>
      </w:r>
      <w:r w:rsidR="005F2874" w:rsidRPr="00D0492A">
        <w:rPr>
          <w:rFonts w:ascii="Times New Roman" w:hAnsi="Times New Roman" w:cs="Times New Roman"/>
          <w:sz w:val="28"/>
          <w:szCs w:val="28"/>
        </w:rPr>
        <w:t xml:space="preserve"> vadības likuma</w:t>
      </w:r>
    </w:p>
    <w:p w14:paraId="41B84E64" w14:textId="77777777" w:rsidR="00C66C50" w:rsidRPr="00D0492A" w:rsidRDefault="008D261A" w:rsidP="00D0492A">
      <w:pPr>
        <w:spacing w:after="0" w:line="240" w:lineRule="auto"/>
        <w:ind w:firstLine="709"/>
        <w:jc w:val="right"/>
        <w:rPr>
          <w:rFonts w:ascii="Times New Roman" w:hAnsi="Times New Roman" w:cs="Times New Roman"/>
          <w:sz w:val="28"/>
          <w:szCs w:val="28"/>
        </w:rPr>
      </w:pPr>
      <w:r w:rsidRPr="00D0492A">
        <w:rPr>
          <w:rFonts w:ascii="Times New Roman" w:hAnsi="Times New Roman" w:cs="Times New Roman"/>
          <w:sz w:val="28"/>
          <w:szCs w:val="28"/>
        </w:rPr>
        <w:t>20.</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panta 13.</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punktu</w:t>
      </w:r>
    </w:p>
    <w:p w14:paraId="56A42C3E" w14:textId="77777777" w:rsidR="00C66C50" w:rsidRPr="00D0492A" w:rsidRDefault="00C66C50" w:rsidP="00D0492A">
      <w:pPr>
        <w:spacing w:after="0" w:line="240" w:lineRule="auto"/>
        <w:ind w:firstLine="709"/>
        <w:jc w:val="both"/>
        <w:rPr>
          <w:rFonts w:ascii="Times New Roman" w:hAnsi="Times New Roman" w:cs="Times New Roman"/>
          <w:sz w:val="28"/>
          <w:szCs w:val="28"/>
        </w:rPr>
      </w:pPr>
    </w:p>
    <w:p w14:paraId="73421F29" w14:textId="77777777" w:rsidR="003B24D6" w:rsidRPr="00D0492A" w:rsidRDefault="008D261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Izdarīt Ministru kabineta 2015.</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gada 1.</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decembra noteikumos Nr.</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 xml:space="preserve">678 </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 xml:space="preserve">Darbības programmas </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Izaugsme un nodarbinātība</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 xml:space="preserve"> 3.2.1.</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 xml:space="preserve">specifiskā atbalsta mērķa </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Palielināt augstas pievienotās vērtības produktu un pakalpojumu eksporta proporciju</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 xml:space="preserve"> 3.2.1.2.</w:t>
      </w:r>
      <w:r w:rsidR="005F2874" w:rsidRPr="00D0492A">
        <w:rPr>
          <w:rFonts w:ascii="Times New Roman" w:hAnsi="Times New Roman" w:cs="Times New Roman"/>
          <w:sz w:val="28"/>
          <w:szCs w:val="28"/>
        </w:rPr>
        <w:t> </w:t>
      </w:r>
      <w:r w:rsidRPr="00D0492A">
        <w:rPr>
          <w:rFonts w:ascii="Times New Roman" w:hAnsi="Times New Roman" w:cs="Times New Roman"/>
          <w:sz w:val="28"/>
          <w:szCs w:val="28"/>
        </w:rPr>
        <w:t xml:space="preserve">pasākuma </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Starptautiskās konkurētspējas veicināšana</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 xml:space="preserve"> īstenošanas noteikumi</w:t>
      </w:r>
      <w:r w:rsidR="001B09E0" w:rsidRPr="00D0492A">
        <w:rPr>
          <w:rFonts w:ascii="Times New Roman" w:hAnsi="Times New Roman" w:cs="Times New Roman"/>
          <w:sz w:val="28"/>
          <w:szCs w:val="28"/>
        </w:rPr>
        <w:t>"</w:t>
      </w:r>
      <w:r w:rsidRPr="00D0492A">
        <w:rPr>
          <w:rFonts w:ascii="Times New Roman" w:hAnsi="Times New Roman" w:cs="Times New Roman"/>
          <w:sz w:val="28"/>
          <w:szCs w:val="28"/>
        </w:rPr>
        <w:t xml:space="preserve"> </w:t>
      </w:r>
      <w:proofErr w:type="gramStart"/>
      <w:r w:rsidR="001B740F" w:rsidRPr="00D0492A">
        <w:rPr>
          <w:rFonts w:ascii="Times New Roman" w:hAnsi="Times New Roman" w:cs="Times New Roman"/>
          <w:sz w:val="28"/>
          <w:szCs w:val="28"/>
        </w:rPr>
        <w:t>(</w:t>
      </w:r>
      <w:proofErr w:type="gramEnd"/>
      <w:r w:rsidR="001B740F" w:rsidRPr="00D0492A">
        <w:rPr>
          <w:rFonts w:ascii="Times New Roman" w:hAnsi="Times New Roman" w:cs="Times New Roman"/>
          <w:sz w:val="28"/>
          <w:szCs w:val="28"/>
        </w:rPr>
        <w:t>Latvijas Vēstnesis, 2015, 238., 254. nr.; 2016, 194. nr.; 2017, 91., 237. nr.; 2018, 162., 224. nr.</w:t>
      </w:r>
      <w:r w:rsidR="00735061" w:rsidRPr="00D0492A">
        <w:rPr>
          <w:rFonts w:ascii="Times New Roman" w:hAnsi="Times New Roman" w:cs="Times New Roman"/>
          <w:sz w:val="28"/>
          <w:szCs w:val="28"/>
        </w:rPr>
        <w:t>; 2019, 32. nr.</w:t>
      </w:r>
      <w:r w:rsidR="001B740F" w:rsidRPr="00D0492A">
        <w:rPr>
          <w:rFonts w:ascii="Times New Roman" w:hAnsi="Times New Roman" w:cs="Times New Roman"/>
          <w:sz w:val="28"/>
          <w:szCs w:val="28"/>
        </w:rPr>
        <w:t xml:space="preserve">) </w:t>
      </w:r>
      <w:r w:rsidRPr="00D0492A">
        <w:rPr>
          <w:rFonts w:ascii="Times New Roman" w:hAnsi="Times New Roman" w:cs="Times New Roman"/>
          <w:sz w:val="28"/>
          <w:szCs w:val="28"/>
        </w:rPr>
        <w:t>šādus grozījumus:</w:t>
      </w:r>
      <w:bookmarkStart w:id="1" w:name="_Hlk512599890"/>
    </w:p>
    <w:p w14:paraId="4AB26387" w14:textId="77777777" w:rsidR="001B09E0" w:rsidRPr="00D0492A" w:rsidRDefault="001B09E0" w:rsidP="00D0492A">
      <w:pPr>
        <w:pStyle w:val="ListParagraph"/>
        <w:spacing w:after="0" w:line="240" w:lineRule="auto"/>
        <w:ind w:left="0" w:firstLine="709"/>
        <w:jc w:val="both"/>
        <w:rPr>
          <w:rFonts w:ascii="Times New Roman" w:hAnsi="Times New Roman" w:cs="Times New Roman"/>
          <w:sz w:val="28"/>
          <w:szCs w:val="28"/>
        </w:rPr>
      </w:pPr>
    </w:p>
    <w:p w14:paraId="77EC54F1" w14:textId="5900F09B" w:rsidR="006858D0" w:rsidRPr="00D0492A" w:rsidRDefault="006A5B72" w:rsidP="00D0492A">
      <w:pPr>
        <w:spacing w:after="0" w:line="240" w:lineRule="auto"/>
        <w:ind w:firstLine="709"/>
        <w:jc w:val="both"/>
        <w:rPr>
          <w:rFonts w:ascii="Times New Roman" w:hAnsi="Times New Roman" w:cs="Times New Roman"/>
          <w:sz w:val="28"/>
          <w:szCs w:val="28"/>
        </w:rPr>
      </w:pPr>
      <w:bookmarkStart w:id="2" w:name="_Hlk1985242"/>
      <w:bookmarkStart w:id="3" w:name="_Hlk1483938"/>
      <w:bookmarkStart w:id="4" w:name="_Hlk512600041"/>
      <w:bookmarkStart w:id="5" w:name="_Hlk516235622"/>
      <w:bookmarkEnd w:id="1"/>
      <w:r w:rsidRPr="00D0492A">
        <w:rPr>
          <w:rFonts w:ascii="Times New Roman" w:hAnsi="Times New Roman" w:cs="Times New Roman"/>
          <w:sz w:val="28"/>
          <w:szCs w:val="28"/>
        </w:rPr>
        <w:t xml:space="preserve">1. </w:t>
      </w:r>
      <w:r w:rsidR="006858D0" w:rsidRPr="00D0492A">
        <w:rPr>
          <w:rFonts w:ascii="Times New Roman" w:hAnsi="Times New Roman" w:cs="Times New Roman"/>
          <w:sz w:val="28"/>
          <w:szCs w:val="28"/>
        </w:rPr>
        <w:t>Izteikt 4. punktu šādā redakcijā:</w:t>
      </w:r>
    </w:p>
    <w:p w14:paraId="2E65C1AA" w14:textId="77777777" w:rsidR="00D0492A" w:rsidRDefault="00D0492A" w:rsidP="00D0492A">
      <w:pPr>
        <w:spacing w:after="0" w:line="240" w:lineRule="auto"/>
        <w:ind w:firstLine="709"/>
        <w:jc w:val="both"/>
        <w:rPr>
          <w:rFonts w:ascii="Times New Roman" w:hAnsi="Times New Roman" w:cs="Times New Roman"/>
          <w:sz w:val="28"/>
          <w:szCs w:val="28"/>
        </w:rPr>
      </w:pPr>
    </w:p>
    <w:p w14:paraId="1F915179" w14:textId="680F4F65" w:rsidR="006858D0"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4. Pasākuma mērķis ir veicināt nozaru konkurētspēju, atbalstot uzņēmējdarbību un ieiešanu ārvalstu tirgos, nodrošinot Latvijas ārvalstu ekonomisko pārstāvniecību darbību, attīstot Latvijas kā tūrisma galamērķa starptautisko konkurētspēju un veicinot vietējo tūrismu prioritārajos tūrisma sektoros (darījumu un pasākumu tūrisms, labsajūtas tūrisms).</w:t>
      </w:r>
      <w:r>
        <w:rPr>
          <w:rFonts w:ascii="Times New Roman" w:hAnsi="Times New Roman" w:cs="Times New Roman"/>
          <w:sz w:val="28"/>
          <w:szCs w:val="28"/>
        </w:rPr>
        <w:t>"</w:t>
      </w:r>
    </w:p>
    <w:p w14:paraId="6EF0FED0" w14:textId="77777777" w:rsidR="006858D0" w:rsidRPr="00D0492A" w:rsidRDefault="006858D0" w:rsidP="00D0492A">
      <w:pPr>
        <w:pStyle w:val="ListParagraph"/>
        <w:spacing w:after="0" w:line="240" w:lineRule="auto"/>
        <w:ind w:left="0" w:firstLine="709"/>
        <w:jc w:val="both"/>
        <w:rPr>
          <w:rFonts w:ascii="Times New Roman" w:hAnsi="Times New Roman" w:cs="Times New Roman"/>
          <w:sz w:val="28"/>
          <w:szCs w:val="28"/>
        </w:rPr>
      </w:pPr>
    </w:p>
    <w:p w14:paraId="0B09C56D" w14:textId="52BF1A99" w:rsidR="00E61018"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w:t>
      </w:r>
      <w:r w:rsidR="00740BFE">
        <w:rPr>
          <w:rFonts w:ascii="Times New Roman" w:hAnsi="Times New Roman" w:cs="Times New Roman"/>
          <w:sz w:val="28"/>
          <w:szCs w:val="28"/>
        </w:rPr>
        <w:t> </w:t>
      </w:r>
      <w:r w:rsidR="00BA3C06" w:rsidRPr="00D0492A">
        <w:rPr>
          <w:rFonts w:ascii="Times New Roman" w:hAnsi="Times New Roman" w:cs="Times New Roman"/>
          <w:sz w:val="28"/>
          <w:szCs w:val="28"/>
        </w:rPr>
        <w:t>I</w:t>
      </w:r>
      <w:r w:rsidR="006B18FB" w:rsidRPr="00D0492A">
        <w:rPr>
          <w:rFonts w:ascii="Times New Roman" w:hAnsi="Times New Roman" w:cs="Times New Roman"/>
          <w:sz w:val="28"/>
          <w:szCs w:val="28"/>
        </w:rPr>
        <w:t>zteikt</w:t>
      </w:r>
      <w:r w:rsidR="00735061" w:rsidRPr="00D0492A">
        <w:rPr>
          <w:rFonts w:ascii="Times New Roman" w:hAnsi="Times New Roman" w:cs="Times New Roman"/>
          <w:sz w:val="28"/>
          <w:szCs w:val="28"/>
        </w:rPr>
        <w:t xml:space="preserve"> 8.2.</w:t>
      </w:r>
      <w:r w:rsidR="0083708C" w:rsidRPr="00D0492A">
        <w:rPr>
          <w:rFonts w:ascii="Times New Roman" w:hAnsi="Times New Roman" w:cs="Times New Roman"/>
          <w:sz w:val="28"/>
          <w:szCs w:val="28"/>
        </w:rPr>
        <w:t>, 8.3.</w:t>
      </w:r>
      <w:r w:rsidR="00740BFE">
        <w:rPr>
          <w:rFonts w:ascii="Times New Roman" w:hAnsi="Times New Roman" w:cs="Times New Roman"/>
          <w:sz w:val="28"/>
          <w:szCs w:val="28"/>
        </w:rPr>
        <w:t>,</w:t>
      </w:r>
      <w:r w:rsidR="0083708C" w:rsidRPr="00D0492A">
        <w:rPr>
          <w:rFonts w:ascii="Times New Roman" w:hAnsi="Times New Roman" w:cs="Times New Roman"/>
          <w:sz w:val="28"/>
          <w:szCs w:val="28"/>
        </w:rPr>
        <w:t xml:space="preserve"> 8.4.</w:t>
      </w:r>
      <w:r w:rsidR="00740BFE">
        <w:rPr>
          <w:rFonts w:ascii="Times New Roman" w:hAnsi="Times New Roman" w:cs="Times New Roman"/>
          <w:sz w:val="28"/>
          <w:szCs w:val="28"/>
        </w:rPr>
        <w:t> </w:t>
      </w:r>
      <w:r w:rsidR="00735061" w:rsidRPr="00D0492A">
        <w:rPr>
          <w:rFonts w:ascii="Times New Roman" w:hAnsi="Times New Roman" w:cs="Times New Roman"/>
          <w:sz w:val="28"/>
          <w:szCs w:val="28"/>
        </w:rPr>
        <w:t>apakšpunkt</w:t>
      </w:r>
      <w:r w:rsidR="006B18FB" w:rsidRPr="00D0492A">
        <w:rPr>
          <w:rFonts w:ascii="Times New Roman" w:hAnsi="Times New Roman" w:cs="Times New Roman"/>
          <w:sz w:val="28"/>
          <w:szCs w:val="28"/>
        </w:rPr>
        <w:t>u</w:t>
      </w:r>
      <w:r w:rsidR="00735061" w:rsidRPr="00D0492A">
        <w:rPr>
          <w:rFonts w:ascii="Times New Roman" w:hAnsi="Times New Roman" w:cs="Times New Roman"/>
          <w:sz w:val="28"/>
          <w:szCs w:val="28"/>
        </w:rPr>
        <w:t xml:space="preserve"> </w:t>
      </w:r>
      <w:r w:rsidR="0011075F" w:rsidRPr="00D0492A">
        <w:rPr>
          <w:rFonts w:ascii="Times New Roman" w:hAnsi="Times New Roman" w:cs="Times New Roman"/>
          <w:sz w:val="28"/>
          <w:szCs w:val="28"/>
        </w:rPr>
        <w:t>un 8.5.</w:t>
      </w:r>
      <w:r w:rsidR="00740BFE">
        <w:rPr>
          <w:rFonts w:ascii="Times New Roman" w:hAnsi="Times New Roman" w:cs="Times New Roman"/>
          <w:sz w:val="28"/>
          <w:szCs w:val="28"/>
        </w:rPr>
        <w:t> </w:t>
      </w:r>
      <w:r w:rsidR="0011075F" w:rsidRPr="00D0492A">
        <w:rPr>
          <w:rFonts w:ascii="Times New Roman" w:hAnsi="Times New Roman" w:cs="Times New Roman"/>
          <w:sz w:val="28"/>
          <w:szCs w:val="28"/>
        </w:rPr>
        <w:t xml:space="preserve">apakšpunkta ievaddaļu </w:t>
      </w:r>
      <w:r w:rsidR="00E61018" w:rsidRPr="00D0492A">
        <w:rPr>
          <w:rFonts w:ascii="Times New Roman" w:hAnsi="Times New Roman" w:cs="Times New Roman"/>
          <w:sz w:val="28"/>
          <w:szCs w:val="28"/>
        </w:rPr>
        <w:t>šādā redakcijā:</w:t>
      </w:r>
    </w:p>
    <w:bookmarkEnd w:id="2"/>
    <w:p w14:paraId="334AE032" w14:textId="77777777" w:rsidR="00D0492A" w:rsidRDefault="00D0492A" w:rsidP="00D0492A">
      <w:pPr>
        <w:pStyle w:val="tv213"/>
        <w:spacing w:before="0" w:beforeAutospacing="0" w:after="0" w:afterAutospacing="0"/>
        <w:ind w:firstLine="709"/>
        <w:jc w:val="both"/>
        <w:rPr>
          <w:sz w:val="28"/>
          <w:szCs w:val="28"/>
        </w:rPr>
      </w:pPr>
    </w:p>
    <w:p w14:paraId="6FE8C3D5" w14:textId="09F3F9C6" w:rsidR="00E61018" w:rsidRPr="00D0492A" w:rsidRDefault="00D0492A" w:rsidP="00D0492A">
      <w:pPr>
        <w:pStyle w:val="tv213"/>
        <w:spacing w:before="0" w:beforeAutospacing="0" w:after="0" w:afterAutospacing="0"/>
        <w:ind w:firstLine="709"/>
        <w:jc w:val="both"/>
        <w:rPr>
          <w:sz w:val="28"/>
          <w:szCs w:val="28"/>
        </w:rPr>
      </w:pPr>
      <w:r>
        <w:rPr>
          <w:sz w:val="28"/>
          <w:szCs w:val="28"/>
        </w:rPr>
        <w:t>"</w:t>
      </w:r>
      <w:bookmarkEnd w:id="3"/>
      <w:r w:rsidR="00E61018" w:rsidRPr="00D0492A">
        <w:rPr>
          <w:sz w:val="28"/>
          <w:szCs w:val="28"/>
        </w:rPr>
        <w:t>8.2.</w:t>
      </w:r>
      <w:r w:rsidR="00740BFE">
        <w:rPr>
          <w:sz w:val="28"/>
          <w:szCs w:val="28"/>
        </w:rPr>
        <w:t> </w:t>
      </w:r>
      <w:r w:rsidR="00E61018" w:rsidRPr="00D0492A">
        <w:rPr>
          <w:sz w:val="28"/>
          <w:szCs w:val="28"/>
        </w:rPr>
        <w:t xml:space="preserve">iznākuma rādītājs – to komersantu skaits, kuri saņem atbalstu (atbildīgā iestāde izstrādā metodiku, kas sasaista atbalstāmo komersantu skaitu ar pasākuma ietvaros plānotajās mārketinga aktivitātēs ieguldīto finansējumu), – </w:t>
      </w:r>
      <w:r w:rsidR="00E3436B" w:rsidRPr="00D0492A">
        <w:rPr>
          <w:sz w:val="28"/>
          <w:szCs w:val="28"/>
        </w:rPr>
        <w:t>2</w:t>
      </w:r>
      <w:r w:rsidR="00740BFE">
        <w:rPr>
          <w:sz w:val="28"/>
          <w:szCs w:val="28"/>
        </w:rPr>
        <w:t> </w:t>
      </w:r>
      <w:r w:rsidR="00E3436B" w:rsidRPr="00D0492A">
        <w:rPr>
          <w:sz w:val="28"/>
          <w:szCs w:val="28"/>
        </w:rPr>
        <w:t>025</w:t>
      </w:r>
      <w:r w:rsidR="00740BFE">
        <w:rPr>
          <w:sz w:val="28"/>
          <w:szCs w:val="28"/>
        </w:rPr>
        <w:t> </w:t>
      </w:r>
      <w:r w:rsidR="00E61018" w:rsidRPr="00D0492A">
        <w:rPr>
          <w:sz w:val="28"/>
          <w:szCs w:val="28"/>
        </w:rPr>
        <w:t>komersanti, tai skaitā:</w:t>
      </w:r>
    </w:p>
    <w:p w14:paraId="4FADBFBC" w14:textId="36590677" w:rsidR="00E61018" w:rsidRPr="00D0492A" w:rsidRDefault="00E61018" w:rsidP="00D0492A">
      <w:pPr>
        <w:spacing w:after="0" w:line="240" w:lineRule="auto"/>
        <w:ind w:firstLine="709"/>
        <w:jc w:val="both"/>
        <w:rPr>
          <w:rFonts w:ascii="Times New Roman" w:eastAsia="Times New Roman" w:hAnsi="Times New Roman" w:cs="Times New Roman"/>
          <w:sz w:val="28"/>
          <w:szCs w:val="28"/>
          <w:lang w:eastAsia="lv-LV"/>
        </w:rPr>
      </w:pPr>
      <w:r w:rsidRPr="00D0492A">
        <w:rPr>
          <w:rFonts w:ascii="Times New Roman" w:eastAsia="Times New Roman" w:hAnsi="Times New Roman" w:cs="Times New Roman"/>
          <w:sz w:val="28"/>
          <w:szCs w:val="28"/>
          <w:lang w:eastAsia="lv-LV"/>
        </w:rPr>
        <w:lastRenderedPageBreak/>
        <w:t>8.2.1.</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šo noteikumu 11.1.</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apakšpunktā minētajam finansējuma saņēmējam</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 1</w:t>
      </w:r>
      <w:r w:rsidR="00740BFE">
        <w:rPr>
          <w:rFonts w:ascii="Times New Roman" w:eastAsia="Times New Roman" w:hAnsi="Times New Roman" w:cs="Times New Roman"/>
          <w:sz w:val="28"/>
          <w:szCs w:val="28"/>
          <w:lang w:eastAsia="lv-LV"/>
        </w:rPr>
        <w:t> </w:t>
      </w:r>
      <w:r w:rsidR="00AD3F37" w:rsidRPr="00D0492A">
        <w:rPr>
          <w:rFonts w:ascii="Times New Roman" w:eastAsia="Times New Roman" w:hAnsi="Times New Roman" w:cs="Times New Roman"/>
          <w:sz w:val="28"/>
          <w:szCs w:val="28"/>
          <w:lang w:eastAsia="lv-LV"/>
        </w:rPr>
        <w:t>750</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komersanti;</w:t>
      </w:r>
    </w:p>
    <w:p w14:paraId="38A100CB" w14:textId="18442B80" w:rsidR="00120A76" w:rsidRPr="00D0492A" w:rsidRDefault="00E61018" w:rsidP="00D0492A">
      <w:pPr>
        <w:spacing w:after="0" w:line="240" w:lineRule="auto"/>
        <w:ind w:firstLine="709"/>
        <w:jc w:val="both"/>
        <w:rPr>
          <w:rFonts w:ascii="Times New Roman" w:eastAsia="Times New Roman" w:hAnsi="Times New Roman" w:cs="Times New Roman"/>
          <w:sz w:val="28"/>
          <w:szCs w:val="28"/>
          <w:lang w:eastAsia="lv-LV"/>
        </w:rPr>
      </w:pPr>
      <w:r w:rsidRPr="00D0492A">
        <w:rPr>
          <w:rFonts w:ascii="Times New Roman" w:eastAsia="Times New Roman" w:hAnsi="Times New Roman" w:cs="Times New Roman"/>
          <w:sz w:val="28"/>
          <w:szCs w:val="28"/>
          <w:lang w:eastAsia="lv-LV"/>
        </w:rPr>
        <w:t>8.2.2.</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šo noteikumu 11.2.</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apakšpunktā minētajam finansējuma saņēmējam</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 xml:space="preserve">– </w:t>
      </w:r>
      <w:r w:rsidR="00E3436B" w:rsidRPr="00D0492A">
        <w:rPr>
          <w:rFonts w:ascii="Times New Roman" w:eastAsia="Times New Roman" w:hAnsi="Times New Roman" w:cs="Times New Roman"/>
          <w:sz w:val="28"/>
          <w:szCs w:val="28"/>
          <w:lang w:eastAsia="lv-LV"/>
        </w:rPr>
        <w:t>275</w:t>
      </w:r>
      <w:r w:rsidR="00740BFE">
        <w:rPr>
          <w:rFonts w:ascii="Times New Roman" w:eastAsia="Times New Roman" w:hAnsi="Times New Roman" w:cs="Times New Roman"/>
          <w:sz w:val="28"/>
          <w:szCs w:val="28"/>
          <w:lang w:eastAsia="lv-LV"/>
        </w:rPr>
        <w:t> </w:t>
      </w:r>
      <w:r w:rsidRPr="00D0492A">
        <w:rPr>
          <w:rFonts w:ascii="Times New Roman" w:eastAsia="Times New Roman" w:hAnsi="Times New Roman" w:cs="Times New Roman"/>
          <w:sz w:val="28"/>
          <w:szCs w:val="28"/>
          <w:lang w:eastAsia="lv-LV"/>
        </w:rPr>
        <w:t>komersanti;</w:t>
      </w:r>
    </w:p>
    <w:p w14:paraId="526D5248" w14:textId="2B403CA7" w:rsidR="00C64656" w:rsidRPr="00D0492A" w:rsidRDefault="00C64656" w:rsidP="00D0492A">
      <w:pPr>
        <w:spacing w:after="0" w:line="240" w:lineRule="auto"/>
        <w:ind w:firstLine="709"/>
        <w:jc w:val="both"/>
        <w:rPr>
          <w:rFonts w:ascii="Times New Roman" w:eastAsia="Times New Roman" w:hAnsi="Times New Roman" w:cs="Times New Roman"/>
          <w:sz w:val="28"/>
          <w:szCs w:val="28"/>
          <w:lang w:eastAsia="lv-LV"/>
        </w:rPr>
      </w:pPr>
      <w:bookmarkStart w:id="6" w:name="_Hlk34986773"/>
      <w:r w:rsidRPr="00D0492A">
        <w:rPr>
          <w:rFonts w:ascii="Times New Roman" w:eastAsia="Times New Roman" w:hAnsi="Times New Roman" w:cs="Times New Roman"/>
          <w:sz w:val="28"/>
          <w:szCs w:val="28"/>
          <w:lang w:eastAsia="lv-LV"/>
        </w:rPr>
        <w:t xml:space="preserve">8.3. iznākuma rādītājs – </w:t>
      </w:r>
      <w:r w:rsidR="00033C8E" w:rsidRPr="00D0492A">
        <w:rPr>
          <w:rFonts w:ascii="Times New Roman" w:eastAsia="Times New Roman" w:hAnsi="Times New Roman" w:cs="Times New Roman"/>
          <w:sz w:val="28"/>
          <w:szCs w:val="28"/>
          <w:lang w:eastAsia="lv-LV"/>
        </w:rPr>
        <w:t>to komersantu skaits, kuri saņem atbalstu (grant</w:t>
      </w:r>
      <w:r w:rsidR="00740BFE">
        <w:rPr>
          <w:rFonts w:ascii="Times New Roman" w:eastAsia="Times New Roman" w:hAnsi="Times New Roman" w:cs="Times New Roman"/>
          <w:sz w:val="28"/>
          <w:szCs w:val="28"/>
          <w:lang w:eastAsia="lv-LV"/>
        </w:rPr>
        <w:t>u</w:t>
      </w:r>
      <w:r w:rsidR="00033C8E" w:rsidRPr="00D0492A">
        <w:rPr>
          <w:rFonts w:ascii="Times New Roman" w:eastAsia="Times New Roman" w:hAnsi="Times New Roman" w:cs="Times New Roman"/>
          <w:sz w:val="28"/>
          <w:szCs w:val="28"/>
          <w:lang w:eastAsia="lv-LV"/>
        </w:rPr>
        <w:t>)</w:t>
      </w:r>
      <w:r w:rsidRPr="00D0492A">
        <w:rPr>
          <w:rFonts w:ascii="Times New Roman" w:eastAsia="Times New Roman" w:hAnsi="Times New Roman" w:cs="Times New Roman"/>
          <w:sz w:val="28"/>
          <w:szCs w:val="28"/>
          <w:lang w:eastAsia="lv-LV"/>
        </w:rPr>
        <w:t>, – 1 </w:t>
      </w:r>
      <w:r w:rsidR="00E3436B" w:rsidRPr="00D0492A">
        <w:rPr>
          <w:rFonts w:ascii="Times New Roman" w:eastAsia="Times New Roman" w:hAnsi="Times New Roman" w:cs="Times New Roman"/>
          <w:sz w:val="28"/>
          <w:szCs w:val="28"/>
          <w:lang w:eastAsia="lv-LV"/>
        </w:rPr>
        <w:t>640 </w:t>
      </w:r>
      <w:r w:rsidRPr="00D0492A">
        <w:rPr>
          <w:rFonts w:ascii="Times New Roman" w:eastAsia="Times New Roman" w:hAnsi="Times New Roman" w:cs="Times New Roman"/>
          <w:sz w:val="28"/>
          <w:szCs w:val="28"/>
          <w:lang w:eastAsia="lv-LV"/>
        </w:rPr>
        <w:t>komersanti, tai skaitā:</w:t>
      </w:r>
    </w:p>
    <w:bookmarkEnd w:id="6"/>
    <w:p w14:paraId="46FA6EE5" w14:textId="1132E4D9" w:rsidR="00C64656" w:rsidRPr="00D0492A" w:rsidRDefault="00C64656" w:rsidP="00D0492A">
      <w:pPr>
        <w:pStyle w:val="tv213"/>
        <w:spacing w:before="0" w:beforeAutospacing="0" w:after="0" w:afterAutospacing="0"/>
        <w:ind w:firstLine="709"/>
        <w:jc w:val="both"/>
        <w:rPr>
          <w:sz w:val="28"/>
          <w:szCs w:val="28"/>
        </w:rPr>
      </w:pPr>
      <w:r w:rsidRPr="00D0492A">
        <w:rPr>
          <w:sz w:val="28"/>
          <w:szCs w:val="28"/>
        </w:rPr>
        <w:t>8.3.1. šo noteikumu 11.1.</w:t>
      </w:r>
      <w:r w:rsidR="00740BFE">
        <w:rPr>
          <w:sz w:val="28"/>
          <w:szCs w:val="28"/>
        </w:rPr>
        <w:t> </w:t>
      </w:r>
      <w:r w:rsidRPr="00D0492A">
        <w:rPr>
          <w:sz w:val="28"/>
          <w:szCs w:val="28"/>
        </w:rPr>
        <w:t>apakšpunktā minētajam finansējuma saņēmējam – 1</w:t>
      </w:r>
      <w:r w:rsidR="00740BFE">
        <w:rPr>
          <w:sz w:val="28"/>
          <w:szCs w:val="28"/>
        </w:rPr>
        <w:t> </w:t>
      </w:r>
      <w:r w:rsidR="000F5350" w:rsidRPr="00D0492A">
        <w:rPr>
          <w:sz w:val="28"/>
          <w:szCs w:val="28"/>
        </w:rPr>
        <w:t>600</w:t>
      </w:r>
      <w:r w:rsidR="00740BFE">
        <w:rPr>
          <w:sz w:val="28"/>
          <w:szCs w:val="28"/>
        </w:rPr>
        <w:t> </w:t>
      </w:r>
      <w:r w:rsidRPr="00D0492A">
        <w:rPr>
          <w:sz w:val="28"/>
          <w:szCs w:val="28"/>
        </w:rPr>
        <w:t>komersanti;</w:t>
      </w:r>
    </w:p>
    <w:p w14:paraId="107D1FC3" w14:textId="62F083E9" w:rsidR="00C64656" w:rsidRPr="00D0492A" w:rsidRDefault="00C64656" w:rsidP="00D0492A">
      <w:pPr>
        <w:pStyle w:val="tv213"/>
        <w:spacing w:before="0" w:beforeAutospacing="0" w:after="0" w:afterAutospacing="0"/>
        <w:ind w:firstLine="709"/>
        <w:jc w:val="both"/>
        <w:rPr>
          <w:sz w:val="28"/>
          <w:szCs w:val="28"/>
        </w:rPr>
      </w:pPr>
      <w:r w:rsidRPr="00D0492A">
        <w:rPr>
          <w:sz w:val="28"/>
          <w:szCs w:val="28"/>
        </w:rPr>
        <w:t xml:space="preserve">8.3.2. šo noteikumu 11.2. apakšpunktā minētajam finansējuma saņēmējam – </w:t>
      </w:r>
      <w:r w:rsidR="000F5350" w:rsidRPr="00D0492A">
        <w:rPr>
          <w:sz w:val="28"/>
          <w:szCs w:val="28"/>
        </w:rPr>
        <w:t>40</w:t>
      </w:r>
      <w:r w:rsidR="00740BFE">
        <w:rPr>
          <w:sz w:val="28"/>
          <w:szCs w:val="28"/>
        </w:rPr>
        <w:t> </w:t>
      </w:r>
      <w:r w:rsidRPr="00D0492A">
        <w:rPr>
          <w:sz w:val="28"/>
          <w:szCs w:val="28"/>
        </w:rPr>
        <w:t>komersant</w:t>
      </w:r>
      <w:r w:rsidR="00A754BD" w:rsidRPr="00D0492A">
        <w:rPr>
          <w:sz w:val="28"/>
          <w:szCs w:val="28"/>
        </w:rPr>
        <w:t>i</w:t>
      </w:r>
      <w:r w:rsidRPr="00D0492A">
        <w:rPr>
          <w:sz w:val="28"/>
          <w:szCs w:val="28"/>
        </w:rPr>
        <w:t>;</w:t>
      </w:r>
    </w:p>
    <w:p w14:paraId="6FC85B18" w14:textId="6F13BABA" w:rsidR="00190B94" w:rsidRPr="00D0492A" w:rsidRDefault="00190B94" w:rsidP="00D0492A">
      <w:pPr>
        <w:pStyle w:val="tv213"/>
        <w:spacing w:before="0" w:beforeAutospacing="0" w:after="0" w:afterAutospacing="0"/>
        <w:ind w:firstLine="709"/>
        <w:jc w:val="both"/>
        <w:rPr>
          <w:sz w:val="28"/>
          <w:szCs w:val="28"/>
        </w:rPr>
      </w:pPr>
      <w:r w:rsidRPr="00D0492A">
        <w:rPr>
          <w:sz w:val="28"/>
          <w:szCs w:val="28"/>
        </w:rPr>
        <w:t>8.4.</w:t>
      </w:r>
      <w:r w:rsidR="00740BFE">
        <w:rPr>
          <w:sz w:val="28"/>
          <w:szCs w:val="28"/>
        </w:rPr>
        <w:t> </w:t>
      </w:r>
      <w:r w:rsidRPr="00D0492A">
        <w:rPr>
          <w:sz w:val="28"/>
          <w:szCs w:val="28"/>
        </w:rPr>
        <w:t>iznākuma rādītājs – to komersantu skaits, kuri saņem nefinansiālu atbalstu, – 1</w:t>
      </w:r>
      <w:r w:rsidR="00740BFE">
        <w:rPr>
          <w:sz w:val="28"/>
          <w:szCs w:val="28"/>
        </w:rPr>
        <w:t> </w:t>
      </w:r>
      <w:r w:rsidR="00E3436B" w:rsidRPr="00D0492A">
        <w:rPr>
          <w:sz w:val="28"/>
          <w:szCs w:val="28"/>
        </w:rPr>
        <w:t>3</w:t>
      </w:r>
      <w:r w:rsidR="00104A14" w:rsidRPr="00D0492A">
        <w:rPr>
          <w:sz w:val="28"/>
          <w:szCs w:val="28"/>
        </w:rPr>
        <w:t>0</w:t>
      </w:r>
      <w:r w:rsidRPr="00D0492A">
        <w:rPr>
          <w:sz w:val="28"/>
          <w:szCs w:val="28"/>
        </w:rPr>
        <w:t>0</w:t>
      </w:r>
      <w:r w:rsidR="00740BFE">
        <w:rPr>
          <w:sz w:val="28"/>
          <w:szCs w:val="28"/>
        </w:rPr>
        <w:t> </w:t>
      </w:r>
      <w:r w:rsidRPr="00D0492A">
        <w:rPr>
          <w:sz w:val="28"/>
          <w:szCs w:val="28"/>
        </w:rPr>
        <w:t>komersanti, tai skaitā:</w:t>
      </w:r>
    </w:p>
    <w:p w14:paraId="745BADEA" w14:textId="7E8754ED" w:rsidR="00190B94" w:rsidRPr="00D0492A" w:rsidRDefault="00190B94" w:rsidP="00D0492A">
      <w:pPr>
        <w:pStyle w:val="tv213"/>
        <w:spacing w:before="0" w:beforeAutospacing="0" w:after="0" w:afterAutospacing="0"/>
        <w:ind w:firstLine="709"/>
        <w:jc w:val="both"/>
        <w:rPr>
          <w:sz w:val="28"/>
          <w:szCs w:val="28"/>
        </w:rPr>
      </w:pPr>
      <w:r w:rsidRPr="00D0492A">
        <w:rPr>
          <w:sz w:val="28"/>
          <w:szCs w:val="28"/>
        </w:rPr>
        <w:t>8.4.1.</w:t>
      </w:r>
      <w:r w:rsidR="00740BFE">
        <w:rPr>
          <w:sz w:val="28"/>
          <w:szCs w:val="28"/>
        </w:rPr>
        <w:t> </w:t>
      </w:r>
      <w:r w:rsidRPr="00D0492A">
        <w:rPr>
          <w:sz w:val="28"/>
          <w:szCs w:val="28"/>
        </w:rPr>
        <w:t>šo noteikumu 11.1.</w:t>
      </w:r>
      <w:r w:rsidR="00740BFE">
        <w:rPr>
          <w:sz w:val="28"/>
          <w:szCs w:val="28"/>
        </w:rPr>
        <w:t> </w:t>
      </w:r>
      <w:r w:rsidRPr="00D0492A">
        <w:rPr>
          <w:sz w:val="28"/>
          <w:szCs w:val="28"/>
        </w:rPr>
        <w:t>apakšpunktā minētajam finansējuma saņēmējam</w:t>
      </w:r>
      <w:r w:rsidR="00740BFE">
        <w:rPr>
          <w:sz w:val="28"/>
          <w:szCs w:val="28"/>
        </w:rPr>
        <w:t> </w:t>
      </w:r>
      <w:r w:rsidRPr="00D0492A">
        <w:rPr>
          <w:sz w:val="28"/>
          <w:szCs w:val="28"/>
        </w:rPr>
        <w:t xml:space="preserve">– </w:t>
      </w:r>
      <w:r w:rsidR="00AD3F37" w:rsidRPr="00D0492A">
        <w:rPr>
          <w:sz w:val="28"/>
          <w:szCs w:val="28"/>
        </w:rPr>
        <w:t>1</w:t>
      </w:r>
      <w:r w:rsidR="00740BFE">
        <w:rPr>
          <w:sz w:val="28"/>
          <w:szCs w:val="28"/>
        </w:rPr>
        <w:t> </w:t>
      </w:r>
      <w:r w:rsidR="00AD3F37" w:rsidRPr="00D0492A">
        <w:rPr>
          <w:sz w:val="28"/>
          <w:szCs w:val="28"/>
        </w:rPr>
        <w:t>050</w:t>
      </w:r>
      <w:r w:rsidR="00740BFE">
        <w:rPr>
          <w:sz w:val="28"/>
          <w:szCs w:val="28"/>
        </w:rPr>
        <w:t> </w:t>
      </w:r>
      <w:r w:rsidRPr="00D0492A">
        <w:rPr>
          <w:sz w:val="28"/>
          <w:szCs w:val="28"/>
        </w:rPr>
        <w:t>komersanti;</w:t>
      </w:r>
    </w:p>
    <w:p w14:paraId="527331C7" w14:textId="153F6643" w:rsidR="00811A0B" w:rsidRPr="00D0492A" w:rsidRDefault="00190B94" w:rsidP="00D0492A">
      <w:pPr>
        <w:pStyle w:val="tv213"/>
        <w:spacing w:before="0" w:beforeAutospacing="0" w:after="0" w:afterAutospacing="0"/>
        <w:ind w:firstLine="709"/>
        <w:jc w:val="both"/>
        <w:rPr>
          <w:sz w:val="28"/>
          <w:szCs w:val="28"/>
        </w:rPr>
      </w:pPr>
      <w:r w:rsidRPr="00D0492A">
        <w:rPr>
          <w:sz w:val="28"/>
          <w:szCs w:val="28"/>
        </w:rPr>
        <w:t>8.4.2.</w:t>
      </w:r>
      <w:r w:rsidR="00740BFE">
        <w:rPr>
          <w:sz w:val="28"/>
          <w:szCs w:val="28"/>
        </w:rPr>
        <w:t> </w:t>
      </w:r>
      <w:r w:rsidRPr="00D0492A">
        <w:rPr>
          <w:sz w:val="28"/>
          <w:szCs w:val="28"/>
        </w:rPr>
        <w:t>šo noteikumu 11.2.</w:t>
      </w:r>
      <w:r w:rsidR="00740BFE">
        <w:rPr>
          <w:sz w:val="28"/>
          <w:szCs w:val="28"/>
        </w:rPr>
        <w:t> </w:t>
      </w:r>
      <w:r w:rsidRPr="00D0492A">
        <w:rPr>
          <w:sz w:val="28"/>
          <w:szCs w:val="28"/>
        </w:rPr>
        <w:t>apakšpunktā minētajam finansējuma saņēmējam</w:t>
      </w:r>
      <w:r w:rsidR="00740BFE">
        <w:rPr>
          <w:sz w:val="28"/>
          <w:szCs w:val="28"/>
        </w:rPr>
        <w:t> </w:t>
      </w:r>
      <w:r w:rsidRPr="00D0492A">
        <w:rPr>
          <w:sz w:val="28"/>
          <w:szCs w:val="28"/>
        </w:rPr>
        <w:t xml:space="preserve">– </w:t>
      </w:r>
      <w:r w:rsidR="001E3B34" w:rsidRPr="00D0492A">
        <w:rPr>
          <w:sz w:val="28"/>
          <w:szCs w:val="28"/>
        </w:rPr>
        <w:t>2</w:t>
      </w:r>
      <w:r w:rsidR="00E3436B" w:rsidRPr="00D0492A">
        <w:rPr>
          <w:sz w:val="28"/>
          <w:szCs w:val="28"/>
        </w:rPr>
        <w:t>5</w:t>
      </w:r>
      <w:r w:rsidR="001E3B34" w:rsidRPr="00D0492A">
        <w:rPr>
          <w:sz w:val="28"/>
          <w:szCs w:val="28"/>
        </w:rPr>
        <w:t>0</w:t>
      </w:r>
      <w:r w:rsidR="00740BFE">
        <w:rPr>
          <w:sz w:val="28"/>
          <w:szCs w:val="28"/>
        </w:rPr>
        <w:t> </w:t>
      </w:r>
      <w:r w:rsidRPr="00D0492A">
        <w:rPr>
          <w:sz w:val="28"/>
          <w:szCs w:val="28"/>
        </w:rPr>
        <w:t>komersanti;</w:t>
      </w:r>
    </w:p>
    <w:p w14:paraId="33C844DD" w14:textId="03C68DBB" w:rsidR="00753775" w:rsidRPr="00D0492A" w:rsidRDefault="00625858" w:rsidP="00D0492A">
      <w:pPr>
        <w:spacing w:after="0" w:line="240" w:lineRule="auto"/>
        <w:ind w:firstLine="709"/>
        <w:jc w:val="both"/>
        <w:rPr>
          <w:rFonts w:ascii="Times New Roman" w:hAnsi="Times New Roman" w:cs="Times New Roman"/>
          <w:sz w:val="28"/>
          <w:szCs w:val="28"/>
        </w:rPr>
      </w:pPr>
      <w:bookmarkStart w:id="7" w:name="_Hlk516234280"/>
      <w:bookmarkEnd w:id="4"/>
      <w:bookmarkEnd w:id="5"/>
      <w:r w:rsidRPr="00D0492A">
        <w:rPr>
          <w:rFonts w:ascii="Times New Roman" w:hAnsi="Times New Roman" w:cs="Times New Roman"/>
          <w:sz w:val="28"/>
          <w:szCs w:val="28"/>
        </w:rPr>
        <w:t>8.5.</w:t>
      </w:r>
      <w:r w:rsidR="00740BFE">
        <w:rPr>
          <w:rFonts w:ascii="Times New Roman" w:hAnsi="Times New Roman" w:cs="Times New Roman"/>
          <w:sz w:val="28"/>
          <w:szCs w:val="28"/>
        </w:rPr>
        <w:t> </w:t>
      </w:r>
      <w:r w:rsidRPr="00D0492A">
        <w:rPr>
          <w:rFonts w:ascii="Times New Roman" w:hAnsi="Times New Roman" w:cs="Times New Roman"/>
          <w:sz w:val="28"/>
          <w:szCs w:val="28"/>
        </w:rPr>
        <w:t>iznākuma rādītājs – privātais finansējums, kas piesaistīts publiskajam finansējumam, kas ir granti, – 19</w:t>
      </w:r>
      <w:r w:rsidR="00740BFE">
        <w:rPr>
          <w:rFonts w:ascii="Times New Roman" w:hAnsi="Times New Roman" w:cs="Times New Roman"/>
          <w:sz w:val="28"/>
          <w:szCs w:val="28"/>
        </w:rPr>
        <w:t> </w:t>
      </w:r>
      <w:r w:rsidRPr="00D0492A">
        <w:rPr>
          <w:rFonts w:ascii="Times New Roman" w:hAnsi="Times New Roman" w:cs="Times New Roman"/>
          <w:sz w:val="28"/>
          <w:szCs w:val="28"/>
        </w:rPr>
        <w:t>000</w:t>
      </w:r>
      <w:r w:rsidR="00740BFE">
        <w:rPr>
          <w:rFonts w:ascii="Times New Roman" w:hAnsi="Times New Roman" w:cs="Times New Roman"/>
          <w:sz w:val="28"/>
          <w:szCs w:val="28"/>
        </w:rPr>
        <w:t> </w:t>
      </w:r>
      <w:r w:rsidRPr="00D0492A">
        <w:rPr>
          <w:rFonts w:ascii="Times New Roman" w:hAnsi="Times New Roman" w:cs="Times New Roman"/>
          <w:sz w:val="28"/>
          <w:szCs w:val="28"/>
        </w:rPr>
        <w:t>000</w:t>
      </w:r>
      <w:r w:rsidR="00740BFE">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(projekta iesniegumā plānoti 17</w:t>
      </w:r>
      <w:r w:rsidR="00740BFE">
        <w:rPr>
          <w:rFonts w:ascii="Times New Roman" w:hAnsi="Times New Roman" w:cs="Times New Roman"/>
          <w:sz w:val="28"/>
          <w:szCs w:val="28"/>
        </w:rPr>
        <w:t> </w:t>
      </w:r>
      <w:r w:rsidRPr="00D0492A">
        <w:rPr>
          <w:rFonts w:ascii="Times New Roman" w:hAnsi="Times New Roman" w:cs="Times New Roman"/>
          <w:sz w:val="28"/>
          <w:szCs w:val="28"/>
        </w:rPr>
        <w:t>100</w:t>
      </w:r>
      <w:r w:rsidR="00740BFE">
        <w:rPr>
          <w:rFonts w:ascii="Times New Roman" w:hAnsi="Times New Roman" w:cs="Times New Roman"/>
          <w:sz w:val="28"/>
          <w:szCs w:val="28"/>
        </w:rPr>
        <w:t> </w:t>
      </w:r>
      <w:r w:rsidRPr="00D0492A">
        <w:rPr>
          <w:rFonts w:ascii="Times New Roman" w:hAnsi="Times New Roman" w:cs="Times New Roman"/>
          <w:sz w:val="28"/>
          <w:szCs w:val="28"/>
        </w:rPr>
        <w:t>000</w:t>
      </w:r>
      <w:r w:rsidR="00740BFE">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tai skaitā:</w:t>
      </w:r>
      <w:r w:rsidR="00D0492A">
        <w:rPr>
          <w:rFonts w:ascii="Times New Roman" w:hAnsi="Times New Roman" w:cs="Times New Roman"/>
          <w:sz w:val="28"/>
          <w:szCs w:val="28"/>
        </w:rPr>
        <w:t>"</w:t>
      </w:r>
      <w:r w:rsidR="00E43520" w:rsidRPr="00D0492A">
        <w:rPr>
          <w:rFonts w:ascii="Times New Roman" w:hAnsi="Times New Roman" w:cs="Times New Roman"/>
          <w:sz w:val="28"/>
          <w:szCs w:val="28"/>
        </w:rPr>
        <w:t>.</w:t>
      </w:r>
    </w:p>
    <w:p w14:paraId="2403EC07" w14:textId="77777777" w:rsidR="00D0492A" w:rsidRDefault="00D0492A" w:rsidP="00D0492A">
      <w:pPr>
        <w:spacing w:after="0" w:line="240" w:lineRule="auto"/>
        <w:ind w:firstLine="709"/>
        <w:rPr>
          <w:rFonts w:ascii="Times New Roman" w:hAnsi="Times New Roman" w:cs="Times New Roman"/>
          <w:sz w:val="28"/>
          <w:szCs w:val="28"/>
        </w:rPr>
      </w:pPr>
    </w:p>
    <w:p w14:paraId="2ABB48DE" w14:textId="5A87BA53" w:rsidR="008A203A" w:rsidRPr="00D0492A" w:rsidRDefault="006A5B72" w:rsidP="00D0492A">
      <w:pPr>
        <w:spacing w:after="0" w:line="240" w:lineRule="auto"/>
        <w:ind w:firstLine="709"/>
        <w:rPr>
          <w:rFonts w:ascii="Times New Roman" w:hAnsi="Times New Roman" w:cs="Times New Roman"/>
          <w:sz w:val="28"/>
          <w:szCs w:val="28"/>
        </w:rPr>
      </w:pPr>
      <w:r w:rsidRPr="00D0492A">
        <w:rPr>
          <w:rFonts w:ascii="Times New Roman" w:hAnsi="Times New Roman" w:cs="Times New Roman"/>
          <w:sz w:val="28"/>
          <w:szCs w:val="28"/>
        </w:rPr>
        <w:t xml:space="preserve">3. </w:t>
      </w:r>
      <w:r w:rsidR="00BA3C06" w:rsidRPr="00D0492A">
        <w:rPr>
          <w:rFonts w:ascii="Times New Roman" w:hAnsi="Times New Roman" w:cs="Times New Roman"/>
          <w:sz w:val="28"/>
          <w:szCs w:val="28"/>
        </w:rPr>
        <w:t>I</w:t>
      </w:r>
      <w:r w:rsidR="008D261A" w:rsidRPr="00D0492A">
        <w:rPr>
          <w:rFonts w:ascii="Times New Roman" w:hAnsi="Times New Roman" w:cs="Times New Roman"/>
          <w:sz w:val="28"/>
          <w:szCs w:val="28"/>
        </w:rPr>
        <w:t>zteikt 9.</w:t>
      </w:r>
      <w:r w:rsidR="00BB42B7" w:rsidRPr="00D0492A">
        <w:rPr>
          <w:rFonts w:ascii="Times New Roman" w:hAnsi="Times New Roman" w:cs="Times New Roman"/>
          <w:sz w:val="28"/>
          <w:szCs w:val="28"/>
        </w:rPr>
        <w:t> </w:t>
      </w:r>
      <w:r w:rsidR="00B973D9" w:rsidRPr="00D0492A">
        <w:rPr>
          <w:rFonts w:ascii="Times New Roman" w:hAnsi="Times New Roman" w:cs="Times New Roman"/>
          <w:sz w:val="28"/>
          <w:szCs w:val="28"/>
        </w:rPr>
        <w:t>punkt</w:t>
      </w:r>
      <w:r w:rsidR="00BA3C06" w:rsidRPr="00D0492A">
        <w:rPr>
          <w:rFonts w:ascii="Times New Roman" w:hAnsi="Times New Roman" w:cs="Times New Roman"/>
          <w:sz w:val="28"/>
          <w:szCs w:val="28"/>
        </w:rPr>
        <w:t>u</w:t>
      </w:r>
      <w:r w:rsidR="00B973D9" w:rsidRPr="00D0492A">
        <w:rPr>
          <w:rFonts w:ascii="Times New Roman" w:hAnsi="Times New Roman" w:cs="Times New Roman"/>
          <w:sz w:val="28"/>
          <w:szCs w:val="28"/>
        </w:rPr>
        <w:t xml:space="preserve"> </w:t>
      </w:r>
      <w:r w:rsidR="008A203A" w:rsidRPr="00D0492A">
        <w:rPr>
          <w:rFonts w:ascii="Times New Roman" w:hAnsi="Times New Roman" w:cs="Times New Roman"/>
          <w:sz w:val="28"/>
          <w:szCs w:val="28"/>
        </w:rPr>
        <w:t>šādā redakcijā:</w:t>
      </w:r>
    </w:p>
    <w:p w14:paraId="3DA551E8" w14:textId="77777777" w:rsidR="00D0492A" w:rsidRDefault="00D0492A" w:rsidP="00D0492A">
      <w:pPr>
        <w:spacing w:after="0" w:line="240" w:lineRule="auto"/>
        <w:ind w:firstLine="709"/>
        <w:jc w:val="both"/>
        <w:rPr>
          <w:rFonts w:ascii="Times New Roman" w:hAnsi="Times New Roman" w:cs="Times New Roman"/>
          <w:sz w:val="28"/>
          <w:szCs w:val="28"/>
        </w:rPr>
      </w:pPr>
    </w:p>
    <w:p w14:paraId="02B2910A" w14:textId="0BCB9041" w:rsidR="008D1FFD"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bookmarkStart w:id="8" w:name="_Hlk43377687"/>
      <w:r w:rsidR="008D1FFD" w:rsidRPr="00D0492A">
        <w:rPr>
          <w:rFonts w:ascii="Times New Roman" w:hAnsi="Times New Roman" w:cs="Times New Roman"/>
          <w:sz w:val="28"/>
          <w:szCs w:val="28"/>
        </w:rPr>
        <w:t xml:space="preserve">9. Pasākumam </w:t>
      </w:r>
      <w:r w:rsidR="001E4C71" w:rsidRPr="00D0492A">
        <w:rPr>
          <w:rFonts w:ascii="Times New Roman" w:hAnsi="Times New Roman" w:cs="Times New Roman"/>
          <w:sz w:val="28"/>
          <w:szCs w:val="28"/>
        </w:rPr>
        <w:t>pieejamais</w:t>
      </w:r>
      <w:r w:rsidR="008D1FFD" w:rsidRPr="00D0492A">
        <w:rPr>
          <w:rFonts w:ascii="Times New Roman" w:hAnsi="Times New Roman" w:cs="Times New Roman"/>
          <w:sz w:val="28"/>
          <w:szCs w:val="28"/>
        </w:rPr>
        <w:t xml:space="preserve"> kopējais attiecināmais finansējums ir 81</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565</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04</w:t>
      </w:r>
      <w:r w:rsidR="005F223F" w:rsidRPr="00D0492A">
        <w:rPr>
          <w:rFonts w:ascii="Times New Roman" w:hAnsi="Times New Roman" w:cs="Times New Roman"/>
          <w:sz w:val="28"/>
          <w:szCs w:val="28"/>
        </w:rPr>
        <w:t>6</w:t>
      </w:r>
      <w:r w:rsidR="00740BFE">
        <w:rPr>
          <w:rFonts w:ascii="Times New Roman" w:hAnsi="Times New Roman" w:cs="Times New Roman"/>
          <w:sz w:val="28"/>
          <w:szCs w:val="28"/>
        </w:rPr>
        <w:t> </w:t>
      </w:r>
      <w:proofErr w:type="spellStart"/>
      <w:r w:rsidR="008D1FFD" w:rsidRPr="00D0492A">
        <w:rPr>
          <w:rFonts w:ascii="Times New Roman" w:hAnsi="Times New Roman" w:cs="Times New Roman"/>
          <w:i/>
          <w:iCs/>
          <w:sz w:val="28"/>
          <w:szCs w:val="28"/>
        </w:rPr>
        <w:t>euro</w:t>
      </w:r>
      <w:proofErr w:type="spellEnd"/>
      <w:r w:rsidR="008D1FFD" w:rsidRPr="00D0492A">
        <w:rPr>
          <w:rFonts w:ascii="Times New Roman" w:hAnsi="Times New Roman" w:cs="Times New Roman"/>
          <w:sz w:val="28"/>
          <w:szCs w:val="28"/>
        </w:rPr>
        <w:t>, tai skaitā Eiropas Reģionālās attīstības fonda finansējums – 69</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330</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28</w:t>
      </w:r>
      <w:r w:rsidR="005F223F" w:rsidRPr="00D0492A">
        <w:rPr>
          <w:rFonts w:ascii="Times New Roman" w:hAnsi="Times New Roman" w:cs="Times New Roman"/>
          <w:sz w:val="28"/>
          <w:szCs w:val="28"/>
        </w:rPr>
        <w:t>8</w:t>
      </w:r>
      <w:r w:rsidR="00740BFE">
        <w:rPr>
          <w:rFonts w:ascii="Times New Roman" w:hAnsi="Times New Roman" w:cs="Times New Roman"/>
          <w:sz w:val="28"/>
          <w:szCs w:val="28"/>
        </w:rPr>
        <w:t> </w:t>
      </w:r>
      <w:proofErr w:type="spellStart"/>
      <w:r w:rsidR="008D1FFD" w:rsidRPr="00D0492A">
        <w:rPr>
          <w:rFonts w:ascii="Times New Roman" w:hAnsi="Times New Roman" w:cs="Times New Roman"/>
          <w:i/>
          <w:iCs/>
          <w:sz w:val="28"/>
          <w:szCs w:val="28"/>
        </w:rPr>
        <w:t>euro</w:t>
      </w:r>
      <w:proofErr w:type="spellEnd"/>
      <w:r w:rsidR="008D1FFD" w:rsidRPr="00D0492A">
        <w:rPr>
          <w:rFonts w:ascii="Times New Roman" w:hAnsi="Times New Roman" w:cs="Times New Roman"/>
          <w:sz w:val="28"/>
          <w:szCs w:val="28"/>
        </w:rPr>
        <w:t>, valsts budžeta finansējums – 5</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206</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388</w:t>
      </w:r>
      <w:r w:rsidR="00740BFE">
        <w:rPr>
          <w:rFonts w:ascii="Times New Roman" w:hAnsi="Times New Roman" w:cs="Times New Roman"/>
          <w:sz w:val="28"/>
          <w:szCs w:val="28"/>
        </w:rPr>
        <w:t> </w:t>
      </w:r>
      <w:proofErr w:type="spellStart"/>
      <w:r w:rsidR="008D1FFD" w:rsidRPr="00D0492A">
        <w:rPr>
          <w:rFonts w:ascii="Times New Roman" w:hAnsi="Times New Roman" w:cs="Times New Roman"/>
          <w:i/>
          <w:iCs/>
          <w:sz w:val="28"/>
          <w:szCs w:val="28"/>
        </w:rPr>
        <w:t>euro</w:t>
      </w:r>
      <w:proofErr w:type="spellEnd"/>
      <w:r w:rsidR="008D1FFD" w:rsidRPr="00D0492A">
        <w:rPr>
          <w:rFonts w:ascii="Times New Roman" w:hAnsi="Times New Roman" w:cs="Times New Roman"/>
          <w:sz w:val="28"/>
          <w:szCs w:val="28"/>
        </w:rPr>
        <w:t xml:space="preserve"> un privātais, pašvaldību un plānošanas reģionu līdzfinansējums – 7</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028</w:t>
      </w:r>
      <w:r w:rsidR="00740BFE">
        <w:rPr>
          <w:rFonts w:ascii="Times New Roman" w:hAnsi="Times New Roman" w:cs="Times New Roman"/>
          <w:sz w:val="28"/>
          <w:szCs w:val="28"/>
        </w:rPr>
        <w:t> </w:t>
      </w:r>
      <w:r w:rsidR="008D1FFD" w:rsidRPr="00D0492A">
        <w:rPr>
          <w:rFonts w:ascii="Times New Roman" w:hAnsi="Times New Roman" w:cs="Times New Roman"/>
          <w:sz w:val="28"/>
          <w:szCs w:val="28"/>
        </w:rPr>
        <w:t>370</w:t>
      </w:r>
      <w:r w:rsidR="00740BFE">
        <w:rPr>
          <w:rFonts w:ascii="Times New Roman" w:hAnsi="Times New Roman" w:cs="Times New Roman"/>
          <w:sz w:val="28"/>
          <w:szCs w:val="28"/>
        </w:rPr>
        <w:t> </w:t>
      </w:r>
      <w:proofErr w:type="spellStart"/>
      <w:r w:rsidR="008D1FFD" w:rsidRPr="00D0492A">
        <w:rPr>
          <w:rFonts w:ascii="Times New Roman" w:hAnsi="Times New Roman" w:cs="Times New Roman"/>
          <w:i/>
          <w:iCs/>
          <w:sz w:val="28"/>
          <w:szCs w:val="28"/>
        </w:rPr>
        <w:t>euro</w:t>
      </w:r>
      <w:proofErr w:type="spellEnd"/>
      <w:r w:rsidR="008D1FFD" w:rsidRPr="00D0492A">
        <w:rPr>
          <w:rFonts w:ascii="Times New Roman" w:hAnsi="Times New Roman" w:cs="Times New Roman"/>
          <w:sz w:val="28"/>
          <w:szCs w:val="28"/>
        </w:rPr>
        <w:t>. Attiecināmais Eiropas Reģionālās attīstības fonda finansējuma apmērs nepārsniedz 85 procentus no projekta kopējā attiecināmā finansējuma, tai skaitā:</w:t>
      </w:r>
    </w:p>
    <w:p w14:paraId="1772D732" w14:textId="0077A301" w:rsidR="008D1FFD" w:rsidRPr="00D0492A" w:rsidRDefault="008D1FF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9.1. šo noteikumu 11.1. apakšpunktā minētajai tiešās pārvaldes iestādei – 60</w:t>
      </w:r>
      <w:r w:rsidR="00740BFE">
        <w:rPr>
          <w:rFonts w:ascii="Times New Roman" w:hAnsi="Times New Roman" w:cs="Times New Roman"/>
          <w:sz w:val="28"/>
          <w:szCs w:val="28"/>
        </w:rPr>
        <w:t> </w:t>
      </w:r>
      <w:r w:rsidRPr="00D0492A">
        <w:rPr>
          <w:rFonts w:ascii="Times New Roman" w:hAnsi="Times New Roman" w:cs="Times New Roman"/>
          <w:sz w:val="28"/>
          <w:szCs w:val="28"/>
        </w:rPr>
        <w:t>624</w:t>
      </w:r>
      <w:r w:rsidR="00740BFE">
        <w:rPr>
          <w:rFonts w:ascii="Times New Roman" w:hAnsi="Times New Roman" w:cs="Times New Roman"/>
          <w:sz w:val="28"/>
          <w:szCs w:val="28"/>
        </w:rPr>
        <w:t> </w:t>
      </w:r>
      <w:r w:rsidRPr="00D0492A">
        <w:rPr>
          <w:rFonts w:ascii="Times New Roman" w:hAnsi="Times New Roman" w:cs="Times New Roman"/>
          <w:sz w:val="28"/>
          <w:szCs w:val="28"/>
        </w:rPr>
        <w:t>27</w:t>
      </w:r>
      <w:r w:rsidR="005F223F" w:rsidRPr="00D0492A">
        <w:rPr>
          <w:rFonts w:ascii="Times New Roman" w:hAnsi="Times New Roman" w:cs="Times New Roman"/>
          <w:sz w:val="28"/>
          <w:szCs w:val="28"/>
        </w:rPr>
        <w:t>5</w:t>
      </w:r>
      <w:r w:rsidRPr="00D0492A">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tai skaitā Eiropas Reģionālās attīstības fonda finansējums – 51</w:t>
      </w:r>
      <w:r w:rsidR="00740BFE">
        <w:rPr>
          <w:rFonts w:ascii="Times New Roman" w:hAnsi="Times New Roman" w:cs="Times New Roman"/>
          <w:sz w:val="28"/>
          <w:szCs w:val="28"/>
        </w:rPr>
        <w:t> </w:t>
      </w:r>
      <w:r w:rsidRPr="00D0492A">
        <w:rPr>
          <w:rFonts w:ascii="Times New Roman" w:hAnsi="Times New Roman" w:cs="Times New Roman"/>
          <w:sz w:val="28"/>
          <w:szCs w:val="28"/>
        </w:rPr>
        <w:t>530</w:t>
      </w:r>
      <w:r w:rsidR="00740BFE">
        <w:rPr>
          <w:rFonts w:ascii="Times New Roman" w:hAnsi="Times New Roman" w:cs="Times New Roman"/>
          <w:sz w:val="28"/>
          <w:szCs w:val="28"/>
        </w:rPr>
        <w:t> </w:t>
      </w:r>
      <w:r w:rsidRPr="00D0492A">
        <w:rPr>
          <w:rFonts w:ascii="Times New Roman" w:hAnsi="Times New Roman" w:cs="Times New Roman"/>
          <w:sz w:val="28"/>
          <w:szCs w:val="28"/>
        </w:rPr>
        <w:t>63</w:t>
      </w:r>
      <w:r w:rsidR="005F223F" w:rsidRPr="00D0492A">
        <w:rPr>
          <w:rFonts w:ascii="Times New Roman" w:hAnsi="Times New Roman" w:cs="Times New Roman"/>
          <w:sz w:val="28"/>
          <w:szCs w:val="28"/>
        </w:rPr>
        <w:t>3</w:t>
      </w:r>
      <w:r w:rsidRPr="00D0492A">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valsts budžeta finansējums – 3</w:t>
      </w:r>
      <w:r w:rsidR="00740BFE">
        <w:rPr>
          <w:rFonts w:ascii="Times New Roman" w:hAnsi="Times New Roman" w:cs="Times New Roman"/>
          <w:sz w:val="28"/>
          <w:szCs w:val="28"/>
        </w:rPr>
        <w:t> </w:t>
      </w:r>
      <w:r w:rsidRPr="00D0492A">
        <w:rPr>
          <w:rFonts w:ascii="Times New Roman" w:hAnsi="Times New Roman" w:cs="Times New Roman"/>
          <w:sz w:val="28"/>
          <w:szCs w:val="28"/>
        </w:rPr>
        <w:t>023</w:t>
      </w:r>
      <w:r w:rsidR="00740BFE">
        <w:rPr>
          <w:rFonts w:ascii="Times New Roman" w:hAnsi="Times New Roman" w:cs="Times New Roman"/>
          <w:sz w:val="28"/>
          <w:szCs w:val="28"/>
        </w:rPr>
        <w:t> </w:t>
      </w:r>
      <w:r w:rsidRPr="00D0492A">
        <w:rPr>
          <w:rFonts w:ascii="Times New Roman" w:hAnsi="Times New Roman" w:cs="Times New Roman"/>
          <w:sz w:val="28"/>
          <w:szCs w:val="28"/>
        </w:rPr>
        <w:t>133 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un privātais, pašvaldību un plānošanas reģionu līdzfinansējums – vismaz 6</w:t>
      </w:r>
      <w:r w:rsidR="00740BFE">
        <w:rPr>
          <w:rFonts w:ascii="Times New Roman" w:hAnsi="Times New Roman" w:cs="Times New Roman"/>
          <w:sz w:val="28"/>
          <w:szCs w:val="28"/>
        </w:rPr>
        <w:t> </w:t>
      </w:r>
      <w:r w:rsidRPr="00D0492A">
        <w:rPr>
          <w:rFonts w:ascii="Times New Roman" w:hAnsi="Times New Roman" w:cs="Times New Roman"/>
          <w:sz w:val="28"/>
          <w:szCs w:val="28"/>
        </w:rPr>
        <w:t>070</w:t>
      </w:r>
      <w:r w:rsidR="00740BFE">
        <w:rPr>
          <w:rFonts w:ascii="Times New Roman" w:hAnsi="Times New Roman" w:cs="Times New Roman"/>
          <w:sz w:val="28"/>
          <w:szCs w:val="28"/>
        </w:rPr>
        <w:t> </w:t>
      </w:r>
      <w:r w:rsidRPr="00D0492A">
        <w:rPr>
          <w:rFonts w:ascii="Times New Roman" w:hAnsi="Times New Roman" w:cs="Times New Roman"/>
          <w:sz w:val="28"/>
          <w:szCs w:val="28"/>
        </w:rPr>
        <w:t>509 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w:t>
      </w:r>
    </w:p>
    <w:p w14:paraId="3424EF5E" w14:textId="1162862B" w:rsidR="00266488" w:rsidRPr="00D0492A" w:rsidRDefault="008D1FF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9.2. šo noteikumu 11.2. apakšpunktā minētajai tiešās pārvaldes iestādei – 20</w:t>
      </w:r>
      <w:r w:rsidR="00740BFE">
        <w:rPr>
          <w:rFonts w:ascii="Times New Roman" w:hAnsi="Times New Roman" w:cs="Times New Roman"/>
          <w:sz w:val="28"/>
          <w:szCs w:val="28"/>
        </w:rPr>
        <w:t> </w:t>
      </w:r>
      <w:r w:rsidRPr="00D0492A">
        <w:rPr>
          <w:rFonts w:ascii="Times New Roman" w:hAnsi="Times New Roman" w:cs="Times New Roman"/>
          <w:sz w:val="28"/>
          <w:szCs w:val="28"/>
        </w:rPr>
        <w:t>940</w:t>
      </w:r>
      <w:r w:rsidR="00740BFE">
        <w:rPr>
          <w:rFonts w:ascii="Times New Roman" w:hAnsi="Times New Roman" w:cs="Times New Roman"/>
          <w:sz w:val="28"/>
          <w:szCs w:val="28"/>
        </w:rPr>
        <w:t> </w:t>
      </w:r>
      <w:r w:rsidRPr="00D0492A">
        <w:rPr>
          <w:rFonts w:ascii="Times New Roman" w:hAnsi="Times New Roman" w:cs="Times New Roman"/>
          <w:sz w:val="28"/>
          <w:szCs w:val="28"/>
        </w:rPr>
        <w:t>771</w:t>
      </w:r>
      <w:r w:rsidR="00740BFE">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tai skaitā Eiropas Reģionālās attīstības fonda finansējums – 17</w:t>
      </w:r>
      <w:r w:rsidR="00740BFE">
        <w:rPr>
          <w:rFonts w:ascii="Times New Roman" w:hAnsi="Times New Roman" w:cs="Times New Roman"/>
          <w:sz w:val="28"/>
          <w:szCs w:val="28"/>
        </w:rPr>
        <w:t> </w:t>
      </w:r>
      <w:r w:rsidRPr="00D0492A">
        <w:rPr>
          <w:rFonts w:ascii="Times New Roman" w:hAnsi="Times New Roman" w:cs="Times New Roman"/>
          <w:sz w:val="28"/>
          <w:szCs w:val="28"/>
        </w:rPr>
        <w:t>799</w:t>
      </w:r>
      <w:r w:rsidR="00740BFE">
        <w:rPr>
          <w:rFonts w:ascii="Times New Roman" w:hAnsi="Times New Roman" w:cs="Times New Roman"/>
          <w:sz w:val="28"/>
          <w:szCs w:val="28"/>
        </w:rPr>
        <w:t> </w:t>
      </w:r>
      <w:r w:rsidRPr="00D0492A">
        <w:rPr>
          <w:rFonts w:ascii="Times New Roman" w:hAnsi="Times New Roman" w:cs="Times New Roman"/>
          <w:sz w:val="28"/>
          <w:szCs w:val="28"/>
        </w:rPr>
        <w:t>655</w:t>
      </w:r>
      <w:r w:rsidR="00740BFE">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valsts budžeta finansējums – 2</w:t>
      </w:r>
      <w:r w:rsidR="00740BFE">
        <w:rPr>
          <w:rFonts w:ascii="Times New Roman" w:hAnsi="Times New Roman" w:cs="Times New Roman"/>
          <w:sz w:val="28"/>
          <w:szCs w:val="28"/>
        </w:rPr>
        <w:t> </w:t>
      </w:r>
      <w:r w:rsidRPr="00D0492A">
        <w:rPr>
          <w:rFonts w:ascii="Times New Roman" w:hAnsi="Times New Roman" w:cs="Times New Roman"/>
          <w:sz w:val="28"/>
          <w:szCs w:val="28"/>
        </w:rPr>
        <w:t>183</w:t>
      </w:r>
      <w:r w:rsidR="00740BFE">
        <w:rPr>
          <w:rFonts w:ascii="Times New Roman" w:hAnsi="Times New Roman" w:cs="Times New Roman"/>
          <w:sz w:val="28"/>
          <w:szCs w:val="28"/>
        </w:rPr>
        <w:t> </w:t>
      </w:r>
      <w:r w:rsidRPr="00D0492A">
        <w:rPr>
          <w:rFonts w:ascii="Times New Roman" w:hAnsi="Times New Roman" w:cs="Times New Roman"/>
          <w:sz w:val="28"/>
          <w:szCs w:val="28"/>
        </w:rPr>
        <w:t>255</w:t>
      </w:r>
      <w:r w:rsidR="00740BFE">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un privātais, pašvaldību un plānošanas reģionu līdzfinansējums – vismaz 957</w:t>
      </w:r>
      <w:r w:rsidR="00740BFE">
        <w:rPr>
          <w:rFonts w:ascii="Times New Roman" w:hAnsi="Times New Roman" w:cs="Times New Roman"/>
          <w:sz w:val="28"/>
          <w:szCs w:val="28"/>
        </w:rPr>
        <w:t> </w:t>
      </w:r>
      <w:r w:rsidRPr="00D0492A">
        <w:rPr>
          <w:rFonts w:ascii="Times New Roman" w:hAnsi="Times New Roman" w:cs="Times New Roman"/>
          <w:sz w:val="28"/>
          <w:szCs w:val="28"/>
        </w:rPr>
        <w:t>861</w:t>
      </w:r>
      <w:r w:rsidR="00740BFE">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w:t>
      </w:r>
      <w:bookmarkEnd w:id="8"/>
      <w:r w:rsidR="00D0492A">
        <w:rPr>
          <w:rFonts w:ascii="Times New Roman" w:hAnsi="Times New Roman" w:cs="Times New Roman"/>
          <w:sz w:val="28"/>
          <w:szCs w:val="28"/>
        </w:rPr>
        <w:t>"</w:t>
      </w:r>
      <w:bookmarkEnd w:id="7"/>
    </w:p>
    <w:p w14:paraId="6E322407" w14:textId="77777777" w:rsidR="00D0492A" w:rsidRDefault="00D0492A" w:rsidP="00D0492A">
      <w:pPr>
        <w:spacing w:after="0" w:line="240" w:lineRule="auto"/>
        <w:ind w:firstLine="709"/>
        <w:jc w:val="both"/>
        <w:rPr>
          <w:rFonts w:ascii="Times New Roman" w:hAnsi="Times New Roman" w:cs="Times New Roman"/>
          <w:sz w:val="28"/>
          <w:szCs w:val="28"/>
        </w:rPr>
      </w:pPr>
    </w:p>
    <w:p w14:paraId="4CC089B7" w14:textId="0A4402F5" w:rsidR="006858D0"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 </w:t>
      </w:r>
      <w:r w:rsidR="006858D0" w:rsidRPr="00D0492A">
        <w:rPr>
          <w:rFonts w:ascii="Times New Roman" w:hAnsi="Times New Roman" w:cs="Times New Roman"/>
          <w:sz w:val="28"/>
          <w:szCs w:val="28"/>
        </w:rPr>
        <w:t>Svītrot 10. punktu.</w:t>
      </w:r>
    </w:p>
    <w:p w14:paraId="6787142D" w14:textId="77777777" w:rsidR="00266488" w:rsidRPr="00D0492A" w:rsidRDefault="00266488" w:rsidP="00D0492A">
      <w:pPr>
        <w:pStyle w:val="ListParagraph"/>
        <w:spacing w:after="0" w:line="240" w:lineRule="auto"/>
        <w:ind w:left="0" w:firstLine="709"/>
        <w:jc w:val="both"/>
        <w:rPr>
          <w:rFonts w:ascii="Times New Roman" w:hAnsi="Times New Roman" w:cs="Times New Roman"/>
          <w:sz w:val="28"/>
          <w:szCs w:val="28"/>
        </w:rPr>
      </w:pPr>
    </w:p>
    <w:p w14:paraId="4A086F8A" w14:textId="272AE7FA" w:rsidR="001F7FB9"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5. </w:t>
      </w:r>
      <w:r w:rsidR="001F7FB9" w:rsidRPr="00D0492A">
        <w:rPr>
          <w:rFonts w:ascii="Times New Roman" w:hAnsi="Times New Roman" w:cs="Times New Roman"/>
          <w:sz w:val="28"/>
          <w:szCs w:val="28"/>
        </w:rPr>
        <w:t>Izteikt 14.2.2.</w:t>
      </w:r>
      <w:r w:rsidR="00740BFE">
        <w:rPr>
          <w:rFonts w:ascii="Times New Roman" w:hAnsi="Times New Roman" w:cs="Times New Roman"/>
          <w:sz w:val="28"/>
          <w:szCs w:val="28"/>
        </w:rPr>
        <w:t> </w:t>
      </w:r>
      <w:r w:rsidR="001F7FB9" w:rsidRPr="00D0492A">
        <w:rPr>
          <w:rFonts w:ascii="Times New Roman" w:hAnsi="Times New Roman" w:cs="Times New Roman"/>
          <w:sz w:val="28"/>
          <w:szCs w:val="28"/>
        </w:rPr>
        <w:t>apakšpunktu šādā redakcijā:</w:t>
      </w:r>
    </w:p>
    <w:p w14:paraId="6940851A" w14:textId="77777777" w:rsidR="00D0492A" w:rsidRDefault="00D0492A" w:rsidP="00D0492A">
      <w:pPr>
        <w:spacing w:after="0" w:line="240" w:lineRule="auto"/>
        <w:ind w:firstLine="709"/>
        <w:jc w:val="both"/>
        <w:rPr>
          <w:rFonts w:ascii="Times New Roman" w:hAnsi="Times New Roman" w:cs="Times New Roman"/>
          <w:sz w:val="28"/>
          <w:szCs w:val="28"/>
        </w:rPr>
      </w:pPr>
    </w:p>
    <w:p w14:paraId="40ABCBB0" w14:textId="39DB1BD4" w:rsidR="001F7FB9"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7FB9" w:rsidRPr="00D0492A">
        <w:rPr>
          <w:rFonts w:ascii="Times New Roman" w:hAnsi="Times New Roman" w:cs="Times New Roman"/>
          <w:sz w:val="28"/>
          <w:szCs w:val="28"/>
        </w:rPr>
        <w:t>14.2.2.</w:t>
      </w:r>
      <w:r w:rsidR="00740BFE">
        <w:rPr>
          <w:rFonts w:ascii="Times New Roman" w:hAnsi="Times New Roman" w:cs="Times New Roman"/>
          <w:sz w:val="28"/>
          <w:szCs w:val="28"/>
        </w:rPr>
        <w:t> </w:t>
      </w:r>
      <w:r w:rsidR="001F7FB9" w:rsidRPr="00D0492A">
        <w:rPr>
          <w:rFonts w:ascii="Times New Roman" w:hAnsi="Times New Roman" w:cs="Times New Roman"/>
          <w:sz w:val="28"/>
          <w:szCs w:val="28"/>
        </w:rPr>
        <w:t xml:space="preserve">sagatavošanās pasākumu organizēšana ieiešanai jaunos ārējos tirgos </w:t>
      </w:r>
      <w:proofErr w:type="gramStart"/>
      <w:r w:rsidR="001F7FB9" w:rsidRPr="00D0492A">
        <w:rPr>
          <w:rFonts w:ascii="Times New Roman" w:hAnsi="Times New Roman" w:cs="Times New Roman"/>
          <w:sz w:val="28"/>
          <w:szCs w:val="28"/>
        </w:rPr>
        <w:t>(</w:t>
      </w:r>
      <w:proofErr w:type="gramEnd"/>
      <w:r w:rsidR="001F7FB9" w:rsidRPr="00D0492A">
        <w:rPr>
          <w:rFonts w:ascii="Times New Roman" w:hAnsi="Times New Roman" w:cs="Times New Roman"/>
          <w:sz w:val="28"/>
          <w:szCs w:val="28"/>
        </w:rPr>
        <w:t xml:space="preserve">starptautisko izstāžu stendi, semināri, tai skaitā mācību semināri, konferences, preses konferences, tirdzniecības misijas, Latvijas augstu valsts </w:t>
      </w:r>
      <w:r w:rsidR="001F7FB9" w:rsidRPr="00D0492A">
        <w:rPr>
          <w:rFonts w:ascii="Times New Roman" w:hAnsi="Times New Roman" w:cs="Times New Roman"/>
          <w:sz w:val="28"/>
          <w:szCs w:val="28"/>
        </w:rPr>
        <w:lastRenderedPageBreak/>
        <w:t>amatpersonu vizītes, starptautiskas mārketinga kampaņas, prezentācijas, degustācijas, iepircēju, aģentu, vairumtirgotāju, nozaru speciālistu un žurnālistu vizītes Latvijā un tirgus pētījumu iegāde, eksporta datu platformu izstrāde un iegāde) un finansējuma saņēmēja dalība šajos pasākumos;</w:t>
      </w:r>
      <w:r>
        <w:rPr>
          <w:rFonts w:ascii="Times New Roman" w:hAnsi="Times New Roman" w:cs="Times New Roman"/>
          <w:sz w:val="28"/>
          <w:szCs w:val="28"/>
        </w:rPr>
        <w:t>"</w:t>
      </w:r>
      <w:r w:rsidR="00A4130C" w:rsidRPr="00D0492A">
        <w:rPr>
          <w:rFonts w:ascii="Times New Roman" w:hAnsi="Times New Roman" w:cs="Times New Roman"/>
          <w:sz w:val="28"/>
          <w:szCs w:val="28"/>
        </w:rPr>
        <w:t>.</w:t>
      </w:r>
    </w:p>
    <w:p w14:paraId="710C87E6" w14:textId="77777777" w:rsidR="00D0492A" w:rsidRDefault="00D0492A" w:rsidP="00D0492A">
      <w:pPr>
        <w:spacing w:after="0" w:line="240" w:lineRule="auto"/>
        <w:ind w:firstLine="709"/>
        <w:jc w:val="both"/>
        <w:rPr>
          <w:rFonts w:ascii="Times New Roman" w:hAnsi="Times New Roman" w:cs="Times New Roman"/>
          <w:sz w:val="28"/>
          <w:szCs w:val="28"/>
        </w:rPr>
      </w:pPr>
    </w:p>
    <w:p w14:paraId="703D93AA" w14:textId="25C75821" w:rsidR="008B6CDC"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6. </w:t>
      </w:r>
      <w:r w:rsidR="00266488" w:rsidRPr="00D0492A">
        <w:rPr>
          <w:rFonts w:ascii="Times New Roman" w:hAnsi="Times New Roman" w:cs="Times New Roman"/>
          <w:sz w:val="28"/>
          <w:szCs w:val="28"/>
        </w:rPr>
        <w:t>I</w:t>
      </w:r>
      <w:r w:rsidR="008B6CDC" w:rsidRPr="00D0492A">
        <w:rPr>
          <w:rFonts w:ascii="Times New Roman" w:hAnsi="Times New Roman" w:cs="Times New Roman"/>
          <w:sz w:val="28"/>
          <w:szCs w:val="28"/>
        </w:rPr>
        <w:t>zteikt 14.3.</w:t>
      </w:r>
      <w:r w:rsidR="00740BFE">
        <w:rPr>
          <w:rFonts w:ascii="Times New Roman" w:hAnsi="Times New Roman" w:cs="Times New Roman"/>
          <w:sz w:val="28"/>
          <w:szCs w:val="28"/>
        </w:rPr>
        <w:t> </w:t>
      </w:r>
      <w:r w:rsidR="008B6CDC" w:rsidRPr="00D0492A">
        <w:rPr>
          <w:rFonts w:ascii="Times New Roman" w:hAnsi="Times New Roman" w:cs="Times New Roman"/>
          <w:sz w:val="28"/>
          <w:szCs w:val="28"/>
        </w:rPr>
        <w:t>apakšpunktu šādā redakcijā:</w:t>
      </w:r>
    </w:p>
    <w:p w14:paraId="41C9E747" w14:textId="77777777" w:rsidR="00D0492A" w:rsidRDefault="00D0492A" w:rsidP="00D0492A">
      <w:pPr>
        <w:spacing w:after="0" w:line="240" w:lineRule="auto"/>
        <w:ind w:firstLine="709"/>
        <w:jc w:val="both"/>
        <w:rPr>
          <w:rFonts w:ascii="Times New Roman" w:hAnsi="Times New Roman" w:cs="Times New Roman"/>
          <w:sz w:val="28"/>
          <w:szCs w:val="28"/>
        </w:rPr>
      </w:pPr>
    </w:p>
    <w:p w14:paraId="773904A6" w14:textId="7FC4BB47" w:rsidR="008B6CDC" w:rsidRPr="00740BFE"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6CDC" w:rsidRPr="00D0492A">
        <w:rPr>
          <w:rFonts w:ascii="Times New Roman" w:hAnsi="Times New Roman" w:cs="Times New Roman"/>
          <w:sz w:val="28"/>
          <w:szCs w:val="28"/>
        </w:rPr>
        <w:t>14.</w:t>
      </w:r>
      <w:r w:rsidR="00A57167" w:rsidRPr="00D0492A">
        <w:rPr>
          <w:rFonts w:ascii="Times New Roman" w:hAnsi="Times New Roman" w:cs="Times New Roman"/>
          <w:sz w:val="28"/>
          <w:szCs w:val="28"/>
        </w:rPr>
        <w:t>3.</w:t>
      </w:r>
      <w:r w:rsidR="00740BFE">
        <w:rPr>
          <w:rFonts w:ascii="Times New Roman" w:hAnsi="Times New Roman" w:cs="Times New Roman"/>
          <w:sz w:val="28"/>
          <w:szCs w:val="28"/>
        </w:rPr>
        <w:t> </w:t>
      </w:r>
      <w:r w:rsidR="00A57167" w:rsidRPr="00D0492A">
        <w:rPr>
          <w:rFonts w:ascii="Times New Roman" w:hAnsi="Times New Roman" w:cs="Times New Roman"/>
          <w:sz w:val="28"/>
          <w:szCs w:val="28"/>
        </w:rPr>
        <w:t>atbalsta nodrošināšana pasākuma mērķa grupai dalībai starptautisk</w:t>
      </w:r>
      <w:r w:rsidR="00740BFE">
        <w:rPr>
          <w:rFonts w:ascii="Times New Roman" w:hAnsi="Times New Roman" w:cs="Times New Roman"/>
          <w:sz w:val="28"/>
          <w:szCs w:val="28"/>
        </w:rPr>
        <w:t>aj</w:t>
      </w:r>
      <w:r w:rsidR="00A57167" w:rsidRPr="00D0492A">
        <w:rPr>
          <w:rFonts w:ascii="Times New Roman" w:hAnsi="Times New Roman" w:cs="Times New Roman"/>
          <w:sz w:val="28"/>
          <w:szCs w:val="28"/>
        </w:rPr>
        <w:t xml:space="preserve">ās izstādēs ar individuālo stendu vai </w:t>
      </w:r>
      <w:proofErr w:type="spellStart"/>
      <w:r w:rsidR="00A57167" w:rsidRPr="00D0492A">
        <w:rPr>
          <w:rFonts w:ascii="Times New Roman" w:hAnsi="Times New Roman" w:cs="Times New Roman"/>
          <w:sz w:val="28"/>
          <w:szCs w:val="28"/>
        </w:rPr>
        <w:t>kopstend</w:t>
      </w:r>
      <w:r w:rsidR="00120305" w:rsidRPr="00D0492A">
        <w:rPr>
          <w:rFonts w:ascii="Times New Roman" w:hAnsi="Times New Roman" w:cs="Times New Roman"/>
          <w:sz w:val="28"/>
          <w:szCs w:val="28"/>
        </w:rPr>
        <w:t>ā</w:t>
      </w:r>
      <w:proofErr w:type="spellEnd"/>
      <w:r w:rsidR="00A57167" w:rsidRPr="00D0492A">
        <w:rPr>
          <w:rFonts w:ascii="Times New Roman" w:hAnsi="Times New Roman" w:cs="Times New Roman"/>
          <w:sz w:val="28"/>
          <w:szCs w:val="28"/>
        </w:rPr>
        <w:t xml:space="preserve"> </w:t>
      </w:r>
      <w:r w:rsidR="0084375D" w:rsidRPr="00D0492A">
        <w:rPr>
          <w:rFonts w:ascii="Times New Roman" w:eastAsia="Times New Roman" w:hAnsi="Times New Roman" w:cs="Times New Roman"/>
          <w:color w:val="201F1E"/>
          <w:sz w:val="28"/>
          <w:szCs w:val="28"/>
          <w:lang w:eastAsia="lv-LV"/>
        </w:rPr>
        <w:t xml:space="preserve">(tai </w:t>
      </w:r>
      <w:r w:rsidR="0084375D" w:rsidRPr="00740BFE">
        <w:rPr>
          <w:rFonts w:ascii="Times New Roman" w:eastAsia="Times New Roman" w:hAnsi="Times New Roman" w:cs="Times New Roman"/>
          <w:color w:val="201F1E"/>
          <w:sz w:val="28"/>
          <w:szCs w:val="28"/>
          <w:lang w:eastAsia="lv-LV"/>
        </w:rPr>
        <w:t xml:space="preserve">skaitā </w:t>
      </w:r>
      <w:r w:rsidR="00740BFE" w:rsidRPr="00740BFE">
        <w:rPr>
          <w:rFonts w:ascii="Times New Roman" w:hAnsi="Times New Roman" w:cs="Times New Roman"/>
          <w:sz w:val="28"/>
          <w:szCs w:val="28"/>
        </w:rPr>
        <w:t xml:space="preserve">šo noteikumu </w:t>
      </w:r>
      <w:r w:rsidR="0084375D" w:rsidRPr="00740BFE">
        <w:rPr>
          <w:rFonts w:ascii="Times New Roman" w:eastAsia="Times New Roman" w:hAnsi="Times New Roman" w:cs="Times New Roman"/>
          <w:color w:val="201F1E"/>
          <w:sz w:val="28"/>
          <w:szCs w:val="28"/>
          <w:lang w:eastAsia="lv-LV"/>
        </w:rPr>
        <w:t>11.1.</w:t>
      </w:r>
      <w:r w:rsidR="00740BFE" w:rsidRPr="00740BFE">
        <w:rPr>
          <w:rFonts w:ascii="Times New Roman" w:eastAsia="Times New Roman" w:hAnsi="Times New Roman" w:cs="Times New Roman"/>
          <w:color w:val="201F1E"/>
          <w:sz w:val="28"/>
          <w:szCs w:val="28"/>
          <w:lang w:eastAsia="lv-LV"/>
        </w:rPr>
        <w:t> apakš</w:t>
      </w:r>
      <w:r w:rsidR="0084375D" w:rsidRPr="00740BFE">
        <w:rPr>
          <w:rFonts w:ascii="Times New Roman" w:eastAsia="Times New Roman" w:hAnsi="Times New Roman" w:cs="Times New Roman"/>
          <w:color w:val="201F1E"/>
          <w:sz w:val="28"/>
          <w:szCs w:val="28"/>
          <w:lang w:eastAsia="lv-LV"/>
        </w:rPr>
        <w:t>punktā minētā finansējuma saņēmēja organizēt</w:t>
      </w:r>
      <w:r w:rsidR="00740BFE">
        <w:rPr>
          <w:rFonts w:ascii="Times New Roman" w:eastAsia="Times New Roman" w:hAnsi="Times New Roman" w:cs="Times New Roman"/>
          <w:color w:val="201F1E"/>
          <w:sz w:val="28"/>
          <w:szCs w:val="28"/>
          <w:lang w:eastAsia="lv-LV"/>
        </w:rPr>
        <w:t>aj</w:t>
      </w:r>
      <w:r w:rsidR="0084375D" w:rsidRPr="00740BFE">
        <w:rPr>
          <w:rFonts w:ascii="Times New Roman" w:eastAsia="Times New Roman" w:hAnsi="Times New Roman" w:cs="Times New Roman"/>
          <w:color w:val="201F1E"/>
          <w:sz w:val="28"/>
          <w:szCs w:val="28"/>
          <w:lang w:eastAsia="lv-LV"/>
        </w:rPr>
        <w:t xml:space="preserve">ā </w:t>
      </w:r>
      <w:proofErr w:type="spellStart"/>
      <w:r w:rsidR="0084375D" w:rsidRPr="00740BFE">
        <w:rPr>
          <w:rFonts w:ascii="Times New Roman" w:eastAsia="Times New Roman" w:hAnsi="Times New Roman" w:cs="Times New Roman"/>
          <w:color w:val="201F1E"/>
          <w:sz w:val="28"/>
          <w:szCs w:val="28"/>
          <w:lang w:eastAsia="lv-LV"/>
        </w:rPr>
        <w:t>kopstendā</w:t>
      </w:r>
      <w:proofErr w:type="spellEnd"/>
      <w:r w:rsidR="0084375D" w:rsidRPr="00740BFE">
        <w:rPr>
          <w:rFonts w:ascii="Times New Roman" w:eastAsia="Times New Roman" w:hAnsi="Times New Roman" w:cs="Times New Roman"/>
          <w:color w:val="201F1E"/>
          <w:sz w:val="28"/>
          <w:szCs w:val="28"/>
          <w:lang w:eastAsia="lv-LV"/>
        </w:rPr>
        <w:t xml:space="preserve">) </w:t>
      </w:r>
      <w:r w:rsidR="00A57167" w:rsidRPr="00740BFE">
        <w:rPr>
          <w:rFonts w:ascii="Times New Roman" w:hAnsi="Times New Roman" w:cs="Times New Roman"/>
          <w:sz w:val="28"/>
          <w:szCs w:val="28"/>
        </w:rPr>
        <w:t>ārvalstīs</w:t>
      </w:r>
      <w:r w:rsidR="00740BFE">
        <w:rPr>
          <w:rFonts w:ascii="Times New Roman" w:hAnsi="Times New Roman" w:cs="Times New Roman"/>
          <w:sz w:val="28"/>
          <w:szCs w:val="28"/>
        </w:rPr>
        <w:t>;</w:t>
      </w:r>
      <w:r w:rsidRPr="00740BFE">
        <w:rPr>
          <w:rFonts w:ascii="Times New Roman" w:hAnsi="Times New Roman" w:cs="Times New Roman"/>
          <w:sz w:val="28"/>
          <w:szCs w:val="28"/>
        </w:rPr>
        <w:t>"</w:t>
      </w:r>
      <w:r w:rsidR="00A4130C" w:rsidRPr="00740BFE">
        <w:rPr>
          <w:rFonts w:ascii="Times New Roman" w:hAnsi="Times New Roman" w:cs="Times New Roman"/>
          <w:sz w:val="28"/>
          <w:szCs w:val="28"/>
        </w:rPr>
        <w:t>.</w:t>
      </w:r>
    </w:p>
    <w:p w14:paraId="7D83D515" w14:textId="77777777" w:rsidR="00D0492A" w:rsidRDefault="00D0492A" w:rsidP="00D0492A">
      <w:pPr>
        <w:spacing w:after="0" w:line="240" w:lineRule="auto"/>
        <w:ind w:firstLine="709"/>
        <w:jc w:val="both"/>
        <w:rPr>
          <w:rFonts w:ascii="Times New Roman" w:hAnsi="Times New Roman" w:cs="Times New Roman"/>
          <w:sz w:val="28"/>
          <w:szCs w:val="28"/>
        </w:rPr>
      </w:pPr>
    </w:p>
    <w:p w14:paraId="5FD6F05B" w14:textId="39518908" w:rsidR="00A905E9"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7. </w:t>
      </w:r>
      <w:r w:rsidR="00266488" w:rsidRPr="00D0492A">
        <w:rPr>
          <w:rFonts w:ascii="Times New Roman" w:hAnsi="Times New Roman" w:cs="Times New Roman"/>
          <w:sz w:val="28"/>
          <w:szCs w:val="28"/>
        </w:rPr>
        <w:t>I</w:t>
      </w:r>
      <w:r w:rsidR="00A905E9" w:rsidRPr="00D0492A">
        <w:rPr>
          <w:rFonts w:ascii="Times New Roman" w:hAnsi="Times New Roman" w:cs="Times New Roman"/>
          <w:sz w:val="28"/>
          <w:szCs w:val="28"/>
        </w:rPr>
        <w:t>zteikt 1</w:t>
      </w:r>
      <w:r w:rsidR="00462107" w:rsidRPr="00D0492A">
        <w:rPr>
          <w:rFonts w:ascii="Times New Roman" w:hAnsi="Times New Roman" w:cs="Times New Roman"/>
          <w:sz w:val="28"/>
          <w:szCs w:val="28"/>
        </w:rPr>
        <w:t>4</w:t>
      </w:r>
      <w:r w:rsidR="00A905E9" w:rsidRPr="00D0492A">
        <w:rPr>
          <w:rFonts w:ascii="Times New Roman" w:hAnsi="Times New Roman" w:cs="Times New Roman"/>
          <w:sz w:val="28"/>
          <w:szCs w:val="28"/>
        </w:rPr>
        <w:t>.5.</w:t>
      </w:r>
      <w:r w:rsidR="00740BFE">
        <w:rPr>
          <w:rFonts w:ascii="Times New Roman" w:hAnsi="Times New Roman" w:cs="Times New Roman"/>
          <w:sz w:val="28"/>
          <w:szCs w:val="28"/>
        </w:rPr>
        <w:t> </w:t>
      </w:r>
      <w:r w:rsidR="00A905E9" w:rsidRPr="00D0492A">
        <w:rPr>
          <w:rFonts w:ascii="Times New Roman" w:hAnsi="Times New Roman" w:cs="Times New Roman"/>
          <w:sz w:val="28"/>
          <w:szCs w:val="28"/>
        </w:rPr>
        <w:t>apakšpunktu šādā redakcijā:</w:t>
      </w:r>
    </w:p>
    <w:p w14:paraId="21B2E679" w14:textId="77777777" w:rsidR="00D0492A" w:rsidRDefault="00D0492A" w:rsidP="00D0492A">
      <w:pPr>
        <w:spacing w:after="0" w:line="240" w:lineRule="auto"/>
        <w:ind w:firstLine="709"/>
        <w:jc w:val="both"/>
        <w:rPr>
          <w:rFonts w:ascii="Times New Roman" w:hAnsi="Times New Roman" w:cs="Times New Roman"/>
          <w:sz w:val="28"/>
          <w:szCs w:val="28"/>
        </w:rPr>
      </w:pPr>
    </w:p>
    <w:p w14:paraId="18546CEF" w14:textId="6D18F65F" w:rsidR="00A905E9"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05E9" w:rsidRPr="00D0492A">
        <w:rPr>
          <w:rFonts w:ascii="Times New Roman" w:hAnsi="Times New Roman" w:cs="Times New Roman"/>
          <w:sz w:val="28"/>
          <w:szCs w:val="28"/>
        </w:rPr>
        <w:t>14.5.</w:t>
      </w:r>
      <w:r w:rsidR="00740BFE">
        <w:rPr>
          <w:rFonts w:ascii="Times New Roman" w:hAnsi="Times New Roman" w:cs="Times New Roman"/>
          <w:sz w:val="28"/>
          <w:szCs w:val="28"/>
        </w:rPr>
        <w:t> </w:t>
      </w:r>
      <w:r w:rsidR="00462107" w:rsidRPr="00D0492A">
        <w:rPr>
          <w:rFonts w:ascii="Times New Roman" w:hAnsi="Times New Roman" w:cs="Times New Roman"/>
          <w:sz w:val="28"/>
          <w:szCs w:val="28"/>
        </w:rPr>
        <w:t xml:space="preserve">vienkāršā un padziļinātā </w:t>
      </w:r>
      <w:r w:rsidR="00A905E9" w:rsidRPr="00D0492A">
        <w:rPr>
          <w:rFonts w:ascii="Times New Roman" w:hAnsi="Times New Roman" w:cs="Times New Roman"/>
          <w:sz w:val="28"/>
          <w:szCs w:val="28"/>
        </w:rPr>
        <w:t>konsultatīvā atbalsta nodrošināšana pasākuma mērķa grupai;</w:t>
      </w:r>
      <w:r>
        <w:rPr>
          <w:rFonts w:ascii="Times New Roman" w:hAnsi="Times New Roman" w:cs="Times New Roman"/>
          <w:sz w:val="28"/>
          <w:szCs w:val="28"/>
        </w:rPr>
        <w:t>"</w:t>
      </w:r>
      <w:r w:rsidR="00A4130C" w:rsidRPr="00D0492A">
        <w:rPr>
          <w:rFonts w:ascii="Times New Roman" w:hAnsi="Times New Roman" w:cs="Times New Roman"/>
          <w:sz w:val="28"/>
          <w:szCs w:val="28"/>
        </w:rPr>
        <w:t>.</w:t>
      </w:r>
    </w:p>
    <w:p w14:paraId="2DF0F6F4" w14:textId="77777777" w:rsidR="00D0492A" w:rsidRDefault="00D0492A" w:rsidP="00D0492A">
      <w:pPr>
        <w:spacing w:after="0" w:line="240" w:lineRule="auto"/>
        <w:ind w:firstLine="709"/>
        <w:jc w:val="both"/>
        <w:rPr>
          <w:rFonts w:ascii="Times New Roman" w:hAnsi="Times New Roman" w:cs="Times New Roman"/>
          <w:sz w:val="28"/>
          <w:szCs w:val="28"/>
        </w:rPr>
      </w:pPr>
    </w:p>
    <w:p w14:paraId="385F8550" w14:textId="1A7AA64A" w:rsidR="00151908" w:rsidRPr="00D0492A" w:rsidRDefault="006A5B72" w:rsidP="00D0492A">
      <w:pPr>
        <w:spacing w:after="0" w:line="240" w:lineRule="auto"/>
        <w:ind w:firstLine="709"/>
        <w:jc w:val="both"/>
        <w:rPr>
          <w:rStyle w:val="CommentReference"/>
          <w:rFonts w:ascii="Times New Roman" w:hAnsi="Times New Roman" w:cs="Times New Roman"/>
          <w:sz w:val="28"/>
          <w:szCs w:val="28"/>
        </w:rPr>
      </w:pPr>
      <w:r w:rsidRPr="00D0492A">
        <w:rPr>
          <w:rFonts w:ascii="Times New Roman" w:hAnsi="Times New Roman" w:cs="Times New Roman"/>
          <w:sz w:val="28"/>
          <w:szCs w:val="28"/>
        </w:rPr>
        <w:t xml:space="preserve">8. </w:t>
      </w:r>
      <w:r w:rsidR="00151908" w:rsidRPr="00D0492A">
        <w:rPr>
          <w:rFonts w:ascii="Times New Roman" w:hAnsi="Times New Roman" w:cs="Times New Roman"/>
          <w:sz w:val="28"/>
          <w:szCs w:val="28"/>
        </w:rPr>
        <w:t>Svītrot 14.7.</w:t>
      </w:r>
      <w:r w:rsidR="00740BFE">
        <w:rPr>
          <w:rFonts w:ascii="Times New Roman" w:hAnsi="Times New Roman" w:cs="Times New Roman"/>
          <w:sz w:val="28"/>
          <w:szCs w:val="28"/>
        </w:rPr>
        <w:t> </w:t>
      </w:r>
      <w:r w:rsidR="00151908" w:rsidRPr="00D0492A">
        <w:rPr>
          <w:rFonts w:ascii="Times New Roman" w:hAnsi="Times New Roman" w:cs="Times New Roman"/>
          <w:sz w:val="28"/>
          <w:szCs w:val="28"/>
        </w:rPr>
        <w:t>apakšpunktu</w:t>
      </w:r>
      <w:r w:rsidR="00E33D92" w:rsidRPr="00D0492A">
        <w:rPr>
          <w:rStyle w:val="CommentReference"/>
          <w:rFonts w:ascii="Times New Roman" w:hAnsi="Times New Roman" w:cs="Times New Roman"/>
          <w:sz w:val="28"/>
          <w:szCs w:val="28"/>
        </w:rPr>
        <w:t>.</w:t>
      </w:r>
    </w:p>
    <w:p w14:paraId="742A2CB1" w14:textId="77777777" w:rsidR="00E33D92" w:rsidRPr="00D0492A" w:rsidRDefault="00E33D92" w:rsidP="00D0492A">
      <w:pPr>
        <w:pStyle w:val="ListParagraph"/>
        <w:spacing w:after="0" w:line="240" w:lineRule="auto"/>
        <w:ind w:left="0" w:firstLine="709"/>
        <w:jc w:val="both"/>
        <w:rPr>
          <w:rFonts w:ascii="Times New Roman" w:hAnsi="Times New Roman" w:cs="Times New Roman"/>
          <w:sz w:val="28"/>
          <w:szCs w:val="28"/>
        </w:rPr>
      </w:pPr>
    </w:p>
    <w:p w14:paraId="0EFF229E" w14:textId="2C028E2E" w:rsidR="00120A76"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9.</w:t>
      </w:r>
      <w:r w:rsidR="00120A76" w:rsidRPr="00D0492A">
        <w:rPr>
          <w:rFonts w:ascii="Times New Roman" w:hAnsi="Times New Roman" w:cs="Times New Roman"/>
          <w:sz w:val="28"/>
          <w:szCs w:val="28"/>
        </w:rPr>
        <w:t xml:space="preserve"> </w:t>
      </w:r>
      <w:r w:rsidR="00266488" w:rsidRPr="00D0492A">
        <w:rPr>
          <w:rFonts w:ascii="Times New Roman" w:hAnsi="Times New Roman" w:cs="Times New Roman"/>
          <w:sz w:val="28"/>
          <w:szCs w:val="28"/>
        </w:rPr>
        <w:t>I</w:t>
      </w:r>
      <w:r w:rsidR="008D261A" w:rsidRPr="00D0492A">
        <w:rPr>
          <w:rFonts w:ascii="Times New Roman" w:hAnsi="Times New Roman" w:cs="Times New Roman"/>
          <w:sz w:val="28"/>
          <w:szCs w:val="28"/>
        </w:rPr>
        <w:t xml:space="preserve">zteikt </w:t>
      </w:r>
      <w:bookmarkStart w:id="9" w:name="_Hlk511836820"/>
      <w:r w:rsidR="00593A95" w:rsidRPr="00D0492A">
        <w:rPr>
          <w:rFonts w:ascii="Times New Roman" w:hAnsi="Times New Roman" w:cs="Times New Roman"/>
          <w:sz w:val="28"/>
          <w:szCs w:val="28"/>
        </w:rPr>
        <w:t>14.8.</w:t>
      </w:r>
      <w:r w:rsidR="00740BFE">
        <w:rPr>
          <w:rFonts w:ascii="Times New Roman" w:hAnsi="Times New Roman" w:cs="Times New Roman"/>
          <w:sz w:val="28"/>
          <w:szCs w:val="28"/>
        </w:rPr>
        <w:t> </w:t>
      </w:r>
      <w:r w:rsidR="00593A95" w:rsidRPr="00D0492A">
        <w:rPr>
          <w:rFonts w:ascii="Times New Roman" w:hAnsi="Times New Roman" w:cs="Times New Roman"/>
          <w:sz w:val="28"/>
          <w:szCs w:val="28"/>
        </w:rPr>
        <w:t xml:space="preserve">apakšpunktu </w:t>
      </w:r>
      <w:r w:rsidR="008D261A" w:rsidRPr="00D0492A">
        <w:rPr>
          <w:rFonts w:ascii="Times New Roman" w:hAnsi="Times New Roman" w:cs="Times New Roman"/>
          <w:sz w:val="28"/>
          <w:szCs w:val="28"/>
        </w:rPr>
        <w:t>šādā redakcijā:</w:t>
      </w:r>
      <w:bookmarkEnd w:id="9"/>
      <w:r w:rsidR="00120A76" w:rsidRPr="00D0492A">
        <w:rPr>
          <w:rFonts w:ascii="Times New Roman" w:hAnsi="Times New Roman" w:cs="Times New Roman"/>
          <w:sz w:val="28"/>
          <w:szCs w:val="28"/>
        </w:rPr>
        <w:t xml:space="preserve"> </w:t>
      </w:r>
    </w:p>
    <w:p w14:paraId="4FCF7432" w14:textId="77777777" w:rsidR="00D0492A" w:rsidRDefault="00D0492A" w:rsidP="00D0492A">
      <w:pPr>
        <w:spacing w:after="0" w:line="240" w:lineRule="auto"/>
        <w:ind w:firstLine="709"/>
        <w:jc w:val="both"/>
        <w:rPr>
          <w:rFonts w:ascii="Times New Roman" w:hAnsi="Times New Roman" w:cs="Times New Roman"/>
          <w:sz w:val="28"/>
          <w:szCs w:val="28"/>
        </w:rPr>
      </w:pPr>
    </w:p>
    <w:p w14:paraId="6CDFAD89" w14:textId="41CF7D1A" w:rsidR="00120A76"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3A95" w:rsidRPr="00D0492A">
        <w:rPr>
          <w:rFonts w:ascii="Times New Roman" w:hAnsi="Times New Roman" w:cs="Times New Roman"/>
          <w:sz w:val="28"/>
          <w:szCs w:val="28"/>
        </w:rPr>
        <w:t>14.8. konferenču centra finanšu un</w:t>
      </w:r>
      <w:r w:rsidR="00120A76" w:rsidRPr="00D0492A">
        <w:rPr>
          <w:rFonts w:ascii="Times New Roman" w:hAnsi="Times New Roman" w:cs="Times New Roman"/>
          <w:sz w:val="28"/>
          <w:szCs w:val="28"/>
        </w:rPr>
        <w:t xml:space="preserve"> </w:t>
      </w:r>
      <w:r w:rsidR="00593A95" w:rsidRPr="00D0492A">
        <w:rPr>
          <w:rFonts w:ascii="Times New Roman" w:hAnsi="Times New Roman" w:cs="Times New Roman"/>
          <w:sz w:val="28"/>
          <w:szCs w:val="28"/>
        </w:rPr>
        <w:t>ekonomiskā pamatojuma izstrāde</w:t>
      </w:r>
      <w:r w:rsidR="00740BFE">
        <w:rPr>
          <w:rFonts w:ascii="Times New Roman" w:hAnsi="Times New Roman" w:cs="Times New Roman"/>
          <w:sz w:val="28"/>
          <w:szCs w:val="28"/>
        </w:rPr>
        <w:t>;</w:t>
      </w:r>
      <w:r>
        <w:rPr>
          <w:rFonts w:ascii="Times New Roman" w:hAnsi="Times New Roman" w:cs="Times New Roman"/>
          <w:sz w:val="28"/>
          <w:szCs w:val="28"/>
        </w:rPr>
        <w:t>"</w:t>
      </w:r>
      <w:r w:rsidR="00A4130C" w:rsidRPr="00D0492A">
        <w:rPr>
          <w:rFonts w:ascii="Times New Roman" w:hAnsi="Times New Roman" w:cs="Times New Roman"/>
          <w:sz w:val="28"/>
          <w:szCs w:val="28"/>
        </w:rPr>
        <w:t>.</w:t>
      </w:r>
    </w:p>
    <w:p w14:paraId="575A0943" w14:textId="77777777" w:rsidR="00D0492A" w:rsidRDefault="00D0492A" w:rsidP="00D0492A">
      <w:pPr>
        <w:spacing w:after="0" w:line="240" w:lineRule="auto"/>
        <w:ind w:firstLine="709"/>
        <w:jc w:val="both"/>
        <w:rPr>
          <w:rFonts w:ascii="Times New Roman" w:hAnsi="Times New Roman" w:cs="Times New Roman"/>
          <w:sz w:val="28"/>
          <w:szCs w:val="28"/>
        </w:rPr>
      </w:pPr>
    </w:p>
    <w:p w14:paraId="7A86E850" w14:textId="0B93C05E" w:rsidR="006858D0"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10.</w:t>
      </w:r>
      <w:r w:rsidR="00740BFE">
        <w:rPr>
          <w:rFonts w:ascii="Times New Roman" w:hAnsi="Times New Roman" w:cs="Times New Roman"/>
          <w:sz w:val="28"/>
          <w:szCs w:val="28"/>
        </w:rPr>
        <w:t> </w:t>
      </w:r>
      <w:r w:rsidR="006858D0" w:rsidRPr="00D0492A">
        <w:rPr>
          <w:rFonts w:ascii="Times New Roman" w:hAnsi="Times New Roman" w:cs="Times New Roman"/>
          <w:sz w:val="28"/>
          <w:szCs w:val="28"/>
        </w:rPr>
        <w:t xml:space="preserve">Papildināt noteikumus ar </w:t>
      </w:r>
      <w:r w:rsidR="001F7FB9" w:rsidRPr="00D0492A">
        <w:rPr>
          <w:rFonts w:ascii="Times New Roman" w:hAnsi="Times New Roman" w:cs="Times New Roman"/>
          <w:sz w:val="28"/>
          <w:szCs w:val="28"/>
        </w:rPr>
        <w:t xml:space="preserve">14.9., 14.10., 14.11., 14.12., 14.13., 14.14., 14.15. un 14.16. </w:t>
      </w:r>
      <w:r w:rsidR="006858D0" w:rsidRPr="00D0492A">
        <w:rPr>
          <w:rFonts w:ascii="Times New Roman" w:hAnsi="Times New Roman" w:cs="Times New Roman"/>
          <w:sz w:val="28"/>
          <w:szCs w:val="28"/>
        </w:rPr>
        <w:t>apakšpunk</w:t>
      </w:r>
      <w:r w:rsidR="00266488" w:rsidRPr="00D0492A">
        <w:rPr>
          <w:rFonts w:ascii="Times New Roman" w:hAnsi="Times New Roman" w:cs="Times New Roman"/>
          <w:sz w:val="28"/>
          <w:szCs w:val="28"/>
        </w:rPr>
        <w:t>t</w:t>
      </w:r>
      <w:r w:rsidR="00E2695F" w:rsidRPr="00D0492A">
        <w:rPr>
          <w:rFonts w:ascii="Times New Roman" w:hAnsi="Times New Roman" w:cs="Times New Roman"/>
          <w:sz w:val="28"/>
          <w:szCs w:val="28"/>
        </w:rPr>
        <w:t>u</w:t>
      </w:r>
      <w:r w:rsidR="006858D0" w:rsidRPr="00D0492A">
        <w:rPr>
          <w:rFonts w:ascii="Times New Roman" w:hAnsi="Times New Roman" w:cs="Times New Roman"/>
          <w:sz w:val="28"/>
          <w:szCs w:val="28"/>
        </w:rPr>
        <w:t xml:space="preserve"> šādā redakcijā:</w:t>
      </w:r>
    </w:p>
    <w:p w14:paraId="744517E5" w14:textId="77777777" w:rsidR="00D0492A" w:rsidRDefault="00D0492A" w:rsidP="00D0492A">
      <w:pPr>
        <w:spacing w:after="0" w:line="240" w:lineRule="auto"/>
        <w:ind w:firstLine="709"/>
        <w:jc w:val="both"/>
        <w:rPr>
          <w:rFonts w:ascii="Times New Roman" w:hAnsi="Times New Roman" w:cs="Times New Roman"/>
          <w:sz w:val="28"/>
          <w:szCs w:val="28"/>
        </w:rPr>
      </w:pPr>
    </w:p>
    <w:p w14:paraId="3543B714" w14:textId="5874DC6F" w:rsidR="00706561"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14.9.</w:t>
      </w:r>
      <w:r w:rsidR="00740BFE">
        <w:rPr>
          <w:rFonts w:ascii="Times New Roman" w:hAnsi="Times New Roman" w:cs="Times New Roman"/>
          <w:sz w:val="28"/>
          <w:szCs w:val="28"/>
        </w:rPr>
        <w:t> </w:t>
      </w:r>
      <w:r w:rsidR="006858D0" w:rsidRPr="00D0492A">
        <w:rPr>
          <w:rFonts w:ascii="Times New Roman" w:hAnsi="Times New Roman" w:cs="Times New Roman"/>
          <w:sz w:val="28"/>
          <w:szCs w:val="28"/>
        </w:rPr>
        <w:t>digitālā mārketinga pakalpojumu atbalsta nodrošināšana</w:t>
      </w:r>
      <w:r w:rsidR="001911F1" w:rsidRPr="00D0492A">
        <w:rPr>
          <w:rFonts w:ascii="Times New Roman" w:hAnsi="Times New Roman" w:cs="Times New Roman"/>
          <w:sz w:val="28"/>
          <w:szCs w:val="28"/>
        </w:rPr>
        <w:t xml:space="preserve">; </w:t>
      </w:r>
    </w:p>
    <w:p w14:paraId="6351840D" w14:textId="1B19F9E8" w:rsidR="004F0F9A" w:rsidRPr="00D0492A" w:rsidRDefault="004F0F9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14.10.</w:t>
      </w:r>
      <w:r w:rsidR="00740BFE">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d</w:t>
      </w:r>
      <w:r w:rsidRPr="00D0492A">
        <w:rPr>
          <w:rFonts w:ascii="Times New Roman" w:eastAsia="Times New Roman" w:hAnsi="Times New Roman" w:cs="Times New Roman"/>
          <w:color w:val="201F1E"/>
          <w:sz w:val="28"/>
          <w:szCs w:val="28"/>
          <w:bdr w:val="none" w:sz="0" w:space="0" w:color="auto" w:frame="1"/>
          <w:lang w:eastAsia="lv-LV"/>
        </w:rPr>
        <w:t>alībai</w:t>
      </w:r>
      <w:r w:rsidR="00740BFE">
        <w:rPr>
          <w:rFonts w:ascii="Times New Roman" w:eastAsia="Times New Roman" w:hAnsi="Times New Roman" w:cs="Times New Roman"/>
          <w:color w:val="201F1E"/>
          <w:sz w:val="28"/>
          <w:szCs w:val="28"/>
          <w:bdr w:val="none" w:sz="0" w:space="0" w:color="auto" w:frame="1"/>
          <w:lang w:eastAsia="lv-LV"/>
        </w:rPr>
        <w:t xml:space="preserve"> </w:t>
      </w:r>
      <w:r w:rsidRPr="00D0492A">
        <w:rPr>
          <w:rFonts w:ascii="Times New Roman" w:eastAsia="Times New Roman" w:hAnsi="Times New Roman" w:cs="Times New Roman"/>
          <w:color w:val="201F1E"/>
          <w:sz w:val="28"/>
          <w:szCs w:val="28"/>
          <w:lang w:eastAsia="lv-LV"/>
        </w:rPr>
        <w:t>konferencēs</w:t>
      </w:r>
      <w:r w:rsidR="00A57167" w:rsidRPr="00D0492A">
        <w:rPr>
          <w:rFonts w:ascii="Times New Roman" w:eastAsia="Times New Roman" w:hAnsi="Times New Roman" w:cs="Times New Roman"/>
          <w:color w:val="201F1E"/>
          <w:sz w:val="28"/>
          <w:szCs w:val="28"/>
          <w:lang w:eastAsia="lv-LV"/>
        </w:rPr>
        <w:t xml:space="preserve"> un </w:t>
      </w:r>
      <w:r w:rsidRPr="00D0492A">
        <w:rPr>
          <w:rFonts w:ascii="Times New Roman" w:eastAsia="Times New Roman" w:hAnsi="Times New Roman" w:cs="Times New Roman"/>
          <w:color w:val="201F1E"/>
          <w:sz w:val="28"/>
          <w:szCs w:val="28"/>
          <w:lang w:eastAsia="lv-LV"/>
        </w:rPr>
        <w:t>forumos ārvalstīs</w:t>
      </w:r>
      <w:r w:rsidR="00740BFE">
        <w:rPr>
          <w:rFonts w:ascii="Times New Roman" w:eastAsia="Times New Roman" w:hAnsi="Times New Roman" w:cs="Times New Roman"/>
          <w:color w:val="201F1E"/>
          <w:sz w:val="28"/>
          <w:szCs w:val="28"/>
          <w:bdr w:val="none" w:sz="0" w:space="0" w:color="auto" w:frame="1"/>
          <w:lang w:eastAsia="lv-LV"/>
        </w:rPr>
        <w:t xml:space="preserve"> </w:t>
      </w:r>
      <w:r w:rsidRPr="00D0492A">
        <w:rPr>
          <w:rFonts w:ascii="Times New Roman" w:eastAsia="Times New Roman" w:hAnsi="Times New Roman" w:cs="Times New Roman"/>
          <w:color w:val="201F1E"/>
          <w:sz w:val="28"/>
          <w:szCs w:val="28"/>
          <w:bdr w:val="none" w:sz="0" w:space="0" w:color="auto" w:frame="1"/>
          <w:lang w:eastAsia="lv-LV"/>
        </w:rPr>
        <w:t>ar individuālo stendu, prezentāciju vai klausītāja</w:t>
      </w:r>
      <w:r w:rsidR="00E2695F" w:rsidRPr="00D0492A">
        <w:rPr>
          <w:rFonts w:ascii="Times New Roman" w:eastAsia="Times New Roman" w:hAnsi="Times New Roman" w:cs="Times New Roman"/>
          <w:color w:val="201F1E"/>
          <w:sz w:val="28"/>
          <w:szCs w:val="28"/>
          <w:bdr w:val="none" w:sz="0" w:space="0" w:color="auto" w:frame="1"/>
          <w:lang w:eastAsia="lv-LV"/>
        </w:rPr>
        <w:t xml:space="preserve"> vai </w:t>
      </w:r>
      <w:r w:rsidRPr="00D0492A">
        <w:rPr>
          <w:rFonts w:ascii="Times New Roman" w:eastAsia="Times New Roman" w:hAnsi="Times New Roman" w:cs="Times New Roman"/>
          <w:color w:val="201F1E"/>
          <w:sz w:val="28"/>
          <w:szCs w:val="28"/>
          <w:bdr w:val="none" w:sz="0" w:space="0" w:color="auto" w:frame="1"/>
          <w:lang w:eastAsia="lv-LV"/>
        </w:rPr>
        <w:t>apmeklētāja</w:t>
      </w:r>
      <w:r w:rsidR="00F55AE7">
        <w:rPr>
          <w:rFonts w:ascii="Times New Roman" w:eastAsia="Times New Roman" w:hAnsi="Times New Roman" w:cs="Times New Roman"/>
          <w:color w:val="201F1E"/>
          <w:sz w:val="28"/>
          <w:szCs w:val="28"/>
          <w:bdr w:val="none" w:sz="0" w:space="0" w:color="auto" w:frame="1"/>
          <w:lang w:eastAsia="lv-LV"/>
        </w:rPr>
        <w:t xml:space="preserve"> statusā</w:t>
      </w:r>
      <w:r w:rsidRPr="00D0492A">
        <w:rPr>
          <w:rFonts w:ascii="Times New Roman" w:hAnsi="Times New Roman" w:cs="Times New Roman"/>
          <w:sz w:val="28"/>
          <w:szCs w:val="28"/>
        </w:rPr>
        <w:t>;</w:t>
      </w:r>
    </w:p>
    <w:p w14:paraId="4B57A7B4" w14:textId="69CBE699" w:rsidR="004F0F9A" w:rsidRPr="00D0492A" w:rsidRDefault="004F0F9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14.11.</w:t>
      </w:r>
      <w:r w:rsidR="00F55AE7">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d</w:t>
      </w:r>
      <w:r w:rsidRPr="00D0492A">
        <w:rPr>
          <w:rFonts w:ascii="Times New Roman" w:eastAsia="Times New Roman" w:hAnsi="Times New Roman" w:cs="Times New Roman"/>
          <w:color w:val="201F1E"/>
          <w:sz w:val="28"/>
          <w:szCs w:val="28"/>
          <w:lang w:eastAsia="lv-LV"/>
        </w:rPr>
        <w:t xml:space="preserve">alībai </w:t>
      </w:r>
      <w:r w:rsidR="00F55AE7" w:rsidRPr="00D0492A">
        <w:rPr>
          <w:rFonts w:ascii="Times New Roman" w:eastAsia="Times New Roman" w:hAnsi="Times New Roman" w:cs="Times New Roman"/>
          <w:color w:val="201F1E"/>
          <w:sz w:val="28"/>
          <w:szCs w:val="28"/>
          <w:lang w:eastAsia="lv-LV"/>
        </w:rPr>
        <w:t>ārvalst</w:t>
      </w:r>
      <w:r w:rsidR="00F55AE7">
        <w:rPr>
          <w:rFonts w:ascii="Times New Roman" w:eastAsia="Times New Roman" w:hAnsi="Times New Roman" w:cs="Times New Roman"/>
          <w:color w:val="201F1E"/>
          <w:sz w:val="28"/>
          <w:szCs w:val="28"/>
          <w:lang w:eastAsia="lv-LV"/>
        </w:rPr>
        <w:t>u</w:t>
      </w:r>
      <w:r w:rsidR="00F55AE7" w:rsidRPr="00D0492A">
        <w:rPr>
          <w:rFonts w:ascii="Times New Roman" w:eastAsia="Times New Roman" w:hAnsi="Times New Roman" w:cs="Times New Roman"/>
          <w:color w:val="201F1E"/>
          <w:sz w:val="28"/>
          <w:szCs w:val="28"/>
          <w:lang w:eastAsia="lv-LV"/>
        </w:rPr>
        <w:t xml:space="preserve"> </w:t>
      </w:r>
      <w:proofErr w:type="spellStart"/>
      <w:r w:rsidRPr="00D0492A">
        <w:rPr>
          <w:rFonts w:ascii="Times New Roman" w:eastAsia="Times New Roman" w:hAnsi="Times New Roman" w:cs="Times New Roman"/>
          <w:color w:val="201F1E"/>
          <w:sz w:val="28"/>
          <w:szCs w:val="28"/>
          <w:lang w:eastAsia="lv-LV"/>
        </w:rPr>
        <w:t>kontaktbiržās</w:t>
      </w:r>
      <w:proofErr w:type="spellEnd"/>
      <w:r w:rsidRPr="00D0492A">
        <w:rPr>
          <w:rFonts w:ascii="Times New Roman" w:eastAsia="Times New Roman" w:hAnsi="Times New Roman" w:cs="Times New Roman"/>
          <w:color w:val="201F1E"/>
          <w:sz w:val="28"/>
          <w:szCs w:val="28"/>
          <w:lang w:eastAsia="lv-LV"/>
        </w:rPr>
        <w:t xml:space="preserve"> un</w:t>
      </w:r>
      <w:r w:rsidR="00C631F3" w:rsidRPr="00D0492A">
        <w:rPr>
          <w:rFonts w:ascii="Times New Roman" w:hAnsi="Times New Roman" w:cs="Times New Roman"/>
          <w:color w:val="FF0000"/>
          <w:sz w:val="28"/>
          <w:szCs w:val="28"/>
        </w:rPr>
        <w:t xml:space="preserve"> </w:t>
      </w:r>
      <w:r w:rsidR="00C631F3" w:rsidRPr="00D0492A">
        <w:rPr>
          <w:rFonts w:ascii="Times New Roman" w:hAnsi="Times New Roman" w:cs="Times New Roman"/>
          <w:sz w:val="28"/>
          <w:szCs w:val="28"/>
        </w:rPr>
        <w:t xml:space="preserve">ārvalstu </w:t>
      </w:r>
      <w:proofErr w:type="spellStart"/>
      <w:r w:rsidR="00C631F3" w:rsidRPr="00D0492A">
        <w:rPr>
          <w:rFonts w:ascii="Times New Roman" w:hAnsi="Times New Roman" w:cs="Times New Roman"/>
          <w:sz w:val="28"/>
          <w:szCs w:val="28"/>
        </w:rPr>
        <w:t>kontaktbiržās</w:t>
      </w:r>
      <w:proofErr w:type="spellEnd"/>
      <w:r w:rsidR="00C631F3" w:rsidRPr="00D0492A">
        <w:rPr>
          <w:rFonts w:ascii="Times New Roman" w:hAnsi="Times New Roman" w:cs="Times New Roman"/>
          <w:sz w:val="28"/>
          <w:szCs w:val="28"/>
        </w:rPr>
        <w:t xml:space="preserve"> tiešsaistē</w:t>
      </w:r>
      <w:r w:rsidRPr="00D0492A">
        <w:rPr>
          <w:rFonts w:ascii="Times New Roman" w:hAnsi="Times New Roman" w:cs="Times New Roman"/>
          <w:sz w:val="28"/>
          <w:szCs w:val="28"/>
        </w:rPr>
        <w:t>;</w:t>
      </w:r>
    </w:p>
    <w:p w14:paraId="0F5ABCB3" w14:textId="09406872" w:rsidR="004F0F9A" w:rsidRPr="00D0492A" w:rsidRDefault="004F0F9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14.12.</w:t>
      </w:r>
      <w:r w:rsidR="00F55AE7">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dalībai starptautisk</w:t>
      </w:r>
      <w:r w:rsidR="00F55AE7">
        <w:rPr>
          <w:rFonts w:ascii="Times New Roman" w:hAnsi="Times New Roman" w:cs="Times New Roman"/>
          <w:sz w:val="28"/>
          <w:szCs w:val="28"/>
        </w:rPr>
        <w:t>aj</w:t>
      </w:r>
      <w:r w:rsidRPr="00D0492A">
        <w:rPr>
          <w:rFonts w:ascii="Times New Roman" w:hAnsi="Times New Roman" w:cs="Times New Roman"/>
          <w:sz w:val="28"/>
          <w:szCs w:val="28"/>
        </w:rPr>
        <w:t>ās digitāl</w:t>
      </w:r>
      <w:r w:rsidR="00F55AE7">
        <w:rPr>
          <w:rFonts w:ascii="Times New Roman" w:hAnsi="Times New Roman" w:cs="Times New Roman"/>
          <w:sz w:val="28"/>
          <w:szCs w:val="28"/>
        </w:rPr>
        <w:t>aj</w:t>
      </w:r>
      <w:r w:rsidRPr="00D0492A">
        <w:rPr>
          <w:rFonts w:ascii="Times New Roman" w:hAnsi="Times New Roman" w:cs="Times New Roman"/>
          <w:sz w:val="28"/>
          <w:szCs w:val="28"/>
        </w:rPr>
        <w:t>ās nozaru platformās, tai skaitā digitāl</w:t>
      </w:r>
      <w:r w:rsidR="00F55AE7">
        <w:rPr>
          <w:rFonts w:ascii="Times New Roman" w:hAnsi="Times New Roman" w:cs="Times New Roman"/>
          <w:sz w:val="28"/>
          <w:szCs w:val="28"/>
        </w:rPr>
        <w:t>aj</w:t>
      </w:r>
      <w:r w:rsidRPr="00D0492A">
        <w:rPr>
          <w:rFonts w:ascii="Times New Roman" w:hAnsi="Times New Roman" w:cs="Times New Roman"/>
          <w:sz w:val="28"/>
          <w:szCs w:val="28"/>
        </w:rPr>
        <w:t>ās izstādēs</w:t>
      </w:r>
      <w:r w:rsidR="00E2017C" w:rsidRPr="00D0492A">
        <w:rPr>
          <w:rFonts w:ascii="Times New Roman" w:hAnsi="Times New Roman" w:cs="Times New Roman"/>
          <w:sz w:val="28"/>
          <w:szCs w:val="28"/>
        </w:rPr>
        <w:t xml:space="preserve">, </w:t>
      </w:r>
      <w:r w:rsidR="00E2017C" w:rsidRPr="00D0492A">
        <w:rPr>
          <w:rFonts w:ascii="Times New Roman" w:eastAsia="Times New Roman" w:hAnsi="Times New Roman" w:cs="Times New Roman"/>
          <w:color w:val="201F1E"/>
          <w:sz w:val="28"/>
          <w:szCs w:val="28"/>
          <w:lang w:eastAsia="lv-LV"/>
        </w:rPr>
        <w:t>gala labuma guvēju profila un produktu izvietošanai nozares datubāzēs sadarbības partneru meklēšanai</w:t>
      </w:r>
      <w:r w:rsidRPr="00D0492A">
        <w:rPr>
          <w:rFonts w:ascii="Times New Roman" w:hAnsi="Times New Roman" w:cs="Times New Roman"/>
          <w:sz w:val="28"/>
          <w:szCs w:val="28"/>
        </w:rPr>
        <w:t>;</w:t>
      </w:r>
    </w:p>
    <w:p w14:paraId="3D733297" w14:textId="4C126995" w:rsidR="004F0F9A" w:rsidRPr="00D0492A" w:rsidRDefault="004F0F9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14.13.</w:t>
      </w:r>
      <w:r w:rsidR="00F55AE7">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produktu</w:t>
      </w:r>
      <w:r w:rsidR="00E2695F" w:rsidRPr="00D0492A">
        <w:rPr>
          <w:rFonts w:ascii="Times New Roman" w:hAnsi="Times New Roman" w:cs="Times New Roman"/>
          <w:sz w:val="28"/>
          <w:szCs w:val="28"/>
        </w:rPr>
        <w:t xml:space="preserve"> vai </w:t>
      </w:r>
      <w:r w:rsidRPr="00D0492A">
        <w:rPr>
          <w:rFonts w:ascii="Times New Roman" w:hAnsi="Times New Roman" w:cs="Times New Roman"/>
          <w:sz w:val="28"/>
          <w:szCs w:val="28"/>
        </w:rPr>
        <w:t>pakalpojumu pielāgošana</w:t>
      </w:r>
      <w:r w:rsidR="005E1652" w:rsidRPr="00D0492A">
        <w:rPr>
          <w:rFonts w:ascii="Times New Roman" w:hAnsi="Times New Roman" w:cs="Times New Roman"/>
          <w:sz w:val="28"/>
          <w:szCs w:val="28"/>
        </w:rPr>
        <w:t>i</w:t>
      </w:r>
      <w:r w:rsidRPr="00D0492A">
        <w:rPr>
          <w:rFonts w:ascii="Times New Roman" w:hAnsi="Times New Roman" w:cs="Times New Roman"/>
          <w:sz w:val="28"/>
          <w:szCs w:val="28"/>
        </w:rPr>
        <w:t xml:space="preserve"> ārvalstu tirgiem</w:t>
      </w:r>
      <w:r w:rsidR="005E1652" w:rsidRPr="00D0492A">
        <w:rPr>
          <w:rFonts w:ascii="Times New Roman" w:hAnsi="Times New Roman" w:cs="Times New Roman"/>
          <w:sz w:val="28"/>
          <w:szCs w:val="28"/>
        </w:rPr>
        <w:t>;</w:t>
      </w:r>
    </w:p>
    <w:p w14:paraId="7C6C24FF" w14:textId="66E3BA54" w:rsidR="005E1652" w:rsidRPr="00D0492A" w:rsidRDefault="005E165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14.14.</w:t>
      </w:r>
      <w:r w:rsidR="00F55AE7">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w:t>
      </w:r>
      <w:r w:rsidR="00B244EE" w:rsidRPr="00D0492A">
        <w:rPr>
          <w:rFonts w:ascii="Times New Roman" w:hAnsi="Times New Roman" w:cs="Times New Roman"/>
          <w:sz w:val="28"/>
          <w:szCs w:val="28"/>
        </w:rPr>
        <w:t>s zīmola vai produkta</w:t>
      </w:r>
      <w:r w:rsidR="00F55AE7">
        <w:rPr>
          <w:rFonts w:ascii="Times New Roman" w:hAnsi="Times New Roman" w:cs="Times New Roman"/>
          <w:sz w:val="28"/>
          <w:szCs w:val="28"/>
        </w:rPr>
        <w:t>,</w:t>
      </w:r>
      <w:r w:rsidR="00C40702" w:rsidRPr="00D0492A">
        <w:rPr>
          <w:rFonts w:ascii="Times New Roman" w:hAnsi="Times New Roman" w:cs="Times New Roman"/>
          <w:sz w:val="28"/>
          <w:szCs w:val="28"/>
        </w:rPr>
        <w:t xml:space="preserve"> vai </w:t>
      </w:r>
      <w:r w:rsidR="00B244EE" w:rsidRPr="00D0492A">
        <w:rPr>
          <w:rFonts w:ascii="Times New Roman" w:hAnsi="Times New Roman" w:cs="Times New Roman"/>
          <w:sz w:val="28"/>
          <w:szCs w:val="28"/>
        </w:rPr>
        <w:t>pakalpojuma</w:t>
      </w:r>
      <w:r w:rsidR="008B6CDC" w:rsidRPr="00D0492A">
        <w:rPr>
          <w:rFonts w:ascii="Times New Roman" w:hAnsi="Times New Roman" w:cs="Times New Roman"/>
          <w:sz w:val="28"/>
          <w:szCs w:val="28"/>
        </w:rPr>
        <w:t xml:space="preserve"> publicitātei ārvalstu </w:t>
      </w:r>
      <w:r w:rsidR="00B244EE" w:rsidRPr="00D0492A">
        <w:rPr>
          <w:rFonts w:ascii="Times New Roman" w:hAnsi="Times New Roman" w:cs="Times New Roman"/>
          <w:sz w:val="28"/>
          <w:szCs w:val="28"/>
        </w:rPr>
        <w:t xml:space="preserve">specializētajos </w:t>
      </w:r>
      <w:r w:rsidR="008B6CDC" w:rsidRPr="00D0492A">
        <w:rPr>
          <w:rFonts w:ascii="Times New Roman" w:hAnsi="Times New Roman" w:cs="Times New Roman"/>
          <w:sz w:val="28"/>
          <w:szCs w:val="28"/>
        </w:rPr>
        <w:t xml:space="preserve">nozaru </w:t>
      </w:r>
      <w:r w:rsidR="00F55AE7" w:rsidRPr="00D0492A">
        <w:rPr>
          <w:rFonts w:ascii="Times New Roman" w:hAnsi="Times New Roman" w:cs="Times New Roman"/>
          <w:sz w:val="28"/>
          <w:szCs w:val="28"/>
        </w:rPr>
        <w:t>drukātajos</w:t>
      </w:r>
      <w:r w:rsidR="00F55AE7">
        <w:rPr>
          <w:rFonts w:ascii="Times New Roman" w:hAnsi="Times New Roman" w:cs="Times New Roman"/>
          <w:sz w:val="28"/>
          <w:szCs w:val="28"/>
        </w:rPr>
        <w:t xml:space="preserve"> un </w:t>
      </w:r>
      <w:r w:rsidR="00F55AE7" w:rsidRPr="00D0492A">
        <w:rPr>
          <w:rFonts w:ascii="Times New Roman" w:hAnsi="Times New Roman" w:cs="Times New Roman"/>
          <w:sz w:val="28"/>
          <w:szCs w:val="28"/>
        </w:rPr>
        <w:t xml:space="preserve">digitālajos </w:t>
      </w:r>
      <w:r w:rsidR="008B6CDC" w:rsidRPr="00D0492A">
        <w:rPr>
          <w:rFonts w:ascii="Times New Roman" w:hAnsi="Times New Roman" w:cs="Times New Roman"/>
          <w:sz w:val="28"/>
          <w:szCs w:val="28"/>
        </w:rPr>
        <w:t>medijos;</w:t>
      </w:r>
    </w:p>
    <w:p w14:paraId="74AC56D7" w14:textId="54666589" w:rsidR="008B6CDC" w:rsidRPr="00D0492A" w:rsidRDefault="008B6CD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14.15.</w:t>
      </w:r>
      <w:r w:rsidR="00F55AE7">
        <w:rPr>
          <w:rFonts w:ascii="Times New Roman" w:hAnsi="Times New Roman" w:cs="Times New Roman"/>
          <w:sz w:val="28"/>
          <w:szCs w:val="28"/>
        </w:rPr>
        <w:t> </w:t>
      </w:r>
      <w:r w:rsidRPr="00D0492A">
        <w:rPr>
          <w:rFonts w:ascii="Times New Roman" w:hAnsi="Times New Roman" w:cs="Times New Roman"/>
          <w:sz w:val="28"/>
          <w:szCs w:val="28"/>
        </w:rPr>
        <w:t xml:space="preserve">atbalsta nodrošināšana pasākuma mērķa grupai </w:t>
      </w:r>
      <w:proofErr w:type="spellStart"/>
      <w:r w:rsidRPr="00D0492A">
        <w:rPr>
          <w:rFonts w:ascii="Times New Roman" w:hAnsi="Times New Roman" w:cs="Times New Roman"/>
          <w:sz w:val="28"/>
          <w:szCs w:val="28"/>
        </w:rPr>
        <w:t>telemārketinga</w:t>
      </w:r>
      <w:proofErr w:type="spellEnd"/>
      <w:r w:rsidRPr="00D0492A">
        <w:rPr>
          <w:rFonts w:ascii="Times New Roman" w:hAnsi="Times New Roman" w:cs="Times New Roman"/>
          <w:sz w:val="28"/>
          <w:szCs w:val="28"/>
        </w:rPr>
        <w:t xml:space="preserve"> pakalpojumiem </w:t>
      </w:r>
      <w:r w:rsidR="001753BD" w:rsidRPr="00D0492A">
        <w:rPr>
          <w:rFonts w:ascii="Times New Roman" w:hAnsi="Times New Roman" w:cs="Times New Roman"/>
          <w:sz w:val="28"/>
          <w:szCs w:val="28"/>
        </w:rPr>
        <w:t xml:space="preserve">ārvalstu </w:t>
      </w:r>
      <w:r w:rsidRPr="00D0492A">
        <w:rPr>
          <w:rFonts w:ascii="Times New Roman" w:hAnsi="Times New Roman" w:cs="Times New Roman"/>
          <w:sz w:val="28"/>
          <w:szCs w:val="28"/>
        </w:rPr>
        <w:t>sadarbības partneru meklēšanai;</w:t>
      </w:r>
    </w:p>
    <w:p w14:paraId="123315E2" w14:textId="0EB09405" w:rsidR="008B6CDC" w:rsidRPr="00D0492A" w:rsidRDefault="008B6CD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lastRenderedPageBreak/>
        <w:t>14.16.</w:t>
      </w:r>
      <w:r w:rsidR="00F55AE7">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dalībai starptautisk</w:t>
      </w:r>
      <w:r w:rsidR="00F55AE7">
        <w:rPr>
          <w:rFonts w:ascii="Times New Roman" w:hAnsi="Times New Roman" w:cs="Times New Roman"/>
          <w:sz w:val="28"/>
          <w:szCs w:val="28"/>
        </w:rPr>
        <w:t>ajās</w:t>
      </w:r>
      <w:r w:rsidRPr="00D0492A">
        <w:rPr>
          <w:rFonts w:ascii="Times New Roman" w:hAnsi="Times New Roman" w:cs="Times New Roman"/>
          <w:sz w:val="28"/>
          <w:szCs w:val="28"/>
        </w:rPr>
        <w:t xml:space="preserve"> nozaru asociācijās</w:t>
      </w:r>
      <w:r w:rsidR="00F55AE7" w:rsidRPr="00D0492A">
        <w:rPr>
          <w:rFonts w:ascii="Times New Roman" w:hAnsi="Times New Roman" w:cs="Times New Roman"/>
          <w:sz w:val="28"/>
          <w:szCs w:val="28"/>
        </w:rPr>
        <w:t>.</w:t>
      </w:r>
      <w:r w:rsidR="00D0492A">
        <w:rPr>
          <w:rFonts w:ascii="Times New Roman" w:hAnsi="Times New Roman" w:cs="Times New Roman"/>
          <w:sz w:val="28"/>
          <w:szCs w:val="28"/>
        </w:rPr>
        <w:t>"</w:t>
      </w:r>
    </w:p>
    <w:p w14:paraId="409042EF" w14:textId="77777777" w:rsidR="00F55AE7" w:rsidRDefault="00F55AE7" w:rsidP="00D0492A">
      <w:pPr>
        <w:spacing w:after="0" w:line="240" w:lineRule="auto"/>
        <w:ind w:firstLine="709"/>
        <w:jc w:val="both"/>
        <w:rPr>
          <w:rFonts w:ascii="Times New Roman" w:hAnsi="Times New Roman" w:cs="Times New Roman"/>
          <w:sz w:val="28"/>
          <w:szCs w:val="28"/>
        </w:rPr>
      </w:pPr>
    </w:p>
    <w:p w14:paraId="434EF27D" w14:textId="6AF8B58D" w:rsidR="003E125A"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11. </w:t>
      </w:r>
      <w:r w:rsidR="003E125A" w:rsidRPr="00D0492A">
        <w:rPr>
          <w:rFonts w:ascii="Times New Roman" w:hAnsi="Times New Roman" w:cs="Times New Roman"/>
          <w:sz w:val="28"/>
          <w:szCs w:val="28"/>
        </w:rPr>
        <w:t>Svītrot 14.</w:t>
      </w:r>
      <w:r w:rsidR="003E125A" w:rsidRPr="00D0492A">
        <w:rPr>
          <w:rFonts w:ascii="Times New Roman" w:hAnsi="Times New Roman" w:cs="Times New Roman"/>
          <w:sz w:val="28"/>
          <w:szCs w:val="28"/>
          <w:vertAlign w:val="superscript"/>
        </w:rPr>
        <w:t>1</w:t>
      </w:r>
      <w:r w:rsidR="001F7FB9" w:rsidRPr="00D0492A">
        <w:rPr>
          <w:rFonts w:ascii="Times New Roman" w:hAnsi="Times New Roman" w:cs="Times New Roman"/>
          <w:sz w:val="28"/>
          <w:szCs w:val="28"/>
        </w:rPr>
        <w:t>, 14.</w:t>
      </w:r>
      <w:r w:rsidR="001F7FB9" w:rsidRPr="00D0492A">
        <w:rPr>
          <w:rFonts w:ascii="Times New Roman" w:hAnsi="Times New Roman" w:cs="Times New Roman"/>
          <w:sz w:val="28"/>
          <w:szCs w:val="28"/>
          <w:vertAlign w:val="superscript"/>
        </w:rPr>
        <w:t>2</w:t>
      </w:r>
      <w:r w:rsidR="001F7FB9" w:rsidRPr="00D0492A">
        <w:rPr>
          <w:rFonts w:ascii="Times New Roman" w:hAnsi="Times New Roman" w:cs="Times New Roman"/>
          <w:sz w:val="28"/>
          <w:szCs w:val="28"/>
        </w:rPr>
        <w:t>, 14.</w:t>
      </w:r>
      <w:r w:rsidR="001F7FB9" w:rsidRPr="00D0492A">
        <w:rPr>
          <w:rFonts w:ascii="Times New Roman" w:hAnsi="Times New Roman" w:cs="Times New Roman"/>
          <w:sz w:val="28"/>
          <w:szCs w:val="28"/>
          <w:vertAlign w:val="superscript"/>
        </w:rPr>
        <w:t>3</w:t>
      </w:r>
      <w:r w:rsidR="001F7FB9" w:rsidRPr="00D0492A">
        <w:rPr>
          <w:rFonts w:ascii="Times New Roman" w:hAnsi="Times New Roman" w:cs="Times New Roman"/>
          <w:sz w:val="28"/>
          <w:szCs w:val="28"/>
        </w:rPr>
        <w:t>, 14.</w:t>
      </w:r>
      <w:r w:rsidR="001F7FB9" w:rsidRPr="00D0492A">
        <w:rPr>
          <w:rFonts w:ascii="Times New Roman" w:hAnsi="Times New Roman" w:cs="Times New Roman"/>
          <w:sz w:val="28"/>
          <w:szCs w:val="28"/>
          <w:vertAlign w:val="superscript"/>
        </w:rPr>
        <w:t>4</w:t>
      </w:r>
      <w:r w:rsidR="00F55AE7">
        <w:rPr>
          <w:rFonts w:ascii="Times New Roman" w:hAnsi="Times New Roman" w:cs="Times New Roman"/>
          <w:sz w:val="28"/>
          <w:szCs w:val="28"/>
        </w:rPr>
        <w:t xml:space="preserve"> un</w:t>
      </w:r>
      <w:r w:rsidR="001F7FB9" w:rsidRPr="00D0492A">
        <w:rPr>
          <w:rFonts w:ascii="Times New Roman" w:hAnsi="Times New Roman" w:cs="Times New Roman"/>
          <w:sz w:val="28"/>
          <w:szCs w:val="28"/>
        </w:rPr>
        <w:t xml:space="preserve"> 14.</w:t>
      </w:r>
      <w:r w:rsidR="001F7FB9" w:rsidRPr="00D0492A">
        <w:rPr>
          <w:rFonts w:ascii="Times New Roman" w:hAnsi="Times New Roman" w:cs="Times New Roman"/>
          <w:sz w:val="28"/>
          <w:szCs w:val="28"/>
          <w:vertAlign w:val="superscript"/>
        </w:rPr>
        <w:t>5</w:t>
      </w:r>
      <w:r w:rsidR="00F55AE7">
        <w:rPr>
          <w:rFonts w:ascii="Times New Roman" w:hAnsi="Times New Roman" w:cs="Times New Roman"/>
          <w:sz w:val="28"/>
          <w:szCs w:val="28"/>
        </w:rPr>
        <w:t> </w:t>
      </w:r>
      <w:r w:rsidR="003E125A" w:rsidRPr="00D0492A">
        <w:rPr>
          <w:rFonts w:ascii="Times New Roman" w:hAnsi="Times New Roman" w:cs="Times New Roman"/>
          <w:sz w:val="28"/>
          <w:szCs w:val="28"/>
        </w:rPr>
        <w:t>punktu</w:t>
      </w:r>
      <w:r w:rsidR="008C547A" w:rsidRPr="00D0492A">
        <w:rPr>
          <w:rFonts w:ascii="Times New Roman" w:hAnsi="Times New Roman" w:cs="Times New Roman"/>
          <w:sz w:val="28"/>
          <w:szCs w:val="28"/>
        </w:rPr>
        <w:t>.</w:t>
      </w:r>
    </w:p>
    <w:p w14:paraId="66B6666A" w14:textId="77777777" w:rsidR="008C547A" w:rsidRPr="00D0492A" w:rsidRDefault="008C547A" w:rsidP="00D0492A">
      <w:pPr>
        <w:pStyle w:val="ListParagraph"/>
        <w:spacing w:after="0" w:line="240" w:lineRule="auto"/>
        <w:ind w:left="0" w:firstLine="709"/>
        <w:jc w:val="both"/>
        <w:rPr>
          <w:rFonts w:ascii="Times New Roman" w:hAnsi="Times New Roman" w:cs="Times New Roman"/>
          <w:sz w:val="28"/>
          <w:szCs w:val="28"/>
        </w:rPr>
      </w:pPr>
    </w:p>
    <w:p w14:paraId="285A39E4" w14:textId="2A4DE401" w:rsidR="008161AB"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12. </w:t>
      </w:r>
      <w:r w:rsidR="008161AB" w:rsidRPr="00D0492A">
        <w:rPr>
          <w:rFonts w:ascii="Times New Roman" w:hAnsi="Times New Roman" w:cs="Times New Roman"/>
          <w:sz w:val="28"/>
          <w:szCs w:val="28"/>
        </w:rPr>
        <w:t>Papildināt noteikumus ar 14.</w:t>
      </w:r>
      <w:r w:rsidR="003170F9" w:rsidRPr="00D0492A">
        <w:rPr>
          <w:rFonts w:ascii="Times New Roman" w:hAnsi="Times New Roman" w:cs="Times New Roman"/>
          <w:sz w:val="28"/>
          <w:szCs w:val="28"/>
          <w:vertAlign w:val="superscript"/>
        </w:rPr>
        <w:t>7</w:t>
      </w:r>
      <w:r w:rsidR="00C40702" w:rsidRPr="00D0492A">
        <w:rPr>
          <w:rFonts w:ascii="Times New Roman" w:hAnsi="Times New Roman" w:cs="Times New Roman"/>
          <w:sz w:val="28"/>
          <w:szCs w:val="28"/>
        </w:rPr>
        <w:t>, 14.</w:t>
      </w:r>
      <w:r w:rsidR="00C40702" w:rsidRPr="00D0492A">
        <w:rPr>
          <w:rFonts w:ascii="Times New Roman" w:hAnsi="Times New Roman" w:cs="Times New Roman"/>
          <w:sz w:val="28"/>
          <w:szCs w:val="28"/>
          <w:vertAlign w:val="superscript"/>
        </w:rPr>
        <w:t>8</w:t>
      </w:r>
      <w:r w:rsidR="00C40702" w:rsidRPr="00D0492A">
        <w:rPr>
          <w:rFonts w:ascii="Times New Roman" w:hAnsi="Times New Roman" w:cs="Times New Roman"/>
          <w:sz w:val="28"/>
          <w:szCs w:val="28"/>
        </w:rPr>
        <w:t xml:space="preserve"> un</w:t>
      </w:r>
      <w:r w:rsidR="00433826" w:rsidRPr="00D0492A">
        <w:rPr>
          <w:rFonts w:ascii="Times New Roman" w:hAnsi="Times New Roman" w:cs="Times New Roman"/>
          <w:sz w:val="28"/>
          <w:szCs w:val="28"/>
        </w:rPr>
        <w:t xml:space="preserve"> 14.</w:t>
      </w:r>
      <w:r w:rsidR="00D16BDD" w:rsidRPr="00D0492A">
        <w:rPr>
          <w:rFonts w:ascii="Times New Roman" w:hAnsi="Times New Roman" w:cs="Times New Roman"/>
          <w:sz w:val="28"/>
          <w:szCs w:val="28"/>
          <w:vertAlign w:val="superscript"/>
        </w:rPr>
        <w:t>9</w:t>
      </w:r>
      <w:r w:rsidR="00F55AE7">
        <w:rPr>
          <w:rFonts w:ascii="Times New Roman" w:hAnsi="Times New Roman" w:cs="Times New Roman"/>
          <w:sz w:val="28"/>
          <w:szCs w:val="28"/>
          <w:vertAlign w:val="superscript"/>
        </w:rPr>
        <w:t> </w:t>
      </w:r>
      <w:r w:rsidR="00E46915" w:rsidRPr="00D0492A">
        <w:rPr>
          <w:rFonts w:ascii="Times New Roman" w:hAnsi="Times New Roman" w:cs="Times New Roman"/>
          <w:sz w:val="28"/>
          <w:szCs w:val="28"/>
        </w:rPr>
        <w:t>p</w:t>
      </w:r>
      <w:r w:rsidR="008161AB" w:rsidRPr="00D0492A">
        <w:rPr>
          <w:rFonts w:ascii="Times New Roman" w:hAnsi="Times New Roman" w:cs="Times New Roman"/>
          <w:sz w:val="28"/>
          <w:szCs w:val="28"/>
        </w:rPr>
        <w:t>unkt</w:t>
      </w:r>
      <w:r w:rsidR="00C40702" w:rsidRPr="00D0492A">
        <w:rPr>
          <w:rFonts w:ascii="Times New Roman" w:hAnsi="Times New Roman" w:cs="Times New Roman"/>
          <w:sz w:val="28"/>
          <w:szCs w:val="28"/>
        </w:rPr>
        <w:t>u</w:t>
      </w:r>
      <w:r w:rsidR="008161AB" w:rsidRPr="00D0492A">
        <w:rPr>
          <w:rFonts w:ascii="Times New Roman" w:hAnsi="Times New Roman" w:cs="Times New Roman"/>
          <w:sz w:val="28"/>
          <w:szCs w:val="28"/>
        </w:rPr>
        <w:t xml:space="preserve"> šādā redakcijā:</w:t>
      </w:r>
    </w:p>
    <w:p w14:paraId="736D5463" w14:textId="77777777" w:rsidR="00D0492A" w:rsidRDefault="00D0492A" w:rsidP="00D0492A">
      <w:pPr>
        <w:spacing w:after="0" w:line="240" w:lineRule="auto"/>
        <w:ind w:firstLine="709"/>
        <w:jc w:val="both"/>
        <w:rPr>
          <w:rFonts w:ascii="Times New Roman" w:hAnsi="Times New Roman" w:cs="Times New Roman"/>
          <w:sz w:val="28"/>
          <w:szCs w:val="28"/>
        </w:rPr>
      </w:pPr>
    </w:p>
    <w:p w14:paraId="273FA5AF" w14:textId="4C3AC9DA" w:rsidR="00433826"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1AB" w:rsidRPr="00D0492A">
        <w:rPr>
          <w:rFonts w:ascii="Times New Roman" w:hAnsi="Times New Roman" w:cs="Times New Roman"/>
          <w:sz w:val="28"/>
          <w:szCs w:val="28"/>
        </w:rPr>
        <w:t>14.</w:t>
      </w:r>
      <w:r w:rsidR="003170F9" w:rsidRPr="00D0492A">
        <w:rPr>
          <w:rFonts w:ascii="Times New Roman" w:hAnsi="Times New Roman" w:cs="Times New Roman"/>
          <w:sz w:val="28"/>
          <w:szCs w:val="28"/>
          <w:vertAlign w:val="superscript"/>
        </w:rPr>
        <w:t>7</w:t>
      </w:r>
      <w:r w:rsidR="00F55AE7">
        <w:rPr>
          <w:rFonts w:ascii="Times New Roman" w:hAnsi="Times New Roman" w:cs="Times New Roman"/>
          <w:sz w:val="28"/>
          <w:szCs w:val="28"/>
        </w:rPr>
        <w:t> </w:t>
      </w:r>
      <w:r w:rsidR="008161AB" w:rsidRPr="00D0492A">
        <w:rPr>
          <w:rFonts w:ascii="Times New Roman" w:hAnsi="Times New Roman" w:cs="Times New Roman"/>
          <w:sz w:val="28"/>
          <w:szCs w:val="28"/>
        </w:rPr>
        <w:t>Viena kalendāra gada laikā viens gala labuma guvējs var saņemt atbalstu ne vairāk kā div</w:t>
      </w:r>
      <w:r w:rsidR="00FC4DFF">
        <w:rPr>
          <w:rFonts w:ascii="Times New Roman" w:hAnsi="Times New Roman" w:cs="Times New Roman"/>
          <w:sz w:val="28"/>
          <w:szCs w:val="28"/>
        </w:rPr>
        <w:t>as reizes</w:t>
      </w:r>
      <w:r w:rsidR="008161AB" w:rsidRPr="00D0492A">
        <w:rPr>
          <w:rFonts w:ascii="Times New Roman" w:hAnsi="Times New Roman" w:cs="Times New Roman"/>
          <w:sz w:val="28"/>
          <w:szCs w:val="28"/>
        </w:rPr>
        <w:t xml:space="preserve"> </w:t>
      </w:r>
      <w:r w:rsidR="00FC4DFF" w:rsidRPr="00D0492A">
        <w:rPr>
          <w:rFonts w:ascii="Times New Roman" w:hAnsi="Times New Roman" w:cs="Times New Roman"/>
          <w:sz w:val="28"/>
          <w:szCs w:val="28"/>
        </w:rPr>
        <w:t>dalīb</w:t>
      </w:r>
      <w:r w:rsidR="00FC4DFF">
        <w:rPr>
          <w:rFonts w:ascii="Times New Roman" w:hAnsi="Times New Roman" w:cs="Times New Roman"/>
          <w:sz w:val="28"/>
          <w:szCs w:val="28"/>
        </w:rPr>
        <w:t>ai</w:t>
      </w:r>
      <w:r w:rsidR="00FC4DFF" w:rsidRPr="00D0492A">
        <w:rPr>
          <w:rFonts w:ascii="Times New Roman" w:hAnsi="Times New Roman" w:cs="Times New Roman"/>
          <w:sz w:val="28"/>
          <w:szCs w:val="28"/>
        </w:rPr>
        <w:t xml:space="preserve"> </w:t>
      </w:r>
      <w:r w:rsidR="008161AB" w:rsidRPr="00D0492A">
        <w:rPr>
          <w:rFonts w:ascii="Times New Roman" w:hAnsi="Times New Roman" w:cs="Times New Roman"/>
          <w:sz w:val="28"/>
          <w:szCs w:val="28"/>
        </w:rPr>
        <w:t>šo noteikumu 14.10.</w:t>
      </w:r>
      <w:r w:rsidR="00F55AE7">
        <w:rPr>
          <w:rFonts w:ascii="Times New Roman" w:hAnsi="Times New Roman" w:cs="Times New Roman"/>
          <w:sz w:val="28"/>
          <w:szCs w:val="28"/>
        </w:rPr>
        <w:t> </w:t>
      </w:r>
      <w:r w:rsidR="008161AB" w:rsidRPr="00D0492A">
        <w:rPr>
          <w:rFonts w:ascii="Times New Roman" w:hAnsi="Times New Roman" w:cs="Times New Roman"/>
          <w:sz w:val="28"/>
          <w:szCs w:val="28"/>
        </w:rPr>
        <w:t>apakšpunktā minētajā</w:t>
      </w:r>
      <w:r w:rsidR="00FC4DFF">
        <w:rPr>
          <w:rFonts w:ascii="Times New Roman" w:hAnsi="Times New Roman" w:cs="Times New Roman"/>
          <w:sz w:val="28"/>
          <w:szCs w:val="28"/>
        </w:rPr>
        <w:t>s</w:t>
      </w:r>
      <w:r w:rsidR="008161AB" w:rsidRPr="00D0492A">
        <w:rPr>
          <w:rFonts w:ascii="Times New Roman" w:hAnsi="Times New Roman" w:cs="Times New Roman"/>
          <w:sz w:val="28"/>
          <w:szCs w:val="28"/>
        </w:rPr>
        <w:t xml:space="preserve"> konferencēs</w:t>
      </w:r>
      <w:r w:rsidR="008757AE" w:rsidRPr="00D0492A">
        <w:rPr>
          <w:rFonts w:ascii="Times New Roman" w:hAnsi="Times New Roman" w:cs="Times New Roman"/>
          <w:sz w:val="28"/>
          <w:szCs w:val="28"/>
        </w:rPr>
        <w:t xml:space="preserve"> un</w:t>
      </w:r>
      <w:r w:rsidR="008161AB" w:rsidRPr="00D0492A">
        <w:rPr>
          <w:rFonts w:ascii="Times New Roman" w:hAnsi="Times New Roman" w:cs="Times New Roman"/>
          <w:sz w:val="28"/>
          <w:szCs w:val="28"/>
        </w:rPr>
        <w:t xml:space="preserve"> </w:t>
      </w:r>
      <w:r w:rsidR="008757AE" w:rsidRPr="00D0492A">
        <w:rPr>
          <w:rFonts w:ascii="Times New Roman" w:hAnsi="Times New Roman" w:cs="Times New Roman"/>
          <w:sz w:val="28"/>
          <w:szCs w:val="28"/>
        </w:rPr>
        <w:t>forumos</w:t>
      </w:r>
      <w:r w:rsidR="008161AB" w:rsidRPr="00D0492A">
        <w:rPr>
          <w:rFonts w:ascii="Times New Roman" w:hAnsi="Times New Roman" w:cs="Times New Roman"/>
          <w:sz w:val="28"/>
          <w:szCs w:val="28"/>
        </w:rPr>
        <w:t xml:space="preserve"> klausītāja</w:t>
      </w:r>
      <w:r w:rsidR="00C40702" w:rsidRPr="00D0492A">
        <w:rPr>
          <w:rFonts w:ascii="Times New Roman" w:hAnsi="Times New Roman" w:cs="Times New Roman"/>
          <w:sz w:val="28"/>
          <w:szCs w:val="28"/>
        </w:rPr>
        <w:t xml:space="preserve"> vai </w:t>
      </w:r>
      <w:r w:rsidR="008161AB" w:rsidRPr="00D0492A">
        <w:rPr>
          <w:rFonts w:ascii="Times New Roman" w:hAnsi="Times New Roman" w:cs="Times New Roman"/>
          <w:sz w:val="28"/>
          <w:szCs w:val="28"/>
        </w:rPr>
        <w:t>apmeklētāja</w:t>
      </w:r>
      <w:r w:rsidR="00F55AE7">
        <w:rPr>
          <w:rFonts w:ascii="Times New Roman" w:hAnsi="Times New Roman" w:cs="Times New Roman"/>
          <w:sz w:val="28"/>
          <w:szCs w:val="28"/>
        </w:rPr>
        <w:t xml:space="preserve"> statusā</w:t>
      </w:r>
      <w:r w:rsidR="00433826" w:rsidRPr="00D0492A">
        <w:rPr>
          <w:rFonts w:ascii="Times New Roman" w:hAnsi="Times New Roman" w:cs="Times New Roman"/>
          <w:sz w:val="28"/>
          <w:szCs w:val="28"/>
        </w:rPr>
        <w:t>.</w:t>
      </w:r>
    </w:p>
    <w:p w14:paraId="05BB83BD" w14:textId="77777777" w:rsidR="00F55AE7" w:rsidRPr="00D0492A" w:rsidRDefault="00F55AE7" w:rsidP="00D0492A">
      <w:pPr>
        <w:spacing w:after="0" w:line="240" w:lineRule="auto"/>
        <w:ind w:firstLine="709"/>
        <w:jc w:val="both"/>
        <w:rPr>
          <w:rFonts w:ascii="Times New Roman" w:hAnsi="Times New Roman" w:cs="Times New Roman"/>
          <w:sz w:val="28"/>
          <w:szCs w:val="28"/>
        </w:rPr>
      </w:pPr>
    </w:p>
    <w:p w14:paraId="20A7A6A5" w14:textId="078E874D" w:rsidR="00D16BDD" w:rsidRPr="00D0492A" w:rsidRDefault="00433826"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w:t>
      </w:r>
      <w:r w:rsidRPr="00D0492A">
        <w:rPr>
          <w:rFonts w:ascii="Times New Roman" w:hAnsi="Times New Roman" w:cs="Times New Roman"/>
          <w:sz w:val="28"/>
          <w:szCs w:val="28"/>
          <w:vertAlign w:val="superscript"/>
        </w:rPr>
        <w:t>8</w:t>
      </w:r>
      <w:r w:rsidR="00F55AE7">
        <w:rPr>
          <w:rFonts w:ascii="Times New Roman" w:hAnsi="Times New Roman" w:cs="Times New Roman"/>
          <w:sz w:val="28"/>
          <w:szCs w:val="28"/>
        </w:rPr>
        <w:t> </w:t>
      </w:r>
      <w:r w:rsidRPr="00D0492A">
        <w:rPr>
          <w:rFonts w:ascii="Times New Roman" w:hAnsi="Times New Roman" w:cs="Times New Roman"/>
          <w:sz w:val="28"/>
          <w:szCs w:val="28"/>
        </w:rPr>
        <w:t>Viena kalendāra gada laikā viens gala labuma guvējs var saņemt atbalstu ne vairāk kā div</w:t>
      </w:r>
      <w:r w:rsidR="00FC4DFF">
        <w:rPr>
          <w:rFonts w:ascii="Times New Roman" w:hAnsi="Times New Roman" w:cs="Times New Roman"/>
          <w:sz w:val="28"/>
          <w:szCs w:val="28"/>
        </w:rPr>
        <w:t>as reizes</w:t>
      </w:r>
      <w:r w:rsidRPr="00D0492A">
        <w:rPr>
          <w:rFonts w:ascii="Times New Roman" w:hAnsi="Times New Roman" w:cs="Times New Roman"/>
          <w:sz w:val="28"/>
          <w:szCs w:val="28"/>
        </w:rPr>
        <w:t xml:space="preserve"> </w:t>
      </w:r>
      <w:r w:rsidR="00FC4DFF" w:rsidRPr="00D0492A">
        <w:rPr>
          <w:rFonts w:ascii="Times New Roman" w:hAnsi="Times New Roman" w:cs="Times New Roman"/>
          <w:sz w:val="28"/>
          <w:szCs w:val="28"/>
        </w:rPr>
        <w:t>dalīb</w:t>
      </w:r>
      <w:r w:rsidR="00FC4DFF">
        <w:rPr>
          <w:rFonts w:ascii="Times New Roman" w:hAnsi="Times New Roman" w:cs="Times New Roman"/>
          <w:sz w:val="28"/>
          <w:szCs w:val="28"/>
        </w:rPr>
        <w:t>ai</w:t>
      </w:r>
      <w:r w:rsidR="00FC4DFF" w:rsidRPr="00D0492A">
        <w:rPr>
          <w:rFonts w:ascii="Times New Roman" w:hAnsi="Times New Roman" w:cs="Times New Roman"/>
          <w:sz w:val="28"/>
          <w:szCs w:val="28"/>
        </w:rPr>
        <w:t xml:space="preserve"> </w:t>
      </w:r>
      <w:r w:rsidRPr="00D0492A">
        <w:rPr>
          <w:rFonts w:ascii="Times New Roman" w:hAnsi="Times New Roman" w:cs="Times New Roman"/>
          <w:sz w:val="28"/>
          <w:szCs w:val="28"/>
        </w:rPr>
        <w:t>šo noteikumu 18.5.</w:t>
      </w:r>
      <w:r w:rsidRPr="00D0492A">
        <w:rPr>
          <w:rFonts w:ascii="Times New Roman" w:hAnsi="Times New Roman" w:cs="Times New Roman"/>
          <w:sz w:val="28"/>
          <w:szCs w:val="28"/>
          <w:vertAlign w:val="superscript"/>
        </w:rPr>
        <w:t>1</w:t>
      </w:r>
      <w:r w:rsidR="00F55AE7">
        <w:rPr>
          <w:rFonts w:ascii="Times New Roman" w:hAnsi="Times New Roman" w:cs="Times New Roman"/>
          <w:sz w:val="28"/>
          <w:szCs w:val="28"/>
        </w:rPr>
        <w:t> </w:t>
      </w:r>
      <w:r w:rsidRPr="00D0492A">
        <w:rPr>
          <w:rFonts w:ascii="Times New Roman" w:hAnsi="Times New Roman" w:cs="Times New Roman"/>
          <w:sz w:val="28"/>
          <w:szCs w:val="28"/>
        </w:rPr>
        <w:t>apakšpunktā minētajā</w:t>
      </w:r>
      <w:r w:rsidR="00FC4DFF">
        <w:rPr>
          <w:rFonts w:ascii="Times New Roman" w:hAnsi="Times New Roman" w:cs="Times New Roman"/>
          <w:sz w:val="28"/>
          <w:szCs w:val="28"/>
        </w:rPr>
        <w:t>s</w:t>
      </w:r>
      <w:r w:rsidRPr="00D0492A">
        <w:rPr>
          <w:rFonts w:ascii="Times New Roman" w:hAnsi="Times New Roman" w:cs="Times New Roman"/>
          <w:sz w:val="28"/>
          <w:szCs w:val="28"/>
        </w:rPr>
        <w:t xml:space="preserve"> </w:t>
      </w:r>
      <w:r w:rsidRPr="00D0492A">
        <w:rPr>
          <w:rFonts w:ascii="Times New Roman" w:eastAsia="Times New Roman" w:hAnsi="Times New Roman" w:cs="Times New Roman"/>
          <w:color w:val="201F1E"/>
          <w:sz w:val="28"/>
          <w:szCs w:val="28"/>
          <w:bdr w:val="none" w:sz="0" w:space="0" w:color="auto" w:frame="1"/>
          <w:lang w:eastAsia="lv-LV"/>
        </w:rPr>
        <w:t>tūrisma un darījumu tūrisma konferencēs</w:t>
      </w:r>
      <w:r w:rsidR="00C40702" w:rsidRPr="00D0492A">
        <w:rPr>
          <w:rFonts w:ascii="Times New Roman" w:eastAsia="Times New Roman" w:hAnsi="Times New Roman" w:cs="Times New Roman"/>
          <w:color w:val="201F1E"/>
          <w:sz w:val="28"/>
          <w:szCs w:val="28"/>
          <w:bdr w:val="none" w:sz="0" w:space="0" w:color="auto" w:frame="1"/>
          <w:lang w:eastAsia="lv-LV"/>
        </w:rPr>
        <w:t xml:space="preserve"> vai </w:t>
      </w:r>
      <w:r w:rsidRPr="00D0492A">
        <w:rPr>
          <w:rFonts w:ascii="Times New Roman" w:eastAsia="Times New Roman" w:hAnsi="Times New Roman" w:cs="Times New Roman"/>
          <w:color w:val="201F1E"/>
          <w:sz w:val="28"/>
          <w:szCs w:val="28"/>
          <w:bdr w:val="none" w:sz="0" w:space="0" w:color="auto" w:frame="1"/>
          <w:lang w:eastAsia="lv-LV"/>
        </w:rPr>
        <w:t>forumos ārvalstīs</w:t>
      </w:r>
      <w:r w:rsidR="00F55AE7">
        <w:rPr>
          <w:rFonts w:ascii="Times New Roman" w:eastAsia="Times New Roman" w:hAnsi="Times New Roman" w:cs="Times New Roman"/>
          <w:color w:val="201F1E"/>
          <w:sz w:val="28"/>
          <w:szCs w:val="28"/>
          <w:bdr w:val="none" w:sz="0" w:space="0" w:color="auto" w:frame="1"/>
          <w:lang w:eastAsia="lv-LV"/>
        </w:rPr>
        <w:t xml:space="preserve"> </w:t>
      </w:r>
      <w:r w:rsidRPr="00D0492A">
        <w:rPr>
          <w:rFonts w:ascii="Times New Roman" w:eastAsia="Times New Roman" w:hAnsi="Times New Roman" w:cs="Times New Roman"/>
          <w:color w:val="201F1E"/>
          <w:sz w:val="28"/>
          <w:szCs w:val="28"/>
          <w:bdr w:val="none" w:sz="0" w:space="0" w:color="auto" w:frame="1"/>
          <w:lang w:eastAsia="lv-LV"/>
        </w:rPr>
        <w:t>ar individuālo stendu, prezentāciju vai klausītāja</w:t>
      </w:r>
      <w:r w:rsidR="00C40702" w:rsidRPr="00D0492A">
        <w:rPr>
          <w:rFonts w:ascii="Times New Roman" w:eastAsia="Times New Roman" w:hAnsi="Times New Roman" w:cs="Times New Roman"/>
          <w:color w:val="201F1E"/>
          <w:sz w:val="28"/>
          <w:szCs w:val="28"/>
          <w:bdr w:val="none" w:sz="0" w:space="0" w:color="auto" w:frame="1"/>
          <w:lang w:eastAsia="lv-LV"/>
        </w:rPr>
        <w:t xml:space="preserve"> vai </w:t>
      </w:r>
      <w:r w:rsidRPr="00D0492A">
        <w:rPr>
          <w:rFonts w:ascii="Times New Roman" w:eastAsia="Times New Roman" w:hAnsi="Times New Roman" w:cs="Times New Roman"/>
          <w:color w:val="201F1E"/>
          <w:sz w:val="28"/>
          <w:szCs w:val="28"/>
          <w:bdr w:val="none" w:sz="0" w:space="0" w:color="auto" w:frame="1"/>
          <w:lang w:eastAsia="lv-LV"/>
        </w:rPr>
        <w:t>apmeklētāja</w:t>
      </w:r>
      <w:r w:rsidR="00F55AE7">
        <w:rPr>
          <w:rFonts w:ascii="Times New Roman" w:eastAsia="Times New Roman" w:hAnsi="Times New Roman" w:cs="Times New Roman"/>
          <w:color w:val="201F1E"/>
          <w:sz w:val="28"/>
          <w:szCs w:val="28"/>
          <w:bdr w:val="none" w:sz="0" w:space="0" w:color="auto" w:frame="1"/>
          <w:lang w:eastAsia="lv-LV"/>
        </w:rPr>
        <w:t xml:space="preserve"> statusā</w:t>
      </w:r>
      <w:r w:rsidRPr="00D0492A">
        <w:rPr>
          <w:rFonts w:ascii="Times New Roman" w:hAnsi="Times New Roman" w:cs="Times New Roman"/>
          <w:sz w:val="28"/>
          <w:szCs w:val="28"/>
        </w:rPr>
        <w:t>.</w:t>
      </w:r>
    </w:p>
    <w:p w14:paraId="030EF682" w14:textId="77777777" w:rsidR="00F55AE7" w:rsidRDefault="00F55AE7" w:rsidP="00D0492A">
      <w:pPr>
        <w:spacing w:after="0" w:line="240" w:lineRule="auto"/>
        <w:ind w:firstLine="709"/>
        <w:jc w:val="both"/>
        <w:rPr>
          <w:rFonts w:ascii="Times New Roman" w:hAnsi="Times New Roman" w:cs="Times New Roman"/>
          <w:sz w:val="28"/>
          <w:szCs w:val="28"/>
        </w:rPr>
      </w:pPr>
    </w:p>
    <w:p w14:paraId="17286989" w14:textId="46EE5CDC" w:rsidR="008161AB" w:rsidRPr="00D0492A" w:rsidRDefault="00D16BD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14.</w:t>
      </w:r>
      <w:r w:rsidRPr="00D0492A">
        <w:rPr>
          <w:rFonts w:ascii="Times New Roman" w:hAnsi="Times New Roman" w:cs="Times New Roman"/>
          <w:sz w:val="28"/>
          <w:szCs w:val="28"/>
          <w:vertAlign w:val="superscript"/>
        </w:rPr>
        <w:t>9</w:t>
      </w:r>
      <w:r w:rsidR="00F55AE7">
        <w:rPr>
          <w:rFonts w:ascii="Times New Roman" w:hAnsi="Times New Roman" w:cs="Times New Roman"/>
          <w:sz w:val="28"/>
          <w:szCs w:val="28"/>
        </w:rPr>
        <w:t> </w:t>
      </w:r>
      <w:r w:rsidRPr="00D0492A">
        <w:rPr>
          <w:rFonts w:ascii="Times New Roman" w:hAnsi="Times New Roman" w:cs="Times New Roman"/>
          <w:sz w:val="28"/>
          <w:szCs w:val="28"/>
        </w:rPr>
        <w:t>Viena kalendāra gada laikā viens gala labuma guvējs var saņemt atbalstu</w:t>
      </w:r>
      <w:r w:rsidR="00CF1E0D" w:rsidRPr="00D0492A">
        <w:rPr>
          <w:rFonts w:ascii="Times New Roman" w:hAnsi="Times New Roman" w:cs="Times New Roman"/>
          <w:sz w:val="28"/>
          <w:szCs w:val="28"/>
        </w:rPr>
        <w:t xml:space="preserve"> līdz 20</w:t>
      </w:r>
      <w:r w:rsidR="00F55AE7">
        <w:rPr>
          <w:rFonts w:ascii="Times New Roman" w:hAnsi="Times New Roman" w:cs="Times New Roman"/>
          <w:sz w:val="28"/>
          <w:szCs w:val="28"/>
        </w:rPr>
        <w:t> </w:t>
      </w:r>
      <w:r w:rsidR="00CF1E0D" w:rsidRPr="00D0492A">
        <w:rPr>
          <w:rFonts w:ascii="Times New Roman" w:hAnsi="Times New Roman" w:cs="Times New Roman"/>
          <w:sz w:val="28"/>
          <w:szCs w:val="28"/>
        </w:rPr>
        <w:t>000</w:t>
      </w:r>
      <w:r w:rsidR="00F55AE7">
        <w:rPr>
          <w:rFonts w:ascii="Times New Roman" w:hAnsi="Times New Roman" w:cs="Times New Roman"/>
          <w:sz w:val="28"/>
          <w:szCs w:val="28"/>
        </w:rPr>
        <w:t> </w:t>
      </w:r>
      <w:proofErr w:type="spellStart"/>
      <w:r w:rsidR="008E08B5" w:rsidRPr="00D0492A">
        <w:rPr>
          <w:rFonts w:ascii="Times New Roman" w:hAnsi="Times New Roman" w:cs="Times New Roman"/>
          <w:i/>
          <w:sz w:val="28"/>
          <w:szCs w:val="28"/>
        </w:rPr>
        <w:t>euro</w:t>
      </w:r>
      <w:proofErr w:type="spellEnd"/>
      <w:r w:rsidR="005C6D13" w:rsidRPr="00D0492A">
        <w:rPr>
          <w:rFonts w:ascii="Times New Roman" w:hAnsi="Times New Roman" w:cs="Times New Roman"/>
          <w:sz w:val="28"/>
          <w:szCs w:val="28"/>
        </w:rPr>
        <w:t>,</w:t>
      </w:r>
      <w:r w:rsidRPr="00D0492A">
        <w:rPr>
          <w:rFonts w:ascii="Times New Roman" w:hAnsi="Times New Roman" w:cs="Times New Roman"/>
          <w:sz w:val="28"/>
          <w:szCs w:val="28"/>
        </w:rPr>
        <w:t xml:space="preserve"> piesakoties </w:t>
      </w:r>
      <w:r w:rsidR="00F55AE7">
        <w:rPr>
          <w:rFonts w:ascii="Times New Roman" w:hAnsi="Times New Roman" w:cs="Times New Roman"/>
          <w:sz w:val="28"/>
          <w:szCs w:val="28"/>
        </w:rPr>
        <w:t>atbalstam</w:t>
      </w:r>
      <w:r w:rsidRPr="00D0492A">
        <w:rPr>
          <w:rFonts w:ascii="Times New Roman" w:hAnsi="Times New Roman" w:cs="Times New Roman"/>
          <w:sz w:val="28"/>
          <w:szCs w:val="28"/>
        </w:rPr>
        <w:t xml:space="preserve"> </w:t>
      </w:r>
      <w:r w:rsidR="00CF1E0D" w:rsidRPr="00D0492A">
        <w:rPr>
          <w:rFonts w:ascii="Times New Roman" w:hAnsi="Times New Roman" w:cs="Times New Roman"/>
          <w:sz w:val="28"/>
          <w:szCs w:val="28"/>
        </w:rPr>
        <w:t xml:space="preserve">saskaņā ar </w:t>
      </w:r>
      <w:r w:rsidRPr="00D0492A">
        <w:rPr>
          <w:rFonts w:ascii="Times New Roman" w:hAnsi="Times New Roman" w:cs="Times New Roman"/>
          <w:sz w:val="28"/>
          <w:szCs w:val="28"/>
        </w:rPr>
        <w:t xml:space="preserve">šo noteikumu </w:t>
      </w:r>
      <w:r w:rsidR="00CF1E0D" w:rsidRPr="00D0492A">
        <w:rPr>
          <w:rFonts w:ascii="Times New Roman" w:hAnsi="Times New Roman" w:cs="Times New Roman"/>
          <w:sz w:val="28"/>
          <w:szCs w:val="28"/>
        </w:rPr>
        <w:t>38.</w:t>
      </w:r>
      <w:r w:rsidR="00CF1E0D" w:rsidRPr="00D0492A">
        <w:rPr>
          <w:rFonts w:ascii="Times New Roman" w:hAnsi="Times New Roman" w:cs="Times New Roman"/>
          <w:sz w:val="28"/>
          <w:szCs w:val="28"/>
          <w:vertAlign w:val="superscript"/>
        </w:rPr>
        <w:t>13</w:t>
      </w:r>
      <w:r w:rsidR="00CF1E0D" w:rsidRPr="00D0492A">
        <w:rPr>
          <w:rFonts w:ascii="Times New Roman" w:hAnsi="Times New Roman" w:cs="Times New Roman"/>
          <w:sz w:val="28"/>
          <w:szCs w:val="28"/>
        </w:rPr>
        <w:t xml:space="preserve"> vai 42.</w:t>
      </w:r>
      <w:r w:rsidR="00CF1E0D" w:rsidRPr="00D0492A">
        <w:rPr>
          <w:rFonts w:ascii="Times New Roman" w:hAnsi="Times New Roman" w:cs="Times New Roman"/>
          <w:sz w:val="28"/>
          <w:szCs w:val="28"/>
          <w:vertAlign w:val="superscript"/>
        </w:rPr>
        <w:t>18</w:t>
      </w:r>
      <w:r w:rsidR="00676A06">
        <w:rPr>
          <w:rFonts w:ascii="Times New Roman" w:hAnsi="Times New Roman" w:cs="Times New Roman"/>
          <w:sz w:val="28"/>
          <w:szCs w:val="28"/>
        </w:rPr>
        <w:t> </w:t>
      </w:r>
      <w:r w:rsidR="00CF1E0D" w:rsidRPr="00D0492A">
        <w:rPr>
          <w:rFonts w:ascii="Times New Roman" w:hAnsi="Times New Roman" w:cs="Times New Roman"/>
          <w:sz w:val="28"/>
          <w:szCs w:val="28"/>
        </w:rPr>
        <w:t>punktu</w:t>
      </w:r>
      <w:r w:rsidR="006A5B72" w:rsidRPr="00D0492A">
        <w:rPr>
          <w:rFonts w:ascii="Times New Roman" w:hAnsi="Times New Roman" w:cs="Times New Roman"/>
          <w:sz w:val="28"/>
          <w:szCs w:val="28"/>
        </w:rPr>
        <w:t>.</w:t>
      </w:r>
      <w:r w:rsidR="00D0492A">
        <w:rPr>
          <w:rFonts w:ascii="Times New Roman" w:hAnsi="Times New Roman" w:cs="Times New Roman"/>
          <w:sz w:val="28"/>
          <w:szCs w:val="28"/>
        </w:rPr>
        <w:t>"</w:t>
      </w:r>
    </w:p>
    <w:p w14:paraId="19FFD319" w14:textId="77777777" w:rsidR="00D0492A" w:rsidRDefault="00D0492A" w:rsidP="00D0492A">
      <w:pPr>
        <w:spacing w:after="0" w:line="240" w:lineRule="auto"/>
        <w:ind w:firstLine="709"/>
        <w:jc w:val="both"/>
        <w:rPr>
          <w:rFonts w:ascii="Times New Roman" w:hAnsi="Times New Roman" w:cs="Times New Roman"/>
          <w:sz w:val="28"/>
          <w:szCs w:val="28"/>
        </w:rPr>
      </w:pPr>
    </w:p>
    <w:p w14:paraId="7372729E" w14:textId="1679F86E" w:rsidR="00882F2C"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13. </w:t>
      </w:r>
      <w:r w:rsidR="008C547A" w:rsidRPr="00D0492A">
        <w:rPr>
          <w:rFonts w:ascii="Times New Roman" w:hAnsi="Times New Roman" w:cs="Times New Roman"/>
          <w:sz w:val="28"/>
          <w:szCs w:val="28"/>
        </w:rPr>
        <w:t>I</w:t>
      </w:r>
      <w:r w:rsidR="009976CD" w:rsidRPr="00D0492A">
        <w:rPr>
          <w:rFonts w:ascii="Times New Roman" w:hAnsi="Times New Roman" w:cs="Times New Roman"/>
          <w:sz w:val="28"/>
          <w:szCs w:val="28"/>
        </w:rPr>
        <w:t>zteikt 15.</w:t>
      </w:r>
      <w:r w:rsidR="00676A06">
        <w:rPr>
          <w:rFonts w:ascii="Times New Roman" w:hAnsi="Times New Roman" w:cs="Times New Roman"/>
          <w:sz w:val="28"/>
          <w:szCs w:val="28"/>
        </w:rPr>
        <w:t> </w:t>
      </w:r>
      <w:r w:rsidR="009976CD" w:rsidRPr="00D0492A">
        <w:rPr>
          <w:rFonts w:ascii="Times New Roman" w:hAnsi="Times New Roman" w:cs="Times New Roman"/>
          <w:sz w:val="28"/>
          <w:szCs w:val="28"/>
        </w:rPr>
        <w:t>punktu šādā redakcijā:</w:t>
      </w:r>
    </w:p>
    <w:p w14:paraId="1799E9E4" w14:textId="77777777" w:rsidR="00D0492A" w:rsidRDefault="00D0492A" w:rsidP="00D0492A">
      <w:pPr>
        <w:spacing w:after="0" w:line="240" w:lineRule="auto"/>
        <w:ind w:firstLine="709"/>
        <w:jc w:val="both"/>
        <w:rPr>
          <w:rFonts w:ascii="Times New Roman" w:hAnsi="Times New Roman" w:cs="Times New Roman"/>
          <w:sz w:val="28"/>
          <w:szCs w:val="28"/>
        </w:rPr>
      </w:pPr>
    </w:p>
    <w:p w14:paraId="39D88DFB" w14:textId="3A69B3C5" w:rsidR="00A261BA"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76CD" w:rsidRPr="00D0492A">
        <w:rPr>
          <w:rFonts w:ascii="Times New Roman" w:hAnsi="Times New Roman" w:cs="Times New Roman"/>
          <w:sz w:val="28"/>
          <w:szCs w:val="28"/>
        </w:rPr>
        <w:t>15.</w:t>
      </w:r>
      <w:r w:rsidR="00676A06">
        <w:rPr>
          <w:rFonts w:ascii="Times New Roman" w:hAnsi="Times New Roman" w:cs="Times New Roman"/>
          <w:sz w:val="28"/>
          <w:szCs w:val="28"/>
        </w:rPr>
        <w:t> </w:t>
      </w:r>
      <w:r w:rsidR="009976CD" w:rsidRPr="00D0492A">
        <w:rPr>
          <w:rFonts w:ascii="Times New Roman" w:hAnsi="Times New Roman" w:cs="Times New Roman"/>
          <w:sz w:val="28"/>
          <w:szCs w:val="28"/>
        </w:rPr>
        <w:t>Šo noteikumu 14.2.2. un 14.4.</w:t>
      </w:r>
      <w:r w:rsidR="00676A06">
        <w:rPr>
          <w:rFonts w:ascii="Times New Roman" w:hAnsi="Times New Roman" w:cs="Times New Roman"/>
          <w:sz w:val="28"/>
          <w:szCs w:val="28"/>
        </w:rPr>
        <w:t> </w:t>
      </w:r>
      <w:r w:rsidR="009976CD" w:rsidRPr="00D0492A">
        <w:rPr>
          <w:rFonts w:ascii="Times New Roman" w:hAnsi="Times New Roman" w:cs="Times New Roman"/>
          <w:sz w:val="28"/>
          <w:szCs w:val="28"/>
        </w:rPr>
        <w:t>apakšpunktā minētā tirdzniecības misija ir atbalstāma, ja tajā piedalās vismaz divi dalībnieki un tā ir vienota vizīte ārvalstī ar iepriekš sagatavotu kop</w:t>
      </w:r>
      <w:r w:rsidR="00676A06">
        <w:rPr>
          <w:rFonts w:ascii="Times New Roman" w:hAnsi="Times New Roman" w:cs="Times New Roman"/>
          <w:sz w:val="28"/>
          <w:szCs w:val="28"/>
        </w:rPr>
        <w:t>īg</w:t>
      </w:r>
      <w:r w:rsidR="009976CD" w:rsidRPr="00D0492A">
        <w:rPr>
          <w:rFonts w:ascii="Times New Roman" w:hAnsi="Times New Roman" w:cs="Times New Roman"/>
          <w:sz w:val="28"/>
          <w:szCs w:val="28"/>
        </w:rPr>
        <w:t>u un katram tirdzniecības misijas dalībniekam atsevišķi izstrādātu programmu</w:t>
      </w:r>
      <w:r w:rsidR="008C17AB" w:rsidRPr="00D0492A">
        <w:rPr>
          <w:rFonts w:ascii="Times New Roman" w:hAnsi="Times New Roman" w:cs="Times New Roman"/>
          <w:sz w:val="28"/>
          <w:szCs w:val="28"/>
        </w:rPr>
        <w:t>, lai tiktos ar potenciālajiem ārvalstu partneriem</w:t>
      </w:r>
      <w:r w:rsidR="008C17AB">
        <w:rPr>
          <w:rFonts w:ascii="Times New Roman" w:hAnsi="Times New Roman" w:cs="Times New Roman"/>
          <w:sz w:val="28"/>
          <w:szCs w:val="28"/>
        </w:rPr>
        <w:t>.</w:t>
      </w:r>
      <w:r w:rsidR="009976CD" w:rsidRPr="00D0492A">
        <w:rPr>
          <w:rFonts w:ascii="Times New Roman" w:hAnsi="Times New Roman" w:cs="Times New Roman"/>
          <w:sz w:val="28"/>
          <w:szCs w:val="28"/>
        </w:rPr>
        <w:t xml:space="preserve"> </w:t>
      </w:r>
      <w:r w:rsidR="008C17AB">
        <w:rPr>
          <w:rFonts w:ascii="Times New Roman" w:hAnsi="Times New Roman" w:cs="Times New Roman"/>
          <w:sz w:val="28"/>
          <w:szCs w:val="28"/>
        </w:rPr>
        <w:t>A</w:t>
      </w:r>
      <w:r w:rsidR="008C17AB" w:rsidRPr="00D0492A">
        <w:rPr>
          <w:rFonts w:ascii="Times New Roman" w:hAnsi="Times New Roman" w:cs="Times New Roman"/>
          <w:sz w:val="28"/>
          <w:szCs w:val="28"/>
        </w:rPr>
        <w:t>tsevišķi izstrādāt</w:t>
      </w:r>
      <w:r w:rsidR="008C17AB">
        <w:rPr>
          <w:rFonts w:ascii="Times New Roman" w:hAnsi="Times New Roman" w:cs="Times New Roman"/>
          <w:sz w:val="28"/>
          <w:szCs w:val="28"/>
        </w:rPr>
        <w:t>ā</w:t>
      </w:r>
      <w:r w:rsidR="008C17AB" w:rsidRPr="00D0492A">
        <w:rPr>
          <w:rFonts w:ascii="Times New Roman" w:hAnsi="Times New Roman" w:cs="Times New Roman"/>
          <w:sz w:val="28"/>
          <w:szCs w:val="28"/>
        </w:rPr>
        <w:t xml:space="preserve"> programm</w:t>
      </w:r>
      <w:r w:rsidR="008C17AB">
        <w:rPr>
          <w:rFonts w:ascii="Times New Roman" w:hAnsi="Times New Roman" w:cs="Times New Roman"/>
          <w:sz w:val="28"/>
          <w:szCs w:val="28"/>
        </w:rPr>
        <w:t>a</w:t>
      </w:r>
      <w:r w:rsidR="008C17AB" w:rsidRPr="00D0492A">
        <w:rPr>
          <w:rFonts w:ascii="Times New Roman" w:hAnsi="Times New Roman" w:cs="Times New Roman"/>
          <w:sz w:val="28"/>
          <w:szCs w:val="28"/>
        </w:rPr>
        <w:t xml:space="preserve"> </w:t>
      </w:r>
      <w:r w:rsidR="009976CD" w:rsidRPr="00D0492A">
        <w:rPr>
          <w:rFonts w:ascii="Times New Roman" w:hAnsi="Times New Roman" w:cs="Times New Roman"/>
          <w:sz w:val="28"/>
          <w:szCs w:val="28"/>
        </w:rPr>
        <w:t>saturiski iekļaujas tirdzniecības misijas organizatora izstrādātajā kop</w:t>
      </w:r>
      <w:r w:rsidR="00676A06">
        <w:rPr>
          <w:rFonts w:ascii="Times New Roman" w:hAnsi="Times New Roman" w:cs="Times New Roman"/>
          <w:sz w:val="28"/>
          <w:szCs w:val="28"/>
        </w:rPr>
        <w:t>īga</w:t>
      </w:r>
      <w:r w:rsidR="009976CD" w:rsidRPr="00D0492A">
        <w:rPr>
          <w:rFonts w:ascii="Times New Roman" w:hAnsi="Times New Roman" w:cs="Times New Roman"/>
          <w:sz w:val="28"/>
          <w:szCs w:val="28"/>
        </w:rPr>
        <w:t>jā grupas vizītes programmā, kurā ir atspoguļotas grupas kop</w:t>
      </w:r>
      <w:r w:rsidR="008C17AB">
        <w:rPr>
          <w:rFonts w:ascii="Times New Roman" w:hAnsi="Times New Roman" w:cs="Times New Roman"/>
          <w:sz w:val="28"/>
          <w:szCs w:val="28"/>
        </w:rPr>
        <w:t>īg</w:t>
      </w:r>
      <w:r w:rsidR="009976CD" w:rsidRPr="00D0492A">
        <w:rPr>
          <w:rFonts w:ascii="Times New Roman" w:hAnsi="Times New Roman" w:cs="Times New Roman"/>
          <w:sz w:val="28"/>
          <w:szCs w:val="28"/>
        </w:rPr>
        <w:t xml:space="preserve">ās un individuālās tikšanās. Tirdzniecības misiju organizē šo noteikumu </w:t>
      </w:r>
      <w:hyperlink r:id="rId8" w:anchor="p11" w:history="1">
        <w:r w:rsidR="009976CD" w:rsidRPr="00D0492A">
          <w:rPr>
            <w:rFonts w:ascii="Times New Roman" w:hAnsi="Times New Roman" w:cs="Times New Roman"/>
            <w:color w:val="16497B"/>
            <w:sz w:val="28"/>
            <w:szCs w:val="28"/>
          </w:rPr>
          <w:t>11.</w:t>
        </w:r>
      </w:hyperlink>
      <w:r w:rsidR="009976CD" w:rsidRPr="00D0492A">
        <w:rPr>
          <w:rFonts w:ascii="Times New Roman" w:hAnsi="Times New Roman" w:cs="Times New Roman"/>
          <w:sz w:val="28"/>
          <w:szCs w:val="28"/>
        </w:rPr>
        <w:t> punktā minētais finansējuma</w:t>
      </w:r>
      <w:r w:rsidR="00105508" w:rsidRPr="00D0492A">
        <w:rPr>
          <w:rFonts w:ascii="Times New Roman" w:hAnsi="Times New Roman" w:cs="Times New Roman"/>
          <w:sz w:val="28"/>
          <w:szCs w:val="28"/>
        </w:rPr>
        <w:t xml:space="preserve"> saņēmējs</w:t>
      </w:r>
      <w:r w:rsidR="008C17AB" w:rsidRPr="00D0492A">
        <w:rPr>
          <w:rFonts w:ascii="Times New Roman" w:hAnsi="Times New Roman" w:cs="Times New Roman"/>
          <w:sz w:val="28"/>
          <w:szCs w:val="28"/>
        </w:rPr>
        <w:t>.</w:t>
      </w:r>
      <w:r>
        <w:rPr>
          <w:rFonts w:ascii="Times New Roman" w:hAnsi="Times New Roman" w:cs="Times New Roman"/>
          <w:sz w:val="28"/>
          <w:szCs w:val="28"/>
        </w:rPr>
        <w:t>"</w:t>
      </w:r>
    </w:p>
    <w:p w14:paraId="705A7438" w14:textId="77777777" w:rsidR="00D0492A" w:rsidRDefault="00D0492A" w:rsidP="00D0492A">
      <w:pPr>
        <w:spacing w:after="0" w:line="240" w:lineRule="auto"/>
        <w:ind w:firstLine="709"/>
        <w:jc w:val="both"/>
        <w:rPr>
          <w:rFonts w:ascii="Times New Roman" w:hAnsi="Times New Roman" w:cs="Times New Roman"/>
          <w:sz w:val="28"/>
          <w:szCs w:val="28"/>
        </w:rPr>
      </w:pPr>
    </w:p>
    <w:p w14:paraId="3897FC16" w14:textId="3E4B1D3D" w:rsidR="009976CD"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14. </w:t>
      </w:r>
      <w:r w:rsidR="00562426" w:rsidRPr="00D0492A">
        <w:rPr>
          <w:rFonts w:ascii="Times New Roman" w:hAnsi="Times New Roman" w:cs="Times New Roman"/>
          <w:sz w:val="28"/>
          <w:szCs w:val="28"/>
        </w:rPr>
        <w:t>Papildināt noteikumus ar 17.</w:t>
      </w:r>
      <w:r w:rsidR="00562426"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E46915" w:rsidRPr="00D0492A">
        <w:rPr>
          <w:rFonts w:ascii="Times New Roman" w:hAnsi="Times New Roman" w:cs="Times New Roman"/>
          <w:sz w:val="28"/>
          <w:szCs w:val="28"/>
        </w:rPr>
        <w:t xml:space="preserve">punktu </w:t>
      </w:r>
      <w:r w:rsidR="00562426" w:rsidRPr="00D0492A">
        <w:rPr>
          <w:rFonts w:ascii="Times New Roman" w:hAnsi="Times New Roman" w:cs="Times New Roman"/>
          <w:sz w:val="28"/>
          <w:szCs w:val="28"/>
        </w:rPr>
        <w:t>šādā redakcijā:</w:t>
      </w:r>
    </w:p>
    <w:p w14:paraId="297C53C7" w14:textId="77777777" w:rsidR="00D0492A" w:rsidRDefault="00D0492A" w:rsidP="00D0492A">
      <w:pPr>
        <w:spacing w:after="0" w:line="240" w:lineRule="auto"/>
        <w:ind w:firstLine="709"/>
        <w:jc w:val="both"/>
        <w:rPr>
          <w:rFonts w:ascii="Times New Roman" w:hAnsi="Times New Roman" w:cs="Times New Roman"/>
          <w:sz w:val="28"/>
          <w:szCs w:val="28"/>
        </w:rPr>
      </w:pPr>
    </w:p>
    <w:p w14:paraId="6DA121D4" w14:textId="5863DE4A" w:rsidR="00B61C82"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2426" w:rsidRPr="00D0492A">
        <w:rPr>
          <w:rFonts w:ascii="Times New Roman" w:hAnsi="Times New Roman" w:cs="Times New Roman"/>
          <w:sz w:val="28"/>
          <w:szCs w:val="28"/>
        </w:rPr>
        <w:t>17.</w:t>
      </w:r>
      <w:r w:rsidR="00562426"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1A05D7" w:rsidRPr="00D0492A">
        <w:rPr>
          <w:rFonts w:ascii="Times New Roman" w:hAnsi="Times New Roman" w:cs="Times New Roman"/>
          <w:sz w:val="28"/>
          <w:szCs w:val="28"/>
        </w:rPr>
        <w:t>Pasākuma mērķa grupai, piesakoties atbalst</w:t>
      </w:r>
      <w:r w:rsidR="008C17AB">
        <w:rPr>
          <w:rFonts w:ascii="Times New Roman" w:hAnsi="Times New Roman" w:cs="Times New Roman"/>
          <w:sz w:val="28"/>
          <w:szCs w:val="28"/>
        </w:rPr>
        <w:t>am</w:t>
      </w:r>
      <w:r w:rsidR="001A05D7" w:rsidRPr="00D0492A">
        <w:rPr>
          <w:rFonts w:ascii="Times New Roman" w:hAnsi="Times New Roman" w:cs="Times New Roman"/>
          <w:sz w:val="28"/>
          <w:szCs w:val="28"/>
        </w:rPr>
        <w:t xml:space="preserve"> šo noteikumu 14.3., 14.10., 14.11., 14.12., 14.13., 14.14., 14.15.</w:t>
      </w:r>
      <w:r w:rsidR="008E08B5" w:rsidRPr="00D0492A">
        <w:rPr>
          <w:rFonts w:ascii="Times New Roman" w:hAnsi="Times New Roman" w:cs="Times New Roman"/>
          <w:sz w:val="28"/>
          <w:szCs w:val="28"/>
        </w:rPr>
        <w:t xml:space="preserve"> vai</w:t>
      </w:r>
      <w:r w:rsidR="001A05D7" w:rsidRPr="00D0492A">
        <w:rPr>
          <w:rFonts w:ascii="Times New Roman" w:hAnsi="Times New Roman" w:cs="Times New Roman"/>
          <w:sz w:val="28"/>
          <w:szCs w:val="28"/>
        </w:rPr>
        <w:t xml:space="preserve"> 14.16.</w:t>
      </w:r>
      <w:r w:rsidR="008C17AB">
        <w:rPr>
          <w:rFonts w:ascii="Times New Roman" w:hAnsi="Times New Roman" w:cs="Times New Roman"/>
          <w:sz w:val="28"/>
          <w:szCs w:val="28"/>
        </w:rPr>
        <w:t> </w:t>
      </w:r>
      <w:r w:rsidR="001A05D7" w:rsidRPr="00D0492A">
        <w:rPr>
          <w:rFonts w:ascii="Times New Roman" w:hAnsi="Times New Roman" w:cs="Times New Roman"/>
          <w:sz w:val="28"/>
          <w:szCs w:val="28"/>
        </w:rPr>
        <w:t>apakšpunkt</w:t>
      </w:r>
      <w:r w:rsidR="008E08B5" w:rsidRPr="00D0492A">
        <w:rPr>
          <w:rFonts w:ascii="Times New Roman" w:hAnsi="Times New Roman" w:cs="Times New Roman"/>
          <w:sz w:val="28"/>
          <w:szCs w:val="28"/>
        </w:rPr>
        <w:t>ā</w:t>
      </w:r>
      <w:r w:rsidR="001A05D7" w:rsidRPr="00D0492A">
        <w:rPr>
          <w:rFonts w:ascii="Times New Roman" w:hAnsi="Times New Roman" w:cs="Times New Roman"/>
          <w:sz w:val="28"/>
          <w:szCs w:val="28"/>
        </w:rPr>
        <w:t xml:space="preserve"> minētaj</w:t>
      </w:r>
      <w:r w:rsidR="0021389B" w:rsidRPr="00D0492A">
        <w:rPr>
          <w:rFonts w:ascii="Times New Roman" w:hAnsi="Times New Roman" w:cs="Times New Roman"/>
          <w:sz w:val="28"/>
          <w:szCs w:val="28"/>
        </w:rPr>
        <w:t>ām</w:t>
      </w:r>
      <w:r w:rsidR="001A05D7" w:rsidRPr="00D0492A">
        <w:rPr>
          <w:rFonts w:ascii="Times New Roman" w:hAnsi="Times New Roman" w:cs="Times New Roman"/>
          <w:sz w:val="28"/>
          <w:szCs w:val="28"/>
        </w:rPr>
        <w:t xml:space="preserve"> </w:t>
      </w:r>
      <w:r w:rsidR="0021389B" w:rsidRPr="00D0492A">
        <w:rPr>
          <w:rFonts w:ascii="Times New Roman" w:hAnsi="Times New Roman" w:cs="Times New Roman"/>
          <w:sz w:val="28"/>
          <w:szCs w:val="28"/>
        </w:rPr>
        <w:t>darbībām</w:t>
      </w:r>
      <w:r w:rsidR="001A05D7" w:rsidRPr="00D0492A">
        <w:rPr>
          <w:rFonts w:ascii="Times New Roman" w:hAnsi="Times New Roman" w:cs="Times New Roman"/>
          <w:sz w:val="28"/>
          <w:szCs w:val="28"/>
        </w:rPr>
        <w:t>, jāiesniedz pieteikum</w:t>
      </w:r>
      <w:r w:rsidR="00B55043" w:rsidRPr="00D0492A">
        <w:rPr>
          <w:rFonts w:ascii="Times New Roman" w:hAnsi="Times New Roman" w:cs="Times New Roman"/>
          <w:sz w:val="28"/>
          <w:szCs w:val="28"/>
        </w:rPr>
        <w:t>s</w:t>
      </w:r>
      <w:r w:rsidR="001A05D7" w:rsidRPr="00D0492A">
        <w:rPr>
          <w:rFonts w:ascii="Times New Roman" w:hAnsi="Times New Roman" w:cs="Times New Roman"/>
          <w:sz w:val="28"/>
          <w:szCs w:val="28"/>
        </w:rPr>
        <w:t xml:space="preserve"> </w:t>
      </w:r>
      <w:r w:rsidR="008757AE" w:rsidRPr="00D0492A">
        <w:rPr>
          <w:rFonts w:ascii="Times New Roman" w:hAnsi="Times New Roman" w:cs="Times New Roman"/>
          <w:sz w:val="28"/>
          <w:szCs w:val="28"/>
        </w:rPr>
        <w:t>šo noteikumu 11.1.</w:t>
      </w:r>
      <w:r w:rsidR="008C17AB">
        <w:rPr>
          <w:rFonts w:ascii="Times New Roman" w:hAnsi="Times New Roman" w:cs="Times New Roman"/>
          <w:sz w:val="28"/>
          <w:szCs w:val="28"/>
        </w:rPr>
        <w:t> </w:t>
      </w:r>
      <w:r w:rsidR="008757AE" w:rsidRPr="00D0492A">
        <w:rPr>
          <w:rFonts w:ascii="Times New Roman" w:hAnsi="Times New Roman" w:cs="Times New Roman"/>
          <w:sz w:val="28"/>
          <w:szCs w:val="28"/>
        </w:rPr>
        <w:t xml:space="preserve">apakšpunktā minētajam finansējuma saņēmējam </w:t>
      </w:r>
      <w:r w:rsidR="0073722A" w:rsidRPr="00D0492A">
        <w:rPr>
          <w:rFonts w:ascii="Times New Roman" w:hAnsi="Times New Roman" w:cs="Times New Roman"/>
          <w:sz w:val="28"/>
          <w:szCs w:val="28"/>
        </w:rPr>
        <w:t>p</w:t>
      </w:r>
      <w:r w:rsidR="00F016F8" w:rsidRPr="00D0492A">
        <w:rPr>
          <w:rFonts w:ascii="Times New Roman" w:hAnsi="Times New Roman" w:cs="Times New Roman"/>
          <w:sz w:val="28"/>
          <w:szCs w:val="28"/>
        </w:rPr>
        <w:t>ar plānotaj</w:t>
      </w:r>
      <w:r w:rsidR="0073722A" w:rsidRPr="00D0492A">
        <w:rPr>
          <w:rFonts w:ascii="Times New Roman" w:hAnsi="Times New Roman" w:cs="Times New Roman"/>
          <w:sz w:val="28"/>
          <w:szCs w:val="28"/>
        </w:rPr>
        <w:t>ām</w:t>
      </w:r>
      <w:r w:rsidR="00F016F8" w:rsidRPr="00D0492A">
        <w:rPr>
          <w:rFonts w:ascii="Times New Roman" w:hAnsi="Times New Roman" w:cs="Times New Roman"/>
          <w:sz w:val="28"/>
          <w:szCs w:val="28"/>
        </w:rPr>
        <w:t xml:space="preserve"> </w:t>
      </w:r>
      <w:r w:rsidR="0073722A" w:rsidRPr="00D0492A">
        <w:rPr>
          <w:rFonts w:ascii="Times New Roman" w:hAnsi="Times New Roman" w:cs="Times New Roman"/>
          <w:sz w:val="28"/>
          <w:szCs w:val="28"/>
        </w:rPr>
        <w:t>darbībām</w:t>
      </w:r>
      <w:r w:rsidR="008757AE" w:rsidRPr="00D0492A">
        <w:rPr>
          <w:rFonts w:ascii="Times New Roman" w:hAnsi="Times New Roman" w:cs="Times New Roman"/>
          <w:sz w:val="28"/>
          <w:szCs w:val="28"/>
        </w:rPr>
        <w:t>, kas tiek uzsāktas kalendāra gadā</w:t>
      </w:r>
      <w:r w:rsidR="007A5E10" w:rsidRPr="00D0492A">
        <w:rPr>
          <w:rFonts w:ascii="Times New Roman" w:hAnsi="Times New Roman" w:cs="Times New Roman"/>
          <w:sz w:val="28"/>
          <w:szCs w:val="28"/>
        </w:rPr>
        <w:t>, par kuru tiek iesniegts pieteikums.</w:t>
      </w:r>
      <w:r w:rsidR="00F016F8" w:rsidRPr="00D0492A">
        <w:rPr>
          <w:rFonts w:ascii="Times New Roman" w:hAnsi="Times New Roman" w:cs="Times New Roman"/>
          <w:sz w:val="28"/>
          <w:szCs w:val="28"/>
        </w:rPr>
        <w:t xml:space="preserve"> </w:t>
      </w:r>
      <w:r w:rsidR="0073722A" w:rsidRPr="00D0492A">
        <w:rPr>
          <w:rFonts w:ascii="Times New Roman" w:hAnsi="Times New Roman" w:cs="Times New Roman"/>
          <w:sz w:val="28"/>
          <w:szCs w:val="28"/>
        </w:rPr>
        <w:t>Pieteikumā var iekļaut darbības, kas notikušas trīs mēnešus pirms pieteikuma iesniegšanas.</w:t>
      </w:r>
      <w:r>
        <w:rPr>
          <w:rFonts w:ascii="Times New Roman" w:hAnsi="Times New Roman" w:cs="Times New Roman"/>
          <w:sz w:val="28"/>
          <w:szCs w:val="28"/>
        </w:rPr>
        <w:t>"</w:t>
      </w:r>
    </w:p>
    <w:p w14:paraId="15B14B8A" w14:textId="77777777" w:rsidR="00D0492A" w:rsidRDefault="00D0492A" w:rsidP="00D0492A">
      <w:pPr>
        <w:spacing w:after="0" w:line="240" w:lineRule="auto"/>
        <w:ind w:firstLine="709"/>
        <w:jc w:val="both"/>
        <w:rPr>
          <w:rFonts w:ascii="Times New Roman" w:hAnsi="Times New Roman" w:cs="Times New Roman"/>
          <w:sz w:val="28"/>
          <w:szCs w:val="28"/>
        </w:rPr>
      </w:pPr>
    </w:p>
    <w:p w14:paraId="648F39A3" w14:textId="43B5E9C9" w:rsidR="006858D0"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15. </w:t>
      </w:r>
      <w:r w:rsidR="006858D0" w:rsidRPr="00D0492A">
        <w:rPr>
          <w:rFonts w:ascii="Times New Roman" w:hAnsi="Times New Roman" w:cs="Times New Roman"/>
          <w:sz w:val="28"/>
          <w:szCs w:val="28"/>
        </w:rPr>
        <w:t>Izteikt 18.2.</w:t>
      </w:r>
      <w:r w:rsidR="008C17AB">
        <w:rPr>
          <w:rFonts w:ascii="Times New Roman" w:hAnsi="Times New Roman" w:cs="Times New Roman"/>
          <w:sz w:val="28"/>
          <w:szCs w:val="28"/>
        </w:rPr>
        <w:t> </w:t>
      </w:r>
      <w:r w:rsidR="006858D0" w:rsidRPr="00D0492A">
        <w:rPr>
          <w:rFonts w:ascii="Times New Roman" w:hAnsi="Times New Roman" w:cs="Times New Roman"/>
          <w:sz w:val="28"/>
          <w:szCs w:val="28"/>
        </w:rPr>
        <w:t>apakšpunktu šādā redakcijā:</w:t>
      </w:r>
      <w:r w:rsidR="00E33D92" w:rsidRPr="00D0492A">
        <w:rPr>
          <w:rFonts w:ascii="Times New Roman" w:hAnsi="Times New Roman" w:cs="Times New Roman"/>
          <w:sz w:val="28"/>
          <w:szCs w:val="28"/>
        </w:rPr>
        <w:t xml:space="preserve"> </w:t>
      </w:r>
    </w:p>
    <w:p w14:paraId="4C4BB1B2" w14:textId="77777777" w:rsidR="00D0492A" w:rsidRDefault="00D0492A" w:rsidP="00D0492A">
      <w:pPr>
        <w:spacing w:after="0" w:line="240" w:lineRule="auto"/>
        <w:ind w:firstLine="709"/>
        <w:jc w:val="both"/>
        <w:rPr>
          <w:rFonts w:ascii="Times New Roman" w:hAnsi="Times New Roman" w:cs="Times New Roman"/>
          <w:sz w:val="28"/>
          <w:szCs w:val="28"/>
        </w:rPr>
      </w:pPr>
    </w:p>
    <w:p w14:paraId="52776F32" w14:textId="6E60E71E" w:rsidR="00151908"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18.2.</w:t>
      </w:r>
      <w:r w:rsidR="008C17AB">
        <w:rPr>
          <w:rFonts w:ascii="Times New Roman" w:hAnsi="Times New Roman" w:cs="Times New Roman"/>
          <w:sz w:val="28"/>
          <w:szCs w:val="28"/>
        </w:rPr>
        <w:t> </w:t>
      </w:r>
      <w:r w:rsidR="006858D0" w:rsidRPr="00D0492A">
        <w:rPr>
          <w:rFonts w:ascii="Times New Roman" w:hAnsi="Times New Roman" w:cs="Times New Roman"/>
          <w:sz w:val="28"/>
          <w:szCs w:val="28"/>
        </w:rPr>
        <w:t xml:space="preserve">mārketinga aktivitāšu organizēšana (tai skaitā reklāmas un mārketinga kampaņu organizēšana, ārvalstīs un Latvijā reģistrētu tūrisma </w:t>
      </w:r>
      <w:r w:rsidR="006858D0" w:rsidRPr="00D0492A">
        <w:rPr>
          <w:rFonts w:ascii="Times New Roman" w:hAnsi="Times New Roman" w:cs="Times New Roman"/>
          <w:sz w:val="28"/>
          <w:szCs w:val="28"/>
        </w:rPr>
        <w:lastRenderedPageBreak/>
        <w:t xml:space="preserve">pakalpojumu komercsabiedrību, žurnālistu, </w:t>
      </w:r>
      <w:proofErr w:type="spellStart"/>
      <w:r w:rsidR="006858D0" w:rsidRPr="00D0492A">
        <w:rPr>
          <w:rFonts w:ascii="Times New Roman" w:hAnsi="Times New Roman" w:cs="Times New Roman"/>
          <w:sz w:val="28"/>
          <w:szCs w:val="28"/>
        </w:rPr>
        <w:t>emuāristu</w:t>
      </w:r>
      <w:proofErr w:type="spellEnd"/>
      <w:r w:rsidR="006858D0" w:rsidRPr="00D0492A">
        <w:rPr>
          <w:rFonts w:ascii="Times New Roman" w:hAnsi="Times New Roman" w:cs="Times New Roman"/>
          <w:sz w:val="28"/>
          <w:szCs w:val="28"/>
        </w:rPr>
        <w:t xml:space="preserve"> (tīmekļa dienasgrāmatu rakstītāju), korporatīvo un darījumu pasākumu organizētāju iepazīšanās vizīšu organizēšana, stendu organizēšana starptautisk</w:t>
      </w:r>
      <w:r w:rsidR="008C17AB">
        <w:rPr>
          <w:rFonts w:ascii="Times New Roman" w:hAnsi="Times New Roman" w:cs="Times New Roman"/>
          <w:sz w:val="28"/>
          <w:szCs w:val="28"/>
        </w:rPr>
        <w:t>aj</w:t>
      </w:r>
      <w:r w:rsidR="006858D0" w:rsidRPr="00D0492A">
        <w:rPr>
          <w:rFonts w:ascii="Times New Roman" w:hAnsi="Times New Roman" w:cs="Times New Roman"/>
          <w:sz w:val="28"/>
          <w:szCs w:val="28"/>
        </w:rPr>
        <w:t>ās un vietējās izstādēs, ārvalstu un vietējo tūristu piesaistes pasākumi Latvijas novados) Latvijā un ārvalstīs, dalība starptautisk</w:t>
      </w:r>
      <w:r w:rsidR="008C17AB">
        <w:rPr>
          <w:rFonts w:ascii="Times New Roman" w:hAnsi="Times New Roman" w:cs="Times New Roman"/>
          <w:sz w:val="28"/>
          <w:szCs w:val="28"/>
        </w:rPr>
        <w:t>aj</w:t>
      </w:r>
      <w:r w:rsidR="006858D0" w:rsidRPr="00D0492A">
        <w:rPr>
          <w:rFonts w:ascii="Times New Roman" w:hAnsi="Times New Roman" w:cs="Times New Roman"/>
          <w:sz w:val="28"/>
          <w:szCs w:val="28"/>
        </w:rPr>
        <w:t>ās tūrisma izstādēs ārvalstīs un Latvijā, mārketinga pētījumu un darījumu, labsajūtas tūrisma un citu pasākumu organizēšana ārvalstu un vietējo tūristu piesaistei un finansējuma saņēmēja dalība šajos pasākumos;</w:t>
      </w:r>
      <w:r>
        <w:rPr>
          <w:rFonts w:ascii="Times New Roman" w:hAnsi="Times New Roman" w:cs="Times New Roman"/>
          <w:sz w:val="28"/>
          <w:szCs w:val="28"/>
        </w:rPr>
        <w:t>"</w:t>
      </w:r>
      <w:r w:rsidR="008C547A" w:rsidRPr="00D0492A">
        <w:rPr>
          <w:rFonts w:ascii="Times New Roman" w:hAnsi="Times New Roman" w:cs="Times New Roman"/>
          <w:sz w:val="28"/>
          <w:szCs w:val="28"/>
        </w:rPr>
        <w:t>.</w:t>
      </w:r>
    </w:p>
    <w:p w14:paraId="3112CFA9" w14:textId="77777777" w:rsidR="00D0492A" w:rsidRDefault="00D0492A" w:rsidP="00D0492A">
      <w:pPr>
        <w:spacing w:after="0" w:line="240" w:lineRule="auto"/>
        <w:ind w:firstLine="709"/>
        <w:jc w:val="both"/>
        <w:rPr>
          <w:rFonts w:ascii="Times New Roman" w:hAnsi="Times New Roman" w:cs="Times New Roman"/>
          <w:sz w:val="28"/>
          <w:szCs w:val="28"/>
        </w:rPr>
      </w:pPr>
    </w:p>
    <w:p w14:paraId="1B1EB884" w14:textId="15200DA1" w:rsidR="00151908"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16. </w:t>
      </w:r>
      <w:r w:rsidR="00824687" w:rsidRPr="00D0492A">
        <w:rPr>
          <w:rFonts w:ascii="Times New Roman" w:hAnsi="Times New Roman" w:cs="Times New Roman"/>
          <w:sz w:val="28"/>
          <w:szCs w:val="28"/>
        </w:rPr>
        <w:t>Papildināt noteikumus ar</w:t>
      </w:r>
      <w:r w:rsidR="00151908" w:rsidRPr="00D0492A">
        <w:rPr>
          <w:rFonts w:ascii="Times New Roman" w:hAnsi="Times New Roman" w:cs="Times New Roman"/>
          <w:sz w:val="28"/>
          <w:szCs w:val="28"/>
        </w:rPr>
        <w:t xml:space="preserve"> 18.3.</w:t>
      </w:r>
      <w:r w:rsidR="00501DC5"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036CCA" w:rsidRPr="00D0492A">
        <w:rPr>
          <w:rFonts w:ascii="Times New Roman" w:hAnsi="Times New Roman" w:cs="Times New Roman"/>
          <w:sz w:val="28"/>
          <w:szCs w:val="28"/>
        </w:rPr>
        <w:t>apakš</w:t>
      </w:r>
      <w:r w:rsidR="00151908" w:rsidRPr="00D0492A">
        <w:rPr>
          <w:rFonts w:ascii="Times New Roman" w:hAnsi="Times New Roman" w:cs="Times New Roman"/>
          <w:sz w:val="28"/>
          <w:szCs w:val="28"/>
        </w:rPr>
        <w:t>punktu šādā redakcijā:</w:t>
      </w:r>
    </w:p>
    <w:p w14:paraId="7F3983F5" w14:textId="77777777" w:rsidR="00D0492A" w:rsidRDefault="00D0492A" w:rsidP="00D0492A">
      <w:pPr>
        <w:spacing w:after="0" w:line="240" w:lineRule="auto"/>
        <w:ind w:firstLine="709"/>
        <w:jc w:val="both"/>
        <w:rPr>
          <w:rFonts w:ascii="Times New Roman" w:hAnsi="Times New Roman" w:cs="Times New Roman"/>
          <w:sz w:val="28"/>
          <w:szCs w:val="28"/>
        </w:rPr>
      </w:pPr>
    </w:p>
    <w:p w14:paraId="7331B7E3" w14:textId="6A1E9BF0" w:rsidR="00151908"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1DC5" w:rsidRPr="00D0492A">
        <w:rPr>
          <w:rFonts w:ascii="Times New Roman" w:hAnsi="Times New Roman" w:cs="Times New Roman"/>
          <w:sz w:val="28"/>
          <w:szCs w:val="28"/>
        </w:rPr>
        <w:t>18.3.</w:t>
      </w:r>
      <w:r w:rsidR="00501DC5"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151908" w:rsidRPr="00D0492A">
        <w:rPr>
          <w:rFonts w:ascii="Times New Roman" w:hAnsi="Times New Roman" w:cs="Times New Roman"/>
          <w:sz w:val="28"/>
          <w:szCs w:val="28"/>
        </w:rPr>
        <w:t xml:space="preserve">atbalsta nodrošināšana pasākuma mērķa grupai dalībai </w:t>
      </w:r>
      <w:r w:rsidR="00151908" w:rsidRPr="00D0492A">
        <w:rPr>
          <w:rFonts w:ascii="Times New Roman" w:eastAsia="Times New Roman" w:hAnsi="Times New Roman" w:cs="Times New Roman"/>
          <w:color w:val="201F1E"/>
          <w:sz w:val="28"/>
          <w:szCs w:val="28"/>
          <w:lang w:eastAsia="lv-LV"/>
        </w:rPr>
        <w:t xml:space="preserve">starptautiskajās tūrisma un darījumu tūrisma izstādēs </w:t>
      </w:r>
      <w:r w:rsidR="008C17AB" w:rsidRPr="00D0492A">
        <w:rPr>
          <w:rFonts w:ascii="Times New Roman" w:eastAsia="Times New Roman" w:hAnsi="Times New Roman" w:cs="Times New Roman"/>
          <w:color w:val="201F1E"/>
          <w:sz w:val="28"/>
          <w:szCs w:val="28"/>
          <w:lang w:eastAsia="lv-LV"/>
        </w:rPr>
        <w:t xml:space="preserve">ārvalstīs </w:t>
      </w:r>
      <w:r w:rsidR="00151908" w:rsidRPr="00D0492A">
        <w:rPr>
          <w:rFonts w:ascii="Times New Roman" w:eastAsia="Times New Roman" w:hAnsi="Times New Roman" w:cs="Times New Roman"/>
          <w:color w:val="201F1E"/>
          <w:sz w:val="28"/>
          <w:szCs w:val="28"/>
          <w:lang w:eastAsia="lv-LV"/>
        </w:rPr>
        <w:t xml:space="preserve">ar individuālu stendu vai </w:t>
      </w:r>
      <w:proofErr w:type="spellStart"/>
      <w:r w:rsidR="00151908" w:rsidRPr="00D0492A">
        <w:rPr>
          <w:rFonts w:ascii="Times New Roman" w:eastAsia="Times New Roman" w:hAnsi="Times New Roman" w:cs="Times New Roman"/>
          <w:color w:val="201F1E"/>
          <w:sz w:val="28"/>
          <w:szCs w:val="28"/>
          <w:lang w:eastAsia="lv-LV"/>
        </w:rPr>
        <w:t>kopstendā</w:t>
      </w:r>
      <w:proofErr w:type="spellEnd"/>
      <w:r w:rsidR="00120305" w:rsidRPr="00D0492A">
        <w:rPr>
          <w:rFonts w:ascii="Times New Roman" w:eastAsia="Times New Roman" w:hAnsi="Times New Roman" w:cs="Times New Roman"/>
          <w:color w:val="201F1E"/>
          <w:sz w:val="28"/>
          <w:szCs w:val="28"/>
          <w:lang w:eastAsia="lv-LV"/>
        </w:rPr>
        <w:t xml:space="preserve"> </w:t>
      </w:r>
      <w:r w:rsidR="0084375D" w:rsidRPr="00D0492A">
        <w:rPr>
          <w:rFonts w:ascii="Times New Roman" w:eastAsia="Times New Roman" w:hAnsi="Times New Roman" w:cs="Times New Roman"/>
          <w:color w:val="201F1E"/>
          <w:sz w:val="28"/>
          <w:szCs w:val="28"/>
          <w:lang w:eastAsia="lv-LV"/>
        </w:rPr>
        <w:t>(tai skaitā</w:t>
      </w:r>
      <w:r w:rsidR="008E08B5" w:rsidRPr="00D0492A">
        <w:rPr>
          <w:rFonts w:ascii="Times New Roman" w:eastAsia="Times New Roman" w:hAnsi="Times New Roman" w:cs="Times New Roman"/>
          <w:color w:val="201F1E"/>
          <w:sz w:val="28"/>
          <w:szCs w:val="28"/>
          <w:lang w:eastAsia="lv-LV"/>
        </w:rPr>
        <w:t xml:space="preserve"> šo noteikumu</w:t>
      </w:r>
      <w:r w:rsidR="0084375D" w:rsidRPr="00D0492A">
        <w:rPr>
          <w:rFonts w:ascii="Times New Roman" w:eastAsia="Times New Roman" w:hAnsi="Times New Roman" w:cs="Times New Roman"/>
          <w:color w:val="201F1E"/>
          <w:sz w:val="28"/>
          <w:szCs w:val="28"/>
          <w:lang w:eastAsia="lv-LV"/>
        </w:rPr>
        <w:t xml:space="preserve"> 11.2.</w:t>
      </w:r>
      <w:r w:rsidR="008C17AB">
        <w:rPr>
          <w:rFonts w:ascii="Times New Roman" w:eastAsia="Times New Roman" w:hAnsi="Times New Roman" w:cs="Times New Roman"/>
          <w:color w:val="201F1E"/>
          <w:sz w:val="28"/>
          <w:szCs w:val="28"/>
          <w:lang w:eastAsia="lv-LV"/>
        </w:rPr>
        <w:t> </w:t>
      </w:r>
      <w:r w:rsidR="008E08B5" w:rsidRPr="00D0492A">
        <w:rPr>
          <w:rFonts w:ascii="Times New Roman" w:eastAsia="Times New Roman" w:hAnsi="Times New Roman" w:cs="Times New Roman"/>
          <w:color w:val="201F1E"/>
          <w:sz w:val="28"/>
          <w:szCs w:val="28"/>
          <w:lang w:eastAsia="lv-LV"/>
        </w:rPr>
        <w:t>apakš</w:t>
      </w:r>
      <w:r w:rsidR="0084375D" w:rsidRPr="00D0492A">
        <w:rPr>
          <w:rFonts w:ascii="Times New Roman" w:eastAsia="Times New Roman" w:hAnsi="Times New Roman" w:cs="Times New Roman"/>
          <w:color w:val="201F1E"/>
          <w:sz w:val="28"/>
          <w:szCs w:val="28"/>
          <w:lang w:eastAsia="lv-LV"/>
        </w:rPr>
        <w:t>punktā minētā finansējuma saņēmēja organizēt</w:t>
      </w:r>
      <w:r w:rsidR="008C17AB">
        <w:rPr>
          <w:rFonts w:ascii="Times New Roman" w:eastAsia="Times New Roman" w:hAnsi="Times New Roman" w:cs="Times New Roman"/>
          <w:color w:val="201F1E"/>
          <w:sz w:val="28"/>
          <w:szCs w:val="28"/>
          <w:lang w:eastAsia="lv-LV"/>
        </w:rPr>
        <w:t>aj</w:t>
      </w:r>
      <w:r w:rsidR="0084375D" w:rsidRPr="00D0492A">
        <w:rPr>
          <w:rFonts w:ascii="Times New Roman" w:eastAsia="Times New Roman" w:hAnsi="Times New Roman" w:cs="Times New Roman"/>
          <w:color w:val="201F1E"/>
          <w:sz w:val="28"/>
          <w:szCs w:val="28"/>
          <w:lang w:eastAsia="lv-LV"/>
        </w:rPr>
        <w:t xml:space="preserve">ā </w:t>
      </w:r>
      <w:proofErr w:type="spellStart"/>
      <w:r w:rsidR="0084375D" w:rsidRPr="00D0492A">
        <w:rPr>
          <w:rFonts w:ascii="Times New Roman" w:eastAsia="Times New Roman" w:hAnsi="Times New Roman" w:cs="Times New Roman"/>
          <w:color w:val="201F1E"/>
          <w:sz w:val="28"/>
          <w:szCs w:val="28"/>
          <w:lang w:eastAsia="lv-LV"/>
        </w:rPr>
        <w:t>kopstendā</w:t>
      </w:r>
      <w:proofErr w:type="spellEnd"/>
      <w:r w:rsidR="0084375D" w:rsidRPr="00D0492A">
        <w:rPr>
          <w:rFonts w:ascii="Times New Roman" w:eastAsia="Times New Roman" w:hAnsi="Times New Roman" w:cs="Times New Roman"/>
          <w:color w:val="201F1E"/>
          <w:sz w:val="28"/>
          <w:szCs w:val="28"/>
          <w:lang w:eastAsia="lv-LV"/>
        </w:rPr>
        <w:t>)</w:t>
      </w:r>
      <w:r w:rsidR="008E08B5" w:rsidRPr="00D0492A">
        <w:rPr>
          <w:rFonts w:ascii="Times New Roman" w:eastAsia="Times New Roman" w:hAnsi="Times New Roman" w:cs="Times New Roman"/>
          <w:color w:val="201F1E"/>
          <w:sz w:val="28"/>
          <w:szCs w:val="28"/>
          <w:lang w:eastAsia="lv-LV"/>
        </w:rPr>
        <w:t>;</w:t>
      </w:r>
      <w:r>
        <w:rPr>
          <w:rFonts w:ascii="Times New Roman" w:hAnsi="Times New Roman" w:cs="Times New Roman"/>
          <w:sz w:val="28"/>
          <w:szCs w:val="28"/>
        </w:rPr>
        <w:t>"</w:t>
      </w:r>
      <w:r w:rsidR="008C547A" w:rsidRPr="00D0492A">
        <w:rPr>
          <w:rFonts w:ascii="Times New Roman" w:hAnsi="Times New Roman" w:cs="Times New Roman"/>
          <w:sz w:val="28"/>
          <w:szCs w:val="28"/>
        </w:rPr>
        <w:t>.</w:t>
      </w:r>
    </w:p>
    <w:p w14:paraId="70E2DEF7" w14:textId="77777777" w:rsidR="00D0492A" w:rsidRDefault="00D0492A" w:rsidP="00D0492A">
      <w:pPr>
        <w:spacing w:after="0" w:line="240" w:lineRule="auto"/>
        <w:ind w:firstLine="709"/>
        <w:jc w:val="both"/>
        <w:rPr>
          <w:rFonts w:ascii="Times New Roman" w:hAnsi="Times New Roman" w:cs="Times New Roman"/>
          <w:sz w:val="28"/>
          <w:szCs w:val="28"/>
        </w:rPr>
      </w:pPr>
    </w:p>
    <w:p w14:paraId="358EB405" w14:textId="4E2BF157" w:rsidR="00151908"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17. </w:t>
      </w:r>
      <w:r w:rsidR="00824687" w:rsidRPr="00D0492A">
        <w:rPr>
          <w:rFonts w:ascii="Times New Roman" w:hAnsi="Times New Roman" w:cs="Times New Roman"/>
          <w:sz w:val="28"/>
          <w:szCs w:val="28"/>
        </w:rPr>
        <w:t>Papildināt noteikumus ar</w:t>
      </w:r>
      <w:r w:rsidR="00151908" w:rsidRPr="00D0492A">
        <w:rPr>
          <w:rFonts w:ascii="Times New Roman" w:hAnsi="Times New Roman" w:cs="Times New Roman"/>
          <w:sz w:val="28"/>
          <w:szCs w:val="28"/>
        </w:rPr>
        <w:t xml:space="preserve"> 18.5.</w:t>
      </w:r>
      <w:r w:rsidR="00501DC5"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036CCA" w:rsidRPr="00D0492A">
        <w:rPr>
          <w:rFonts w:ascii="Times New Roman" w:hAnsi="Times New Roman" w:cs="Times New Roman"/>
          <w:sz w:val="28"/>
          <w:szCs w:val="28"/>
        </w:rPr>
        <w:t>apakš</w:t>
      </w:r>
      <w:r w:rsidR="00151908" w:rsidRPr="00D0492A">
        <w:rPr>
          <w:rFonts w:ascii="Times New Roman" w:hAnsi="Times New Roman" w:cs="Times New Roman"/>
          <w:sz w:val="28"/>
          <w:szCs w:val="28"/>
        </w:rPr>
        <w:t>punkt</w:t>
      </w:r>
      <w:r w:rsidR="0064401D" w:rsidRPr="00D0492A">
        <w:rPr>
          <w:rFonts w:ascii="Times New Roman" w:hAnsi="Times New Roman" w:cs="Times New Roman"/>
          <w:sz w:val="28"/>
          <w:szCs w:val="28"/>
        </w:rPr>
        <w:t>u</w:t>
      </w:r>
      <w:r w:rsidR="00151908" w:rsidRPr="00D0492A">
        <w:rPr>
          <w:rFonts w:ascii="Times New Roman" w:hAnsi="Times New Roman" w:cs="Times New Roman"/>
          <w:sz w:val="28"/>
          <w:szCs w:val="28"/>
        </w:rPr>
        <w:t xml:space="preserve"> šādā redakcijā:</w:t>
      </w:r>
    </w:p>
    <w:p w14:paraId="29D43328" w14:textId="77777777" w:rsidR="00D0492A" w:rsidRDefault="00D0492A" w:rsidP="00D0492A">
      <w:pPr>
        <w:spacing w:after="0" w:line="240" w:lineRule="auto"/>
        <w:ind w:firstLine="709"/>
        <w:jc w:val="both"/>
        <w:rPr>
          <w:rFonts w:ascii="Times New Roman" w:hAnsi="Times New Roman" w:cs="Times New Roman"/>
          <w:sz w:val="28"/>
          <w:szCs w:val="28"/>
        </w:rPr>
      </w:pPr>
    </w:p>
    <w:p w14:paraId="6C47C9AA" w14:textId="403F38E0" w:rsidR="00DE003E" w:rsidRPr="00D0492A" w:rsidRDefault="00D0492A" w:rsidP="00D0492A">
      <w:pPr>
        <w:spacing w:after="0" w:line="240" w:lineRule="auto"/>
        <w:ind w:firstLine="709"/>
        <w:jc w:val="both"/>
        <w:rPr>
          <w:rFonts w:ascii="Times New Roman" w:eastAsia="Times New Roman" w:hAnsi="Times New Roman" w:cs="Times New Roman"/>
          <w:color w:val="201F1E"/>
          <w:sz w:val="28"/>
          <w:szCs w:val="28"/>
          <w:bdr w:val="none" w:sz="0" w:space="0" w:color="auto" w:frame="1"/>
          <w:lang w:eastAsia="lv-LV"/>
        </w:rPr>
      </w:pPr>
      <w:r>
        <w:rPr>
          <w:rFonts w:ascii="Times New Roman" w:hAnsi="Times New Roman" w:cs="Times New Roman"/>
          <w:sz w:val="28"/>
          <w:szCs w:val="28"/>
        </w:rPr>
        <w:t>"</w:t>
      </w:r>
      <w:r w:rsidR="00501DC5" w:rsidRPr="00D0492A">
        <w:rPr>
          <w:rFonts w:ascii="Times New Roman" w:hAnsi="Times New Roman" w:cs="Times New Roman"/>
          <w:sz w:val="28"/>
          <w:szCs w:val="28"/>
        </w:rPr>
        <w:t>18.5.</w:t>
      </w:r>
      <w:r w:rsidR="00501DC5"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151908" w:rsidRPr="00D0492A">
        <w:rPr>
          <w:rFonts w:ascii="Times New Roman" w:hAnsi="Times New Roman" w:cs="Times New Roman"/>
          <w:sz w:val="28"/>
          <w:szCs w:val="28"/>
        </w:rPr>
        <w:t xml:space="preserve">atbalsta nodrošināšana pasākuma mērķa grupai dalībai </w:t>
      </w:r>
      <w:r w:rsidR="00B955E1" w:rsidRPr="00D0492A">
        <w:rPr>
          <w:rFonts w:ascii="Times New Roman" w:eastAsia="Times New Roman" w:hAnsi="Times New Roman" w:cs="Times New Roman"/>
          <w:color w:val="201F1E"/>
          <w:sz w:val="28"/>
          <w:szCs w:val="28"/>
          <w:bdr w:val="none" w:sz="0" w:space="0" w:color="auto" w:frame="1"/>
          <w:lang w:eastAsia="lv-LV"/>
        </w:rPr>
        <w:t>tūrisma un darījumu tūrisma konferencēs</w:t>
      </w:r>
      <w:r w:rsidR="008E08B5" w:rsidRPr="00D0492A">
        <w:rPr>
          <w:rFonts w:ascii="Times New Roman" w:eastAsia="Times New Roman" w:hAnsi="Times New Roman" w:cs="Times New Roman"/>
          <w:color w:val="201F1E"/>
          <w:sz w:val="28"/>
          <w:szCs w:val="28"/>
          <w:bdr w:val="none" w:sz="0" w:space="0" w:color="auto" w:frame="1"/>
          <w:lang w:eastAsia="lv-LV"/>
        </w:rPr>
        <w:t xml:space="preserve"> vai </w:t>
      </w:r>
      <w:r w:rsidR="00B955E1" w:rsidRPr="00D0492A">
        <w:rPr>
          <w:rFonts w:ascii="Times New Roman" w:eastAsia="Times New Roman" w:hAnsi="Times New Roman" w:cs="Times New Roman"/>
          <w:color w:val="201F1E"/>
          <w:sz w:val="28"/>
          <w:szCs w:val="28"/>
          <w:bdr w:val="none" w:sz="0" w:space="0" w:color="auto" w:frame="1"/>
          <w:lang w:eastAsia="lv-LV"/>
        </w:rPr>
        <w:t>forumos ārvalstīs</w:t>
      </w:r>
      <w:r w:rsidR="008C17AB">
        <w:rPr>
          <w:rFonts w:ascii="Times New Roman" w:eastAsia="Times New Roman" w:hAnsi="Times New Roman" w:cs="Times New Roman"/>
          <w:color w:val="201F1E"/>
          <w:sz w:val="28"/>
          <w:szCs w:val="28"/>
          <w:bdr w:val="none" w:sz="0" w:space="0" w:color="auto" w:frame="1"/>
          <w:lang w:eastAsia="lv-LV"/>
        </w:rPr>
        <w:t xml:space="preserve"> </w:t>
      </w:r>
      <w:r w:rsidR="00B955E1" w:rsidRPr="00D0492A">
        <w:rPr>
          <w:rFonts w:ascii="Times New Roman" w:eastAsia="Times New Roman" w:hAnsi="Times New Roman" w:cs="Times New Roman"/>
          <w:color w:val="201F1E"/>
          <w:sz w:val="28"/>
          <w:szCs w:val="28"/>
          <w:bdr w:val="none" w:sz="0" w:space="0" w:color="auto" w:frame="1"/>
          <w:lang w:eastAsia="lv-LV"/>
        </w:rPr>
        <w:t>ar individuālo stendu, prezentāciju vai klausītāja</w:t>
      </w:r>
      <w:r w:rsidR="008E08B5" w:rsidRPr="00D0492A">
        <w:rPr>
          <w:rFonts w:ascii="Times New Roman" w:eastAsia="Times New Roman" w:hAnsi="Times New Roman" w:cs="Times New Roman"/>
          <w:color w:val="201F1E"/>
          <w:sz w:val="28"/>
          <w:szCs w:val="28"/>
          <w:bdr w:val="none" w:sz="0" w:space="0" w:color="auto" w:frame="1"/>
          <w:lang w:eastAsia="lv-LV"/>
        </w:rPr>
        <w:t xml:space="preserve"> vai </w:t>
      </w:r>
      <w:r w:rsidR="00B955E1" w:rsidRPr="00D0492A">
        <w:rPr>
          <w:rFonts w:ascii="Times New Roman" w:eastAsia="Times New Roman" w:hAnsi="Times New Roman" w:cs="Times New Roman"/>
          <w:color w:val="201F1E"/>
          <w:sz w:val="28"/>
          <w:szCs w:val="28"/>
          <w:bdr w:val="none" w:sz="0" w:space="0" w:color="auto" w:frame="1"/>
          <w:lang w:eastAsia="lv-LV"/>
        </w:rPr>
        <w:t>apmeklētāja</w:t>
      </w:r>
      <w:r w:rsidR="008C17AB">
        <w:rPr>
          <w:rFonts w:ascii="Times New Roman" w:eastAsia="Times New Roman" w:hAnsi="Times New Roman" w:cs="Times New Roman"/>
          <w:color w:val="201F1E"/>
          <w:sz w:val="28"/>
          <w:szCs w:val="28"/>
          <w:bdr w:val="none" w:sz="0" w:space="0" w:color="auto" w:frame="1"/>
          <w:lang w:eastAsia="lv-LV"/>
        </w:rPr>
        <w:t xml:space="preserve"> st</w:t>
      </w:r>
      <w:r w:rsidR="00A12754">
        <w:rPr>
          <w:rFonts w:ascii="Times New Roman" w:eastAsia="Times New Roman" w:hAnsi="Times New Roman" w:cs="Times New Roman"/>
          <w:color w:val="201F1E"/>
          <w:sz w:val="28"/>
          <w:szCs w:val="28"/>
          <w:bdr w:val="none" w:sz="0" w:space="0" w:color="auto" w:frame="1"/>
          <w:lang w:eastAsia="lv-LV"/>
        </w:rPr>
        <w:t>a</w:t>
      </w:r>
      <w:r w:rsidR="008C17AB">
        <w:rPr>
          <w:rFonts w:ascii="Times New Roman" w:eastAsia="Times New Roman" w:hAnsi="Times New Roman" w:cs="Times New Roman"/>
          <w:color w:val="201F1E"/>
          <w:sz w:val="28"/>
          <w:szCs w:val="28"/>
          <w:bdr w:val="none" w:sz="0" w:space="0" w:color="auto" w:frame="1"/>
          <w:lang w:eastAsia="lv-LV"/>
        </w:rPr>
        <w:t>tusā</w:t>
      </w:r>
      <w:r w:rsidR="0064401D" w:rsidRPr="00D0492A">
        <w:rPr>
          <w:rFonts w:ascii="Times New Roman" w:eastAsia="Times New Roman" w:hAnsi="Times New Roman" w:cs="Times New Roman"/>
          <w:color w:val="201F1E"/>
          <w:sz w:val="28"/>
          <w:szCs w:val="28"/>
          <w:bdr w:val="none" w:sz="0" w:space="0" w:color="auto" w:frame="1"/>
          <w:lang w:eastAsia="lv-LV"/>
        </w:rPr>
        <w:t>;</w:t>
      </w:r>
      <w:r>
        <w:rPr>
          <w:rFonts w:ascii="Times New Roman" w:eastAsia="Times New Roman" w:hAnsi="Times New Roman" w:cs="Times New Roman"/>
          <w:color w:val="201F1E"/>
          <w:sz w:val="28"/>
          <w:szCs w:val="28"/>
          <w:bdr w:val="none" w:sz="0" w:space="0" w:color="auto" w:frame="1"/>
          <w:lang w:eastAsia="lv-LV"/>
        </w:rPr>
        <w:t>"</w:t>
      </w:r>
      <w:r w:rsidR="0064401D" w:rsidRPr="00D0492A">
        <w:rPr>
          <w:rFonts w:ascii="Times New Roman" w:eastAsia="Times New Roman" w:hAnsi="Times New Roman" w:cs="Times New Roman"/>
          <w:color w:val="201F1E"/>
          <w:sz w:val="28"/>
          <w:szCs w:val="28"/>
          <w:bdr w:val="none" w:sz="0" w:space="0" w:color="auto" w:frame="1"/>
          <w:lang w:eastAsia="lv-LV"/>
        </w:rPr>
        <w:t>.</w:t>
      </w:r>
    </w:p>
    <w:p w14:paraId="4AC53701" w14:textId="77777777" w:rsidR="00D0492A" w:rsidRDefault="00D0492A" w:rsidP="00D0492A">
      <w:pPr>
        <w:spacing w:after="0" w:line="240" w:lineRule="auto"/>
        <w:ind w:firstLine="709"/>
        <w:jc w:val="both"/>
        <w:rPr>
          <w:rFonts w:ascii="Times New Roman" w:hAnsi="Times New Roman" w:cs="Times New Roman"/>
          <w:sz w:val="28"/>
          <w:szCs w:val="28"/>
        </w:rPr>
      </w:pPr>
    </w:p>
    <w:p w14:paraId="3F76AA65" w14:textId="718753F3" w:rsidR="0064401D"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w:t>
      </w:r>
      <w:r w:rsidR="008C17AB">
        <w:rPr>
          <w:rFonts w:ascii="Times New Roman" w:hAnsi="Times New Roman" w:cs="Times New Roman"/>
          <w:sz w:val="28"/>
          <w:szCs w:val="28"/>
        </w:rPr>
        <w:t> </w:t>
      </w:r>
      <w:r w:rsidR="00036CCA" w:rsidRPr="00D0492A">
        <w:rPr>
          <w:rFonts w:ascii="Times New Roman" w:hAnsi="Times New Roman" w:cs="Times New Roman"/>
          <w:sz w:val="28"/>
          <w:szCs w:val="28"/>
        </w:rPr>
        <w:t>Papildināt noteikumus ar 18.6.</w:t>
      </w:r>
      <w:r w:rsidR="00036CCA" w:rsidRPr="00D0492A">
        <w:rPr>
          <w:rFonts w:ascii="Times New Roman" w:hAnsi="Times New Roman" w:cs="Times New Roman"/>
          <w:sz w:val="28"/>
          <w:szCs w:val="28"/>
          <w:vertAlign w:val="superscript"/>
        </w:rPr>
        <w:t>1</w:t>
      </w:r>
      <w:r w:rsidR="00036CCA" w:rsidRPr="00D0492A">
        <w:rPr>
          <w:rFonts w:ascii="Times New Roman" w:hAnsi="Times New Roman" w:cs="Times New Roman"/>
          <w:sz w:val="28"/>
          <w:szCs w:val="28"/>
        </w:rPr>
        <w:t>, 18.7., 18.8., 18.9., 18.10., 18.11. un</w:t>
      </w:r>
      <w:r w:rsidR="00B62909" w:rsidRPr="00D0492A">
        <w:rPr>
          <w:rFonts w:ascii="Times New Roman" w:hAnsi="Times New Roman" w:cs="Times New Roman"/>
          <w:sz w:val="28"/>
          <w:szCs w:val="28"/>
        </w:rPr>
        <w:t xml:space="preserve"> </w:t>
      </w:r>
      <w:r w:rsidR="00036CCA" w:rsidRPr="00D0492A">
        <w:rPr>
          <w:rFonts w:ascii="Times New Roman" w:hAnsi="Times New Roman" w:cs="Times New Roman"/>
          <w:sz w:val="28"/>
          <w:szCs w:val="28"/>
        </w:rPr>
        <w:t>18.12.</w:t>
      </w:r>
      <w:r w:rsidR="008C17AB">
        <w:rPr>
          <w:rFonts w:ascii="Times New Roman" w:hAnsi="Times New Roman" w:cs="Times New Roman"/>
          <w:sz w:val="28"/>
          <w:szCs w:val="28"/>
        </w:rPr>
        <w:t> </w:t>
      </w:r>
      <w:r w:rsidR="00036CCA" w:rsidRPr="00D0492A">
        <w:rPr>
          <w:rFonts w:ascii="Times New Roman" w:hAnsi="Times New Roman" w:cs="Times New Roman"/>
          <w:sz w:val="28"/>
          <w:szCs w:val="28"/>
        </w:rPr>
        <w:t>apakšpunktu šādā redakcijā:</w:t>
      </w:r>
    </w:p>
    <w:p w14:paraId="333B3755" w14:textId="77777777" w:rsidR="00D0492A" w:rsidRDefault="00D0492A" w:rsidP="00D0492A">
      <w:pPr>
        <w:spacing w:after="0" w:line="240" w:lineRule="auto"/>
        <w:ind w:firstLine="709"/>
        <w:jc w:val="both"/>
        <w:rPr>
          <w:rFonts w:ascii="Times New Roman" w:hAnsi="Times New Roman" w:cs="Times New Roman"/>
          <w:sz w:val="28"/>
          <w:szCs w:val="28"/>
        </w:rPr>
      </w:pPr>
    </w:p>
    <w:p w14:paraId="06890B1B" w14:textId="4ABA945E" w:rsidR="00B955E1"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1DC5" w:rsidRPr="00D0492A">
        <w:rPr>
          <w:rFonts w:ascii="Times New Roman" w:hAnsi="Times New Roman" w:cs="Times New Roman"/>
          <w:sz w:val="28"/>
          <w:szCs w:val="28"/>
        </w:rPr>
        <w:t>18.6.</w:t>
      </w:r>
      <w:r w:rsidR="00501DC5" w:rsidRPr="00D0492A">
        <w:rPr>
          <w:rFonts w:ascii="Times New Roman" w:hAnsi="Times New Roman" w:cs="Times New Roman"/>
          <w:sz w:val="28"/>
          <w:szCs w:val="28"/>
          <w:vertAlign w:val="superscript"/>
        </w:rPr>
        <w:t>1</w:t>
      </w:r>
      <w:r w:rsidR="008C17AB">
        <w:rPr>
          <w:rFonts w:ascii="Times New Roman" w:hAnsi="Times New Roman" w:cs="Times New Roman"/>
          <w:sz w:val="28"/>
          <w:szCs w:val="28"/>
        </w:rPr>
        <w:t> </w:t>
      </w:r>
      <w:r w:rsidR="00B955E1" w:rsidRPr="00D0492A">
        <w:rPr>
          <w:rFonts w:ascii="Times New Roman" w:hAnsi="Times New Roman" w:cs="Times New Roman"/>
          <w:sz w:val="28"/>
          <w:szCs w:val="28"/>
        </w:rPr>
        <w:t xml:space="preserve">atbalsta nodrošināšana pasākuma mērķa grupai dalībai </w:t>
      </w:r>
      <w:r w:rsidR="00B955E1" w:rsidRPr="00D0492A">
        <w:rPr>
          <w:rFonts w:ascii="Times New Roman" w:eastAsia="Times New Roman" w:hAnsi="Times New Roman" w:cs="Times New Roman"/>
          <w:color w:val="201F1E"/>
          <w:sz w:val="28"/>
          <w:szCs w:val="28"/>
          <w:bdr w:val="none" w:sz="0" w:space="0" w:color="auto" w:frame="1"/>
          <w:lang w:eastAsia="lv-LV"/>
        </w:rPr>
        <w:t xml:space="preserve">tūrisma un darījumu tūrisma </w:t>
      </w:r>
      <w:proofErr w:type="spellStart"/>
      <w:r w:rsidR="00B955E1" w:rsidRPr="00D0492A">
        <w:rPr>
          <w:rFonts w:ascii="Times New Roman" w:eastAsia="Times New Roman" w:hAnsi="Times New Roman" w:cs="Times New Roman"/>
          <w:color w:val="201F1E"/>
          <w:sz w:val="28"/>
          <w:szCs w:val="28"/>
          <w:bdr w:val="none" w:sz="0" w:space="0" w:color="auto" w:frame="1"/>
          <w:lang w:eastAsia="lv-LV"/>
        </w:rPr>
        <w:t>kontaktbiržās</w:t>
      </w:r>
      <w:proofErr w:type="spellEnd"/>
      <w:r w:rsidR="00B955E1" w:rsidRPr="00D0492A">
        <w:rPr>
          <w:rFonts w:ascii="Times New Roman" w:eastAsia="Times New Roman" w:hAnsi="Times New Roman" w:cs="Times New Roman"/>
          <w:color w:val="201F1E"/>
          <w:sz w:val="28"/>
          <w:szCs w:val="28"/>
          <w:bdr w:val="none" w:sz="0" w:space="0" w:color="auto" w:frame="1"/>
          <w:lang w:eastAsia="lv-LV"/>
        </w:rPr>
        <w:t xml:space="preserve"> ārvalstīs un </w:t>
      </w:r>
      <w:r w:rsidR="00C631F3" w:rsidRPr="00D0492A">
        <w:rPr>
          <w:rFonts w:ascii="Times New Roman" w:hAnsi="Times New Roman" w:cs="Times New Roman"/>
          <w:sz w:val="28"/>
          <w:szCs w:val="28"/>
        </w:rPr>
        <w:t xml:space="preserve">ārvalstu </w:t>
      </w:r>
      <w:proofErr w:type="spellStart"/>
      <w:r w:rsidR="00C631F3" w:rsidRPr="00D0492A">
        <w:rPr>
          <w:rFonts w:ascii="Times New Roman" w:hAnsi="Times New Roman" w:cs="Times New Roman"/>
          <w:sz w:val="28"/>
          <w:szCs w:val="28"/>
        </w:rPr>
        <w:t>kontaktbiržās</w:t>
      </w:r>
      <w:proofErr w:type="spellEnd"/>
      <w:r w:rsidR="00C631F3" w:rsidRPr="00D0492A">
        <w:rPr>
          <w:rFonts w:ascii="Times New Roman" w:hAnsi="Times New Roman" w:cs="Times New Roman"/>
          <w:sz w:val="28"/>
          <w:szCs w:val="28"/>
        </w:rPr>
        <w:t xml:space="preserve"> tiešsaistē</w:t>
      </w:r>
      <w:r w:rsidR="005C04FD" w:rsidRPr="00D0492A">
        <w:rPr>
          <w:rFonts w:ascii="Times New Roman" w:hAnsi="Times New Roman" w:cs="Times New Roman"/>
          <w:sz w:val="28"/>
          <w:szCs w:val="28"/>
        </w:rPr>
        <w:t>;</w:t>
      </w:r>
    </w:p>
    <w:p w14:paraId="51F0CDB2" w14:textId="37D37812" w:rsidR="005C04FD" w:rsidRPr="00D0492A" w:rsidRDefault="005C04F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18.7.</w:t>
      </w:r>
      <w:r w:rsidR="008C17AB">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w:t>
      </w:r>
      <w:r w:rsidRPr="00D0492A">
        <w:rPr>
          <w:rFonts w:ascii="Times New Roman" w:eastAsia="Times New Roman" w:hAnsi="Times New Roman" w:cs="Times New Roman"/>
          <w:color w:val="201F1E"/>
          <w:sz w:val="28"/>
          <w:szCs w:val="28"/>
          <w:lang w:eastAsia="lv-LV"/>
        </w:rPr>
        <w:t xml:space="preserve"> dalībai starptautisk</w:t>
      </w:r>
      <w:r w:rsidR="008C17AB">
        <w:rPr>
          <w:rFonts w:ascii="Times New Roman" w:eastAsia="Times New Roman" w:hAnsi="Times New Roman" w:cs="Times New Roman"/>
          <w:color w:val="201F1E"/>
          <w:sz w:val="28"/>
          <w:szCs w:val="28"/>
          <w:lang w:eastAsia="lv-LV"/>
        </w:rPr>
        <w:t>aj</w:t>
      </w:r>
      <w:r w:rsidRPr="00D0492A">
        <w:rPr>
          <w:rFonts w:ascii="Times New Roman" w:eastAsia="Times New Roman" w:hAnsi="Times New Roman" w:cs="Times New Roman"/>
          <w:color w:val="201F1E"/>
          <w:sz w:val="28"/>
          <w:szCs w:val="28"/>
          <w:lang w:eastAsia="lv-LV"/>
        </w:rPr>
        <w:t>ās digitāl</w:t>
      </w:r>
      <w:r w:rsidR="008C17AB">
        <w:rPr>
          <w:rFonts w:ascii="Times New Roman" w:eastAsia="Times New Roman" w:hAnsi="Times New Roman" w:cs="Times New Roman"/>
          <w:color w:val="201F1E"/>
          <w:sz w:val="28"/>
          <w:szCs w:val="28"/>
          <w:lang w:eastAsia="lv-LV"/>
        </w:rPr>
        <w:t>aj</w:t>
      </w:r>
      <w:r w:rsidRPr="00D0492A">
        <w:rPr>
          <w:rFonts w:ascii="Times New Roman" w:eastAsia="Times New Roman" w:hAnsi="Times New Roman" w:cs="Times New Roman"/>
          <w:color w:val="201F1E"/>
          <w:sz w:val="28"/>
          <w:szCs w:val="28"/>
          <w:lang w:eastAsia="lv-LV"/>
        </w:rPr>
        <w:t>ās tūrisma un darījumu tūrisma platformās, tai skaitā digitāl</w:t>
      </w:r>
      <w:r w:rsidR="008C17AB">
        <w:rPr>
          <w:rFonts w:ascii="Times New Roman" w:eastAsia="Times New Roman" w:hAnsi="Times New Roman" w:cs="Times New Roman"/>
          <w:color w:val="201F1E"/>
          <w:sz w:val="28"/>
          <w:szCs w:val="28"/>
          <w:lang w:eastAsia="lv-LV"/>
        </w:rPr>
        <w:t>aj</w:t>
      </w:r>
      <w:r w:rsidRPr="00D0492A">
        <w:rPr>
          <w:rFonts w:ascii="Times New Roman" w:eastAsia="Times New Roman" w:hAnsi="Times New Roman" w:cs="Times New Roman"/>
          <w:color w:val="201F1E"/>
          <w:sz w:val="28"/>
          <w:szCs w:val="28"/>
          <w:lang w:eastAsia="lv-LV"/>
        </w:rPr>
        <w:t>ās izstādēs, gala labuma guvēju profila un produktu izvietošanai nozares datubāzēs sadarbības partneru meklēšanai;</w:t>
      </w:r>
    </w:p>
    <w:p w14:paraId="3D3376DB" w14:textId="3AA0751E" w:rsidR="00B955E1" w:rsidRPr="00D0492A" w:rsidRDefault="00B955E1"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18.8.</w:t>
      </w:r>
      <w:r w:rsidR="008C17AB">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w:t>
      </w:r>
      <w:r w:rsidRPr="00D0492A">
        <w:rPr>
          <w:rFonts w:ascii="Times New Roman" w:eastAsia="Times New Roman" w:hAnsi="Times New Roman" w:cs="Times New Roman"/>
          <w:color w:val="201F1E"/>
          <w:sz w:val="28"/>
          <w:szCs w:val="28"/>
          <w:lang w:eastAsia="lv-LV"/>
        </w:rPr>
        <w:t xml:space="preserve"> publicitātei ārvalstu tūrisma un darījumu tūrisma medijos</w:t>
      </w:r>
      <w:r w:rsidRPr="00D0492A">
        <w:rPr>
          <w:rFonts w:ascii="Times New Roman" w:hAnsi="Times New Roman" w:cs="Times New Roman"/>
          <w:sz w:val="28"/>
          <w:szCs w:val="28"/>
        </w:rPr>
        <w:t>;</w:t>
      </w:r>
    </w:p>
    <w:p w14:paraId="13D017FA" w14:textId="4DB7AFC3" w:rsidR="00B955E1" w:rsidRPr="00D0492A" w:rsidRDefault="00B955E1"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18.9.</w:t>
      </w:r>
      <w:r w:rsidR="008C17AB">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produktu</w:t>
      </w:r>
      <w:r w:rsidR="00036CCA" w:rsidRPr="00D0492A">
        <w:rPr>
          <w:rFonts w:ascii="Times New Roman" w:hAnsi="Times New Roman" w:cs="Times New Roman"/>
          <w:sz w:val="28"/>
          <w:szCs w:val="28"/>
        </w:rPr>
        <w:t xml:space="preserve"> vai </w:t>
      </w:r>
      <w:r w:rsidRPr="00D0492A">
        <w:rPr>
          <w:rFonts w:ascii="Times New Roman" w:hAnsi="Times New Roman" w:cs="Times New Roman"/>
          <w:sz w:val="28"/>
          <w:szCs w:val="28"/>
        </w:rPr>
        <w:t>pakalpojumu pielāgošanai ārvalstu tirgiem;</w:t>
      </w:r>
    </w:p>
    <w:p w14:paraId="464149F5" w14:textId="558DF924" w:rsidR="00B955E1" w:rsidRPr="00D0492A" w:rsidRDefault="00B955E1"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18.10.</w:t>
      </w:r>
      <w:r w:rsidR="008C17AB">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 pārdošanas vizītēm ārvalstīs</w:t>
      </w:r>
      <w:r w:rsidR="008C17AB">
        <w:rPr>
          <w:rFonts w:ascii="Times New Roman" w:hAnsi="Times New Roman" w:cs="Times New Roman"/>
          <w:sz w:val="28"/>
          <w:szCs w:val="28"/>
        </w:rPr>
        <w:t>,</w:t>
      </w:r>
      <w:r w:rsidRPr="00D0492A">
        <w:rPr>
          <w:rFonts w:ascii="Times New Roman" w:hAnsi="Times New Roman" w:cs="Times New Roman"/>
          <w:sz w:val="28"/>
          <w:szCs w:val="28"/>
        </w:rPr>
        <w:t xml:space="preserve"> </w:t>
      </w:r>
      <w:r w:rsidR="008C17AB">
        <w:rPr>
          <w:rFonts w:ascii="Times New Roman" w:hAnsi="Times New Roman" w:cs="Times New Roman"/>
          <w:sz w:val="28"/>
          <w:szCs w:val="28"/>
        </w:rPr>
        <w:t>lai</w:t>
      </w:r>
      <w:r w:rsidRPr="00D0492A">
        <w:rPr>
          <w:rFonts w:ascii="Times New Roman" w:hAnsi="Times New Roman" w:cs="Times New Roman"/>
          <w:sz w:val="28"/>
          <w:szCs w:val="28"/>
        </w:rPr>
        <w:t xml:space="preserve"> prezentēt</w:t>
      </w:r>
      <w:r w:rsidR="008C17AB">
        <w:rPr>
          <w:rFonts w:ascii="Times New Roman" w:hAnsi="Times New Roman" w:cs="Times New Roman"/>
          <w:sz w:val="28"/>
          <w:szCs w:val="28"/>
        </w:rPr>
        <w:t>u</w:t>
      </w:r>
      <w:r w:rsidRPr="00D0492A">
        <w:rPr>
          <w:rFonts w:ascii="Times New Roman" w:hAnsi="Times New Roman" w:cs="Times New Roman"/>
          <w:sz w:val="28"/>
          <w:szCs w:val="28"/>
        </w:rPr>
        <w:t xml:space="preserve"> Latvijas tūrisma </w:t>
      </w:r>
      <w:r w:rsidR="0084375D" w:rsidRPr="00D0492A">
        <w:rPr>
          <w:rFonts w:ascii="Times New Roman" w:hAnsi="Times New Roman" w:cs="Times New Roman"/>
          <w:sz w:val="28"/>
          <w:szCs w:val="28"/>
        </w:rPr>
        <w:t xml:space="preserve">un darījuma tūrisma </w:t>
      </w:r>
      <w:r w:rsidRPr="00D0492A">
        <w:rPr>
          <w:rFonts w:ascii="Times New Roman" w:hAnsi="Times New Roman" w:cs="Times New Roman"/>
          <w:sz w:val="28"/>
          <w:szCs w:val="28"/>
        </w:rPr>
        <w:t>piedāvājumu klientiem;</w:t>
      </w:r>
    </w:p>
    <w:p w14:paraId="06054388" w14:textId="45E529EB" w:rsidR="00B955E1" w:rsidRPr="00D0492A" w:rsidRDefault="00B955E1"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18.11.</w:t>
      </w:r>
      <w:r w:rsidR="008C17AB">
        <w:rPr>
          <w:rFonts w:ascii="Times New Roman" w:hAnsi="Times New Roman" w:cs="Times New Roman"/>
          <w:sz w:val="28"/>
          <w:szCs w:val="28"/>
        </w:rPr>
        <w:t> </w:t>
      </w:r>
      <w:r w:rsidRPr="00D0492A">
        <w:rPr>
          <w:rFonts w:ascii="Times New Roman" w:hAnsi="Times New Roman" w:cs="Times New Roman"/>
          <w:sz w:val="28"/>
          <w:szCs w:val="28"/>
        </w:rPr>
        <w:t>atbalsta nodrošināšana pasākuma mērķa grupai</w:t>
      </w:r>
      <w:r w:rsidRPr="00D0492A">
        <w:rPr>
          <w:rFonts w:ascii="Times New Roman" w:hAnsi="Times New Roman" w:cs="Times New Roman"/>
          <w:color w:val="201F1E"/>
          <w:sz w:val="28"/>
          <w:szCs w:val="28"/>
        </w:rPr>
        <w:t xml:space="preserve"> dalībai </w:t>
      </w:r>
      <w:r w:rsidR="00B62909" w:rsidRPr="00D0492A">
        <w:rPr>
          <w:rFonts w:ascii="Times New Roman" w:hAnsi="Times New Roman" w:cs="Times New Roman"/>
          <w:color w:val="201F1E"/>
          <w:sz w:val="28"/>
          <w:szCs w:val="28"/>
        </w:rPr>
        <w:t xml:space="preserve">šo noteikumu </w:t>
      </w:r>
      <w:r w:rsidR="003E125A" w:rsidRPr="00D0492A">
        <w:rPr>
          <w:rFonts w:ascii="Times New Roman" w:hAnsi="Times New Roman" w:cs="Times New Roman"/>
          <w:color w:val="201F1E"/>
          <w:sz w:val="28"/>
          <w:szCs w:val="28"/>
        </w:rPr>
        <w:t>11.</w:t>
      </w:r>
      <w:r w:rsidR="00C85F73" w:rsidRPr="00D0492A">
        <w:rPr>
          <w:rFonts w:ascii="Times New Roman" w:hAnsi="Times New Roman" w:cs="Times New Roman"/>
          <w:color w:val="201F1E"/>
          <w:sz w:val="28"/>
          <w:szCs w:val="28"/>
        </w:rPr>
        <w:t>2.</w:t>
      </w:r>
      <w:r w:rsidR="008C17AB">
        <w:rPr>
          <w:rFonts w:ascii="Times New Roman" w:hAnsi="Times New Roman" w:cs="Times New Roman"/>
          <w:color w:val="201F1E"/>
          <w:sz w:val="28"/>
          <w:szCs w:val="28"/>
        </w:rPr>
        <w:t> </w:t>
      </w:r>
      <w:r w:rsidR="00B62909" w:rsidRPr="00D0492A">
        <w:rPr>
          <w:rFonts w:ascii="Times New Roman" w:hAnsi="Times New Roman" w:cs="Times New Roman"/>
          <w:color w:val="201F1E"/>
          <w:sz w:val="28"/>
          <w:szCs w:val="28"/>
        </w:rPr>
        <w:t>apakš</w:t>
      </w:r>
      <w:r w:rsidR="003E125A" w:rsidRPr="00D0492A">
        <w:rPr>
          <w:rFonts w:ascii="Times New Roman" w:hAnsi="Times New Roman" w:cs="Times New Roman"/>
          <w:color w:val="201F1E"/>
          <w:sz w:val="28"/>
          <w:szCs w:val="28"/>
        </w:rPr>
        <w:t>punktā minētā finansējuma saņēmēja</w:t>
      </w:r>
      <w:r w:rsidRPr="00D0492A">
        <w:rPr>
          <w:rFonts w:ascii="Times New Roman" w:hAnsi="Times New Roman" w:cs="Times New Roman"/>
          <w:color w:val="201F1E"/>
          <w:sz w:val="28"/>
          <w:szCs w:val="28"/>
        </w:rPr>
        <w:t xml:space="preserve"> organizētajos tūrisma un darījumu tūrisma prezentācijas pasākumos ārvalstīs</w:t>
      </w:r>
      <w:r w:rsidR="003E125A" w:rsidRPr="00D0492A">
        <w:rPr>
          <w:rFonts w:ascii="Times New Roman" w:hAnsi="Times New Roman" w:cs="Times New Roman"/>
          <w:sz w:val="28"/>
          <w:szCs w:val="28"/>
        </w:rPr>
        <w:t>;</w:t>
      </w:r>
    </w:p>
    <w:p w14:paraId="0302B486" w14:textId="47628ED9" w:rsidR="003E125A" w:rsidRPr="00D0492A" w:rsidRDefault="00562426"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18.12.</w:t>
      </w:r>
      <w:r w:rsidR="008C17AB">
        <w:rPr>
          <w:rFonts w:ascii="Times New Roman" w:hAnsi="Times New Roman" w:cs="Times New Roman"/>
          <w:sz w:val="28"/>
          <w:szCs w:val="28"/>
        </w:rPr>
        <w:t> </w:t>
      </w:r>
      <w:r w:rsidRPr="00D0492A">
        <w:rPr>
          <w:rFonts w:ascii="Times New Roman" w:hAnsi="Times New Roman" w:cs="Times New Roman"/>
          <w:sz w:val="28"/>
          <w:szCs w:val="28"/>
        </w:rPr>
        <w:t xml:space="preserve">atbalsta nodrošināšana pasākuma mērķa grupai </w:t>
      </w:r>
      <w:r w:rsidR="000167B2" w:rsidRPr="00D0492A">
        <w:rPr>
          <w:rFonts w:ascii="Times New Roman" w:hAnsi="Times New Roman" w:cs="Times New Roman"/>
          <w:sz w:val="28"/>
          <w:szCs w:val="28"/>
        </w:rPr>
        <w:t>starptautisko konferenču, kongresu un semināru</w:t>
      </w:r>
      <w:r w:rsidRPr="00D0492A">
        <w:rPr>
          <w:rFonts w:ascii="Times New Roman" w:hAnsi="Times New Roman" w:cs="Times New Roman"/>
          <w:sz w:val="28"/>
          <w:szCs w:val="28"/>
        </w:rPr>
        <w:t xml:space="preserve"> organizēšanai Latvijā</w:t>
      </w:r>
      <w:r w:rsidR="005C04FD" w:rsidRPr="00D0492A">
        <w:rPr>
          <w:rFonts w:ascii="Times New Roman" w:hAnsi="Times New Roman" w:cs="Times New Roman"/>
          <w:sz w:val="28"/>
          <w:szCs w:val="28"/>
        </w:rPr>
        <w:t>.</w:t>
      </w:r>
      <w:r w:rsidR="00D0492A">
        <w:rPr>
          <w:rFonts w:ascii="Times New Roman" w:hAnsi="Times New Roman" w:cs="Times New Roman"/>
          <w:sz w:val="28"/>
          <w:szCs w:val="28"/>
        </w:rPr>
        <w:t>"</w:t>
      </w:r>
    </w:p>
    <w:p w14:paraId="3875412A" w14:textId="77777777" w:rsidR="00D0492A" w:rsidRDefault="00D0492A" w:rsidP="00D0492A">
      <w:pPr>
        <w:spacing w:after="0" w:line="240" w:lineRule="auto"/>
        <w:ind w:firstLine="709"/>
        <w:jc w:val="both"/>
        <w:rPr>
          <w:rFonts w:ascii="Times New Roman" w:hAnsi="Times New Roman" w:cs="Times New Roman"/>
          <w:sz w:val="28"/>
          <w:szCs w:val="28"/>
        </w:rPr>
      </w:pPr>
      <w:bookmarkStart w:id="10" w:name="_Hlk43363999"/>
    </w:p>
    <w:p w14:paraId="118963B5" w14:textId="75FE70FA" w:rsidR="00B955E1"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19. </w:t>
      </w:r>
      <w:r w:rsidR="00824687" w:rsidRPr="00D0492A">
        <w:rPr>
          <w:rFonts w:ascii="Times New Roman" w:hAnsi="Times New Roman" w:cs="Times New Roman"/>
          <w:sz w:val="28"/>
          <w:szCs w:val="28"/>
        </w:rPr>
        <w:t>Papildināt noteikumus ar</w:t>
      </w:r>
      <w:r w:rsidR="003E125A" w:rsidRPr="00D0492A">
        <w:rPr>
          <w:rFonts w:ascii="Times New Roman" w:hAnsi="Times New Roman" w:cs="Times New Roman"/>
          <w:sz w:val="28"/>
          <w:szCs w:val="28"/>
        </w:rPr>
        <w:t xml:space="preserve"> </w:t>
      </w:r>
      <w:r w:rsidR="0064401D" w:rsidRPr="00D0492A">
        <w:rPr>
          <w:rFonts w:ascii="Times New Roman" w:hAnsi="Times New Roman" w:cs="Times New Roman"/>
          <w:sz w:val="28"/>
          <w:szCs w:val="28"/>
        </w:rPr>
        <w:t>19.</w:t>
      </w:r>
      <w:r w:rsidR="0064401D" w:rsidRPr="00D0492A">
        <w:rPr>
          <w:rFonts w:ascii="Times New Roman" w:hAnsi="Times New Roman" w:cs="Times New Roman"/>
          <w:sz w:val="28"/>
          <w:szCs w:val="28"/>
          <w:vertAlign w:val="superscript"/>
        </w:rPr>
        <w:t>2</w:t>
      </w:r>
      <w:r w:rsidR="0064401D" w:rsidRPr="00D0492A">
        <w:rPr>
          <w:rFonts w:ascii="Times New Roman" w:hAnsi="Times New Roman" w:cs="Times New Roman"/>
          <w:sz w:val="28"/>
          <w:szCs w:val="28"/>
        </w:rPr>
        <w:t>, 19.</w:t>
      </w:r>
      <w:r w:rsidR="0064401D" w:rsidRPr="00D0492A">
        <w:rPr>
          <w:rFonts w:ascii="Times New Roman" w:hAnsi="Times New Roman" w:cs="Times New Roman"/>
          <w:sz w:val="28"/>
          <w:szCs w:val="28"/>
          <w:vertAlign w:val="superscript"/>
        </w:rPr>
        <w:t>3</w:t>
      </w:r>
      <w:r w:rsidR="0064401D" w:rsidRPr="00D0492A">
        <w:rPr>
          <w:rFonts w:ascii="Times New Roman" w:hAnsi="Times New Roman" w:cs="Times New Roman"/>
          <w:sz w:val="28"/>
          <w:szCs w:val="28"/>
        </w:rPr>
        <w:t xml:space="preserve"> un 19.</w:t>
      </w:r>
      <w:r w:rsidR="0064401D" w:rsidRPr="00D0492A">
        <w:rPr>
          <w:rFonts w:ascii="Times New Roman" w:hAnsi="Times New Roman" w:cs="Times New Roman"/>
          <w:sz w:val="28"/>
          <w:szCs w:val="28"/>
          <w:vertAlign w:val="superscript"/>
        </w:rPr>
        <w:t>4</w:t>
      </w:r>
      <w:r w:rsidR="008C17AB">
        <w:rPr>
          <w:rFonts w:ascii="Times New Roman" w:hAnsi="Times New Roman" w:cs="Times New Roman"/>
          <w:sz w:val="28"/>
          <w:szCs w:val="28"/>
        </w:rPr>
        <w:t> </w:t>
      </w:r>
      <w:r w:rsidR="00E46915" w:rsidRPr="00D0492A">
        <w:rPr>
          <w:rFonts w:ascii="Times New Roman" w:hAnsi="Times New Roman" w:cs="Times New Roman"/>
          <w:sz w:val="28"/>
          <w:szCs w:val="28"/>
        </w:rPr>
        <w:t>punkt</w:t>
      </w:r>
      <w:r w:rsidR="00B62909" w:rsidRPr="00D0492A">
        <w:rPr>
          <w:rFonts w:ascii="Times New Roman" w:hAnsi="Times New Roman" w:cs="Times New Roman"/>
          <w:sz w:val="28"/>
          <w:szCs w:val="28"/>
        </w:rPr>
        <w:t>u</w:t>
      </w:r>
      <w:r w:rsidR="00E46915" w:rsidRPr="00D0492A">
        <w:rPr>
          <w:rFonts w:ascii="Times New Roman" w:hAnsi="Times New Roman" w:cs="Times New Roman"/>
          <w:sz w:val="28"/>
          <w:szCs w:val="28"/>
        </w:rPr>
        <w:t xml:space="preserve"> </w:t>
      </w:r>
      <w:r w:rsidR="003E125A" w:rsidRPr="00D0492A">
        <w:rPr>
          <w:rFonts w:ascii="Times New Roman" w:hAnsi="Times New Roman" w:cs="Times New Roman"/>
          <w:sz w:val="28"/>
          <w:szCs w:val="28"/>
        </w:rPr>
        <w:t>šādā redakcijā:</w:t>
      </w:r>
    </w:p>
    <w:p w14:paraId="2C7C02AA" w14:textId="77777777" w:rsidR="00D0492A" w:rsidRDefault="00D0492A" w:rsidP="00D0492A">
      <w:pPr>
        <w:spacing w:after="0" w:line="240" w:lineRule="auto"/>
        <w:ind w:firstLine="709"/>
        <w:jc w:val="both"/>
        <w:rPr>
          <w:rFonts w:ascii="Times New Roman" w:hAnsi="Times New Roman" w:cs="Times New Roman"/>
          <w:sz w:val="28"/>
          <w:szCs w:val="28"/>
        </w:rPr>
      </w:pPr>
    </w:p>
    <w:p w14:paraId="7A9FB53C" w14:textId="5F992864" w:rsidR="00A26F0C"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6F0C" w:rsidRPr="00D0492A">
        <w:rPr>
          <w:rFonts w:ascii="Times New Roman" w:hAnsi="Times New Roman" w:cs="Times New Roman"/>
          <w:sz w:val="28"/>
          <w:szCs w:val="28"/>
        </w:rPr>
        <w:t>19.</w:t>
      </w:r>
      <w:r w:rsidR="00A26F0C" w:rsidRPr="00D0492A">
        <w:rPr>
          <w:rFonts w:ascii="Times New Roman" w:hAnsi="Times New Roman" w:cs="Times New Roman"/>
          <w:sz w:val="28"/>
          <w:szCs w:val="28"/>
          <w:vertAlign w:val="superscript"/>
        </w:rPr>
        <w:t>2</w:t>
      </w:r>
      <w:r w:rsidR="0053267A">
        <w:rPr>
          <w:rFonts w:ascii="Times New Roman" w:hAnsi="Times New Roman" w:cs="Times New Roman"/>
          <w:sz w:val="28"/>
          <w:szCs w:val="28"/>
        </w:rPr>
        <w:t> </w:t>
      </w:r>
      <w:r w:rsidR="001F3090">
        <w:rPr>
          <w:rFonts w:ascii="Times New Roman" w:hAnsi="Times New Roman" w:cs="Times New Roman"/>
          <w:sz w:val="28"/>
          <w:szCs w:val="28"/>
        </w:rPr>
        <w:t>Dalība š</w:t>
      </w:r>
      <w:r w:rsidR="00A26F0C" w:rsidRPr="00D0492A">
        <w:rPr>
          <w:rFonts w:ascii="Times New Roman" w:hAnsi="Times New Roman" w:cs="Times New Roman"/>
          <w:sz w:val="28"/>
          <w:szCs w:val="28"/>
        </w:rPr>
        <w:t>o noteikumu 18.3.</w:t>
      </w:r>
      <w:r w:rsidR="00A26F0C" w:rsidRPr="00D0492A">
        <w:rPr>
          <w:rFonts w:ascii="Times New Roman" w:hAnsi="Times New Roman" w:cs="Times New Roman"/>
          <w:sz w:val="28"/>
          <w:szCs w:val="28"/>
          <w:vertAlign w:val="superscript"/>
        </w:rPr>
        <w:t>1</w:t>
      </w:r>
      <w:r w:rsidR="00A26F0C" w:rsidRPr="00D0492A">
        <w:rPr>
          <w:rFonts w:ascii="Times New Roman" w:hAnsi="Times New Roman" w:cs="Times New Roman"/>
          <w:sz w:val="28"/>
          <w:szCs w:val="28"/>
        </w:rPr>
        <w:t>, 18.5.</w:t>
      </w:r>
      <w:r w:rsidR="00A26F0C" w:rsidRPr="00D0492A">
        <w:rPr>
          <w:rFonts w:ascii="Times New Roman" w:hAnsi="Times New Roman" w:cs="Times New Roman"/>
          <w:sz w:val="28"/>
          <w:szCs w:val="28"/>
          <w:vertAlign w:val="superscript"/>
        </w:rPr>
        <w:t>1</w:t>
      </w:r>
      <w:r w:rsidR="0053267A">
        <w:rPr>
          <w:rFonts w:ascii="Times New Roman" w:hAnsi="Times New Roman" w:cs="Times New Roman"/>
          <w:sz w:val="28"/>
          <w:szCs w:val="28"/>
        </w:rPr>
        <w:t xml:space="preserve"> un</w:t>
      </w:r>
      <w:r w:rsidR="00A26F0C" w:rsidRPr="00D0492A">
        <w:rPr>
          <w:rFonts w:ascii="Times New Roman" w:hAnsi="Times New Roman" w:cs="Times New Roman"/>
          <w:sz w:val="28"/>
          <w:szCs w:val="28"/>
        </w:rPr>
        <w:t xml:space="preserve"> 18.6.</w:t>
      </w:r>
      <w:r w:rsidR="00A26F0C" w:rsidRPr="00D0492A">
        <w:rPr>
          <w:rFonts w:ascii="Times New Roman" w:hAnsi="Times New Roman" w:cs="Times New Roman"/>
          <w:sz w:val="28"/>
          <w:szCs w:val="28"/>
          <w:vertAlign w:val="superscript"/>
        </w:rPr>
        <w:t>1</w:t>
      </w:r>
      <w:r w:rsidR="001F3090">
        <w:rPr>
          <w:rFonts w:ascii="Times New Roman" w:hAnsi="Times New Roman" w:cs="Times New Roman"/>
          <w:sz w:val="28"/>
          <w:szCs w:val="28"/>
        </w:rPr>
        <w:t> </w:t>
      </w:r>
      <w:r w:rsidR="00A26F0C" w:rsidRPr="00D0492A">
        <w:rPr>
          <w:rFonts w:ascii="Times New Roman" w:hAnsi="Times New Roman" w:cs="Times New Roman"/>
          <w:sz w:val="28"/>
          <w:szCs w:val="28"/>
        </w:rPr>
        <w:t>apakšpunkt</w:t>
      </w:r>
      <w:r w:rsidR="00B62909" w:rsidRPr="00D0492A">
        <w:rPr>
          <w:rFonts w:ascii="Times New Roman" w:hAnsi="Times New Roman" w:cs="Times New Roman"/>
          <w:sz w:val="28"/>
          <w:szCs w:val="28"/>
        </w:rPr>
        <w:t>ā</w:t>
      </w:r>
      <w:r w:rsidR="00A26F0C" w:rsidRPr="00D0492A">
        <w:rPr>
          <w:rFonts w:ascii="Times New Roman" w:hAnsi="Times New Roman" w:cs="Times New Roman"/>
          <w:sz w:val="28"/>
          <w:szCs w:val="28"/>
        </w:rPr>
        <w:t xml:space="preserve"> minēt</w:t>
      </w:r>
      <w:r w:rsidR="001F3090">
        <w:rPr>
          <w:rFonts w:ascii="Times New Roman" w:hAnsi="Times New Roman" w:cs="Times New Roman"/>
          <w:sz w:val="28"/>
          <w:szCs w:val="28"/>
        </w:rPr>
        <w:t>aj</w:t>
      </w:r>
      <w:r w:rsidR="00A26F0C" w:rsidRPr="00D0492A">
        <w:rPr>
          <w:rFonts w:ascii="Times New Roman" w:hAnsi="Times New Roman" w:cs="Times New Roman"/>
          <w:sz w:val="28"/>
          <w:szCs w:val="28"/>
        </w:rPr>
        <w:t>ās ārvalstu tūrisma izstād</w:t>
      </w:r>
      <w:r w:rsidR="001F3090">
        <w:rPr>
          <w:rFonts w:ascii="Times New Roman" w:hAnsi="Times New Roman" w:cs="Times New Roman"/>
          <w:sz w:val="28"/>
          <w:szCs w:val="28"/>
        </w:rPr>
        <w:t>ē</w:t>
      </w:r>
      <w:r w:rsidR="00A26F0C" w:rsidRPr="00D0492A">
        <w:rPr>
          <w:rFonts w:ascii="Times New Roman" w:hAnsi="Times New Roman" w:cs="Times New Roman"/>
          <w:sz w:val="28"/>
          <w:szCs w:val="28"/>
        </w:rPr>
        <w:t>s, ārvalstu konferenc</w:t>
      </w:r>
      <w:r w:rsidR="001F3090">
        <w:rPr>
          <w:rFonts w:ascii="Times New Roman" w:hAnsi="Times New Roman" w:cs="Times New Roman"/>
          <w:sz w:val="28"/>
          <w:szCs w:val="28"/>
        </w:rPr>
        <w:t>ē</w:t>
      </w:r>
      <w:r w:rsidR="00A26F0C" w:rsidRPr="00D0492A">
        <w:rPr>
          <w:rFonts w:ascii="Times New Roman" w:hAnsi="Times New Roman" w:cs="Times New Roman"/>
          <w:sz w:val="28"/>
          <w:szCs w:val="28"/>
        </w:rPr>
        <w:t>s, seminār</w:t>
      </w:r>
      <w:r w:rsidR="001F3090">
        <w:rPr>
          <w:rFonts w:ascii="Times New Roman" w:hAnsi="Times New Roman" w:cs="Times New Roman"/>
          <w:sz w:val="28"/>
          <w:szCs w:val="28"/>
        </w:rPr>
        <w:t>os</w:t>
      </w:r>
      <w:r w:rsidR="00A26F0C" w:rsidRPr="00D0492A">
        <w:rPr>
          <w:rFonts w:ascii="Times New Roman" w:hAnsi="Times New Roman" w:cs="Times New Roman"/>
          <w:sz w:val="28"/>
          <w:szCs w:val="28"/>
        </w:rPr>
        <w:t xml:space="preserve"> un </w:t>
      </w:r>
      <w:proofErr w:type="spellStart"/>
      <w:r w:rsidR="00A26F0C" w:rsidRPr="00D0492A">
        <w:rPr>
          <w:rFonts w:ascii="Times New Roman" w:hAnsi="Times New Roman" w:cs="Times New Roman"/>
          <w:sz w:val="28"/>
          <w:szCs w:val="28"/>
        </w:rPr>
        <w:t>kontaktbirž</w:t>
      </w:r>
      <w:r w:rsidR="001F3090">
        <w:rPr>
          <w:rFonts w:ascii="Times New Roman" w:hAnsi="Times New Roman" w:cs="Times New Roman"/>
          <w:sz w:val="28"/>
          <w:szCs w:val="28"/>
        </w:rPr>
        <w:t>ā</w:t>
      </w:r>
      <w:r w:rsidR="00A26F0C" w:rsidRPr="00D0492A">
        <w:rPr>
          <w:rFonts w:ascii="Times New Roman" w:hAnsi="Times New Roman" w:cs="Times New Roman"/>
          <w:sz w:val="28"/>
          <w:szCs w:val="28"/>
        </w:rPr>
        <w:t>s</w:t>
      </w:r>
      <w:proofErr w:type="spellEnd"/>
      <w:r w:rsidR="00A26F0C" w:rsidRPr="00D0492A">
        <w:rPr>
          <w:rFonts w:ascii="Times New Roman" w:hAnsi="Times New Roman" w:cs="Times New Roman"/>
          <w:sz w:val="28"/>
          <w:szCs w:val="28"/>
        </w:rPr>
        <w:t xml:space="preserve"> ir atbalstām</w:t>
      </w:r>
      <w:r w:rsidR="001F3090">
        <w:rPr>
          <w:rFonts w:ascii="Times New Roman" w:hAnsi="Times New Roman" w:cs="Times New Roman"/>
          <w:sz w:val="28"/>
          <w:szCs w:val="28"/>
        </w:rPr>
        <w:t>a</w:t>
      </w:r>
      <w:r w:rsidR="00A26F0C" w:rsidRPr="00D0492A">
        <w:rPr>
          <w:rFonts w:ascii="Times New Roman" w:hAnsi="Times New Roman" w:cs="Times New Roman"/>
          <w:sz w:val="28"/>
          <w:szCs w:val="28"/>
        </w:rPr>
        <w:t xml:space="preserve">, ja izstādes specifika atbilst Latvijai prioritārajiem tūrisma sektoriem (darījumu un pasākumu tūrisms, labsajūtas tūrisms) un </w:t>
      </w:r>
      <w:r w:rsidR="001F3090">
        <w:rPr>
          <w:rFonts w:ascii="Times New Roman" w:hAnsi="Times New Roman" w:cs="Times New Roman"/>
          <w:sz w:val="28"/>
          <w:szCs w:val="28"/>
        </w:rPr>
        <w:t xml:space="preserve">attiecīgais </w:t>
      </w:r>
      <w:r w:rsidR="00A26F0C" w:rsidRPr="00D0492A">
        <w:rPr>
          <w:rFonts w:ascii="Times New Roman" w:hAnsi="Times New Roman" w:cs="Times New Roman"/>
          <w:sz w:val="28"/>
          <w:szCs w:val="28"/>
        </w:rPr>
        <w:t xml:space="preserve">seminārs, konference un </w:t>
      </w:r>
      <w:proofErr w:type="spellStart"/>
      <w:r w:rsidR="00A26F0C" w:rsidRPr="00D0492A">
        <w:rPr>
          <w:rFonts w:ascii="Times New Roman" w:hAnsi="Times New Roman" w:cs="Times New Roman"/>
          <w:sz w:val="28"/>
          <w:szCs w:val="28"/>
        </w:rPr>
        <w:t>kontaktbirža</w:t>
      </w:r>
      <w:proofErr w:type="spellEnd"/>
      <w:r w:rsidR="00A26F0C" w:rsidRPr="00D0492A">
        <w:rPr>
          <w:rFonts w:ascii="Times New Roman" w:hAnsi="Times New Roman" w:cs="Times New Roman"/>
          <w:sz w:val="28"/>
          <w:szCs w:val="28"/>
        </w:rPr>
        <w:t xml:space="preserve"> </w:t>
      </w:r>
      <w:proofErr w:type="gramStart"/>
      <w:r w:rsidR="00A26F0C" w:rsidRPr="00D0492A">
        <w:rPr>
          <w:rFonts w:ascii="Times New Roman" w:hAnsi="Times New Roman" w:cs="Times New Roman"/>
          <w:sz w:val="28"/>
          <w:szCs w:val="28"/>
        </w:rPr>
        <w:t>(</w:t>
      </w:r>
      <w:proofErr w:type="gramEnd"/>
      <w:r w:rsidR="00A26F0C" w:rsidRPr="00D0492A">
        <w:rPr>
          <w:rFonts w:ascii="Times New Roman" w:hAnsi="Times New Roman" w:cs="Times New Roman"/>
          <w:sz w:val="28"/>
          <w:szCs w:val="28"/>
        </w:rPr>
        <w:t>tai skaitā prezentācija) atbilst darījumu un pasākumu vai labsajūtas tūrismam.</w:t>
      </w:r>
    </w:p>
    <w:p w14:paraId="4AD9EF65" w14:textId="77777777" w:rsidR="0053267A" w:rsidRDefault="0053267A" w:rsidP="00D0492A">
      <w:pPr>
        <w:spacing w:after="0" w:line="240" w:lineRule="auto"/>
        <w:ind w:firstLine="709"/>
        <w:jc w:val="both"/>
        <w:rPr>
          <w:rFonts w:ascii="Times New Roman" w:hAnsi="Times New Roman" w:cs="Times New Roman"/>
          <w:sz w:val="28"/>
          <w:szCs w:val="28"/>
        </w:rPr>
      </w:pPr>
    </w:p>
    <w:p w14:paraId="0FB6C49B" w14:textId="0BDCC6C9" w:rsidR="003E125A" w:rsidRPr="00D0492A" w:rsidRDefault="003E125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19.</w:t>
      </w:r>
      <w:r w:rsidR="00501DC5" w:rsidRPr="00D0492A">
        <w:rPr>
          <w:rFonts w:ascii="Times New Roman" w:hAnsi="Times New Roman" w:cs="Times New Roman"/>
          <w:sz w:val="28"/>
          <w:szCs w:val="28"/>
          <w:vertAlign w:val="superscript"/>
        </w:rPr>
        <w:t>3</w:t>
      </w:r>
      <w:r w:rsidR="001F3090">
        <w:rPr>
          <w:rFonts w:ascii="Times New Roman" w:hAnsi="Times New Roman" w:cs="Times New Roman"/>
          <w:sz w:val="28"/>
          <w:szCs w:val="28"/>
        </w:rPr>
        <w:t> </w:t>
      </w:r>
      <w:r w:rsidRPr="00D0492A">
        <w:rPr>
          <w:rFonts w:ascii="Times New Roman" w:hAnsi="Times New Roman" w:cs="Times New Roman"/>
          <w:sz w:val="28"/>
          <w:szCs w:val="28"/>
        </w:rPr>
        <w:t xml:space="preserve">Šo noteikumu </w:t>
      </w:r>
      <w:r w:rsidR="00562426" w:rsidRPr="00D0492A">
        <w:rPr>
          <w:rFonts w:ascii="Times New Roman" w:hAnsi="Times New Roman" w:cs="Times New Roman"/>
          <w:sz w:val="28"/>
          <w:szCs w:val="28"/>
        </w:rPr>
        <w:t>18.12</w:t>
      </w:r>
      <w:r w:rsidRPr="00D0492A">
        <w:rPr>
          <w:rFonts w:ascii="Times New Roman" w:hAnsi="Times New Roman" w:cs="Times New Roman"/>
          <w:sz w:val="28"/>
          <w:szCs w:val="28"/>
        </w:rPr>
        <w:t>. apakšpunktā minēt</w:t>
      </w:r>
      <w:r w:rsidR="000167B2" w:rsidRPr="00D0492A">
        <w:rPr>
          <w:rFonts w:ascii="Times New Roman" w:hAnsi="Times New Roman" w:cs="Times New Roman"/>
          <w:sz w:val="28"/>
          <w:szCs w:val="28"/>
        </w:rPr>
        <w:t xml:space="preserve">o konferenču, kongresu un semināru organizēšana </w:t>
      </w:r>
      <w:r w:rsidRPr="00D0492A">
        <w:rPr>
          <w:rFonts w:ascii="Times New Roman" w:hAnsi="Times New Roman" w:cs="Times New Roman"/>
          <w:sz w:val="28"/>
          <w:szCs w:val="28"/>
        </w:rPr>
        <w:t>Latvijā ir atbalstām</w:t>
      </w:r>
      <w:r w:rsidR="000167B2" w:rsidRPr="00D0492A">
        <w:rPr>
          <w:rFonts w:ascii="Times New Roman" w:hAnsi="Times New Roman" w:cs="Times New Roman"/>
          <w:sz w:val="28"/>
          <w:szCs w:val="28"/>
        </w:rPr>
        <w:t>a</w:t>
      </w:r>
      <w:r w:rsidRPr="00D0492A">
        <w:rPr>
          <w:rFonts w:ascii="Times New Roman" w:hAnsi="Times New Roman" w:cs="Times New Roman"/>
          <w:sz w:val="28"/>
          <w:szCs w:val="28"/>
        </w:rPr>
        <w:t xml:space="preserve">, ja </w:t>
      </w:r>
      <w:r w:rsidR="000167B2" w:rsidRPr="00D0492A">
        <w:rPr>
          <w:rFonts w:ascii="Times New Roman" w:hAnsi="Times New Roman" w:cs="Times New Roman"/>
          <w:sz w:val="28"/>
          <w:szCs w:val="28"/>
        </w:rPr>
        <w:t>dalībnieku skaits konferencē, kongresā un seminārā, kas notiek Rīgā, ir ne mazāk kā 50</w:t>
      </w:r>
      <w:r w:rsidR="001F3090">
        <w:rPr>
          <w:rFonts w:ascii="Times New Roman" w:hAnsi="Times New Roman" w:cs="Times New Roman"/>
          <w:sz w:val="28"/>
          <w:szCs w:val="28"/>
        </w:rPr>
        <w:t> </w:t>
      </w:r>
      <w:r w:rsidR="000167B2" w:rsidRPr="00D0492A">
        <w:rPr>
          <w:rFonts w:ascii="Times New Roman" w:hAnsi="Times New Roman" w:cs="Times New Roman"/>
          <w:sz w:val="28"/>
          <w:szCs w:val="28"/>
        </w:rPr>
        <w:t>dalībnieki vai ja dalībnieku skaits konferencē, kongresā un seminārā, kas notiek Latvijas reģionos, ir ne mazāk kā 25</w:t>
      </w:r>
      <w:r w:rsidR="001F3090">
        <w:rPr>
          <w:rFonts w:ascii="Times New Roman" w:hAnsi="Times New Roman" w:cs="Times New Roman"/>
          <w:sz w:val="28"/>
          <w:szCs w:val="28"/>
        </w:rPr>
        <w:t> </w:t>
      </w:r>
      <w:r w:rsidR="000167B2" w:rsidRPr="00D0492A">
        <w:rPr>
          <w:rFonts w:ascii="Times New Roman" w:hAnsi="Times New Roman" w:cs="Times New Roman"/>
          <w:sz w:val="28"/>
          <w:szCs w:val="28"/>
        </w:rPr>
        <w:t>dalībnieki</w:t>
      </w:r>
      <w:r w:rsidRPr="00D0492A">
        <w:rPr>
          <w:rFonts w:ascii="Times New Roman" w:hAnsi="Times New Roman" w:cs="Times New Roman"/>
          <w:sz w:val="28"/>
          <w:szCs w:val="28"/>
        </w:rPr>
        <w:t xml:space="preserve">. </w:t>
      </w:r>
      <w:r w:rsidR="00D73F05" w:rsidRPr="00D0492A">
        <w:rPr>
          <w:rFonts w:ascii="Times New Roman" w:hAnsi="Times New Roman" w:cs="Times New Roman"/>
          <w:sz w:val="28"/>
          <w:szCs w:val="28"/>
        </w:rPr>
        <w:t xml:space="preserve">Konferences, kongresus un seminārus organizē komersants, biedrība vai nodibinājums, kas </w:t>
      </w:r>
      <w:r w:rsidR="00B62909" w:rsidRPr="00D0492A">
        <w:rPr>
          <w:rFonts w:ascii="Times New Roman" w:hAnsi="Times New Roman" w:cs="Times New Roman"/>
          <w:sz w:val="28"/>
          <w:szCs w:val="28"/>
        </w:rPr>
        <w:t xml:space="preserve">atbilst šo noteikumu </w:t>
      </w:r>
      <w:r w:rsidR="00D73F05" w:rsidRPr="00D0492A">
        <w:rPr>
          <w:rFonts w:ascii="Times New Roman" w:hAnsi="Times New Roman" w:cs="Times New Roman"/>
          <w:sz w:val="28"/>
          <w:szCs w:val="28"/>
        </w:rPr>
        <w:t>11.</w:t>
      </w:r>
      <w:r w:rsidR="009D4B27" w:rsidRPr="00D0492A">
        <w:rPr>
          <w:rFonts w:ascii="Times New Roman" w:hAnsi="Times New Roman" w:cs="Times New Roman"/>
          <w:sz w:val="28"/>
          <w:szCs w:val="28"/>
        </w:rPr>
        <w:t>2</w:t>
      </w:r>
      <w:r w:rsidR="00D73F05" w:rsidRPr="00D0492A">
        <w:rPr>
          <w:rFonts w:ascii="Times New Roman" w:hAnsi="Times New Roman" w:cs="Times New Roman"/>
          <w:sz w:val="28"/>
          <w:szCs w:val="28"/>
        </w:rPr>
        <w:t>.</w:t>
      </w:r>
      <w:r w:rsidR="001F3090">
        <w:rPr>
          <w:rFonts w:ascii="Times New Roman" w:hAnsi="Times New Roman" w:cs="Times New Roman"/>
          <w:sz w:val="28"/>
          <w:szCs w:val="28"/>
        </w:rPr>
        <w:t> </w:t>
      </w:r>
      <w:r w:rsidR="00B62909" w:rsidRPr="00D0492A">
        <w:rPr>
          <w:rFonts w:ascii="Times New Roman" w:hAnsi="Times New Roman" w:cs="Times New Roman"/>
          <w:sz w:val="28"/>
          <w:szCs w:val="28"/>
        </w:rPr>
        <w:t>apakš</w:t>
      </w:r>
      <w:r w:rsidR="001F3090">
        <w:rPr>
          <w:rFonts w:ascii="Times New Roman" w:hAnsi="Times New Roman" w:cs="Times New Roman"/>
          <w:sz w:val="28"/>
          <w:szCs w:val="28"/>
        </w:rPr>
        <w:softHyphen/>
      </w:r>
      <w:r w:rsidR="00D73F05" w:rsidRPr="00D0492A">
        <w:rPr>
          <w:rFonts w:ascii="Times New Roman" w:hAnsi="Times New Roman" w:cs="Times New Roman"/>
          <w:sz w:val="28"/>
          <w:szCs w:val="28"/>
        </w:rPr>
        <w:t>punktā minēt</w:t>
      </w:r>
      <w:r w:rsidR="001F3090">
        <w:rPr>
          <w:rFonts w:ascii="Times New Roman" w:hAnsi="Times New Roman" w:cs="Times New Roman"/>
          <w:sz w:val="28"/>
          <w:szCs w:val="28"/>
        </w:rPr>
        <w:t>ajam</w:t>
      </w:r>
      <w:r w:rsidR="00D73F05" w:rsidRPr="00D0492A">
        <w:rPr>
          <w:rFonts w:ascii="Times New Roman" w:hAnsi="Times New Roman" w:cs="Times New Roman"/>
          <w:sz w:val="28"/>
          <w:szCs w:val="28"/>
        </w:rPr>
        <w:t xml:space="preserve"> finansējuma saņēmēja</w:t>
      </w:r>
      <w:r w:rsidR="001F3090">
        <w:rPr>
          <w:rFonts w:ascii="Times New Roman" w:hAnsi="Times New Roman" w:cs="Times New Roman"/>
          <w:sz w:val="28"/>
          <w:szCs w:val="28"/>
        </w:rPr>
        <w:t>m</w:t>
      </w:r>
      <w:r w:rsidR="00D73F05" w:rsidRPr="00D0492A">
        <w:rPr>
          <w:rFonts w:ascii="Times New Roman" w:hAnsi="Times New Roman" w:cs="Times New Roman"/>
          <w:sz w:val="28"/>
          <w:szCs w:val="28"/>
        </w:rPr>
        <w:t xml:space="preserve"> noteiktajiem kritērijiem, kurus saskaņo ar atbildīgo iestādi.</w:t>
      </w:r>
    </w:p>
    <w:bookmarkEnd w:id="10"/>
    <w:p w14:paraId="175A650C" w14:textId="77777777" w:rsidR="0053267A" w:rsidRDefault="0053267A" w:rsidP="00D0492A">
      <w:pPr>
        <w:spacing w:after="0" w:line="240" w:lineRule="auto"/>
        <w:ind w:firstLine="709"/>
        <w:jc w:val="both"/>
        <w:rPr>
          <w:rFonts w:ascii="Times New Roman" w:hAnsi="Times New Roman" w:cs="Times New Roman"/>
          <w:sz w:val="28"/>
          <w:szCs w:val="28"/>
        </w:rPr>
      </w:pPr>
    </w:p>
    <w:p w14:paraId="607DEC7A" w14:textId="31EF7B43" w:rsidR="00501DC5" w:rsidRPr="00D0492A" w:rsidRDefault="00501DC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19.</w:t>
      </w:r>
      <w:r w:rsidRPr="00D0492A">
        <w:rPr>
          <w:rFonts w:ascii="Times New Roman" w:hAnsi="Times New Roman" w:cs="Times New Roman"/>
          <w:sz w:val="28"/>
          <w:szCs w:val="28"/>
          <w:vertAlign w:val="superscript"/>
        </w:rPr>
        <w:t>4</w:t>
      </w:r>
      <w:r w:rsidR="001F3090">
        <w:rPr>
          <w:rFonts w:ascii="Times New Roman" w:hAnsi="Times New Roman" w:cs="Times New Roman"/>
          <w:sz w:val="28"/>
          <w:szCs w:val="28"/>
        </w:rPr>
        <w:t> </w:t>
      </w:r>
      <w:r w:rsidRPr="00D0492A">
        <w:rPr>
          <w:rFonts w:ascii="Times New Roman" w:hAnsi="Times New Roman" w:cs="Times New Roman"/>
          <w:sz w:val="28"/>
          <w:szCs w:val="28"/>
        </w:rPr>
        <w:t>Pasākuma mērķa grupai, piesakoties atbalst</w:t>
      </w:r>
      <w:r w:rsidR="001F3090">
        <w:rPr>
          <w:rFonts w:ascii="Times New Roman" w:hAnsi="Times New Roman" w:cs="Times New Roman"/>
          <w:sz w:val="28"/>
          <w:szCs w:val="28"/>
        </w:rPr>
        <w:t>am</w:t>
      </w:r>
      <w:r w:rsidRPr="00D0492A">
        <w:rPr>
          <w:rFonts w:ascii="Times New Roman" w:hAnsi="Times New Roman" w:cs="Times New Roman"/>
          <w:sz w:val="28"/>
          <w:szCs w:val="28"/>
        </w:rPr>
        <w:t xml:space="preserve"> šo noteikumu 18.3.</w:t>
      </w:r>
      <w:r w:rsidRPr="00D0492A">
        <w:rPr>
          <w:rFonts w:ascii="Times New Roman" w:hAnsi="Times New Roman" w:cs="Times New Roman"/>
          <w:sz w:val="28"/>
          <w:szCs w:val="28"/>
          <w:vertAlign w:val="superscript"/>
        </w:rPr>
        <w:t>1</w:t>
      </w:r>
      <w:r w:rsidRPr="00D0492A">
        <w:rPr>
          <w:rFonts w:ascii="Times New Roman" w:hAnsi="Times New Roman" w:cs="Times New Roman"/>
          <w:sz w:val="28"/>
          <w:szCs w:val="28"/>
        </w:rPr>
        <w:t>, 18.5.</w:t>
      </w:r>
      <w:r w:rsidRPr="00D0492A">
        <w:rPr>
          <w:rFonts w:ascii="Times New Roman" w:hAnsi="Times New Roman" w:cs="Times New Roman"/>
          <w:sz w:val="28"/>
          <w:szCs w:val="28"/>
          <w:vertAlign w:val="superscript"/>
        </w:rPr>
        <w:t>1</w:t>
      </w:r>
      <w:r w:rsidRPr="00D0492A">
        <w:rPr>
          <w:rFonts w:ascii="Times New Roman" w:hAnsi="Times New Roman" w:cs="Times New Roman"/>
          <w:sz w:val="28"/>
          <w:szCs w:val="28"/>
        </w:rPr>
        <w:t>, 18.6.</w:t>
      </w:r>
      <w:r w:rsidRPr="00D0492A">
        <w:rPr>
          <w:rFonts w:ascii="Times New Roman" w:hAnsi="Times New Roman" w:cs="Times New Roman"/>
          <w:sz w:val="28"/>
          <w:szCs w:val="28"/>
          <w:vertAlign w:val="superscript"/>
        </w:rPr>
        <w:t>1</w:t>
      </w:r>
      <w:r w:rsidRPr="00D0492A">
        <w:rPr>
          <w:rFonts w:ascii="Times New Roman" w:hAnsi="Times New Roman" w:cs="Times New Roman"/>
          <w:sz w:val="28"/>
          <w:szCs w:val="28"/>
        </w:rPr>
        <w:t>, 18.7., 18.8., 18.9.</w:t>
      </w:r>
      <w:r w:rsidR="001F3090">
        <w:rPr>
          <w:rFonts w:ascii="Times New Roman" w:hAnsi="Times New Roman" w:cs="Times New Roman"/>
          <w:sz w:val="28"/>
          <w:szCs w:val="28"/>
        </w:rPr>
        <w:t xml:space="preserve"> un</w:t>
      </w:r>
      <w:r w:rsidRPr="00D0492A">
        <w:rPr>
          <w:rFonts w:ascii="Times New Roman" w:hAnsi="Times New Roman" w:cs="Times New Roman"/>
          <w:sz w:val="28"/>
          <w:szCs w:val="28"/>
        </w:rPr>
        <w:t xml:space="preserve"> 18.10.</w:t>
      </w:r>
      <w:r w:rsidR="001F3090">
        <w:rPr>
          <w:rFonts w:ascii="Times New Roman" w:hAnsi="Times New Roman" w:cs="Times New Roman"/>
          <w:sz w:val="28"/>
          <w:szCs w:val="28"/>
        </w:rPr>
        <w:t> </w:t>
      </w:r>
      <w:r w:rsidRPr="00D0492A">
        <w:rPr>
          <w:rFonts w:ascii="Times New Roman" w:hAnsi="Times New Roman" w:cs="Times New Roman"/>
          <w:sz w:val="28"/>
          <w:szCs w:val="28"/>
        </w:rPr>
        <w:t>apakšpunkt</w:t>
      </w:r>
      <w:r w:rsidR="001F3090">
        <w:rPr>
          <w:rFonts w:ascii="Times New Roman" w:hAnsi="Times New Roman" w:cs="Times New Roman"/>
          <w:sz w:val="28"/>
          <w:szCs w:val="28"/>
        </w:rPr>
        <w:t>ā</w:t>
      </w:r>
      <w:r w:rsidRPr="00D0492A">
        <w:rPr>
          <w:rFonts w:ascii="Times New Roman" w:hAnsi="Times New Roman" w:cs="Times New Roman"/>
          <w:sz w:val="28"/>
          <w:szCs w:val="28"/>
        </w:rPr>
        <w:t xml:space="preserve"> minētaj</w:t>
      </w:r>
      <w:r w:rsidR="00E61D8B" w:rsidRPr="00D0492A">
        <w:rPr>
          <w:rFonts w:ascii="Times New Roman" w:hAnsi="Times New Roman" w:cs="Times New Roman"/>
          <w:sz w:val="28"/>
          <w:szCs w:val="28"/>
        </w:rPr>
        <w:t>ām darbībām</w:t>
      </w:r>
      <w:r w:rsidRPr="00D0492A">
        <w:rPr>
          <w:rFonts w:ascii="Times New Roman" w:hAnsi="Times New Roman" w:cs="Times New Roman"/>
          <w:sz w:val="28"/>
          <w:szCs w:val="28"/>
        </w:rPr>
        <w:t xml:space="preserve">, </w:t>
      </w:r>
      <w:r w:rsidR="00F016F8" w:rsidRPr="00D0492A">
        <w:rPr>
          <w:rFonts w:ascii="Times New Roman" w:hAnsi="Times New Roman" w:cs="Times New Roman"/>
          <w:sz w:val="28"/>
          <w:szCs w:val="28"/>
        </w:rPr>
        <w:t>jāiesniedz pieteikum</w:t>
      </w:r>
      <w:r w:rsidR="00E61D8B" w:rsidRPr="00D0492A">
        <w:rPr>
          <w:rFonts w:ascii="Times New Roman" w:hAnsi="Times New Roman" w:cs="Times New Roman"/>
          <w:sz w:val="28"/>
          <w:szCs w:val="28"/>
        </w:rPr>
        <w:t>s</w:t>
      </w:r>
      <w:r w:rsidR="00F016F8" w:rsidRPr="00D0492A">
        <w:rPr>
          <w:rFonts w:ascii="Times New Roman" w:hAnsi="Times New Roman" w:cs="Times New Roman"/>
          <w:sz w:val="28"/>
          <w:szCs w:val="28"/>
        </w:rPr>
        <w:t xml:space="preserve"> ar plānotaj</w:t>
      </w:r>
      <w:r w:rsidR="00E61D8B" w:rsidRPr="00D0492A">
        <w:rPr>
          <w:rFonts w:ascii="Times New Roman" w:hAnsi="Times New Roman" w:cs="Times New Roman"/>
          <w:sz w:val="28"/>
          <w:szCs w:val="28"/>
        </w:rPr>
        <w:t>ām</w:t>
      </w:r>
      <w:r w:rsidR="00F016F8" w:rsidRPr="00D0492A">
        <w:rPr>
          <w:rFonts w:ascii="Times New Roman" w:hAnsi="Times New Roman" w:cs="Times New Roman"/>
          <w:sz w:val="28"/>
          <w:szCs w:val="28"/>
        </w:rPr>
        <w:t xml:space="preserve"> </w:t>
      </w:r>
      <w:r w:rsidR="00E61D8B" w:rsidRPr="00D0492A">
        <w:rPr>
          <w:rFonts w:ascii="Times New Roman" w:hAnsi="Times New Roman" w:cs="Times New Roman"/>
          <w:sz w:val="28"/>
          <w:szCs w:val="28"/>
        </w:rPr>
        <w:t>darbībām</w:t>
      </w:r>
      <w:r w:rsidR="00F016F8" w:rsidRPr="00D0492A">
        <w:rPr>
          <w:rFonts w:ascii="Times New Roman" w:hAnsi="Times New Roman" w:cs="Times New Roman"/>
          <w:sz w:val="28"/>
          <w:szCs w:val="28"/>
        </w:rPr>
        <w:t xml:space="preserve"> vienam kalendāra gadam šo noteikumu </w:t>
      </w:r>
      <w:r w:rsidRPr="00D0492A">
        <w:rPr>
          <w:rFonts w:ascii="Times New Roman" w:hAnsi="Times New Roman" w:cs="Times New Roman"/>
          <w:sz w:val="28"/>
          <w:szCs w:val="28"/>
        </w:rPr>
        <w:t>11.</w:t>
      </w:r>
      <w:r w:rsidR="00F016F8" w:rsidRPr="00D0492A">
        <w:rPr>
          <w:rFonts w:ascii="Times New Roman" w:hAnsi="Times New Roman" w:cs="Times New Roman"/>
          <w:sz w:val="28"/>
          <w:szCs w:val="28"/>
        </w:rPr>
        <w:t>2</w:t>
      </w:r>
      <w:r w:rsidRPr="00D0492A">
        <w:rPr>
          <w:rFonts w:ascii="Times New Roman" w:hAnsi="Times New Roman" w:cs="Times New Roman"/>
          <w:sz w:val="28"/>
          <w:szCs w:val="28"/>
        </w:rPr>
        <w:t>.</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minētajam finansējuma saņēmējam.</w:t>
      </w:r>
      <w:r w:rsidR="00AE2C7A" w:rsidRPr="00D0492A">
        <w:rPr>
          <w:rFonts w:ascii="Times New Roman" w:hAnsi="Times New Roman" w:cs="Times New Roman"/>
          <w:sz w:val="28"/>
          <w:szCs w:val="28"/>
        </w:rPr>
        <w:t xml:space="preserve"> Pieteikumā var iekļaut darbības, kas notikušas trīs mēnešus pirms pieteikuma iesniegšanas.</w:t>
      </w:r>
      <w:r w:rsidR="00D0492A">
        <w:rPr>
          <w:rFonts w:ascii="Times New Roman" w:hAnsi="Times New Roman" w:cs="Times New Roman"/>
          <w:sz w:val="28"/>
          <w:szCs w:val="28"/>
        </w:rPr>
        <w:t>"</w:t>
      </w:r>
    </w:p>
    <w:p w14:paraId="1E5F591B" w14:textId="77777777" w:rsidR="00D0492A" w:rsidRDefault="00D0492A" w:rsidP="00D0492A">
      <w:pPr>
        <w:spacing w:after="0" w:line="240" w:lineRule="auto"/>
        <w:ind w:firstLine="709"/>
        <w:jc w:val="both"/>
        <w:rPr>
          <w:rFonts w:ascii="Times New Roman" w:hAnsi="Times New Roman" w:cs="Times New Roman"/>
          <w:sz w:val="28"/>
          <w:szCs w:val="28"/>
        </w:rPr>
      </w:pPr>
    </w:p>
    <w:p w14:paraId="2437B8BE" w14:textId="2C7EFA91" w:rsidR="00E91D3C"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20. </w:t>
      </w:r>
      <w:r w:rsidR="006552A9" w:rsidRPr="00D0492A">
        <w:rPr>
          <w:rFonts w:ascii="Times New Roman" w:hAnsi="Times New Roman" w:cs="Times New Roman"/>
          <w:sz w:val="28"/>
          <w:szCs w:val="28"/>
        </w:rPr>
        <w:t>Svītrot 20.9.</w:t>
      </w:r>
      <w:r w:rsidR="006552A9" w:rsidRPr="00D0492A">
        <w:rPr>
          <w:rFonts w:ascii="Times New Roman" w:hAnsi="Times New Roman" w:cs="Times New Roman"/>
          <w:sz w:val="28"/>
          <w:szCs w:val="28"/>
          <w:vertAlign w:val="superscript"/>
        </w:rPr>
        <w:t>1</w:t>
      </w:r>
      <w:r w:rsidR="006552A9" w:rsidRPr="00D0492A">
        <w:rPr>
          <w:rFonts w:ascii="Times New Roman" w:hAnsi="Times New Roman" w:cs="Times New Roman"/>
          <w:sz w:val="28"/>
          <w:szCs w:val="28"/>
        </w:rPr>
        <w:t xml:space="preserve"> apakšpunktu</w:t>
      </w:r>
      <w:r w:rsidR="00E91D3C" w:rsidRPr="00D0492A">
        <w:rPr>
          <w:rFonts w:ascii="Times New Roman" w:hAnsi="Times New Roman" w:cs="Times New Roman"/>
          <w:sz w:val="28"/>
          <w:szCs w:val="28"/>
        </w:rPr>
        <w:t>.</w:t>
      </w:r>
    </w:p>
    <w:p w14:paraId="45AB3525" w14:textId="77777777" w:rsidR="00E91D3C" w:rsidRPr="00D0492A" w:rsidRDefault="00E91D3C" w:rsidP="00D0492A">
      <w:pPr>
        <w:pStyle w:val="ListParagraph"/>
        <w:spacing w:after="0" w:line="240" w:lineRule="auto"/>
        <w:ind w:left="0" w:firstLine="709"/>
        <w:jc w:val="both"/>
        <w:rPr>
          <w:rFonts w:ascii="Times New Roman" w:hAnsi="Times New Roman" w:cs="Times New Roman"/>
          <w:sz w:val="28"/>
          <w:szCs w:val="28"/>
        </w:rPr>
      </w:pPr>
    </w:p>
    <w:p w14:paraId="6D6F3738" w14:textId="5A269E87" w:rsidR="006858D0"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w:t>
      </w:r>
      <w:r w:rsidR="001F3090">
        <w:rPr>
          <w:rFonts w:ascii="Times New Roman" w:hAnsi="Times New Roman" w:cs="Times New Roman"/>
          <w:sz w:val="28"/>
          <w:szCs w:val="28"/>
        </w:rPr>
        <w:t> </w:t>
      </w:r>
      <w:r w:rsidR="006858D0" w:rsidRPr="00D0492A">
        <w:rPr>
          <w:rFonts w:ascii="Times New Roman" w:hAnsi="Times New Roman" w:cs="Times New Roman"/>
          <w:sz w:val="28"/>
          <w:szCs w:val="28"/>
        </w:rPr>
        <w:t xml:space="preserve">Papildināt noteikumus ar </w:t>
      </w:r>
      <w:r w:rsidR="00516F7E" w:rsidRPr="00D0492A">
        <w:rPr>
          <w:rFonts w:ascii="Times New Roman" w:hAnsi="Times New Roman" w:cs="Times New Roman"/>
          <w:sz w:val="28"/>
          <w:szCs w:val="28"/>
        </w:rPr>
        <w:t>20.9.</w:t>
      </w:r>
      <w:r w:rsidR="00516F7E" w:rsidRPr="00D0492A">
        <w:rPr>
          <w:rFonts w:ascii="Times New Roman" w:hAnsi="Times New Roman" w:cs="Times New Roman"/>
          <w:sz w:val="28"/>
          <w:szCs w:val="28"/>
          <w:vertAlign w:val="superscript"/>
        </w:rPr>
        <w:t>2</w:t>
      </w:r>
      <w:r w:rsidR="00516F7E" w:rsidRPr="00D0492A">
        <w:rPr>
          <w:rFonts w:ascii="Times New Roman" w:hAnsi="Times New Roman" w:cs="Times New Roman"/>
          <w:sz w:val="28"/>
          <w:szCs w:val="28"/>
        </w:rPr>
        <w:t>, 20.9.</w:t>
      </w:r>
      <w:r w:rsidR="00516F7E" w:rsidRPr="00D0492A">
        <w:rPr>
          <w:rFonts w:ascii="Times New Roman" w:hAnsi="Times New Roman" w:cs="Times New Roman"/>
          <w:sz w:val="28"/>
          <w:szCs w:val="28"/>
          <w:vertAlign w:val="superscript"/>
        </w:rPr>
        <w:t>3</w:t>
      </w:r>
      <w:r w:rsidR="00516F7E" w:rsidRPr="00D0492A">
        <w:rPr>
          <w:rFonts w:ascii="Times New Roman" w:hAnsi="Times New Roman" w:cs="Times New Roman"/>
          <w:sz w:val="28"/>
          <w:szCs w:val="28"/>
        </w:rPr>
        <w:t>, 20.9.</w:t>
      </w:r>
      <w:r w:rsidR="00516F7E" w:rsidRPr="00D0492A">
        <w:rPr>
          <w:rFonts w:ascii="Times New Roman" w:hAnsi="Times New Roman" w:cs="Times New Roman"/>
          <w:sz w:val="28"/>
          <w:szCs w:val="28"/>
          <w:vertAlign w:val="superscript"/>
        </w:rPr>
        <w:t>4</w:t>
      </w:r>
      <w:r w:rsidR="00516F7E" w:rsidRPr="00D0492A">
        <w:rPr>
          <w:rFonts w:ascii="Times New Roman" w:hAnsi="Times New Roman" w:cs="Times New Roman"/>
          <w:sz w:val="28"/>
          <w:szCs w:val="28"/>
        </w:rPr>
        <w:t>, 20.9.</w:t>
      </w:r>
      <w:r w:rsidR="00516F7E" w:rsidRPr="00D0492A">
        <w:rPr>
          <w:rFonts w:ascii="Times New Roman" w:hAnsi="Times New Roman" w:cs="Times New Roman"/>
          <w:sz w:val="28"/>
          <w:szCs w:val="28"/>
          <w:vertAlign w:val="superscript"/>
        </w:rPr>
        <w:t>5</w:t>
      </w:r>
      <w:r w:rsidR="00516F7E" w:rsidRPr="00D0492A">
        <w:rPr>
          <w:rFonts w:ascii="Times New Roman" w:hAnsi="Times New Roman" w:cs="Times New Roman"/>
          <w:sz w:val="28"/>
          <w:szCs w:val="28"/>
        </w:rPr>
        <w:t>, 20.9.</w:t>
      </w:r>
      <w:r w:rsidR="00516F7E" w:rsidRPr="00D0492A">
        <w:rPr>
          <w:rFonts w:ascii="Times New Roman" w:hAnsi="Times New Roman" w:cs="Times New Roman"/>
          <w:sz w:val="28"/>
          <w:szCs w:val="28"/>
          <w:vertAlign w:val="superscript"/>
        </w:rPr>
        <w:t>6</w:t>
      </w:r>
      <w:r w:rsidR="00516F7E" w:rsidRPr="00D0492A">
        <w:rPr>
          <w:rFonts w:ascii="Times New Roman" w:hAnsi="Times New Roman" w:cs="Times New Roman"/>
          <w:sz w:val="28"/>
          <w:szCs w:val="28"/>
        </w:rPr>
        <w:t>, 20.9.</w:t>
      </w:r>
      <w:r w:rsidR="00516F7E" w:rsidRPr="00D0492A">
        <w:rPr>
          <w:rFonts w:ascii="Times New Roman" w:hAnsi="Times New Roman" w:cs="Times New Roman"/>
          <w:sz w:val="28"/>
          <w:szCs w:val="28"/>
          <w:vertAlign w:val="superscript"/>
        </w:rPr>
        <w:t>7</w:t>
      </w:r>
      <w:r w:rsidR="00516F7E" w:rsidRPr="00D0492A">
        <w:rPr>
          <w:rFonts w:ascii="Times New Roman" w:hAnsi="Times New Roman" w:cs="Times New Roman"/>
          <w:sz w:val="28"/>
          <w:szCs w:val="28"/>
        </w:rPr>
        <w:t>, 20.9.</w:t>
      </w:r>
      <w:r w:rsidR="00516F7E" w:rsidRPr="00D0492A">
        <w:rPr>
          <w:rFonts w:ascii="Times New Roman" w:hAnsi="Times New Roman" w:cs="Times New Roman"/>
          <w:sz w:val="28"/>
          <w:szCs w:val="28"/>
          <w:vertAlign w:val="superscript"/>
        </w:rPr>
        <w:t>8</w:t>
      </w:r>
      <w:r w:rsidR="00516F7E" w:rsidRPr="00D0492A">
        <w:rPr>
          <w:rFonts w:ascii="Times New Roman" w:hAnsi="Times New Roman" w:cs="Times New Roman"/>
          <w:sz w:val="28"/>
          <w:szCs w:val="28"/>
        </w:rPr>
        <w:t xml:space="preserve"> un 20.9.</w:t>
      </w:r>
      <w:r w:rsidR="00516F7E" w:rsidRPr="00D0492A">
        <w:rPr>
          <w:rFonts w:ascii="Times New Roman" w:hAnsi="Times New Roman" w:cs="Times New Roman"/>
          <w:sz w:val="28"/>
          <w:szCs w:val="28"/>
          <w:vertAlign w:val="superscript"/>
        </w:rPr>
        <w:t>9</w:t>
      </w:r>
      <w:r w:rsidR="001F3090">
        <w:rPr>
          <w:rFonts w:ascii="Times New Roman" w:hAnsi="Times New Roman" w:cs="Times New Roman"/>
          <w:sz w:val="28"/>
          <w:szCs w:val="28"/>
        </w:rPr>
        <w:t> </w:t>
      </w:r>
      <w:r w:rsidR="006858D0" w:rsidRPr="00D0492A">
        <w:rPr>
          <w:rFonts w:ascii="Times New Roman" w:hAnsi="Times New Roman" w:cs="Times New Roman"/>
          <w:sz w:val="28"/>
          <w:szCs w:val="28"/>
        </w:rPr>
        <w:t>apakšpunkt</w:t>
      </w:r>
      <w:r w:rsidR="00B62909" w:rsidRPr="00D0492A">
        <w:rPr>
          <w:rFonts w:ascii="Times New Roman" w:hAnsi="Times New Roman" w:cs="Times New Roman"/>
          <w:sz w:val="28"/>
          <w:szCs w:val="28"/>
        </w:rPr>
        <w:t>u</w:t>
      </w:r>
      <w:r w:rsidR="006858D0" w:rsidRPr="00D0492A">
        <w:rPr>
          <w:rFonts w:ascii="Times New Roman" w:hAnsi="Times New Roman" w:cs="Times New Roman"/>
          <w:sz w:val="28"/>
          <w:szCs w:val="28"/>
        </w:rPr>
        <w:t xml:space="preserve"> šādā redakcijā:</w:t>
      </w:r>
    </w:p>
    <w:p w14:paraId="12AB7417" w14:textId="77777777" w:rsidR="00D0492A" w:rsidRDefault="00D0492A" w:rsidP="00D0492A">
      <w:pPr>
        <w:shd w:val="clear" w:color="auto" w:fill="FFFFFF" w:themeFill="background1"/>
        <w:spacing w:after="0" w:line="240" w:lineRule="auto"/>
        <w:ind w:firstLine="709"/>
        <w:jc w:val="both"/>
        <w:rPr>
          <w:rFonts w:ascii="Times New Roman" w:hAnsi="Times New Roman" w:cs="Times New Roman"/>
          <w:sz w:val="28"/>
          <w:szCs w:val="28"/>
        </w:rPr>
      </w:pPr>
    </w:p>
    <w:p w14:paraId="06FCF7EB" w14:textId="55F52FA6" w:rsidR="006552A9" w:rsidRPr="00D0492A" w:rsidRDefault="00D0492A" w:rsidP="00D0492A">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20.9.</w:t>
      </w:r>
      <w:r w:rsidR="006858D0" w:rsidRPr="00D0492A">
        <w:rPr>
          <w:rFonts w:ascii="Times New Roman" w:hAnsi="Times New Roman" w:cs="Times New Roman"/>
          <w:sz w:val="28"/>
          <w:szCs w:val="28"/>
          <w:vertAlign w:val="superscript"/>
        </w:rPr>
        <w:t>2</w:t>
      </w:r>
      <w:r w:rsidR="001F3090">
        <w:rPr>
          <w:rFonts w:ascii="Times New Roman" w:hAnsi="Times New Roman" w:cs="Times New Roman"/>
          <w:sz w:val="28"/>
          <w:szCs w:val="28"/>
        </w:rPr>
        <w:t> </w:t>
      </w:r>
      <w:r w:rsidR="006858D0" w:rsidRPr="00D0492A">
        <w:rPr>
          <w:rFonts w:ascii="Times New Roman" w:hAnsi="Times New Roman" w:cs="Times New Roman"/>
          <w:sz w:val="28"/>
          <w:szCs w:val="28"/>
        </w:rPr>
        <w:t>šo noteikumu 14.9.</w:t>
      </w:r>
      <w:r w:rsidR="001F3090">
        <w:rPr>
          <w:rFonts w:ascii="Times New Roman" w:hAnsi="Times New Roman" w:cs="Times New Roman"/>
          <w:sz w:val="28"/>
          <w:szCs w:val="28"/>
        </w:rPr>
        <w:t> </w:t>
      </w:r>
      <w:r w:rsidR="006858D0"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nodrošina šo noteikumu 34.</w:t>
      </w:r>
      <w:r w:rsidR="006858D0" w:rsidRPr="00D0492A">
        <w:rPr>
          <w:rFonts w:ascii="Times New Roman" w:hAnsi="Times New Roman" w:cs="Times New Roman"/>
          <w:sz w:val="28"/>
          <w:szCs w:val="28"/>
          <w:vertAlign w:val="superscript"/>
        </w:rPr>
        <w:t>1</w:t>
      </w:r>
      <w:r w:rsidR="006858D0" w:rsidRPr="00D0492A">
        <w:rPr>
          <w:rFonts w:ascii="Times New Roman" w:hAnsi="Times New Roman" w:cs="Times New Roman"/>
          <w:sz w:val="28"/>
          <w:szCs w:val="28"/>
        </w:rPr>
        <w:t> punktā minētās izmaksu pozīcijas</w:t>
      </w:r>
      <w:r w:rsidR="001F3090">
        <w:rPr>
          <w:rFonts w:ascii="Times New Roman" w:hAnsi="Times New Roman" w:cs="Times New Roman"/>
          <w:sz w:val="28"/>
          <w:szCs w:val="28"/>
        </w:rPr>
        <w:t>;</w:t>
      </w:r>
    </w:p>
    <w:p w14:paraId="14C58EE1" w14:textId="35963D9E" w:rsidR="006552A9" w:rsidRPr="00D0492A" w:rsidRDefault="006552A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3</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14.10.</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un ostu pārvaldēm, pašvaldībām un plānošanas reģioniem) nodrošina šo noteikumu 37.</w:t>
      </w:r>
      <w:r w:rsidRPr="00D0492A">
        <w:rPr>
          <w:rFonts w:ascii="Times New Roman" w:hAnsi="Times New Roman" w:cs="Times New Roman"/>
          <w:sz w:val="28"/>
          <w:szCs w:val="28"/>
          <w:vertAlign w:val="superscript"/>
        </w:rPr>
        <w:t>1</w:t>
      </w:r>
      <w:r w:rsidRPr="00D0492A">
        <w:rPr>
          <w:rFonts w:ascii="Times New Roman" w:hAnsi="Times New Roman" w:cs="Times New Roman"/>
          <w:sz w:val="28"/>
          <w:szCs w:val="28"/>
        </w:rPr>
        <w:t> punktā minētās izmaksu pozīcijas;</w:t>
      </w:r>
    </w:p>
    <w:p w14:paraId="388384C7" w14:textId="5980C15D" w:rsidR="006552A9" w:rsidRPr="00D0492A" w:rsidRDefault="006552A9" w:rsidP="00D0492A">
      <w:pPr>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4</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14.11.</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un ostu pārvaldēm, pašvaldībām un plānošanas reģioniem) nodrošina šo noteikumu 38.</w:t>
      </w:r>
      <w:r w:rsidRPr="00D0492A">
        <w:rPr>
          <w:rFonts w:ascii="Times New Roman" w:hAnsi="Times New Roman" w:cs="Times New Roman"/>
          <w:sz w:val="28"/>
          <w:szCs w:val="28"/>
          <w:vertAlign w:val="superscript"/>
        </w:rPr>
        <w:t>3</w:t>
      </w:r>
      <w:r w:rsidRPr="00D0492A">
        <w:rPr>
          <w:rFonts w:ascii="Times New Roman" w:hAnsi="Times New Roman" w:cs="Times New Roman"/>
          <w:sz w:val="28"/>
          <w:szCs w:val="28"/>
        </w:rPr>
        <w:t> punktā minētās izmaksu pozīcijas;</w:t>
      </w:r>
    </w:p>
    <w:p w14:paraId="4652758C" w14:textId="16EB56A5" w:rsidR="006552A9" w:rsidRPr="00D0492A" w:rsidRDefault="006552A9" w:rsidP="00D0492A">
      <w:pPr>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5</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14.12.</w:t>
      </w:r>
      <w:r w:rsidR="001F3090">
        <w:rPr>
          <w:rFonts w:ascii="Times New Roman" w:hAnsi="Times New Roman" w:cs="Times New Roman"/>
          <w:sz w:val="28"/>
          <w:szCs w:val="28"/>
        </w:rPr>
        <w:t> </w:t>
      </w:r>
      <w:r w:rsidRPr="00D0492A">
        <w:rPr>
          <w:rFonts w:ascii="Times New Roman" w:hAnsi="Times New Roman" w:cs="Times New Roman"/>
          <w:sz w:val="28"/>
          <w:szCs w:val="28"/>
        </w:rPr>
        <w:t xml:space="preserve">apakšpunktā minētās darbības ietvaros gala labuma guvējiem (komersantiem, kooperatīvajām sabiedrībām, zemnieku un </w:t>
      </w:r>
      <w:r w:rsidRPr="00D0492A">
        <w:rPr>
          <w:rFonts w:ascii="Times New Roman" w:hAnsi="Times New Roman" w:cs="Times New Roman"/>
          <w:sz w:val="28"/>
          <w:szCs w:val="28"/>
        </w:rPr>
        <w:lastRenderedPageBreak/>
        <w:t>zvejnieku saimniecībām, individuālajiem uzņēmumiem, biedrībām, nodibinājumiem un ostu pārvaldēm, pašvaldībām un plānošanas reģioniem) nodrošina šo noteikumu 38.</w:t>
      </w:r>
      <w:r w:rsidRPr="00D0492A">
        <w:rPr>
          <w:rFonts w:ascii="Times New Roman" w:hAnsi="Times New Roman" w:cs="Times New Roman"/>
          <w:sz w:val="28"/>
          <w:szCs w:val="28"/>
          <w:vertAlign w:val="superscript"/>
        </w:rPr>
        <w:t>4</w:t>
      </w:r>
      <w:r w:rsidRPr="00D0492A">
        <w:rPr>
          <w:rFonts w:ascii="Times New Roman" w:hAnsi="Times New Roman" w:cs="Times New Roman"/>
          <w:sz w:val="28"/>
          <w:szCs w:val="28"/>
        </w:rPr>
        <w:t> punktā minētās izmaksu pozīcijas;</w:t>
      </w:r>
    </w:p>
    <w:p w14:paraId="2FABD037" w14:textId="07EED552" w:rsidR="006552A9" w:rsidRPr="00D0492A" w:rsidRDefault="006552A9" w:rsidP="00D0492A">
      <w:pPr>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6</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14.13.</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un ostu pārvaldēm, pašvaldībām un plānošanas reģioniem) nodrošina šo noteikumu 38.</w:t>
      </w:r>
      <w:r w:rsidRPr="00D0492A">
        <w:rPr>
          <w:rFonts w:ascii="Times New Roman" w:hAnsi="Times New Roman" w:cs="Times New Roman"/>
          <w:sz w:val="28"/>
          <w:szCs w:val="28"/>
          <w:vertAlign w:val="superscript"/>
        </w:rPr>
        <w:t>5</w:t>
      </w:r>
      <w:r w:rsidRPr="00D0492A">
        <w:rPr>
          <w:rFonts w:ascii="Times New Roman" w:hAnsi="Times New Roman" w:cs="Times New Roman"/>
          <w:sz w:val="28"/>
          <w:szCs w:val="28"/>
        </w:rPr>
        <w:t> punktā minētās izmaksu pozīcijas;</w:t>
      </w:r>
    </w:p>
    <w:p w14:paraId="03B3878A" w14:textId="04BA120C" w:rsidR="006552A9" w:rsidRPr="00D0492A" w:rsidRDefault="006552A9" w:rsidP="00D0492A">
      <w:pPr>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7</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14.14.</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un ostu pārvaldēm, pašvaldībām un plānošanas reģioniem) nodrošina šo noteikumu 38.</w:t>
      </w:r>
      <w:r w:rsidRPr="00D0492A">
        <w:rPr>
          <w:rFonts w:ascii="Times New Roman" w:hAnsi="Times New Roman" w:cs="Times New Roman"/>
          <w:sz w:val="28"/>
          <w:szCs w:val="28"/>
          <w:vertAlign w:val="superscript"/>
        </w:rPr>
        <w:t>7</w:t>
      </w:r>
      <w:r w:rsidRPr="00D0492A">
        <w:rPr>
          <w:rFonts w:ascii="Times New Roman" w:hAnsi="Times New Roman" w:cs="Times New Roman"/>
          <w:sz w:val="28"/>
          <w:szCs w:val="28"/>
        </w:rPr>
        <w:t> punktā minētās izmaksu pozīcijas;</w:t>
      </w:r>
    </w:p>
    <w:p w14:paraId="244071E6" w14:textId="76BB8AF8" w:rsidR="006552A9" w:rsidRPr="00D0492A" w:rsidRDefault="006552A9" w:rsidP="00D0492A">
      <w:pPr>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8</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14.15.</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un ostu pārvaldēm, pašvaldībām un plānošanas reģioniem) nodrošina šo noteikumu 38.</w:t>
      </w:r>
      <w:r w:rsidRPr="00D0492A">
        <w:rPr>
          <w:rFonts w:ascii="Times New Roman" w:hAnsi="Times New Roman" w:cs="Times New Roman"/>
          <w:sz w:val="28"/>
          <w:szCs w:val="28"/>
          <w:vertAlign w:val="superscript"/>
        </w:rPr>
        <w:t>9</w:t>
      </w:r>
      <w:r w:rsidRPr="00D0492A">
        <w:rPr>
          <w:rFonts w:ascii="Times New Roman" w:hAnsi="Times New Roman" w:cs="Times New Roman"/>
          <w:sz w:val="28"/>
          <w:szCs w:val="28"/>
        </w:rPr>
        <w:t> punktā minētās izmaksu pozīcijas;</w:t>
      </w:r>
    </w:p>
    <w:p w14:paraId="31959E90" w14:textId="7D43BB07" w:rsidR="006552A9" w:rsidRPr="00D0492A" w:rsidRDefault="006552A9" w:rsidP="00D0492A">
      <w:pPr>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20.9.</w:t>
      </w:r>
      <w:r w:rsidRPr="00D0492A">
        <w:rPr>
          <w:rFonts w:ascii="Times New Roman" w:hAnsi="Times New Roman" w:cs="Times New Roman"/>
          <w:sz w:val="28"/>
          <w:szCs w:val="28"/>
          <w:vertAlign w:val="superscript"/>
        </w:rPr>
        <w:t>9</w:t>
      </w:r>
      <w:r w:rsidR="001F3090">
        <w:rPr>
          <w:rFonts w:ascii="Times New Roman" w:hAnsi="Times New Roman" w:cs="Times New Roman"/>
          <w:sz w:val="28"/>
          <w:szCs w:val="28"/>
        </w:rPr>
        <w:t> </w:t>
      </w:r>
      <w:r w:rsidRPr="00D0492A">
        <w:rPr>
          <w:rFonts w:ascii="Times New Roman" w:hAnsi="Times New Roman" w:cs="Times New Roman"/>
          <w:sz w:val="28"/>
          <w:szCs w:val="28"/>
        </w:rPr>
        <w:t>šo noteikumu 14.16.</w:t>
      </w:r>
      <w:r w:rsidR="001F3090">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kooperatīvajām sabiedrībām, zemnieku un zvejnieku saimniecībām, individuālajiem uzņēmumiem, biedrībām, nodibinājumiem un ostu pārvaldēm, pašvaldībām un plānošanas reģioniem) nodrošina šo noteikumu 38.</w:t>
      </w:r>
      <w:r w:rsidR="00897BA6" w:rsidRPr="00D0492A">
        <w:rPr>
          <w:rFonts w:ascii="Times New Roman" w:hAnsi="Times New Roman" w:cs="Times New Roman"/>
          <w:sz w:val="28"/>
          <w:szCs w:val="28"/>
          <w:vertAlign w:val="superscript"/>
        </w:rPr>
        <w:t>11</w:t>
      </w:r>
      <w:r w:rsidRPr="00D0492A">
        <w:rPr>
          <w:rFonts w:ascii="Times New Roman" w:hAnsi="Times New Roman" w:cs="Times New Roman"/>
          <w:sz w:val="28"/>
          <w:szCs w:val="28"/>
        </w:rPr>
        <w:t> punktā minētās izmaksu pozīcijas</w:t>
      </w:r>
      <w:r w:rsidR="001F3090">
        <w:rPr>
          <w:rFonts w:ascii="Times New Roman" w:hAnsi="Times New Roman" w:cs="Times New Roman"/>
          <w:sz w:val="28"/>
          <w:szCs w:val="28"/>
        </w:rPr>
        <w:t>;</w:t>
      </w:r>
      <w:r w:rsidR="00D0492A">
        <w:rPr>
          <w:rFonts w:ascii="Times New Roman" w:hAnsi="Times New Roman" w:cs="Times New Roman"/>
          <w:sz w:val="28"/>
          <w:szCs w:val="28"/>
        </w:rPr>
        <w:t>"</w:t>
      </w:r>
      <w:r w:rsidR="001F3090">
        <w:rPr>
          <w:rFonts w:ascii="Times New Roman" w:hAnsi="Times New Roman" w:cs="Times New Roman"/>
          <w:sz w:val="28"/>
          <w:szCs w:val="28"/>
        </w:rPr>
        <w:t>.</w:t>
      </w:r>
    </w:p>
    <w:p w14:paraId="1E7F856A" w14:textId="77777777" w:rsidR="00D0492A" w:rsidRDefault="00D0492A" w:rsidP="00D0492A">
      <w:pPr>
        <w:spacing w:after="0" w:line="240" w:lineRule="auto"/>
        <w:ind w:firstLine="709"/>
        <w:jc w:val="both"/>
        <w:rPr>
          <w:rFonts w:ascii="Times New Roman" w:hAnsi="Times New Roman" w:cs="Times New Roman"/>
          <w:sz w:val="28"/>
          <w:szCs w:val="28"/>
        </w:rPr>
      </w:pPr>
    </w:p>
    <w:p w14:paraId="5AB6BA1E" w14:textId="63A4F303" w:rsidR="00516F7E"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22. </w:t>
      </w:r>
      <w:r w:rsidR="00516F7E" w:rsidRPr="00D0492A">
        <w:rPr>
          <w:rFonts w:ascii="Times New Roman" w:hAnsi="Times New Roman" w:cs="Times New Roman"/>
          <w:sz w:val="28"/>
          <w:szCs w:val="28"/>
        </w:rPr>
        <w:t>Izteikt 20.10.</w:t>
      </w:r>
      <w:r w:rsidR="001F3090">
        <w:rPr>
          <w:rFonts w:ascii="Times New Roman" w:hAnsi="Times New Roman" w:cs="Times New Roman"/>
          <w:sz w:val="28"/>
          <w:szCs w:val="28"/>
        </w:rPr>
        <w:t> </w:t>
      </w:r>
      <w:r w:rsidR="00516F7E" w:rsidRPr="00D0492A">
        <w:rPr>
          <w:rFonts w:ascii="Times New Roman" w:hAnsi="Times New Roman" w:cs="Times New Roman"/>
          <w:sz w:val="28"/>
          <w:szCs w:val="28"/>
        </w:rPr>
        <w:t>apakšpunkt</w:t>
      </w:r>
      <w:r w:rsidR="00B319AC" w:rsidRPr="00D0492A">
        <w:rPr>
          <w:rFonts w:ascii="Times New Roman" w:hAnsi="Times New Roman" w:cs="Times New Roman"/>
          <w:sz w:val="28"/>
          <w:szCs w:val="28"/>
        </w:rPr>
        <w:t>a ievaddaļu</w:t>
      </w:r>
      <w:r w:rsidR="00516F7E" w:rsidRPr="00D0492A">
        <w:rPr>
          <w:rFonts w:ascii="Times New Roman" w:hAnsi="Times New Roman" w:cs="Times New Roman"/>
          <w:sz w:val="28"/>
          <w:szCs w:val="28"/>
        </w:rPr>
        <w:t xml:space="preserve"> šādā redakcijā:</w:t>
      </w:r>
    </w:p>
    <w:p w14:paraId="0980EF7E" w14:textId="77777777" w:rsidR="00D0492A" w:rsidRDefault="00D0492A" w:rsidP="00D0492A">
      <w:pPr>
        <w:spacing w:after="0" w:line="240" w:lineRule="auto"/>
        <w:ind w:firstLine="709"/>
        <w:jc w:val="both"/>
        <w:rPr>
          <w:rFonts w:ascii="Times New Roman" w:hAnsi="Times New Roman" w:cs="Times New Roman"/>
          <w:sz w:val="28"/>
          <w:szCs w:val="28"/>
        </w:rPr>
      </w:pPr>
    </w:p>
    <w:p w14:paraId="43DE6F1C" w14:textId="47E72AF6" w:rsidR="00516F7E"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6F7E" w:rsidRPr="00D0492A">
        <w:rPr>
          <w:rFonts w:ascii="Times New Roman" w:hAnsi="Times New Roman" w:cs="Times New Roman"/>
          <w:sz w:val="28"/>
          <w:szCs w:val="28"/>
        </w:rPr>
        <w:t>20.10.</w:t>
      </w:r>
      <w:r w:rsidR="001F3090">
        <w:rPr>
          <w:rFonts w:ascii="Times New Roman" w:hAnsi="Times New Roman" w:cs="Times New Roman"/>
          <w:sz w:val="28"/>
          <w:szCs w:val="28"/>
        </w:rPr>
        <w:t> </w:t>
      </w:r>
      <w:r w:rsidR="00516F7E" w:rsidRPr="00D0492A">
        <w:rPr>
          <w:rFonts w:ascii="Times New Roman" w:hAnsi="Times New Roman" w:cs="Times New Roman"/>
          <w:sz w:val="28"/>
          <w:szCs w:val="28"/>
        </w:rPr>
        <w:t>šo noteikumu 20.6., 20.7. un 20.8. apakšpunktā minētās izmaksas ir atbalstāmas par jau veiktajām darbībām, ja izmaksas apliecinoši</w:t>
      </w:r>
      <w:r w:rsidR="001F3090">
        <w:rPr>
          <w:rFonts w:ascii="Times New Roman" w:hAnsi="Times New Roman" w:cs="Times New Roman"/>
          <w:sz w:val="28"/>
          <w:szCs w:val="28"/>
        </w:rPr>
        <w:t>e</w:t>
      </w:r>
      <w:r w:rsidR="00516F7E" w:rsidRPr="00D0492A">
        <w:rPr>
          <w:rFonts w:ascii="Times New Roman" w:hAnsi="Times New Roman" w:cs="Times New Roman"/>
          <w:sz w:val="28"/>
          <w:szCs w:val="28"/>
        </w:rPr>
        <w:t xml:space="preserve"> dokumenti iesniegti finansējuma saņēmējam pēc tam, kad ir novērtēta ražotņu vai produktu atbilstība, vai pēc tam, kad ir noslēgusies tirdzniecības misija vai Latvijas augstu valsts amatpersonu vizīte ārvalstī:</w:t>
      </w:r>
      <w:r>
        <w:rPr>
          <w:rFonts w:ascii="Times New Roman" w:hAnsi="Times New Roman" w:cs="Times New Roman"/>
          <w:sz w:val="28"/>
          <w:szCs w:val="28"/>
        </w:rPr>
        <w:t>"</w:t>
      </w:r>
      <w:r w:rsidR="007D2DBD" w:rsidRPr="00D0492A">
        <w:rPr>
          <w:rFonts w:ascii="Times New Roman" w:hAnsi="Times New Roman" w:cs="Times New Roman"/>
          <w:sz w:val="28"/>
          <w:szCs w:val="28"/>
        </w:rPr>
        <w:t>.</w:t>
      </w:r>
    </w:p>
    <w:p w14:paraId="1D78EFA2" w14:textId="77777777" w:rsidR="00D0492A" w:rsidRDefault="00D0492A" w:rsidP="00D0492A">
      <w:pPr>
        <w:spacing w:after="0" w:line="240" w:lineRule="auto"/>
        <w:ind w:firstLine="709"/>
        <w:jc w:val="both"/>
        <w:rPr>
          <w:rFonts w:ascii="Times New Roman" w:hAnsi="Times New Roman" w:cs="Times New Roman"/>
          <w:sz w:val="28"/>
          <w:szCs w:val="28"/>
        </w:rPr>
      </w:pPr>
    </w:p>
    <w:p w14:paraId="7BCD11E2" w14:textId="364BF17A" w:rsidR="00AE2C7A"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23.</w:t>
      </w:r>
      <w:r w:rsidR="001F3090">
        <w:rPr>
          <w:rFonts w:ascii="Times New Roman" w:hAnsi="Times New Roman" w:cs="Times New Roman"/>
          <w:sz w:val="28"/>
          <w:szCs w:val="28"/>
        </w:rPr>
        <w:t> </w:t>
      </w:r>
      <w:r w:rsidR="00817A0E" w:rsidRPr="00D0492A">
        <w:rPr>
          <w:rFonts w:ascii="Times New Roman" w:hAnsi="Times New Roman" w:cs="Times New Roman"/>
          <w:sz w:val="28"/>
          <w:szCs w:val="28"/>
        </w:rPr>
        <w:t xml:space="preserve">Papildināt noteikumus ar </w:t>
      </w:r>
      <w:r w:rsidR="00AE2C7A" w:rsidRPr="00D0492A">
        <w:rPr>
          <w:rFonts w:ascii="Times New Roman" w:hAnsi="Times New Roman" w:cs="Times New Roman"/>
          <w:sz w:val="28"/>
          <w:szCs w:val="28"/>
        </w:rPr>
        <w:t>20.10.</w:t>
      </w:r>
      <w:r w:rsidR="00AE2C7A" w:rsidRPr="00D0492A">
        <w:rPr>
          <w:rFonts w:ascii="Times New Roman" w:hAnsi="Times New Roman" w:cs="Times New Roman"/>
          <w:sz w:val="28"/>
          <w:szCs w:val="28"/>
          <w:vertAlign w:val="superscript"/>
        </w:rPr>
        <w:t>1</w:t>
      </w:r>
      <w:r w:rsidR="001C2CEF" w:rsidRPr="00D0492A">
        <w:rPr>
          <w:rFonts w:ascii="Times New Roman" w:hAnsi="Times New Roman" w:cs="Times New Roman"/>
          <w:sz w:val="28"/>
          <w:szCs w:val="28"/>
        </w:rPr>
        <w:t xml:space="preserve"> un 20.10.</w:t>
      </w:r>
      <w:r w:rsidR="001C2CEF" w:rsidRPr="00D0492A">
        <w:rPr>
          <w:rFonts w:ascii="Times New Roman" w:hAnsi="Times New Roman" w:cs="Times New Roman"/>
          <w:sz w:val="28"/>
          <w:szCs w:val="28"/>
          <w:vertAlign w:val="superscript"/>
        </w:rPr>
        <w:t>2</w:t>
      </w:r>
      <w:r w:rsidR="001F3090">
        <w:rPr>
          <w:rFonts w:ascii="Times New Roman" w:hAnsi="Times New Roman" w:cs="Times New Roman"/>
          <w:sz w:val="28"/>
          <w:szCs w:val="28"/>
        </w:rPr>
        <w:t> </w:t>
      </w:r>
      <w:r w:rsidR="00AE2C7A" w:rsidRPr="00D0492A">
        <w:rPr>
          <w:rFonts w:ascii="Times New Roman" w:hAnsi="Times New Roman" w:cs="Times New Roman"/>
          <w:sz w:val="28"/>
          <w:szCs w:val="28"/>
        </w:rPr>
        <w:t>apakšpunkt</w:t>
      </w:r>
      <w:r w:rsidR="00B62909" w:rsidRPr="00D0492A">
        <w:rPr>
          <w:rFonts w:ascii="Times New Roman" w:hAnsi="Times New Roman" w:cs="Times New Roman"/>
          <w:sz w:val="28"/>
          <w:szCs w:val="28"/>
        </w:rPr>
        <w:t>u</w:t>
      </w:r>
      <w:r w:rsidR="00AE2C7A" w:rsidRPr="00D0492A">
        <w:rPr>
          <w:rFonts w:ascii="Times New Roman" w:hAnsi="Times New Roman" w:cs="Times New Roman"/>
          <w:sz w:val="28"/>
          <w:szCs w:val="28"/>
        </w:rPr>
        <w:t xml:space="preserve"> šādā redakcijā:</w:t>
      </w:r>
    </w:p>
    <w:p w14:paraId="318C66E1" w14:textId="77777777" w:rsidR="00D0492A" w:rsidRDefault="00D0492A" w:rsidP="00D0492A">
      <w:pPr>
        <w:spacing w:after="0" w:line="240" w:lineRule="auto"/>
        <w:ind w:firstLine="709"/>
        <w:jc w:val="both"/>
        <w:rPr>
          <w:rFonts w:ascii="Times New Roman" w:hAnsi="Times New Roman" w:cs="Times New Roman"/>
          <w:sz w:val="28"/>
          <w:szCs w:val="28"/>
        </w:rPr>
      </w:pPr>
    </w:p>
    <w:p w14:paraId="42A25141" w14:textId="2D758AF5" w:rsidR="00AE2C7A"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2C7A" w:rsidRPr="00D0492A">
        <w:rPr>
          <w:rFonts w:ascii="Times New Roman" w:hAnsi="Times New Roman" w:cs="Times New Roman"/>
          <w:sz w:val="28"/>
          <w:szCs w:val="28"/>
        </w:rPr>
        <w:t>20.10.</w:t>
      </w:r>
      <w:r w:rsidR="00AE2C7A" w:rsidRPr="00D0492A">
        <w:rPr>
          <w:rFonts w:ascii="Times New Roman" w:hAnsi="Times New Roman" w:cs="Times New Roman"/>
          <w:sz w:val="28"/>
          <w:szCs w:val="28"/>
          <w:vertAlign w:val="superscript"/>
        </w:rPr>
        <w:t>1</w:t>
      </w:r>
      <w:r w:rsidR="001F3090">
        <w:rPr>
          <w:rFonts w:ascii="Times New Roman" w:hAnsi="Times New Roman" w:cs="Times New Roman"/>
          <w:sz w:val="28"/>
          <w:szCs w:val="28"/>
        </w:rPr>
        <w:t> š</w:t>
      </w:r>
      <w:r w:rsidR="00AE2C7A" w:rsidRPr="00D0492A">
        <w:rPr>
          <w:rFonts w:ascii="Times New Roman" w:hAnsi="Times New Roman" w:cs="Times New Roman"/>
          <w:sz w:val="28"/>
          <w:szCs w:val="28"/>
        </w:rPr>
        <w:t xml:space="preserve">o noteikumu </w:t>
      </w:r>
      <w:r w:rsidR="0086578C" w:rsidRPr="00D0492A">
        <w:rPr>
          <w:rFonts w:ascii="Times New Roman" w:hAnsi="Times New Roman" w:cs="Times New Roman"/>
          <w:sz w:val="28"/>
          <w:szCs w:val="28"/>
        </w:rPr>
        <w:t>14.2.3</w:t>
      </w:r>
      <w:r w:rsidR="00AE2C7A" w:rsidRPr="00D0492A">
        <w:rPr>
          <w:rFonts w:ascii="Times New Roman" w:hAnsi="Times New Roman" w:cs="Times New Roman"/>
          <w:sz w:val="28"/>
          <w:szCs w:val="28"/>
        </w:rPr>
        <w:t>. un 1</w:t>
      </w:r>
      <w:r w:rsidR="0086578C" w:rsidRPr="00D0492A">
        <w:rPr>
          <w:rFonts w:ascii="Times New Roman" w:hAnsi="Times New Roman" w:cs="Times New Roman"/>
          <w:sz w:val="28"/>
          <w:szCs w:val="28"/>
        </w:rPr>
        <w:t>4</w:t>
      </w:r>
      <w:r w:rsidR="00AE2C7A" w:rsidRPr="00D0492A">
        <w:rPr>
          <w:rFonts w:ascii="Times New Roman" w:hAnsi="Times New Roman" w:cs="Times New Roman"/>
          <w:sz w:val="28"/>
          <w:szCs w:val="28"/>
        </w:rPr>
        <w:t>.</w:t>
      </w:r>
      <w:r w:rsidR="0086578C" w:rsidRPr="00D0492A">
        <w:rPr>
          <w:rFonts w:ascii="Times New Roman" w:hAnsi="Times New Roman" w:cs="Times New Roman"/>
          <w:sz w:val="28"/>
          <w:szCs w:val="28"/>
        </w:rPr>
        <w:t>4</w:t>
      </w:r>
      <w:r w:rsidR="00AE2C7A" w:rsidRPr="00D0492A">
        <w:rPr>
          <w:rFonts w:ascii="Times New Roman" w:hAnsi="Times New Roman" w:cs="Times New Roman"/>
          <w:sz w:val="28"/>
          <w:szCs w:val="28"/>
        </w:rPr>
        <w:t>.</w:t>
      </w:r>
      <w:r w:rsidR="001F3090">
        <w:rPr>
          <w:rFonts w:ascii="Times New Roman" w:hAnsi="Times New Roman" w:cs="Times New Roman"/>
          <w:sz w:val="28"/>
          <w:szCs w:val="28"/>
        </w:rPr>
        <w:t> </w:t>
      </w:r>
      <w:r w:rsidR="00AE2C7A" w:rsidRPr="00D0492A">
        <w:rPr>
          <w:rFonts w:ascii="Times New Roman" w:hAnsi="Times New Roman" w:cs="Times New Roman"/>
          <w:sz w:val="28"/>
          <w:szCs w:val="28"/>
        </w:rPr>
        <w:t>apakšpunktā minēto darbību īstenošanas termiņš ir ne ilgāk kā līdz 2023.</w:t>
      </w:r>
      <w:r w:rsidR="001F3090">
        <w:rPr>
          <w:rFonts w:ascii="Times New Roman" w:hAnsi="Times New Roman" w:cs="Times New Roman"/>
          <w:sz w:val="28"/>
          <w:szCs w:val="28"/>
        </w:rPr>
        <w:t> </w:t>
      </w:r>
      <w:r w:rsidR="00AE2C7A" w:rsidRPr="00D0492A">
        <w:rPr>
          <w:rFonts w:ascii="Times New Roman" w:hAnsi="Times New Roman" w:cs="Times New Roman"/>
          <w:sz w:val="28"/>
          <w:szCs w:val="28"/>
        </w:rPr>
        <w:t>gada 31.</w:t>
      </w:r>
      <w:r w:rsidR="001F3090">
        <w:rPr>
          <w:rFonts w:ascii="Times New Roman" w:hAnsi="Times New Roman" w:cs="Times New Roman"/>
          <w:sz w:val="28"/>
          <w:szCs w:val="28"/>
        </w:rPr>
        <w:t> </w:t>
      </w:r>
      <w:r w:rsidR="00AE2C7A" w:rsidRPr="00D0492A">
        <w:rPr>
          <w:rFonts w:ascii="Times New Roman" w:hAnsi="Times New Roman" w:cs="Times New Roman"/>
          <w:sz w:val="28"/>
          <w:szCs w:val="28"/>
        </w:rPr>
        <w:t>jūlijam;</w:t>
      </w:r>
    </w:p>
    <w:p w14:paraId="2C512E29" w14:textId="47C3F5DB" w:rsidR="0086578C" w:rsidRPr="00D0492A" w:rsidRDefault="0086578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20.10.</w:t>
      </w:r>
      <w:r w:rsidRPr="00D0492A">
        <w:rPr>
          <w:rFonts w:ascii="Times New Roman" w:hAnsi="Times New Roman" w:cs="Times New Roman"/>
          <w:sz w:val="28"/>
          <w:szCs w:val="28"/>
          <w:vertAlign w:val="superscript"/>
        </w:rPr>
        <w:t>2</w:t>
      </w:r>
      <w:r w:rsidR="001F3090">
        <w:rPr>
          <w:rFonts w:ascii="Times New Roman" w:hAnsi="Times New Roman" w:cs="Times New Roman"/>
          <w:sz w:val="28"/>
          <w:szCs w:val="28"/>
        </w:rPr>
        <w:t> š</w:t>
      </w:r>
      <w:r w:rsidRPr="00D0492A">
        <w:rPr>
          <w:rFonts w:ascii="Times New Roman" w:hAnsi="Times New Roman" w:cs="Times New Roman"/>
          <w:sz w:val="28"/>
          <w:szCs w:val="28"/>
        </w:rPr>
        <w:t>o</w:t>
      </w:r>
      <w:r w:rsidR="00765341" w:rsidRPr="00D0492A">
        <w:rPr>
          <w:rFonts w:ascii="Times New Roman" w:hAnsi="Times New Roman" w:cs="Times New Roman"/>
          <w:sz w:val="28"/>
          <w:szCs w:val="28"/>
        </w:rPr>
        <w:t xml:space="preserve"> noteikumu</w:t>
      </w:r>
      <w:r w:rsidRPr="00D0492A">
        <w:rPr>
          <w:rFonts w:ascii="Times New Roman" w:hAnsi="Times New Roman" w:cs="Times New Roman"/>
          <w:sz w:val="28"/>
          <w:szCs w:val="28"/>
        </w:rPr>
        <w:t xml:space="preserve"> 20.7., 20.8., 20.9., 20.9.</w:t>
      </w:r>
      <w:r w:rsidRPr="00D0492A">
        <w:rPr>
          <w:rFonts w:ascii="Times New Roman" w:hAnsi="Times New Roman" w:cs="Times New Roman"/>
          <w:sz w:val="28"/>
          <w:szCs w:val="28"/>
          <w:vertAlign w:val="superscript"/>
        </w:rPr>
        <w:t>3</w:t>
      </w:r>
      <w:r w:rsidRPr="00D0492A">
        <w:rPr>
          <w:rFonts w:ascii="Times New Roman" w:hAnsi="Times New Roman" w:cs="Times New Roman"/>
          <w:sz w:val="28"/>
          <w:szCs w:val="28"/>
        </w:rPr>
        <w:t>, 20.9.</w:t>
      </w:r>
      <w:r w:rsidRPr="00D0492A">
        <w:rPr>
          <w:rFonts w:ascii="Times New Roman" w:hAnsi="Times New Roman" w:cs="Times New Roman"/>
          <w:sz w:val="28"/>
          <w:szCs w:val="28"/>
          <w:vertAlign w:val="superscript"/>
        </w:rPr>
        <w:t>4</w:t>
      </w:r>
      <w:r w:rsidRPr="00D0492A">
        <w:rPr>
          <w:rFonts w:ascii="Times New Roman" w:hAnsi="Times New Roman" w:cs="Times New Roman"/>
          <w:sz w:val="28"/>
          <w:szCs w:val="28"/>
        </w:rPr>
        <w:t>, 20.9.</w:t>
      </w:r>
      <w:r w:rsidRPr="00D0492A">
        <w:rPr>
          <w:rFonts w:ascii="Times New Roman" w:hAnsi="Times New Roman" w:cs="Times New Roman"/>
          <w:sz w:val="28"/>
          <w:szCs w:val="28"/>
          <w:vertAlign w:val="superscript"/>
        </w:rPr>
        <w:t>5</w:t>
      </w:r>
      <w:r w:rsidRPr="00D0492A">
        <w:rPr>
          <w:rFonts w:ascii="Times New Roman" w:hAnsi="Times New Roman" w:cs="Times New Roman"/>
          <w:sz w:val="28"/>
          <w:szCs w:val="28"/>
        </w:rPr>
        <w:t>, 20.9.</w:t>
      </w:r>
      <w:r w:rsidRPr="00D0492A">
        <w:rPr>
          <w:rFonts w:ascii="Times New Roman" w:hAnsi="Times New Roman" w:cs="Times New Roman"/>
          <w:sz w:val="28"/>
          <w:szCs w:val="28"/>
          <w:vertAlign w:val="superscript"/>
        </w:rPr>
        <w:t>6</w:t>
      </w:r>
      <w:r w:rsidRPr="00D0492A">
        <w:rPr>
          <w:rFonts w:ascii="Times New Roman" w:hAnsi="Times New Roman" w:cs="Times New Roman"/>
          <w:sz w:val="28"/>
          <w:szCs w:val="28"/>
        </w:rPr>
        <w:t>, 20.9.</w:t>
      </w:r>
      <w:r w:rsidRPr="00D0492A">
        <w:rPr>
          <w:rFonts w:ascii="Times New Roman" w:hAnsi="Times New Roman" w:cs="Times New Roman"/>
          <w:sz w:val="28"/>
          <w:szCs w:val="28"/>
          <w:vertAlign w:val="superscript"/>
        </w:rPr>
        <w:t>7</w:t>
      </w:r>
      <w:r w:rsidRPr="00D0492A">
        <w:rPr>
          <w:rFonts w:ascii="Times New Roman" w:hAnsi="Times New Roman" w:cs="Times New Roman"/>
          <w:sz w:val="28"/>
          <w:szCs w:val="28"/>
        </w:rPr>
        <w:t>, 20.9.</w:t>
      </w:r>
      <w:r w:rsidRPr="00D0492A">
        <w:rPr>
          <w:rFonts w:ascii="Times New Roman" w:hAnsi="Times New Roman" w:cs="Times New Roman"/>
          <w:sz w:val="28"/>
          <w:szCs w:val="28"/>
          <w:vertAlign w:val="superscript"/>
        </w:rPr>
        <w:t>8</w:t>
      </w:r>
      <w:r w:rsidRPr="00D0492A">
        <w:rPr>
          <w:rFonts w:ascii="Times New Roman" w:hAnsi="Times New Roman" w:cs="Times New Roman"/>
          <w:sz w:val="28"/>
          <w:szCs w:val="28"/>
        </w:rPr>
        <w:t xml:space="preserve"> un 20.9.</w:t>
      </w:r>
      <w:r w:rsidRPr="00D0492A">
        <w:rPr>
          <w:rFonts w:ascii="Times New Roman" w:hAnsi="Times New Roman" w:cs="Times New Roman"/>
          <w:sz w:val="28"/>
          <w:szCs w:val="28"/>
          <w:vertAlign w:val="superscript"/>
        </w:rPr>
        <w:t>9</w:t>
      </w:r>
      <w:r w:rsidR="00047568">
        <w:rPr>
          <w:rFonts w:ascii="Times New Roman" w:hAnsi="Times New Roman" w:cs="Times New Roman"/>
          <w:sz w:val="28"/>
          <w:szCs w:val="28"/>
          <w:vertAlign w:val="superscript"/>
        </w:rPr>
        <w:t> </w:t>
      </w:r>
      <w:r w:rsidRPr="00D0492A">
        <w:rPr>
          <w:rFonts w:ascii="Times New Roman" w:hAnsi="Times New Roman" w:cs="Times New Roman"/>
          <w:sz w:val="28"/>
          <w:szCs w:val="28"/>
        </w:rPr>
        <w:t>apakšpunktā minētās izmaksas ir atbalstāmas par veiktajām darbībām, ja izmaksas apliecinoši</w:t>
      </w:r>
      <w:r w:rsidR="00047568">
        <w:rPr>
          <w:rFonts w:ascii="Times New Roman" w:hAnsi="Times New Roman" w:cs="Times New Roman"/>
          <w:sz w:val="28"/>
          <w:szCs w:val="28"/>
        </w:rPr>
        <w:t>e</w:t>
      </w:r>
      <w:r w:rsidRPr="00D0492A">
        <w:rPr>
          <w:rFonts w:ascii="Times New Roman" w:hAnsi="Times New Roman" w:cs="Times New Roman"/>
          <w:sz w:val="28"/>
          <w:szCs w:val="28"/>
        </w:rPr>
        <w:t xml:space="preserve"> dokumenti iesniegti finansējuma saņēmējam</w:t>
      </w:r>
      <w:r w:rsidR="00384091" w:rsidRPr="00D0492A">
        <w:rPr>
          <w:rFonts w:ascii="Times New Roman" w:hAnsi="Times New Roman" w:cs="Times New Roman"/>
          <w:sz w:val="28"/>
          <w:szCs w:val="28"/>
        </w:rPr>
        <w:t xml:space="preserve"> </w:t>
      </w:r>
      <w:r w:rsidRPr="00D0492A">
        <w:rPr>
          <w:rFonts w:ascii="Times New Roman" w:hAnsi="Times New Roman" w:cs="Times New Roman"/>
          <w:sz w:val="28"/>
          <w:szCs w:val="28"/>
        </w:rPr>
        <w:t>pēc tam, kad ir noslēgusies šo noteikumu 14.3., 14.4., 14.10., 14.11., 14.12., 14.13., 14.14., 14.15.</w:t>
      </w:r>
      <w:r w:rsidR="00047568">
        <w:rPr>
          <w:rFonts w:ascii="Times New Roman" w:hAnsi="Times New Roman" w:cs="Times New Roman"/>
          <w:sz w:val="28"/>
          <w:szCs w:val="28"/>
        </w:rPr>
        <w:t xml:space="preserve"> un</w:t>
      </w:r>
      <w:r w:rsidRPr="00D0492A">
        <w:rPr>
          <w:rFonts w:ascii="Times New Roman" w:hAnsi="Times New Roman" w:cs="Times New Roman"/>
          <w:sz w:val="28"/>
          <w:szCs w:val="28"/>
        </w:rPr>
        <w:t xml:space="preserve"> 14.16.</w:t>
      </w:r>
      <w:r w:rsidR="00047568">
        <w:rPr>
          <w:rFonts w:ascii="Times New Roman" w:hAnsi="Times New Roman" w:cs="Times New Roman"/>
          <w:sz w:val="28"/>
          <w:szCs w:val="28"/>
        </w:rPr>
        <w:t> </w:t>
      </w:r>
      <w:r w:rsidRPr="00D0492A">
        <w:rPr>
          <w:rFonts w:ascii="Times New Roman" w:hAnsi="Times New Roman" w:cs="Times New Roman"/>
          <w:sz w:val="28"/>
          <w:szCs w:val="28"/>
        </w:rPr>
        <w:t>apakšpunktā minētā darbība</w:t>
      </w:r>
      <w:r w:rsidR="00356122" w:rsidRPr="00D0492A">
        <w:rPr>
          <w:rFonts w:ascii="Times New Roman" w:hAnsi="Times New Roman" w:cs="Times New Roman"/>
          <w:sz w:val="28"/>
          <w:szCs w:val="28"/>
        </w:rPr>
        <w:t>, mēnesi pēc šo noteikumu 17.</w:t>
      </w:r>
      <w:r w:rsidR="00356122" w:rsidRPr="00D0492A">
        <w:rPr>
          <w:rFonts w:ascii="Times New Roman" w:hAnsi="Times New Roman" w:cs="Times New Roman"/>
          <w:sz w:val="28"/>
          <w:szCs w:val="28"/>
          <w:vertAlign w:val="superscript"/>
        </w:rPr>
        <w:t>1</w:t>
      </w:r>
      <w:r w:rsidR="00047568">
        <w:rPr>
          <w:rFonts w:ascii="Times New Roman" w:hAnsi="Times New Roman" w:cs="Times New Roman"/>
          <w:sz w:val="28"/>
          <w:szCs w:val="28"/>
          <w:vertAlign w:val="superscript"/>
        </w:rPr>
        <w:t> </w:t>
      </w:r>
      <w:r w:rsidR="00356122" w:rsidRPr="00D0492A">
        <w:rPr>
          <w:rFonts w:ascii="Times New Roman" w:hAnsi="Times New Roman" w:cs="Times New Roman"/>
          <w:sz w:val="28"/>
          <w:szCs w:val="28"/>
        </w:rPr>
        <w:t xml:space="preserve">punktā minētā pieteikuma iesniegšanas </w:t>
      </w:r>
      <w:r w:rsidR="00384091" w:rsidRPr="00D0492A">
        <w:rPr>
          <w:rFonts w:ascii="Times New Roman" w:hAnsi="Times New Roman" w:cs="Times New Roman"/>
          <w:sz w:val="28"/>
          <w:szCs w:val="28"/>
        </w:rPr>
        <w:t xml:space="preserve">vai </w:t>
      </w:r>
      <w:r w:rsidRPr="00D0492A">
        <w:rPr>
          <w:rFonts w:ascii="Times New Roman" w:hAnsi="Times New Roman" w:cs="Times New Roman"/>
          <w:sz w:val="28"/>
          <w:szCs w:val="28"/>
        </w:rPr>
        <w:t xml:space="preserve">ne vēlāk kā mēnesi pēc </w:t>
      </w:r>
      <w:r w:rsidRPr="00D0492A">
        <w:rPr>
          <w:rFonts w:ascii="Times New Roman" w:hAnsi="Times New Roman" w:cs="Times New Roman"/>
          <w:sz w:val="28"/>
          <w:szCs w:val="28"/>
        </w:rPr>
        <w:lastRenderedPageBreak/>
        <w:t xml:space="preserve">pēdējās šo noteikumu </w:t>
      </w:r>
      <w:r w:rsidR="00FA3931" w:rsidRPr="00D0492A">
        <w:rPr>
          <w:rFonts w:ascii="Times New Roman" w:hAnsi="Times New Roman" w:cs="Times New Roman"/>
          <w:sz w:val="28"/>
          <w:szCs w:val="28"/>
        </w:rPr>
        <w:t>17.</w:t>
      </w:r>
      <w:r w:rsidR="00FA3931" w:rsidRPr="00D0492A">
        <w:rPr>
          <w:rFonts w:ascii="Times New Roman" w:hAnsi="Times New Roman" w:cs="Times New Roman"/>
          <w:sz w:val="28"/>
          <w:szCs w:val="28"/>
          <w:vertAlign w:val="superscript"/>
        </w:rPr>
        <w:t>1</w:t>
      </w:r>
      <w:r w:rsidR="00047568">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 pieteikumā norādītās darbības, bet ne vēlāk kā līdz 2023.</w:t>
      </w:r>
      <w:r w:rsidR="00047568">
        <w:rPr>
          <w:rFonts w:ascii="Times New Roman" w:hAnsi="Times New Roman" w:cs="Times New Roman"/>
          <w:sz w:val="28"/>
          <w:szCs w:val="28"/>
        </w:rPr>
        <w:t> </w:t>
      </w:r>
      <w:r w:rsidRPr="00D0492A">
        <w:rPr>
          <w:rFonts w:ascii="Times New Roman" w:hAnsi="Times New Roman" w:cs="Times New Roman"/>
          <w:sz w:val="28"/>
          <w:szCs w:val="28"/>
        </w:rPr>
        <w:t>gada 31.</w:t>
      </w:r>
      <w:r w:rsidR="00047568">
        <w:rPr>
          <w:rFonts w:ascii="Times New Roman" w:hAnsi="Times New Roman" w:cs="Times New Roman"/>
          <w:sz w:val="28"/>
          <w:szCs w:val="28"/>
        </w:rPr>
        <w:t> </w:t>
      </w:r>
      <w:r w:rsidRPr="00D0492A">
        <w:rPr>
          <w:rFonts w:ascii="Times New Roman" w:hAnsi="Times New Roman" w:cs="Times New Roman"/>
          <w:sz w:val="28"/>
          <w:szCs w:val="28"/>
        </w:rPr>
        <w:t>augustam</w:t>
      </w:r>
      <w:r w:rsidR="00047568">
        <w:rPr>
          <w:rFonts w:ascii="Times New Roman" w:hAnsi="Times New Roman" w:cs="Times New Roman"/>
          <w:sz w:val="28"/>
          <w:szCs w:val="28"/>
        </w:rPr>
        <w:t>;</w:t>
      </w:r>
      <w:r w:rsidR="00D0492A">
        <w:rPr>
          <w:rFonts w:ascii="Times New Roman" w:hAnsi="Times New Roman" w:cs="Times New Roman"/>
          <w:sz w:val="28"/>
          <w:szCs w:val="28"/>
        </w:rPr>
        <w:t>"</w:t>
      </w:r>
      <w:r w:rsidR="00047568">
        <w:rPr>
          <w:rFonts w:ascii="Times New Roman" w:hAnsi="Times New Roman" w:cs="Times New Roman"/>
          <w:sz w:val="28"/>
          <w:szCs w:val="28"/>
        </w:rPr>
        <w:t>.</w:t>
      </w:r>
    </w:p>
    <w:p w14:paraId="0B7A1553" w14:textId="77777777" w:rsidR="00D0492A" w:rsidRDefault="00D0492A" w:rsidP="00D0492A">
      <w:pPr>
        <w:spacing w:after="0" w:line="240" w:lineRule="auto"/>
        <w:ind w:firstLine="709"/>
        <w:jc w:val="both"/>
        <w:rPr>
          <w:rFonts w:ascii="Times New Roman" w:hAnsi="Times New Roman" w:cs="Times New Roman"/>
          <w:sz w:val="28"/>
          <w:szCs w:val="28"/>
        </w:rPr>
      </w:pPr>
    </w:p>
    <w:p w14:paraId="16E980B6" w14:textId="138C42D0" w:rsidR="00BF68EA"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24. </w:t>
      </w:r>
      <w:r w:rsidR="00BF68EA" w:rsidRPr="00D0492A">
        <w:rPr>
          <w:rFonts w:ascii="Times New Roman" w:hAnsi="Times New Roman" w:cs="Times New Roman"/>
          <w:sz w:val="28"/>
          <w:szCs w:val="28"/>
        </w:rPr>
        <w:t>Izteikt 20.11.1.</w:t>
      </w:r>
      <w:r w:rsidR="00047568">
        <w:rPr>
          <w:rFonts w:ascii="Times New Roman" w:hAnsi="Times New Roman" w:cs="Times New Roman"/>
          <w:sz w:val="28"/>
          <w:szCs w:val="28"/>
        </w:rPr>
        <w:t> </w:t>
      </w:r>
      <w:r w:rsidR="00BF68EA" w:rsidRPr="00D0492A">
        <w:rPr>
          <w:rFonts w:ascii="Times New Roman" w:hAnsi="Times New Roman" w:cs="Times New Roman"/>
          <w:sz w:val="28"/>
          <w:szCs w:val="28"/>
        </w:rPr>
        <w:t>apakšpunktu šādā redakcijā:</w:t>
      </w:r>
    </w:p>
    <w:p w14:paraId="7BF13BE2" w14:textId="77777777" w:rsidR="00D0492A" w:rsidRDefault="00D0492A" w:rsidP="00D0492A">
      <w:pPr>
        <w:spacing w:after="0" w:line="240" w:lineRule="auto"/>
        <w:ind w:firstLine="709"/>
        <w:jc w:val="both"/>
        <w:rPr>
          <w:rFonts w:ascii="Times New Roman" w:hAnsi="Times New Roman" w:cs="Times New Roman"/>
          <w:sz w:val="28"/>
          <w:szCs w:val="28"/>
        </w:rPr>
      </w:pPr>
    </w:p>
    <w:p w14:paraId="7E949720" w14:textId="51E9EA62" w:rsidR="00BF68EA"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68EA" w:rsidRPr="00D0492A">
        <w:rPr>
          <w:rFonts w:ascii="Times New Roman" w:hAnsi="Times New Roman" w:cs="Times New Roman"/>
          <w:sz w:val="28"/>
          <w:szCs w:val="28"/>
        </w:rPr>
        <w:t>20.11.1.</w:t>
      </w:r>
      <w:r w:rsidR="006A058D">
        <w:rPr>
          <w:rFonts w:ascii="Times New Roman" w:hAnsi="Times New Roman" w:cs="Times New Roman"/>
          <w:sz w:val="28"/>
          <w:szCs w:val="28"/>
        </w:rPr>
        <w:t> </w:t>
      </w:r>
      <w:r w:rsidR="00BF68EA" w:rsidRPr="00D0492A">
        <w:rPr>
          <w:rFonts w:ascii="Times New Roman" w:hAnsi="Times New Roman" w:cs="Times New Roman"/>
          <w:sz w:val="28"/>
          <w:szCs w:val="28"/>
        </w:rPr>
        <w:t xml:space="preserve">šo noteikumu 20.7., </w:t>
      </w:r>
      <w:r w:rsidR="00354977" w:rsidRPr="00D0492A">
        <w:rPr>
          <w:rFonts w:ascii="Times New Roman" w:hAnsi="Times New Roman" w:cs="Times New Roman"/>
          <w:sz w:val="28"/>
          <w:szCs w:val="28"/>
        </w:rPr>
        <w:t>20.8., 20.9., 20.9.</w:t>
      </w:r>
      <w:r w:rsidR="00354977" w:rsidRPr="00D0492A">
        <w:rPr>
          <w:rFonts w:ascii="Times New Roman" w:hAnsi="Times New Roman" w:cs="Times New Roman"/>
          <w:sz w:val="28"/>
          <w:szCs w:val="28"/>
          <w:vertAlign w:val="superscript"/>
        </w:rPr>
        <w:t>3</w:t>
      </w:r>
      <w:r w:rsidR="00354977" w:rsidRPr="00D0492A">
        <w:rPr>
          <w:rFonts w:ascii="Times New Roman" w:hAnsi="Times New Roman" w:cs="Times New Roman"/>
          <w:sz w:val="28"/>
          <w:szCs w:val="28"/>
        </w:rPr>
        <w:t>, 20.9.</w:t>
      </w:r>
      <w:r w:rsidR="00354977" w:rsidRPr="00D0492A">
        <w:rPr>
          <w:rFonts w:ascii="Times New Roman" w:hAnsi="Times New Roman" w:cs="Times New Roman"/>
          <w:sz w:val="28"/>
          <w:szCs w:val="28"/>
          <w:vertAlign w:val="superscript"/>
        </w:rPr>
        <w:t>4</w:t>
      </w:r>
      <w:r w:rsidR="00354977" w:rsidRPr="00D0492A">
        <w:rPr>
          <w:rFonts w:ascii="Times New Roman" w:hAnsi="Times New Roman" w:cs="Times New Roman"/>
          <w:sz w:val="28"/>
          <w:szCs w:val="28"/>
        </w:rPr>
        <w:t>, 20.9.</w:t>
      </w:r>
      <w:r w:rsidR="00354977" w:rsidRPr="00D0492A">
        <w:rPr>
          <w:rFonts w:ascii="Times New Roman" w:hAnsi="Times New Roman" w:cs="Times New Roman"/>
          <w:sz w:val="28"/>
          <w:szCs w:val="28"/>
          <w:vertAlign w:val="superscript"/>
        </w:rPr>
        <w:t>5</w:t>
      </w:r>
      <w:r w:rsidR="00354977" w:rsidRPr="00D0492A">
        <w:rPr>
          <w:rFonts w:ascii="Times New Roman" w:hAnsi="Times New Roman" w:cs="Times New Roman"/>
          <w:sz w:val="28"/>
          <w:szCs w:val="28"/>
        </w:rPr>
        <w:t>, 20.9.</w:t>
      </w:r>
      <w:r w:rsidR="00354977" w:rsidRPr="00D0492A">
        <w:rPr>
          <w:rFonts w:ascii="Times New Roman" w:hAnsi="Times New Roman" w:cs="Times New Roman"/>
          <w:sz w:val="28"/>
          <w:szCs w:val="28"/>
          <w:vertAlign w:val="superscript"/>
        </w:rPr>
        <w:t>6</w:t>
      </w:r>
      <w:r w:rsidR="00354977" w:rsidRPr="00D0492A">
        <w:rPr>
          <w:rFonts w:ascii="Times New Roman" w:hAnsi="Times New Roman" w:cs="Times New Roman"/>
          <w:sz w:val="28"/>
          <w:szCs w:val="28"/>
        </w:rPr>
        <w:t>, 20.9.</w:t>
      </w:r>
      <w:r w:rsidR="00354977" w:rsidRPr="00D0492A">
        <w:rPr>
          <w:rFonts w:ascii="Times New Roman" w:hAnsi="Times New Roman" w:cs="Times New Roman"/>
          <w:sz w:val="28"/>
          <w:szCs w:val="28"/>
          <w:vertAlign w:val="superscript"/>
        </w:rPr>
        <w:t>7</w:t>
      </w:r>
      <w:r w:rsidR="00354977" w:rsidRPr="00D0492A">
        <w:rPr>
          <w:rFonts w:ascii="Times New Roman" w:hAnsi="Times New Roman" w:cs="Times New Roman"/>
          <w:sz w:val="28"/>
          <w:szCs w:val="28"/>
        </w:rPr>
        <w:t>, 20.9.</w:t>
      </w:r>
      <w:r w:rsidR="00354977" w:rsidRPr="00D0492A">
        <w:rPr>
          <w:rFonts w:ascii="Times New Roman" w:hAnsi="Times New Roman" w:cs="Times New Roman"/>
          <w:sz w:val="28"/>
          <w:szCs w:val="28"/>
          <w:vertAlign w:val="superscript"/>
        </w:rPr>
        <w:t>8</w:t>
      </w:r>
      <w:r w:rsidR="00354977" w:rsidRPr="00D0492A">
        <w:rPr>
          <w:rFonts w:ascii="Times New Roman" w:hAnsi="Times New Roman" w:cs="Times New Roman"/>
          <w:sz w:val="28"/>
          <w:szCs w:val="28"/>
        </w:rPr>
        <w:t xml:space="preserve"> un 20.9.</w:t>
      </w:r>
      <w:r w:rsidR="00354977" w:rsidRPr="00D0492A">
        <w:rPr>
          <w:rFonts w:ascii="Times New Roman" w:hAnsi="Times New Roman" w:cs="Times New Roman"/>
          <w:sz w:val="28"/>
          <w:szCs w:val="28"/>
          <w:vertAlign w:val="superscript"/>
        </w:rPr>
        <w:t>9</w:t>
      </w:r>
      <w:r w:rsidR="00BF68EA" w:rsidRPr="00D0492A">
        <w:rPr>
          <w:rFonts w:ascii="Times New Roman" w:hAnsi="Times New Roman" w:cs="Times New Roman"/>
          <w:sz w:val="28"/>
          <w:szCs w:val="28"/>
        </w:rPr>
        <w:t xml:space="preserve"> apakšpunktā </w:t>
      </w:r>
      <w:r w:rsidR="00BF68EA" w:rsidRPr="00D0492A">
        <w:rPr>
          <w:rFonts w:ascii="Times New Roman" w:hAnsi="Times New Roman" w:cs="Times New Roman"/>
          <w:color w:val="000000" w:themeColor="text1"/>
          <w:sz w:val="28"/>
          <w:szCs w:val="28"/>
        </w:rPr>
        <w:t xml:space="preserve">minētās izmaksas kompensē 50 procentu apmērā, ievērojot šo noteikumu </w:t>
      </w:r>
      <w:hyperlink r:id="rId9" w:anchor="p37" w:history="1">
        <w:r w:rsidR="00BF68EA" w:rsidRPr="00D0492A">
          <w:rPr>
            <w:rFonts w:ascii="Times New Roman" w:hAnsi="Times New Roman" w:cs="Times New Roman"/>
            <w:color w:val="000000" w:themeColor="text1"/>
            <w:sz w:val="28"/>
            <w:szCs w:val="28"/>
          </w:rPr>
          <w:t>37.</w:t>
        </w:r>
        <w:r w:rsidR="00354977" w:rsidRPr="00D0492A">
          <w:rPr>
            <w:rFonts w:ascii="Times New Roman" w:hAnsi="Times New Roman" w:cs="Times New Roman"/>
            <w:color w:val="000000" w:themeColor="text1"/>
            <w:sz w:val="28"/>
            <w:szCs w:val="28"/>
          </w:rPr>
          <w:t>, 37.</w:t>
        </w:r>
        <w:r w:rsidR="00354977" w:rsidRPr="00D0492A">
          <w:rPr>
            <w:rFonts w:ascii="Times New Roman" w:hAnsi="Times New Roman" w:cs="Times New Roman"/>
            <w:color w:val="000000" w:themeColor="text1"/>
            <w:sz w:val="28"/>
            <w:szCs w:val="28"/>
            <w:vertAlign w:val="superscript"/>
          </w:rPr>
          <w:t>1</w:t>
        </w:r>
        <w:r w:rsidR="00354977" w:rsidRPr="00D0492A">
          <w:rPr>
            <w:rFonts w:ascii="Times New Roman" w:hAnsi="Times New Roman" w:cs="Times New Roman"/>
            <w:color w:val="000000" w:themeColor="text1"/>
            <w:sz w:val="28"/>
            <w:szCs w:val="28"/>
          </w:rPr>
          <w:t>, 38., 38.</w:t>
        </w:r>
        <w:r w:rsidR="00354977" w:rsidRPr="00D0492A">
          <w:rPr>
            <w:rFonts w:ascii="Times New Roman" w:hAnsi="Times New Roman" w:cs="Times New Roman"/>
            <w:color w:val="000000" w:themeColor="text1"/>
            <w:sz w:val="28"/>
            <w:szCs w:val="28"/>
            <w:vertAlign w:val="superscript"/>
          </w:rPr>
          <w:t>3</w:t>
        </w:r>
        <w:r w:rsidR="00354977" w:rsidRPr="00D0492A">
          <w:rPr>
            <w:rFonts w:ascii="Times New Roman" w:hAnsi="Times New Roman" w:cs="Times New Roman"/>
            <w:color w:val="000000" w:themeColor="text1"/>
            <w:sz w:val="28"/>
            <w:szCs w:val="28"/>
          </w:rPr>
          <w:t xml:space="preserve">, </w:t>
        </w:r>
      </w:hyperlink>
      <w:r w:rsidR="00354977" w:rsidRPr="00D0492A">
        <w:rPr>
          <w:rFonts w:ascii="Times New Roman" w:hAnsi="Times New Roman" w:cs="Times New Roman"/>
          <w:color w:val="000000" w:themeColor="text1"/>
          <w:sz w:val="28"/>
          <w:szCs w:val="28"/>
        </w:rPr>
        <w:t>38.</w:t>
      </w:r>
      <w:r w:rsidR="00354977" w:rsidRPr="00D0492A">
        <w:rPr>
          <w:rFonts w:ascii="Times New Roman" w:hAnsi="Times New Roman" w:cs="Times New Roman"/>
          <w:color w:val="000000" w:themeColor="text1"/>
          <w:sz w:val="28"/>
          <w:szCs w:val="28"/>
          <w:vertAlign w:val="superscript"/>
        </w:rPr>
        <w:t>4</w:t>
      </w:r>
      <w:r w:rsidR="00354977" w:rsidRPr="00D0492A">
        <w:rPr>
          <w:rFonts w:ascii="Times New Roman" w:hAnsi="Times New Roman" w:cs="Times New Roman"/>
          <w:color w:val="000000" w:themeColor="text1"/>
          <w:sz w:val="28"/>
          <w:szCs w:val="28"/>
        </w:rPr>
        <w:t xml:space="preserve">, </w:t>
      </w:r>
      <w:hyperlink r:id="rId10" w:anchor="p38" w:history="1">
        <w:r w:rsidR="00BF68EA" w:rsidRPr="00D0492A">
          <w:rPr>
            <w:rFonts w:ascii="Times New Roman" w:hAnsi="Times New Roman" w:cs="Times New Roman"/>
            <w:color w:val="000000" w:themeColor="text1"/>
            <w:sz w:val="28"/>
            <w:szCs w:val="28"/>
          </w:rPr>
          <w:t>38.</w:t>
        </w:r>
      </w:hyperlink>
      <w:r w:rsidR="00354977" w:rsidRPr="00D0492A">
        <w:rPr>
          <w:rFonts w:ascii="Times New Roman" w:hAnsi="Times New Roman" w:cs="Times New Roman"/>
          <w:color w:val="000000" w:themeColor="text1"/>
          <w:sz w:val="28"/>
          <w:szCs w:val="28"/>
          <w:vertAlign w:val="superscript"/>
        </w:rPr>
        <w:t>5</w:t>
      </w:r>
      <w:r w:rsidR="00354977" w:rsidRPr="00D0492A">
        <w:rPr>
          <w:rFonts w:ascii="Times New Roman" w:hAnsi="Times New Roman" w:cs="Times New Roman"/>
          <w:color w:val="000000" w:themeColor="text1"/>
          <w:sz w:val="28"/>
          <w:szCs w:val="28"/>
        </w:rPr>
        <w:t xml:space="preserve">, </w:t>
      </w:r>
      <w:hyperlink r:id="rId11" w:anchor="p38" w:history="1">
        <w:r w:rsidR="00354977" w:rsidRPr="00D0492A">
          <w:rPr>
            <w:rFonts w:ascii="Times New Roman" w:hAnsi="Times New Roman" w:cs="Times New Roman"/>
            <w:color w:val="000000" w:themeColor="text1"/>
            <w:sz w:val="28"/>
            <w:szCs w:val="28"/>
          </w:rPr>
          <w:t>38.</w:t>
        </w:r>
      </w:hyperlink>
      <w:r w:rsidR="00354977" w:rsidRPr="00D0492A">
        <w:rPr>
          <w:rFonts w:ascii="Times New Roman" w:hAnsi="Times New Roman" w:cs="Times New Roman"/>
          <w:color w:val="000000" w:themeColor="text1"/>
          <w:sz w:val="28"/>
          <w:szCs w:val="28"/>
          <w:vertAlign w:val="superscript"/>
        </w:rPr>
        <w:t>7</w:t>
      </w:r>
      <w:r w:rsidR="00354977" w:rsidRPr="00D0492A">
        <w:rPr>
          <w:rFonts w:ascii="Times New Roman" w:hAnsi="Times New Roman" w:cs="Times New Roman"/>
          <w:color w:val="000000" w:themeColor="text1"/>
          <w:sz w:val="28"/>
          <w:szCs w:val="28"/>
        </w:rPr>
        <w:t xml:space="preserve">, </w:t>
      </w:r>
      <w:hyperlink r:id="rId12" w:anchor="p38" w:history="1">
        <w:r w:rsidR="00354977" w:rsidRPr="00D0492A">
          <w:rPr>
            <w:rFonts w:ascii="Times New Roman" w:hAnsi="Times New Roman" w:cs="Times New Roman"/>
            <w:color w:val="000000" w:themeColor="text1"/>
            <w:sz w:val="28"/>
            <w:szCs w:val="28"/>
          </w:rPr>
          <w:t>38.</w:t>
        </w:r>
      </w:hyperlink>
      <w:r w:rsidR="00354977" w:rsidRPr="00D0492A">
        <w:rPr>
          <w:rFonts w:ascii="Times New Roman" w:hAnsi="Times New Roman" w:cs="Times New Roman"/>
          <w:color w:val="000000" w:themeColor="text1"/>
          <w:sz w:val="28"/>
          <w:szCs w:val="28"/>
          <w:vertAlign w:val="superscript"/>
        </w:rPr>
        <w:t>9</w:t>
      </w:r>
      <w:r w:rsidR="006A058D">
        <w:rPr>
          <w:rFonts w:ascii="Times New Roman" w:hAnsi="Times New Roman" w:cs="Times New Roman"/>
          <w:color w:val="000000" w:themeColor="text1"/>
          <w:sz w:val="28"/>
          <w:szCs w:val="28"/>
        </w:rPr>
        <w:t xml:space="preserve"> </w:t>
      </w:r>
      <w:r w:rsidR="00354977" w:rsidRPr="00D0492A">
        <w:rPr>
          <w:rFonts w:ascii="Times New Roman" w:hAnsi="Times New Roman" w:cs="Times New Roman"/>
          <w:color w:val="000000" w:themeColor="text1"/>
          <w:sz w:val="28"/>
          <w:szCs w:val="28"/>
        </w:rPr>
        <w:t>un 3</w:t>
      </w:r>
      <w:r w:rsidR="00354977" w:rsidRPr="00D0492A">
        <w:rPr>
          <w:rFonts w:ascii="Times New Roman" w:hAnsi="Times New Roman" w:cs="Times New Roman"/>
          <w:sz w:val="28"/>
          <w:szCs w:val="28"/>
        </w:rPr>
        <w:t>8.</w:t>
      </w:r>
      <w:r w:rsidR="00354977" w:rsidRPr="00D0492A">
        <w:rPr>
          <w:rFonts w:ascii="Times New Roman" w:hAnsi="Times New Roman" w:cs="Times New Roman"/>
          <w:sz w:val="28"/>
          <w:szCs w:val="28"/>
          <w:vertAlign w:val="superscript"/>
        </w:rPr>
        <w:t>11</w:t>
      </w:r>
      <w:r w:rsidR="006A058D">
        <w:rPr>
          <w:rFonts w:ascii="Times New Roman" w:hAnsi="Times New Roman" w:cs="Times New Roman"/>
          <w:sz w:val="28"/>
          <w:szCs w:val="28"/>
        </w:rPr>
        <w:t> </w:t>
      </w:r>
      <w:r w:rsidR="00BF68EA" w:rsidRPr="00D0492A">
        <w:rPr>
          <w:rFonts w:ascii="Times New Roman" w:hAnsi="Times New Roman" w:cs="Times New Roman"/>
          <w:sz w:val="28"/>
          <w:szCs w:val="28"/>
        </w:rPr>
        <w:t>punktā minētos nosacījumus;</w:t>
      </w:r>
      <w:r>
        <w:rPr>
          <w:rFonts w:ascii="Times New Roman" w:hAnsi="Times New Roman" w:cs="Times New Roman"/>
          <w:sz w:val="28"/>
          <w:szCs w:val="28"/>
        </w:rPr>
        <w:t>"</w:t>
      </w:r>
      <w:r w:rsidR="008C547A" w:rsidRPr="00D0492A">
        <w:rPr>
          <w:rFonts w:ascii="Times New Roman" w:hAnsi="Times New Roman" w:cs="Times New Roman"/>
          <w:sz w:val="28"/>
          <w:szCs w:val="28"/>
        </w:rPr>
        <w:t>.</w:t>
      </w:r>
    </w:p>
    <w:p w14:paraId="5E3D38C1" w14:textId="77777777" w:rsidR="00D0492A" w:rsidRDefault="00D0492A" w:rsidP="00D0492A">
      <w:pPr>
        <w:spacing w:after="0" w:line="240" w:lineRule="auto"/>
        <w:ind w:firstLine="709"/>
        <w:jc w:val="both"/>
        <w:rPr>
          <w:rFonts w:ascii="Times New Roman" w:hAnsi="Times New Roman" w:cs="Times New Roman"/>
          <w:sz w:val="28"/>
          <w:szCs w:val="28"/>
        </w:rPr>
      </w:pPr>
    </w:p>
    <w:p w14:paraId="72B65E2D" w14:textId="70934EA6" w:rsidR="00354977"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25. </w:t>
      </w:r>
      <w:r w:rsidR="00354977" w:rsidRPr="00D0492A">
        <w:rPr>
          <w:rFonts w:ascii="Times New Roman" w:hAnsi="Times New Roman" w:cs="Times New Roman"/>
          <w:sz w:val="28"/>
          <w:szCs w:val="28"/>
        </w:rPr>
        <w:t>Svītrot 20.11.1.</w:t>
      </w:r>
      <w:r w:rsidR="00354977" w:rsidRPr="00D0492A">
        <w:rPr>
          <w:rFonts w:ascii="Times New Roman" w:hAnsi="Times New Roman" w:cs="Times New Roman"/>
          <w:sz w:val="28"/>
          <w:szCs w:val="28"/>
          <w:vertAlign w:val="superscript"/>
        </w:rPr>
        <w:t>1</w:t>
      </w:r>
      <w:r w:rsidR="00354977" w:rsidRPr="00D0492A">
        <w:rPr>
          <w:rFonts w:ascii="Times New Roman" w:hAnsi="Times New Roman" w:cs="Times New Roman"/>
          <w:sz w:val="28"/>
          <w:szCs w:val="28"/>
        </w:rPr>
        <w:t xml:space="preserve"> apakšpunktu</w:t>
      </w:r>
      <w:r w:rsidR="007E5EAA" w:rsidRPr="00D0492A">
        <w:rPr>
          <w:rFonts w:ascii="Times New Roman" w:hAnsi="Times New Roman" w:cs="Times New Roman"/>
          <w:sz w:val="28"/>
          <w:szCs w:val="28"/>
        </w:rPr>
        <w:t>.</w:t>
      </w:r>
    </w:p>
    <w:p w14:paraId="6D3166CD" w14:textId="77777777" w:rsidR="007E5EAA" w:rsidRPr="00D0492A" w:rsidRDefault="007E5EAA" w:rsidP="00D0492A">
      <w:pPr>
        <w:pStyle w:val="ListParagraph"/>
        <w:spacing w:after="0" w:line="240" w:lineRule="auto"/>
        <w:ind w:left="0" w:firstLine="709"/>
        <w:jc w:val="both"/>
        <w:rPr>
          <w:rFonts w:ascii="Times New Roman" w:hAnsi="Times New Roman" w:cs="Times New Roman"/>
          <w:sz w:val="28"/>
          <w:szCs w:val="28"/>
        </w:rPr>
      </w:pPr>
    </w:p>
    <w:p w14:paraId="422E2194" w14:textId="4F37E0E5" w:rsidR="006858D0"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26. S</w:t>
      </w:r>
      <w:r w:rsidR="008D261A" w:rsidRPr="00D0492A">
        <w:rPr>
          <w:rFonts w:ascii="Times New Roman" w:hAnsi="Times New Roman" w:cs="Times New Roman"/>
          <w:sz w:val="28"/>
          <w:szCs w:val="28"/>
        </w:rPr>
        <w:t>vītrot 20.11.2.</w:t>
      </w:r>
      <w:r w:rsidR="00D7165F" w:rsidRPr="00D0492A">
        <w:rPr>
          <w:rFonts w:ascii="Times New Roman" w:hAnsi="Times New Roman" w:cs="Times New Roman"/>
          <w:sz w:val="28"/>
          <w:szCs w:val="28"/>
        </w:rPr>
        <w:t> </w:t>
      </w:r>
      <w:r w:rsidR="008D261A" w:rsidRPr="00D0492A">
        <w:rPr>
          <w:rFonts w:ascii="Times New Roman" w:hAnsi="Times New Roman" w:cs="Times New Roman"/>
          <w:sz w:val="28"/>
          <w:szCs w:val="28"/>
        </w:rPr>
        <w:t xml:space="preserve">apakšpunktā </w:t>
      </w:r>
      <w:r w:rsidR="00B4285F" w:rsidRPr="00D0492A">
        <w:rPr>
          <w:rFonts w:ascii="Times New Roman" w:hAnsi="Times New Roman" w:cs="Times New Roman"/>
          <w:sz w:val="28"/>
          <w:szCs w:val="28"/>
        </w:rPr>
        <w:t xml:space="preserve">skaitli </w:t>
      </w:r>
      <w:r w:rsidR="00D0492A">
        <w:rPr>
          <w:rFonts w:ascii="Times New Roman" w:hAnsi="Times New Roman" w:cs="Times New Roman"/>
          <w:sz w:val="28"/>
          <w:szCs w:val="28"/>
        </w:rPr>
        <w:t>"</w:t>
      </w:r>
      <w:r w:rsidR="00E51751" w:rsidRPr="00D0492A">
        <w:rPr>
          <w:rFonts w:ascii="Times New Roman" w:hAnsi="Times New Roman" w:cs="Times New Roman"/>
          <w:sz w:val="28"/>
          <w:szCs w:val="28"/>
        </w:rPr>
        <w:t>14</w:t>
      </w:r>
      <w:r w:rsidR="008D261A" w:rsidRPr="00D0492A">
        <w:rPr>
          <w:rFonts w:ascii="Times New Roman" w:hAnsi="Times New Roman" w:cs="Times New Roman"/>
          <w:sz w:val="28"/>
          <w:szCs w:val="28"/>
        </w:rPr>
        <w:t>.</w:t>
      </w:r>
      <w:r w:rsidR="00E51751" w:rsidRPr="00D0492A">
        <w:rPr>
          <w:rFonts w:ascii="Times New Roman" w:hAnsi="Times New Roman" w:cs="Times New Roman"/>
          <w:sz w:val="28"/>
          <w:szCs w:val="28"/>
        </w:rPr>
        <w:t>8</w:t>
      </w:r>
      <w:r w:rsidR="008D261A" w:rsidRPr="00D0492A">
        <w:rPr>
          <w:rFonts w:ascii="Times New Roman" w:hAnsi="Times New Roman" w:cs="Times New Roman"/>
          <w:sz w:val="28"/>
          <w:szCs w:val="28"/>
        </w:rPr>
        <w:t>.</w:t>
      </w:r>
      <w:r w:rsidR="00D0492A">
        <w:rPr>
          <w:rFonts w:ascii="Times New Roman" w:hAnsi="Times New Roman" w:cs="Times New Roman"/>
          <w:sz w:val="28"/>
          <w:szCs w:val="28"/>
        </w:rPr>
        <w:t>"</w:t>
      </w:r>
      <w:r w:rsidR="008C547A" w:rsidRPr="00D0492A">
        <w:rPr>
          <w:rFonts w:ascii="Times New Roman" w:hAnsi="Times New Roman" w:cs="Times New Roman"/>
          <w:sz w:val="28"/>
          <w:szCs w:val="28"/>
        </w:rPr>
        <w:t>.</w:t>
      </w:r>
    </w:p>
    <w:p w14:paraId="7A316878" w14:textId="77777777" w:rsidR="00596432" w:rsidRPr="00D0492A" w:rsidRDefault="00596432" w:rsidP="00D0492A">
      <w:pPr>
        <w:spacing w:after="0" w:line="240" w:lineRule="auto"/>
        <w:ind w:firstLine="709"/>
        <w:jc w:val="both"/>
        <w:rPr>
          <w:rFonts w:ascii="Times New Roman" w:hAnsi="Times New Roman" w:cs="Times New Roman"/>
          <w:sz w:val="28"/>
          <w:szCs w:val="28"/>
        </w:rPr>
      </w:pPr>
    </w:p>
    <w:p w14:paraId="66F1075A" w14:textId="1462B72D" w:rsidR="00596432" w:rsidRPr="00D0492A" w:rsidRDefault="005515E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27. </w:t>
      </w:r>
      <w:r w:rsidR="00596432" w:rsidRPr="00D0492A">
        <w:rPr>
          <w:rFonts w:ascii="Times New Roman" w:hAnsi="Times New Roman" w:cs="Times New Roman"/>
          <w:sz w:val="28"/>
          <w:szCs w:val="28"/>
        </w:rPr>
        <w:t xml:space="preserve">Svītrot 20.11.3. apakšpunktu. </w:t>
      </w:r>
    </w:p>
    <w:p w14:paraId="4E45B6ED" w14:textId="77777777" w:rsidR="006858D0" w:rsidRPr="00D0492A" w:rsidRDefault="006858D0" w:rsidP="00D0492A">
      <w:pPr>
        <w:pStyle w:val="ListParagraph"/>
        <w:spacing w:after="0" w:line="240" w:lineRule="auto"/>
        <w:ind w:left="0" w:firstLine="709"/>
        <w:jc w:val="both"/>
        <w:rPr>
          <w:rFonts w:ascii="Times New Roman" w:hAnsi="Times New Roman" w:cs="Times New Roman"/>
          <w:sz w:val="28"/>
          <w:szCs w:val="28"/>
        </w:rPr>
      </w:pPr>
    </w:p>
    <w:p w14:paraId="30EEA566" w14:textId="225DE58B" w:rsidR="006858D0"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28. </w:t>
      </w:r>
      <w:r w:rsidR="006858D0" w:rsidRPr="00D0492A">
        <w:rPr>
          <w:rFonts w:ascii="Times New Roman" w:hAnsi="Times New Roman" w:cs="Times New Roman"/>
          <w:sz w:val="28"/>
          <w:szCs w:val="28"/>
        </w:rPr>
        <w:t>Papildināt noteikumus ar 20.11.4.</w:t>
      </w:r>
      <w:r w:rsidR="006A058D">
        <w:rPr>
          <w:rFonts w:ascii="Times New Roman" w:hAnsi="Times New Roman" w:cs="Times New Roman"/>
          <w:sz w:val="28"/>
          <w:szCs w:val="28"/>
        </w:rPr>
        <w:t> </w:t>
      </w:r>
      <w:r w:rsidR="006858D0" w:rsidRPr="00D0492A">
        <w:rPr>
          <w:rFonts w:ascii="Times New Roman" w:hAnsi="Times New Roman" w:cs="Times New Roman"/>
          <w:sz w:val="28"/>
          <w:szCs w:val="28"/>
        </w:rPr>
        <w:t>apakšpunktu šādā redakcijā:</w:t>
      </w:r>
    </w:p>
    <w:p w14:paraId="26639B89" w14:textId="77777777" w:rsidR="00D0492A" w:rsidRDefault="00D0492A" w:rsidP="00D0492A">
      <w:pPr>
        <w:spacing w:after="0" w:line="240" w:lineRule="auto"/>
        <w:ind w:firstLine="709"/>
        <w:jc w:val="both"/>
        <w:rPr>
          <w:rFonts w:ascii="Times New Roman" w:hAnsi="Times New Roman" w:cs="Times New Roman"/>
          <w:sz w:val="28"/>
          <w:szCs w:val="28"/>
        </w:rPr>
      </w:pPr>
    </w:p>
    <w:p w14:paraId="551BC92E" w14:textId="41159BE7" w:rsidR="006858D0"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20.11.4.</w:t>
      </w:r>
      <w:r w:rsidR="006A058D">
        <w:rPr>
          <w:rFonts w:ascii="Times New Roman" w:hAnsi="Times New Roman" w:cs="Times New Roman"/>
          <w:sz w:val="28"/>
          <w:szCs w:val="28"/>
        </w:rPr>
        <w:t> </w:t>
      </w:r>
      <w:r w:rsidR="006858D0" w:rsidRPr="00D0492A">
        <w:rPr>
          <w:rFonts w:ascii="Times New Roman" w:hAnsi="Times New Roman" w:cs="Times New Roman"/>
          <w:sz w:val="28"/>
          <w:szCs w:val="28"/>
        </w:rPr>
        <w:t>šo noteikumu 20.9.</w:t>
      </w:r>
      <w:r w:rsidR="006858D0" w:rsidRPr="00D0492A">
        <w:rPr>
          <w:rFonts w:ascii="Times New Roman" w:hAnsi="Times New Roman" w:cs="Times New Roman"/>
          <w:sz w:val="28"/>
          <w:szCs w:val="28"/>
          <w:vertAlign w:val="superscript"/>
        </w:rPr>
        <w:t>2</w:t>
      </w:r>
      <w:r w:rsidR="006A058D">
        <w:rPr>
          <w:rFonts w:ascii="Times New Roman" w:hAnsi="Times New Roman" w:cs="Times New Roman"/>
          <w:sz w:val="28"/>
          <w:szCs w:val="28"/>
        </w:rPr>
        <w:t> </w:t>
      </w:r>
      <w:r w:rsidR="006858D0" w:rsidRPr="00D0492A">
        <w:rPr>
          <w:rFonts w:ascii="Times New Roman" w:hAnsi="Times New Roman" w:cs="Times New Roman"/>
          <w:sz w:val="28"/>
          <w:szCs w:val="28"/>
        </w:rPr>
        <w:t>apakšpunktā minētās izmaksas kompensē 50 </w:t>
      </w:r>
      <w:r w:rsidR="008970E3">
        <w:rPr>
          <w:rFonts w:ascii="Times New Roman" w:hAnsi="Times New Roman" w:cs="Times New Roman"/>
          <w:sz w:val="28"/>
          <w:szCs w:val="28"/>
        </w:rPr>
        <w:t>procentu</w:t>
      </w:r>
      <w:r w:rsidR="006858D0" w:rsidRPr="00D0492A">
        <w:rPr>
          <w:rFonts w:ascii="Times New Roman" w:hAnsi="Times New Roman" w:cs="Times New Roman"/>
          <w:sz w:val="28"/>
          <w:szCs w:val="28"/>
        </w:rPr>
        <w:t xml:space="preserve"> apmērā, ievērojot šo noteikumu 34.</w:t>
      </w:r>
      <w:r w:rsidR="006858D0" w:rsidRPr="00D0492A">
        <w:rPr>
          <w:rFonts w:ascii="Times New Roman" w:hAnsi="Times New Roman" w:cs="Times New Roman"/>
          <w:sz w:val="28"/>
          <w:szCs w:val="28"/>
          <w:vertAlign w:val="superscript"/>
        </w:rPr>
        <w:t>1</w:t>
      </w:r>
      <w:r w:rsidR="006A058D">
        <w:rPr>
          <w:rFonts w:ascii="Times New Roman" w:hAnsi="Times New Roman" w:cs="Times New Roman"/>
          <w:sz w:val="28"/>
          <w:szCs w:val="28"/>
        </w:rPr>
        <w:t> </w:t>
      </w:r>
      <w:r w:rsidR="006858D0" w:rsidRPr="00D0492A">
        <w:rPr>
          <w:rFonts w:ascii="Times New Roman" w:hAnsi="Times New Roman" w:cs="Times New Roman"/>
          <w:sz w:val="28"/>
          <w:szCs w:val="28"/>
        </w:rPr>
        <w:t>punktā minētos nosacījumus.</w:t>
      </w:r>
      <w:r>
        <w:rPr>
          <w:rFonts w:ascii="Times New Roman" w:hAnsi="Times New Roman" w:cs="Times New Roman"/>
          <w:sz w:val="28"/>
          <w:szCs w:val="28"/>
        </w:rPr>
        <w:t>"</w:t>
      </w:r>
    </w:p>
    <w:p w14:paraId="3CA1AA1B" w14:textId="77777777" w:rsidR="00D0492A" w:rsidRDefault="00D0492A" w:rsidP="00D0492A">
      <w:pPr>
        <w:shd w:val="clear" w:color="auto" w:fill="FFFFFF" w:themeFill="background1"/>
        <w:spacing w:after="0" w:line="240" w:lineRule="auto"/>
        <w:ind w:firstLine="709"/>
        <w:jc w:val="both"/>
        <w:rPr>
          <w:rFonts w:ascii="Times New Roman" w:hAnsi="Times New Roman" w:cs="Times New Roman"/>
          <w:sz w:val="28"/>
          <w:szCs w:val="28"/>
        </w:rPr>
      </w:pPr>
    </w:p>
    <w:p w14:paraId="4B9747A1" w14:textId="1F929630" w:rsidR="00F1730D" w:rsidRPr="00D0492A" w:rsidRDefault="006A5B72" w:rsidP="00D0492A">
      <w:pPr>
        <w:shd w:val="clear" w:color="auto" w:fill="FFFFFF" w:themeFill="background1"/>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29.</w:t>
      </w:r>
      <w:r w:rsidR="006A058D">
        <w:rPr>
          <w:rFonts w:ascii="Times New Roman" w:hAnsi="Times New Roman" w:cs="Times New Roman"/>
          <w:sz w:val="28"/>
          <w:szCs w:val="28"/>
        </w:rPr>
        <w:t> </w:t>
      </w:r>
      <w:r w:rsidR="00F1730D" w:rsidRPr="00D0492A">
        <w:rPr>
          <w:rFonts w:ascii="Times New Roman" w:hAnsi="Times New Roman" w:cs="Times New Roman"/>
          <w:sz w:val="28"/>
          <w:szCs w:val="28"/>
        </w:rPr>
        <w:t xml:space="preserve">Papildināt noteikumus ar </w:t>
      </w:r>
      <w:r w:rsidR="00B319AC" w:rsidRPr="00D0492A">
        <w:rPr>
          <w:rFonts w:ascii="Times New Roman" w:hAnsi="Times New Roman" w:cs="Times New Roman"/>
          <w:sz w:val="28"/>
          <w:szCs w:val="28"/>
        </w:rPr>
        <w:t>21.6.</w:t>
      </w:r>
      <w:r w:rsidR="00B319AC" w:rsidRPr="00D0492A">
        <w:rPr>
          <w:rFonts w:ascii="Times New Roman" w:hAnsi="Times New Roman" w:cs="Times New Roman"/>
          <w:sz w:val="28"/>
          <w:szCs w:val="28"/>
          <w:vertAlign w:val="superscript"/>
        </w:rPr>
        <w:t>3</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4</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5</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6</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7</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8</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9</w:t>
      </w:r>
      <w:r w:rsidR="00B319AC" w:rsidRPr="00D0492A">
        <w:rPr>
          <w:rFonts w:ascii="Times New Roman" w:hAnsi="Times New Roman" w:cs="Times New Roman"/>
          <w:sz w:val="28"/>
          <w:szCs w:val="28"/>
        </w:rPr>
        <w:t>, 21.6.</w:t>
      </w:r>
      <w:r w:rsidR="00B319AC" w:rsidRPr="00D0492A">
        <w:rPr>
          <w:rFonts w:ascii="Times New Roman" w:hAnsi="Times New Roman" w:cs="Times New Roman"/>
          <w:sz w:val="28"/>
          <w:szCs w:val="28"/>
          <w:vertAlign w:val="superscript"/>
        </w:rPr>
        <w:t>10</w:t>
      </w:r>
      <w:r w:rsidR="00B319AC" w:rsidRPr="00D0492A">
        <w:rPr>
          <w:rFonts w:ascii="Times New Roman" w:hAnsi="Times New Roman" w:cs="Times New Roman"/>
          <w:sz w:val="28"/>
          <w:szCs w:val="28"/>
        </w:rPr>
        <w:t xml:space="preserve"> </w:t>
      </w:r>
      <w:r w:rsidR="00596432" w:rsidRPr="00D0492A">
        <w:rPr>
          <w:rFonts w:ascii="Times New Roman" w:hAnsi="Times New Roman" w:cs="Times New Roman"/>
          <w:sz w:val="28"/>
          <w:szCs w:val="28"/>
        </w:rPr>
        <w:t>un</w:t>
      </w:r>
      <w:r w:rsidR="00B319AC" w:rsidRPr="00D0492A">
        <w:rPr>
          <w:rFonts w:ascii="Times New Roman" w:hAnsi="Times New Roman" w:cs="Times New Roman"/>
          <w:sz w:val="28"/>
          <w:szCs w:val="28"/>
        </w:rPr>
        <w:t xml:space="preserve"> 21.6.</w:t>
      </w:r>
      <w:r w:rsidR="00B319AC" w:rsidRPr="00D0492A">
        <w:rPr>
          <w:rFonts w:ascii="Times New Roman" w:hAnsi="Times New Roman" w:cs="Times New Roman"/>
          <w:sz w:val="28"/>
          <w:szCs w:val="28"/>
          <w:vertAlign w:val="superscript"/>
        </w:rPr>
        <w:t>11</w:t>
      </w:r>
      <w:r w:rsidR="006A058D">
        <w:rPr>
          <w:rFonts w:ascii="Times New Roman" w:hAnsi="Times New Roman" w:cs="Times New Roman"/>
          <w:sz w:val="28"/>
          <w:szCs w:val="28"/>
        </w:rPr>
        <w:t> </w:t>
      </w:r>
      <w:r w:rsidR="00F1730D" w:rsidRPr="00D0492A">
        <w:rPr>
          <w:rFonts w:ascii="Times New Roman" w:hAnsi="Times New Roman" w:cs="Times New Roman"/>
          <w:sz w:val="28"/>
          <w:szCs w:val="28"/>
        </w:rPr>
        <w:t>apakšpunkt</w:t>
      </w:r>
      <w:r w:rsidR="00596432" w:rsidRPr="00D0492A">
        <w:rPr>
          <w:rFonts w:ascii="Times New Roman" w:hAnsi="Times New Roman" w:cs="Times New Roman"/>
          <w:sz w:val="28"/>
          <w:szCs w:val="28"/>
        </w:rPr>
        <w:t>u</w:t>
      </w:r>
      <w:r w:rsidR="00F1730D" w:rsidRPr="00D0492A">
        <w:rPr>
          <w:rFonts w:ascii="Times New Roman" w:hAnsi="Times New Roman" w:cs="Times New Roman"/>
          <w:sz w:val="28"/>
          <w:szCs w:val="28"/>
        </w:rPr>
        <w:t xml:space="preserve"> šādā redakcijā:</w:t>
      </w:r>
    </w:p>
    <w:p w14:paraId="3A75C27B" w14:textId="77777777" w:rsidR="00D0492A" w:rsidRDefault="00D0492A" w:rsidP="00D0492A">
      <w:pPr>
        <w:spacing w:after="0" w:line="240" w:lineRule="auto"/>
        <w:ind w:firstLine="709"/>
        <w:jc w:val="both"/>
        <w:rPr>
          <w:rFonts w:ascii="Times New Roman" w:hAnsi="Times New Roman" w:cs="Times New Roman"/>
          <w:sz w:val="28"/>
          <w:szCs w:val="28"/>
        </w:rPr>
      </w:pPr>
    </w:p>
    <w:p w14:paraId="05A3C003" w14:textId="3A63D54A" w:rsidR="00F1730D" w:rsidRPr="00D0492A" w:rsidRDefault="00D0492A" w:rsidP="00D0492A">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w:t>
      </w:r>
      <w:r w:rsidR="00F1730D" w:rsidRPr="00D0492A">
        <w:rPr>
          <w:rFonts w:ascii="Times New Roman" w:hAnsi="Times New Roman" w:cs="Times New Roman"/>
          <w:sz w:val="28"/>
          <w:szCs w:val="28"/>
        </w:rPr>
        <w:t>21.6.</w:t>
      </w:r>
      <w:r w:rsidR="00F1730D" w:rsidRPr="00D0492A">
        <w:rPr>
          <w:rFonts w:ascii="Times New Roman" w:hAnsi="Times New Roman" w:cs="Times New Roman"/>
          <w:sz w:val="28"/>
          <w:szCs w:val="28"/>
          <w:vertAlign w:val="superscript"/>
        </w:rPr>
        <w:t>3</w:t>
      </w:r>
      <w:r w:rsidR="006A058D">
        <w:rPr>
          <w:rFonts w:ascii="Times New Roman" w:hAnsi="Times New Roman" w:cs="Times New Roman"/>
          <w:sz w:val="28"/>
          <w:szCs w:val="28"/>
        </w:rPr>
        <w:t> </w:t>
      </w:r>
      <w:r w:rsidR="00F1730D" w:rsidRPr="00D0492A">
        <w:rPr>
          <w:rFonts w:ascii="Times New Roman" w:hAnsi="Times New Roman" w:cs="Times New Roman"/>
          <w:sz w:val="28"/>
          <w:szCs w:val="28"/>
        </w:rPr>
        <w:t>šo noteikumu 18.3.</w:t>
      </w:r>
      <w:r w:rsidR="00F1730D" w:rsidRPr="00D0492A">
        <w:rPr>
          <w:rFonts w:ascii="Times New Roman" w:hAnsi="Times New Roman" w:cs="Times New Roman"/>
          <w:sz w:val="28"/>
          <w:szCs w:val="28"/>
          <w:vertAlign w:val="superscript"/>
        </w:rPr>
        <w:t>1</w:t>
      </w:r>
      <w:r w:rsidR="006A058D">
        <w:rPr>
          <w:rFonts w:ascii="Times New Roman" w:hAnsi="Times New Roman" w:cs="Times New Roman"/>
          <w:sz w:val="28"/>
          <w:szCs w:val="28"/>
        </w:rPr>
        <w:t> </w:t>
      </w:r>
      <w:r w:rsidR="00F1730D"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00F1730D" w:rsidRPr="00D0492A">
        <w:rPr>
          <w:rFonts w:ascii="Times New Roman" w:hAnsi="Times New Roman" w:cs="Times New Roman"/>
          <w:sz w:val="28"/>
          <w:szCs w:val="28"/>
        </w:rPr>
        <w:t>, kuri darbojas zvejniecībā vai akvakultūrā</w:t>
      </w:r>
      <w:proofErr w:type="gramStart"/>
      <w:r w:rsidR="00F1730D" w:rsidRPr="00D0492A">
        <w:rPr>
          <w:rFonts w:ascii="Times New Roman" w:hAnsi="Times New Roman" w:cs="Times New Roman"/>
          <w:sz w:val="28"/>
          <w:szCs w:val="28"/>
        </w:rPr>
        <w:t xml:space="preserve"> vai nodarbojas ar lauksaimniecības produktu primāro ražošanu</w:t>
      </w:r>
      <w:proofErr w:type="gramEnd"/>
      <w:r w:rsidR="00F1730D" w:rsidRPr="00D0492A">
        <w:rPr>
          <w:rFonts w:ascii="Times New Roman" w:hAnsi="Times New Roman" w:cs="Times New Roman"/>
          <w:sz w:val="28"/>
          <w:szCs w:val="28"/>
        </w:rPr>
        <w:t>)</w:t>
      </w:r>
      <w:r w:rsidR="003D147F" w:rsidRPr="00D0492A">
        <w:rPr>
          <w:rFonts w:ascii="Times New Roman" w:hAnsi="Times New Roman" w:cs="Times New Roman"/>
          <w:sz w:val="28"/>
          <w:szCs w:val="28"/>
        </w:rPr>
        <w:t>)</w:t>
      </w:r>
      <w:r w:rsidR="00F1730D" w:rsidRPr="00D0492A">
        <w:rPr>
          <w:rFonts w:ascii="Times New Roman" w:hAnsi="Times New Roman" w:cs="Times New Roman"/>
          <w:sz w:val="28"/>
          <w:szCs w:val="28"/>
        </w:rPr>
        <w:t xml:space="preserve"> nodrošina šo noteikumu 42.</w:t>
      </w:r>
      <w:r w:rsidR="00F1730D" w:rsidRPr="00D0492A">
        <w:rPr>
          <w:rFonts w:ascii="Times New Roman" w:hAnsi="Times New Roman" w:cs="Times New Roman"/>
          <w:sz w:val="28"/>
          <w:szCs w:val="28"/>
          <w:vertAlign w:val="superscript"/>
        </w:rPr>
        <w:t>4</w:t>
      </w:r>
      <w:r w:rsidR="00F1730D" w:rsidRPr="00D0492A">
        <w:rPr>
          <w:rFonts w:ascii="Times New Roman" w:hAnsi="Times New Roman" w:cs="Times New Roman"/>
          <w:sz w:val="28"/>
          <w:szCs w:val="28"/>
        </w:rPr>
        <w:t> punktā minētās izmaksu pozīcijas;</w:t>
      </w:r>
    </w:p>
    <w:p w14:paraId="7F6EBFB2" w14:textId="7B767631"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4</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18.5.</w:t>
      </w:r>
      <w:r w:rsidRPr="00D0492A">
        <w:rPr>
          <w:rFonts w:ascii="Times New Roman" w:hAnsi="Times New Roman" w:cs="Times New Roman"/>
          <w:sz w:val="28"/>
          <w:szCs w:val="28"/>
          <w:vertAlign w:val="superscript"/>
        </w:rPr>
        <w:t>1</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 nodrošina šo noteikumu 42.</w:t>
      </w:r>
      <w:r w:rsidRPr="00D0492A">
        <w:rPr>
          <w:rFonts w:ascii="Times New Roman" w:hAnsi="Times New Roman" w:cs="Times New Roman"/>
          <w:sz w:val="28"/>
          <w:szCs w:val="28"/>
          <w:vertAlign w:val="superscript"/>
        </w:rPr>
        <w:t>5</w:t>
      </w:r>
      <w:r w:rsidRPr="00D0492A">
        <w:rPr>
          <w:rFonts w:ascii="Times New Roman" w:hAnsi="Times New Roman" w:cs="Times New Roman"/>
          <w:sz w:val="28"/>
          <w:szCs w:val="28"/>
        </w:rPr>
        <w:t> punktā minētās izmaksu pozīcijas;</w:t>
      </w:r>
    </w:p>
    <w:p w14:paraId="21CBEA04" w14:textId="60245E0E"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5</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18.6.</w:t>
      </w:r>
      <w:r w:rsidRPr="00D0492A">
        <w:rPr>
          <w:rFonts w:ascii="Times New Roman" w:hAnsi="Times New Roman" w:cs="Times New Roman"/>
          <w:sz w:val="28"/>
          <w:szCs w:val="28"/>
          <w:vertAlign w:val="superscript"/>
        </w:rPr>
        <w:t>1</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 nodrošina šo noteikumu 42.</w:t>
      </w:r>
      <w:r w:rsidRPr="00D0492A">
        <w:rPr>
          <w:rFonts w:ascii="Times New Roman" w:hAnsi="Times New Roman" w:cs="Times New Roman"/>
          <w:sz w:val="28"/>
          <w:szCs w:val="28"/>
          <w:vertAlign w:val="superscript"/>
        </w:rPr>
        <w:t>6</w:t>
      </w:r>
      <w:r w:rsidRPr="00D0492A">
        <w:rPr>
          <w:rFonts w:ascii="Times New Roman" w:hAnsi="Times New Roman" w:cs="Times New Roman"/>
          <w:sz w:val="28"/>
          <w:szCs w:val="28"/>
        </w:rPr>
        <w:t> punktā minētās izmaksu pozīcijas;</w:t>
      </w:r>
    </w:p>
    <w:p w14:paraId="39D51090" w14:textId="0205519F"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6</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18.7.</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 nodrošina šo noteikumu 42.</w:t>
      </w:r>
      <w:r w:rsidRPr="00D0492A">
        <w:rPr>
          <w:rFonts w:ascii="Times New Roman" w:hAnsi="Times New Roman" w:cs="Times New Roman"/>
          <w:sz w:val="28"/>
          <w:szCs w:val="28"/>
          <w:vertAlign w:val="superscript"/>
        </w:rPr>
        <w:t>7</w:t>
      </w:r>
      <w:r w:rsidRPr="00D0492A">
        <w:rPr>
          <w:rFonts w:ascii="Times New Roman" w:hAnsi="Times New Roman" w:cs="Times New Roman"/>
          <w:sz w:val="28"/>
          <w:szCs w:val="28"/>
        </w:rPr>
        <w:t> punktā minētās izmaksu pozīcijas;</w:t>
      </w:r>
    </w:p>
    <w:p w14:paraId="711323CE" w14:textId="1868D47C"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lastRenderedPageBreak/>
        <w:t>21.6.</w:t>
      </w:r>
      <w:r w:rsidRPr="00D0492A">
        <w:rPr>
          <w:rFonts w:ascii="Times New Roman" w:hAnsi="Times New Roman" w:cs="Times New Roman"/>
          <w:sz w:val="28"/>
          <w:szCs w:val="28"/>
          <w:vertAlign w:val="superscript"/>
        </w:rPr>
        <w:t>7</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18.8.</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 nodrošina šo noteikumu 42.</w:t>
      </w:r>
      <w:r w:rsidRPr="00D0492A">
        <w:rPr>
          <w:rFonts w:ascii="Times New Roman" w:hAnsi="Times New Roman" w:cs="Times New Roman"/>
          <w:sz w:val="28"/>
          <w:szCs w:val="28"/>
          <w:vertAlign w:val="superscript"/>
        </w:rPr>
        <w:t>8</w:t>
      </w:r>
      <w:r w:rsidRPr="00D0492A">
        <w:rPr>
          <w:rFonts w:ascii="Times New Roman" w:hAnsi="Times New Roman" w:cs="Times New Roman"/>
          <w:sz w:val="28"/>
          <w:szCs w:val="28"/>
        </w:rPr>
        <w:t> punktā minētās izmaksu pozīcijas;</w:t>
      </w:r>
    </w:p>
    <w:p w14:paraId="5C4DE23D" w14:textId="67A206D1"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8</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18.9.</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w:t>
      </w:r>
      <w:r w:rsidR="00FA3931" w:rsidRPr="00D0492A">
        <w:rPr>
          <w:rFonts w:ascii="Times New Roman" w:hAnsi="Times New Roman" w:cs="Times New Roman"/>
          <w:sz w:val="28"/>
          <w:szCs w:val="28"/>
        </w:rPr>
        <w:t xml:space="preserve">) </w:t>
      </w:r>
      <w:r w:rsidRPr="00D0492A">
        <w:rPr>
          <w:rFonts w:ascii="Times New Roman" w:hAnsi="Times New Roman" w:cs="Times New Roman"/>
          <w:sz w:val="28"/>
          <w:szCs w:val="28"/>
        </w:rPr>
        <w:t>nodrošina šo noteikumu 42.</w:t>
      </w:r>
      <w:r w:rsidRPr="00D0492A">
        <w:rPr>
          <w:rFonts w:ascii="Times New Roman" w:hAnsi="Times New Roman" w:cs="Times New Roman"/>
          <w:sz w:val="28"/>
          <w:szCs w:val="28"/>
          <w:vertAlign w:val="superscript"/>
        </w:rPr>
        <w:t>10</w:t>
      </w:r>
      <w:r w:rsidRPr="00D0492A">
        <w:rPr>
          <w:rFonts w:ascii="Times New Roman" w:hAnsi="Times New Roman" w:cs="Times New Roman"/>
          <w:sz w:val="28"/>
          <w:szCs w:val="28"/>
        </w:rPr>
        <w:t> punktā minētās izmaksu pozīcijas;</w:t>
      </w:r>
    </w:p>
    <w:p w14:paraId="11F28F84" w14:textId="48AF6563"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9</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18.10.</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 nodrošina šo noteikumu 42.</w:t>
      </w:r>
      <w:r w:rsidRPr="00D0492A">
        <w:rPr>
          <w:rFonts w:ascii="Times New Roman" w:hAnsi="Times New Roman" w:cs="Times New Roman"/>
          <w:sz w:val="28"/>
          <w:szCs w:val="28"/>
          <w:vertAlign w:val="superscript"/>
        </w:rPr>
        <w:t>12</w:t>
      </w:r>
      <w:r w:rsidRPr="00D0492A">
        <w:rPr>
          <w:rFonts w:ascii="Times New Roman" w:hAnsi="Times New Roman" w:cs="Times New Roman"/>
          <w:sz w:val="28"/>
          <w:szCs w:val="28"/>
        </w:rPr>
        <w:t> punktā minētās izmaksu pozīcijas;</w:t>
      </w:r>
    </w:p>
    <w:p w14:paraId="0EB83BDC" w14:textId="270167FA" w:rsidR="00F1730D" w:rsidRPr="00D0492A" w:rsidRDefault="00F1730D" w:rsidP="00D0492A">
      <w:pPr>
        <w:shd w:val="clear" w:color="auto" w:fill="FFFFFF" w:themeFill="background1"/>
        <w:spacing w:after="0" w:line="240" w:lineRule="auto"/>
        <w:ind w:firstLine="709"/>
        <w:jc w:val="both"/>
        <w:rPr>
          <w:rFonts w:ascii="Times New Roman" w:hAnsi="Times New Roman" w:cs="Times New Roman"/>
          <w:sz w:val="28"/>
          <w:szCs w:val="28"/>
          <w:highlight w:val="yellow"/>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10</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18.11.</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 pašvaldībām un plānošanas reģioniem) nodrošina šo noteikumu 42.</w:t>
      </w:r>
      <w:r w:rsidRPr="00D0492A">
        <w:rPr>
          <w:rFonts w:ascii="Times New Roman" w:hAnsi="Times New Roman" w:cs="Times New Roman"/>
          <w:sz w:val="28"/>
          <w:szCs w:val="28"/>
          <w:vertAlign w:val="superscript"/>
        </w:rPr>
        <w:t>15</w:t>
      </w:r>
      <w:r w:rsidRPr="00D0492A">
        <w:rPr>
          <w:rFonts w:ascii="Times New Roman" w:hAnsi="Times New Roman" w:cs="Times New Roman"/>
          <w:sz w:val="28"/>
          <w:szCs w:val="28"/>
        </w:rPr>
        <w:t> punktā minētās izmaksu pozīcijas;</w:t>
      </w:r>
    </w:p>
    <w:p w14:paraId="672E5032" w14:textId="2D2EFBF3" w:rsidR="00F1730D" w:rsidRPr="00D0492A" w:rsidRDefault="00F1730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21.6.</w:t>
      </w:r>
      <w:r w:rsidRPr="00D0492A">
        <w:rPr>
          <w:rFonts w:ascii="Times New Roman" w:hAnsi="Times New Roman" w:cs="Times New Roman"/>
          <w:sz w:val="28"/>
          <w:szCs w:val="28"/>
          <w:vertAlign w:val="superscript"/>
        </w:rPr>
        <w:t>11</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18.1</w:t>
      </w:r>
      <w:r w:rsidR="00B614D0" w:rsidRPr="00D0492A">
        <w:rPr>
          <w:rFonts w:ascii="Times New Roman" w:hAnsi="Times New Roman" w:cs="Times New Roman"/>
          <w:sz w:val="28"/>
          <w:szCs w:val="28"/>
        </w:rPr>
        <w:t>2</w:t>
      </w:r>
      <w:r w:rsidRPr="00D0492A">
        <w:rPr>
          <w:rFonts w:ascii="Times New Roman" w:hAnsi="Times New Roman" w:cs="Times New Roman"/>
          <w:sz w:val="28"/>
          <w:szCs w:val="28"/>
        </w:rPr>
        <w:t>.</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darbības ietvaros gala labuma guvējiem (komersantiem, biedrībām, nodibinājumiem (izņemot t</w:t>
      </w:r>
      <w:r w:rsidR="006A058D">
        <w:rPr>
          <w:rFonts w:ascii="Times New Roman" w:hAnsi="Times New Roman" w:cs="Times New Roman"/>
          <w:sz w:val="28"/>
          <w:szCs w:val="28"/>
        </w:rPr>
        <w:t>os</w:t>
      </w:r>
      <w:r w:rsidRPr="00D0492A">
        <w:rPr>
          <w:rFonts w:ascii="Times New Roman" w:hAnsi="Times New Roman" w:cs="Times New Roman"/>
          <w:sz w:val="28"/>
          <w:szCs w:val="28"/>
        </w:rPr>
        <w:t>, kuri darbojas zvejniecībā vai akvakultūrā</w:t>
      </w:r>
      <w:proofErr w:type="gramStart"/>
      <w:r w:rsidRPr="00D0492A">
        <w:rPr>
          <w:rFonts w:ascii="Times New Roman" w:hAnsi="Times New Roman" w:cs="Times New Roman"/>
          <w:sz w:val="28"/>
          <w:szCs w:val="28"/>
        </w:rPr>
        <w:t xml:space="preserve"> vai nodarbojas ar lauksaimniecības produktu primāro ražošanu</w:t>
      </w:r>
      <w:proofErr w:type="gramEnd"/>
      <w:r w:rsidRPr="00D0492A">
        <w:rPr>
          <w:rFonts w:ascii="Times New Roman" w:hAnsi="Times New Roman" w:cs="Times New Roman"/>
          <w:sz w:val="28"/>
          <w:szCs w:val="28"/>
        </w:rPr>
        <w:t>)</w:t>
      </w:r>
      <w:r w:rsidR="00B614D0" w:rsidRPr="00D0492A">
        <w:rPr>
          <w:rFonts w:ascii="Times New Roman" w:hAnsi="Times New Roman" w:cs="Times New Roman"/>
          <w:sz w:val="28"/>
          <w:szCs w:val="28"/>
        </w:rPr>
        <w:t>)</w:t>
      </w:r>
      <w:r w:rsidRPr="00D0492A">
        <w:rPr>
          <w:rFonts w:ascii="Times New Roman" w:hAnsi="Times New Roman" w:cs="Times New Roman"/>
          <w:sz w:val="28"/>
          <w:szCs w:val="28"/>
        </w:rPr>
        <w:t xml:space="preserve"> nodrošina šo noteikumu 42.</w:t>
      </w:r>
      <w:r w:rsidRPr="00D0492A">
        <w:rPr>
          <w:rFonts w:ascii="Times New Roman" w:hAnsi="Times New Roman" w:cs="Times New Roman"/>
          <w:sz w:val="28"/>
          <w:szCs w:val="28"/>
          <w:vertAlign w:val="superscript"/>
        </w:rPr>
        <w:t>1</w:t>
      </w:r>
      <w:r w:rsidR="00B614D0" w:rsidRPr="00D0492A">
        <w:rPr>
          <w:rFonts w:ascii="Times New Roman" w:hAnsi="Times New Roman" w:cs="Times New Roman"/>
          <w:sz w:val="28"/>
          <w:szCs w:val="28"/>
          <w:vertAlign w:val="superscript"/>
        </w:rPr>
        <w:t>6</w:t>
      </w:r>
      <w:r w:rsidRPr="00D0492A">
        <w:rPr>
          <w:rFonts w:ascii="Times New Roman" w:hAnsi="Times New Roman" w:cs="Times New Roman"/>
          <w:sz w:val="28"/>
          <w:szCs w:val="28"/>
        </w:rPr>
        <w:t> punktā minētās izmaksu pozīcijas;</w:t>
      </w:r>
      <w:r w:rsidR="00D0492A">
        <w:rPr>
          <w:rFonts w:ascii="Times New Roman" w:hAnsi="Times New Roman" w:cs="Times New Roman"/>
          <w:sz w:val="28"/>
          <w:szCs w:val="28"/>
        </w:rPr>
        <w:t>"</w:t>
      </w:r>
      <w:r w:rsidR="008C547A" w:rsidRPr="00D0492A">
        <w:rPr>
          <w:rFonts w:ascii="Times New Roman" w:hAnsi="Times New Roman" w:cs="Times New Roman"/>
          <w:sz w:val="28"/>
          <w:szCs w:val="28"/>
        </w:rPr>
        <w:t>.</w:t>
      </w:r>
    </w:p>
    <w:p w14:paraId="2FAC570B" w14:textId="77777777" w:rsidR="00D0492A" w:rsidRDefault="00D0492A" w:rsidP="00D0492A">
      <w:pPr>
        <w:spacing w:after="0" w:line="240" w:lineRule="auto"/>
        <w:ind w:firstLine="709"/>
        <w:jc w:val="both"/>
        <w:rPr>
          <w:rFonts w:ascii="Times New Roman" w:hAnsi="Times New Roman" w:cs="Times New Roman"/>
          <w:sz w:val="28"/>
          <w:szCs w:val="28"/>
        </w:rPr>
      </w:pPr>
    </w:p>
    <w:p w14:paraId="330D9095" w14:textId="379D95F6" w:rsidR="00BA4CCF"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30. </w:t>
      </w:r>
      <w:r w:rsidR="00C00F90" w:rsidRPr="00D0492A">
        <w:rPr>
          <w:rFonts w:ascii="Times New Roman" w:hAnsi="Times New Roman" w:cs="Times New Roman"/>
          <w:sz w:val="28"/>
          <w:szCs w:val="28"/>
        </w:rPr>
        <w:t>Papildināt noteikumus ar 21.7.</w:t>
      </w:r>
      <w:r w:rsidR="00C00F90" w:rsidRPr="00D0492A">
        <w:rPr>
          <w:rFonts w:ascii="Times New Roman" w:hAnsi="Times New Roman" w:cs="Times New Roman"/>
          <w:sz w:val="28"/>
          <w:szCs w:val="28"/>
          <w:vertAlign w:val="superscript"/>
        </w:rPr>
        <w:t>1</w:t>
      </w:r>
      <w:r w:rsidR="00C00F90" w:rsidRPr="00D0492A">
        <w:rPr>
          <w:rFonts w:ascii="Times New Roman" w:hAnsi="Times New Roman" w:cs="Times New Roman"/>
          <w:sz w:val="28"/>
          <w:szCs w:val="28"/>
        </w:rPr>
        <w:t xml:space="preserve"> </w:t>
      </w:r>
      <w:r w:rsidR="000E745F" w:rsidRPr="00D0492A">
        <w:rPr>
          <w:rFonts w:ascii="Times New Roman" w:hAnsi="Times New Roman" w:cs="Times New Roman"/>
          <w:sz w:val="28"/>
          <w:szCs w:val="28"/>
        </w:rPr>
        <w:t>un 21.7.</w:t>
      </w:r>
      <w:r w:rsidR="000E745F" w:rsidRPr="00D0492A">
        <w:rPr>
          <w:rFonts w:ascii="Times New Roman" w:hAnsi="Times New Roman" w:cs="Times New Roman"/>
          <w:sz w:val="28"/>
          <w:szCs w:val="28"/>
          <w:vertAlign w:val="superscript"/>
        </w:rPr>
        <w:t>2</w:t>
      </w:r>
      <w:r w:rsidR="006A058D">
        <w:rPr>
          <w:rFonts w:ascii="Times New Roman" w:hAnsi="Times New Roman" w:cs="Times New Roman"/>
          <w:sz w:val="28"/>
          <w:szCs w:val="28"/>
        </w:rPr>
        <w:t> </w:t>
      </w:r>
      <w:r w:rsidR="00C00F90" w:rsidRPr="00D0492A">
        <w:rPr>
          <w:rFonts w:ascii="Times New Roman" w:hAnsi="Times New Roman" w:cs="Times New Roman"/>
          <w:sz w:val="28"/>
          <w:szCs w:val="28"/>
        </w:rPr>
        <w:t>apakšpunkt</w:t>
      </w:r>
      <w:r w:rsidR="00841159" w:rsidRPr="00D0492A">
        <w:rPr>
          <w:rFonts w:ascii="Times New Roman" w:hAnsi="Times New Roman" w:cs="Times New Roman"/>
          <w:sz w:val="28"/>
          <w:szCs w:val="28"/>
        </w:rPr>
        <w:t>u</w:t>
      </w:r>
      <w:r w:rsidR="00C00F90" w:rsidRPr="00D0492A">
        <w:rPr>
          <w:rFonts w:ascii="Times New Roman" w:hAnsi="Times New Roman" w:cs="Times New Roman"/>
          <w:sz w:val="28"/>
          <w:szCs w:val="28"/>
        </w:rPr>
        <w:t xml:space="preserve"> šādā redakcijā:</w:t>
      </w:r>
    </w:p>
    <w:p w14:paraId="258C46D2" w14:textId="77777777" w:rsidR="00D0492A" w:rsidRDefault="00D0492A" w:rsidP="00D0492A">
      <w:pPr>
        <w:spacing w:after="0" w:line="240" w:lineRule="auto"/>
        <w:ind w:firstLine="709"/>
        <w:jc w:val="both"/>
        <w:rPr>
          <w:rFonts w:ascii="Times New Roman" w:hAnsi="Times New Roman" w:cs="Times New Roman"/>
          <w:sz w:val="28"/>
          <w:szCs w:val="28"/>
        </w:rPr>
      </w:pPr>
    </w:p>
    <w:p w14:paraId="1A7438A7" w14:textId="05B447F6" w:rsidR="00A20189"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4CCF" w:rsidRPr="00D0492A">
        <w:rPr>
          <w:rFonts w:ascii="Times New Roman" w:hAnsi="Times New Roman" w:cs="Times New Roman"/>
          <w:sz w:val="28"/>
          <w:szCs w:val="28"/>
        </w:rPr>
        <w:t>21.7.</w:t>
      </w:r>
      <w:r w:rsidR="00BA4CCF" w:rsidRPr="00D0492A">
        <w:rPr>
          <w:rFonts w:ascii="Times New Roman" w:hAnsi="Times New Roman" w:cs="Times New Roman"/>
          <w:sz w:val="28"/>
          <w:szCs w:val="28"/>
          <w:vertAlign w:val="superscript"/>
        </w:rPr>
        <w:t>1</w:t>
      </w:r>
      <w:r w:rsidR="006A058D">
        <w:rPr>
          <w:rFonts w:ascii="Times New Roman" w:hAnsi="Times New Roman" w:cs="Times New Roman"/>
          <w:sz w:val="28"/>
          <w:szCs w:val="28"/>
        </w:rPr>
        <w:t> </w:t>
      </w:r>
      <w:r w:rsidR="00A20189" w:rsidRPr="00D0492A">
        <w:rPr>
          <w:rFonts w:ascii="Times New Roman" w:hAnsi="Times New Roman" w:cs="Times New Roman"/>
          <w:sz w:val="28"/>
          <w:szCs w:val="28"/>
        </w:rPr>
        <w:t>šo noteikumu 21.6.</w:t>
      </w:r>
      <w:r w:rsidR="00A20189" w:rsidRPr="00D0492A">
        <w:rPr>
          <w:rFonts w:ascii="Times New Roman" w:hAnsi="Times New Roman" w:cs="Times New Roman"/>
          <w:sz w:val="28"/>
          <w:szCs w:val="28"/>
          <w:vertAlign w:val="superscript"/>
        </w:rPr>
        <w:t>10</w:t>
      </w:r>
      <w:r w:rsidR="00A20189" w:rsidRPr="00D0492A">
        <w:rPr>
          <w:rFonts w:ascii="Times New Roman" w:hAnsi="Times New Roman" w:cs="Times New Roman"/>
          <w:sz w:val="28"/>
          <w:szCs w:val="28"/>
        </w:rPr>
        <w:t xml:space="preserve"> un 21.6.</w:t>
      </w:r>
      <w:r w:rsidR="00A20189" w:rsidRPr="00D0492A">
        <w:rPr>
          <w:rFonts w:ascii="Times New Roman" w:hAnsi="Times New Roman" w:cs="Times New Roman"/>
          <w:sz w:val="28"/>
          <w:szCs w:val="28"/>
          <w:vertAlign w:val="superscript"/>
        </w:rPr>
        <w:t>11</w:t>
      </w:r>
      <w:r w:rsidR="006A058D">
        <w:rPr>
          <w:rFonts w:ascii="Times New Roman" w:hAnsi="Times New Roman" w:cs="Times New Roman"/>
          <w:sz w:val="28"/>
          <w:szCs w:val="28"/>
        </w:rPr>
        <w:t> </w:t>
      </w:r>
      <w:r w:rsidR="00A20189" w:rsidRPr="00D0492A">
        <w:rPr>
          <w:rFonts w:ascii="Times New Roman" w:hAnsi="Times New Roman" w:cs="Times New Roman"/>
          <w:sz w:val="28"/>
          <w:szCs w:val="28"/>
        </w:rPr>
        <w:t>apakšpunktā minētās izmaksas ir atbalstāmas par jau veiktajām darbībām, ja izmaksas apliecinoši</w:t>
      </w:r>
      <w:r w:rsidR="006A058D">
        <w:rPr>
          <w:rFonts w:ascii="Times New Roman" w:hAnsi="Times New Roman" w:cs="Times New Roman"/>
          <w:sz w:val="28"/>
          <w:szCs w:val="28"/>
        </w:rPr>
        <w:t>e</w:t>
      </w:r>
      <w:r w:rsidR="00A20189" w:rsidRPr="00D0492A">
        <w:rPr>
          <w:rFonts w:ascii="Times New Roman" w:hAnsi="Times New Roman" w:cs="Times New Roman"/>
          <w:sz w:val="28"/>
          <w:szCs w:val="28"/>
        </w:rPr>
        <w:t xml:space="preserve"> dokumenti iesniegti finansējuma saņēmējam pēc tam, kad ir noslēgusies šo noteikumu 18.11.</w:t>
      </w:r>
      <w:r w:rsidR="006A058D">
        <w:rPr>
          <w:rFonts w:ascii="Times New Roman" w:hAnsi="Times New Roman" w:cs="Times New Roman"/>
          <w:sz w:val="28"/>
          <w:szCs w:val="28"/>
        </w:rPr>
        <w:t> </w:t>
      </w:r>
      <w:r w:rsidR="00A20189" w:rsidRPr="00D0492A">
        <w:rPr>
          <w:rFonts w:ascii="Times New Roman" w:hAnsi="Times New Roman" w:cs="Times New Roman"/>
          <w:sz w:val="28"/>
          <w:szCs w:val="28"/>
        </w:rPr>
        <w:t>un 18.12. apakšpunktā minētā darbība:</w:t>
      </w:r>
    </w:p>
    <w:p w14:paraId="52EBC52C" w14:textId="60CD9B1C" w:rsidR="00BA4CCF" w:rsidRPr="00D0492A" w:rsidRDefault="00A2018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21.7.</w:t>
      </w:r>
      <w:r w:rsidRPr="00D0492A">
        <w:rPr>
          <w:rFonts w:ascii="Times New Roman" w:hAnsi="Times New Roman" w:cs="Times New Roman"/>
          <w:sz w:val="28"/>
          <w:szCs w:val="28"/>
          <w:vertAlign w:val="superscript"/>
        </w:rPr>
        <w:t>1</w:t>
      </w:r>
      <w:r w:rsidR="006A058D">
        <w:rPr>
          <w:rFonts w:ascii="Times New Roman" w:hAnsi="Times New Roman" w:cs="Times New Roman"/>
          <w:sz w:val="28"/>
          <w:szCs w:val="28"/>
          <w:vertAlign w:val="superscript"/>
        </w:rPr>
        <w:t> </w:t>
      </w:r>
      <w:r w:rsidRPr="00D0492A">
        <w:rPr>
          <w:rFonts w:ascii="Times New Roman" w:hAnsi="Times New Roman" w:cs="Times New Roman"/>
          <w:sz w:val="28"/>
          <w:szCs w:val="28"/>
        </w:rPr>
        <w:t>1.</w:t>
      </w:r>
      <w:r w:rsidR="006A058D">
        <w:rPr>
          <w:rFonts w:ascii="Times New Roman" w:hAnsi="Times New Roman" w:cs="Times New Roman"/>
          <w:sz w:val="28"/>
          <w:szCs w:val="28"/>
        </w:rPr>
        <w:t> </w:t>
      </w:r>
      <w:r w:rsidRPr="00D0492A">
        <w:rPr>
          <w:rFonts w:ascii="Times New Roman" w:hAnsi="Times New Roman" w:cs="Times New Roman"/>
          <w:sz w:val="28"/>
          <w:szCs w:val="28"/>
        </w:rPr>
        <w:t>par darbībām, kas veiktas, sākot ar 2020.</w:t>
      </w:r>
      <w:r w:rsidR="006A058D">
        <w:rPr>
          <w:rFonts w:ascii="Times New Roman" w:hAnsi="Times New Roman" w:cs="Times New Roman"/>
          <w:sz w:val="28"/>
          <w:szCs w:val="28"/>
        </w:rPr>
        <w:t> </w:t>
      </w:r>
      <w:r w:rsidRPr="00D0492A">
        <w:rPr>
          <w:rFonts w:ascii="Times New Roman" w:hAnsi="Times New Roman" w:cs="Times New Roman"/>
          <w:sz w:val="28"/>
          <w:szCs w:val="28"/>
        </w:rPr>
        <w:t xml:space="preserve">gada </w:t>
      </w:r>
      <w:r w:rsidR="00B55043" w:rsidRPr="00D0492A">
        <w:rPr>
          <w:rFonts w:ascii="Times New Roman" w:hAnsi="Times New Roman" w:cs="Times New Roman"/>
          <w:sz w:val="28"/>
          <w:szCs w:val="28"/>
        </w:rPr>
        <w:t>10.</w:t>
      </w:r>
      <w:r w:rsidR="006A058D">
        <w:rPr>
          <w:rFonts w:ascii="Times New Roman" w:hAnsi="Times New Roman" w:cs="Times New Roman"/>
          <w:sz w:val="28"/>
          <w:szCs w:val="28"/>
        </w:rPr>
        <w:t> </w:t>
      </w:r>
      <w:r w:rsidR="00B55043" w:rsidRPr="00D0492A">
        <w:rPr>
          <w:rFonts w:ascii="Times New Roman" w:hAnsi="Times New Roman" w:cs="Times New Roman"/>
          <w:sz w:val="28"/>
          <w:szCs w:val="28"/>
        </w:rPr>
        <w:t>jūnij</w:t>
      </w:r>
      <w:r w:rsidR="006A058D">
        <w:rPr>
          <w:rFonts w:ascii="Times New Roman" w:hAnsi="Times New Roman" w:cs="Times New Roman"/>
          <w:sz w:val="28"/>
          <w:szCs w:val="28"/>
        </w:rPr>
        <w:t>u</w:t>
      </w:r>
      <w:r w:rsidRPr="00D0492A">
        <w:rPr>
          <w:rFonts w:ascii="Times New Roman" w:hAnsi="Times New Roman" w:cs="Times New Roman"/>
          <w:sz w:val="28"/>
          <w:szCs w:val="28"/>
        </w:rPr>
        <w:t>, izmaksas ir atbalstāmas, ja izmaksas apliecinošie dokumenti iesniegti finansējuma saņēmējam ne vēlāk kā triju mēnešu laikā pēc tam, kad ir notikusi at</w:t>
      </w:r>
      <w:r w:rsidR="006A058D">
        <w:rPr>
          <w:rFonts w:ascii="Times New Roman" w:hAnsi="Times New Roman" w:cs="Times New Roman"/>
          <w:sz w:val="28"/>
          <w:szCs w:val="28"/>
        </w:rPr>
        <w:t>tiecīg</w:t>
      </w:r>
      <w:r w:rsidRPr="00D0492A">
        <w:rPr>
          <w:rFonts w:ascii="Times New Roman" w:hAnsi="Times New Roman" w:cs="Times New Roman"/>
          <w:sz w:val="28"/>
          <w:szCs w:val="28"/>
        </w:rPr>
        <w:t>ā darbība;</w:t>
      </w:r>
    </w:p>
    <w:p w14:paraId="6BF9C3B5" w14:textId="17202458" w:rsidR="00A20189" w:rsidRPr="00D0492A" w:rsidRDefault="00A2018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21.7.</w:t>
      </w:r>
      <w:r w:rsidRPr="00D0492A">
        <w:rPr>
          <w:rFonts w:ascii="Times New Roman" w:hAnsi="Times New Roman" w:cs="Times New Roman"/>
          <w:sz w:val="28"/>
          <w:szCs w:val="28"/>
          <w:vertAlign w:val="superscript"/>
        </w:rPr>
        <w:t>1</w:t>
      </w:r>
      <w:r w:rsidR="006A058D">
        <w:rPr>
          <w:rFonts w:ascii="Times New Roman" w:hAnsi="Times New Roman" w:cs="Times New Roman"/>
          <w:sz w:val="28"/>
          <w:szCs w:val="28"/>
          <w:vertAlign w:val="superscript"/>
        </w:rPr>
        <w:t> </w:t>
      </w:r>
      <w:r w:rsidRPr="00D0492A">
        <w:rPr>
          <w:rFonts w:ascii="Times New Roman" w:hAnsi="Times New Roman" w:cs="Times New Roman"/>
          <w:sz w:val="28"/>
          <w:szCs w:val="28"/>
        </w:rPr>
        <w:t>2.</w:t>
      </w:r>
      <w:r w:rsidR="006A058D">
        <w:rPr>
          <w:rFonts w:ascii="Times New Roman" w:hAnsi="Times New Roman" w:cs="Times New Roman"/>
          <w:sz w:val="28"/>
          <w:szCs w:val="28"/>
        </w:rPr>
        <w:t> </w:t>
      </w:r>
      <w:r w:rsidRPr="00D0492A">
        <w:rPr>
          <w:rFonts w:ascii="Times New Roman" w:hAnsi="Times New Roman" w:cs="Times New Roman"/>
          <w:sz w:val="28"/>
          <w:szCs w:val="28"/>
        </w:rPr>
        <w:t>šo noteikumu 18.11. un 18.12.</w:t>
      </w:r>
      <w:r w:rsidR="006A058D">
        <w:rPr>
          <w:rFonts w:ascii="Times New Roman" w:hAnsi="Times New Roman" w:cs="Times New Roman"/>
          <w:sz w:val="28"/>
          <w:szCs w:val="28"/>
        </w:rPr>
        <w:t> </w:t>
      </w:r>
      <w:r w:rsidRPr="00D0492A">
        <w:rPr>
          <w:rFonts w:ascii="Times New Roman" w:hAnsi="Times New Roman" w:cs="Times New Roman"/>
          <w:sz w:val="28"/>
          <w:szCs w:val="28"/>
        </w:rPr>
        <w:t xml:space="preserve">apakšpunktā minēto darbību īstenošanas termiņš ir </w:t>
      </w:r>
      <w:r w:rsidR="00B55043" w:rsidRPr="00D0492A">
        <w:rPr>
          <w:rFonts w:ascii="Times New Roman" w:hAnsi="Times New Roman" w:cs="Times New Roman"/>
          <w:sz w:val="28"/>
          <w:szCs w:val="28"/>
        </w:rPr>
        <w:t xml:space="preserve">ne ilgāk kā līdz </w:t>
      </w:r>
      <w:r w:rsidR="00C00F90" w:rsidRPr="00D0492A">
        <w:rPr>
          <w:rFonts w:ascii="Times New Roman" w:hAnsi="Times New Roman" w:cs="Times New Roman"/>
          <w:sz w:val="28"/>
          <w:szCs w:val="28"/>
        </w:rPr>
        <w:t>2023.</w:t>
      </w:r>
      <w:r w:rsidR="006A058D">
        <w:rPr>
          <w:rFonts w:ascii="Times New Roman" w:hAnsi="Times New Roman" w:cs="Times New Roman"/>
          <w:sz w:val="28"/>
          <w:szCs w:val="28"/>
        </w:rPr>
        <w:t> </w:t>
      </w:r>
      <w:r w:rsidR="00C00F90" w:rsidRPr="00D0492A">
        <w:rPr>
          <w:rFonts w:ascii="Times New Roman" w:hAnsi="Times New Roman" w:cs="Times New Roman"/>
          <w:sz w:val="28"/>
          <w:szCs w:val="28"/>
        </w:rPr>
        <w:t>gada 31.</w:t>
      </w:r>
      <w:r w:rsidR="006A058D">
        <w:rPr>
          <w:rFonts w:ascii="Times New Roman" w:hAnsi="Times New Roman" w:cs="Times New Roman"/>
          <w:sz w:val="28"/>
          <w:szCs w:val="28"/>
        </w:rPr>
        <w:t> </w:t>
      </w:r>
      <w:r w:rsidR="00C00F90" w:rsidRPr="00D0492A">
        <w:rPr>
          <w:rFonts w:ascii="Times New Roman" w:hAnsi="Times New Roman" w:cs="Times New Roman"/>
          <w:sz w:val="28"/>
          <w:szCs w:val="28"/>
        </w:rPr>
        <w:t>jūlij</w:t>
      </w:r>
      <w:r w:rsidR="00B55043" w:rsidRPr="00D0492A">
        <w:rPr>
          <w:rFonts w:ascii="Times New Roman" w:hAnsi="Times New Roman" w:cs="Times New Roman"/>
          <w:sz w:val="28"/>
          <w:szCs w:val="28"/>
        </w:rPr>
        <w:t>am</w:t>
      </w:r>
      <w:r w:rsidR="00C00F90" w:rsidRPr="00D0492A">
        <w:rPr>
          <w:rFonts w:ascii="Times New Roman" w:hAnsi="Times New Roman" w:cs="Times New Roman"/>
          <w:sz w:val="28"/>
          <w:szCs w:val="28"/>
        </w:rPr>
        <w:t>;</w:t>
      </w:r>
    </w:p>
    <w:p w14:paraId="4434840A" w14:textId="01DC3B13" w:rsidR="00AE2C7A" w:rsidRPr="00D0492A" w:rsidRDefault="0021389B"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21.7.</w:t>
      </w:r>
      <w:r w:rsidRPr="00D0492A">
        <w:rPr>
          <w:rFonts w:ascii="Times New Roman" w:hAnsi="Times New Roman" w:cs="Times New Roman"/>
          <w:sz w:val="28"/>
          <w:szCs w:val="28"/>
          <w:vertAlign w:val="superscript"/>
        </w:rPr>
        <w:t>2</w:t>
      </w:r>
      <w:r w:rsidR="006A058D">
        <w:rPr>
          <w:rFonts w:ascii="Times New Roman" w:hAnsi="Times New Roman" w:cs="Times New Roman"/>
          <w:sz w:val="28"/>
          <w:szCs w:val="28"/>
        </w:rPr>
        <w:t> </w:t>
      </w:r>
      <w:r w:rsidR="005567D9" w:rsidRPr="00D0492A">
        <w:rPr>
          <w:rFonts w:ascii="Times New Roman" w:hAnsi="Times New Roman" w:cs="Times New Roman"/>
          <w:sz w:val="28"/>
          <w:szCs w:val="28"/>
        </w:rPr>
        <w:t>šo noteikumu 21.6.</w:t>
      </w:r>
      <w:r w:rsidR="005567D9" w:rsidRPr="00D0492A">
        <w:rPr>
          <w:rFonts w:ascii="Times New Roman" w:hAnsi="Times New Roman" w:cs="Times New Roman"/>
          <w:sz w:val="28"/>
          <w:szCs w:val="28"/>
          <w:vertAlign w:val="superscript"/>
        </w:rPr>
        <w:t>3</w:t>
      </w:r>
      <w:r w:rsidR="005567D9" w:rsidRPr="00D0492A">
        <w:rPr>
          <w:rFonts w:ascii="Times New Roman" w:hAnsi="Times New Roman" w:cs="Times New Roman"/>
          <w:sz w:val="28"/>
          <w:szCs w:val="28"/>
        </w:rPr>
        <w:t>, 21.6.</w:t>
      </w:r>
      <w:r w:rsidR="005567D9" w:rsidRPr="00D0492A">
        <w:rPr>
          <w:rFonts w:ascii="Times New Roman" w:hAnsi="Times New Roman" w:cs="Times New Roman"/>
          <w:sz w:val="28"/>
          <w:szCs w:val="28"/>
          <w:vertAlign w:val="superscript"/>
        </w:rPr>
        <w:t>4</w:t>
      </w:r>
      <w:r w:rsidR="005567D9" w:rsidRPr="00D0492A">
        <w:rPr>
          <w:rFonts w:ascii="Times New Roman" w:hAnsi="Times New Roman" w:cs="Times New Roman"/>
          <w:sz w:val="28"/>
          <w:szCs w:val="28"/>
        </w:rPr>
        <w:t>, 21.6.</w:t>
      </w:r>
      <w:r w:rsidR="005567D9" w:rsidRPr="00D0492A">
        <w:rPr>
          <w:rFonts w:ascii="Times New Roman" w:hAnsi="Times New Roman" w:cs="Times New Roman"/>
          <w:sz w:val="28"/>
          <w:szCs w:val="28"/>
          <w:vertAlign w:val="superscript"/>
        </w:rPr>
        <w:t>5</w:t>
      </w:r>
      <w:r w:rsidR="005567D9" w:rsidRPr="00D0492A">
        <w:rPr>
          <w:rFonts w:ascii="Times New Roman" w:hAnsi="Times New Roman" w:cs="Times New Roman"/>
          <w:sz w:val="28"/>
          <w:szCs w:val="28"/>
        </w:rPr>
        <w:t>, 21.6.</w:t>
      </w:r>
      <w:r w:rsidR="005567D9" w:rsidRPr="00D0492A">
        <w:rPr>
          <w:rFonts w:ascii="Times New Roman" w:hAnsi="Times New Roman" w:cs="Times New Roman"/>
          <w:sz w:val="28"/>
          <w:szCs w:val="28"/>
          <w:vertAlign w:val="superscript"/>
        </w:rPr>
        <w:t>6</w:t>
      </w:r>
      <w:r w:rsidR="005567D9" w:rsidRPr="00D0492A">
        <w:rPr>
          <w:rFonts w:ascii="Times New Roman" w:hAnsi="Times New Roman" w:cs="Times New Roman"/>
          <w:sz w:val="28"/>
          <w:szCs w:val="28"/>
        </w:rPr>
        <w:t>, 21.6.</w:t>
      </w:r>
      <w:r w:rsidR="005567D9" w:rsidRPr="00D0492A">
        <w:rPr>
          <w:rFonts w:ascii="Times New Roman" w:hAnsi="Times New Roman" w:cs="Times New Roman"/>
          <w:sz w:val="28"/>
          <w:szCs w:val="28"/>
          <w:vertAlign w:val="superscript"/>
        </w:rPr>
        <w:t>7</w:t>
      </w:r>
      <w:r w:rsidR="005567D9" w:rsidRPr="00D0492A">
        <w:rPr>
          <w:rFonts w:ascii="Times New Roman" w:hAnsi="Times New Roman" w:cs="Times New Roman"/>
          <w:sz w:val="28"/>
          <w:szCs w:val="28"/>
        </w:rPr>
        <w:t>, 21.6.</w:t>
      </w:r>
      <w:r w:rsidR="005567D9" w:rsidRPr="00D0492A">
        <w:rPr>
          <w:rFonts w:ascii="Times New Roman" w:hAnsi="Times New Roman" w:cs="Times New Roman"/>
          <w:sz w:val="28"/>
          <w:szCs w:val="28"/>
          <w:vertAlign w:val="superscript"/>
        </w:rPr>
        <w:t>8</w:t>
      </w:r>
      <w:r w:rsidR="006A058D">
        <w:rPr>
          <w:rFonts w:ascii="Times New Roman" w:hAnsi="Times New Roman" w:cs="Times New Roman"/>
          <w:sz w:val="28"/>
          <w:szCs w:val="28"/>
        </w:rPr>
        <w:t xml:space="preserve"> </w:t>
      </w:r>
      <w:r w:rsidR="005567D9" w:rsidRPr="00D0492A">
        <w:rPr>
          <w:rFonts w:ascii="Times New Roman" w:hAnsi="Times New Roman" w:cs="Times New Roman"/>
          <w:sz w:val="28"/>
          <w:szCs w:val="28"/>
        </w:rPr>
        <w:t>un 21.6.</w:t>
      </w:r>
      <w:r w:rsidR="005567D9" w:rsidRPr="00D0492A">
        <w:rPr>
          <w:rFonts w:ascii="Times New Roman" w:hAnsi="Times New Roman" w:cs="Times New Roman"/>
          <w:sz w:val="28"/>
          <w:szCs w:val="28"/>
          <w:vertAlign w:val="superscript"/>
        </w:rPr>
        <w:t>9</w:t>
      </w:r>
      <w:r w:rsidR="006A058D">
        <w:rPr>
          <w:rFonts w:ascii="Times New Roman" w:hAnsi="Times New Roman" w:cs="Times New Roman"/>
          <w:sz w:val="28"/>
          <w:szCs w:val="28"/>
        </w:rPr>
        <w:t> </w:t>
      </w:r>
      <w:r w:rsidR="005567D9" w:rsidRPr="00D0492A">
        <w:rPr>
          <w:rFonts w:ascii="Times New Roman" w:hAnsi="Times New Roman" w:cs="Times New Roman"/>
          <w:sz w:val="28"/>
          <w:szCs w:val="28"/>
        </w:rPr>
        <w:t>apakšpunktā minētās izmaksas ir atbalstāmas par veiktajām darbībām, ja izmaksas apliecinoši</w:t>
      </w:r>
      <w:r w:rsidR="006A058D">
        <w:rPr>
          <w:rFonts w:ascii="Times New Roman" w:hAnsi="Times New Roman" w:cs="Times New Roman"/>
          <w:sz w:val="28"/>
          <w:szCs w:val="28"/>
        </w:rPr>
        <w:t>e</w:t>
      </w:r>
      <w:r w:rsidR="005567D9" w:rsidRPr="00D0492A">
        <w:rPr>
          <w:rFonts w:ascii="Times New Roman" w:hAnsi="Times New Roman" w:cs="Times New Roman"/>
          <w:sz w:val="28"/>
          <w:szCs w:val="28"/>
        </w:rPr>
        <w:t xml:space="preserve"> dokumenti iesniegti finansējuma saņēmējam pēc tam, kad ir noslēgusies šo noteikumu 18.3.</w:t>
      </w:r>
      <w:r w:rsidR="005567D9" w:rsidRPr="00D0492A">
        <w:rPr>
          <w:rFonts w:ascii="Times New Roman" w:hAnsi="Times New Roman" w:cs="Times New Roman"/>
          <w:sz w:val="28"/>
          <w:szCs w:val="28"/>
          <w:vertAlign w:val="superscript"/>
        </w:rPr>
        <w:t>1</w:t>
      </w:r>
      <w:r w:rsidR="005567D9" w:rsidRPr="00D0492A">
        <w:rPr>
          <w:rFonts w:ascii="Times New Roman" w:hAnsi="Times New Roman" w:cs="Times New Roman"/>
          <w:sz w:val="28"/>
          <w:szCs w:val="28"/>
        </w:rPr>
        <w:t>, 18.5.</w:t>
      </w:r>
      <w:r w:rsidR="005567D9" w:rsidRPr="00D0492A">
        <w:rPr>
          <w:rFonts w:ascii="Times New Roman" w:hAnsi="Times New Roman" w:cs="Times New Roman"/>
          <w:sz w:val="28"/>
          <w:szCs w:val="28"/>
          <w:vertAlign w:val="superscript"/>
        </w:rPr>
        <w:t>1</w:t>
      </w:r>
      <w:r w:rsidR="005567D9" w:rsidRPr="00D0492A">
        <w:rPr>
          <w:rFonts w:ascii="Times New Roman" w:hAnsi="Times New Roman" w:cs="Times New Roman"/>
          <w:sz w:val="28"/>
          <w:szCs w:val="28"/>
        </w:rPr>
        <w:t>, 18.6.</w:t>
      </w:r>
      <w:r w:rsidR="005567D9" w:rsidRPr="00D0492A">
        <w:rPr>
          <w:rFonts w:ascii="Times New Roman" w:hAnsi="Times New Roman" w:cs="Times New Roman"/>
          <w:sz w:val="28"/>
          <w:szCs w:val="28"/>
          <w:vertAlign w:val="superscript"/>
        </w:rPr>
        <w:t>1</w:t>
      </w:r>
      <w:r w:rsidR="005567D9" w:rsidRPr="00D0492A">
        <w:rPr>
          <w:rFonts w:ascii="Times New Roman" w:hAnsi="Times New Roman" w:cs="Times New Roman"/>
          <w:sz w:val="28"/>
          <w:szCs w:val="28"/>
        </w:rPr>
        <w:t>, 18.7., 18.8., 18.9. un 18.10.</w:t>
      </w:r>
      <w:r w:rsidR="006A058D">
        <w:rPr>
          <w:rFonts w:ascii="Times New Roman" w:hAnsi="Times New Roman" w:cs="Times New Roman"/>
          <w:sz w:val="28"/>
          <w:szCs w:val="28"/>
        </w:rPr>
        <w:t> </w:t>
      </w:r>
      <w:r w:rsidR="00963106" w:rsidRPr="00D0492A">
        <w:rPr>
          <w:rFonts w:ascii="Times New Roman" w:hAnsi="Times New Roman" w:cs="Times New Roman"/>
          <w:sz w:val="28"/>
          <w:szCs w:val="28"/>
        </w:rPr>
        <w:t>apakšpunktā minētā darbība, mēnesi pēc šo noteikumu 19.</w:t>
      </w:r>
      <w:r w:rsidR="00963106" w:rsidRPr="00D0492A">
        <w:rPr>
          <w:rFonts w:ascii="Times New Roman" w:hAnsi="Times New Roman" w:cs="Times New Roman"/>
          <w:sz w:val="28"/>
          <w:szCs w:val="28"/>
          <w:vertAlign w:val="superscript"/>
        </w:rPr>
        <w:t>4</w:t>
      </w:r>
      <w:r w:rsidR="006A058D">
        <w:rPr>
          <w:rFonts w:ascii="Times New Roman" w:hAnsi="Times New Roman" w:cs="Times New Roman"/>
          <w:sz w:val="28"/>
          <w:szCs w:val="28"/>
          <w:vertAlign w:val="superscript"/>
        </w:rPr>
        <w:t> </w:t>
      </w:r>
      <w:r w:rsidR="00963106" w:rsidRPr="00D0492A">
        <w:rPr>
          <w:rFonts w:ascii="Times New Roman" w:hAnsi="Times New Roman" w:cs="Times New Roman"/>
          <w:sz w:val="28"/>
          <w:szCs w:val="28"/>
        </w:rPr>
        <w:t xml:space="preserve">punktā minētā pieteikuma iesniegšanas vai </w:t>
      </w:r>
      <w:r w:rsidR="005567D9" w:rsidRPr="00D0492A">
        <w:rPr>
          <w:rFonts w:ascii="Times New Roman" w:hAnsi="Times New Roman" w:cs="Times New Roman"/>
          <w:sz w:val="28"/>
          <w:szCs w:val="28"/>
        </w:rPr>
        <w:t>ne vēlāk kā mēnesi pēc pēdējās</w:t>
      </w:r>
      <w:r w:rsidR="00E61D8B" w:rsidRPr="00D0492A">
        <w:rPr>
          <w:rFonts w:ascii="Times New Roman" w:hAnsi="Times New Roman" w:cs="Times New Roman"/>
          <w:sz w:val="28"/>
          <w:szCs w:val="28"/>
        </w:rPr>
        <w:t xml:space="preserve"> šo noteikumu </w:t>
      </w:r>
      <w:r w:rsidR="00E61D8B" w:rsidRPr="00D0492A">
        <w:rPr>
          <w:rFonts w:ascii="Times New Roman" w:hAnsi="Times New Roman" w:cs="Times New Roman"/>
          <w:sz w:val="28"/>
          <w:szCs w:val="28"/>
        </w:rPr>
        <w:lastRenderedPageBreak/>
        <w:t>19.</w:t>
      </w:r>
      <w:r w:rsidR="00E61D8B" w:rsidRPr="00D0492A">
        <w:rPr>
          <w:rFonts w:ascii="Times New Roman" w:hAnsi="Times New Roman" w:cs="Times New Roman"/>
          <w:sz w:val="28"/>
          <w:szCs w:val="28"/>
          <w:vertAlign w:val="superscript"/>
        </w:rPr>
        <w:t>4</w:t>
      </w:r>
      <w:r w:rsidR="006A058D">
        <w:rPr>
          <w:rFonts w:ascii="Times New Roman" w:hAnsi="Times New Roman" w:cs="Times New Roman"/>
          <w:sz w:val="28"/>
          <w:szCs w:val="28"/>
          <w:vertAlign w:val="superscript"/>
        </w:rPr>
        <w:t> </w:t>
      </w:r>
      <w:r w:rsidR="00E61D8B" w:rsidRPr="00D0492A">
        <w:rPr>
          <w:rFonts w:ascii="Times New Roman" w:hAnsi="Times New Roman" w:cs="Times New Roman"/>
          <w:sz w:val="28"/>
          <w:szCs w:val="28"/>
        </w:rPr>
        <w:t>punktā minētajā pieteikumā norādītās darbības</w:t>
      </w:r>
      <w:r w:rsidR="00AE2C7A" w:rsidRPr="00D0492A">
        <w:rPr>
          <w:rFonts w:ascii="Times New Roman" w:hAnsi="Times New Roman" w:cs="Times New Roman"/>
          <w:sz w:val="28"/>
          <w:szCs w:val="28"/>
        </w:rPr>
        <w:t>, bet ne vēlāk kā līdz 2023.</w:t>
      </w:r>
      <w:r w:rsidR="006A058D">
        <w:rPr>
          <w:rFonts w:ascii="Times New Roman" w:hAnsi="Times New Roman" w:cs="Times New Roman"/>
          <w:sz w:val="28"/>
          <w:szCs w:val="28"/>
        </w:rPr>
        <w:t> </w:t>
      </w:r>
      <w:r w:rsidR="00AE2C7A" w:rsidRPr="00D0492A">
        <w:rPr>
          <w:rFonts w:ascii="Times New Roman" w:hAnsi="Times New Roman" w:cs="Times New Roman"/>
          <w:sz w:val="28"/>
          <w:szCs w:val="28"/>
        </w:rPr>
        <w:t>gada 31.</w:t>
      </w:r>
      <w:r w:rsidR="006A058D">
        <w:rPr>
          <w:rFonts w:ascii="Times New Roman" w:hAnsi="Times New Roman" w:cs="Times New Roman"/>
          <w:sz w:val="28"/>
          <w:szCs w:val="28"/>
        </w:rPr>
        <w:t> </w:t>
      </w:r>
      <w:r w:rsidR="00AE2C7A" w:rsidRPr="00D0492A">
        <w:rPr>
          <w:rFonts w:ascii="Times New Roman" w:hAnsi="Times New Roman" w:cs="Times New Roman"/>
          <w:sz w:val="28"/>
          <w:szCs w:val="28"/>
        </w:rPr>
        <w:t>augustam</w:t>
      </w:r>
      <w:r w:rsidR="006A058D">
        <w:rPr>
          <w:rFonts w:ascii="Times New Roman" w:hAnsi="Times New Roman" w:cs="Times New Roman"/>
          <w:sz w:val="28"/>
          <w:szCs w:val="28"/>
        </w:rPr>
        <w:t>;</w:t>
      </w:r>
      <w:r w:rsidR="00D0492A">
        <w:rPr>
          <w:rFonts w:ascii="Times New Roman" w:hAnsi="Times New Roman" w:cs="Times New Roman"/>
          <w:sz w:val="28"/>
          <w:szCs w:val="28"/>
        </w:rPr>
        <w:t>"</w:t>
      </w:r>
      <w:r w:rsidR="006A058D">
        <w:rPr>
          <w:rFonts w:ascii="Times New Roman" w:hAnsi="Times New Roman" w:cs="Times New Roman"/>
          <w:sz w:val="28"/>
          <w:szCs w:val="28"/>
        </w:rPr>
        <w:t>.</w:t>
      </w:r>
    </w:p>
    <w:p w14:paraId="4D8B4FD3" w14:textId="77777777" w:rsidR="00D0492A" w:rsidRDefault="00D0492A" w:rsidP="00D0492A">
      <w:pPr>
        <w:spacing w:after="0" w:line="240" w:lineRule="auto"/>
        <w:ind w:firstLine="709"/>
        <w:jc w:val="both"/>
        <w:rPr>
          <w:rFonts w:ascii="Times New Roman" w:hAnsi="Times New Roman" w:cs="Times New Roman"/>
          <w:sz w:val="28"/>
          <w:szCs w:val="28"/>
        </w:rPr>
      </w:pPr>
    </w:p>
    <w:p w14:paraId="3DE78EAD" w14:textId="04EEEE3D" w:rsidR="00D67FBD" w:rsidRPr="00D0492A" w:rsidRDefault="006A5B72"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31.</w:t>
      </w:r>
      <w:r w:rsidR="006A058D">
        <w:rPr>
          <w:rFonts w:ascii="Times New Roman" w:hAnsi="Times New Roman" w:cs="Times New Roman"/>
          <w:sz w:val="28"/>
          <w:szCs w:val="28"/>
        </w:rPr>
        <w:t> </w:t>
      </w:r>
      <w:r w:rsidR="00D67FBD" w:rsidRPr="00D0492A">
        <w:rPr>
          <w:rFonts w:ascii="Times New Roman" w:hAnsi="Times New Roman" w:cs="Times New Roman"/>
          <w:sz w:val="28"/>
          <w:szCs w:val="28"/>
        </w:rPr>
        <w:t xml:space="preserve">Papildināt noteikumus ar </w:t>
      </w:r>
      <w:r w:rsidR="00B319AC" w:rsidRPr="00D0492A">
        <w:rPr>
          <w:rFonts w:ascii="Times New Roman" w:hAnsi="Times New Roman" w:cs="Times New Roman"/>
          <w:sz w:val="28"/>
          <w:szCs w:val="28"/>
        </w:rPr>
        <w:t>21.8.5., 21.8.6., 21.8.7. un 21.8.8.</w:t>
      </w:r>
      <w:r w:rsidR="006A058D">
        <w:rPr>
          <w:rFonts w:ascii="Times New Roman" w:hAnsi="Times New Roman" w:cs="Times New Roman"/>
          <w:sz w:val="28"/>
          <w:szCs w:val="28"/>
        </w:rPr>
        <w:t> </w:t>
      </w:r>
      <w:r w:rsidR="00D67FBD" w:rsidRPr="00D0492A">
        <w:rPr>
          <w:rFonts w:ascii="Times New Roman" w:hAnsi="Times New Roman" w:cs="Times New Roman"/>
          <w:sz w:val="28"/>
          <w:szCs w:val="28"/>
        </w:rPr>
        <w:t>apakš</w:t>
      </w:r>
      <w:r w:rsidR="006A058D">
        <w:rPr>
          <w:rFonts w:ascii="Times New Roman" w:hAnsi="Times New Roman" w:cs="Times New Roman"/>
          <w:sz w:val="28"/>
          <w:szCs w:val="28"/>
        </w:rPr>
        <w:softHyphen/>
      </w:r>
      <w:r w:rsidR="00D67FBD" w:rsidRPr="00D0492A">
        <w:rPr>
          <w:rFonts w:ascii="Times New Roman" w:hAnsi="Times New Roman" w:cs="Times New Roman"/>
          <w:sz w:val="28"/>
          <w:szCs w:val="28"/>
        </w:rPr>
        <w:t>punkt</w:t>
      </w:r>
      <w:r w:rsidR="00841159" w:rsidRPr="00D0492A">
        <w:rPr>
          <w:rFonts w:ascii="Times New Roman" w:hAnsi="Times New Roman" w:cs="Times New Roman"/>
          <w:sz w:val="28"/>
          <w:szCs w:val="28"/>
        </w:rPr>
        <w:t>u</w:t>
      </w:r>
      <w:r w:rsidR="00D67FBD" w:rsidRPr="00D0492A">
        <w:rPr>
          <w:rFonts w:ascii="Times New Roman" w:hAnsi="Times New Roman" w:cs="Times New Roman"/>
          <w:sz w:val="28"/>
          <w:szCs w:val="28"/>
        </w:rPr>
        <w:t xml:space="preserve"> šādā redakcijā:</w:t>
      </w:r>
    </w:p>
    <w:p w14:paraId="08A9083E" w14:textId="77777777" w:rsidR="006A058D" w:rsidRDefault="006A058D" w:rsidP="00D0492A">
      <w:pPr>
        <w:spacing w:after="0" w:line="240" w:lineRule="auto"/>
        <w:ind w:firstLine="709"/>
        <w:jc w:val="both"/>
        <w:rPr>
          <w:rFonts w:ascii="Times New Roman" w:hAnsi="Times New Roman" w:cs="Times New Roman"/>
          <w:sz w:val="28"/>
          <w:szCs w:val="28"/>
        </w:rPr>
      </w:pPr>
    </w:p>
    <w:p w14:paraId="3BB3EF8B" w14:textId="454F0052" w:rsidR="00D67FBD"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7FBD" w:rsidRPr="00D0492A">
        <w:rPr>
          <w:rFonts w:ascii="Times New Roman" w:hAnsi="Times New Roman" w:cs="Times New Roman"/>
          <w:sz w:val="28"/>
          <w:szCs w:val="28"/>
        </w:rPr>
        <w:t>21.8.</w:t>
      </w:r>
      <w:r w:rsidR="0009645D" w:rsidRPr="00D0492A">
        <w:rPr>
          <w:rFonts w:ascii="Times New Roman" w:hAnsi="Times New Roman" w:cs="Times New Roman"/>
          <w:sz w:val="28"/>
          <w:szCs w:val="28"/>
        </w:rPr>
        <w:t>5</w:t>
      </w:r>
      <w:r w:rsidR="00D67FBD" w:rsidRPr="00D0492A">
        <w:rPr>
          <w:rFonts w:ascii="Times New Roman" w:hAnsi="Times New Roman" w:cs="Times New Roman"/>
          <w:sz w:val="28"/>
          <w:szCs w:val="28"/>
        </w:rPr>
        <w:t>.</w:t>
      </w:r>
      <w:r w:rsidR="006A058D">
        <w:rPr>
          <w:rFonts w:ascii="Times New Roman" w:hAnsi="Times New Roman" w:cs="Times New Roman"/>
          <w:sz w:val="28"/>
          <w:szCs w:val="28"/>
        </w:rPr>
        <w:t> </w:t>
      </w:r>
      <w:r w:rsidR="0009645D" w:rsidRPr="00D0492A">
        <w:rPr>
          <w:rFonts w:ascii="Times New Roman" w:hAnsi="Times New Roman" w:cs="Times New Roman"/>
          <w:sz w:val="28"/>
          <w:szCs w:val="28"/>
        </w:rPr>
        <w:t>šo noteikumu 21.6.</w:t>
      </w:r>
      <w:r w:rsidR="0009645D" w:rsidRPr="00D0492A">
        <w:rPr>
          <w:rFonts w:ascii="Times New Roman" w:hAnsi="Times New Roman" w:cs="Times New Roman"/>
          <w:sz w:val="28"/>
          <w:szCs w:val="28"/>
          <w:vertAlign w:val="superscript"/>
        </w:rPr>
        <w:t>3</w:t>
      </w:r>
      <w:r w:rsidR="0009645D" w:rsidRPr="00D0492A">
        <w:rPr>
          <w:rFonts w:ascii="Times New Roman" w:hAnsi="Times New Roman" w:cs="Times New Roman"/>
          <w:sz w:val="28"/>
          <w:szCs w:val="28"/>
        </w:rPr>
        <w:t>, 21.6.</w:t>
      </w:r>
      <w:r w:rsidR="0009645D" w:rsidRPr="00D0492A">
        <w:rPr>
          <w:rFonts w:ascii="Times New Roman" w:hAnsi="Times New Roman" w:cs="Times New Roman"/>
          <w:sz w:val="28"/>
          <w:szCs w:val="28"/>
          <w:vertAlign w:val="superscript"/>
        </w:rPr>
        <w:t>4</w:t>
      </w:r>
      <w:r w:rsidR="0009645D" w:rsidRPr="00D0492A">
        <w:rPr>
          <w:rFonts w:ascii="Times New Roman" w:hAnsi="Times New Roman" w:cs="Times New Roman"/>
          <w:sz w:val="28"/>
          <w:szCs w:val="28"/>
        </w:rPr>
        <w:t>, 21.6.</w:t>
      </w:r>
      <w:r w:rsidR="0009645D" w:rsidRPr="00D0492A">
        <w:rPr>
          <w:rFonts w:ascii="Times New Roman" w:hAnsi="Times New Roman" w:cs="Times New Roman"/>
          <w:sz w:val="28"/>
          <w:szCs w:val="28"/>
          <w:vertAlign w:val="superscript"/>
        </w:rPr>
        <w:t>5</w:t>
      </w:r>
      <w:r w:rsidR="0009645D" w:rsidRPr="00D0492A">
        <w:rPr>
          <w:rFonts w:ascii="Times New Roman" w:hAnsi="Times New Roman" w:cs="Times New Roman"/>
          <w:sz w:val="28"/>
          <w:szCs w:val="28"/>
        </w:rPr>
        <w:t>, 21.6.</w:t>
      </w:r>
      <w:r w:rsidR="0009645D" w:rsidRPr="00D0492A">
        <w:rPr>
          <w:rFonts w:ascii="Times New Roman" w:hAnsi="Times New Roman" w:cs="Times New Roman"/>
          <w:sz w:val="28"/>
          <w:szCs w:val="28"/>
          <w:vertAlign w:val="superscript"/>
        </w:rPr>
        <w:t>6</w:t>
      </w:r>
      <w:r w:rsidR="0009645D" w:rsidRPr="00D0492A">
        <w:rPr>
          <w:rFonts w:ascii="Times New Roman" w:hAnsi="Times New Roman" w:cs="Times New Roman"/>
          <w:sz w:val="28"/>
          <w:szCs w:val="28"/>
        </w:rPr>
        <w:t>, 21.6.</w:t>
      </w:r>
      <w:r w:rsidR="0009645D" w:rsidRPr="00D0492A">
        <w:rPr>
          <w:rFonts w:ascii="Times New Roman" w:hAnsi="Times New Roman" w:cs="Times New Roman"/>
          <w:sz w:val="28"/>
          <w:szCs w:val="28"/>
          <w:vertAlign w:val="superscript"/>
        </w:rPr>
        <w:t>7</w:t>
      </w:r>
      <w:r w:rsidR="0009645D" w:rsidRPr="00D0492A">
        <w:rPr>
          <w:rFonts w:ascii="Times New Roman" w:hAnsi="Times New Roman" w:cs="Times New Roman"/>
          <w:sz w:val="28"/>
          <w:szCs w:val="28"/>
        </w:rPr>
        <w:t>, 21.6.</w:t>
      </w:r>
      <w:r w:rsidR="0009645D" w:rsidRPr="00D0492A">
        <w:rPr>
          <w:rFonts w:ascii="Times New Roman" w:hAnsi="Times New Roman" w:cs="Times New Roman"/>
          <w:sz w:val="28"/>
          <w:szCs w:val="28"/>
          <w:vertAlign w:val="superscript"/>
        </w:rPr>
        <w:t>8</w:t>
      </w:r>
      <w:r w:rsidR="0009645D" w:rsidRPr="00D0492A">
        <w:rPr>
          <w:rFonts w:ascii="Times New Roman" w:hAnsi="Times New Roman" w:cs="Times New Roman"/>
          <w:sz w:val="28"/>
          <w:szCs w:val="28"/>
        </w:rPr>
        <w:t xml:space="preserve"> un 21.6.</w:t>
      </w:r>
      <w:r w:rsidR="0009645D" w:rsidRPr="00D0492A">
        <w:rPr>
          <w:rFonts w:ascii="Times New Roman" w:hAnsi="Times New Roman" w:cs="Times New Roman"/>
          <w:sz w:val="28"/>
          <w:szCs w:val="28"/>
          <w:vertAlign w:val="superscript"/>
        </w:rPr>
        <w:t>9</w:t>
      </w:r>
      <w:r w:rsidR="0009645D" w:rsidRPr="00D0492A">
        <w:rPr>
          <w:rFonts w:ascii="Times New Roman" w:hAnsi="Times New Roman" w:cs="Times New Roman"/>
          <w:sz w:val="28"/>
          <w:szCs w:val="28"/>
        </w:rPr>
        <w:t> apakšpunktā minētās izmaksas kompensē 80 procentu apmērā, ievērojot šo noteikumu 42</w:t>
      </w:r>
      <w:r w:rsidR="0009645D" w:rsidRPr="00D0492A">
        <w:rPr>
          <w:rFonts w:ascii="Times New Roman" w:hAnsi="Times New Roman" w:cs="Times New Roman"/>
          <w:color w:val="16497B"/>
          <w:sz w:val="28"/>
          <w:szCs w:val="28"/>
        </w:rPr>
        <w:t>.</w:t>
      </w:r>
      <w:r w:rsidR="0009645D" w:rsidRPr="00D0492A">
        <w:rPr>
          <w:rFonts w:ascii="Times New Roman" w:hAnsi="Times New Roman" w:cs="Times New Roman"/>
          <w:color w:val="16497B"/>
          <w:sz w:val="28"/>
          <w:szCs w:val="28"/>
          <w:vertAlign w:val="superscript"/>
        </w:rPr>
        <w:t>4</w:t>
      </w:r>
      <w:r w:rsidR="0009645D" w:rsidRPr="00D0492A">
        <w:rPr>
          <w:rFonts w:ascii="Times New Roman" w:hAnsi="Times New Roman" w:cs="Times New Roman"/>
          <w:color w:val="16497B"/>
          <w:sz w:val="28"/>
          <w:szCs w:val="28"/>
        </w:rPr>
        <w:t>, 42.</w:t>
      </w:r>
      <w:r w:rsidR="0009645D" w:rsidRPr="00D0492A">
        <w:rPr>
          <w:rFonts w:ascii="Times New Roman" w:hAnsi="Times New Roman" w:cs="Times New Roman"/>
          <w:color w:val="16497B"/>
          <w:sz w:val="28"/>
          <w:szCs w:val="28"/>
          <w:vertAlign w:val="superscript"/>
        </w:rPr>
        <w:t>5</w:t>
      </w:r>
      <w:r w:rsidR="0009645D" w:rsidRPr="00D0492A">
        <w:rPr>
          <w:rFonts w:ascii="Times New Roman" w:hAnsi="Times New Roman" w:cs="Times New Roman"/>
          <w:color w:val="16497B"/>
          <w:sz w:val="28"/>
          <w:szCs w:val="28"/>
        </w:rPr>
        <w:t xml:space="preserve">, </w:t>
      </w:r>
      <w:r w:rsidR="0009645D" w:rsidRPr="00D0492A">
        <w:rPr>
          <w:rFonts w:ascii="Times New Roman" w:hAnsi="Times New Roman" w:cs="Times New Roman"/>
          <w:sz w:val="28"/>
          <w:szCs w:val="28"/>
        </w:rPr>
        <w:t>42.</w:t>
      </w:r>
      <w:r w:rsidR="0009645D" w:rsidRPr="00D0492A">
        <w:rPr>
          <w:rFonts w:ascii="Times New Roman" w:hAnsi="Times New Roman" w:cs="Times New Roman"/>
          <w:sz w:val="28"/>
          <w:szCs w:val="28"/>
          <w:vertAlign w:val="superscript"/>
        </w:rPr>
        <w:t>6</w:t>
      </w:r>
      <w:r w:rsidR="0009645D" w:rsidRPr="00D0492A">
        <w:rPr>
          <w:rFonts w:ascii="Times New Roman" w:hAnsi="Times New Roman" w:cs="Times New Roman"/>
          <w:sz w:val="28"/>
          <w:szCs w:val="28"/>
        </w:rPr>
        <w:t>, 42.</w:t>
      </w:r>
      <w:r w:rsidR="0009645D" w:rsidRPr="00D0492A">
        <w:rPr>
          <w:rFonts w:ascii="Times New Roman" w:hAnsi="Times New Roman" w:cs="Times New Roman"/>
          <w:sz w:val="28"/>
          <w:szCs w:val="28"/>
          <w:vertAlign w:val="superscript"/>
        </w:rPr>
        <w:t>7</w:t>
      </w:r>
      <w:r w:rsidR="0009645D" w:rsidRPr="00D0492A">
        <w:rPr>
          <w:rFonts w:ascii="Times New Roman" w:hAnsi="Times New Roman" w:cs="Times New Roman"/>
          <w:sz w:val="28"/>
          <w:szCs w:val="28"/>
        </w:rPr>
        <w:t>, 42.</w:t>
      </w:r>
      <w:r w:rsidR="0009645D" w:rsidRPr="00D0492A">
        <w:rPr>
          <w:rFonts w:ascii="Times New Roman" w:hAnsi="Times New Roman" w:cs="Times New Roman"/>
          <w:sz w:val="28"/>
          <w:szCs w:val="28"/>
          <w:vertAlign w:val="superscript"/>
        </w:rPr>
        <w:t>8</w:t>
      </w:r>
      <w:r w:rsidR="0009645D" w:rsidRPr="00D0492A">
        <w:rPr>
          <w:rFonts w:ascii="Times New Roman" w:hAnsi="Times New Roman" w:cs="Times New Roman"/>
          <w:sz w:val="28"/>
          <w:szCs w:val="28"/>
        </w:rPr>
        <w:t xml:space="preserve">, </w:t>
      </w:r>
      <w:hyperlink r:id="rId13" w:anchor="p38" w:history="1">
        <w:r w:rsidR="0009645D" w:rsidRPr="00D0492A">
          <w:rPr>
            <w:rFonts w:ascii="Times New Roman" w:hAnsi="Times New Roman" w:cs="Times New Roman"/>
            <w:color w:val="16497B"/>
            <w:sz w:val="28"/>
            <w:szCs w:val="28"/>
          </w:rPr>
          <w:t>42.</w:t>
        </w:r>
      </w:hyperlink>
      <w:r w:rsidR="0009645D" w:rsidRPr="00D0492A">
        <w:rPr>
          <w:rFonts w:ascii="Times New Roman" w:hAnsi="Times New Roman" w:cs="Times New Roman"/>
          <w:sz w:val="28"/>
          <w:szCs w:val="28"/>
          <w:vertAlign w:val="superscript"/>
        </w:rPr>
        <w:t>10</w:t>
      </w:r>
      <w:r w:rsidR="0009645D" w:rsidRPr="00D0492A">
        <w:rPr>
          <w:rFonts w:ascii="Times New Roman" w:hAnsi="Times New Roman" w:cs="Times New Roman"/>
          <w:sz w:val="28"/>
          <w:szCs w:val="28"/>
        </w:rPr>
        <w:t xml:space="preserve"> un </w:t>
      </w:r>
      <w:hyperlink r:id="rId14" w:anchor="p38" w:history="1">
        <w:r w:rsidR="0009645D" w:rsidRPr="00D0492A">
          <w:rPr>
            <w:rFonts w:ascii="Times New Roman" w:hAnsi="Times New Roman" w:cs="Times New Roman"/>
            <w:color w:val="16497B"/>
            <w:sz w:val="28"/>
            <w:szCs w:val="28"/>
          </w:rPr>
          <w:t>42.</w:t>
        </w:r>
      </w:hyperlink>
      <w:r w:rsidR="0009645D" w:rsidRPr="00D0492A">
        <w:rPr>
          <w:rFonts w:ascii="Times New Roman" w:hAnsi="Times New Roman" w:cs="Times New Roman"/>
          <w:sz w:val="28"/>
          <w:szCs w:val="28"/>
          <w:vertAlign w:val="superscript"/>
        </w:rPr>
        <w:t>12</w:t>
      </w:r>
      <w:r w:rsidR="0009645D" w:rsidRPr="00D0492A">
        <w:rPr>
          <w:rFonts w:ascii="Times New Roman" w:hAnsi="Times New Roman" w:cs="Times New Roman"/>
          <w:sz w:val="28"/>
          <w:szCs w:val="28"/>
        </w:rPr>
        <w:t xml:space="preserve"> punktā minētos nosacījumus;</w:t>
      </w:r>
    </w:p>
    <w:p w14:paraId="3652A042" w14:textId="2842AB7A" w:rsidR="0009645D" w:rsidRPr="00D0492A" w:rsidRDefault="0009645D"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21.8.6.</w:t>
      </w:r>
      <w:r w:rsidR="006A058D">
        <w:rPr>
          <w:rFonts w:ascii="Times New Roman" w:hAnsi="Times New Roman" w:cs="Times New Roman"/>
          <w:sz w:val="28"/>
          <w:szCs w:val="28"/>
        </w:rPr>
        <w:t> </w:t>
      </w:r>
      <w:r w:rsidRPr="00D0492A">
        <w:rPr>
          <w:rFonts w:ascii="Times New Roman" w:hAnsi="Times New Roman" w:cs="Times New Roman"/>
          <w:sz w:val="28"/>
          <w:szCs w:val="28"/>
        </w:rPr>
        <w:t>šo noteikumu 21.6.</w:t>
      </w:r>
      <w:r w:rsidRPr="00D0492A">
        <w:rPr>
          <w:rFonts w:ascii="Times New Roman" w:hAnsi="Times New Roman" w:cs="Times New Roman"/>
          <w:sz w:val="28"/>
          <w:szCs w:val="28"/>
          <w:vertAlign w:val="superscript"/>
        </w:rPr>
        <w:t>10</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izmaksas kompensē 50 procentu apmērā, ievērojot šo noteikumu 42</w:t>
      </w:r>
      <w:r w:rsidRPr="00D0492A">
        <w:rPr>
          <w:rFonts w:ascii="Times New Roman" w:hAnsi="Times New Roman" w:cs="Times New Roman"/>
          <w:color w:val="16497B"/>
          <w:sz w:val="28"/>
          <w:szCs w:val="28"/>
        </w:rPr>
        <w:t>.</w:t>
      </w:r>
      <w:r w:rsidRPr="00D0492A">
        <w:rPr>
          <w:rFonts w:ascii="Times New Roman" w:hAnsi="Times New Roman" w:cs="Times New Roman"/>
          <w:color w:val="16497B"/>
          <w:sz w:val="28"/>
          <w:szCs w:val="28"/>
          <w:vertAlign w:val="superscript"/>
        </w:rPr>
        <w:t>15</w:t>
      </w:r>
      <w:r w:rsidRPr="00D0492A">
        <w:rPr>
          <w:rFonts w:ascii="Times New Roman" w:hAnsi="Times New Roman" w:cs="Times New Roman"/>
          <w:color w:val="16497B"/>
          <w:sz w:val="28"/>
          <w:szCs w:val="28"/>
        </w:rPr>
        <w:t xml:space="preserve"> </w:t>
      </w:r>
      <w:r w:rsidRPr="00D0492A">
        <w:rPr>
          <w:rFonts w:ascii="Times New Roman" w:hAnsi="Times New Roman" w:cs="Times New Roman"/>
          <w:sz w:val="28"/>
          <w:szCs w:val="28"/>
        </w:rPr>
        <w:t>punktā minētos nosacījumus;</w:t>
      </w:r>
    </w:p>
    <w:p w14:paraId="1DC65BA6" w14:textId="499B27D5" w:rsidR="0009645D" w:rsidRPr="00D0492A" w:rsidRDefault="00177F8B"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21.8.7.</w:t>
      </w:r>
      <w:r w:rsidR="006A058D">
        <w:rPr>
          <w:rFonts w:ascii="Times New Roman" w:hAnsi="Times New Roman" w:cs="Times New Roman"/>
          <w:sz w:val="28"/>
          <w:szCs w:val="28"/>
        </w:rPr>
        <w:t> </w:t>
      </w:r>
      <w:r w:rsidRPr="00D0492A">
        <w:rPr>
          <w:rFonts w:ascii="Times New Roman" w:hAnsi="Times New Roman" w:cs="Times New Roman"/>
          <w:sz w:val="28"/>
          <w:szCs w:val="28"/>
        </w:rPr>
        <w:t>šo noteikumu 21.6.</w:t>
      </w:r>
      <w:r w:rsidRPr="00D0492A">
        <w:rPr>
          <w:rFonts w:ascii="Times New Roman" w:hAnsi="Times New Roman" w:cs="Times New Roman"/>
          <w:sz w:val="28"/>
          <w:szCs w:val="28"/>
          <w:vertAlign w:val="superscript"/>
        </w:rPr>
        <w:t>11</w:t>
      </w:r>
      <w:r w:rsidR="006A058D">
        <w:rPr>
          <w:rFonts w:ascii="Times New Roman" w:hAnsi="Times New Roman" w:cs="Times New Roman"/>
          <w:sz w:val="28"/>
          <w:szCs w:val="28"/>
        </w:rPr>
        <w:t> </w:t>
      </w:r>
      <w:r w:rsidRPr="00D0492A">
        <w:rPr>
          <w:rFonts w:ascii="Times New Roman" w:hAnsi="Times New Roman" w:cs="Times New Roman"/>
          <w:sz w:val="28"/>
          <w:szCs w:val="28"/>
        </w:rPr>
        <w:t>apakšpunktā minētās izmaksas</w:t>
      </w:r>
      <w:r w:rsidR="006A058D" w:rsidRPr="006A058D">
        <w:rPr>
          <w:rFonts w:ascii="Times New Roman" w:hAnsi="Times New Roman" w:cs="Times New Roman"/>
          <w:sz w:val="28"/>
          <w:szCs w:val="28"/>
        </w:rPr>
        <w:t xml:space="preserve"> </w:t>
      </w:r>
      <w:r w:rsidR="006A058D" w:rsidRPr="00D0492A">
        <w:rPr>
          <w:rFonts w:ascii="Times New Roman" w:hAnsi="Times New Roman" w:cs="Times New Roman"/>
          <w:sz w:val="28"/>
          <w:szCs w:val="28"/>
        </w:rPr>
        <w:t>kompensē 30 procentu apmērā</w:t>
      </w:r>
      <w:r w:rsidRPr="00D0492A">
        <w:rPr>
          <w:rFonts w:ascii="Times New Roman" w:hAnsi="Times New Roman" w:cs="Times New Roman"/>
          <w:sz w:val="28"/>
          <w:szCs w:val="28"/>
        </w:rPr>
        <w:t>, ievērojot šo noteikumu 42</w:t>
      </w:r>
      <w:r w:rsidRPr="00D0492A">
        <w:rPr>
          <w:rFonts w:ascii="Times New Roman" w:hAnsi="Times New Roman" w:cs="Times New Roman"/>
          <w:color w:val="16497B"/>
          <w:sz w:val="28"/>
          <w:szCs w:val="28"/>
        </w:rPr>
        <w:t>.</w:t>
      </w:r>
      <w:r w:rsidRPr="00D0492A">
        <w:rPr>
          <w:rFonts w:ascii="Times New Roman" w:hAnsi="Times New Roman" w:cs="Times New Roman"/>
          <w:color w:val="16497B"/>
          <w:sz w:val="28"/>
          <w:szCs w:val="28"/>
          <w:vertAlign w:val="superscript"/>
        </w:rPr>
        <w:t>16</w:t>
      </w:r>
      <w:r w:rsidR="006A058D">
        <w:rPr>
          <w:rFonts w:ascii="Times New Roman" w:hAnsi="Times New Roman" w:cs="Times New Roman"/>
          <w:color w:val="16497B"/>
          <w:sz w:val="28"/>
          <w:szCs w:val="28"/>
        </w:rPr>
        <w:t> </w:t>
      </w:r>
      <w:r w:rsidRPr="00D0492A">
        <w:rPr>
          <w:rFonts w:ascii="Times New Roman" w:hAnsi="Times New Roman" w:cs="Times New Roman"/>
          <w:sz w:val="28"/>
          <w:szCs w:val="28"/>
        </w:rPr>
        <w:t xml:space="preserve">punktā minētos nosacījumus, </w:t>
      </w:r>
      <w:r w:rsidR="00373A46" w:rsidRPr="00D0492A">
        <w:rPr>
          <w:rFonts w:ascii="Times New Roman" w:hAnsi="Times New Roman" w:cs="Times New Roman"/>
          <w:sz w:val="28"/>
          <w:szCs w:val="28"/>
        </w:rPr>
        <w:t xml:space="preserve">ja konferences, kongresa un semināra ilgums ir divas dienas, ja dalībnieki ir no Baltijas valstīm (Latvijas, Lietuvas un Igaunijas), ja konferencei, kongresam un semināram ir noteikta dalības maksa, </w:t>
      </w:r>
      <w:r w:rsidR="008970E3">
        <w:rPr>
          <w:rFonts w:ascii="Times New Roman" w:hAnsi="Times New Roman" w:cs="Times New Roman"/>
          <w:sz w:val="28"/>
          <w:szCs w:val="28"/>
        </w:rPr>
        <w:t xml:space="preserve">kā arī </w:t>
      </w:r>
      <w:r w:rsidR="00373A46" w:rsidRPr="00D0492A">
        <w:rPr>
          <w:rFonts w:ascii="Times New Roman" w:hAnsi="Times New Roman" w:cs="Times New Roman"/>
          <w:sz w:val="28"/>
          <w:szCs w:val="28"/>
        </w:rPr>
        <w:t>ja konferencei, kongresam un semināram ir piesaistīti viens vai divi Latvijā reģistrēti pakalpojuma sniedzēji</w:t>
      </w:r>
      <w:r w:rsidRPr="00D0492A">
        <w:rPr>
          <w:rFonts w:ascii="Times New Roman" w:hAnsi="Times New Roman" w:cs="Times New Roman"/>
          <w:sz w:val="28"/>
          <w:szCs w:val="28"/>
        </w:rPr>
        <w:t>;</w:t>
      </w:r>
    </w:p>
    <w:p w14:paraId="6D02B97E" w14:textId="74D8292F" w:rsidR="00373A46" w:rsidRPr="00D0492A" w:rsidRDefault="00373A46"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21.8.8.</w:t>
      </w:r>
      <w:r w:rsidR="00D66D1C">
        <w:rPr>
          <w:rFonts w:ascii="Times New Roman" w:hAnsi="Times New Roman" w:cs="Times New Roman"/>
          <w:sz w:val="28"/>
          <w:szCs w:val="28"/>
        </w:rPr>
        <w:t> </w:t>
      </w:r>
      <w:r w:rsidRPr="00D0492A">
        <w:rPr>
          <w:rFonts w:ascii="Times New Roman" w:hAnsi="Times New Roman" w:cs="Times New Roman"/>
          <w:sz w:val="28"/>
          <w:szCs w:val="28"/>
        </w:rPr>
        <w:t>šo noteikumu 21.6.</w:t>
      </w:r>
      <w:r w:rsidRPr="00D0492A">
        <w:rPr>
          <w:rFonts w:ascii="Times New Roman" w:hAnsi="Times New Roman" w:cs="Times New Roman"/>
          <w:sz w:val="28"/>
          <w:szCs w:val="28"/>
          <w:vertAlign w:val="superscript"/>
        </w:rPr>
        <w:t>11</w:t>
      </w:r>
      <w:r w:rsidR="00D66D1C">
        <w:rPr>
          <w:rFonts w:ascii="Times New Roman" w:hAnsi="Times New Roman" w:cs="Times New Roman"/>
          <w:sz w:val="28"/>
          <w:szCs w:val="28"/>
        </w:rPr>
        <w:t> </w:t>
      </w:r>
      <w:r w:rsidRPr="00D0492A">
        <w:rPr>
          <w:rFonts w:ascii="Times New Roman" w:hAnsi="Times New Roman" w:cs="Times New Roman"/>
          <w:sz w:val="28"/>
          <w:szCs w:val="28"/>
        </w:rPr>
        <w:t>apakšpunktā minētās izmaksas</w:t>
      </w:r>
      <w:r w:rsidR="00D66D1C" w:rsidRPr="00D66D1C">
        <w:rPr>
          <w:rFonts w:ascii="Times New Roman" w:hAnsi="Times New Roman" w:cs="Times New Roman"/>
          <w:sz w:val="28"/>
          <w:szCs w:val="28"/>
        </w:rPr>
        <w:t xml:space="preserve"> </w:t>
      </w:r>
      <w:r w:rsidR="00D66D1C" w:rsidRPr="00D0492A">
        <w:rPr>
          <w:rFonts w:ascii="Times New Roman" w:hAnsi="Times New Roman" w:cs="Times New Roman"/>
          <w:sz w:val="28"/>
          <w:szCs w:val="28"/>
        </w:rPr>
        <w:t>kompensē 40 procentu apmērā</w:t>
      </w:r>
      <w:r w:rsidRPr="00D0492A">
        <w:rPr>
          <w:rFonts w:ascii="Times New Roman" w:hAnsi="Times New Roman" w:cs="Times New Roman"/>
          <w:sz w:val="28"/>
          <w:szCs w:val="28"/>
        </w:rPr>
        <w:t>, ievērojot šo noteikumu 42</w:t>
      </w:r>
      <w:r w:rsidRPr="00D0492A">
        <w:rPr>
          <w:rFonts w:ascii="Times New Roman" w:hAnsi="Times New Roman" w:cs="Times New Roman"/>
          <w:color w:val="16497B"/>
          <w:sz w:val="28"/>
          <w:szCs w:val="28"/>
        </w:rPr>
        <w:t>.</w:t>
      </w:r>
      <w:r w:rsidRPr="00D0492A">
        <w:rPr>
          <w:rFonts w:ascii="Times New Roman" w:hAnsi="Times New Roman" w:cs="Times New Roman"/>
          <w:color w:val="16497B"/>
          <w:sz w:val="28"/>
          <w:szCs w:val="28"/>
          <w:vertAlign w:val="superscript"/>
        </w:rPr>
        <w:t>16</w:t>
      </w:r>
      <w:r w:rsidR="00D66D1C">
        <w:rPr>
          <w:rFonts w:ascii="Times New Roman" w:hAnsi="Times New Roman" w:cs="Times New Roman"/>
          <w:color w:val="16497B"/>
          <w:sz w:val="28"/>
          <w:szCs w:val="28"/>
        </w:rPr>
        <w:t> </w:t>
      </w:r>
      <w:r w:rsidRPr="00D0492A">
        <w:rPr>
          <w:rFonts w:ascii="Times New Roman" w:hAnsi="Times New Roman" w:cs="Times New Roman"/>
          <w:sz w:val="28"/>
          <w:szCs w:val="28"/>
        </w:rPr>
        <w:t xml:space="preserve">punktā minētos nosacījumus, ja konferences, kongresa un semināra ilgums ir vairāk </w:t>
      </w:r>
      <w:r w:rsidR="00D66D1C">
        <w:rPr>
          <w:rFonts w:ascii="Times New Roman" w:hAnsi="Times New Roman" w:cs="Times New Roman"/>
          <w:sz w:val="28"/>
          <w:szCs w:val="28"/>
        </w:rPr>
        <w:t>ne</w:t>
      </w:r>
      <w:r w:rsidRPr="00D0492A">
        <w:rPr>
          <w:rFonts w:ascii="Times New Roman" w:hAnsi="Times New Roman" w:cs="Times New Roman"/>
          <w:sz w:val="28"/>
          <w:szCs w:val="28"/>
        </w:rPr>
        <w:t xml:space="preserve">kā divas dienas, ja dalībnieki </w:t>
      </w:r>
      <w:r w:rsidR="00A866E7">
        <w:rPr>
          <w:rFonts w:ascii="Times New Roman" w:hAnsi="Times New Roman" w:cs="Times New Roman"/>
          <w:sz w:val="28"/>
          <w:szCs w:val="28"/>
        </w:rPr>
        <w:t>darbojas starptautiskajā tirgū</w:t>
      </w:r>
      <w:r w:rsidRPr="00D0492A">
        <w:rPr>
          <w:rFonts w:ascii="Times New Roman" w:hAnsi="Times New Roman" w:cs="Times New Roman"/>
          <w:sz w:val="28"/>
          <w:szCs w:val="28"/>
        </w:rPr>
        <w:t xml:space="preserve"> (ārpus </w:t>
      </w:r>
      <w:r w:rsidR="00A866E7">
        <w:rPr>
          <w:rFonts w:ascii="Times New Roman" w:hAnsi="Times New Roman" w:cs="Times New Roman"/>
          <w:sz w:val="28"/>
          <w:szCs w:val="28"/>
        </w:rPr>
        <w:t xml:space="preserve">Latvijas, </w:t>
      </w:r>
      <w:r w:rsidRPr="00D0492A">
        <w:rPr>
          <w:rFonts w:ascii="Times New Roman" w:hAnsi="Times New Roman" w:cs="Times New Roman"/>
          <w:sz w:val="28"/>
          <w:szCs w:val="28"/>
        </w:rPr>
        <w:t xml:space="preserve">Lietuvas un Igaunijas), ja konferencei, kongresam un semināram nav noteikta dalības maksa, </w:t>
      </w:r>
      <w:r w:rsidR="008970E3">
        <w:rPr>
          <w:rFonts w:ascii="Times New Roman" w:hAnsi="Times New Roman" w:cs="Times New Roman"/>
          <w:sz w:val="28"/>
          <w:szCs w:val="28"/>
        </w:rPr>
        <w:t xml:space="preserve">kā arī </w:t>
      </w:r>
      <w:r w:rsidRPr="00D0492A">
        <w:rPr>
          <w:rFonts w:ascii="Times New Roman" w:hAnsi="Times New Roman" w:cs="Times New Roman"/>
          <w:sz w:val="28"/>
          <w:szCs w:val="28"/>
        </w:rPr>
        <w:t xml:space="preserve">ja konferencei, kongresam un semināram ir piesaistīti </w:t>
      </w:r>
      <w:r w:rsidR="00B474E4" w:rsidRPr="00D0492A">
        <w:rPr>
          <w:rFonts w:ascii="Times New Roman" w:hAnsi="Times New Roman" w:cs="Times New Roman"/>
          <w:sz w:val="28"/>
          <w:szCs w:val="28"/>
        </w:rPr>
        <w:t>vismaz trīs</w:t>
      </w:r>
      <w:r w:rsidRPr="00D0492A">
        <w:rPr>
          <w:rFonts w:ascii="Times New Roman" w:hAnsi="Times New Roman" w:cs="Times New Roman"/>
          <w:sz w:val="28"/>
          <w:szCs w:val="28"/>
        </w:rPr>
        <w:t xml:space="preserve"> Latvijā reģistrēti pakalpojuma sniedzēji</w:t>
      </w:r>
      <w:r w:rsidR="000E745F" w:rsidRPr="00D0492A">
        <w:rPr>
          <w:rFonts w:ascii="Times New Roman" w:hAnsi="Times New Roman" w:cs="Times New Roman"/>
          <w:sz w:val="28"/>
          <w:szCs w:val="28"/>
        </w:rPr>
        <w:t>.</w:t>
      </w:r>
      <w:r w:rsidR="00D0492A">
        <w:rPr>
          <w:rFonts w:ascii="Times New Roman" w:hAnsi="Times New Roman" w:cs="Times New Roman"/>
          <w:sz w:val="28"/>
          <w:szCs w:val="28"/>
        </w:rPr>
        <w:t>"</w:t>
      </w:r>
    </w:p>
    <w:p w14:paraId="3392535A" w14:textId="77777777" w:rsidR="00D0492A" w:rsidRDefault="00D0492A" w:rsidP="00D0492A">
      <w:pPr>
        <w:spacing w:after="0" w:line="240" w:lineRule="auto"/>
        <w:ind w:firstLine="709"/>
        <w:jc w:val="both"/>
        <w:rPr>
          <w:rFonts w:ascii="Times New Roman" w:hAnsi="Times New Roman" w:cs="Times New Roman"/>
          <w:sz w:val="28"/>
          <w:szCs w:val="28"/>
        </w:rPr>
      </w:pPr>
    </w:p>
    <w:p w14:paraId="75C112E2" w14:textId="79EA4618" w:rsidR="006B0DB1"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32.</w:t>
      </w:r>
      <w:r w:rsidR="00D66D1C">
        <w:rPr>
          <w:rFonts w:ascii="Times New Roman" w:hAnsi="Times New Roman" w:cs="Times New Roman"/>
          <w:sz w:val="28"/>
          <w:szCs w:val="28"/>
        </w:rPr>
        <w:t> </w:t>
      </w:r>
      <w:r w:rsidR="008063CE" w:rsidRPr="00D0492A">
        <w:rPr>
          <w:rFonts w:ascii="Times New Roman" w:hAnsi="Times New Roman" w:cs="Times New Roman"/>
          <w:sz w:val="28"/>
          <w:szCs w:val="28"/>
        </w:rPr>
        <w:t xml:space="preserve">Papildināt </w:t>
      </w:r>
      <w:r w:rsidR="006858D0" w:rsidRPr="00D0492A">
        <w:rPr>
          <w:rFonts w:ascii="Times New Roman" w:hAnsi="Times New Roman" w:cs="Times New Roman"/>
          <w:sz w:val="28"/>
          <w:szCs w:val="28"/>
        </w:rPr>
        <w:t>22.</w:t>
      </w:r>
      <w:r w:rsidR="00D66D1C">
        <w:rPr>
          <w:rFonts w:ascii="Times New Roman" w:hAnsi="Times New Roman" w:cs="Times New Roman"/>
          <w:sz w:val="28"/>
          <w:szCs w:val="28"/>
        </w:rPr>
        <w:t> </w:t>
      </w:r>
      <w:r w:rsidR="00B319AC" w:rsidRPr="00D0492A">
        <w:rPr>
          <w:rFonts w:ascii="Times New Roman" w:hAnsi="Times New Roman" w:cs="Times New Roman"/>
          <w:sz w:val="28"/>
          <w:szCs w:val="28"/>
        </w:rPr>
        <w:t xml:space="preserve">punktu </w:t>
      </w:r>
      <w:r w:rsidR="00841159" w:rsidRPr="00D0492A">
        <w:rPr>
          <w:rFonts w:ascii="Times New Roman" w:hAnsi="Times New Roman" w:cs="Times New Roman"/>
          <w:sz w:val="28"/>
          <w:szCs w:val="28"/>
        </w:rPr>
        <w:t xml:space="preserve">aiz vārdiem </w:t>
      </w:r>
      <w:r w:rsidR="00D0492A">
        <w:rPr>
          <w:rFonts w:ascii="Times New Roman" w:hAnsi="Times New Roman" w:cs="Times New Roman"/>
          <w:sz w:val="28"/>
          <w:szCs w:val="28"/>
        </w:rPr>
        <w:t>"</w:t>
      </w:r>
      <w:r w:rsidR="00841159" w:rsidRPr="00D0492A">
        <w:rPr>
          <w:rFonts w:ascii="Times New Roman" w:hAnsi="Times New Roman" w:cs="Times New Roman"/>
          <w:sz w:val="28"/>
          <w:szCs w:val="28"/>
        </w:rPr>
        <w:t>Latvijas tirgū</w:t>
      </w:r>
      <w:r w:rsidR="00D0492A">
        <w:rPr>
          <w:rFonts w:ascii="Times New Roman" w:hAnsi="Times New Roman" w:cs="Times New Roman"/>
          <w:sz w:val="28"/>
          <w:szCs w:val="28"/>
        </w:rPr>
        <w:t>"</w:t>
      </w:r>
      <w:r w:rsidR="00841159" w:rsidRPr="00D0492A">
        <w:rPr>
          <w:rFonts w:ascii="Times New Roman" w:hAnsi="Times New Roman" w:cs="Times New Roman"/>
          <w:sz w:val="28"/>
          <w:szCs w:val="28"/>
        </w:rPr>
        <w:t xml:space="preserve"> ar</w:t>
      </w:r>
      <w:r w:rsidR="00B319AC" w:rsidRPr="00D0492A">
        <w:rPr>
          <w:rFonts w:ascii="Times New Roman" w:hAnsi="Times New Roman" w:cs="Times New Roman"/>
          <w:sz w:val="28"/>
          <w:szCs w:val="28"/>
        </w:rPr>
        <w:t xml:space="preserve"> vārdiem </w:t>
      </w:r>
      <w:r w:rsidR="00D0492A">
        <w:rPr>
          <w:rFonts w:ascii="Times New Roman" w:hAnsi="Times New Roman" w:cs="Times New Roman"/>
          <w:sz w:val="28"/>
          <w:szCs w:val="28"/>
        </w:rPr>
        <w:t>"</w:t>
      </w:r>
      <w:r w:rsidR="008063CE" w:rsidRPr="00D0492A">
        <w:rPr>
          <w:rFonts w:ascii="Times New Roman" w:hAnsi="Times New Roman" w:cs="Times New Roman"/>
          <w:sz w:val="28"/>
          <w:szCs w:val="28"/>
        </w:rPr>
        <w:t>(izņemot tūrisma nozari)</w:t>
      </w:r>
      <w:r w:rsidR="00D0492A">
        <w:rPr>
          <w:rFonts w:ascii="Times New Roman" w:hAnsi="Times New Roman" w:cs="Times New Roman"/>
          <w:sz w:val="28"/>
          <w:szCs w:val="28"/>
        </w:rPr>
        <w:t>"</w:t>
      </w:r>
      <w:r w:rsidR="008063CE" w:rsidRPr="00D0492A">
        <w:rPr>
          <w:rFonts w:ascii="Times New Roman" w:hAnsi="Times New Roman" w:cs="Times New Roman"/>
          <w:sz w:val="28"/>
          <w:szCs w:val="28"/>
        </w:rPr>
        <w:t xml:space="preserve">. </w:t>
      </w:r>
      <w:r w:rsidR="006858D0" w:rsidRPr="00D0492A">
        <w:rPr>
          <w:rFonts w:ascii="Times New Roman" w:hAnsi="Times New Roman" w:cs="Times New Roman"/>
          <w:sz w:val="28"/>
          <w:szCs w:val="28"/>
        </w:rPr>
        <w:t xml:space="preserve"> </w:t>
      </w:r>
    </w:p>
    <w:p w14:paraId="273C594B" w14:textId="77777777" w:rsidR="008063CE" w:rsidRPr="00D0492A" w:rsidRDefault="008063CE" w:rsidP="00D0492A">
      <w:pPr>
        <w:pStyle w:val="ListParagraph"/>
        <w:spacing w:after="0" w:line="240" w:lineRule="auto"/>
        <w:ind w:left="0" w:firstLine="709"/>
        <w:jc w:val="both"/>
        <w:rPr>
          <w:rFonts w:ascii="Times New Roman" w:hAnsi="Times New Roman" w:cs="Times New Roman"/>
          <w:sz w:val="28"/>
          <w:szCs w:val="28"/>
        </w:rPr>
      </w:pPr>
    </w:p>
    <w:p w14:paraId="4AA456A3" w14:textId="1DBF8396" w:rsidR="006858D0"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33. </w:t>
      </w:r>
      <w:r w:rsidR="006858D0" w:rsidRPr="00D0492A">
        <w:rPr>
          <w:rFonts w:ascii="Times New Roman" w:hAnsi="Times New Roman" w:cs="Times New Roman"/>
          <w:sz w:val="28"/>
          <w:szCs w:val="28"/>
        </w:rPr>
        <w:t>Papildināt noteikumus ar 23.</w:t>
      </w:r>
      <w:r w:rsidR="006858D0" w:rsidRPr="00D0492A">
        <w:rPr>
          <w:rFonts w:ascii="Times New Roman" w:hAnsi="Times New Roman" w:cs="Times New Roman"/>
          <w:sz w:val="28"/>
          <w:szCs w:val="28"/>
          <w:vertAlign w:val="superscript"/>
        </w:rPr>
        <w:t>1</w:t>
      </w:r>
      <w:r w:rsidR="006858D0" w:rsidRPr="00D0492A">
        <w:rPr>
          <w:rFonts w:ascii="Times New Roman" w:hAnsi="Times New Roman" w:cs="Times New Roman"/>
          <w:sz w:val="28"/>
          <w:szCs w:val="28"/>
        </w:rPr>
        <w:t xml:space="preserve"> </w:t>
      </w:r>
      <w:r w:rsidR="00E46915" w:rsidRPr="00D0492A">
        <w:rPr>
          <w:rFonts w:ascii="Times New Roman" w:hAnsi="Times New Roman" w:cs="Times New Roman"/>
          <w:sz w:val="28"/>
          <w:szCs w:val="28"/>
        </w:rPr>
        <w:t xml:space="preserve">punktu </w:t>
      </w:r>
      <w:r w:rsidR="006858D0" w:rsidRPr="00D0492A">
        <w:rPr>
          <w:rFonts w:ascii="Times New Roman" w:hAnsi="Times New Roman" w:cs="Times New Roman"/>
          <w:sz w:val="28"/>
          <w:szCs w:val="28"/>
        </w:rPr>
        <w:t>šādā redakcijā:</w:t>
      </w:r>
    </w:p>
    <w:p w14:paraId="4E1F6843" w14:textId="77777777" w:rsidR="00D0492A" w:rsidRDefault="00D0492A" w:rsidP="00D0492A">
      <w:pPr>
        <w:spacing w:after="0" w:line="240" w:lineRule="auto"/>
        <w:ind w:firstLine="709"/>
        <w:jc w:val="both"/>
        <w:rPr>
          <w:rFonts w:ascii="Times New Roman" w:hAnsi="Times New Roman" w:cs="Times New Roman"/>
          <w:sz w:val="28"/>
          <w:szCs w:val="28"/>
        </w:rPr>
      </w:pPr>
    </w:p>
    <w:p w14:paraId="32406414" w14:textId="4CA33D4B" w:rsidR="006B0DB1"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23.</w:t>
      </w:r>
      <w:r w:rsidR="006858D0" w:rsidRPr="00D0492A">
        <w:rPr>
          <w:rFonts w:ascii="Times New Roman" w:hAnsi="Times New Roman" w:cs="Times New Roman"/>
          <w:sz w:val="28"/>
          <w:szCs w:val="28"/>
          <w:vertAlign w:val="superscript"/>
        </w:rPr>
        <w:t>1</w:t>
      </w:r>
      <w:r w:rsidR="00D66D1C">
        <w:rPr>
          <w:rFonts w:ascii="Times New Roman" w:hAnsi="Times New Roman" w:cs="Times New Roman"/>
          <w:sz w:val="28"/>
          <w:szCs w:val="28"/>
        </w:rPr>
        <w:t> </w:t>
      </w:r>
      <w:r w:rsidR="006858D0" w:rsidRPr="00D0492A">
        <w:rPr>
          <w:rFonts w:ascii="Times New Roman" w:hAnsi="Times New Roman" w:cs="Times New Roman"/>
          <w:sz w:val="28"/>
          <w:szCs w:val="28"/>
        </w:rPr>
        <w:t>Atbalsts tiek piešķirts ar finansējuma saņēmēja lēmumu un ir uzskatāms par komercdarbības atbalstu komersantam. Lēmuma pieņemšanas diena ir uzskatāma par komercdarbības atbalsta piešķiršanas brīdi.</w:t>
      </w:r>
      <w:r>
        <w:rPr>
          <w:rFonts w:ascii="Times New Roman" w:hAnsi="Times New Roman" w:cs="Times New Roman"/>
          <w:sz w:val="28"/>
          <w:szCs w:val="28"/>
        </w:rPr>
        <w:t>"</w:t>
      </w:r>
    </w:p>
    <w:p w14:paraId="75A79E26" w14:textId="77777777" w:rsidR="00D0492A" w:rsidRDefault="00D0492A" w:rsidP="00D0492A">
      <w:pPr>
        <w:spacing w:after="0" w:line="240" w:lineRule="auto"/>
        <w:ind w:firstLine="709"/>
        <w:jc w:val="both"/>
        <w:rPr>
          <w:rFonts w:ascii="Times New Roman" w:hAnsi="Times New Roman" w:cs="Times New Roman"/>
          <w:sz w:val="28"/>
          <w:szCs w:val="28"/>
        </w:rPr>
      </w:pPr>
    </w:p>
    <w:p w14:paraId="6EA101B5" w14:textId="2EA6A124" w:rsidR="00AB4ADA"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34. </w:t>
      </w:r>
      <w:r w:rsidR="00AB4ADA" w:rsidRPr="00D0492A">
        <w:rPr>
          <w:rFonts w:ascii="Times New Roman" w:hAnsi="Times New Roman" w:cs="Times New Roman"/>
          <w:sz w:val="28"/>
          <w:szCs w:val="28"/>
        </w:rPr>
        <w:t>Papildināt 24.4.</w:t>
      </w:r>
      <w:r w:rsidR="00D66D1C">
        <w:rPr>
          <w:rFonts w:ascii="Times New Roman" w:hAnsi="Times New Roman" w:cs="Times New Roman"/>
          <w:sz w:val="28"/>
          <w:szCs w:val="28"/>
        </w:rPr>
        <w:t> </w:t>
      </w:r>
      <w:r w:rsidR="00AB4ADA" w:rsidRPr="00D0492A">
        <w:rPr>
          <w:rFonts w:ascii="Times New Roman" w:hAnsi="Times New Roman" w:cs="Times New Roman"/>
          <w:sz w:val="28"/>
          <w:szCs w:val="28"/>
        </w:rPr>
        <w:t xml:space="preserve">apakšpunktu </w:t>
      </w:r>
      <w:r w:rsidR="009F7A49">
        <w:rPr>
          <w:rFonts w:ascii="Times New Roman" w:hAnsi="Times New Roman" w:cs="Times New Roman"/>
          <w:sz w:val="28"/>
          <w:szCs w:val="28"/>
        </w:rPr>
        <w:t>aiz vārdiem "</w:t>
      </w:r>
      <w:r w:rsidR="009F7A49" w:rsidRPr="009F7A49">
        <w:rPr>
          <w:rFonts w:ascii="Times New Roman" w:hAnsi="Times New Roman" w:cs="Times New Roman"/>
          <w:color w:val="414142"/>
          <w:sz w:val="28"/>
          <w:szCs w:val="28"/>
          <w:shd w:val="clear" w:color="auto" w:fill="FFFFFF"/>
        </w:rPr>
        <w:t>Eiropas Komisijas lēmumā</w:t>
      </w:r>
      <w:r w:rsidR="009F7A49">
        <w:rPr>
          <w:rFonts w:ascii="Times New Roman" w:hAnsi="Times New Roman" w:cs="Times New Roman"/>
          <w:sz w:val="28"/>
          <w:szCs w:val="28"/>
        </w:rPr>
        <w:t>"</w:t>
      </w:r>
      <w:r w:rsidR="009F7A49" w:rsidRPr="009F7A49">
        <w:rPr>
          <w:rFonts w:ascii="Times New Roman" w:hAnsi="Times New Roman" w:cs="Times New Roman"/>
          <w:color w:val="414142"/>
          <w:sz w:val="28"/>
          <w:szCs w:val="28"/>
          <w:shd w:val="clear" w:color="auto" w:fill="FFFFFF"/>
        </w:rPr>
        <w:t xml:space="preserve"> </w:t>
      </w:r>
      <w:r w:rsidR="00AB4ADA" w:rsidRPr="00D0492A">
        <w:rPr>
          <w:rFonts w:ascii="Times New Roman" w:hAnsi="Times New Roman" w:cs="Times New Roman"/>
          <w:sz w:val="28"/>
          <w:szCs w:val="28"/>
        </w:rPr>
        <w:t xml:space="preserve">ar </w:t>
      </w:r>
      <w:r w:rsidR="0078473F">
        <w:rPr>
          <w:rFonts w:ascii="Times New Roman" w:hAnsi="Times New Roman" w:cs="Times New Roman"/>
          <w:sz w:val="28"/>
          <w:szCs w:val="28"/>
        </w:rPr>
        <w:t xml:space="preserve">vārdiem </w:t>
      </w:r>
      <w:r w:rsidR="00D0492A">
        <w:rPr>
          <w:rFonts w:ascii="Times New Roman" w:hAnsi="Times New Roman" w:cs="Times New Roman"/>
          <w:sz w:val="28"/>
          <w:szCs w:val="28"/>
        </w:rPr>
        <w:t>"</w:t>
      </w:r>
      <w:proofErr w:type="gramStart"/>
      <w:r w:rsidR="00AB4ADA" w:rsidRPr="00D0492A">
        <w:rPr>
          <w:rFonts w:ascii="Times New Roman" w:hAnsi="Times New Roman" w:cs="Times New Roman"/>
          <w:sz w:val="28"/>
          <w:szCs w:val="28"/>
        </w:rPr>
        <w:t>Ja par vienām un tām pašām projekta attiecināmajām izmaksām tiek sniegts atbalsts</w:t>
      </w:r>
      <w:proofErr w:type="gramEnd"/>
      <w:r w:rsidR="00AB4ADA" w:rsidRPr="00D0492A">
        <w:rPr>
          <w:rFonts w:ascii="Times New Roman" w:hAnsi="Times New Roman" w:cs="Times New Roman"/>
          <w:sz w:val="28"/>
          <w:szCs w:val="28"/>
        </w:rPr>
        <w:t xml:space="preserve"> vairāku valsts atbalsta programmu ietvaros, tad gala labuma guvējs finansējuma saņēmējam iesniedz apliecinājumu, kurā norādīta informācija par plānoto un piešķirto atbalstu par tām pašām attiecināmajām izmaksām, norādot atbalsta piešķiršanas datumu (t</w:t>
      </w:r>
      <w:r w:rsidR="00D66D1C">
        <w:rPr>
          <w:rFonts w:ascii="Times New Roman" w:hAnsi="Times New Roman" w:cs="Times New Roman"/>
          <w:sz w:val="28"/>
          <w:szCs w:val="28"/>
        </w:rPr>
        <w:t xml:space="preserve">ai </w:t>
      </w:r>
      <w:r w:rsidR="00AB4ADA" w:rsidRPr="00D0492A">
        <w:rPr>
          <w:rFonts w:ascii="Times New Roman" w:hAnsi="Times New Roman" w:cs="Times New Roman"/>
          <w:sz w:val="28"/>
          <w:szCs w:val="28"/>
        </w:rPr>
        <w:t>sk</w:t>
      </w:r>
      <w:r w:rsidR="00D66D1C">
        <w:rPr>
          <w:rFonts w:ascii="Times New Roman" w:hAnsi="Times New Roman" w:cs="Times New Roman"/>
          <w:sz w:val="28"/>
          <w:szCs w:val="28"/>
        </w:rPr>
        <w:t>aitā</w:t>
      </w:r>
      <w:r w:rsidR="00AB4ADA" w:rsidRPr="00D0492A">
        <w:rPr>
          <w:rFonts w:ascii="Times New Roman" w:hAnsi="Times New Roman" w:cs="Times New Roman"/>
          <w:sz w:val="28"/>
          <w:szCs w:val="28"/>
        </w:rPr>
        <w:t xml:space="preserve"> plānoto atbalsta piešķiršanas datumu), atbalsta sniedzēju, atbalsta pasākumu un plānoto</w:t>
      </w:r>
      <w:r w:rsidR="00841159" w:rsidRPr="00D0492A">
        <w:rPr>
          <w:rFonts w:ascii="Times New Roman" w:hAnsi="Times New Roman" w:cs="Times New Roman"/>
          <w:sz w:val="28"/>
          <w:szCs w:val="28"/>
        </w:rPr>
        <w:t xml:space="preserve"> vai </w:t>
      </w:r>
      <w:r w:rsidR="00AB4ADA" w:rsidRPr="00D0492A">
        <w:rPr>
          <w:rFonts w:ascii="Times New Roman" w:hAnsi="Times New Roman" w:cs="Times New Roman"/>
          <w:sz w:val="28"/>
          <w:szCs w:val="28"/>
        </w:rPr>
        <w:t>piešķirto atbalsta summu</w:t>
      </w:r>
      <w:r w:rsidR="00D0492A">
        <w:rPr>
          <w:rFonts w:ascii="Times New Roman" w:hAnsi="Times New Roman" w:cs="Times New Roman"/>
          <w:sz w:val="28"/>
          <w:szCs w:val="28"/>
        </w:rPr>
        <w:t>"</w:t>
      </w:r>
      <w:r w:rsidR="0078473F">
        <w:rPr>
          <w:rFonts w:ascii="Times New Roman" w:hAnsi="Times New Roman" w:cs="Times New Roman"/>
          <w:sz w:val="28"/>
          <w:szCs w:val="28"/>
        </w:rPr>
        <w:t>.</w:t>
      </w:r>
    </w:p>
    <w:p w14:paraId="54272EE3" w14:textId="77777777" w:rsidR="00D0492A" w:rsidRDefault="00D0492A" w:rsidP="00D0492A">
      <w:pPr>
        <w:spacing w:after="0" w:line="240" w:lineRule="auto"/>
        <w:ind w:firstLine="709"/>
        <w:jc w:val="both"/>
        <w:rPr>
          <w:rFonts w:ascii="Times New Roman" w:hAnsi="Times New Roman" w:cs="Times New Roman"/>
          <w:sz w:val="28"/>
          <w:szCs w:val="28"/>
        </w:rPr>
      </w:pPr>
    </w:p>
    <w:p w14:paraId="2B8116BD" w14:textId="18DF936B" w:rsidR="006858D0"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35. </w:t>
      </w:r>
      <w:r w:rsidR="006858D0" w:rsidRPr="00D0492A">
        <w:rPr>
          <w:rFonts w:ascii="Times New Roman" w:hAnsi="Times New Roman" w:cs="Times New Roman"/>
          <w:sz w:val="28"/>
          <w:szCs w:val="28"/>
        </w:rPr>
        <w:t>Izteikt 25., 26. un 27. punktu šādā redakcijā:</w:t>
      </w:r>
    </w:p>
    <w:p w14:paraId="406AB5EA" w14:textId="77777777" w:rsidR="00D0492A" w:rsidRDefault="00D0492A" w:rsidP="00D0492A">
      <w:pPr>
        <w:spacing w:after="0" w:line="240" w:lineRule="auto"/>
        <w:ind w:firstLine="709"/>
        <w:jc w:val="both"/>
        <w:rPr>
          <w:rFonts w:ascii="Times New Roman" w:hAnsi="Times New Roman" w:cs="Times New Roman"/>
          <w:sz w:val="28"/>
          <w:szCs w:val="28"/>
        </w:rPr>
      </w:pPr>
    </w:p>
    <w:p w14:paraId="71331057" w14:textId="3A47DB17" w:rsidR="006858D0"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25.</w:t>
      </w:r>
      <w:r w:rsidR="00D66D1C">
        <w:rPr>
          <w:rFonts w:ascii="Times New Roman" w:hAnsi="Times New Roman" w:cs="Times New Roman"/>
          <w:sz w:val="28"/>
          <w:szCs w:val="28"/>
        </w:rPr>
        <w:t> </w:t>
      </w:r>
      <w:proofErr w:type="spellStart"/>
      <w:r w:rsidR="006858D0" w:rsidRPr="00D0492A">
        <w:rPr>
          <w:rFonts w:ascii="Times New Roman" w:hAnsi="Times New Roman" w:cs="Times New Roman"/>
          <w:i/>
          <w:iCs/>
          <w:sz w:val="28"/>
          <w:szCs w:val="28"/>
        </w:rPr>
        <w:t>De</w:t>
      </w:r>
      <w:proofErr w:type="spellEnd"/>
      <w:r w:rsidR="006858D0" w:rsidRPr="00D0492A">
        <w:rPr>
          <w:rFonts w:ascii="Times New Roman" w:hAnsi="Times New Roman" w:cs="Times New Roman"/>
          <w:i/>
          <w:iCs/>
          <w:sz w:val="28"/>
          <w:szCs w:val="28"/>
        </w:rPr>
        <w:t xml:space="preserve"> </w:t>
      </w:r>
      <w:proofErr w:type="spellStart"/>
      <w:r w:rsidR="006858D0" w:rsidRPr="00D0492A">
        <w:rPr>
          <w:rFonts w:ascii="Times New Roman" w:hAnsi="Times New Roman" w:cs="Times New Roman"/>
          <w:i/>
          <w:iCs/>
          <w:sz w:val="28"/>
          <w:szCs w:val="28"/>
        </w:rPr>
        <w:t>minimis</w:t>
      </w:r>
      <w:proofErr w:type="spellEnd"/>
      <w:r w:rsidR="006858D0" w:rsidRPr="00D0492A">
        <w:rPr>
          <w:rFonts w:ascii="Times New Roman" w:hAnsi="Times New Roman" w:cs="Times New Roman"/>
          <w:sz w:val="28"/>
          <w:szCs w:val="28"/>
        </w:rPr>
        <w:t xml:space="preserve"> atbalsta uzskaiti veic saskaņā ar normatīvajiem aktiem par </w:t>
      </w:r>
      <w:proofErr w:type="spellStart"/>
      <w:r w:rsidR="006858D0" w:rsidRPr="00D0492A">
        <w:rPr>
          <w:rFonts w:ascii="Times New Roman" w:hAnsi="Times New Roman" w:cs="Times New Roman"/>
          <w:i/>
          <w:iCs/>
          <w:sz w:val="28"/>
          <w:szCs w:val="28"/>
        </w:rPr>
        <w:t>de</w:t>
      </w:r>
      <w:proofErr w:type="spellEnd"/>
      <w:r w:rsidR="006858D0" w:rsidRPr="00D0492A">
        <w:rPr>
          <w:rFonts w:ascii="Times New Roman" w:hAnsi="Times New Roman" w:cs="Times New Roman"/>
          <w:i/>
          <w:iCs/>
          <w:sz w:val="28"/>
          <w:szCs w:val="28"/>
        </w:rPr>
        <w:t xml:space="preserve"> </w:t>
      </w:r>
      <w:proofErr w:type="spellStart"/>
      <w:r w:rsidR="006858D0" w:rsidRPr="00D0492A">
        <w:rPr>
          <w:rFonts w:ascii="Times New Roman" w:hAnsi="Times New Roman" w:cs="Times New Roman"/>
          <w:i/>
          <w:iCs/>
          <w:sz w:val="28"/>
          <w:szCs w:val="28"/>
        </w:rPr>
        <w:t>minimis</w:t>
      </w:r>
      <w:proofErr w:type="spellEnd"/>
      <w:r w:rsidR="006858D0" w:rsidRPr="00D0492A">
        <w:rPr>
          <w:rFonts w:ascii="Times New Roman" w:hAnsi="Times New Roman" w:cs="Times New Roman"/>
          <w:sz w:val="28"/>
          <w:szCs w:val="28"/>
        </w:rPr>
        <w:t xml:space="preserve"> atbalsta uzskaites un piešķiršanas kārtību un </w:t>
      </w:r>
      <w:proofErr w:type="spellStart"/>
      <w:r w:rsidR="006858D0" w:rsidRPr="00D0492A">
        <w:rPr>
          <w:rFonts w:ascii="Times New Roman" w:hAnsi="Times New Roman" w:cs="Times New Roman"/>
          <w:i/>
          <w:iCs/>
          <w:sz w:val="28"/>
          <w:szCs w:val="28"/>
        </w:rPr>
        <w:t>de</w:t>
      </w:r>
      <w:proofErr w:type="spellEnd"/>
      <w:r w:rsidR="006858D0" w:rsidRPr="00D0492A">
        <w:rPr>
          <w:rFonts w:ascii="Times New Roman" w:hAnsi="Times New Roman" w:cs="Times New Roman"/>
          <w:i/>
          <w:iCs/>
          <w:sz w:val="28"/>
          <w:szCs w:val="28"/>
        </w:rPr>
        <w:t xml:space="preserve"> </w:t>
      </w:r>
      <w:proofErr w:type="spellStart"/>
      <w:r w:rsidR="006858D0" w:rsidRPr="00D0492A">
        <w:rPr>
          <w:rFonts w:ascii="Times New Roman" w:hAnsi="Times New Roman" w:cs="Times New Roman"/>
          <w:i/>
          <w:iCs/>
          <w:sz w:val="28"/>
          <w:szCs w:val="28"/>
        </w:rPr>
        <w:t>minimis</w:t>
      </w:r>
      <w:proofErr w:type="spellEnd"/>
      <w:r w:rsidR="006858D0" w:rsidRPr="00D0492A">
        <w:rPr>
          <w:rFonts w:ascii="Times New Roman" w:hAnsi="Times New Roman" w:cs="Times New Roman"/>
          <w:sz w:val="28"/>
          <w:szCs w:val="28"/>
        </w:rPr>
        <w:t xml:space="preserve"> atbalsta uzskaites veidlapu paraugiem.</w:t>
      </w:r>
    </w:p>
    <w:p w14:paraId="7FE5680D" w14:textId="77777777" w:rsidR="00D0492A" w:rsidRDefault="00D0492A" w:rsidP="00D0492A">
      <w:pPr>
        <w:spacing w:after="0" w:line="240" w:lineRule="auto"/>
        <w:ind w:firstLine="709"/>
        <w:jc w:val="both"/>
        <w:rPr>
          <w:rFonts w:ascii="Times New Roman" w:hAnsi="Times New Roman" w:cs="Times New Roman"/>
          <w:sz w:val="28"/>
          <w:szCs w:val="28"/>
        </w:rPr>
      </w:pPr>
    </w:p>
    <w:p w14:paraId="511037B6" w14:textId="14FC5B9E" w:rsidR="006858D0" w:rsidRPr="00D0492A" w:rsidRDefault="006858D0"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26.</w:t>
      </w:r>
      <w:r w:rsidR="00D66D1C">
        <w:rPr>
          <w:rFonts w:ascii="Times New Roman" w:hAnsi="Times New Roman" w:cs="Times New Roman"/>
          <w:sz w:val="28"/>
          <w:szCs w:val="28"/>
        </w:rPr>
        <w:t> </w:t>
      </w:r>
      <w:r w:rsidRPr="00D0492A">
        <w:rPr>
          <w:rFonts w:ascii="Times New Roman" w:hAnsi="Times New Roman" w:cs="Times New Roman"/>
          <w:sz w:val="28"/>
          <w:szCs w:val="28"/>
        </w:rPr>
        <w:t xml:space="preserve">Datus par </w:t>
      </w:r>
      <w:proofErr w:type="spellStart"/>
      <w:r w:rsidRPr="00D0492A">
        <w:rPr>
          <w:rFonts w:ascii="Times New Roman" w:hAnsi="Times New Roman" w:cs="Times New Roman"/>
          <w:i/>
          <w:iCs/>
          <w:sz w:val="28"/>
          <w:szCs w:val="28"/>
        </w:rPr>
        <w:t>de</w:t>
      </w:r>
      <w:proofErr w:type="spellEnd"/>
      <w:r w:rsidRPr="00D0492A">
        <w:rPr>
          <w:rFonts w:ascii="Times New Roman" w:hAnsi="Times New Roman" w:cs="Times New Roman"/>
          <w:i/>
          <w:iCs/>
          <w:sz w:val="28"/>
          <w:szCs w:val="28"/>
        </w:rPr>
        <w:t xml:space="preserve"> </w:t>
      </w:r>
      <w:proofErr w:type="spellStart"/>
      <w:r w:rsidRPr="00D0492A">
        <w:rPr>
          <w:rFonts w:ascii="Times New Roman" w:hAnsi="Times New Roman" w:cs="Times New Roman"/>
          <w:i/>
          <w:iCs/>
          <w:sz w:val="28"/>
          <w:szCs w:val="28"/>
        </w:rPr>
        <w:t>minimis</w:t>
      </w:r>
      <w:proofErr w:type="spellEnd"/>
      <w:r w:rsidRPr="00D0492A">
        <w:rPr>
          <w:rFonts w:ascii="Times New Roman" w:hAnsi="Times New Roman" w:cs="Times New Roman"/>
          <w:sz w:val="28"/>
          <w:szCs w:val="28"/>
        </w:rPr>
        <w:t xml:space="preserve"> atbalsta piešķiršanu finansējuma saņēmējs un atbalsta saņēmējs uzglabā saskaņā ar regulas Nr.</w:t>
      </w:r>
      <w:r w:rsidR="00D66D1C">
        <w:rPr>
          <w:rFonts w:ascii="Times New Roman" w:hAnsi="Times New Roman" w:cs="Times New Roman"/>
          <w:sz w:val="28"/>
          <w:szCs w:val="28"/>
        </w:rPr>
        <w:t> </w:t>
      </w:r>
      <w:hyperlink r:id="rId15" w:tgtFrame="_blank" w:history="1">
        <w:r w:rsidRPr="00D0492A">
          <w:rPr>
            <w:rFonts w:ascii="Times New Roman" w:hAnsi="Times New Roman" w:cs="Times New Roman"/>
            <w:sz w:val="28"/>
            <w:szCs w:val="28"/>
          </w:rPr>
          <w:t>1407/2013</w:t>
        </w:r>
      </w:hyperlink>
      <w:r w:rsidRPr="00D0492A">
        <w:rPr>
          <w:rFonts w:ascii="Times New Roman" w:hAnsi="Times New Roman" w:cs="Times New Roman"/>
          <w:sz w:val="28"/>
          <w:szCs w:val="28"/>
        </w:rPr>
        <w:t xml:space="preserve"> 6. panta 4.</w:t>
      </w:r>
      <w:r w:rsidR="00D66D1C">
        <w:rPr>
          <w:rFonts w:ascii="Times New Roman" w:hAnsi="Times New Roman" w:cs="Times New Roman"/>
          <w:sz w:val="28"/>
          <w:szCs w:val="28"/>
        </w:rPr>
        <w:t> </w:t>
      </w:r>
      <w:r w:rsidRPr="00D0492A">
        <w:rPr>
          <w:rFonts w:ascii="Times New Roman" w:hAnsi="Times New Roman" w:cs="Times New Roman"/>
          <w:sz w:val="28"/>
          <w:szCs w:val="28"/>
        </w:rPr>
        <w:t>punktu vai regulas Nr.</w:t>
      </w:r>
      <w:r w:rsidR="00D66D1C">
        <w:rPr>
          <w:rFonts w:ascii="Times New Roman" w:hAnsi="Times New Roman" w:cs="Times New Roman"/>
          <w:sz w:val="28"/>
          <w:szCs w:val="28"/>
        </w:rPr>
        <w:t> </w:t>
      </w:r>
      <w:hyperlink r:id="rId16" w:tgtFrame="_blank" w:history="1">
        <w:r w:rsidRPr="00D0492A">
          <w:rPr>
            <w:rFonts w:ascii="Times New Roman" w:hAnsi="Times New Roman" w:cs="Times New Roman"/>
            <w:sz w:val="28"/>
            <w:szCs w:val="28"/>
          </w:rPr>
          <w:t>1408/2013</w:t>
        </w:r>
      </w:hyperlink>
      <w:r w:rsidRPr="00D0492A">
        <w:rPr>
          <w:rFonts w:ascii="Times New Roman" w:hAnsi="Times New Roman" w:cs="Times New Roman"/>
          <w:sz w:val="28"/>
          <w:szCs w:val="28"/>
        </w:rPr>
        <w:t xml:space="preserve"> 6.</w:t>
      </w:r>
      <w:r w:rsidR="00D66D1C">
        <w:rPr>
          <w:rFonts w:ascii="Times New Roman" w:hAnsi="Times New Roman" w:cs="Times New Roman"/>
          <w:sz w:val="28"/>
          <w:szCs w:val="28"/>
        </w:rPr>
        <w:t> </w:t>
      </w:r>
      <w:r w:rsidRPr="00D0492A">
        <w:rPr>
          <w:rFonts w:ascii="Times New Roman" w:hAnsi="Times New Roman" w:cs="Times New Roman"/>
          <w:sz w:val="28"/>
          <w:szCs w:val="28"/>
        </w:rPr>
        <w:t>panta 4.</w:t>
      </w:r>
      <w:r w:rsidR="00D66D1C">
        <w:rPr>
          <w:rFonts w:ascii="Times New Roman" w:hAnsi="Times New Roman" w:cs="Times New Roman"/>
          <w:sz w:val="28"/>
          <w:szCs w:val="28"/>
        </w:rPr>
        <w:t> </w:t>
      </w:r>
      <w:r w:rsidRPr="00D0492A">
        <w:rPr>
          <w:rFonts w:ascii="Times New Roman" w:hAnsi="Times New Roman" w:cs="Times New Roman"/>
          <w:sz w:val="28"/>
          <w:szCs w:val="28"/>
        </w:rPr>
        <w:t>punktu, vai regulas Nr.</w:t>
      </w:r>
      <w:r w:rsidR="00D66D1C">
        <w:rPr>
          <w:rFonts w:ascii="Times New Roman" w:hAnsi="Times New Roman" w:cs="Times New Roman"/>
          <w:sz w:val="28"/>
          <w:szCs w:val="28"/>
        </w:rPr>
        <w:t> </w:t>
      </w:r>
      <w:hyperlink r:id="rId17" w:tgtFrame="_blank" w:history="1">
        <w:r w:rsidRPr="00D0492A">
          <w:rPr>
            <w:rFonts w:ascii="Times New Roman" w:hAnsi="Times New Roman" w:cs="Times New Roman"/>
            <w:sz w:val="28"/>
            <w:szCs w:val="28"/>
          </w:rPr>
          <w:t>717/2014</w:t>
        </w:r>
      </w:hyperlink>
      <w:r w:rsidRPr="00D0492A">
        <w:rPr>
          <w:rFonts w:ascii="Times New Roman" w:hAnsi="Times New Roman" w:cs="Times New Roman"/>
          <w:sz w:val="28"/>
          <w:szCs w:val="28"/>
        </w:rPr>
        <w:t xml:space="preserve"> 6.</w:t>
      </w:r>
      <w:r w:rsidR="00D66D1C">
        <w:rPr>
          <w:rFonts w:ascii="Times New Roman" w:hAnsi="Times New Roman" w:cs="Times New Roman"/>
          <w:sz w:val="28"/>
          <w:szCs w:val="28"/>
        </w:rPr>
        <w:t> </w:t>
      </w:r>
      <w:r w:rsidRPr="00D0492A">
        <w:rPr>
          <w:rFonts w:ascii="Times New Roman" w:hAnsi="Times New Roman" w:cs="Times New Roman"/>
          <w:sz w:val="28"/>
          <w:szCs w:val="28"/>
        </w:rPr>
        <w:t>panta 4. punktu.</w:t>
      </w:r>
    </w:p>
    <w:p w14:paraId="0762B401" w14:textId="77777777" w:rsidR="00D0492A" w:rsidRDefault="00D0492A" w:rsidP="00D0492A">
      <w:pPr>
        <w:spacing w:after="0" w:line="240" w:lineRule="auto"/>
        <w:ind w:firstLine="709"/>
        <w:jc w:val="both"/>
        <w:rPr>
          <w:rFonts w:ascii="Times New Roman" w:hAnsi="Times New Roman" w:cs="Times New Roman"/>
          <w:sz w:val="28"/>
          <w:szCs w:val="28"/>
        </w:rPr>
      </w:pPr>
    </w:p>
    <w:p w14:paraId="1707FFE8" w14:textId="5721B6BC" w:rsidR="006858D0" w:rsidRPr="00D0492A" w:rsidRDefault="006858D0"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27.</w:t>
      </w:r>
      <w:r w:rsidR="00D66D1C">
        <w:rPr>
          <w:rFonts w:ascii="Times New Roman" w:hAnsi="Times New Roman" w:cs="Times New Roman"/>
          <w:sz w:val="28"/>
          <w:szCs w:val="28"/>
        </w:rPr>
        <w:t> </w:t>
      </w:r>
      <w:r w:rsidRPr="00D0492A">
        <w:rPr>
          <w:rFonts w:ascii="Times New Roman" w:hAnsi="Times New Roman" w:cs="Times New Roman"/>
          <w:sz w:val="28"/>
          <w:szCs w:val="28"/>
        </w:rPr>
        <w:t xml:space="preserve">Lēmumu par </w:t>
      </w:r>
      <w:proofErr w:type="spellStart"/>
      <w:r w:rsidRPr="00D0492A">
        <w:rPr>
          <w:rFonts w:ascii="Times New Roman" w:hAnsi="Times New Roman" w:cs="Times New Roman"/>
          <w:i/>
          <w:iCs/>
          <w:sz w:val="28"/>
          <w:szCs w:val="28"/>
        </w:rPr>
        <w:t>de</w:t>
      </w:r>
      <w:proofErr w:type="spellEnd"/>
      <w:r w:rsidRPr="00D0492A">
        <w:rPr>
          <w:rFonts w:ascii="Times New Roman" w:hAnsi="Times New Roman" w:cs="Times New Roman"/>
          <w:i/>
          <w:iCs/>
          <w:sz w:val="28"/>
          <w:szCs w:val="28"/>
        </w:rPr>
        <w:t xml:space="preserve"> </w:t>
      </w:r>
      <w:proofErr w:type="spellStart"/>
      <w:r w:rsidRPr="00D0492A">
        <w:rPr>
          <w:rFonts w:ascii="Times New Roman" w:hAnsi="Times New Roman" w:cs="Times New Roman"/>
          <w:i/>
          <w:iCs/>
          <w:sz w:val="28"/>
          <w:szCs w:val="28"/>
        </w:rPr>
        <w:t>minimis</w:t>
      </w:r>
      <w:proofErr w:type="spellEnd"/>
      <w:r w:rsidRPr="00D0492A">
        <w:rPr>
          <w:rFonts w:ascii="Times New Roman" w:hAnsi="Times New Roman" w:cs="Times New Roman"/>
          <w:sz w:val="28"/>
          <w:szCs w:val="28"/>
        </w:rPr>
        <w:t xml:space="preserve"> atbalsta piešķiršanu var pieņemt saskaņā ar regulas Nr.</w:t>
      </w:r>
      <w:r w:rsidR="00D66D1C">
        <w:rPr>
          <w:rFonts w:ascii="Times New Roman" w:hAnsi="Times New Roman" w:cs="Times New Roman"/>
          <w:sz w:val="28"/>
          <w:szCs w:val="28"/>
        </w:rPr>
        <w:t> </w:t>
      </w:r>
      <w:r w:rsidRPr="00D0492A">
        <w:rPr>
          <w:rFonts w:ascii="Times New Roman" w:hAnsi="Times New Roman" w:cs="Times New Roman"/>
          <w:sz w:val="28"/>
          <w:szCs w:val="28"/>
        </w:rPr>
        <w:t>1407/2013 7.</w:t>
      </w:r>
      <w:r w:rsidR="00D66D1C">
        <w:rPr>
          <w:rFonts w:ascii="Times New Roman" w:hAnsi="Times New Roman" w:cs="Times New Roman"/>
          <w:sz w:val="28"/>
          <w:szCs w:val="28"/>
        </w:rPr>
        <w:t> </w:t>
      </w:r>
      <w:r w:rsidRPr="00D0492A">
        <w:rPr>
          <w:rFonts w:ascii="Times New Roman" w:hAnsi="Times New Roman" w:cs="Times New Roman"/>
          <w:sz w:val="28"/>
          <w:szCs w:val="28"/>
        </w:rPr>
        <w:t>panta 4.</w:t>
      </w:r>
      <w:r w:rsidR="00D66D1C">
        <w:rPr>
          <w:rFonts w:ascii="Times New Roman" w:hAnsi="Times New Roman" w:cs="Times New Roman"/>
          <w:sz w:val="28"/>
          <w:szCs w:val="28"/>
        </w:rPr>
        <w:t> </w:t>
      </w:r>
      <w:r w:rsidRPr="00D0492A">
        <w:rPr>
          <w:rFonts w:ascii="Times New Roman" w:hAnsi="Times New Roman" w:cs="Times New Roman"/>
          <w:sz w:val="28"/>
          <w:szCs w:val="28"/>
        </w:rPr>
        <w:t>punktu un 8.</w:t>
      </w:r>
      <w:r w:rsidR="00D66D1C">
        <w:rPr>
          <w:rFonts w:ascii="Times New Roman" w:hAnsi="Times New Roman" w:cs="Times New Roman"/>
          <w:sz w:val="28"/>
          <w:szCs w:val="28"/>
        </w:rPr>
        <w:t> </w:t>
      </w:r>
      <w:r w:rsidRPr="00D0492A">
        <w:rPr>
          <w:rFonts w:ascii="Times New Roman" w:hAnsi="Times New Roman" w:cs="Times New Roman"/>
          <w:sz w:val="28"/>
          <w:szCs w:val="28"/>
        </w:rPr>
        <w:t>pantu, regulas Nr. 1408/2013 7. panta 4.</w:t>
      </w:r>
      <w:r w:rsidR="00D66D1C">
        <w:rPr>
          <w:rFonts w:ascii="Times New Roman" w:hAnsi="Times New Roman" w:cs="Times New Roman"/>
          <w:sz w:val="28"/>
          <w:szCs w:val="28"/>
        </w:rPr>
        <w:t> </w:t>
      </w:r>
      <w:r w:rsidRPr="00D0492A">
        <w:rPr>
          <w:rFonts w:ascii="Times New Roman" w:hAnsi="Times New Roman" w:cs="Times New Roman"/>
          <w:sz w:val="28"/>
          <w:szCs w:val="28"/>
        </w:rPr>
        <w:t>punktu un 8.</w:t>
      </w:r>
      <w:r w:rsidR="00D66D1C">
        <w:rPr>
          <w:rFonts w:ascii="Times New Roman" w:hAnsi="Times New Roman" w:cs="Times New Roman"/>
          <w:sz w:val="28"/>
          <w:szCs w:val="28"/>
        </w:rPr>
        <w:t> </w:t>
      </w:r>
      <w:r w:rsidRPr="00D0492A">
        <w:rPr>
          <w:rFonts w:ascii="Times New Roman" w:hAnsi="Times New Roman" w:cs="Times New Roman"/>
          <w:sz w:val="28"/>
          <w:szCs w:val="28"/>
        </w:rPr>
        <w:t>pantu vai regulas Nr.</w:t>
      </w:r>
      <w:r w:rsidR="00D66D1C">
        <w:rPr>
          <w:rFonts w:ascii="Times New Roman" w:hAnsi="Times New Roman" w:cs="Times New Roman"/>
          <w:sz w:val="28"/>
          <w:szCs w:val="28"/>
        </w:rPr>
        <w:t> </w:t>
      </w:r>
      <w:r w:rsidRPr="00D0492A">
        <w:rPr>
          <w:rFonts w:ascii="Times New Roman" w:hAnsi="Times New Roman" w:cs="Times New Roman"/>
          <w:sz w:val="28"/>
          <w:szCs w:val="28"/>
        </w:rPr>
        <w:t>717/2014 7.</w:t>
      </w:r>
      <w:r w:rsidR="00D66D1C">
        <w:rPr>
          <w:rFonts w:ascii="Times New Roman" w:hAnsi="Times New Roman" w:cs="Times New Roman"/>
          <w:sz w:val="28"/>
          <w:szCs w:val="28"/>
        </w:rPr>
        <w:t> </w:t>
      </w:r>
      <w:r w:rsidRPr="00D0492A">
        <w:rPr>
          <w:rFonts w:ascii="Times New Roman" w:hAnsi="Times New Roman" w:cs="Times New Roman"/>
          <w:sz w:val="28"/>
          <w:szCs w:val="28"/>
        </w:rPr>
        <w:t>panta 4.</w:t>
      </w:r>
      <w:r w:rsidR="00D66D1C">
        <w:rPr>
          <w:rFonts w:ascii="Times New Roman" w:hAnsi="Times New Roman" w:cs="Times New Roman"/>
          <w:sz w:val="28"/>
          <w:szCs w:val="28"/>
        </w:rPr>
        <w:t> </w:t>
      </w:r>
      <w:r w:rsidRPr="00D0492A">
        <w:rPr>
          <w:rFonts w:ascii="Times New Roman" w:hAnsi="Times New Roman" w:cs="Times New Roman"/>
          <w:sz w:val="28"/>
          <w:szCs w:val="28"/>
        </w:rPr>
        <w:t>punktu un 8. pantu līdz šo regulu darbības beigām.</w:t>
      </w:r>
      <w:r w:rsidR="00D0492A">
        <w:rPr>
          <w:rFonts w:ascii="Times New Roman" w:hAnsi="Times New Roman" w:cs="Times New Roman"/>
          <w:sz w:val="28"/>
          <w:szCs w:val="28"/>
        </w:rPr>
        <w:t>"</w:t>
      </w:r>
    </w:p>
    <w:p w14:paraId="4FFB010F" w14:textId="77777777" w:rsidR="00D0492A" w:rsidRDefault="00D0492A" w:rsidP="00D0492A">
      <w:pPr>
        <w:spacing w:after="0" w:line="240" w:lineRule="auto"/>
        <w:ind w:firstLine="709"/>
        <w:jc w:val="both"/>
        <w:rPr>
          <w:rFonts w:ascii="Times New Roman" w:hAnsi="Times New Roman" w:cs="Times New Roman"/>
          <w:sz w:val="28"/>
          <w:szCs w:val="28"/>
        </w:rPr>
      </w:pPr>
    </w:p>
    <w:p w14:paraId="0FBF1C0C" w14:textId="29ACE21E" w:rsidR="00B430C9"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36.</w:t>
      </w:r>
      <w:r w:rsidR="00D66D1C">
        <w:rPr>
          <w:rFonts w:ascii="Times New Roman" w:hAnsi="Times New Roman" w:cs="Times New Roman"/>
          <w:sz w:val="28"/>
          <w:szCs w:val="28"/>
        </w:rPr>
        <w:t> </w:t>
      </w:r>
      <w:r w:rsidR="008063CE" w:rsidRPr="00D0492A">
        <w:rPr>
          <w:rFonts w:ascii="Times New Roman" w:hAnsi="Times New Roman" w:cs="Times New Roman"/>
          <w:sz w:val="28"/>
          <w:szCs w:val="28"/>
        </w:rPr>
        <w:t>Papildināt</w:t>
      </w:r>
      <w:r w:rsidR="00B430C9" w:rsidRPr="00D0492A">
        <w:rPr>
          <w:rFonts w:ascii="Times New Roman" w:hAnsi="Times New Roman" w:cs="Times New Roman"/>
          <w:sz w:val="28"/>
          <w:szCs w:val="28"/>
        </w:rPr>
        <w:t xml:space="preserve"> 33. punkta ievaddaļu</w:t>
      </w:r>
      <w:r w:rsidR="008063CE" w:rsidRPr="00D0492A">
        <w:rPr>
          <w:rFonts w:ascii="Times New Roman" w:hAnsi="Times New Roman" w:cs="Times New Roman"/>
          <w:sz w:val="28"/>
          <w:szCs w:val="28"/>
        </w:rPr>
        <w:t xml:space="preserve"> aiz skaitļa </w:t>
      </w:r>
      <w:r w:rsidR="00D0492A">
        <w:rPr>
          <w:rFonts w:ascii="Times New Roman" w:hAnsi="Times New Roman" w:cs="Times New Roman"/>
          <w:sz w:val="28"/>
          <w:szCs w:val="28"/>
        </w:rPr>
        <w:t>"</w:t>
      </w:r>
      <w:r w:rsidR="008063CE" w:rsidRPr="00D0492A">
        <w:rPr>
          <w:rFonts w:ascii="Times New Roman" w:hAnsi="Times New Roman" w:cs="Times New Roman"/>
          <w:sz w:val="28"/>
          <w:szCs w:val="28"/>
        </w:rPr>
        <w:t>14.2.1.</w:t>
      </w:r>
      <w:r w:rsidR="00D0492A">
        <w:rPr>
          <w:rFonts w:ascii="Times New Roman" w:hAnsi="Times New Roman" w:cs="Times New Roman"/>
          <w:sz w:val="28"/>
          <w:szCs w:val="28"/>
        </w:rPr>
        <w:t>"</w:t>
      </w:r>
      <w:r w:rsidR="00E46915" w:rsidRPr="00D0492A">
        <w:rPr>
          <w:rFonts w:ascii="Times New Roman" w:hAnsi="Times New Roman" w:cs="Times New Roman"/>
          <w:sz w:val="28"/>
          <w:szCs w:val="28"/>
        </w:rPr>
        <w:t xml:space="preserve"> </w:t>
      </w:r>
      <w:r w:rsidR="00841159" w:rsidRPr="00D0492A">
        <w:rPr>
          <w:rFonts w:ascii="Times New Roman" w:hAnsi="Times New Roman" w:cs="Times New Roman"/>
          <w:sz w:val="28"/>
          <w:szCs w:val="28"/>
        </w:rPr>
        <w:t>ar</w:t>
      </w:r>
      <w:r w:rsidR="00E46915" w:rsidRPr="00D0492A">
        <w:rPr>
          <w:rFonts w:ascii="Times New Roman" w:hAnsi="Times New Roman" w:cs="Times New Roman"/>
          <w:sz w:val="28"/>
          <w:szCs w:val="28"/>
        </w:rPr>
        <w:t xml:space="preserve"> vārdu un skaitli</w:t>
      </w:r>
      <w:r w:rsidR="008063CE" w:rsidRPr="00D0492A">
        <w:rPr>
          <w:rFonts w:ascii="Times New Roman" w:hAnsi="Times New Roman" w:cs="Times New Roman"/>
          <w:sz w:val="28"/>
          <w:szCs w:val="28"/>
        </w:rPr>
        <w:t xml:space="preserve"> </w:t>
      </w:r>
      <w:r w:rsidR="00D0492A">
        <w:rPr>
          <w:rFonts w:ascii="Times New Roman" w:hAnsi="Times New Roman" w:cs="Times New Roman"/>
          <w:sz w:val="28"/>
          <w:szCs w:val="28"/>
        </w:rPr>
        <w:t>"</w:t>
      </w:r>
      <w:r w:rsidR="008063CE" w:rsidRPr="00D0492A">
        <w:rPr>
          <w:rFonts w:ascii="Times New Roman" w:hAnsi="Times New Roman" w:cs="Times New Roman"/>
          <w:sz w:val="28"/>
          <w:szCs w:val="28"/>
        </w:rPr>
        <w:t>un 14.5.</w:t>
      </w:r>
      <w:r w:rsidR="00D0492A">
        <w:rPr>
          <w:rFonts w:ascii="Times New Roman" w:hAnsi="Times New Roman" w:cs="Times New Roman"/>
          <w:sz w:val="28"/>
          <w:szCs w:val="28"/>
        </w:rPr>
        <w:t>"</w:t>
      </w:r>
      <w:r w:rsidR="008063CE" w:rsidRPr="00D0492A">
        <w:rPr>
          <w:rFonts w:ascii="Times New Roman" w:hAnsi="Times New Roman" w:cs="Times New Roman"/>
          <w:sz w:val="28"/>
          <w:szCs w:val="28"/>
        </w:rPr>
        <w:t>.</w:t>
      </w:r>
    </w:p>
    <w:p w14:paraId="54878833" w14:textId="77777777" w:rsidR="008063CE" w:rsidRPr="00D0492A" w:rsidRDefault="008063CE" w:rsidP="00D0492A">
      <w:pPr>
        <w:pStyle w:val="ListParagraph"/>
        <w:spacing w:after="0" w:line="240" w:lineRule="auto"/>
        <w:ind w:left="0" w:firstLine="709"/>
        <w:jc w:val="both"/>
        <w:rPr>
          <w:rFonts w:ascii="Times New Roman" w:hAnsi="Times New Roman" w:cs="Times New Roman"/>
          <w:sz w:val="28"/>
          <w:szCs w:val="28"/>
        </w:rPr>
      </w:pPr>
    </w:p>
    <w:p w14:paraId="278B498E" w14:textId="4FF09432" w:rsidR="00C61E22"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37. </w:t>
      </w:r>
      <w:r w:rsidR="00C61E22" w:rsidRPr="00D0492A">
        <w:rPr>
          <w:rFonts w:ascii="Times New Roman" w:hAnsi="Times New Roman" w:cs="Times New Roman"/>
          <w:sz w:val="28"/>
          <w:szCs w:val="28"/>
        </w:rPr>
        <w:t>Izteikt 34.10. apakšpunktu šādā redakcijā:</w:t>
      </w:r>
    </w:p>
    <w:p w14:paraId="09AD3474"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01630DDD" w14:textId="7A5D4E03" w:rsidR="004E1FD9" w:rsidRP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1E22" w:rsidRPr="00D0492A">
        <w:rPr>
          <w:rFonts w:ascii="Times New Roman" w:hAnsi="Times New Roman" w:cs="Times New Roman"/>
          <w:sz w:val="28"/>
          <w:szCs w:val="28"/>
        </w:rPr>
        <w:t>34.10.</w:t>
      </w:r>
      <w:r w:rsidR="00D66D1C">
        <w:rPr>
          <w:rFonts w:ascii="Times New Roman" w:hAnsi="Times New Roman" w:cs="Times New Roman"/>
          <w:sz w:val="28"/>
          <w:szCs w:val="28"/>
        </w:rPr>
        <w:t> </w:t>
      </w:r>
      <w:r w:rsidR="00C61E22" w:rsidRPr="00D0492A">
        <w:rPr>
          <w:rFonts w:ascii="Times New Roman" w:hAnsi="Times New Roman" w:cs="Times New Roman"/>
          <w:sz w:val="28"/>
          <w:szCs w:val="28"/>
        </w:rPr>
        <w:t>esošo un potenciālo Latvijas komersantu ražotās produkcijas</w:t>
      </w:r>
      <w:r w:rsidR="00841159" w:rsidRPr="00D0492A">
        <w:rPr>
          <w:rFonts w:ascii="Times New Roman" w:hAnsi="Times New Roman" w:cs="Times New Roman"/>
          <w:sz w:val="28"/>
          <w:szCs w:val="28"/>
        </w:rPr>
        <w:t xml:space="preserve"> vai </w:t>
      </w:r>
      <w:r w:rsidR="00C61E22" w:rsidRPr="00D0492A">
        <w:rPr>
          <w:rFonts w:ascii="Times New Roman" w:hAnsi="Times New Roman" w:cs="Times New Roman"/>
          <w:sz w:val="28"/>
          <w:szCs w:val="28"/>
        </w:rPr>
        <w:t xml:space="preserve">pakalpojumu uzpircēju, aģentu, vairumtirgotāju, nozaru speciālistu (ārvalstu kompāniju) un ekonomikas žurnālistu iepazīšanās vizīšu organizēšanas izmaksas Latvijā </w:t>
      </w:r>
      <w:proofErr w:type="gramStart"/>
      <w:r w:rsidR="00C61E22" w:rsidRPr="00D0492A">
        <w:rPr>
          <w:rFonts w:ascii="Times New Roman" w:hAnsi="Times New Roman" w:cs="Times New Roman"/>
          <w:sz w:val="28"/>
          <w:szCs w:val="28"/>
        </w:rPr>
        <w:t>(</w:t>
      </w:r>
      <w:proofErr w:type="gramEnd"/>
      <w:r w:rsidR="00C61E22" w:rsidRPr="00D0492A">
        <w:rPr>
          <w:rFonts w:ascii="Times New Roman" w:hAnsi="Times New Roman" w:cs="Times New Roman"/>
          <w:sz w:val="28"/>
          <w:szCs w:val="28"/>
        </w:rPr>
        <w:t>tai skaitā tikšanās telpu nomas, tulkošanas, gidu, transporta, viesnīcas (naktsmītnes), ēdināšanas, reprezentācijas un uzņēmumu apmeklējuma izmaksas);</w:t>
      </w:r>
      <w:r>
        <w:rPr>
          <w:rFonts w:ascii="Times New Roman" w:hAnsi="Times New Roman" w:cs="Times New Roman"/>
          <w:sz w:val="28"/>
          <w:szCs w:val="28"/>
        </w:rPr>
        <w:t>"</w:t>
      </w:r>
      <w:r w:rsidR="008C547A" w:rsidRPr="00D0492A">
        <w:rPr>
          <w:rFonts w:ascii="Times New Roman" w:hAnsi="Times New Roman" w:cs="Times New Roman"/>
          <w:sz w:val="28"/>
          <w:szCs w:val="28"/>
        </w:rPr>
        <w:t>.</w:t>
      </w:r>
    </w:p>
    <w:p w14:paraId="304CF72D"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48F1E43A" w14:textId="20C2773A" w:rsidR="006858D0"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00D66D1C">
        <w:rPr>
          <w:rFonts w:ascii="Times New Roman" w:hAnsi="Times New Roman" w:cs="Times New Roman"/>
          <w:sz w:val="28"/>
          <w:szCs w:val="28"/>
        </w:rPr>
        <w:t> </w:t>
      </w:r>
      <w:r w:rsidR="00CB5CD9" w:rsidRPr="00D0492A">
        <w:rPr>
          <w:rFonts w:ascii="Times New Roman" w:hAnsi="Times New Roman" w:cs="Times New Roman"/>
          <w:sz w:val="28"/>
          <w:szCs w:val="28"/>
        </w:rPr>
        <w:t>Aizstāt</w:t>
      </w:r>
      <w:r w:rsidR="009120EF" w:rsidRPr="00D0492A">
        <w:rPr>
          <w:rFonts w:ascii="Times New Roman" w:hAnsi="Times New Roman" w:cs="Times New Roman"/>
          <w:sz w:val="28"/>
          <w:szCs w:val="28"/>
        </w:rPr>
        <w:t xml:space="preserve"> </w:t>
      </w:r>
      <w:r w:rsidR="00B430C9" w:rsidRPr="00D0492A">
        <w:rPr>
          <w:rFonts w:ascii="Times New Roman" w:hAnsi="Times New Roman" w:cs="Times New Roman"/>
          <w:sz w:val="28"/>
          <w:szCs w:val="28"/>
        </w:rPr>
        <w:t>34.13</w:t>
      </w:r>
      <w:r w:rsidR="006858D0" w:rsidRPr="00D0492A">
        <w:rPr>
          <w:rFonts w:ascii="Times New Roman" w:hAnsi="Times New Roman" w:cs="Times New Roman"/>
          <w:sz w:val="28"/>
          <w:szCs w:val="28"/>
        </w:rPr>
        <w:t>. </w:t>
      </w:r>
      <w:r w:rsidR="00B430C9" w:rsidRPr="00D0492A">
        <w:rPr>
          <w:rFonts w:ascii="Times New Roman" w:hAnsi="Times New Roman" w:cs="Times New Roman"/>
          <w:sz w:val="28"/>
          <w:szCs w:val="28"/>
        </w:rPr>
        <w:t>apakšpunkt</w:t>
      </w:r>
      <w:r w:rsidR="00CB5CD9" w:rsidRPr="00D0492A">
        <w:rPr>
          <w:rFonts w:ascii="Times New Roman" w:hAnsi="Times New Roman" w:cs="Times New Roman"/>
          <w:sz w:val="28"/>
          <w:szCs w:val="28"/>
        </w:rPr>
        <w:t>ā</w:t>
      </w:r>
      <w:r w:rsidR="009120EF" w:rsidRPr="00D0492A">
        <w:rPr>
          <w:rFonts w:ascii="Times New Roman" w:hAnsi="Times New Roman" w:cs="Times New Roman"/>
          <w:sz w:val="28"/>
          <w:szCs w:val="28"/>
        </w:rPr>
        <w:t xml:space="preserve"> vārd</w:t>
      </w:r>
      <w:r w:rsidR="00CB5CD9" w:rsidRPr="00D0492A">
        <w:rPr>
          <w:rFonts w:ascii="Times New Roman" w:hAnsi="Times New Roman" w:cs="Times New Roman"/>
          <w:sz w:val="28"/>
          <w:szCs w:val="28"/>
        </w:rPr>
        <w:t>u</w:t>
      </w:r>
      <w:r w:rsidR="009120EF" w:rsidRPr="00D0492A">
        <w:rPr>
          <w:rFonts w:ascii="Times New Roman" w:hAnsi="Times New Roman" w:cs="Times New Roman"/>
          <w:sz w:val="28"/>
          <w:szCs w:val="28"/>
        </w:rPr>
        <w:t xml:space="preserve"> </w:t>
      </w:r>
      <w:r w:rsidR="00D0492A">
        <w:rPr>
          <w:rFonts w:ascii="Times New Roman" w:hAnsi="Times New Roman" w:cs="Times New Roman"/>
          <w:sz w:val="28"/>
          <w:szCs w:val="28"/>
        </w:rPr>
        <w:t>"</w:t>
      </w:r>
      <w:r w:rsidR="00910A6C">
        <w:rPr>
          <w:rFonts w:ascii="Times New Roman" w:hAnsi="Times New Roman" w:cs="Times New Roman"/>
          <w:sz w:val="28"/>
          <w:szCs w:val="28"/>
        </w:rPr>
        <w:t>(</w:t>
      </w:r>
      <w:r w:rsidR="009120EF" w:rsidRPr="00D0492A">
        <w:rPr>
          <w:rFonts w:ascii="Times New Roman" w:hAnsi="Times New Roman" w:cs="Times New Roman"/>
          <w:sz w:val="28"/>
          <w:szCs w:val="28"/>
        </w:rPr>
        <w:t>konsultantu</w:t>
      </w:r>
      <w:r w:rsidR="00910A6C">
        <w:rPr>
          <w:rFonts w:ascii="Times New Roman" w:hAnsi="Times New Roman" w:cs="Times New Roman"/>
          <w:sz w:val="28"/>
          <w:szCs w:val="28"/>
        </w:rPr>
        <w:t>)</w:t>
      </w:r>
      <w:r w:rsidR="00D0492A">
        <w:rPr>
          <w:rFonts w:ascii="Times New Roman" w:hAnsi="Times New Roman" w:cs="Times New Roman"/>
          <w:sz w:val="28"/>
          <w:szCs w:val="28"/>
        </w:rPr>
        <w:t>"</w:t>
      </w:r>
      <w:r w:rsidR="009120EF" w:rsidRPr="00D0492A">
        <w:rPr>
          <w:rFonts w:ascii="Times New Roman" w:hAnsi="Times New Roman" w:cs="Times New Roman"/>
          <w:sz w:val="28"/>
          <w:szCs w:val="28"/>
        </w:rPr>
        <w:t xml:space="preserve"> </w:t>
      </w:r>
      <w:r w:rsidR="00CB5CD9" w:rsidRPr="00D0492A">
        <w:rPr>
          <w:rFonts w:ascii="Times New Roman" w:hAnsi="Times New Roman" w:cs="Times New Roman"/>
          <w:sz w:val="28"/>
          <w:szCs w:val="28"/>
        </w:rPr>
        <w:t>ar vārdiem</w:t>
      </w:r>
      <w:r w:rsidR="009120EF" w:rsidRPr="00D0492A">
        <w:rPr>
          <w:rFonts w:ascii="Times New Roman" w:hAnsi="Times New Roman" w:cs="Times New Roman"/>
          <w:sz w:val="28"/>
          <w:szCs w:val="28"/>
        </w:rPr>
        <w:t xml:space="preserve"> </w:t>
      </w:r>
      <w:r w:rsidR="00D0492A">
        <w:rPr>
          <w:rFonts w:ascii="Times New Roman" w:hAnsi="Times New Roman" w:cs="Times New Roman"/>
          <w:sz w:val="28"/>
          <w:szCs w:val="28"/>
        </w:rPr>
        <w:t>"</w:t>
      </w:r>
      <w:r w:rsidR="00910A6C">
        <w:rPr>
          <w:rFonts w:ascii="Times New Roman" w:hAnsi="Times New Roman" w:cs="Times New Roman"/>
          <w:sz w:val="28"/>
          <w:szCs w:val="28"/>
        </w:rPr>
        <w:t>(</w:t>
      </w:r>
      <w:r w:rsidR="00CB5CD9" w:rsidRPr="00D0492A">
        <w:rPr>
          <w:rFonts w:ascii="Times New Roman" w:hAnsi="Times New Roman" w:cs="Times New Roman"/>
          <w:sz w:val="28"/>
          <w:szCs w:val="28"/>
        </w:rPr>
        <w:t xml:space="preserve">konsultantu, </w:t>
      </w:r>
      <w:r w:rsidR="009120EF" w:rsidRPr="00D0492A">
        <w:rPr>
          <w:rFonts w:ascii="Times New Roman" w:hAnsi="Times New Roman" w:cs="Times New Roman"/>
          <w:sz w:val="28"/>
          <w:szCs w:val="28"/>
        </w:rPr>
        <w:t>lektoru</w:t>
      </w:r>
      <w:r w:rsidR="00910A6C">
        <w:rPr>
          <w:rFonts w:ascii="Times New Roman" w:hAnsi="Times New Roman" w:cs="Times New Roman"/>
          <w:sz w:val="28"/>
          <w:szCs w:val="28"/>
        </w:rPr>
        <w:t>)</w:t>
      </w:r>
      <w:r w:rsidR="00D0492A">
        <w:rPr>
          <w:rFonts w:ascii="Times New Roman" w:hAnsi="Times New Roman" w:cs="Times New Roman"/>
          <w:sz w:val="28"/>
          <w:szCs w:val="28"/>
        </w:rPr>
        <w:t>"</w:t>
      </w:r>
      <w:r w:rsidR="009120EF" w:rsidRPr="00D0492A">
        <w:rPr>
          <w:rFonts w:ascii="Times New Roman" w:hAnsi="Times New Roman" w:cs="Times New Roman"/>
          <w:sz w:val="28"/>
          <w:szCs w:val="28"/>
        </w:rPr>
        <w:t>.</w:t>
      </w:r>
    </w:p>
    <w:p w14:paraId="3ECC353B" w14:textId="77777777" w:rsidR="009120EF" w:rsidRPr="00D0492A" w:rsidRDefault="009120EF" w:rsidP="00D0492A">
      <w:pPr>
        <w:pStyle w:val="ListParagraph"/>
        <w:tabs>
          <w:tab w:val="left" w:pos="2410"/>
          <w:tab w:val="left" w:pos="6379"/>
        </w:tabs>
        <w:spacing w:after="0" w:line="240" w:lineRule="auto"/>
        <w:ind w:left="0" w:firstLine="709"/>
        <w:jc w:val="both"/>
        <w:rPr>
          <w:rFonts w:ascii="Times New Roman" w:hAnsi="Times New Roman" w:cs="Times New Roman"/>
          <w:sz w:val="28"/>
          <w:szCs w:val="28"/>
        </w:rPr>
      </w:pPr>
    </w:p>
    <w:p w14:paraId="70452B7E" w14:textId="3DC66D6E" w:rsidR="006858D0" w:rsidRPr="00D0492A" w:rsidRDefault="00762FB3" w:rsidP="00D0492A">
      <w:pPr>
        <w:tabs>
          <w:tab w:val="left" w:pos="2410"/>
          <w:tab w:val="left" w:pos="6379"/>
        </w:tabs>
        <w:spacing w:after="0" w:line="240" w:lineRule="auto"/>
        <w:ind w:firstLine="709"/>
        <w:rPr>
          <w:rFonts w:ascii="Times New Roman" w:hAnsi="Times New Roman" w:cs="Times New Roman"/>
          <w:sz w:val="28"/>
          <w:szCs w:val="28"/>
        </w:rPr>
      </w:pPr>
      <w:r w:rsidRPr="00D0492A">
        <w:rPr>
          <w:rFonts w:ascii="Times New Roman" w:hAnsi="Times New Roman" w:cs="Times New Roman"/>
          <w:sz w:val="28"/>
          <w:szCs w:val="28"/>
        </w:rPr>
        <w:t xml:space="preserve">39. </w:t>
      </w:r>
      <w:r w:rsidR="006858D0" w:rsidRPr="00D0492A">
        <w:rPr>
          <w:rFonts w:ascii="Times New Roman" w:hAnsi="Times New Roman" w:cs="Times New Roman"/>
          <w:sz w:val="28"/>
          <w:szCs w:val="28"/>
        </w:rPr>
        <w:t>Papildināt noteikumus ar 34.</w:t>
      </w:r>
      <w:r w:rsidR="006858D0" w:rsidRPr="00D0492A">
        <w:rPr>
          <w:rFonts w:ascii="Times New Roman" w:hAnsi="Times New Roman" w:cs="Times New Roman"/>
          <w:sz w:val="28"/>
          <w:szCs w:val="28"/>
          <w:vertAlign w:val="superscript"/>
        </w:rPr>
        <w:t>1</w:t>
      </w:r>
      <w:r w:rsidR="009A4A57">
        <w:rPr>
          <w:rFonts w:ascii="Times New Roman" w:hAnsi="Times New Roman" w:cs="Times New Roman"/>
          <w:sz w:val="28"/>
          <w:szCs w:val="28"/>
        </w:rPr>
        <w:t> </w:t>
      </w:r>
      <w:r w:rsidR="00E46915" w:rsidRPr="00D0492A">
        <w:rPr>
          <w:rFonts w:ascii="Times New Roman" w:hAnsi="Times New Roman" w:cs="Times New Roman"/>
          <w:sz w:val="28"/>
          <w:szCs w:val="28"/>
        </w:rPr>
        <w:t xml:space="preserve">punktu </w:t>
      </w:r>
      <w:r w:rsidR="006858D0" w:rsidRPr="00D0492A">
        <w:rPr>
          <w:rFonts w:ascii="Times New Roman" w:hAnsi="Times New Roman" w:cs="Times New Roman"/>
          <w:sz w:val="28"/>
          <w:szCs w:val="28"/>
        </w:rPr>
        <w:t>šādā redakcijā:</w:t>
      </w:r>
    </w:p>
    <w:p w14:paraId="5F0D06D1" w14:textId="77777777" w:rsidR="00D0492A" w:rsidRDefault="00D0492A" w:rsidP="00D0492A">
      <w:pPr>
        <w:spacing w:after="0" w:line="240" w:lineRule="auto"/>
        <w:ind w:firstLine="709"/>
        <w:jc w:val="both"/>
        <w:rPr>
          <w:rFonts w:ascii="Times New Roman" w:hAnsi="Times New Roman" w:cs="Times New Roman"/>
          <w:sz w:val="28"/>
          <w:szCs w:val="28"/>
        </w:rPr>
      </w:pPr>
    </w:p>
    <w:p w14:paraId="7C0FD603" w14:textId="13B3428E" w:rsidR="006858D0"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34.</w:t>
      </w:r>
      <w:r w:rsidR="006858D0" w:rsidRPr="00D0492A">
        <w:rPr>
          <w:rFonts w:ascii="Times New Roman" w:hAnsi="Times New Roman" w:cs="Times New Roman"/>
          <w:sz w:val="28"/>
          <w:szCs w:val="28"/>
          <w:vertAlign w:val="superscript"/>
        </w:rPr>
        <w:t>1</w:t>
      </w:r>
      <w:r w:rsidR="006858D0" w:rsidRPr="00D0492A">
        <w:rPr>
          <w:rFonts w:ascii="Times New Roman" w:hAnsi="Times New Roman" w:cs="Times New Roman"/>
          <w:sz w:val="28"/>
          <w:szCs w:val="28"/>
        </w:rPr>
        <w:t> Šo noteikumu 14.9. apakšpunktā minētās atbalstāmās darbības ietvaros ir attiecināmas šādas (ārpakalpojumu) izmaksu pozīcijas (attiecas uz minētās darbības organizētāju):</w:t>
      </w:r>
    </w:p>
    <w:p w14:paraId="06923E69" w14:textId="18DFE6DD" w:rsidR="006858D0" w:rsidRPr="00D0492A" w:rsidRDefault="006858D0"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34.</w:t>
      </w:r>
      <w:r w:rsidRPr="00D0492A">
        <w:rPr>
          <w:rFonts w:ascii="Times New Roman" w:hAnsi="Times New Roman" w:cs="Times New Roman"/>
          <w:sz w:val="28"/>
          <w:szCs w:val="28"/>
          <w:vertAlign w:val="superscript"/>
        </w:rPr>
        <w:t>1</w:t>
      </w:r>
      <w:r w:rsidR="00D66D1C">
        <w:rPr>
          <w:rFonts w:ascii="Times New Roman" w:hAnsi="Times New Roman" w:cs="Times New Roman"/>
          <w:sz w:val="28"/>
          <w:szCs w:val="28"/>
          <w:vertAlign w:val="superscript"/>
        </w:rPr>
        <w:t> </w:t>
      </w:r>
      <w:r w:rsidRPr="00D0492A">
        <w:rPr>
          <w:rFonts w:ascii="Times New Roman" w:hAnsi="Times New Roman" w:cs="Times New Roman"/>
          <w:sz w:val="28"/>
          <w:szCs w:val="28"/>
        </w:rPr>
        <w:t>1. gala labuma guvēja produktu izvietošanas izmaksas digitāl</w:t>
      </w:r>
      <w:r w:rsidR="00D66D1C">
        <w:rPr>
          <w:rFonts w:ascii="Times New Roman" w:hAnsi="Times New Roman" w:cs="Times New Roman"/>
          <w:sz w:val="28"/>
          <w:szCs w:val="28"/>
        </w:rPr>
        <w:t>aj</w:t>
      </w:r>
      <w:r w:rsidRPr="00D0492A">
        <w:rPr>
          <w:rFonts w:ascii="Times New Roman" w:hAnsi="Times New Roman" w:cs="Times New Roman"/>
          <w:sz w:val="28"/>
          <w:szCs w:val="28"/>
        </w:rPr>
        <w:t>ās platformās;</w:t>
      </w:r>
    </w:p>
    <w:p w14:paraId="3370E570" w14:textId="3639E27C" w:rsidR="006858D0" w:rsidRPr="00D0492A" w:rsidRDefault="006858D0"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34.</w:t>
      </w:r>
      <w:r w:rsidRPr="00D0492A">
        <w:rPr>
          <w:rFonts w:ascii="Times New Roman" w:hAnsi="Times New Roman" w:cs="Times New Roman"/>
          <w:sz w:val="28"/>
          <w:szCs w:val="28"/>
          <w:vertAlign w:val="superscript"/>
        </w:rPr>
        <w:t>1</w:t>
      </w:r>
      <w:r w:rsidR="00D66D1C">
        <w:rPr>
          <w:rFonts w:ascii="Times New Roman" w:hAnsi="Times New Roman" w:cs="Times New Roman"/>
          <w:sz w:val="28"/>
          <w:szCs w:val="28"/>
          <w:vertAlign w:val="superscript"/>
        </w:rPr>
        <w:t> </w:t>
      </w:r>
      <w:r w:rsidRPr="00D0492A">
        <w:rPr>
          <w:rFonts w:ascii="Times New Roman" w:hAnsi="Times New Roman" w:cs="Times New Roman"/>
          <w:sz w:val="28"/>
          <w:szCs w:val="28"/>
        </w:rPr>
        <w:t>2.</w:t>
      </w:r>
      <w:r w:rsidR="00D66D1C">
        <w:rPr>
          <w:rFonts w:ascii="Times New Roman" w:hAnsi="Times New Roman" w:cs="Times New Roman"/>
          <w:sz w:val="28"/>
          <w:szCs w:val="28"/>
        </w:rPr>
        <w:t> </w:t>
      </w:r>
      <w:r w:rsidRPr="00D0492A">
        <w:rPr>
          <w:rFonts w:ascii="Times New Roman" w:hAnsi="Times New Roman" w:cs="Times New Roman"/>
          <w:sz w:val="28"/>
          <w:szCs w:val="28"/>
        </w:rPr>
        <w:t xml:space="preserve">gala labuma guvēja digitālo publikāciju un mārketinga materiālu, tai skaitā videomateriālu, interaktīvo risinājumu, sociālo tīklu kontu un tīmekļvietņu, izstrādes un iegādes izmaksas (tai skaitā dizaina izstrādes, satura izstrādes, maketēšanas, izgatavošanas, tulkošanas un izplatīšanas izmaksas), maksa par izplatīšanu un izvietošanu sociālajos tīklos un nozaru portālos; </w:t>
      </w:r>
    </w:p>
    <w:p w14:paraId="0D1EC25F" w14:textId="5903A190" w:rsidR="006858D0" w:rsidRPr="00D0492A" w:rsidRDefault="006858D0"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34.</w:t>
      </w:r>
      <w:r w:rsidRPr="00D0492A">
        <w:rPr>
          <w:rFonts w:ascii="Times New Roman" w:hAnsi="Times New Roman" w:cs="Times New Roman"/>
          <w:sz w:val="28"/>
          <w:szCs w:val="28"/>
          <w:vertAlign w:val="superscript"/>
        </w:rPr>
        <w:t>1</w:t>
      </w:r>
      <w:r w:rsidR="00D66D1C">
        <w:rPr>
          <w:rFonts w:ascii="Times New Roman" w:hAnsi="Times New Roman" w:cs="Times New Roman"/>
          <w:sz w:val="28"/>
          <w:szCs w:val="28"/>
          <w:vertAlign w:val="superscript"/>
        </w:rPr>
        <w:t> </w:t>
      </w:r>
      <w:r w:rsidRPr="00D0492A">
        <w:rPr>
          <w:rFonts w:ascii="Times New Roman" w:hAnsi="Times New Roman" w:cs="Times New Roman"/>
          <w:sz w:val="28"/>
          <w:szCs w:val="28"/>
        </w:rPr>
        <w:t>3.</w:t>
      </w:r>
      <w:r w:rsidR="00D66D1C">
        <w:rPr>
          <w:rFonts w:ascii="Times New Roman" w:hAnsi="Times New Roman" w:cs="Times New Roman"/>
          <w:sz w:val="28"/>
          <w:szCs w:val="28"/>
        </w:rPr>
        <w:t> </w:t>
      </w:r>
      <w:r w:rsidRPr="00D0492A">
        <w:rPr>
          <w:rFonts w:ascii="Times New Roman" w:hAnsi="Times New Roman" w:cs="Times New Roman"/>
          <w:sz w:val="28"/>
          <w:szCs w:val="28"/>
        </w:rPr>
        <w:t>digitālās mārketinga stratēģijas izstrāde un ieviešana;</w:t>
      </w:r>
    </w:p>
    <w:p w14:paraId="25E981B9" w14:textId="7B59EB00" w:rsidR="00824687" w:rsidRPr="00D0492A" w:rsidRDefault="006858D0"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lastRenderedPageBreak/>
        <w:t>34.</w:t>
      </w:r>
      <w:r w:rsidRPr="00D0492A">
        <w:rPr>
          <w:rFonts w:ascii="Times New Roman" w:hAnsi="Times New Roman" w:cs="Times New Roman"/>
          <w:sz w:val="28"/>
          <w:szCs w:val="28"/>
          <w:vertAlign w:val="superscript"/>
        </w:rPr>
        <w:t>1</w:t>
      </w:r>
      <w:r w:rsidR="00D66D1C">
        <w:rPr>
          <w:rFonts w:ascii="Times New Roman" w:hAnsi="Times New Roman" w:cs="Times New Roman"/>
          <w:sz w:val="28"/>
          <w:szCs w:val="28"/>
          <w:vertAlign w:val="superscript"/>
        </w:rPr>
        <w:t> </w:t>
      </w:r>
      <w:r w:rsidRPr="00D0492A">
        <w:rPr>
          <w:rFonts w:ascii="Times New Roman" w:hAnsi="Times New Roman" w:cs="Times New Roman"/>
          <w:sz w:val="28"/>
          <w:szCs w:val="28"/>
        </w:rPr>
        <w:t>4. semināru organizēšana gala labuma guvējiem par produktu izvietošanas iespējām digitālajās platformās.</w:t>
      </w:r>
      <w:r w:rsidR="00D0492A">
        <w:rPr>
          <w:rFonts w:ascii="Times New Roman" w:hAnsi="Times New Roman" w:cs="Times New Roman"/>
          <w:sz w:val="28"/>
          <w:szCs w:val="28"/>
        </w:rPr>
        <w:t>"</w:t>
      </w:r>
    </w:p>
    <w:p w14:paraId="460DCE86"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00367E6C" w14:textId="6A9625B6" w:rsidR="00824687"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40.</w:t>
      </w:r>
      <w:r w:rsidR="00D66D1C">
        <w:rPr>
          <w:rFonts w:ascii="Times New Roman" w:hAnsi="Times New Roman" w:cs="Times New Roman"/>
          <w:sz w:val="28"/>
          <w:szCs w:val="28"/>
        </w:rPr>
        <w:t> </w:t>
      </w:r>
      <w:r w:rsidR="00824687" w:rsidRPr="00D0492A">
        <w:rPr>
          <w:rFonts w:ascii="Times New Roman" w:hAnsi="Times New Roman" w:cs="Times New Roman"/>
          <w:sz w:val="28"/>
          <w:szCs w:val="28"/>
        </w:rPr>
        <w:t>Izteikt 37.1. apakšpunktu šādā redakcijā:</w:t>
      </w:r>
    </w:p>
    <w:p w14:paraId="3D693336"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5614CEDC" w14:textId="555E4400" w:rsidR="00824687" w:rsidRP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4687" w:rsidRPr="00D0492A">
        <w:rPr>
          <w:rFonts w:ascii="Times New Roman" w:hAnsi="Times New Roman" w:cs="Times New Roman"/>
          <w:sz w:val="28"/>
          <w:szCs w:val="28"/>
        </w:rPr>
        <w:t>37.1. </w:t>
      </w:r>
      <w:r w:rsidR="00C631F3" w:rsidRPr="00D0492A">
        <w:rPr>
          <w:rFonts w:ascii="Times New Roman" w:hAnsi="Times New Roman" w:cs="Times New Roman"/>
          <w:sz w:val="28"/>
          <w:szCs w:val="28"/>
        </w:rPr>
        <w:t>izstādes reģistrācijas maksa, nomas maksa par stenda konstrukciju un ekspozīcijas laukumu, maksa par stenda noformējumu</w:t>
      </w:r>
      <w:r w:rsidR="00D66D1C">
        <w:rPr>
          <w:rFonts w:ascii="Times New Roman" w:hAnsi="Times New Roman" w:cs="Times New Roman"/>
          <w:sz w:val="28"/>
          <w:szCs w:val="28"/>
        </w:rPr>
        <w:t>,</w:t>
      </w:r>
      <w:r w:rsidR="00C631F3" w:rsidRPr="00D0492A">
        <w:rPr>
          <w:rFonts w:ascii="Times New Roman" w:hAnsi="Times New Roman" w:cs="Times New Roman"/>
          <w:sz w:val="28"/>
          <w:szCs w:val="28"/>
        </w:rPr>
        <w:t xml:space="preserve"> mārketinga pakalpojumu izmaksas (dalībnieka informācijas izvietošana izstādes katalogā, speciālā preses izdevumā, izstādes norises telpās</w:t>
      </w:r>
      <w:r w:rsidR="00D66D1C">
        <w:rPr>
          <w:rFonts w:ascii="Times New Roman" w:hAnsi="Times New Roman" w:cs="Times New Roman"/>
          <w:sz w:val="28"/>
          <w:szCs w:val="28"/>
        </w:rPr>
        <w:t>,</w:t>
      </w:r>
      <w:r w:rsidR="00C631F3" w:rsidRPr="00D0492A">
        <w:rPr>
          <w:rFonts w:ascii="Times New Roman" w:hAnsi="Times New Roman" w:cs="Times New Roman"/>
          <w:sz w:val="28"/>
          <w:szCs w:val="28"/>
        </w:rPr>
        <w:t xml:space="preserve"> </w:t>
      </w:r>
      <w:r w:rsidR="00D66D1C" w:rsidRPr="00D0492A">
        <w:rPr>
          <w:rFonts w:ascii="Times New Roman" w:hAnsi="Times New Roman" w:cs="Times New Roman"/>
          <w:sz w:val="28"/>
          <w:szCs w:val="28"/>
        </w:rPr>
        <w:t xml:space="preserve">kā arī </w:t>
      </w:r>
      <w:r w:rsidR="00C631F3" w:rsidRPr="00D0492A">
        <w:rPr>
          <w:rFonts w:ascii="Times New Roman" w:hAnsi="Times New Roman" w:cs="Times New Roman"/>
          <w:sz w:val="28"/>
          <w:szCs w:val="28"/>
        </w:rPr>
        <w:t>izstādes organizatora noteiktās izmaksas</w:t>
      </w:r>
      <w:r w:rsidR="00D66D1C">
        <w:rPr>
          <w:rFonts w:ascii="Times New Roman" w:hAnsi="Times New Roman" w:cs="Times New Roman"/>
          <w:sz w:val="28"/>
          <w:szCs w:val="28"/>
        </w:rPr>
        <w:t xml:space="preserve"> un</w:t>
      </w:r>
      <w:r w:rsidR="00C631F3" w:rsidRPr="00D0492A">
        <w:rPr>
          <w:rFonts w:ascii="Times New Roman" w:hAnsi="Times New Roman" w:cs="Times New Roman"/>
          <w:sz w:val="28"/>
          <w:szCs w:val="28"/>
        </w:rPr>
        <w:t xml:space="preserve"> ar izstādi saistītā pakalpojuma sniedzēja papildpakalpojumu izmaksas)</w:t>
      </w:r>
      <w:r w:rsidR="00D66D1C">
        <w:rPr>
          <w:rFonts w:ascii="Times New Roman" w:hAnsi="Times New Roman" w:cs="Times New Roman"/>
          <w:sz w:val="28"/>
          <w:szCs w:val="28"/>
        </w:rPr>
        <w:t>;</w:t>
      </w:r>
      <w:r>
        <w:rPr>
          <w:rFonts w:ascii="Times New Roman" w:hAnsi="Times New Roman" w:cs="Times New Roman"/>
          <w:sz w:val="28"/>
          <w:szCs w:val="28"/>
        </w:rPr>
        <w:t>"</w:t>
      </w:r>
      <w:r w:rsidR="00DC2EAC" w:rsidRPr="00D0492A">
        <w:rPr>
          <w:rFonts w:ascii="Times New Roman" w:hAnsi="Times New Roman" w:cs="Times New Roman"/>
          <w:sz w:val="28"/>
          <w:szCs w:val="28"/>
        </w:rPr>
        <w:t>.</w:t>
      </w:r>
    </w:p>
    <w:p w14:paraId="7EB9DB69"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4B5D0807" w14:textId="34676A35" w:rsidR="00824687"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41. </w:t>
      </w:r>
      <w:r w:rsidR="00824687" w:rsidRPr="00D0492A">
        <w:rPr>
          <w:rFonts w:ascii="Times New Roman" w:hAnsi="Times New Roman" w:cs="Times New Roman"/>
          <w:sz w:val="28"/>
          <w:szCs w:val="28"/>
        </w:rPr>
        <w:t>Papildināt noteikumus ar 37.</w:t>
      </w:r>
      <w:r w:rsidR="00824687" w:rsidRPr="00D0492A">
        <w:rPr>
          <w:rFonts w:ascii="Times New Roman" w:hAnsi="Times New Roman" w:cs="Times New Roman"/>
          <w:sz w:val="28"/>
          <w:szCs w:val="28"/>
          <w:vertAlign w:val="superscript"/>
        </w:rPr>
        <w:t>1</w:t>
      </w:r>
      <w:r w:rsidR="00D66D1C">
        <w:rPr>
          <w:rFonts w:ascii="Times New Roman" w:hAnsi="Times New Roman" w:cs="Times New Roman"/>
          <w:sz w:val="28"/>
          <w:szCs w:val="28"/>
        </w:rPr>
        <w:t> </w:t>
      </w:r>
      <w:r w:rsidR="00E46915" w:rsidRPr="00D0492A">
        <w:rPr>
          <w:rFonts w:ascii="Times New Roman" w:hAnsi="Times New Roman" w:cs="Times New Roman"/>
          <w:sz w:val="28"/>
          <w:szCs w:val="28"/>
        </w:rPr>
        <w:t xml:space="preserve">punktu </w:t>
      </w:r>
      <w:r w:rsidR="00824687" w:rsidRPr="00D0492A">
        <w:rPr>
          <w:rFonts w:ascii="Times New Roman" w:hAnsi="Times New Roman" w:cs="Times New Roman"/>
          <w:sz w:val="28"/>
          <w:szCs w:val="28"/>
        </w:rPr>
        <w:t>šādā redakcijā:</w:t>
      </w:r>
    </w:p>
    <w:p w14:paraId="548721A5"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3BAC34DC" w14:textId="716C7251" w:rsidR="0043067E" w:rsidRP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4687" w:rsidRPr="00D0492A">
        <w:rPr>
          <w:rFonts w:ascii="Times New Roman" w:hAnsi="Times New Roman" w:cs="Times New Roman"/>
          <w:sz w:val="28"/>
          <w:szCs w:val="28"/>
        </w:rPr>
        <w:t>37.</w:t>
      </w:r>
      <w:r w:rsidR="00824687" w:rsidRPr="00D0492A">
        <w:rPr>
          <w:rFonts w:ascii="Times New Roman" w:hAnsi="Times New Roman" w:cs="Times New Roman"/>
          <w:sz w:val="28"/>
          <w:szCs w:val="28"/>
          <w:vertAlign w:val="superscript"/>
        </w:rPr>
        <w:t>1</w:t>
      </w:r>
      <w:r w:rsidR="006C7CBC">
        <w:rPr>
          <w:rFonts w:ascii="Times New Roman" w:hAnsi="Times New Roman" w:cs="Times New Roman"/>
          <w:sz w:val="28"/>
          <w:szCs w:val="28"/>
        </w:rPr>
        <w:t> </w:t>
      </w:r>
      <w:r w:rsidR="00824687" w:rsidRPr="00D0492A">
        <w:rPr>
          <w:rFonts w:ascii="Times New Roman" w:hAnsi="Times New Roman" w:cs="Times New Roman"/>
          <w:sz w:val="28"/>
          <w:szCs w:val="28"/>
        </w:rPr>
        <w:t xml:space="preserve">Šo noteikumu </w:t>
      </w:r>
      <w:r w:rsidR="0043067E" w:rsidRPr="00D0492A">
        <w:rPr>
          <w:rFonts w:ascii="Times New Roman" w:hAnsi="Times New Roman" w:cs="Times New Roman"/>
          <w:sz w:val="28"/>
          <w:szCs w:val="28"/>
        </w:rPr>
        <w:t>14.10.</w:t>
      </w:r>
      <w:r w:rsidR="006C7CBC">
        <w:rPr>
          <w:rFonts w:ascii="Times New Roman" w:hAnsi="Times New Roman" w:cs="Times New Roman"/>
          <w:sz w:val="28"/>
          <w:szCs w:val="28"/>
        </w:rPr>
        <w:t> </w:t>
      </w:r>
      <w:r w:rsidR="00824687" w:rsidRPr="00D0492A">
        <w:rPr>
          <w:rFonts w:ascii="Times New Roman" w:hAnsi="Times New Roman" w:cs="Times New Roman"/>
          <w:sz w:val="28"/>
          <w:szCs w:val="28"/>
        </w:rPr>
        <w:t>apakšpunktā minētās atbalstāmās darbības ietvaros ir attiecināmas šādas izmaksu pozīcijas</w:t>
      </w:r>
      <w:r w:rsidR="0043067E" w:rsidRPr="00D0492A">
        <w:rPr>
          <w:rFonts w:ascii="Times New Roman" w:hAnsi="Times New Roman" w:cs="Times New Roman"/>
          <w:sz w:val="28"/>
          <w:szCs w:val="28"/>
        </w:rPr>
        <w:t xml:space="preserve"> (attiecas uz minētās darbības dalībnieku):</w:t>
      </w:r>
      <w:r w:rsidR="009F7499" w:rsidRPr="00D0492A">
        <w:rPr>
          <w:rFonts w:ascii="Times New Roman" w:hAnsi="Times New Roman" w:cs="Times New Roman"/>
          <w:sz w:val="28"/>
          <w:szCs w:val="28"/>
        </w:rPr>
        <w:t xml:space="preserve"> </w:t>
      </w:r>
      <w:r w:rsidR="00C631F3" w:rsidRPr="00D0492A">
        <w:rPr>
          <w:rFonts w:ascii="Times New Roman" w:hAnsi="Times New Roman" w:cs="Times New Roman"/>
          <w:sz w:val="28"/>
          <w:szCs w:val="28"/>
        </w:rPr>
        <w:t>konferences</w:t>
      </w:r>
      <w:r w:rsidR="009F7499"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reģistrācijas maksa (tai skaitā maksa par prezentācijas sniegšanu), nomas maksa par stenda konstrukciju un ekspozīcijas laukumu, maksa par stenda noformējumu</w:t>
      </w:r>
      <w:r w:rsidR="009F7499" w:rsidRPr="00D0492A">
        <w:rPr>
          <w:rFonts w:ascii="Times New Roman" w:hAnsi="Times New Roman" w:cs="Times New Roman"/>
          <w:sz w:val="28"/>
          <w:szCs w:val="28"/>
        </w:rPr>
        <w:t>,</w:t>
      </w:r>
      <w:r w:rsidR="00C631F3" w:rsidRPr="00D0492A">
        <w:rPr>
          <w:rFonts w:ascii="Times New Roman" w:hAnsi="Times New Roman" w:cs="Times New Roman"/>
          <w:sz w:val="28"/>
          <w:szCs w:val="28"/>
        </w:rPr>
        <w:t xml:space="preserve"> mārketinga pakalpojumu izmaksas (dalībnieka informācijas izvietošana konferences</w:t>
      </w:r>
      <w:r w:rsidR="009F7499"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katalogā, speciālā preses izdevumā, konferences</w:t>
      </w:r>
      <w:r w:rsidR="009F7499"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norises telpās</w:t>
      </w:r>
      <w:r w:rsidR="009F7499" w:rsidRPr="00D0492A">
        <w:rPr>
          <w:rFonts w:ascii="Times New Roman" w:hAnsi="Times New Roman" w:cs="Times New Roman"/>
          <w:sz w:val="28"/>
          <w:szCs w:val="28"/>
        </w:rPr>
        <w:t xml:space="preserve">, </w:t>
      </w:r>
      <w:r w:rsidR="00C631F3" w:rsidRPr="00D0492A">
        <w:rPr>
          <w:rFonts w:ascii="Times New Roman" w:hAnsi="Times New Roman" w:cs="Times New Roman"/>
          <w:sz w:val="28"/>
          <w:szCs w:val="28"/>
        </w:rPr>
        <w:t>konferences</w:t>
      </w:r>
      <w:r w:rsidR="009F7499"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organizatora noteiktās izmaksas, kā arī ar konferenci</w:t>
      </w:r>
      <w:r w:rsidR="009F7499"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 xml:space="preserve">forumu saistītā pakalpojuma sniedzēja papildpakalpojumu izmaksas), </w:t>
      </w:r>
      <w:r w:rsidR="0043067E" w:rsidRPr="00D0492A">
        <w:rPr>
          <w:rFonts w:ascii="Times New Roman" w:hAnsi="Times New Roman" w:cs="Times New Roman"/>
          <w:sz w:val="28"/>
          <w:szCs w:val="28"/>
        </w:rPr>
        <w:t>dalības maksa par konferences</w:t>
      </w:r>
      <w:r w:rsidR="009F7499" w:rsidRPr="00D0492A">
        <w:rPr>
          <w:rFonts w:ascii="Times New Roman" w:hAnsi="Times New Roman" w:cs="Times New Roman"/>
          <w:sz w:val="28"/>
          <w:szCs w:val="28"/>
        </w:rPr>
        <w:t xml:space="preserve"> vai </w:t>
      </w:r>
      <w:r w:rsidR="0043067E" w:rsidRPr="00D0492A">
        <w:rPr>
          <w:rFonts w:ascii="Times New Roman" w:hAnsi="Times New Roman" w:cs="Times New Roman"/>
          <w:sz w:val="28"/>
          <w:szCs w:val="28"/>
        </w:rPr>
        <w:t>foruma apmeklējumu ne vairāk kā diviem dalībnieka darbiniekiem</w:t>
      </w:r>
      <w:r w:rsidR="006C7CBC" w:rsidRPr="00D0492A">
        <w:rPr>
          <w:rFonts w:ascii="Times New Roman" w:hAnsi="Times New Roman" w:cs="Times New Roman"/>
          <w:sz w:val="28"/>
          <w:szCs w:val="28"/>
        </w:rPr>
        <w:t>.</w:t>
      </w:r>
      <w:r>
        <w:rPr>
          <w:rFonts w:ascii="Times New Roman" w:hAnsi="Times New Roman" w:cs="Times New Roman"/>
          <w:sz w:val="28"/>
          <w:szCs w:val="28"/>
        </w:rPr>
        <w:t>"</w:t>
      </w:r>
    </w:p>
    <w:p w14:paraId="4FE1CEBF"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780CD60B" w14:textId="581C0A03" w:rsidR="0043067E"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42. </w:t>
      </w:r>
      <w:r w:rsidR="003F5E9F" w:rsidRPr="00D0492A">
        <w:rPr>
          <w:rFonts w:ascii="Times New Roman" w:hAnsi="Times New Roman" w:cs="Times New Roman"/>
          <w:sz w:val="28"/>
          <w:szCs w:val="28"/>
        </w:rPr>
        <w:t>Svītrot 38.1.</w:t>
      </w:r>
      <w:r w:rsidR="006C7CBC">
        <w:rPr>
          <w:rFonts w:ascii="Times New Roman" w:hAnsi="Times New Roman" w:cs="Times New Roman"/>
          <w:sz w:val="28"/>
          <w:szCs w:val="28"/>
        </w:rPr>
        <w:t> </w:t>
      </w:r>
      <w:r w:rsidR="003F5E9F" w:rsidRPr="00D0492A">
        <w:rPr>
          <w:rFonts w:ascii="Times New Roman" w:hAnsi="Times New Roman" w:cs="Times New Roman"/>
          <w:sz w:val="28"/>
          <w:szCs w:val="28"/>
        </w:rPr>
        <w:t>apakšpunktu</w:t>
      </w:r>
      <w:r w:rsidR="00DC2EAC" w:rsidRPr="00D0492A">
        <w:rPr>
          <w:rFonts w:ascii="Times New Roman" w:hAnsi="Times New Roman" w:cs="Times New Roman"/>
          <w:sz w:val="28"/>
          <w:szCs w:val="28"/>
        </w:rPr>
        <w:t>.</w:t>
      </w:r>
    </w:p>
    <w:p w14:paraId="3F43E3D7"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4C1DFDE0" w14:textId="34B1CC86" w:rsidR="003F5E9F"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43. </w:t>
      </w:r>
      <w:r w:rsidR="003F5E9F" w:rsidRPr="00D0492A">
        <w:rPr>
          <w:rFonts w:ascii="Times New Roman" w:hAnsi="Times New Roman" w:cs="Times New Roman"/>
          <w:sz w:val="28"/>
          <w:szCs w:val="28"/>
        </w:rPr>
        <w:t>Svītrot 38.</w:t>
      </w:r>
      <w:r w:rsidR="003F5E9F" w:rsidRPr="00D0492A">
        <w:rPr>
          <w:rFonts w:ascii="Times New Roman" w:hAnsi="Times New Roman" w:cs="Times New Roman"/>
          <w:sz w:val="28"/>
          <w:szCs w:val="28"/>
          <w:vertAlign w:val="superscript"/>
        </w:rPr>
        <w:t>1</w:t>
      </w:r>
      <w:r w:rsidR="00B319AC" w:rsidRPr="00D0492A">
        <w:rPr>
          <w:rFonts w:ascii="Times New Roman" w:hAnsi="Times New Roman" w:cs="Times New Roman"/>
          <w:sz w:val="28"/>
          <w:szCs w:val="28"/>
          <w:vertAlign w:val="superscript"/>
        </w:rPr>
        <w:t xml:space="preserve"> </w:t>
      </w:r>
      <w:r w:rsidR="00B319AC" w:rsidRPr="00D0492A">
        <w:rPr>
          <w:rFonts w:ascii="Times New Roman" w:hAnsi="Times New Roman" w:cs="Times New Roman"/>
          <w:sz w:val="28"/>
          <w:szCs w:val="28"/>
        </w:rPr>
        <w:t>un 38.</w:t>
      </w:r>
      <w:r w:rsidR="00B319AC" w:rsidRPr="00D0492A">
        <w:rPr>
          <w:rFonts w:ascii="Times New Roman" w:hAnsi="Times New Roman" w:cs="Times New Roman"/>
          <w:sz w:val="28"/>
          <w:szCs w:val="28"/>
          <w:vertAlign w:val="superscript"/>
        </w:rPr>
        <w:t>2</w:t>
      </w:r>
      <w:r w:rsidR="006C7CBC">
        <w:rPr>
          <w:rFonts w:ascii="Times New Roman" w:hAnsi="Times New Roman" w:cs="Times New Roman"/>
          <w:sz w:val="28"/>
          <w:szCs w:val="28"/>
        </w:rPr>
        <w:t> </w:t>
      </w:r>
      <w:r w:rsidR="00E46915" w:rsidRPr="00D0492A">
        <w:rPr>
          <w:rFonts w:ascii="Times New Roman" w:hAnsi="Times New Roman" w:cs="Times New Roman"/>
          <w:sz w:val="28"/>
          <w:szCs w:val="28"/>
        </w:rPr>
        <w:t>punktu</w:t>
      </w:r>
      <w:r w:rsidR="00DC2EAC" w:rsidRPr="00D0492A">
        <w:rPr>
          <w:rFonts w:ascii="Times New Roman" w:hAnsi="Times New Roman" w:cs="Times New Roman"/>
          <w:sz w:val="28"/>
          <w:szCs w:val="28"/>
        </w:rPr>
        <w:t>.</w:t>
      </w:r>
    </w:p>
    <w:p w14:paraId="513CF1A1"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7D382F28" w14:textId="57ECE0F0" w:rsidR="003F5E9F"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44.</w:t>
      </w:r>
      <w:r w:rsidR="006C7CBC">
        <w:rPr>
          <w:rFonts w:ascii="Times New Roman" w:hAnsi="Times New Roman" w:cs="Times New Roman"/>
          <w:sz w:val="28"/>
          <w:szCs w:val="28"/>
        </w:rPr>
        <w:t> </w:t>
      </w:r>
      <w:r w:rsidR="003F5E9F" w:rsidRPr="00D0492A">
        <w:rPr>
          <w:rFonts w:ascii="Times New Roman" w:hAnsi="Times New Roman" w:cs="Times New Roman"/>
          <w:sz w:val="28"/>
          <w:szCs w:val="28"/>
        </w:rPr>
        <w:t xml:space="preserve">Papildināt noteikumus ar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3</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4</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5</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6</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7</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8</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9</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10</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11</w:t>
      </w:r>
      <w:r w:rsidR="009906F4" w:rsidRPr="00D0492A">
        <w:rPr>
          <w:rFonts w:ascii="Times New Roman" w:hAnsi="Times New Roman" w:cs="Times New Roman"/>
          <w:sz w:val="28"/>
          <w:szCs w:val="28"/>
        </w:rPr>
        <w:t>,</w:t>
      </w:r>
      <w:r w:rsidR="00005C3E" w:rsidRPr="00D0492A">
        <w:rPr>
          <w:rFonts w:ascii="Times New Roman" w:hAnsi="Times New Roman" w:cs="Times New Roman"/>
          <w:sz w:val="28"/>
          <w:szCs w:val="28"/>
        </w:rPr>
        <w:t xml:space="preserve"> </w:t>
      </w:r>
      <w:r w:rsidR="009906F4" w:rsidRPr="00D0492A">
        <w:rPr>
          <w:rFonts w:ascii="Times New Roman" w:hAnsi="Times New Roman" w:cs="Times New Roman"/>
          <w:sz w:val="28"/>
          <w:szCs w:val="28"/>
        </w:rPr>
        <w:t>38.</w:t>
      </w:r>
      <w:r w:rsidR="009906F4" w:rsidRPr="00D0492A">
        <w:rPr>
          <w:rFonts w:ascii="Times New Roman" w:hAnsi="Times New Roman" w:cs="Times New Roman"/>
          <w:sz w:val="28"/>
          <w:szCs w:val="28"/>
          <w:vertAlign w:val="superscript"/>
        </w:rPr>
        <w:t>12</w:t>
      </w:r>
      <w:r w:rsidR="009906F4" w:rsidRPr="00D0492A">
        <w:rPr>
          <w:rFonts w:ascii="Times New Roman" w:hAnsi="Times New Roman" w:cs="Times New Roman"/>
          <w:sz w:val="28"/>
          <w:szCs w:val="28"/>
        </w:rPr>
        <w:t xml:space="preserve"> un 38.</w:t>
      </w:r>
      <w:r w:rsidR="009906F4" w:rsidRPr="00D0492A">
        <w:rPr>
          <w:rFonts w:ascii="Times New Roman" w:hAnsi="Times New Roman" w:cs="Times New Roman"/>
          <w:sz w:val="28"/>
          <w:szCs w:val="28"/>
          <w:vertAlign w:val="superscript"/>
        </w:rPr>
        <w:t>13</w:t>
      </w:r>
      <w:r w:rsidR="006C7CBC">
        <w:rPr>
          <w:rFonts w:ascii="Times New Roman" w:hAnsi="Times New Roman" w:cs="Times New Roman"/>
          <w:sz w:val="28"/>
          <w:szCs w:val="28"/>
        </w:rPr>
        <w:t> </w:t>
      </w:r>
      <w:r w:rsidR="00817A0E" w:rsidRPr="00D0492A">
        <w:rPr>
          <w:rFonts w:ascii="Times New Roman" w:hAnsi="Times New Roman" w:cs="Times New Roman"/>
          <w:sz w:val="28"/>
          <w:szCs w:val="28"/>
        </w:rPr>
        <w:t>punkt</w:t>
      </w:r>
      <w:r w:rsidR="00005C3E" w:rsidRPr="00D0492A">
        <w:rPr>
          <w:rFonts w:ascii="Times New Roman" w:hAnsi="Times New Roman" w:cs="Times New Roman"/>
          <w:sz w:val="28"/>
          <w:szCs w:val="28"/>
        </w:rPr>
        <w:t>u</w:t>
      </w:r>
      <w:r w:rsidR="00817A0E" w:rsidRPr="00D0492A">
        <w:rPr>
          <w:rFonts w:ascii="Times New Roman" w:hAnsi="Times New Roman" w:cs="Times New Roman"/>
          <w:sz w:val="28"/>
          <w:szCs w:val="28"/>
        </w:rPr>
        <w:t xml:space="preserve"> šādā redakcijā</w:t>
      </w:r>
      <w:r w:rsidR="003F5E9F" w:rsidRPr="00D0492A">
        <w:rPr>
          <w:rFonts w:ascii="Times New Roman" w:hAnsi="Times New Roman" w:cs="Times New Roman"/>
          <w:sz w:val="28"/>
          <w:szCs w:val="28"/>
        </w:rPr>
        <w:t>:</w:t>
      </w:r>
    </w:p>
    <w:p w14:paraId="0E1668E7"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5F09B26B" w14:textId="0060F71F" w:rsidR="003F5E9F" w:rsidRP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5E9F" w:rsidRPr="00D0492A">
        <w:rPr>
          <w:rFonts w:ascii="Times New Roman" w:hAnsi="Times New Roman" w:cs="Times New Roman"/>
          <w:sz w:val="28"/>
          <w:szCs w:val="28"/>
        </w:rPr>
        <w:t>38.</w:t>
      </w:r>
      <w:r w:rsidR="003F5E9F" w:rsidRPr="00D0492A">
        <w:rPr>
          <w:rFonts w:ascii="Times New Roman" w:hAnsi="Times New Roman" w:cs="Times New Roman"/>
          <w:sz w:val="28"/>
          <w:szCs w:val="28"/>
          <w:vertAlign w:val="superscript"/>
        </w:rPr>
        <w:t>3</w:t>
      </w:r>
      <w:r w:rsidR="006C7CBC">
        <w:rPr>
          <w:rFonts w:ascii="Times New Roman" w:hAnsi="Times New Roman" w:cs="Times New Roman"/>
          <w:sz w:val="28"/>
          <w:szCs w:val="28"/>
        </w:rPr>
        <w:t> </w:t>
      </w:r>
      <w:r w:rsidR="003F5E9F" w:rsidRPr="00D0492A">
        <w:rPr>
          <w:rFonts w:ascii="Times New Roman" w:hAnsi="Times New Roman" w:cs="Times New Roman"/>
          <w:sz w:val="28"/>
          <w:szCs w:val="28"/>
        </w:rPr>
        <w:t>Šo noteikumu 14.11.</w:t>
      </w:r>
      <w:r w:rsidR="006C7CBC">
        <w:rPr>
          <w:rFonts w:ascii="Times New Roman" w:hAnsi="Times New Roman" w:cs="Times New Roman"/>
          <w:sz w:val="28"/>
          <w:szCs w:val="28"/>
        </w:rPr>
        <w:t> </w:t>
      </w:r>
      <w:r w:rsidR="003F5E9F"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6C7CBC">
        <w:rPr>
          <w:rFonts w:ascii="Times New Roman" w:hAnsi="Times New Roman" w:cs="Times New Roman"/>
          <w:sz w:val="28"/>
          <w:szCs w:val="28"/>
        </w:rPr>
        <w:t xml:space="preserve"> </w:t>
      </w:r>
      <w:r w:rsidR="004666AB" w:rsidRPr="00D0492A">
        <w:rPr>
          <w:rFonts w:ascii="Times New Roman" w:hAnsi="Times New Roman" w:cs="Times New Roman"/>
          <w:sz w:val="28"/>
          <w:szCs w:val="28"/>
        </w:rPr>
        <w:t xml:space="preserve">izmaksas, kas saistītas ar informācijas ievietošanu </w:t>
      </w:r>
      <w:proofErr w:type="spellStart"/>
      <w:r w:rsidR="004666AB" w:rsidRPr="00D0492A">
        <w:rPr>
          <w:rFonts w:ascii="Times New Roman" w:hAnsi="Times New Roman" w:cs="Times New Roman"/>
          <w:sz w:val="28"/>
          <w:szCs w:val="28"/>
        </w:rPr>
        <w:t>kontaktbiržas</w:t>
      </w:r>
      <w:proofErr w:type="spellEnd"/>
      <w:r w:rsidR="004666AB" w:rsidRPr="00D0492A">
        <w:rPr>
          <w:rFonts w:ascii="Times New Roman" w:hAnsi="Times New Roman" w:cs="Times New Roman"/>
          <w:sz w:val="28"/>
          <w:szCs w:val="28"/>
        </w:rPr>
        <w:t xml:space="preserve"> katalogā, speciālā preses izdevumā vai norises telpā,</w:t>
      </w:r>
      <w:r w:rsidR="004666AB" w:rsidRPr="00D0492A">
        <w:rPr>
          <w:rFonts w:ascii="Times New Roman" w:eastAsia="Times New Roman" w:hAnsi="Times New Roman" w:cs="Times New Roman"/>
          <w:color w:val="201F1E"/>
          <w:sz w:val="28"/>
          <w:szCs w:val="28"/>
          <w:lang w:eastAsia="lv-LV"/>
        </w:rPr>
        <w:t xml:space="preserve"> </w:t>
      </w:r>
      <w:r w:rsidR="003F5E9F" w:rsidRPr="00D0492A">
        <w:rPr>
          <w:rFonts w:ascii="Times New Roman" w:eastAsia="Times New Roman" w:hAnsi="Times New Roman" w:cs="Times New Roman"/>
          <w:color w:val="201F1E"/>
          <w:sz w:val="28"/>
          <w:szCs w:val="28"/>
          <w:lang w:eastAsia="lv-LV"/>
        </w:rPr>
        <w:t>dalībniek</w:t>
      </w:r>
      <w:r w:rsidR="006A5644" w:rsidRPr="00D0492A">
        <w:rPr>
          <w:rFonts w:ascii="Times New Roman" w:eastAsia="Times New Roman" w:hAnsi="Times New Roman" w:cs="Times New Roman"/>
          <w:color w:val="201F1E"/>
          <w:sz w:val="28"/>
          <w:szCs w:val="28"/>
          <w:lang w:eastAsia="lv-LV"/>
        </w:rPr>
        <w:t>a</w:t>
      </w:r>
      <w:r w:rsidR="003F5E9F" w:rsidRPr="00D0492A">
        <w:rPr>
          <w:rFonts w:ascii="Times New Roman" w:eastAsia="Times New Roman" w:hAnsi="Times New Roman" w:cs="Times New Roman"/>
          <w:color w:val="201F1E"/>
          <w:sz w:val="28"/>
          <w:szCs w:val="28"/>
          <w:lang w:eastAsia="lv-LV"/>
        </w:rPr>
        <w:t xml:space="preserve"> reģistrācijas maksa </w:t>
      </w:r>
      <w:proofErr w:type="spellStart"/>
      <w:r w:rsidR="003F5E9F" w:rsidRPr="00D0492A">
        <w:rPr>
          <w:rFonts w:ascii="Times New Roman" w:eastAsia="Times New Roman" w:hAnsi="Times New Roman" w:cs="Times New Roman"/>
          <w:color w:val="201F1E"/>
          <w:sz w:val="28"/>
          <w:szCs w:val="28"/>
          <w:lang w:eastAsia="lv-LV"/>
        </w:rPr>
        <w:t>kontaktbiržā</w:t>
      </w:r>
      <w:proofErr w:type="spellEnd"/>
      <w:r w:rsidR="003F5E9F" w:rsidRPr="00D0492A">
        <w:rPr>
          <w:rFonts w:ascii="Times New Roman" w:eastAsia="Times New Roman" w:hAnsi="Times New Roman" w:cs="Times New Roman"/>
          <w:color w:val="201F1E"/>
          <w:sz w:val="28"/>
          <w:szCs w:val="28"/>
          <w:lang w:eastAsia="lv-LV"/>
        </w:rPr>
        <w:t xml:space="preserve"> </w:t>
      </w:r>
      <w:r w:rsidR="003F5E9F" w:rsidRPr="00D0492A">
        <w:rPr>
          <w:rFonts w:ascii="Times New Roman" w:eastAsia="Times New Roman" w:hAnsi="Times New Roman" w:cs="Times New Roman"/>
          <w:color w:val="201F1E"/>
          <w:sz w:val="28"/>
          <w:szCs w:val="28"/>
          <w:bdr w:val="none" w:sz="0" w:space="0" w:color="auto" w:frame="1"/>
          <w:lang w:eastAsia="lv-LV"/>
        </w:rPr>
        <w:t>ne vairāk kā diviem dalībnieka darbiniekiem</w:t>
      </w:r>
      <w:r w:rsidR="006C7CBC" w:rsidRPr="00D0492A">
        <w:rPr>
          <w:rFonts w:ascii="Times New Roman" w:hAnsi="Times New Roman" w:cs="Times New Roman"/>
          <w:sz w:val="28"/>
          <w:szCs w:val="28"/>
        </w:rPr>
        <w:t>.</w:t>
      </w:r>
    </w:p>
    <w:p w14:paraId="3A0DA66A" w14:textId="77777777" w:rsidR="006C7CBC"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7FABB6B4" w14:textId="404C6623" w:rsidR="0043067E" w:rsidRDefault="006A5644"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4</w:t>
      </w:r>
      <w:r w:rsidR="006C7CBC" w:rsidRPr="006C7CBC">
        <w:rPr>
          <w:rFonts w:ascii="Times New Roman" w:hAnsi="Times New Roman" w:cs="Times New Roman"/>
          <w:sz w:val="28"/>
          <w:szCs w:val="28"/>
        </w:rPr>
        <w:t> </w:t>
      </w:r>
      <w:r w:rsidR="0043067E" w:rsidRPr="00D0492A">
        <w:rPr>
          <w:rFonts w:ascii="Times New Roman" w:hAnsi="Times New Roman" w:cs="Times New Roman"/>
          <w:sz w:val="28"/>
          <w:szCs w:val="28"/>
        </w:rPr>
        <w:t>Šo noteikumu 14.1</w:t>
      </w:r>
      <w:r w:rsidRPr="00D0492A">
        <w:rPr>
          <w:rFonts w:ascii="Times New Roman" w:hAnsi="Times New Roman" w:cs="Times New Roman"/>
          <w:sz w:val="28"/>
          <w:szCs w:val="28"/>
        </w:rPr>
        <w:t>2</w:t>
      </w:r>
      <w:r w:rsidR="0043067E" w:rsidRPr="00D0492A">
        <w:rPr>
          <w:rFonts w:ascii="Times New Roman" w:hAnsi="Times New Roman" w:cs="Times New Roman"/>
          <w:sz w:val="28"/>
          <w:szCs w:val="28"/>
        </w:rPr>
        <w:t>.</w:t>
      </w:r>
      <w:r w:rsidR="006C7CBC">
        <w:rPr>
          <w:rFonts w:ascii="Times New Roman" w:hAnsi="Times New Roman" w:cs="Times New Roman"/>
          <w:sz w:val="28"/>
          <w:szCs w:val="28"/>
        </w:rPr>
        <w:t> </w:t>
      </w:r>
      <w:r w:rsidR="0043067E"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005C3E" w:rsidRPr="00D0492A">
        <w:rPr>
          <w:rFonts w:ascii="Times New Roman" w:hAnsi="Times New Roman" w:cs="Times New Roman"/>
          <w:sz w:val="28"/>
          <w:szCs w:val="28"/>
        </w:rPr>
        <w:t xml:space="preserve"> </w:t>
      </w:r>
      <w:r w:rsidRPr="00D0492A">
        <w:rPr>
          <w:rFonts w:ascii="Times New Roman" w:hAnsi="Times New Roman" w:cs="Times New Roman"/>
          <w:sz w:val="28"/>
          <w:szCs w:val="28"/>
        </w:rPr>
        <w:t>platformu dalības maksa vai platformas gada abonements ne vairāk kā tr</w:t>
      </w:r>
      <w:r w:rsidR="006C7CBC">
        <w:rPr>
          <w:rFonts w:ascii="Times New Roman" w:hAnsi="Times New Roman" w:cs="Times New Roman"/>
          <w:sz w:val="28"/>
          <w:szCs w:val="28"/>
        </w:rPr>
        <w:t>ijās</w:t>
      </w:r>
      <w:r w:rsidRPr="00D0492A">
        <w:rPr>
          <w:rFonts w:ascii="Times New Roman" w:hAnsi="Times New Roman" w:cs="Times New Roman"/>
          <w:sz w:val="28"/>
          <w:szCs w:val="28"/>
        </w:rPr>
        <w:t xml:space="preserve"> platformās viena kalendār</w:t>
      </w:r>
      <w:r w:rsidR="006C7CBC">
        <w:rPr>
          <w:rFonts w:ascii="Times New Roman" w:hAnsi="Times New Roman" w:cs="Times New Roman"/>
          <w:sz w:val="28"/>
          <w:szCs w:val="28"/>
        </w:rPr>
        <w:t>a</w:t>
      </w:r>
      <w:r w:rsidRPr="00D0492A">
        <w:rPr>
          <w:rFonts w:ascii="Times New Roman" w:hAnsi="Times New Roman" w:cs="Times New Roman"/>
          <w:sz w:val="28"/>
          <w:szCs w:val="28"/>
        </w:rPr>
        <w:t xml:space="preserve"> gada laikā vienam gala labuma guvējam</w:t>
      </w:r>
      <w:r w:rsidR="00005C3E" w:rsidRPr="00D0492A">
        <w:rPr>
          <w:rFonts w:ascii="Times New Roman" w:hAnsi="Times New Roman" w:cs="Times New Roman"/>
          <w:sz w:val="28"/>
          <w:szCs w:val="28"/>
        </w:rPr>
        <w:t>.</w:t>
      </w:r>
    </w:p>
    <w:p w14:paraId="4DF731DE" w14:textId="77777777" w:rsidR="006C7CBC" w:rsidRPr="00D0492A"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7F0BC60D" w14:textId="093CF359" w:rsidR="006A5644" w:rsidRPr="00D0492A" w:rsidRDefault="006A5644"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lastRenderedPageBreak/>
        <w:t>38.</w:t>
      </w:r>
      <w:r w:rsidRPr="00D0492A">
        <w:rPr>
          <w:rFonts w:ascii="Times New Roman" w:hAnsi="Times New Roman" w:cs="Times New Roman"/>
          <w:sz w:val="28"/>
          <w:szCs w:val="28"/>
          <w:vertAlign w:val="superscript"/>
        </w:rPr>
        <w:t>5</w:t>
      </w:r>
      <w:r w:rsidR="006C7CBC">
        <w:rPr>
          <w:rFonts w:ascii="Times New Roman" w:hAnsi="Times New Roman" w:cs="Times New Roman"/>
          <w:sz w:val="28"/>
          <w:szCs w:val="28"/>
        </w:rPr>
        <w:t> </w:t>
      </w:r>
      <w:r w:rsidRPr="00D0492A">
        <w:rPr>
          <w:rFonts w:ascii="Times New Roman" w:hAnsi="Times New Roman" w:cs="Times New Roman"/>
          <w:sz w:val="28"/>
          <w:szCs w:val="28"/>
        </w:rPr>
        <w:t>Šo noteikumu 14.13.</w:t>
      </w:r>
      <w:r w:rsidR="006C7CBC">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p>
    <w:p w14:paraId="044B973D" w14:textId="772B7633" w:rsidR="005A2D06" w:rsidRPr="00D0492A" w:rsidRDefault="006A5644"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5</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1.</w:t>
      </w:r>
      <w:r w:rsidR="006C7CBC">
        <w:rPr>
          <w:rFonts w:ascii="Times New Roman" w:hAnsi="Times New Roman" w:cs="Times New Roman"/>
          <w:sz w:val="28"/>
          <w:szCs w:val="28"/>
        </w:rPr>
        <w:t> </w:t>
      </w:r>
      <w:r w:rsidR="005A2D06" w:rsidRPr="00D0492A">
        <w:rPr>
          <w:rFonts w:ascii="Times New Roman" w:hAnsi="Times New Roman" w:cs="Times New Roman"/>
          <w:sz w:val="28"/>
          <w:szCs w:val="28"/>
        </w:rPr>
        <w:t>tulkošanas pakalpojumu izmaksas</w:t>
      </w:r>
      <w:r w:rsidR="005A2D06" w:rsidRPr="00D0492A">
        <w:rPr>
          <w:rFonts w:ascii="Times New Roman" w:hAnsi="Times New Roman" w:cs="Times New Roman"/>
          <w:color w:val="201F1E"/>
          <w:sz w:val="28"/>
          <w:szCs w:val="28"/>
          <w:shd w:val="clear" w:color="auto" w:fill="FFFFFF"/>
        </w:rPr>
        <w:t xml:space="preserve"> etiķetes un citu mārketinga tekstu pielāgošanai attiecīgajam tirgum un valodai</w:t>
      </w:r>
      <w:r w:rsidR="005A2D06" w:rsidRPr="00D0492A">
        <w:rPr>
          <w:rFonts w:ascii="Times New Roman" w:hAnsi="Times New Roman" w:cs="Times New Roman"/>
          <w:sz w:val="28"/>
          <w:szCs w:val="28"/>
        </w:rPr>
        <w:t>;</w:t>
      </w:r>
    </w:p>
    <w:p w14:paraId="40E20A48" w14:textId="35C36F7E" w:rsidR="005A2D06" w:rsidRPr="00D0492A" w:rsidRDefault="005A2D06"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5</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2.</w:t>
      </w:r>
      <w:r w:rsidR="006C7CBC">
        <w:rPr>
          <w:rFonts w:ascii="Times New Roman" w:hAnsi="Times New Roman" w:cs="Times New Roman"/>
          <w:sz w:val="28"/>
          <w:szCs w:val="28"/>
        </w:rPr>
        <w:t> </w:t>
      </w:r>
      <w:r w:rsidRPr="00D0492A">
        <w:rPr>
          <w:rFonts w:ascii="Times New Roman" w:hAnsi="Times New Roman" w:cs="Times New Roman"/>
          <w:sz w:val="28"/>
          <w:szCs w:val="28"/>
        </w:rPr>
        <w:t>iepakojuma dizaina izstrādes/pielāgošanas pakalpojuma izmaksas;</w:t>
      </w:r>
    </w:p>
    <w:p w14:paraId="65CC1705" w14:textId="66834A31" w:rsidR="005A2D06" w:rsidRDefault="005A2D06"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5</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3.</w:t>
      </w:r>
      <w:r w:rsidR="006C7CBC">
        <w:rPr>
          <w:rFonts w:ascii="Times New Roman" w:hAnsi="Times New Roman" w:cs="Times New Roman"/>
          <w:sz w:val="28"/>
          <w:szCs w:val="28"/>
        </w:rPr>
        <w:t> </w:t>
      </w:r>
      <w:r w:rsidRPr="00D0492A">
        <w:rPr>
          <w:rFonts w:ascii="Times New Roman" w:hAnsi="Times New Roman" w:cs="Times New Roman"/>
          <w:sz w:val="28"/>
          <w:szCs w:val="28"/>
        </w:rPr>
        <w:t>maksa par preču zīmes reģistrēšanu</w:t>
      </w:r>
      <w:r w:rsidR="00005C3E" w:rsidRPr="00D0492A">
        <w:rPr>
          <w:rFonts w:ascii="Times New Roman" w:hAnsi="Times New Roman" w:cs="Times New Roman"/>
          <w:sz w:val="28"/>
          <w:szCs w:val="28"/>
        </w:rPr>
        <w:t>.</w:t>
      </w:r>
    </w:p>
    <w:p w14:paraId="55C22E3D" w14:textId="77777777" w:rsidR="006C7CBC" w:rsidRPr="00D0492A"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1D8F5D67" w14:textId="1A63D8AD" w:rsidR="005A2D06" w:rsidRDefault="005A2D06"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6</w:t>
      </w:r>
      <w:r w:rsidR="006C7CBC">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38.</w:t>
      </w:r>
      <w:r w:rsidRPr="00D0492A">
        <w:rPr>
          <w:rFonts w:ascii="Times New Roman" w:hAnsi="Times New Roman" w:cs="Times New Roman"/>
          <w:sz w:val="28"/>
          <w:szCs w:val="28"/>
          <w:vertAlign w:val="superscript"/>
        </w:rPr>
        <w:t>5</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minētajām attiecināmajām izmaksām ir ne vairāk kā 2</w:t>
      </w:r>
      <w:r w:rsidR="006C7CBC">
        <w:rPr>
          <w:rFonts w:ascii="Times New Roman" w:hAnsi="Times New Roman" w:cs="Times New Roman"/>
          <w:sz w:val="28"/>
          <w:szCs w:val="28"/>
        </w:rPr>
        <w:t> </w:t>
      </w:r>
      <w:r w:rsidRPr="00D0492A">
        <w:rPr>
          <w:rFonts w:ascii="Times New Roman" w:hAnsi="Times New Roman" w:cs="Times New Roman"/>
          <w:sz w:val="28"/>
          <w:szCs w:val="28"/>
        </w:rPr>
        <w:t>000</w:t>
      </w:r>
      <w:r w:rsidR="006C7CBC">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vienam gala labuma guvējam kalendāra gadā</w:t>
      </w:r>
      <w:r w:rsidR="00005C3E" w:rsidRPr="00D0492A">
        <w:rPr>
          <w:rFonts w:ascii="Times New Roman" w:hAnsi="Times New Roman" w:cs="Times New Roman"/>
          <w:sz w:val="28"/>
          <w:szCs w:val="28"/>
        </w:rPr>
        <w:t>.</w:t>
      </w:r>
    </w:p>
    <w:p w14:paraId="037C3207" w14:textId="77777777" w:rsidR="006C7CBC" w:rsidRPr="00D0492A"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35FDD8AF" w14:textId="43CE1F06" w:rsidR="005F5D74" w:rsidRPr="00D0492A" w:rsidRDefault="005F5D74"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7</w:t>
      </w:r>
      <w:r w:rsidR="006C7CBC">
        <w:rPr>
          <w:rFonts w:ascii="Times New Roman" w:hAnsi="Times New Roman" w:cs="Times New Roman"/>
          <w:sz w:val="28"/>
          <w:szCs w:val="28"/>
        </w:rPr>
        <w:t> </w:t>
      </w:r>
      <w:r w:rsidRPr="00D0492A">
        <w:rPr>
          <w:rFonts w:ascii="Times New Roman" w:hAnsi="Times New Roman" w:cs="Times New Roman"/>
          <w:sz w:val="28"/>
          <w:szCs w:val="28"/>
        </w:rPr>
        <w:t>Šo noteikumu 14.14.</w:t>
      </w:r>
      <w:r w:rsidR="006C7CBC">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p>
    <w:p w14:paraId="39D6B7D3" w14:textId="77777777" w:rsidR="006C7CBC" w:rsidRDefault="005F5D74" w:rsidP="00D0492A">
      <w:pPr>
        <w:tabs>
          <w:tab w:val="left" w:pos="2410"/>
          <w:tab w:val="left" w:pos="6379"/>
        </w:tabs>
        <w:spacing w:after="0" w:line="240" w:lineRule="auto"/>
        <w:ind w:firstLine="709"/>
        <w:jc w:val="both"/>
        <w:rPr>
          <w:rFonts w:ascii="Times New Roman" w:eastAsia="Times New Roman" w:hAnsi="Times New Roman" w:cs="Times New Roman"/>
          <w:color w:val="201F1E"/>
          <w:sz w:val="28"/>
          <w:szCs w:val="28"/>
          <w:lang w:eastAsia="lv-LV"/>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7</w:t>
      </w:r>
      <w:r w:rsidR="006C7CBC">
        <w:rPr>
          <w:rFonts w:ascii="Times New Roman" w:hAnsi="Times New Roman" w:cs="Times New Roman"/>
          <w:sz w:val="28"/>
          <w:szCs w:val="28"/>
          <w:vertAlign w:val="superscript"/>
        </w:rPr>
        <w:t> </w:t>
      </w:r>
      <w:r w:rsidR="00B244EE" w:rsidRPr="00D0492A">
        <w:rPr>
          <w:rFonts w:ascii="Times New Roman" w:hAnsi="Times New Roman" w:cs="Times New Roman"/>
          <w:sz w:val="28"/>
          <w:szCs w:val="28"/>
        </w:rPr>
        <w:t>1.</w:t>
      </w:r>
      <w:r w:rsidR="006C7CBC">
        <w:rPr>
          <w:rFonts w:ascii="Times New Roman" w:hAnsi="Times New Roman" w:cs="Times New Roman"/>
          <w:sz w:val="28"/>
          <w:szCs w:val="28"/>
        </w:rPr>
        <w:t> </w:t>
      </w:r>
      <w:r w:rsidR="00B244EE" w:rsidRPr="00D0492A">
        <w:rPr>
          <w:rFonts w:ascii="Times New Roman" w:eastAsia="Times New Roman" w:hAnsi="Times New Roman" w:cs="Times New Roman"/>
          <w:color w:val="201F1E"/>
          <w:sz w:val="28"/>
          <w:szCs w:val="28"/>
          <w:lang w:eastAsia="lv-LV"/>
        </w:rPr>
        <w:t>reklāmas laukuma izmaksas drukātajos vai digitālajos ārvalstu specializētajos nozaru medijos;</w:t>
      </w:r>
    </w:p>
    <w:p w14:paraId="25EBAEAD" w14:textId="445A0D64" w:rsidR="005F5D74" w:rsidRPr="00D0492A" w:rsidRDefault="00B244EE"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7</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2.</w:t>
      </w:r>
      <w:r w:rsidR="006C7CBC">
        <w:rPr>
          <w:rFonts w:ascii="Times New Roman" w:hAnsi="Times New Roman" w:cs="Times New Roman"/>
          <w:sz w:val="28"/>
          <w:szCs w:val="28"/>
        </w:rPr>
        <w:t> </w:t>
      </w:r>
      <w:r w:rsidRPr="00D0492A">
        <w:rPr>
          <w:rFonts w:ascii="Times New Roman" w:eastAsia="Times New Roman" w:hAnsi="Times New Roman" w:cs="Times New Roman"/>
          <w:color w:val="201F1E"/>
          <w:sz w:val="28"/>
          <w:szCs w:val="28"/>
          <w:lang w:eastAsia="lv-LV"/>
        </w:rPr>
        <w:t>reklāmas rakstu publicēšanas izmaksas drukātajos vai digitālajos ārvalstu specializētajos nozaru medijos</w:t>
      </w:r>
      <w:r w:rsidR="004E1FD9" w:rsidRPr="00D0492A">
        <w:rPr>
          <w:rFonts w:ascii="Times New Roman" w:eastAsia="Times New Roman" w:hAnsi="Times New Roman" w:cs="Times New Roman"/>
          <w:color w:val="201F1E"/>
          <w:sz w:val="28"/>
          <w:szCs w:val="28"/>
          <w:lang w:eastAsia="lv-LV"/>
        </w:rPr>
        <w:t>.</w:t>
      </w:r>
    </w:p>
    <w:p w14:paraId="71E1D807" w14:textId="77777777" w:rsidR="006C7CBC"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499CED3A" w14:textId="52E3B10A" w:rsidR="00B244EE" w:rsidRPr="00D0492A" w:rsidRDefault="00B244EE"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8</w:t>
      </w:r>
      <w:r w:rsidR="006C7CBC">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38.</w:t>
      </w:r>
      <w:r w:rsidRPr="00D0492A">
        <w:rPr>
          <w:rFonts w:ascii="Times New Roman" w:hAnsi="Times New Roman" w:cs="Times New Roman"/>
          <w:sz w:val="28"/>
          <w:szCs w:val="28"/>
          <w:vertAlign w:val="superscript"/>
        </w:rPr>
        <w:t>7</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minētajām attiecināmajām izmaksām ir ne vairāk kā 2</w:t>
      </w:r>
      <w:r w:rsidR="006C7CBC">
        <w:rPr>
          <w:rFonts w:ascii="Times New Roman" w:hAnsi="Times New Roman" w:cs="Times New Roman"/>
          <w:sz w:val="28"/>
          <w:szCs w:val="28"/>
        </w:rPr>
        <w:t> </w:t>
      </w:r>
      <w:r w:rsidRPr="00D0492A">
        <w:rPr>
          <w:rFonts w:ascii="Times New Roman" w:hAnsi="Times New Roman" w:cs="Times New Roman"/>
          <w:sz w:val="28"/>
          <w:szCs w:val="28"/>
        </w:rPr>
        <w:t>000</w:t>
      </w:r>
      <w:r w:rsidR="006C7CBC">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vienam gala labuma guvējam kalendāra gadā</w:t>
      </w:r>
      <w:r w:rsidR="00C606BA" w:rsidRPr="00D0492A">
        <w:rPr>
          <w:rFonts w:ascii="Times New Roman" w:hAnsi="Times New Roman" w:cs="Times New Roman"/>
          <w:sz w:val="28"/>
          <w:szCs w:val="28"/>
        </w:rPr>
        <w:t>.</w:t>
      </w:r>
    </w:p>
    <w:p w14:paraId="51317CC5" w14:textId="77777777" w:rsidR="006C7CBC"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43B84E19" w14:textId="4A430BF2" w:rsidR="00B244EE" w:rsidRPr="00D0492A" w:rsidRDefault="00B244EE"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9</w:t>
      </w:r>
      <w:r w:rsidR="006C7CBC">
        <w:rPr>
          <w:rFonts w:ascii="Times New Roman" w:hAnsi="Times New Roman" w:cs="Times New Roman"/>
          <w:sz w:val="28"/>
          <w:szCs w:val="28"/>
        </w:rPr>
        <w:t> </w:t>
      </w:r>
      <w:r w:rsidRPr="00D0492A">
        <w:rPr>
          <w:rFonts w:ascii="Times New Roman" w:hAnsi="Times New Roman" w:cs="Times New Roman"/>
          <w:sz w:val="28"/>
          <w:szCs w:val="28"/>
        </w:rPr>
        <w:t>Šo noteikumu 14.15.</w:t>
      </w:r>
      <w:r w:rsidR="006C7CBC">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 šāda izmaksu pozīcija (attiecas uz minētās darbības dalībnieku)</w:t>
      </w:r>
      <w:r w:rsidR="006C7CBC">
        <w:rPr>
          <w:rFonts w:ascii="Times New Roman" w:hAnsi="Times New Roman" w:cs="Times New Roman"/>
          <w:sz w:val="28"/>
          <w:szCs w:val="28"/>
        </w:rPr>
        <w:t xml:space="preserve"> –</w:t>
      </w:r>
      <w:r w:rsidR="00C606BA" w:rsidRPr="00D0492A">
        <w:rPr>
          <w:rFonts w:ascii="Times New Roman" w:hAnsi="Times New Roman" w:cs="Times New Roman"/>
          <w:sz w:val="28"/>
          <w:szCs w:val="28"/>
        </w:rPr>
        <w:t xml:space="preserve"> </w:t>
      </w:r>
      <w:r w:rsidRPr="00D0492A">
        <w:rPr>
          <w:rFonts w:ascii="Times New Roman" w:hAnsi="Times New Roman" w:cs="Times New Roman"/>
          <w:sz w:val="28"/>
          <w:szCs w:val="28"/>
        </w:rPr>
        <w:t xml:space="preserve">maksa par </w:t>
      </w:r>
      <w:proofErr w:type="spellStart"/>
      <w:r w:rsidR="0096782B" w:rsidRPr="00D0492A">
        <w:rPr>
          <w:rFonts w:ascii="Times New Roman" w:hAnsi="Times New Roman" w:cs="Times New Roman"/>
          <w:sz w:val="28"/>
          <w:szCs w:val="28"/>
        </w:rPr>
        <w:t>telemārketinga</w:t>
      </w:r>
      <w:proofErr w:type="spellEnd"/>
      <w:r w:rsidR="0096782B" w:rsidRPr="00D0492A">
        <w:rPr>
          <w:rFonts w:ascii="Times New Roman" w:hAnsi="Times New Roman" w:cs="Times New Roman"/>
          <w:sz w:val="28"/>
          <w:szCs w:val="28"/>
        </w:rPr>
        <w:t xml:space="preserve"> pakalpojumiem</w:t>
      </w:r>
      <w:r w:rsidR="00C606BA" w:rsidRPr="00D0492A">
        <w:rPr>
          <w:rFonts w:ascii="Times New Roman" w:hAnsi="Times New Roman" w:cs="Times New Roman"/>
          <w:sz w:val="28"/>
          <w:szCs w:val="28"/>
        </w:rPr>
        <w:t>.</w:t>
      </w:r>
    </w:p>
    <w:p w14:paraId="4870F107" w14:textId="77777777" w:rsidR="006C7CBC"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4FED9EAF" w14:textId="732898F3" w:rsidR="00A261BA" w:rsidRDefault="00A261BA"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10</w:t>
      </w:r>
      <w:r w:rsidR="006C7CBC">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38.</w:t>
      </w:r>
      <w:r w:rsidRPr="00D0492A">
        <w:rPr>
          <w:rFonts w:ascii="Times New Roman" w:hAnsi="Times New Roman" w:cs="Times New Roman"/>
          <w:sz w:val="28"/>
          <w:szCs w:val="28"/>
          <w:vertAlign w:val="superscript"/>
        </w:rPr>
        <w:t>9</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minētajām attiecināmajām izmaksām ir ne vairāk kā 2</w:t>
      </w:r>
      <w:r w:rsidR="006C7CBC">
        <w:rPr>
          <w:rFonts w:ascii="Times New Roman" w:hAnsi="Times New Roman" w:cs="Times New Roman"/>
          <w:sz w:val="28"/>
          <w:szCs w:val="28"/>
        </w:rPr>
        <w:t> </w:t>
      </w:r>
      <w:r w:rsidRPr="00D0492A">
        <w:rPr>
          <w:rFonts w:ascii="Times New Roman" w:hAnsi="Times New Roman" w:cs="Times New Roman"/>
          <w:sz w:val="28"/>
          <w:szCs w:val="28"/>
        </w:rPr>
        <w:t>000</w:t>
      </w:r>
      <w:r w:rsidR="006C7CBC">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vienam gala labuma guvējam kalendāra gadā</w:t>
      </w:r>
      <w:r w:rsidR="00C606BA" w:rsidRPr="00D0492A">
        <w:rPr>
          <w:rFonts w:ascii="Times New Roman" w:hAnsi="Times New Roman" w:cs="Times New Roman"/>
          <w:sz w:val="28"/>
          <w:szCs w:val="28"/>
        </w:rPr>
        <w:t>.</w:t>
      </w:r>
    </w:p>
    <w:p w14:paraId="7780894D" w14:textId="77777777" w:rsidR="006C7CBC" w:rsidRPr="00D0492A"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0B560527" w14:textId="4510803A" w:rsidR="00444827" w:rsidRPr="00D0492A" w:rsidRDefault="00444827"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11</w:t>
      </w:r>
      <w:r w:rsidR="006C7CBC">
        <w:rPr>
          <w:rFonts w:ascii="Times New Roman" w:hAnsi="Times New Roman" w:cs="Times New Roman"/>
          <w:sz w:val="28"/>
          <w:szCs w:val="28"/>
        </w:rPr>
        <w:t> </w:t>
      </w:r>
      <w:r w:rsidRPr="00D0492A">
        <w:rPr>
          <w:rFonts w:ascii="Times New Roman" w:hAnsi="Times New Roman" w:cs="Times New Roman"/>
          <w:sz w:val="28"/>
          <w:szCs w:val="28"/>
        </w:rPr>
        <w:t>Šo noteikumu 14.16.</w:t>
      </w:r>
      <w:r w:rsidR="006C7CBC">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C606BA" w:rsidRPr="00D0492A">
        <w:rPr>
          <w:rFonts w:ascii="Times New Roman" w:hAnsi="Times New Roman" w:cs="Times New Roman"/>
          <w:sz w:val="28"/>
          <w:szCs w:val="28"/>
        </w:rPr>
        <w:t xml:space="preserve"> n</w:t>
      </w:r>
      <w:r w:rsidRPr="00D0492A">
        <w:rPr>
          <w:rFonts w:ascii="Times New Roman" w:hAnsi="Times New Roman" w:cs="Times New Roman"/>
          <w:sz w:val="28"/>
          <w:szCs w:val="28"/>
        </w:rPr>
        <w:t>ozar</w:t>
      </w:r>
      <w:r w:rsidR="00C606BA" w:rsidRPr="00D0492A">
        <w:rPr>
          <w:rFonts w:ascii="Times New Roman" w:hAnsi="Times New Roman" w:cs="Times New Roman"/>
          <w:sz w:val="28"/>
          <w:szCs w:val="28"/>
        </w:rPr>
        <w:t>es</w:t>
      </w:r>
      <w:r w:rsidRPr="00D0492A">
        <w:rPr>
          <w:rFonts w:ascii="Times New Roman" w:hAnsi="Times New Roman" w:cs="Times New Roman"/>
          <w:sz w:val="28"/>
          <w:szCs w:val="28"/>
        </w:rPr>
        <w:t xml:space="preserve"> asociācijas noteiktā reģistrācijas maksa un ikgadējā biedr</w:t>
      </w:r>
      <w:r w:rsidR="0013792E" w:rsidRPr="00D0492A">
        <w:rPr>
          <w:rFonts w:ascii="Times New Roman" w:hAnsi="Times New Roman" w:cs="Times New Roman"/>
          <w:sz w:val="28"/>
          <w:szCs w:val="28"/>
        </w:rPr>
        <w:t>a</w:t>
      </w:r>
      <w:r w:rsidRPr="00D0492A">
        <w:rPr>
          <w:rFonts w:ascii="Times New Roman" w:hAnsi="Times New Roman" w:cs="Times New Roman"/>
          <w:sz w:val="28"/>
          <w:szCs w:val="28"/>
        </w:rPr>
        <w:t xml:space="preserve"> maksa</w:t>
      </w:r>
      <w:r w:rsidR="0013792E" w:rsidRPr="00D0492A">
        <w:rPr>
          <w:rFonts w:ascii="Times New Roman" w:hAnsi="Times New Roman" w:cs="Times New Roman"/>
          <w:sz w:val="28"/>
          <w:szCs w:val="28"/>
        </w:rPr>
        <w:t>.</w:t>
      </w:r>
    </w:p>
    <w:p w14:paraId="0D1B9C82" w14:textId="77777777" w:rsidR="006C7CBC"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0C662593" w14:textId="71E531D1" w:rsidR="005D29EB" w:rsidRPr="00D0492A" w:rsidRDefault="00444827"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12</w:t>
      </w:r>
      <w:r w:rsidR="006C7CBC">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38.</w:t>
      </w:r>
      <w:r w:rsidRPr="00D0492A">
        <w:rPr>
          <w:rFonts w:ascii="Times New Roman" w:hAnsi="Times New Roman" w:cs="Times New Roman"/>
          <w:sz w:val="28"/>
          <w:szCs w:val="28"/>
          <w:vertAlign w:val="superscript"/>
        </w:rPr>
        <w:t>11</w:t>
      </w:r>
      <w:r w:rsidR="006C7CBC">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minētajām attiecināmajām izmaksām ir ne vairāk kā 2</w:t>
      </w:r>
      <w:r w:rsidR="006C7CBC">
        <w:rPr>
          <w:rFonts w:ascii="Times New Roman" w:hAnsi="Times New Roman" w:cs="Times New Roman"/>
          <w:sz w:val="28"/>
          <w:szCs w:val="28"/>
        </w:rPr>
        <w:t> </w:t>
      </w:r>
      <w:r w:rsidRPr="00D0492A">
        <w:rPr>
          <w:rFonts w:ascii="Times New Roman" w:hAnsi="Times New Roman" w:cs="Times New Roman"/>
          <w:sz w:val="28"/>
          <w:szCs w:val="28"/>
        </w:rPr>
        <w:t>000</w:t>
      </w:r>
      <w:r w:rsidR="006C7CBC">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Pr="00D0492A">
        <w:rPr>
          <w:rFonts w:ascii="Times New Roman" w:hAnsi="Times New Roman" w:cs="Times New Roman"/>
          <w:sz w:val="28"/>
          <w:szCs w:val="28"/>
        </w:rPr>
        <w:t xml:space="preserve"> vienam gala labuma guvējam kalendāra gadā</w:t>
      </w:r>
      <w:r w:rsidR="0013792E" w:rsidRPr="00D0492A">
        <w:rPr>
          <w:rFonts w:ascii="Times New Roman" w:hAnsi="Times New Roman" w:cs="Times New Roman"/>
          <w:sz w:val="28"/>
          <w:szCs w:val="28"/>
        </w:rPr>
        <w:t>.</w:t>
      </w:r>
    </w:p>
    <w:p w14:paraId="3FD122CD" w14:textId="77777777" w:rsidR="006C7CBC" w:rsidRDefault="006C7CBC" w:rsidP="00D0492A">
      <w:pPr>
        <w:tabs>
          <w:tab w:val="left" w:pos="2410"/>
          <w:tab w:val="left" w:pos="6379"/>
        </w:tabs>
        <w:spacing w:after="0" w:line="240" w:lineRule="auto"/>
        <w:ind w:firstLine="709"/>
        <w:jc w:val="both"/>
        <w:rPr>
          <w:rFonts w:ascii="Times New Roman" w:hAnsi="Times New Roman" w:cs="Times New Roman"/>
          <w:sz w:val="28"/>
          <w:szCs w:val="28"/>
        </w:rPr>
      </w:pPr>
    </w:p>
    <w:p w14:paraId="1174DD94" w14:textId="22F511CB" w:rsidR="005D29EB" w:rsidRPr="00D0492A" w:rsidRDefault="005D29EB"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38.</w:t>
      </w:r>
      <w:r w:rsidRPr="00D0492A">
        <w:rPr>
          <w:rFonts w:ascii="Times New Roman" w:hAnsi="Times New Roman" w:cs="Times New Roman"/>
          <w:sz w:val="28"/>
          <w:szCs w:val="28"/>
          <w:vertAlign w:val="superscript"/>
        </w:rPr>
        <w:t>13</w:t>
      </w:r>
      <w:r w:rsidR="006C7CBC">
        <w:rPr>
          <w:rFonts w:ascii="Times New Roman" w:hAnsi="Times New Roman" w:cs="Times New Roman"/>
          <w:sz w:val="28"/>
          <w:szCs w:val="28"/>
        </w:rPr>
        <w:t> </w:t>
      </w:r>
      <w:r w:rsidRPr="00D0492A">
        <w:rPr>
          <w:rFonts w:ascii="Times New Roman" w:hAnsi="Times New Roman" w:cs="Times New Roman"/>
          <w:sz w:val="28"/>
          <w:szCs w:val="28"/>
        </w:rPr>
        <w:t>Maksimāli pieļaujamā atbalsta kopsumma šo noteikumu 14.3</w:t>
      </w:r>
      <w:r w:rsidR="009A4A57">
        <w:rPr>
          <w:rFonts w:ascii="Times New Roman" w:hAnsi="Times New Roman" w:cs="Times New Roman"/>
          <w:sz w:val="28"/>
          <w:szCs w:val="28"/>
        </w:rPr>
        <w:t>.</w:t>
      </w:r>
      <w:r w:rsidRPr="00D0492A">
        <w:rPr>
          <w:rFonts w:ascii="Times New Roman" w:hAnsi="Times New Roman" w:cs="Times New Roman"/>
          <w:sz w:val="28"/>
          <w:szCs w:val="28"/>
        </w:rPr>
        <w:t>, 14.4., 14.10., 14.11., 14.12., 14.13.,</w:t>
      </w:r>
      <w:r w:rsidR="008161AB" w:rsidRPr="00D0492A">
        <w:rPr>
          <w:rFonts w:ascii="Times New Roman" w:hAnsi="Times New Roman" w:cs="Times New Roman"/>
          <w:sz w:val="28"/>
          <w:szCs w:val="28"/>
        </w:rPr>
        <w:t xml:space="preserve"> </w:t>
      </w:r>
      <w:r w:rsidRPr="00D0492A">
        <w:rPr>
          <w:rFonts w:ascii="Times New Roman" w:hAnsi="Times New Roman" w:cs="Times New Roman"/>
          <w:sz w:val="28"/>
          <w:szCs w:val="28"/>
        </w:rPr>
        <w:t>14.15. un 14.16.</w:t>
      </w:r>
      <w:r w:rsidR="006C7CBC">
        <w:rPr>
          <w:rFonts w:ascii="Times New Roman" w:hAnsi="Times New Roman" w:cs="Times New Roman"/>
          <w:sz w:val="28"/>
          <w:szCs w:val="28"/>
        </w:rPr>
        <w:t> </w:t>
      </w:r>
      <w:r w:rsidRPr="00D0492A">
        <w:rPr>
          <w:rFonts w:ascii="Times New Roman" w:hAnsi="Times New Roman" w:cs="Times New Roman"/>
          <w:sz w:val="28"/>
          <w:szCs w:val="28"/>
        </w:rPr>
        <w:t>apakšpunkt</w:t>
      </w:r>
      <w:r w:rsidR="0013792E" w:rsidRPr="00D0492A">
        <w:rPr>
          <w:rFonts w:ascii="Times New Roman" w:hAnsi="Times New Roman" w:cs="Times New Roman"/>
          <w:sz w:val="28"/>
          <w:szCs w:val="28"/>
        </w:rPr>
        <w:t>ā</w:t>
      </w:r>
      <w:r w:rsidRPr="00D0492A">
        <w:rPr>
          <w:rFonts w:ascii="Times New Roman" w:hAnsi="Times New Roman" w:cs="Times New Roman"/>
          <w:sz w:val="28"/>
          <w:szCs w:val="28"/>
        </w:rPr>
        <w:t xml:space="preserve"> minētajām </w:t>
      </w:r>
      <w:r w:rsidRPr="00D0492A">
        <w:rPr>
          <w:rFonts w:ascii="Times New Roman" w:hAnsi="Times New Roman" w:cs="Times New Roman"/>
          <w:sz w:val="28"/>
          <w:szCs w:val="28"/>
        </w:rPr>
        <w:lastRenderedPageBreak/>
        <w:t>atbalstāmajām darbībām ir ne vairāk kā 20</w:t>
      </w:r>
      <w:r w:rsidR="006C7CBC">
        <w:rPr>
          <w:rFonts w:ascii="Times New Roman" w:hAnsi="Times New Roman" w:cs="Times New Roman"/>
          <w:sz w:val="28"/>
          <w:szCs w:val="28"/>
        </w:rPr>
        <w:t> </w:t>
      </w:r>
      <w:r w:rsidRPr="00D0492A">
        <w:rPr>
          <w:rFonts w:ascii="Times New Roman" w:hAnsi="Times New Roman" w:cs="Times New Roman"/>
          <w:sz w:val="28"/>
          <w:szCs w:val="28"/>
        </w:rPr>
        <w:t>000</w:t>
      </w:r>
      <w:r w:rsidR="006C7CBC">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006C7CBC" w:rsidRPr="006C7CBC">
        <w:rPr>
          <w:rFonts w:ascii="Times New Roman" w:hAnsi="Times New Roman" w:cs="Times New Roman"/>
          <w:sz w:val="28"/>
          <w:szCs w:val="28"/>
        </w:rPr>
        <w:t xml:space="preserve"> </w:t>
      </w:r>
      <w:r w:rsidR="006C7CBC" w:rsidRPr="00D0492A">
        <w:rPr>
          <w:rFonts w:ascii="Times New Roman" w:hAnsi="Times New Roman" w:cs="Times New Roman"/>
          <w:sz w:val="28"/>
          <w:szCs w:val="28"/>
        </w:rPr>
        <w:t>vienam gala labuma guvējam kalendāra gadā</w:t>
      </w:r>
      <w:r w:rsidR="006C7CBC">
        <w:rPr>
          <w:rFonts w:ascii="Times New Roman" w:hAnsi="Times New Roman" w:cs="Times New Roman"/>
          <w:sz w:val="28"/>
          <w:szCs w:val="28"/>
        </w:rPr>
        <w:t>.</w:t>
      </w:r>
      <w:r w:rsidR="00D0492A">
        <w:rPr>
          <w:rFonts w:ascii="Times New Roman" w:hAnsi="Times New Roman" w:cs="Times New Roman"/>
          <w:sz w:val="28"/>
          <w:szCs w:val="28"/>
        </w:rPr>
        <w:t>"</w:t>
      </w:r>
    </w:p>
    <w:p w14:paraId="32E5F28C"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660A16CD" w14:textId="0CC31414" w:rsidR="006858D0" w:rsidRPr="00D0492A" w:rsidRDefault="00762FB3"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45. </w:t>
      </w:r>
      <w:r w:rsidR="006858D0" w:rsidRPr="00D0492A">
        <w:rPr>
          <w:rFonts w:ascii="Times New Roman" w:hAnsi="Times New Roman" w:cs="Times New Roman"/>
          <w:sz w:val="28"/>
          <w:szCs w:val="28"/>
        </w:rPr>
        <w:t>Izteikt 39. punktu šādā redakcijā:</w:t>
      </w:r>
    </w:p>
    <w:p w14:paraId="41E8642D"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6F851368" w14:textId="19EAE817" w:rsidR="006858D0" w:rsidRP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39.</w:t>
      </w:r>
      <w:r w:rsidR="006C7CBC">
        <w:rPr>
          <w:rFonts w:ascii="Times New Roman" w:hAnsi="Times New Roman" w:cs="Times New Roman"/>
          <w:sz w:val="28"/>
          <w:szCs w:val="28"/>
        </w:rPr>
        <w:t> </w:t>
      </w:r>
      <w:r w:rsidR="006858D0" w:rsidRPr="00D0492A">
        <w:rPr>
          <w:rFonts w:ascii="Times New Roman" w:hAnsi="Times New Roman" w:cs="Times New Roman"/>
          <w:sz w:val="28"/>
          <w:szCs w:val="28"/>
        </w:rPr>
        <w:t>Šo noteikumu 14.2.1. un 14.5. apakšpunktā minēto atbalstāmo darbību ietvaros ir attiecināmas finansējuma saņēmēja konsultāciju izmaksas (tai skaitā Latvijas ārvalstu ekonomisko pārstāvniecību konsultāciju izmaksas) atbilstoši finansējuma saņēmēja cenrādim, kā arī pakalpojuma nodrošināšanai nepieciešamo ārpakalpojumu izmaksas.</w:t>
      </w:r>
      <w:r>
        <w:rPr>
          <w:rFonts w:ascii="Times New Roman" w:hAnsi="Times New Roman" w:cs="Times New Roman"/>
          <w:sz w:val="28"/>
          <w:szCs w:val="28"/>
        </w:rPr>
        <w:t>"</w:t>
      </w:r>
    </w:p>
    <w:p w14:paraId="47EA1527" w14:textId="77777777" w:rsidR="00D0492A" w:rsidRDefault="00D0492A" w:rsidP="00D0492A">
      <w:pPr>
        <w:spacing w:after="0" w:line="240" w:lineRule="auto"/>
        <w:ind w:firstLine="709"/>
        <w:jc w:val="both"/>
        <w:rPr>
          <w:rFonts w:ascii="Times New Roman" w:hAnsi="Times New Roman" w:cs="Times New Roman"/>
          <w:sz w:val="28"/>
          <w:szCs w:val="28"/>
        </w:rPr>
      </w:pPr>
    </w:p>
    <w:p w14:paraId="6141C975" w14:textId="38B86294" w:rsidR="001A22FA"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46. </w:t>
      </w:r>
      <w:r w:rsidR="001A22FA" w:rsidRPr="00D0492A">
        <w:rPr>
          <w:rFonts w:ascii="Times New Roman" w:hAnsi="Times New Roman" w:cs="Times New Roman"/>
          <w:sz w:val="28"/>
          <w:szCs w:val="28"/>
        </w:rPr>
        <w:t xml:space="preserve">Izteikt </w:t>
      </w:r>
      <w:r w:rsidR="006858D0" w:rsidRPr="00D0492A">
        <w:rPr>
          <w:rFonts w:ascii="Times New Roman" w:hAnsi="Times New Roman" w:cs="Times New Roman"/>
          <w:sz w:val="28"/>
          <w:szCs w:val="28"/>
        </w:rPr>
        <w:t>41.</w:t>
      </w:r>
      <w:r w:rsidR="005461B0" w:rsidRPr="00D0492A">
        <w:rPr>
          <w:rFonts w:ascii="Times New Roman" w:hAnsi="Times New Roman" w:cs="Times New Roman"/>
          <w:sz w:val="28"/>
          <w:szCs w:val="28"/>
        </w:rPr>
        <w:t xml:space="preserve">1. </w:t>
      </w:r>
      <w:r w:rsidR="001A22FA" w:rsidRPr="00D0492A">
        <w:rPr>
          <w:rFonts w:ascii="Times New Roman" w:hAnsi="Times New Roman" w:cs="Times New Roman"/>
          <w:sz w:val="28"/>
          <w:szCs w:val="28"/>
        </w:rPr>
        <w:t>un 41.2.</w:t>
      </w:r>
      <w:r w:rsidR="006C7CBC">
        <w:rPr>
          <w:rFonts w:ascii="Times New Roman" w:hAnsi="Times New Roman" w:cs="Times New Roman"/>
          <w:sz w:val="28"/>
          <w:szCs w:val="28"/>
        </w:rPr>
        <w:t> </w:t>
      </w:r>
      <w:r w:rsidR="005461B0" w:rsidRPr="00D0492A">
        <w:rPr>
          <w:rFonts w:ascii="Times New Roman" w:hAnsi="Times New Roman" w:cs="Times New Roman"/>
          <w:sz w:val="28"/>
          <w:szCs w:val="28"/>
        </w:rPr>
        <w:t>apakš</w:t>
      </w:r>
      <w:r w:rsidR="006858D0" w:rsidRPr="00D0492A">
        <w:rPr>
          <w:rFonts w:ascii="Times New Roman" w:hAnsi="Times New Roman" w:cs="Times New Roman"/>
          <w:sz w:val="28"/>
          <w:szCs w:val="28"/>
        </w:rPr>
        <w:t>punkt</w:t>
      </w:r>
      <w:r w:rsidR="005461B0" w:rsidRPr="00D0492A">
        <w:rPr>
          <w:rFonts w:ascii="Times New Roman" w:hAnsi="Times New Roman" w:cs="Times New Roman"/>
          <w:sz w:val="28"/>
          <w:szCs w:val="28"/>
        </w:rPr>
        <w:t>u</w:t>
      </w:r>
      <w:r w:rsidR="001A22FA" w:rsidRPr="00D0492A">
        <w:rPr>
          <w:rFonts w:ascii="Times New Roman" w:hAnsi="Times New Roman" w:cs="Times New Roman"/>
          <w:sz w:val="28"/>
          <w:szCs w:val="28"/>
        </w:rPr>
        <w:t xml:space="preserve"> šādā redakcijā:</w:t>
      </w:r>
    </w:p>
    <w:p w14:paraId="28EE7827" w14:textId="77777777" w:rsidR="00D0492A" w:rsidRDefault="00D0492A" w:rsidP="00D0492A">
      <w:pPr>
        <w:spacing w:after="0" w:line="240" w:lineRule="auto"/>
        <w:ind w:firstLine="709"/>
        <w:jc w:val="both"/>
        <w:rPr>
          <w:rFonts w:ascii="Times New Roman" w:hAnsi="Times New Roman" w:cs="Times New Roman"/>
          <w:sz w:val="28"/>
          <w:szCs w:val="28"/>
        </w:rPr>
      </w:pPr>
    </w:p>
    <w:p w14:paraId="0CCB3BD0" w14:textId="725F7975" w:rsidR="001A22FA"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2FA" w:rsidRPr="00D0492A">
        <w:rPr>
          <w:rFonts w:ascii="Times New Roman" w:hAnsi="Times New Roman" w:cs="Times New Roman"/>
          <w:sz w:val="28"/>
          <w:szCs w:val="28"/>
        </w:rPr>
        <w:t>41.1.</w:t>
      </w:r>
      <w:r w:rsidR="006C7CBC">
        <w:rPr>
          <w:rFonts w:ascii="Times New Roman" w:hAnsi="Times New Roman" w:cs="Times New Roman"/>
          <w:sz w:val="28"/>
          <w:szCs w:val="28"/>
        </w:rPr>
        <w:t> </w:t>
      </w:r>
      <w:r w:rsidR="001A22FA" w:rsidRPr="00D0492A">
        <w:rPr>
          <w:rFonts w:ascii="Times New Roman" w:hAnsi="Times New Roman" w:cs="Times New Roman"/>
          <w:sz w:val="28"/>
          <w:szCs w:val="28"/>
        </w:rPr>
        <w:t>reklāmas un mārketinga kampaņas īstenošanas izmaksas, tai skaitā kampaņas koncepcijas un plāna izstrādes izmaksas, producentu un ārvalstu un Latvijas mediju pakalpojumu izmaksas;</w:t>
      </w:r>
    </w:p>
    <w:p w14:paraId="7D4A0354" w14:textId="0E4A140A" w:rsidR="005461B0" w:rsidRPr="00D0492A" w:rsidRDefault="001A22F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41.2.</w:t>
      </w:r>
      <w:r w:rsidR="006C7CBC">
        <w:rPr>
          <w:rFonts w:ascii="Times New Roman" w:hAnsi="Times New Roman" w:cs="Times New Roman"/>
          <w:sz w:val="28"/>
          <w:szCs w:val="28"/>
        </w:rPr>
        <w:t> </w:t>
      </w:r>
      <w:r w:rsidRPr="00D0492A">
        <w:rPr>
          <w:rFonts w:ascii="Times New Roman" w:hAnsi="Times New Roman" w:cs="Times New Roman"/>
          <w:sz w:val="28"/>
          <w:szCs w:val="28"/>
        </w:rPr>
        <w:t>publicitātes izmaksas ārvalstu un Latvijas plašsaziņas līdzekļos, tai skaitā teksta, fotogrāfiju sagatavošanas, tulkošanas un maketa sagatavošanas izmaksas;</w:t>
      </w:r>
      <w:r w:rsidR="00D0492A">
        <w:rPr>
          <w:rFonts w:ascii="Times New Roman" w:hAnsi="Times New Roman" w:cs="Times New Roman"/>
          <w:sz w:val="28"/>
          <w:szCs w:val="28"/>
        </w:rPr>
        <w:t>"</w:t>
      </w:r>
      <w:r w:rsidRPr="00D0492A">
        <w:rPr>
          <w:rFonts w:ascii="Times New Roman" w:hAnsi="Times New Roman" w:cs="Times New Roman"/>
          <w:sz w:val="28"/>
          <w:szCs w:val="28"/>
        </w:rPr>
        <w:t>.</w:t>
      </w:r>
    </w:p>
    <w:p w14:paraId="6E99DD1B" w14:textId="77777777" w:rsidR="00D0492A" w:rsidRDefault="00D0492A" w:rsidP="00D0492A">
      <w:pPr>
        <w:spacing w:after="0" w:line="240" w:lineRule="auto"/>
        <w:ind w:firstLine="709"/>
        <w:jc w:val="both"/>
        <w:rPr>
          <w:rFonts w:ascii="Times New Roman" w:hAnsi="Times New Roman" w:cs="Times New Roman"/>
          <w:sz w:val="28"/>
          <w:szCs w:val="28"/>
        </w:rPr>
      </w:pPr>
    </w:p>
    <w:p w14:paraId="46B597D6" w14:textId="5E912C2A" w:rsidR="001A22FA"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47. </w:t>
      </w:r>
      <w:r w:rsidR="001A22FA" w:rsidRPr="00D0492A">
        <w:rPr>
          <w:rFonts w:ascii="Times New Roman" w:hAnsi="Times New Roman" w:cs="Times New Roman"/>
          <w:sz w:val="28"/>
          <w:szCs w:val="28"/>
        </w:rPr>
        <w:t>Izteikt</w:t>
      </w:r>
      <w:r w:rsidR="005461B0" w:rsidRPr="00D0492A">
        <w:rPr>
          <w:rFonts w:ascii="Times New Roman" w:hAnsi="Times New Roman" w:cs="Times New Roman"/>
          <w:sz w:val="28"/>
          <w:szCs w:val="28"/>
        </w:rPr>
        <w:t xml:space="preserve"> 41.4. </w:t>
      </w:r>
      <w:r w:rsidR="001A22FA" w:rsidRPr="00D0492A">
        <w:rPr>
          <w:rFonts w:ascii="Times New Roman" w:hAnsi="Times New Roman" w:cs="Times New Roman"/>
          <w:sz w:val="28"/>
          <w:szCs w:val="28"/>
        </w:rPr>
        <w:t>un 41.5.</w:t>
      </w:r>
      <w:r w:rsidR="006C7CBC">
        <w:rPr>
          <w:rFonts w:ascii="Times New Roman" w:hAnsi="Times New Roman" w:cs="Times New Roman"/>
          <w:sz w:val="28"/>
          <w:szCs w:val="28"/>
        </w:rPr>
        <w:t> </w:t>
      </w:r>
      <w:r w:rsidR="005461B0" w:rsidRPr="00D0492A">
        <w:rPr>
          <w:rFonts w:ascii="Times New Roman" w:hAnsi="Times New Roman" w:cs="Times New Roman"/>
          <w:sz w:val="28"/>
          <w:szCs w:val="28"/>
        </w:rPr>
        <w:t>apakšpunktu</w:t>
      </w:r>
      <w:r w:rsidR="001A22FA" w:rsidRPr="00D0492A">
        <w:rPr>
          <w:rFonts w:ascii="Times New Roman" w:hAnsi="Times New Roman" w:cs="Times New Roman"/>
          <w:sz w:val="28"/>
          <w:szCs w:val="28"/>
        </w:rPr>
        <w:t xml:space="preserve"> šādā redakcijā:</w:t>
      </w:r>
    </w:p>
    <w:p w14:paraId="490CB0B3" w14:textId="77777777" w:rsidR="00D0492A" w:rsidRDefault="00D0492A" w:rsidP="00D0492A">
      <w:pPr>
        <w:spacing w:after="0" w:line="240" w:lineRule="auto"/>
        <w:ind w:firstLine="709"/>
        <w:jc w:val="both"/>
        <w:rPr>
          <w:rFonts w:ascii="Times New Roman" w:hAnsi="Times New Roman" w:cs="Times New Roman"/>
          <w:sz w:val="28"/>
          <w:szCs w:val="28"/>
        </w:rPr>
      </w:pPr>
    </w:p>
    <w:p w14:paraId="55C59F90" w14:textId="0A482A44" w:rsidR="001A22FA"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2FA" w:rsidRPr="00D0492A">
        <w:rPr>
          <w:rFonts w:ascii="Times New Roman" w:hAnsi="Times New Roman" w:cs="Times New Roman"/>
          <w:sz w:val="28"/>
          <w:szCs w:val="28"/>
        </w:rPr>
        <w:t>41.4.</w:t>
      </w:r>
      <w:r w:rsidR="006C7CBC">
        <w:rPr>
          <w:rFonts w:ascii="Times New Roman" w:hAnsi="Times New Roman" w:cs="Times New Roman"/>
          <w:sz w:val="28"/>
          <w:szCs w:val="28"/>
        </w:rPr>
        <w:t> </w:t>
      </w:r>
      <w:r w:rsidR="001A22FA" w:rsidRPr="00D0492A">
        <w:rPr>
          <w:rFonts w:ascii="Times New Roman" w:hAnsi="Times New Roman" w:cs="Times New Roman"/>
          <w:sz w:val="28"/>
          <w:szCs w:val="28"/>
        </w:rPr>
        <w:t xml:space="preserve">ārvalstu un vietējo tūrisma uzņēmumu, žurnālistu, </w:t>
      </w:r>
      <w:proofErr w:type="spellStart"/>
      <w:r w:rsidR="001A22FA" w:rsidRPr="00D0492A">
        <w:rPr>
          <w:rFonts w:ascii="Times New Roman" w:hAnsi="Times New Roman" w:cs="Times New Roman"/>
          <w:sz w:val="28"/>
          <w:szCs w:val="28"/>
        </w:rPr>
        <w:t>emuāristu</w:t>
      </w:r>
      <w:proofErr w:type="spellEnd"/>
      <w:r w:rsidR="001A22FA" w:rsidRPr="00D0492A">
        <w:rPr>
          <w:rFonts w:ascii="Times New Roman" w:hAnsi="Times New Roman" w:cs="Times New Roman"/>
          <w:sz w:val="28"/>
          <w:szCs w:val="28"/>
        </w:rPr>
        <w:t xml:space="preserve"> (tīmekļa dienasgrāmatu rakstītāju) un korporatīvo un darījumu pasākumu organizētāju iepazīšanās vizīšu organizēšanas izmaksas </w:t>
      </w:r>
      <w:proofErr w:type="gramStart"/>
      <w:r w:rsidR="001A22FA" w:rsidRPr="00D0492A">
        <w:rPr>
          <w:rFonts w:ascii="Times New Roman" w:hAnsi="Times New Roman" w:cs="Times New Roman"/>
          <w:sz w:val="28"/>
          <w:szCs w:val="28"/>
        </w:rPr>
        <w:t>(</w:t>
      </w:r>
      <w:proofErr w:type="gramEnd"/>
      <w:r w:rsidR="001A22FA" w:rsidRPr="00D0492A">
        <w:rPr>
          <w:rFonts w:ascii="Times New Roman" w:hAnsi="Times New Roman" w:cs="Times New Roman"/>
          <w:sz w:val="28"/>
          <w:szCs w:val="28"/>
        </w:rPr>
        <w:t xml:space="preserve">tai skaitā transporta, izmitināšanas, ēdināšanas, gida (tai skaitā </w:t>
      </w:r>
      <w:proofErr w:type="spellStart"/>
      <w:r w:rsidR="001A22FA" w:rsidRPr="00D0492A">
        <w:rPr>
          <w:rFonts w:ascii="Times New Roman" w:hAnsi="Times New Roman" w:cs="Times New Roman"/>
          <w:sz w:val="28"/>
          <w:szCs w:val="28"/>
        </w:rPr>
        <w:t>audiogida</w:t>
      </w:r>
      <w:proofErr w:type="spellEnd"/>
      <w:r w:rsidR="001A22FA" w:rsidRPr="00D0492A">
        <w:rPr>
          <w:rFonts w:ascii="Times New Roman" w:hAnsi="Times New Roman" w:cs="Times New Roman"/>
          <w:sz w:val="28"/>
          <w:szCs w:val="28"/>
        </w:rPr>
        <w:t>) un tulkošanas pakalpojumu, tūrisma objektu, aktivitāšu un pasākumu apmeklējuma izmaksas, telpu nomas un tehniskā aprīkojuma izmaksas) Latvijā;</w:t>
      </w:r>
    </w:p>
    <w:p w14:paraId="62260227" w14:textId="0868F58F" w:rsidR="001A22FA" w:rsidRPr="00D0492A" w:rsidRDefault="001A22FA"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41.5.</w:t>
      </w:r>
      <w:r w:rsidR="006C7CBC">
        <w:rPr>
          <w:rFonts w:ascii="Times New Roman" w:hAnsi="Times New Roman" w:cs="Times New Roman"/>
          <w:sz w:val="28"/>
          <w:szCs w:val="28"/>
        </w:rPr>
        <w:t> </w:t>
      </w:r>
      <w:r w:rsidRPr="00D0492A">
        <w:rPr>
          <w:rFonts w:ascii="Times New Roman" w:hAnsi="Times New Roman" w:cs="Times New Roman"/>
          <w:sz w:val="28"/>
          <w:szCs w:val="28"/>
        </w:rPr>
        <w:t xml:space="preserve">ārvalstu un vietējo specializēto tūrisma veicināšanas pasākumu (tai skaitā darba semināru, izstāžu (izņemot izstādes, kurās tiek organizēti nacionālie stendi), prezentāciju, konferenču, preses konferenču) organizēšanas izmaksas </w:t>
      </w:r>
      <w:proofErr w:type="gramStart"/>
      <w:r w:rsidRPr="00D0492A">
        <w:rPr>
          <w:rFonts w:ascii="Times New Roman" w:hAnsi="Times New Roman" w:cs="Times New Roman"/>
          <w:sz w:val="28"/>
          <w:szCs w:val="28"/>
        </w:rPr>
        <w:t>(</w:t>
      </w:r>
      <w:proofErr w:type="gramEnd"/>
      <w:r w:rsidRPr="00D0492A">
        <w:rPr>
          <w:rFonts w:ascii="Times New Roman" w:hAnsi="Times New Roman" w:cs="Times New Roman"/>
          <w:sz w:val="28"/>
          <w:szCs w:val="28"/>
        </w:rPr>
        <w:t>tai skaitā dalības maksa, telpu un ekspozīcijas laukuma noma, stenda dizaina izstrādes, stenda izgatavošanas, uzstādīšanas, noformēšanas un darbības nodrošināšanas izmaksas, tehniskā aprīkojuma, tūrisma informācijas, mārketinga materiālu, prezentācijas un degustācijas materiālu transportēšanas, iekraušanas, izkraušanas un uzglabāšanas izmaksas, produktu iegāde, dalībnieku piesaiste un reprezentācijas izmaksas, mārketinga aktivitātes izmaksas, lektoru izmaksas un izmaksas, kas saistītas ar informācijas ievietošanu pasākuma izdevumā);</w:t>
      </w:r>
      <w:r w:rsidR="00D0492A">
        <w:rPr>
          <w:rFonts w:ascii="Times New Roman" w:hAnsi="Times New Roman" w:cs="Times New Roman"/>
          <w:sz w:val="28"/>
          <w:szCs w:val="28"/>
        </w:rPr>
        <w:t>"</w:t>
      </w:r>
      <w:r w:rsidRPr="00D0492A">
        <w:rPr>
          <w:rFonts w:ascii="Times New Roman" w:hAnsi="Times New Roman" w:cs="Times New Roman"/>
          <w:sz w:val="28"/>
          <w:szCs w:val="28"/>
        </w:rPr>
        <w:t>.</w:t>
      </w:r>
    </w:p>
    <w:p w14:paraId="66225584" w14:textId="77777777" w:rsidR="00D0492A" w:rsidRDefault="00D0492A" w:rsidP="00D0492A">
      <w:pPr>
        <w:spacing w:after="0" w:line="240" w:lineRule="auto"/>
        <w:ind w:firstLine="709"/>
        <w:jc w:val="both"/>
        <w:rPr>
          <w:rFonts w:ascii="Times New Roman" w:hAnsi="Times New Roman" w:cs="Times New Roman"/>
          <w:sz w:val="28"/>
          <w:szCs w:val="28"/>
        </w:rPr>
      </w:pPr>
    </w:p>
    <w:p w14:paraId="3EA12B84" w14:textId="16A466B5" w:rsidR="005913E5" w:rsidRPr="00D0492A" w:rsidRDefault="00762FB3"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48.</w:t>
      </w:r>
      <w:r w:rsidR="0044219F">
        <w:rPr>
          <w:rFonts w:ascii="Times New Roman" w:hAnsi="Times New Roman" w:cs="Times New Roman"/>
          <w:sz w:val="28"/>
          <w:szCs w:val="28"/>
        </w:rPr>
        <w:t> </w:t>
      </w:r>
      <w:r w:rsidR="005913E5" w:rsidRPr="00D0492A">
        <w:rPr>
          <w:rFonts w:ascii="Times New Roman" w:hAnsi="Times New Roman" w:cs="Times New Roman"/>
          <w:sz w:val="28"/>
          <w:szCs w:val="28"/>
        </w:rPr>
        <w:t>Papildināt 41.7.</w:t>
      </w:r>
      <w:r w:rsidR="0044219F">
        <w:rPr>
          <w:rFonts w:ascii="Times New Roman" w:hAnsi="Times New Roman" w:cs="Times New Roman"/>
          <w:sz w:val="28"/>
          <w:szCs w:val="28"/>
        </w:rPr>
        <w:t> </w:t>
      </w:r>
      <w:r w:rsidR="005913E5" w:rsidRPr="00D0492A">
        <w:rPr>
          <w:rFonts w:ascii="Times New Roman" w:hAnsi="Times New Roman" w:cs="Times New Roman"/>
          <w:sz w:val="28"/>
          <w:szCs w:val="28"/>
        </w:rPr>
        <w:t xml:space="preserve">apakšpunktu aiz vārda </w:t>
      </w:r>
      <w:r w:rsidR="00D0492A">
        <w:rPr>
          <w:rFonts w:ascii="Times New Roman" w:hAnsi="Times New Roman" w:cs="Times New Roman"/>
          <w:sz w:val="28"/>
          <w:szCs w:val="28"/>
        </w:rPr>
        <w:t>"</w:t>
      </w:r>
      <w:r w:rsidR="005913E5" w:rsidRPr="00D0492A">
        <w:rPr>
          <w:rFonts w:ascii="Times New Roman" w:hAnsi="Times New Roman" w:cs="Times New Roman"/>
          <w:sz w:val="28"/>
          <w:szCs w:val="28"/>
        </w:rPr>
        <w:t>ārvalstu</w:t>
      </w:r>
      <w:r w:rsidR="00D0492A">
        <w:rPr>
          <w:rFonts w:ascii="Times New Roman" w:hAnsi="Times New Roman" w:cs="Times New Roman"/>
          <w:sz w:val="28"/>
          <w:szCs w:val="28"/>
        </w:rPr>
        <w:t>"</w:t>
      </w:r>
      <w:r w:rsidR="005913E5" w:rsidRPr="00D0492A">
        <w:rPr>
          <w:rFonts w:ascii="Times New Roman" w:hAnsi="Times New Roman" w:cs="Times New Roman"/>
          <w:sz w:val="28"/>
          <w:szCs w:val="28"/>
        </w:rPr>
        <w:t xml:space="preserve"> </w:t>
      </w:r>
      <w:r w:rsidR="0044219F">
        <w:rPr>
          <w:rFonts w:ascii="Times New Roman" w:hAnsi="Times New Roman" w:cs="Times New Roman"/>
          <w:sz w:val="28"/>
          <w:szCs w:val="28"/>
        </w:rPr>
        <w:t>ar</w:t>
      </w:r>
      <w:r w:rsidR="005913E5" w:rsidRPr="00D0492A">
        <w:rPr>
          <w:rFonts w:ascii="Times New Roman" w:hAnsi="Times New Roman" w:cs="Times New Roman"/>
          <w:sz w:val="28"/>
          <w:szCs w:val="28"/>
        </w:rPr>
        <w:t xml:space="preserve"> vārd</w:t>
      </w:r>
      <w:r w:rsidR="0044219F">
        <w:rPr>
          <w:rFonts w:ascii="Times New Roman" w:hAnsi="Times New Roman" w:cs="Times New Roman"/>
          <w:sz w:val="28"/>
          <w:szCs w:val="28"/>
        </w:rPr>
        <w:t>iem</w:t>
      </w:r>
      <w:r w:rsidR="005913E5" w:rsidRPr="00D0492A">
        <w:rPr>
          <w:rFonts w:ascii="Times New Roman" w:hAnsi="Times New Roman" w:cs="Times New Roman"/>
          <w:sz w:val="28"/>
          <w:szCs w:val="28"/>
        </w:rPr>
        <w:t xml:space="preserve"> </w:t>
      </w:r>
      <w:r w:rsidR="00D0492A">
        <w:rPr>
          <w:rFonts w:ascii="Times New Roman" w:hAnsi="Times New Roman" w:cs="Times New Roman"/>
          <w:sz w:val="28"/>
          <w:szCs w:val="28"/>
        </w:rPr>
        <w:t>"</w:t>
      </w:r>
      <w:r w:rsidR="005913E5" w:rsidRPr="00D0492A">
        <w:rPr>
          <w:rFonts w:ascii="Times New Roman" w:hAnsi="Times New Roman" w:cs="Times New Roman"/>
          <w:sz w:val="28"/>
          <w:szCs w:val="28"/>
        </w:rPr>
        <w:t>un vietējo</w:t>
      </w:r>
      <w:r w:rsidR="00D0492A">
        <w:rPr>
          <w:rFonts w:ascii="Times New Roman" w:hAnsi="Times New Roman" w:cs="Times New Roman"/>
          <w:sz w:val="28"/>
          <w:szCs w:val="28"/>
        </w:rPr>
        <w:t>"</w:t>
      </w:r>
      <w:r w:rsidR="005913E5" w:rsidRPr="00D0492A">
        <w:rPr>
          <w:rFonts w:ascii="Times New Roman" w:hAnsi="Times New Roman" w:cs="Times New Roman"/>
          <w:sz w:val="28"/>
          <w:szCs w:val="28"/>
        </w:rPr>
        <w:t>.</w:t>
      </w:r>
    </w:p>
    <w:p w14:paraId="35F57EC4" w14:textId="77777777" w:rsidR="005913E5" w:rsidRPr="00D0492A" w:rsidRDefault="005913E5" w:rsidP="00D0492A">
      <w:pPr>
        <w:pStyle w:val="ListParagraph"/>
        <w:spacing w:after="0" w:line="240" w:lineRule="auto"/>
        <w:ind w:left="0" w:firstLine="709"/>
        <w:jc w:val="both"/>
        <w:rPr>
          <w:rFonts w:ascii="Times New Roman" w:hAnsi="Times New Roman" w:cs="Times New Roman"/>
          <w:sz w:val="28"/>
          <w:szCs w:val="28"/>
        </w:rPr>
      </w:pPr>
    </w:p>
    <w:p w14:paraId="036FAB2B" w14:textId="29F620A3" w:rsidR="00A2012E" w:rsidRPr="00D0492A" w:rsidRDefault="00D653D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49.</w:t>
      </w:r>
      <w:r w:rsidR="0044219F">
        <w:rPr>
          <w:rFonts w:ascii="Times New Roman" w:hAnsi="Times New Roman" w:cs="Times New Roman"/>
          <w:sz w:val="28"/>
          <w:szCs w:val="28"/>
        </w:rPr>
        <w:t> </w:t>
      </w:r>
      <w:r w:rsidR="00A2012E" w:rsidRPr="00D0492A">
        <w:rPr>
          <w:rFonts w:ascii="Times New Roman" w:hAnsi="Times New Roman" w:cs="Times New Roman"/>
          <w:sz w:val="28"/>
          <w:szCs w:val="28"/>
        </w:rPr>
        <w:t xml:space="preserve">Papildināt noteikumus ar </w:t>
      </w:r>
      <w:r w:rsidR="001A22FA" w:rsidRPr="00D0492A">
        <w:rPr>
          <w:rFonts w:ascii="Times New Roman" w:hAnsi="Times New Roman" w:cs="Times New Roman"/>
          <w:sz w:val="28"/>
          <w:szCs w:val="28"/>
        </w:rPr>
        <w:t>42.</w:t>
      </w:r>
      <w:r w:rsidR="001A22FA" w:rsidRPr="00D0492A">
        <w:rPr>
          <w:rFonts w:ascii="Times New Roman" w:hAnsi="Times New Roman" w:cs="Times New Roman"/>
          <w:sz w:val="28"/>
          <w:szCs w:val="28"/>
          <w:vertAlign w:val="superscript"/>
        </w:rPr>
        <w:t>4</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5</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6</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7</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8</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9</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10</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11</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12</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13</w:t>
      </w:r>
      <w:r w:rsidR="001A22FA" w:rsidRPr="00D0492A">
        <w:rPr>
          <w:rFonts w:ascii="Times New Roman" w:hAnsi="Times New Roman" w:cs="Times New Roman"/>
          <w:sz w:val="28"/>
          <w:szCs w:val="28"/>
        </w:rPr>
        <w:t>, 42.</w:t>
      </w:r>
      <w:r w:rsidR="001A22FA" w:rsidRPr="009A4A57">
        <w:rPr>
          <w:rFonts w:ascii="Times New Roman" w:hAnsi="Times New Roman" w:cs="Times New Roman"/>
          <w:sz w:val="28"/>
          <w:szCs w:val="28"/>
          <w:vertAlign w:val="superscript"/>
        </w:rPr>
        <w:t>1</w:t>
      </w:r>
      <w:r w:rsidR="001A22FA" w:rsidRPr="00D0492A">
        <w:rPr>
          <w:rFonts w:ascii="Times New Roman" w:hAnsi="Times New Roman" w:cs="Times New Roman"/>
          <w:sz w:val="28"/>
          <w:szCs w:val="28"/>
          <w:vertAlign w:val="superscript"/>
        </w:rPr>
        <w:t>4</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15</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16</w:t>
      </w:r>
      <w:r w:rsidR="001A22FA" w:rsidRPr="00D0492A">
        <w:rPr>
          <w:rFonts w:ascii="Times New Roman" w:hAnsi="Times New Roman" w:cs="Times New Roman"/>
          <w:sz w:val="28"/>
          <w:szCs w:val="28"/>
        </w:rPr>
        <w:t>, 42.</w:t>
      </w:r>
      <w:r w:rsidR="001A22FA" w:rsidRPr="00D0492A">
        <w:rPr>
          <w:rFonts w:ascii="Times New Roman" w:hAnsi="Times New Roman" w:cs="Times New Roman"/>
          <w:sz w:val="28"/>
          <w:szCs w:val="28"/>
          <w:vertAlign w:val="superscript"/>
        </w:rPr>
        <w:t>17</w:t>
      </w:r>
      <w:r w:rsidR="001A22FA" w:rsidRPr="00D0492A">
        <w:rPr>
          <w:rFonts w:ascii="Times New Roman" w:hAnsi="Times New Roman" w:cs="Times New Roman"/>
          <w:sz w:val="28"/>
          <w:szCs w:val="28"/>
        </w:rPr>
        <w:t xml:space="preserve"> un 42.</w:t>
      </w:r>
      <w:r w:rsidR="001A22FA" w:rsidRPr="00D0492A">
        <w:rPr>
          <w:rFonts w:ascii="Times New Roman" w:hAnsi="Times New Roman" w:cs="Times New Roman"/>
          <w:sz w:val="28"/>
          <w:szCs w:val="28"/>
          <w:vertAlign w:val="superscript"/>
        </w:rPr>
        <w:t>18</w:t>
      </w:r>
      <w:r w:rsidR="0044219F">
        <w:rPr>
          <w:rFonts w:ascii="Times New Roman" w:hAnsi="Times New Roman" w:cs="Times New Roman"/>
          <w:sz w:val="28"/>
          <w:szCs w:val="28"/>
        </w:rPr>
        <w:t> </w:t>
      </w:r>
      <w:r w:rsidR="00E46915" w:rsidRPr="00D0492A">
        <w:rPr>
          <w:rFonts w:ascii="Times New Roman" w:hAnsi="Times New Roman" w:cs="Times New Roman"/>
          <w:sz w:val="28"/>
          <w:szCs w:val="28"/>
        </w:rPr>
        <w:t>punkt</w:t>
      </w:r>
      <w:r w:rsidR="00EC45AB" w:rsidRPr="00D0492A">
        <w:rPr>
          <w:rFonts w:ascii="Times New Roman" w:hAnsi="Times New Roman" w:cs="Times New Roman"/>
          <w:sz w:val="28"/>
          <w:szCs w:val="28"/>
        </w:rPr>
        <w:t>u</w:t>
      </w:r>
      <w:r w:rsidR="00E46915" w:rsidRPr="00D0492A">
        <w:rPr>
          <w:rFonts w:ascii="Times New Roman" w:hAnsi="Times New Roman" w:cs="Times New Roman"/>
          <w:sz w:val="28"/>
          <w:szCs w:val="28"/>
        </w:rPr>
        <w:t xml:space="preserve"> </w:t>
      </w:r>
      <w:r w:rsidR="00A2012E" w:rsidRPr="00D0492A">
        <w:rPr>
          <w:rFonts w:ascii="Times New Roman" w:hAnsi="Times New Roman" w:cs="Times New Roman"/>
          <w:sz w:val="28"/>
          <w:szCs w:val="28"/>
        </w:rPr>
        <w:t>šādā redakcijā:</w:t>
      </w:r>
    </w:p>
    <w:p w14:paraId="44A9C003"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300CC860" w14:textId="459E7AC1" w:rsidR="00120305" w:rsidRP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504E" w:rsidRPr="00D0492A">
        <w:rPr>
          <w:rFonts w:ascii="Times New Roman" w:hAnsi="Times New Roman" w:cs="Times New Roman"/>
          <w:sz w:val="28"/>
          <w:szCs w:val="28"/>
        </w:rPr>
        <w:t>42.</w:t>
      </w:r>
      <w:r w:rsidR="0093504E" w:rsidRPr="00D0492A">
        <w:rPr>
          <w:rFonts w:ascii="Times New Roman" w:hAnsi="Times New Roman" w:cs="Times New Roman"/>
          <w:sz w:val="28"/>
          <w:szCs w:val="28"/>
          <w:vertAlign w:val="superscript"/>
        </w:rPr>
        <w:t>4</w:t>
      </w:r>
      <w:r w:rsidR="0044219F">
        <w:rPr>
          <w:rFonts w:ascii="Times New Roman" w:hAnsi="Times New Roman" w:cs="Times New Roman"/>
          <w:sz w:val="28"/>
          <w:szCs w:val="28"/>
        </w:rPr>
        <w:t> </w:t>
      </w:r>
      <w:r w:rsidR="00A2012E" w:rsidRPr="00D0492A">
        <w:rPr>
          <w:rFonts w:ascii="Times New Roman" w:hAnsi="Times New Roman" w:cs="Times New Roman"/>
          <w:sz w:val="28"/>
          <w:szCs w:val="28"/>
        </w:rPr>
        <w:t>Šo noteikumu 1</w:t>
      </w:r>
      <w:r w:rsidR="00120305" w:rsidRPr="00D0492A">
        <w:rPr>
          <w:rFonts w:ascii="Times New Roman" w:hAnsi="Times New Roman" w:cs="Times New Roman"/>
          <w:sz w:val="28"/>
          <w:szCs w:val="28"/>
        </w:rPr>
        <w:t>8</w:t>
      </w:r>
      <w:r w:rsidR="00A2012E" w:rsidRPr="00D0492A">
        <w:rPr>
          <w:rFonts w:ascii="Times New Roman" w:hAnsi="Times New Roman" w:cs="Times New Roman"/>
          <w:sz w:val="28"/>
          <w:szCs w:val="28"/>
        </w:rPr>
        <w:t>.</w:t>
      </w:r>
      <w:r w:rsidR="00120305" w:rsidRPr="00D0492A">
        <w:rPr>
          <w:rFonts w:ascii="Times New Roman" w:hAnsi="Times New Roman" w:cs="Times New Roman"/>
          <w:sz w:val="28"/>
          <w:szCs w:val="28"/>
        </w:rPr>
        <w:t>3.</w:t>
      </w:r>
      <w:r w:rsidR="00120305" w:rsidRPr="00D0492A">
        <w:rPr>
          <w:rFonts w:ascii="Times New Roman" w:hAnsi="Times New Roman" w:cs="Times New Roman"/>
          <w:sz w:val="28"/>
          <w:szCs w:val="28"/>
          <w:vertAlign w:val="superscript"/>
        </w:rPr>
        <w:t>1</w:t>
      </w:r>
      <w:r w:rsidR="0044219F">
        <w:rPr>
          <w:rFonts w:ascii="Times New Roman" w:hAnsi="Times New Roman" w:cs="Times New Roman"/>
          <w:sz w:val="28"/>
          <w:szCs w:val="28"/>
        </w:rPr>
        <w:t> </w:t>
      </w:r>
      <w:r w:rsidR="00A2012E"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EC45AB" w:rsidRPr="00D0492A">
        <w:rPr>
          <w:rFonts w:ascii="Times New Roman" w:hAnsi="Times New Roman" w:cs="Times New Roman"/>
          <w:sz w:val="28"/>
          <w:szCs w:val="28"/>
        </w:rPr>
        <w:t xml:space="preserve"> </w:t>
      </w:r>
      <w:r w:rsidR="00F34292" w:rsidRPr="00D0492A">
        <w:rPr>
          <w:rFonts w:ascii="Times New Roman" w:hAnsi="Times New Roman" w:cs="Times New Roman"/>
          <w:sz w:val="28"/>
          <w:szCs w:val="28"/>
        </w:rPr>
        <w:t>izstādes reģistrācijas maksa, nomas maksa par stenda konstrukciju un ekspozīcijas laukumu, maksa par stenda noformējumu</w:t>
      </w:r>
      <w:r w:rsidR="0044219F">
        <w:rPr>
          <w:rFonts w:ascii="Times New Roman" w:hAnsi="Times New Roman" w:cs="Times New Roman"/>
          <w:sz w:val="28"/>
          <w:szCs w:val="28"/>
        </w:rPr>
        <w:t>,</w:t>
      </w:r>
      <w:r w:rsidR="00F34292" w:rsidRPr="00D0492A">
        <w:rPr>
          <w:rFonts w:ascii="Times New Roman" w:hAnsi="Times New Roman" w:cs="Times New Roman"/>
          <w:sz w:val="28"/>
          <w:szCs w:val="28"/>
        </w:rPr>
        <w:t xml:space="preserve"> mārketinga pakalpojumu izmaksas </w:t>
      </w:r>
      <w:proofErr w:type="gramStart"/>
      <w:r w:rsidR="00F34292" w:rsidRPr="00D0492A">
        <w:rPr>
          <w:rFonts w:ascii="Times New Roman" w:hAnsi="Times New Roman" w:cs="Times New Roman"/>
          <w:sz w:val="28"/>
          <w:szCs w:val="28"/>
        </w:rPr>
        <w:t>(</w:t>
      </w:r>
      <w:proofErr w:type="gramEnd"/>
      <w:r w:rsidR="00F34292" w:rsidRPr="00D0492A">
        <w:rPr>
          <w:rFonts w:ascii="Times New Roman" w:hAnsi="Times New Roman" w:cs="Times New Roman"/>
          <w:sz w:val="28"/>
          <w:szCs w:val="28"/>
        </w:rPr>
        <w:t>dalībnieka informācijas izvietošana izstādes katalogā, speciālā preses izdevumā, izstādes norises telpās</w:t>
      </w:r>
      <w:r w:rsidR="0044219F">
        <w:rPr>
          <w:rFonts w:ascii="Times New Roman" w:hAnsi="Times New Roman" w:cs="Times New Roman"/>
          <w:sz w:val="28"/>
          <w:szCs w:val="28"/>
        </w:rPr>
        <w:t>,</w:t>
      </w:r>
      <w:r w:rsidR="00F34292" w:rsidRPr="00D0492A">
        <w:rPr>
          <w:rFonts w:ascii="Times New Roman" w:hAnsi="Times New Roman" w:cs="Times New Roman"/>
          <w:sz w:val="28"/>
          <w:szCs w:val="28"/>
        </w:rPr>
        <w:t xml:space="preserve"> </w:t>
      </w:r>
      <w:r w:rsidR="0044219F" w:rsidRPr="00D0492A">
        <w:rPr>
          <w:rFonts w:ascii="Times New Roman" w:hAnsi="Times New Roman" w:cs="Times New Roman"/>
          <w:sz w:val="28"/>
          <w:szCs w:val="28"/>
        </w:rPr>
        <w:t xml:space="preserve">kā arī </w:t>
      </w:r>
      <w:r w:rsidR="00F34292" w:rsidRPr="00D0492A">
        <w:rPr>
          <w:rFonts w:ascii="Times New Roman" w:hAnsi="Times New Roman" w:cs="Times New Roman"/>
          <w:sz w:val="28"/>
          <w:szCs w:val="28"/>
        </w:rPr>
        <w:t>izstādes organizatora noteiktās izmaksas</w:t>
      </w:r>
      <w:r w:rsidR="0044219F">
        <w:rPr>
          <w:rFonts w:ascii="Times New Roman" w:hAnsi="Times New Roman" w:cs="Times New Roman"/>
          <w:sz w:val="28"/>
          <w:szCs w:val="28"/>
        </w:rPr>
        <w:t xml:space="preserve"> un</w:t>
      </w:r>
      <w:r w:rsidR="00F34292" w:rsidRPr="00D0492A">
        <w:rPr>
          <w:rFonts w:ascii="Times New Roman" w:hAnsi="Times New Roman" w:cs="Times New Roman"/>
          <w:sz w:val="28"/>
          <w:szCs w:val="28"/>
        </w:rPr>
        <w:t xml:space="preserve"> ar izstādi saistītā pakalpojuma sniedzēja papildpakalpojumu izmaksas)</w:t>
      </w:r>
      <w:r w:rsidR="00EC45AB" w:rsidRPr="00D0492A">
        <w:rPr>
          <w:rFonts w:ascii="Times New Roman" w:hAnsi="Times New Roman" w:cs="Times New Roman"/>
          <w:sz w:val="28"/>
          <w:szCs w:val="28"/>
        </w:rPr>
        <w:t>.</w:t>
      </w:r>
    </w:p>
    <w:p w14:paraId="045C9FCB" w14:textId="77777777" w:rsidR="0044219F" w:rsidRDefault="0044219F" w:rsidP="00D0492A">
      <w:pPr>
        <w:spacing w:after="0" w:line="240" w:lineRule="auto"/>
        <w:ind w:firstLine="709"/>
        <w:jc w:val="both"/>
        <w:rPr>
          <w:rFonts w:ascii="Times New Roman" w:hAnsi="Times New Roman" w:cs="Times New Roman"/>
          <w:sz w:val="28"/>
          <w:szCs w:val="28"/>
        </w:rPr>
      </w:pPr>
    </w:p>
    <w:p w14:paraId="4D160AD9" w14:textId="575ACB9D" w:rsidR="00120305" w:rsidRPr="00D0492A" w:rsidRDefault="0012030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5</w:t>
      </w:r>
      <w:r w:rsidR="0044219F">
        <w:rPr>
          <w:rFonts w:ascii="Times New Roman" w:hAnsi="Times New Roman" w:cs="Times New Roman"/>
          <w:sz w:val="28"/>
          <w:szCs w:val="28"/>
        </w:rPr>
        <w:t> </w:t>
      </w:r>
      <w:r w:rsidRPr="00D0492A">
        <w:rPr>
          <w:rFonts w:ascii="Times New Roman" w:hAnsi="Times New Roman" w:cs="Times New Roman"/>
          <w:sz w:val="28"/>
          <w:szCs w:val="28"/>
        </w:rPr>
        <w:t>Šo noteikumu 18.5.</w:t>
      </w:r>
      <w:r w:rsidRPr="00D0492A">
        <w:rPr>
          <w:rFonts w:ascii="Times New Roman" w:hAnsi="Times New Roman" w:cs="Times New Roman"/>
          <w:sz w:val="28"/>
          <w:szCs w:val="28"/>
          <w:vertAlign w:val="superscript"/>
        </w:rPr>
        <w:t>1</w:t>
      </w:r>
      <w:r w:rsidR="0044219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EC45AB" w:rsidRPr="00D0492A">
        <w:rPr>
          <w:rFonts w:ascii="Times New Roman" w:hAnsi="Times New Roman" w:cs="Times New Roman"/>
          <w:sz w:val="28"/>
          <w:szCs w:val="28"/>
        </w:rPr>
        <w:t xml:space="preserve"> </w:t>
      </w:r>
      <w:r w:rsidR="00C631F3" w:rsidRPr="00D0492A">
        <w:rPr>
          <w:rFonts w:ascii="Times New Roman" w:hAnsi="Times New Roman" w:cs="Times New Roman"/>
          <w:sz w:val="28"/>
          <w:szCs w:val="28"/>
        </w:rPr>
        <w:t>konferences</w:t>
      </w:r>
      <w:r w:rsidR="00EC45AB"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reģistrācijas maksa (tai skaitā maksa par prezentācijas sniegšanu), nomas maksa par stenda konstrukciju un ekspozīcijas laukumu, maksa par stenda noformējumu</w:t>
      </w:r>
      <w:r w:rsidR="00EC45AB" w:rsidRPr="00D0492A">
        <w:rPr>
          <w:rFonts w:ascii="Times New Roman" w:hAnsi="Times New Roman" w:cs="Times New Roman"/>
          <w:sz w:val="28"/>
          <w:szCs w:val="28"/>
        </w:rPr>
        <w:t>,</w:t>
      </w:r>
      <w:r w:rsidR="00C631F3" w:rsidRPr="00D0492A">
        <w:rPr>
          <w:rFonts w:ascii="Times New Roman" w:hAnsi="Times New Roman" w:cs="Times New Roman"/>
          <w:sz w:val="28"/>
          <w:szCs w:val="28"/>
        </w:rPr>
        <w:t xml:space="preserve"> mārketinga pakalpojumu izmaksas </w:t>
      </w:r>
      <w:proofErr w:type="gramStart"/>
      <w:r w:rsidR="00C631F3" w:rsidRPr="00D0492A">
        <w:rPr>
          <w:rFonts w:ascii="Times New Roman" w:hAnsi="Times New Roman" w:cs="Times New Roman"/>
          <w:sz w:val="28"/>
          <w:szCs w:val="28"/>
        </w:rPr>
        <w:t>(</w:t>
      </w:r>
      <w:proofErr w:type="gramEnd"/>
      <w:r w:rsidR="00C631F3" w:rsidRPr="00D0492A">
        <w:rPr>
          <w:rFonts w:ascii="Times New Roman" w:hAnsi="Times New Roman" w:cs="Times New Roman"/>
          <w:sz w:val="28"/>
          <w:szCs w:val="28"/>
        </w:rPr>
        <w:t>dalībnieka informācijas izvietošana konferences/foruma katalogā, speciālā preses izdevumā, konferences/foruma norises telpās</w:t>
      </w:r>
      <w:r w:rsidR="00EC45AB" w:rsidRPr="00D0492A">
        <w:rPr>
          <w:rFonts w:ascii="Times New Roman" w:hAnsi="Times New Roman" w:cs="Times New Roman"/>
          <w:sz w:val="28"/>
          <w:szCs w:val="28"/>
        </w:rPr>
        <w:t xml:space="preserve">, </w:t>
      </w:r>
      <w:r w:rsidR="00C631F3" w:rsidRPr="00D0492A">
        <w:rPr>
          <w:rFonts w:ascii="Times New Roman" w:hAnsi="Times New Roman" w:cs="Times New Roman"/>
          <w:sz w:val="28"/>
          <w:szCs w:val="28"/>
        </w:rPr>
        <w:t>konferences</w:t>
      </w:r>
      <w:r w:rsidR="00EC45AB"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organizatora noteiktās izmaksas, kā arī ar konferenci</w:t>
      </w:r>
      <w:r w:rsidR="00EC45AB"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forumu saistītā pakalpojuma sniedzēja papildpakalpojumu izmaksas), dalības maksa par konferences</w:t>
      </w:r>
      <w:r w:rsidR="00EC45AB" w:rsidRPr="00D0492A">
        <w:rPr>
          <w:rFonts w:ascii="Times New Roman" w:hAnsi="Times New Roman" w:cs="Times New Roman"/>
          <w:sz w:val="28"/>
          <w:szCs w:val="28"/>
        </w:rPr>
        <w:t xml:space="preserve"> vai </w:t>
      </w:r>
      <w:r w:rsidR="00C631F3" w:rsidRPr="00D0492A">
        <w:rPr>
          <w:rFonts w:ascii="Times New Roman" w:hAnsi="Times New Roman" w:cs="Times New Roman"/>
          <w:sz w:val="28"/>
          <w:szCs w:val="28"/>
        </w:rPr>
        <w:t>foruma apmeklējumu ne vairāk kā diviem dalībnieka darbiniekiem</w:t>
      </w:r>
      <w:r w:rsidR="0044219F">
        <w:rPr>
          <w:rFonts w:ascii="Times New Roman" w:hAnsi="Times New Roman" w:cs="Times New Roman"/>
          <w:sz w:val="28"/>
          <w:szCs w:val="28"/>
        </w:rPr>
        <w:t>.</w:t>
      </w:r>
    </w:p>
    <w:p w14:paraId="4EE2DCF9" w14:textId="77777777" w:rsidR="0044219F" w:rsidRDefault="0044219F" w:rsidP="00D0492A">
      <w:pPr>
        <w:spacing w:after="0" w:line="240" w:lineRule="auto"/>
        <w:ind w:firstLine="709"/>
        <w:jc w:val="both"/>
        <w:rPr>
          <w:rFonts w:ascii="Times New Roman" w:hAnsi="Times New Roman" w:cs="Times New Roman"/>
          <w:sz w:val="28"/>
          <w:szCs w:val="28"/>
        </w:rPr>
      </w:pPr>
    </w:p>
    <w:p w14:paraId="3B43E057" w14:textId="56BBE19D" w:rsidR="004666AB" w:rsidRPr="00D0492A" w:rsidRDefault="0012030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6</w:t>
      </w:r>
      <w:r w:rsidR="0044219F">
        <w:rPr>
          <w:rFonts w:ascii="Times New Roman" w:hAnsi="Times New Roman" w:cs="Times New Roman"/>
          <w:sz w:val="28"/>
          <w:szCs w:val="28"/>
        </w:rPr>
        <w:t> </w:t>
      </w:r>
      <w:r w:rsidRPr="00D0492A">
        <w:rPr>
          <w:rFonts w:ascii="Times New Roman" w:hAnsi="Times New Roman" w:cs="Times New Roman"/>
          <w:sz w:val="28"/>
          <w:szCs w:val="28"/>
        </w:rPr>
        <w:t>Šo noteikumu 18.6.</w:t>
      </w:r>
      <w:r w:rsidRPr="00D0492A">
        <w:rPr>
          <w:rFonts w:ascii="Times New Roman" w:hAnsi="Times New Roman" w:cs="Times New Roman"/>
          <w:sz w:val="28"/>
          <w:szCs w:val="28"/>
          <w:vertAlign w:val="superscript"/>
        </w:rPr>
        <w:t>1</w:t>
      </w:r>
      <w:r w:rsidR="0044219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EC45AB" w:rsidRPr="00D0492A">
        <w:rPr>
          <w:rFonts w:ascii="Times New Roman" w:hAnsi="Times New Roman" w:cs="Times New Roman"/>
          <w:sz w:val="28"/>
          <w:szCs w:val="28"/>
        </w:rPr>
        <w:t xml:space="preserve"> </w:t>
      </w:r>
      <w:r w:rsidR="004666AB" w:rsidRPr="00D0492A">
        <w:rPr>
          <w:rFonts w:ascii="Times New Roman" w:hAnsi="Times New Roman" w:cs="Times New Roman"/>
          <w:sz w:val="28"/>
          <w:szCs w:val="28"/>
        </w:rPr>
        <w:t xml:space="preserve">izmaksas, kas saistītas ar informācijas ievietošanu </w:t>
      </w:r>
      <w:proofErr w:type="spellStart"/>
      <w:r w:rsidR="004666AB" w:rsidRPr="00D0492A">
        <w:rPr>
          <w:rFonts w:ascii="Times New Roman" w:hAnsi="Times New Roman" w:cs="Times New Roman"/>
          <w:sz w:val="28"/>
          <w:szCs w:val="28"/>
        </w:rPr>
        <w:t>kontaktbiržas</w:t>
      </w:r>
      <w:proofErr w:type="spellEnd"/>
      <w:r w:rsidR="004666AB" w:rsidRPr="00D0492A">
        <w:rPr>
          <w:rFonts w:ascii="Times New Roman" w:hAnsi="Times New Roman" w:cs="Times New Roman"/>
          <w:sz w:val="28"/>
          <w:szCs w:val="28"/>
        </w:rPr>
        <w:t xml:space="preserve"> katalogā, speciālā preses izdevumā vai norises telpā,</w:t>
      </w:r>
      <w:r w:rsidR="004666AB" w:rsidRPr="00D0492A">
        <w:rPr>
          <w:rFonts w:ascii="Times New Roman" w:eastAsia="Times New Roman" w:hAnsi="Times New Roman" w:cs="Times New Roman"/>
          <w:color w:val="201F1E"/>
          <w:sz w:val="28"/>
          <w:szCs w:val="28"/>
          <w:lang w:eastAsia="lv-LV"/>
        </w:rPr>
        <w:t xml:space="preserve"> dalībnieka reģistrācijas maksa </w:t>
      </w:r>
      <w:proofErr w:type="spellStart"/>
      <w:r w:rsidR="004666AB" w:rsidRPr="00D0492A">
        <w:rPr>
          <w:rFonts w:ascii="Times New Roman" w:eastAsia="Times New Roman" w:hAnsi="Times New Roman" w:cs="Times New Roman"/>
          <w:color w:val="201F1E"/>
          <w:sz w:val="28"/>
          <w:szCs w:val="28"/>
          <w:lang w:eastAsia="lv-LV"/>
        </w:rPr>
        <w:t>kontaktbiržā</w:t>
      </w:r>
      <w:proofErr w:type="spellEnd"/>
      <w:r w:rsidR="004666AB" w:rsidRPr="00D0492A">
        <w:rPr>
          <w:rFonts w:ascii="Times New Roman" w:eastAsia="Times New Roman" w:hAnsi="Times New Roman" w:cs="Times New Roman"/>
          <w:color w:val="201F1E"/>
          <w:sz w:val="28"/>
          <w:szCs w:val="28"/>
          <w:lang w:eastAsia="lv-LV"/>
        </w:rPr>
        <w:t xml:space="preserve"> </w:t>
      </w:r>
      <w:r w:rsidR="004666AB" w:rsidRPr="00D0492A">
        <w:rPr>
          <w:rFonts w:ascii="Times New Roman" w:eastAsia="Times New Roman" w:hAnsi="Times New Roman" w:cs="Times New Roman"/>
          <w:color w:val="201F1E"/>
          <w:sz w:val="28"/>
          <w:szCs w:val="28"/>
          <w:bdr w:val="none" w:sz="0" w:space="0" w:color="auto" w:frame="1"/>
          <w:lang w:eastAsia="lv-LV"/>
        </w:rPr>
        <w:t>ne vairāk kā diviem dalībnieka darbiniekiem</w:t>
      </w:r>
      <w:r w:rsidR="00EC45AB" w:rsidRPr="00D0492A">
        <w:rPr>
          <w:rFonts w:ascii="Times New Roman" w:hAnsi="Times New Roman" w:cs="Times New Roman"/>
          <w:sz w:val="28"/>
          <w:szCs w:val="28"/>
        </w:rPr>
        <w:t>.</w:t>
      </w:r>
    </w:p>
    <w:p w14:paraId="01CA143F" w14:textId="77777777" w:rsidR="0044219F" w:rsidRDefault="0044219F" w:rsidP="00D0492A">
      <w:pPr>
        <w:spacing w:after="0" w:line="240" w:lineRule="auto"/>
        <w:ind w:firstLine="709"/>
        <w:jc w:val="both"/>
        <w:rPr>
          <w:rFonts w:ascii="Times New Roman" w:hAnsi="Times New Roman" w:cs="Times New Roman"/>
          <w:sz w:val="28"/>
          <w:szCs w:val="28"/>
        </w:rPr>
      </w:pPr>
    </w:p>
    <w:p w14:paraId="057F887C" w14:textId="4D9310A3" w:rsidR="004666AB" w:rsidRPr="00D0492A" w:rsidRDefault="004666AB"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7</w:t>
      </w:r>
      <w:r w:rsidR="0044219F">
        <w:rPr>
          <w:rFonts w:ascii="Times New Roman" w:hAnsi="Times New Roman" w:cs="Times New Roman"/>
          <w:sz w:val="28"/>
          <w:szCs w:val="28"/>
        </w:rPr>
        <w:t> </w:t>
      </w:r>
      <w:r w:rsidRPr="00D0492A">
        <w:rPr>
          <w:rFonts w:ascii="Times New Roman" w:hAnsi="Times New Roman" w:cs="Times New Roman"/>
          <w:sz w:val="28"/>
          <w:szCs w:val="28"/>
        </w:rPr>
        <w:t>Šo noteikumu 18.7.</w:t>
      </w:r>
      <w:r w:rsidR="0044219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EC45AB" w:rsidRPr="00D0492A">
        <w:rPr>
          <w:rFonts w:ascii="Times New Roman" w:hAnsi="Times New Roman" w:cs="Times New Roman"/>
          <w:sz w:val="28"/>
          <w:szCs w:val="28"/>
        </w:rPr>
        <w:t xml:space="preserve"> </w:t>
      </w:r>
      <w:r w:rsidRPr="00D0492A">
        <w:rPr>
          <w:rFonts w:ascii="Times New Roman" w:hAnsi="Times New Roman" w:cs="Times New Roman"/>
          <w:sz w:val="28"/>
          <w:szCs w:val="28"/>
        </w:rPr>
        <w:t>platformu dalības maksa vai platformas gada abonements ne vairāk kā piecās platformās viena kalendār</w:t>
      </w:r>
      <w:r w:rsidR="00457ED0">
        <w:rPr>
          <w:rFonts w:ascii="Times New Roman" w:hAnsi="Times New Roman" w:cs="Times New Roman"/>
          <w:sz w:val="28"/>
          <w:szCs w:val="28"/>
        </w:rPr>
        <w:t>a</w:t>
      </w:r>
      <w:r w:rsidRPr="00D0492A">
        <w:rPr>
          <w:rFonts w:ascii="Times New Roman" w:hAnsi="Times New Roman" w:cs="Times New Roman"/>
          <w:sz w:val="28"/>
          <w:szCs w:val="28"/>
        </w:rPr>
        <w:t xml:space="preserve"> gada laikā vienam gala labuma guvējam</w:t>
      </w:r>
      <w:r w:rsidR="00070B60" w:rsidRPr="00D0492A">
        <w:rPr>
          <w:rFonts w:ascii="Times New Roman" w:hAnsi="Times New Roman" w:cs="Times New Roman"/>
          <w:sz w:val="28"/>
          <w:szCs w:val="28"/>
        </w:rPr>
        <w:t>.</w:t>
      </w:r>
    </w:p>
    <w:p w14:paraId="4121FB7E" w14:textId="77777777" w:rsidR="0044219F" w:rsidRDefault="0044219F" w:rsidP="00D0492A">
      <w:pPr>
        <w:spacing w:after="0" w:line="240" w:lineRule="auto"/>
        <w:ind w:firstLine="709"/>
        <w:jc w:val="both"/>
        <w:rPr>
          <w:rFonts w:ascii="Times New Roman" w:hAnsi="Times New Roman" w:cs="Times New Roman"/>
          <w:sz w:val="28"/>
          <w:szCs w:val="28"/>
        </w:rPr>
      </w:pPr>
    </w:p>
    <w:p w14:paraId="4F39E72A" w14:textId="02249B07" w:rsidR="00E2017C" w:rsidRPr="00D0492A" w:rsidRDefault="00E201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8</w:t>
      </w:r>
      <w:r w:rsidR="00457ED0">
        <w:rPr>
          <w:rFonts w:ascii="Times New Roman" w:hAnsi="Times New Roman" w:cs="Times New Roman"/>
          <w:sz w:val="28"/>
          <w:szCs w:val="28"/>
        </w:rPr>
        <w:t> </w:t>
      </w:r>
      <w:r w:rsidRPr="00D0492A">
        <w:rPr>
          <w:rFonts w:ascii="Times New Roman" w:hAnsi="Times New Roman" w:cs="Times New Roman"/>
          <w:sz w:val="28"/>
          <w:szCs w:val="28"/>
        </w:rPr>
        <w:t>Šo noteikumu 18.8.</w:t>
      </w:r>
      <w:r w:rsidR="00457ED0">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p>
    <w:p w14:paraId="62E75E81" w14:textId="55EB1BF0" w:rsidR="00E2017C" w:rsidRPr="00D0492A" w:rsidRDefault="00E2017C" w:rsidP="00D0492A">
      <w:pPr>
        <w:spacing w:after="0" w:line="240" w:lineRule="auto"/>
        <w:ind w:firstLine="709"/>
        <w:jc w:val="both"/>
        <w:rPr>
          <w:rFonts w:ascii="Times New Roman" w:eastAsia="Times New Roman" w:hAnsi="Times New Roman" w:cs="Times New Roman"/>
          <w:color w:val="201F1E"/>
          <w:sz w:val="28"/>
          <w:szCs w:val="28"/>
          <w:lang w:eastAsia="lv-LV"/>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8</w:t>
      </w:r>
      <w:r w:rsidR="0044219F">
        <w:rPr>
          <w:rFonts w:ascii="Times New Roman" w:hAnsi="Times New Roman" w:cs="Times New Roman"/>
          <w:sz w:val="28"/>
          <w:szCs w:val="28"/>
          <w:vertAlign w:val="superscript"/>
        </w:rPr>
        <w:t> </w:t>
      </w:r>
      <w:r w:rsidRPr="00D0492A">
        <w:rPr>
          <w:rFonts w:ascii="Times New Roman" w:hAnsi="Times New Roman" w:cs="Times New Roman"/>
          <w:sz w:val="28"/>
          <w:szCs w:val="28"/>
        </w:rPr>
        <w:t>1.</w:t>
      </w:r>
      <w:r w:rsidR="00457ED0">
        <w:rPr>
          <w:rFonts w:ascii="Times New Roman" w:hAnsi="Times New Roman" w:cs="Times New Roman"/>
          <w:sz w:val="28"/>
          <w:szCs w:val="28"/>
        </w:rPr>
        <w:t> </w:t>
      </w:r>
      <w:r w:rsidRPr="00D0492A">
        <w:rPr>
          <w:rFonts w:ascii="Times New Roman" w:eastAsia="Times New Roman" w:hAnsi="Times New Roman" w:cs="Times New Roman"/>
          <w:color w:val="201F1E"/>
          <w:sz w:val="28"/>
          <w:szCs w:val="28"/>
          <w:lang w:eastAsia="lv-LV"/>
        </w:rPr>
        <w:t>reklāmas laukuma izmaksas drukātajos vai digitālajos ārvalstu specializētajos tūrisma un darījum</w:t>
      </w:r>
      <w:r w:rsidR="0012680E">
        <w:rPr>
          <w:rFonts w:ascii="Times New Roman" w:eastAsia="Times New Roman" w:hAnsi="Times New Roman" w:cs="Times New Roman"/>
          <w:color w:val="201F1E"/>
          <w:sz w:val="28"/>
          <w:szCs w:val="28"/>
          <w:lang w:eastAsia="lv-LV"/>
        </w:rPr>
        <w:t>u</w:t>
      </w:r>
      <w:r w:rsidRPr="00D0492A">
        <w:rPr>
          <w:rFonts w:ascii="Times New Roman" w:eastAsia="Times New Roman" w:hAnsi="Times New Roman" w:cs="Times New Roman"/>
          <w:color w:val="201F1E"/>
          <w:sz w:val="28"/>
          <w:szCs w:val="28"/>
          <w:lang w:eastAsia="lv-LV"/>
        </w:rPr>
        <w:t xml:space="preserve"> tūrisma medijos;</w:t>
      </w:r>
    </w:p>
    <w:p w14:paraId="1E9038AA" w14:textId="68BB99B0" w:rsidR="00E2017C" w:rsidRPr="00D0492A" w:rsidRDefault="00E201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8</w:t>
      </w:r>
      <w:r w:rsidR="00457ED0">
        <w:rPr>
          <w:rFonts w:ascii="Times New Roman" w:hAnsi="Times New Roman" w:cs="Times New Roman"/>
          <w:sz w:val="28"/>
          <w:szCs w:val="28"/>
          <w:vertAlign w:val="superscript"/>
        </w:rPr>
        <w:t> </w:t>
      </w:r>
      <w:r w:rsidRPr="00D0492A">
        <w:rPr>
          <w:rFonts w:ascii="Times New Roman" w:hAnsi="Times New Roman" w:cs="Times New Roman"/>
          <w:sz w:val="28"/>
          <w:szCs w:val="28"/>
        </w:rPr>
        <w:t>2.</w:t>
      </w:r>
      <w:r w:rsidR="00457ED0">
        <w:rPr>
          <w:rFonts w:ascii="Times New Roman" w:hAnsi="Times New Roman" w:cs="Times New Roman"/>
          <w:sz w:val="28"/>
          <w:szCs w:val="28"/>
        </w:rPr>
        <w:t> </w:t>
      </w:r>
      <w:r w:rsidRPr="00D0492A">
        <w:rPr>
          <w:rFonts w:ascii="Times New Roman" w:eastAsia="Times New Roman" w:hAnsi="Times New Roman" w:cs="Times New Roman"/>
          <w:color w:val="201F1E"/>
          <w:sz w:val="28"/>
          <w:szCs w:val="28"/>
          <w:lang w:eastAsia="lv-LV"/>
        </w:rPr>
        <w:t>reklāmas rakstu publicēšanas izmaksas drukātajos vai digitālajos ārvalstu specializētajos tūrisma un darījum</w:t>
      </w:r>
      <w:r w:rsidR="0012680E">
        <w:rPr>
          <w:rFonts w:ascii="Times New Roman" w:eastAsia="Times New Roman" w:hAnsi="Times New Roman" w:cs="Times New Roman"/>
          <w:color w:val="201F1E"/>
          <w:sz w:val="28"/>
          <w:szCs w:val="28"/>
          <w:lang w:eastAsia="lv-LV"/>
        </w:rPr>
        <w:t>u</w:t>
      </w:r>
      <w:r w:rsidRPr="00D0492A">
        <w:rPr>
          <w:rFonts w:ascii="Times New Roman" w:eastAsia="Times New Roman" w:hAnsi="Times New Roman" w:cs="Times New Roman"/>
          <w:color w:val="201F1E"/>
          <w:sz w:val="28"/>
          <w:szCs w:val="28"/>
          <w:lang w:eastAsia="lv-LV"/>
        </w:rPr>
        <w:t xml:space="preserve"> tūrisma medijos</w:t>
      </w:r>
      <w:r w:rsidR="00070B60" w:rsidRPr="00D0492A">
        <w:rPr>
          <w:rFonts w:ascii="Times New Roman" w:hAnsi="Times New Roman" w:cs="Times New Roman"/>
          <w:sz w:val="28"/>
          <w:szCs w:val="28"/>
        </w:rPr>
        <w:t>.</w:t>
      </w:r>
    </w:p>
    <w:p w14:paraId="486A473F" w14:textId="77777777" w:rsidR="0044219F" w:rsidRDefault="0044219F" w:rsidP="00D0492A">
      <w:pPr>
        <w:spacing w:after="0" w:line="240" w:lineRule="auto"/>
        <w:ind w:firstLine="709"/>
        <w:jc w:val="both"/>
        <w:rPr>
          <w:rFonts w:ascii="Times New Roman" w:hAnsi="Times New Roman" w:cs="Times New Roman"/>
          <w:sz w:val="28"/>
          <w:szCs w:val="28"/>
        </w:rPr>
      </w:pPr>
    </w:p>
    <w:p w14:paraId="449A522C" w14:textId="790D8B34" w:rsidR="00E2017C" w:rsidRDefault="00E201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9</w:t>
      </w:r>
      <w:r w:rsidR="00457ED0">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42.</w:t>
      </w:r>
      <w:r w:rsidRPr="00D0492A">
        <w:rPr>
          <w:rFonts w:ascii="Times New Roman" w:hAnsi="Times New Roman" w:cs="Times New Roman"/>
          <w:sz w:val="28"/>
          <w:szCs w:val="28"/>
          <w:vertAlign w:val="superscript"/>
        </w:rPr>
        <w:t>8</w:t>
      </w:r>
      <w:r w:rsidR="00457ED0">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minētajām attiecināmajām izmaksām ir ne vairāk kā 40</w:t>
      </w:r>
      <w:r w:rsidR="00457ED0">
        <w:rPr>
          <w:rFonts w:ascii="Times New Roman" w:hAnsi="Times New Roman" w:cs="Times New Roman"/>
          <w:sz w:val="28"/>
          <w:szCs w:val="28"/>
        </w:rPr>
        <w:t> </w:t>
      </w:r>
      <w:r w:rsidR="003D147F" w:rsidRPr="00D0492A">
        <w:rPr>
          <w:rFonts w:ascii="Times New Roman" w:hAnsi="Times New Roman" w:cs="Times New Roman"/>
          <w:sz w:val="28"/>
          <w:szCs w:val="28"/>
        </w:rPr>
        <w:t>procenti</w:t>
      </w:r>
      <w:r w:rsidRPr="00D0492A">
        <w:rPr>
          <w:rFonts w:ascii="Times New Roman" w:hAnsi="Times New Roman" w:cs="Times New Roman"/>
          <w:sz w:val="28"/>
          <w:szCs w:val="28"/>
        </w:rPr>
        <w:t xml:space="preserve"> no </w:t>
      </w:r>
      <w:r w:rsidR="003D147F" w:rsidRPr="00D0492A">
        <w:rPr>
          <w:rFonts w:ascii="Times New Roman" w:hAnsi="Times New Roman" w:cs="Times New Roman"/>
          <w:sz w:val="28"/>
          <w:szCs w:val="28"/>
        </w:rPr>
        <w:t>šo noteikumu 19.</w:t>
      </w:r>
      <w:r w:rsidR="003D147F" w:rsidRPr="00D0492A">
        <w:rPr>
          <w:rFonts w:ascii="Times New Roman" w:hAnsi="Times New Roman" w:cs="Times New Roman"/>
          <w:sz w:val="28"/>
          <w:szCs w:val="28"/>
          <w:vertAlign w:val="superscript"/>
        </w:rPr>
        <w:t>4</w:t>
      </w:r>
      <w:r w:rsidR="00457ED0">
        <w:rPr>
          <w:rFonts w:ascii="Times New Roman" w:hAnsi="Times New Roman" w:cs="Times New Roman"/>
          <w:sz w:val="28"/>
          <w:szCs w:val="28"/>
        </w:rPr>
        <w:t> </w:t>
      </w:r>
      <w:r w:rsidR="003D147F" w:rsidRPr="00D0492A">
        <w:rPr>
          <w:rFonts w:ascii="Times New Roman" w:hAnsi="Times New Roman" w:cs="Times New Roman"/>
          <w:sz w:val="28"/>
          <w:szCs w:val="28"/>
        </w:rPr>
        <w:t xml:space="preserve">punktā minētajā pieteikumā iekļautajām </w:t>
      </w:r>
      <w:proofErr w:type="gramStart"/>
      <w:r w:rsidR="003D147F" w:rsidRPr="00D0492A">
        <w:rPr>
          <w:rFonts w:ascii="Times New Roman" w:hAnsi="Times New Roman" w:cs="Times New Roman"/>
          <w:sz w:val="28"/>
          <w:szCs w:val="28"/>
        </w:rPr>
        <w:t xml:space="preserve">plānotajām </w:t>
      </w:r>
      <w:r w:rsidRPr="00D0492A">
        <w:rPr>
          <w:rFonts w:ascii="Times New Roman" w:hAnsi="Times New Roman" w:cs="Times New Roman"/>
          <w:sz w:val="28"/>
          <w:szCs w:val="28"/>
        </w:rPr>
        <w:t>kopējām izmaksām</w:t>
      </w:r>
      <w:proofErr w:type="gramEnd"/>
      <w:r w:rsidRPr="00D0492A">
        <w:rPr>
          <w:rFonts w:ascii="Times New Roman" w:hAnsi="Times New Roman" w:cs="Times New Roman"/>
          <w:sz w:val="28"/>
          <w:szCs w:val="28"/>
        </w:rPr>
        <w:t xml:space="preserve"> kalendāra gadā</w:t>
      </w:r>
      <w:r w:rsidR="00070B60" w:rsidRPr="00D0492A">
        <w:rPr>
          <w:rFonts w:ascii="Times New Roman" w:hAnsi="Times New Roman" w:cs="Times New Roman"/>
          <w:sz w:val="28"/>
          <w:szCs w:val="28"/>
        </w:rPr>
        <w:t>.</w:t>
      </w:r>
    </w:p>
    <w:p w14:paraId="0DAFA003" w14:textId="77777777" w:rsidR="0044219F" w:rsidRPr="00D0492A" w:rsidRDefault="0044219F" w:rsidP="00D0492A">
      <w:pPr>
        <w:spacing w:after="0" w:line="240" w:lineRule="auto"/>
        <w:ind w:firstLine="709"/>
        <w:jc w:val="both"/>
        <w:rPr>
          <w:rFonts w:ascii="Times New Roman" w:hAnsi="Times New Roman" w:cs="Times New Roman"/>
          <w:sz w:val="28"/>
          <w:szCs w:val="28"/>
        </w:rPr>
      </w:pPr>
    </w:p>
    <w:p w14:paraId="18E5723D" w14:textId="6335CAFB" w:rsidR="00E2017C" w:rsidRPr="00D0492A" w:rsidRDefault="00E201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10</w:t>
      </w:r>
      <w:r w:rsidR="00457ED0">
        <w:rPr>
          <w:rFonts w:ascii="Times New Roman" w:hAnsi="Times New Roman" w:cs="Times New Roman"/>
          <w:sz w:val="28"/>
          <w:szCs w:val="28"/>
        </w:rPr>
        <w:t> </w:t>
      </w:r>
      <w:r w:rsidRPr="00D0492A">
        <w:rPr>
          <w:rFonts w:ascii="Times New Roman" w:hAnsi="Times New Roman" w:cs="Times New Roman"/>
          <w:sz w:val="28"/>
          <w:szCs w:val="28"/>
        </w:rPr>
        <w:t>Šo noteikumu 18.9.</w:t>
      </w:r>
      <w:r w:rsidR="00457ED0">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070B60" w:rsidRPr="00D0492A">
        <w:rPr>
          <w:rFonts w:ascii="Times New Roman" w:hAnsi="Times New Roman" w:cs="Times New Roman"/>
          <w:sz w:val="28"/>
          <w:szCs w:val="28"/>
        </w:rPr>
        <w:t xml:space="preserve"> </w:t>
      </w:r>
      <w:r w:rsidR="001130E6" w:rsidRPr="00D0492A">
        <w:rPr>
          <w:rFonts w:ascii="Times New Roman" w:hAnsi="Times New Roman" w:cs="Times New Roman"/>
          <w:sz w:val="28"/>
          <w:szCs w:val="28"/>
        </w:rPr>
        <w:t>tulkošanas pakalpojumu izmaksas</w:t>
      </w:r>
      <w:r w:rsidR="001130E6" w:rsidRPr="00D0492A">
        <w:rPr>
          <w:rFonts w:ascii="Times New Roman" w:hAnsi="Times New Roman" w:cs="Times New Roman"/>
          <w:color w:val="201F1E"/>
          <w:sz w:val="28"/>
          <w:szCs w:val="28"/>
          <w:shd w:val="clear" w:color="auto" w:fill="FFFFFF"/>
        </w:rPr>
        <w:t xml:space="preserve"> mārketinga tekstu pielāgošanai attiecīgajam tirgum un valodai Latvijas tūrisma un darījumu tūrisma produktu atpazīstamības veicināšanai mērķa tirgū</w:t>
      </w:r>
      <w:r w:rsidR="00070B60" w:rsidRPr="00D0492A">
        <w:rPr>
          <w:rFonts w:ascii="Times New Roman" w:hAnsi="Times New Roman" w:cs="Times New Roman"/>
          <w:sz w:val="28"/>
          <w:szCs w:val="28"/>
        </w:rPr>
        <w:t>.</w:t>
      </w:r>
    </w:p>
    <w:p w14:paraId="29A924D3" w14:textId="77777777" w:rsidR="0044219F" w:rsidRDefault="0044219F" w:rsidP="00D0492A">
      <w:pPr>
        <w:spacing w:after="0" w:line="240" w:lineRule="auto"/>
        <w:ind w:firstLine="709"/>
        <w:jc w:val="both"/>
        <w:rPr>
          <w:rFonts w:ascii="Times New Roman" w:hAnsi="Times New Roman" w:cs="Times New Roman"/>
          <w:sz w:val="28"/>
          <w:szCs w:val="28"/>
        </w:rPr>
      </w:pPr>
    </w:p>
    <w:p w14:paraId="56DBE51E" w14:textId="57684F6D" w:rsidR="001130E6" w:rsidRPr="00D0492A" w:rsidRDefault="001130E6"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11</w:t>
      </w:r>
      <w:r w:rsidR="00CE25AF">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42.</w:t>
      </w:r>
      <w:r w:rsidRPr="00D0492A">
        <w:rPr>
          <w:rFonts w:ascii="Times New Roman" w:hAnsi="Times New Roman" w:cs="Times New Roman"/>
          <w:sz w:val="28"/>
          <w:szCs w:val="28"/>
          <w:vertAlign w:val="superscript"/>
        </w:rPr>
        <w:t>10</w:t>
      </w:r>
      <w:r w:rsidR="00CE25AF">
        <w:rPr>
          <w:rFonts w:ascii="Times New Roman" w:hAnsi="Times New Roman" w:cs="Times New Roman"/>
          <w:sz w:val="28"/>
          <w:szCs w:val="28"/>
        </w:rPr>
        <w:t> </w:t>
      </w:r>
      <w:r w:rsidRPr="00D0492A">
        <w:rPr>
          <w:rFonts w:ascii="Times New Roman" w:hAnsi="Times New Roman" w:cs="Times New Roman"/>
          <w:sz w:val="28"/>
          <w:szCs w:val="28"/>
        </w:rPr>
        <w:t>punktā minētajām attiecināmajām izmaksām ir ne vairāk kā 40</w:t>
      </w:r>
      <w:r w:rsidR="00CE25AF">
        <w:rPr>
          <w:rFonts w:ascii="Times New Roman" w:hAnsi="Times New Roman" w:cs="Times New Roman"/>
          <w:sz w:val="28"/>
          <w:szCs w:val="28"/>
        </w:rPr>
        <w:t> </w:t>
      </w:r>
      <w:r w:rsidR="003D147F" w:rsidRPr="00D0492A">
        <w:rPr>
          <w:rFonts w:ascii="Times New Roman" w:hAnsi="Times New Roman" w:cs="Times New Roman"/>
          <w:sz w:val="28"/>
          <w:szCs w:val="28"/>
        </w:rPr>
        <w:t>procenti</w:t>
      </w:r>
      <w:r w:rsidRPr="00D0492A">
        <w:rPr>
          <w:rFonts w:ascii="Times New Roman" w:hAnsi="Times New Roman" w:cs="Times New Roman"/>
          <w:sz w:val="28"/>
          <w:szCs w:val="28"/>
        </w:rPr>
        <w:t xml:space="preserve"> </w:t>
      </w:r>
      <w:r w:rsidR="003D147F" w:rsidRPr="00D0492A">
        <w:rPr>
          <w:rFonts w:ascii="Times New Roman" w:hAnsi="Times New Roman" w:cs="Times New Roman"/>
          <w:sz w:val="28"/>
          <w:szCs w:val="28"/>
        </w:rPr>
        <w:t>no šo noteikumu 19.</w:t>
      </w:r>
      <w:r w:rsidR="003D147F" w:rsidRPr="00D0492A">
        <w:rPr>
          <w:rFonts w:ascii="Times New Roman" w:hAnsi="Times New Roman" w:cs="Times New Roman"/>
          <w:sz w:val="28"/>
          <w:szCs w:val="28"/>
          <w:vertAlign w:val="superscript"/>
        </w:rPr>
        <w:t>4</w:t>
      </w:r>
      <w:r w:rsidR="00CE25AF">
        <w:rPr>
          <w:rFonts w:ascii="Times New Roman" w:hAnsi="Times New Roman" w:cs="Times New Roman"/>
          <w:sz w:val="28"/>
          <w:szCs w:val="28"/>
        </w:rPr>
        <w:t> </w:t>
      </w:r>
      <w:r w:rsidR="003D147F" w:rsidRPr="00D0492A">
        <w:rPr>
          <w:rFonts w:ascii="Times New Roman" w:hAnsi="Times New Roman" w:cs="Times New Roman"/>
          <w:sz w:val="28"/>
          <w:szCs w:val="28"/>
        </w:rPr>
        <w:t xml:space="preserve">punktā minētajā pieteikumā iekļautajām </w:t>
      </w:r>
      <w:proofErr w:type="gramStart"/>
      <w:r w:rsidR="003D147F" w:rsidRPr="00D0492A">
        <w:rPr>
          <w:rFonts w:ascii="Times New Roman" w:hAnsi="Times New Roman" w:cs="Times New Roman"/>
          <w:sz w:val="28"/>
          <w:szCs w:val="28"/>
        </w:rPr>
        <w:t>plānotajām kopējām izmaksām</w:t>
      </w:r>
      <w:proofErr w:type="gramEnd"/>
      <w:r w:rsidR="003D147F" w:rsidRPr="00D0492A">
        <w:rPr>
          <w:rFonts w:ascii="Times New Roman" w:hAnsi="Times New Roman" w:cs="Times New Roman"/>
          <w:sz w:val="28"/>
          <w:szCs w:val="28"/>
        </w:rPr>
        <w:t xml:space="preserve"> kalendāra gadā</w:t>
      </w:r>
      <w:r w:rsidR="00070B60" w:rsidRPr="00D0492A">
        <w:rPr>
          <w:rFonts w:ascii="Times New Roman" w:hAnsi="Times New Roman" w:cs="Times New Roman"/>
          <w:sz w:val="28"/>
          <w:szCs w:val="28"/>
        </w:rPr>
        <w:t>.</w:t>
      </w:r>
    </w:p>
    <w:p w14:paraId="03AF8403" w14:textId="77777777" w:rsidR="0044219F" w:rsidRDefault="0044219F" w:rsidP="00D0492A">
      <w:pPr>
        <w:spacing w:after="0" w:line="240" w:lineRule="auto"/>
        <w:ind w:firstLine="709"/>
        <w:jc w:val="both"/>
        <w:rPr>
          <w:rFonts w:ascii="Times New Roman" w:hAnsi="Times New Roman" w:cs="Times New Roman"/>
          <w:sz w:val="28"/>
          <w:szCs w:val="28"/>
        </w:rPr>
      </w:pPr>
    </w:p>
    <w:p w14:paraId="75BAB73A" w14:textId="31EC86A1" w:rsidR="001130E6" w:rsidRPr="00D0492A" w:rsidRDefault="001130E6"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12</w:t>
      </w:r>
      <w:r w:rsidR="00CE25AF">
        <w:rPr>
          <w:rFonts w:ascii="Times New Roman" w:hAnsi="Times New Roman" w:cs="Times New Roman"/>
          <w:sz w:val="28"/>
          <w:szCs w:val="28"/>
        </w:rPr>
        <w:t> </w:t>
      </w:r>
      <w:r w:rsidRPr="00D0492A">
        <w:rPr>
          <w:rFonts w:ascii="Times New Roman" w:hAnsi="Times New Roman" w:cs="Times New Roman"/>
          <w:sz w:val="28"/>
          <w:szCs w:val="28"/>
        </w:rPr>
        <w:t>Šo noteikumu 18.10.</w:t>
      </w:r>
      <w:r w:rsidR="00CE25A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070B60" w:rsidRPr="00D0492A">
        <w:rPr>
          <w:rFonts w:ascii="Times New Roman" w:hAnsi="Times New Roman" w:cs="Times New Roman"/>
          <w:sz w:val="28"/>
          <w:szCs w:val="28"/>
        </w:rPr>
        <w:t xml:space="preserve"> </w:t>
      </w:r>
      <w:r w:rsidRPr="00D0492A">
        <w:rPr>
          <w:rFonts w:ascii="Times New Roman" w:eastAsia="Times New Roman" w:hAnsi="Times New Roman" w:cs="Times New Roman"/>
          <w:color w:val="201F1E"/>
          <w:sz w:val="28"/>
          <w:szCs w:val="28"/>
        </w:rPr>
        <w:t>pārdošanas vizītes organizētāja noteiktās izmaksas (vizītes organizēšana, klientu atlase, tikšanās organizēšana, vizītes programmas izmaksas un maksa par pārbraucieniem vizītes ietvaros uz citu pilsētu)</w:t>
      </w:r>
      <w:r w:rsidR="00070B60" w:rsidRPr="00D0492A">
        <w:rPr>
          <w:rFonts w:ascii="Times New Roman" w:hAnsi="Times New Roman" w:cs="Times New Roman"/>
          <w:sz w:val="28"/>
          <w:szCs w:val="28"/>
        </w:rPr>
        <w:t>.</w:t>
      </w:r>
    </w:p>
    <w:p w14:paraId="583499D2" w14:textId="77777777" w:rsidR="0044219F" w:rsidRDefault="0044219F" w:rsidP="00D0492A">
      <w:pPr>
        <w:spacing w:after="0" w:line="240" w:lineRule="auto"/>
        <w:ind w:firstLine="709"/>
        <w:jc w:val="both"/>
        <w:rPr>
          <w:rFonts w:ascii="Times New Roman" w:hAnsi="Times New Roman" w:cs="Times New Roman"/>
          <w:sz w:val="28"/>
          <w:szCs w:val="28"/>
        </w:rPr>
      </w:pPr>
    </w:p>
    <w:p w14:paraId="04EB8FE7" w14:textId="1996F671" w:rsidR="00403F8E" w:rsidRPr="00D0492A" w:rsidRDefault="001130E6"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13</w:t>
      </w:r>
      <w:r w:rsidR="00CE25AF">
        <w:rPr>
          <w:rFonts w:ascii="Times New Roman" w:hAnsi="Times New Roman" w:cs="Times New Roman"/>
          <w:sz w:val="28"/>
          <w:szCs w:val="28"/>
        </w:rPr>
        <w:t> </w:t>
      </w:r>
      <w:r w:rsidRPr="00D0492A">
        <w:rPr>
          <w:rFonts w:ascii="Times New Roman" w:hAnsi="Times New Roman" w:cs="Times New Roman"/>
          <w:sz w:val="28"/>
          <w:szCs w:val="28"/>
        </w:rPr>
        <w:t>Šo noteikumu 18.10.</w:t>
      </w:r>
      <w:r w:rsidR="00CE25AF">
        <w:rPr>
          <w:rFonts w:ascii="Times New Roman" w:hAnsi="Times New Roman" w:cs="Times New Roman"/>
          <w:sz w:val="28"/>
          <w:szCs w:val="28"/>
        </w:rPr>
        <w:t> </w:t>
      </w:r>
      <w:r w:rsidRPr="00D0492A">
        <w:rPr>
          <w:rFonts w:ascii="Times New Roman" w:hAnsi="Times New Roman" w:cs="Times New Roman"/>
          <w:sz w:val="28"/>
          <w:szCs w:val="28"/>
        </w:rPr>
        <w:t xml:space="preserve">apakšpunktā minētās atbalstāmās darbības ietvaros nav attiecināmas </w:t>
      </w:r>
      <w:r w:rsidRPr="00D0492A">
        <w:rPr>
          <w:rFonts w:ascii="Times New Roman" w:eastAsia="Times New Roman" w:hAnsi="Times New Roman" w:cs="Times New Roman"/>
          <w:color w:val="201F1E"/>
          <w:sz w:val="28"/>
          <w:szCs w:val="28"/>
        </w:rPr>
        <w:t xml:space="preserve">ceļa (transporta) izmaksas </w:t>
      </w:r>
      <w:r w:rsidR="00403F8E" w:rsidRPr="00D0492A">
        <w:rPr>
          <w:rFonts w:ascii="Times New Roman" w:eastAsia="Times New Roman" w:hAnsi="Times New Roman" w:cs="Times New Roman"/>
          <w:color w:val="201F1E"/>
          <w:sz w:val="28"/>
          <w:szCs w:val="28"/>
        </w:rPr>
        <w:t>uz</w:t>
      </w:r>
      <w:r w:rsidRPr="00D0492A">
        <w:rPr>
          <w:rFonts w:ascii="Times New Roman" w:eastAsia="Times New Roman" w:hAnsi="Times New Roman" w:cs="Times New Roman"/>
          <w:color w:val="201F1E"/>
          <w:sz w:val="28"/>
          <w:szCs w:val="28"/>
        </w:rPr>
        <w:t xml:space="preserve"> </w:t>
      </w:r>
      <w:r w:rsidR="0012680E" w:rsidRPr="00D0492A">
        <w:rPr>
          <w:rFonts w:ascii="Times New Roman" w:hAnsi="Times New Roman" w:cs="Times New Roman"/>
          <w:sz w:val="28"/>
          <w:szCs w:val="28"/>
        </w:rPr>
        <w:t xml:space="preserve">šo noteikumu </w:t>
      </w:r>
      <w:r w:rsidR="00403F8E" w:rsidRPr="00D0492A">
        <w:rPr>
          <w:rFonts w:ascii="Times New Roman" w:hAnsi="Times New Roman" w:cs="Times New Roman"/>
          <w:sz w:val="28"/>
          <w:szCs w:val="28"/>
        </w:rPr>
        <w:t>18.10.</w:t>
      </w:r>
      <w:r w:rsidR="00CE25AF">
        <w:rPr>
          <w:rFonts w:ascii="Times New Roman" w:hAnsi="Times New Roman" w:cs="Times New Roman"/>
          <w:sz w:val="28"/>
          <w:szCs w:val="28"/>
        </w:rPr>
        <w:t> </w:t>
      </w:r>
      <w:r w:rsidR="00403F8E" w:rsidRPr="00D0492A">
        <w:rPr>
          <w:rFonts w:ascii="Times New Roman" w:hAnsi="Times New Roman" w:cs="Times New Roman"/>
          <w:sz w:val="28"/>
          <w:szCs w:val="28"/>
        </w:rPr>
        <w:t xml:space="preserve">apakšpunktā minētās atbalstāmās darbības </w:t>
      </w:r>
      <w:r w:rsidRPr="00D0492A">
        <w:rPr>
          <w:rFonts w:ascii="Times New Roman" w:eastAsia="Times New Roman" w:hAnsi="Times New Roman" w:cs="Times New Roman"/>
          <w:color w:val="201F1E"/>
          <w:sz w:val="28"/>
          <w:szCs w:val="28"/>
        </w:rPr>
        <w:t>norises valsti un atpakaļ</w:t>
      </w:r>
      <w:r w:rsidR="00403F8E" w:rsidRPr="00D0492A">
        <w:rPr>
          <w:rFonts w:ascii="Times New Roman" w:eastAsia="Times New Roman" w:hAnsi="Times New Roman" w:cs="Times New Roman"/>
          <w:color w:val="201F1E"/>
          <w:sz w:val="28"/>
          <w:szCs w:val="28"/>
        </w:rPr>
        <w:t>, kā arī nav attiecināmas</w:t>
      </w:r>
      <w:r w:rsidRPr="00D0492A">
        <w:rPr>
          <w:rFonts w:ascii="Times New Roman" w:eastAsia="Times New Roman" w:hAnsi="Times New Roman" w:cs="Times New Roman"/>
          <w:color w:val="201F1E"/>
          <w:sz w:val="28"/>
          <w:szCs w:val="28"/>
        </w:rPr>
        <w:t xml:space="preserve"> nak</w:t>
      </w:r>
      <w:r w:rsidR="00403F8E" w:rsidRPr="00D0492A">
        <w:rPr>
          <w:rFonts w:ascii="Times New Roman" w:eastAsia="Times New Roman" w:hAnsi="Times New Roman" w:cs="Times New Roman"/>
          <w:color w:val="201F1E"/>
          <w:sz w:val="28"/>
          <w:szCs w:val="28"/>
        </w:rPr>
        <w:t>t</w:t>
      </w:r>
      <w:r w:rsidR="00070B60" w:rsidRPr="00D0492A">
        <w:rPr>
          <w:rFonts w:ascii="Times New Roman" w:eastAsia="Times New Roman" w:hAnsi="Times New Roman" w:cs="Times New Roman"/>
          <w:color w:val="201F1E"/>
          <w:sz w:val="28"/>
          <w:szCs w:val="28"/>
        </w:rPr>
        <w:t>s</w:t>
      </w:r>
      <w:r w:rsidR="00403F8E" w:rsidRPr="00D0492A">
        <w:rPr>
          <w:rFonts w:ascii="Times New Roman" w:eastAsia="Times New Roman" w:hAnsi="Times New Roman" w:cs="Times New Roman"/>
          <w:color w:val="201F1E"/>
          <w:sz w:val="28"/>
          <w:szCs w:val="28"/>
        </w:rPr>
        <w:t>mītņu</w:t>
      </w:r>
      <w:r w:rsidRPr="00D0492A">
        <w:rPr>
          <w:rFonts w:ascii="Times New Roman" w:eastAsia="Times New Roman" w:hAnsi="Times New Roman" w:cs="Times New Roman"/>
          <w:color w:val="201F1E"/>
          <w:sz w:val="28"/>
          <w:szCs w:val="28"/>
        </w:rPr>
        <w:t xml:space="preserve"> izmaksas</w:t>
      </w:r>
      <w:r w:rsidR="00070B60" w:rsidRPr="00D0492A">
        <w:rPr>
          <w:rFonts w:ascii="Times New Roman" w:hAnsi="Times New Roman" w:cs="Times New Roman"/>
          <w:sz w:val="28"/>
          <w:szCs w:val="28"/>
        </w:rPr>
        <w:t>.</w:t>
      </w:r>
    </w:p>
    <w:p w14:paraId="4CEBDF66" w14:textId="77777777" w:rsidR="0044219F" w:rsidRDefault="0044219F" w:rsidP="00D0492A">
      <w:pPr>
        <w:spacing w:after="0" w:line="240" w:lineRule="auto"/>
        <w:ind w:firstLine="709"/>
        <w:jc w:val="both"/>
        <w:rPr>
          <w:rFonts w:ascii="Times New Roman" w:hAnsi="Times New Roman" w:cs="Times New Roman"/>
          <w:sz w:val="28"/>
          <w:szCs w:val="28"/>
        </w:rPr>
      </w:pPr>
    </w:p>
    <w:p w14:paraId="2884DE00" w14:textId="4F78FC2E" w:rsidR="00403F8E" w:rsidRPr="00D0492A" w:rsidRDefault="00403F8E"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14</w:t>
      </w:r>
      <w:r w:rsidR="00CE25AF">
        <w:rPr>
          <w:rFonts w:ascii="Times New Roman" w:hAnsi="Times New Roman" w:cs="Times New Roman"/>
          <w:sz w:val="28"/>
          <w:szCs w:val="28"/>
        </w:rPr>
        <w:t> </w:t>
      </w:r>
      <w:r w:rsidRPr="00D0492A">
        <w:rPr>
          <w:rFonts w:ascii="Times New Roman" w:hAnsi="Times New Roman" w:cs="Times New Roman"/>
          <w:sz w:val="28"/>
          <w:szCs w:val="28"/>
        </w:rPr>
        <w:t>Kalendār</w:t>
      </w:r>
      <w:r w:rsidR="00070B60" w:rsidRPr="00D0492A">
        <w:rPr>
          <w:rFonts w:ascii="Times New Roman" w:hAnsi="Times New Roman" w:cs="Times New Roman"/>
          <w:sz w:val="28"/>
          <w:szCs w:val="28"/>
        </w:rPr>
        <w:t>a</w:t>
      </w:r>
      <w:r w:rsidRPr="00D0492A">
        <w:rPr>
          <w:rFonts w:ascii="Times New Roman" w:hAnsi="Times New Roman" w:cs="Times New Roman"/>
          <w:sz w:val="28"/>
          <w:szCs w:val="28"/>
        </w:rPr>
        <w:t xml:space="preserve"> gada laikā vienam gala labuma guvējam ir atbalstāmas ne vairāk kā trīs šo noteikumu 18.10.</w:t>
      </w:r>
      <w:r w:rsidR="00CE25A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un maksimāli pieļaujamā atbalsta summa vienai šo noteikumu 18.10.</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apakšpunktā minētajai darbībai ir ne vairāk kā 3</w:t>
      </w:r>
      <w:r w:rsidR="00CE25AF">
        <w:rPr>
          <w:rFonts w:ascii="Times New Roman" w:hAnsi="Times New Roman" w:cs="Times New Roman"/>
          <w:sz w:val="28"/>
          <w:szCs w:val="28"/>
        </w:rPr>
        <w:t> </w:t>
      </w:r>
      <w:r w:rsidRPr="00D0492A">
        <w:rPr>
          <w:rFonts w:ascii="Times New Roman" w:hAnsi="Times New Roman" w:cs="Times New Roman"/>
          <w:sz w:val="28"/>
          <w:szCs w:val="28"/>
        </w:rPr>
        <w:t>000</w:t>
      </w:r>
      <w:r w:rsidR="00CE25AF">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00070B60" w:rsidRPr="00D0492A">
        <w:rPr>
          <w:rFonts w:ascii="Times New Roman" w:hAnsi="Times New Roman" w:cs="Times New Roman"/>
          <w:sz w:val="28"/>
          <w:szCs w:val="28"/>
        </w:rPr>
        <w:t>.</w:t>
      </w:r>
    </w:p>
    <w:p w14:paraId="0D147F2D" w14:textId="77777777" w:rsidR="0044219F" w:rsidRDefault="0044219F" w:rsidP="00D0492A">
      <w:pPr>
        <w:spacing w:after="0" w:line="240" w:lineRule="auto"/>
        <w:ind w:firstLine="709"/>
        <w:jc w:val="both"/>
        <w:rPr>
          <w:rFonts w:ascii="Times New Roman" w:hAnsi="Times New Roman" w:cs="Times New Roman"/>
          <w:sz w:val="28"/>
          <w:szCs w:val="28"/>
        </w:rPr>
      </w:pPr>
    </w:p>
    <w:p w14:paraId="34D7EB61" w14:textId="3200DA64" w:rsidR="00851E7C" w:rsidRPr="00D0492A" w:rsidRDefault="00403F8E"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15</w:t>
      </w:r>
      <w:r w:rsidR="00CE25AF">
        <w:rPr>
          <w:rFonts w:ascii="Times New Roman" w:hAnsi="Times New Roman" w:cs="Times New Roman"/>
          <w:sz w:val="28"/>
          <w:szCs w:val="28"/>
        </w:rPr>
        <w:t> </w:t>
      </w:r>
      <w:r w:rsidRPr="00D0492A">
        <w:rPr>
          <w:rFonts w:ascii="Times New Roman" w:hAnsi="Times New Roman" w:cs="Times New Roman"/>
          <w:sz w:val="28"/>
          <w:szCs w:val="28"/>
        </w:rPr>
        <w:t>Šo noteikumu 18.11.</w:t>
      </w:r>
      <w:r w:rsidR="00CE25A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r w:rsidR="00C039F4" w:rsidRPr="00D0492A">
        <w:rPr>
          <w:rFonts w:ascii="Times New Roman" w:hAnsi="Times New Roman" w:cs="Times New Roman"/>
          <w:sz w:val="28"/>
          <w:szCs w:val="28"/>
        </w:rPr>
        <w:t xml:space="preserve"> </w:t>
      </w:r>
      <w:r w:rsidRPr="00D0492A">
        <w:rPr>
          <w:rFonts w:ascii="Times New Roman" w:hAnsi="Times New Roman" w:cs="Times New Roman"/>
          <w:sz w:val="28"/>
          <w:szCs w:val="28"/>
        </w:rPr>
        <w:t xml:space="preserve">ceļa (transporta) izdevumi, kas saistīti ar neregulāro lidojumu un starpvalstu ekonomiskās vai tam pielīdzināmas klases sabiedriskā transporta (dzelzceļa, gaisa un ūdens transporta un starpvalstu koplietošanas autotransporta </w:t>
      </w:r>
      <w:proofErr w:type="gramStart"/>
      <w:r w:rsidRPr="00D0492A">
        <w:rPr>
          <w:rFonts w:ascii="Times New Roman" w:hAnsi="Times New Roman" w:cs="Times New Roman"/>
          <w:sz w:val="28"/>
          <w:szCs w:val="28"/>
        </w:rPr>
        <w:t>(</w:t>
      </w:r>
      <w:proofErr w:type="gramEnd"/>
      <w:r w:rsidRPr="00D0492A">
        <w:rPr>
          <w:rFonts w:ascii="Times New Roman" w:hAnsi="Times New Roman" w:cs="Times New Roman"/>
          <w:sz w:val="28"/>
          <w:szCs w:val="28"/>
        </w:rPr>
        <w:t xml:space="preserve">autobusa)) izmantošanu (tai skaitā transporta pakalpojuma sniedzēja noteiktā papildu maksa, bez kuras pamatpakalpojumu nav iespējams iegādāties, un bagāžas maksa) līdz šo noteikumu </w:t>
      </w:r>
      <w:r w:rsidR="00851E7C" w:rsidRPr="00D0492A">
        <w:rPr>
          <w:rFonts w:ascii="Times New Roman" w:hAnsi="Times New Roman" w:cs="Times New Roman"/>
          <w:sz w:val="28"/>
          <w:szCs w:val="28"/>
        </w:rPr>
        <w:t>18.11.</w:t>
      </w:r>
      <w:r w:rsidR="00CE25AF">
        <w:rPr>
          <w:rFonts w:ascii="Times New Roman" w:hAnsi="Times New Roman" w:cs="Times New Roman"/>
          <w:sz w:val="28"/>
          <w:szCs w:val="28"/>
        </w:rPr>
        <w:t> </w:t>
      </w:r>
      <w:r w:rsidRPr="00D0492A">
        <w:rPr>
          <w:rFonts w:ascii="Times New Roman" w:hAnsi="Times New Roman" w:cs="Times New Roman"/>
          <w:sz w:val="28"/>
          <w:szCs w:val="28"/>
        </w:rPr>
        <w:t xml:space="preserve">apakšpunktā minēto atbalstāmo darbību norises valstij un atpakaļ, kā arī maksa par pārbraucieniem uz citu valsti, tai skaitā citu pilsētu (ja plānoti vairāki pasākumi). Ceļa (transporta) izdevumus sedz arī tad, ja pakalpojuma iegādei izmanto starpnieku un šādi pakalpojumi neietver komisijas maksu. Izdevumus sedz ne vairāk kā trim personām, kuras ir </w:t>
      </w:r>
      <w:r w:rsidR="00CE25AF" w:rsidRPr="00D0492A">
        <w:rPr>
          <w:rFonts w:ascii="Times New Roman" w:hAnsi="Times New Roman" w:cs="Times New Roman"/>
          <w:sz w:val="28"/>
          <w:szCs w:val="28"/>
        </w:rPr>
        <w:t xml:space="preserve">šo noteikumu </w:t>
      </w:r>
      <w:r w:rsidR="00851E7C" w:rsidRPr="00D0492A">
        <w:rPr>
          <w:rFonts w:ascii="Times New Roman" w:hAnsi="Times New Roman" w:cs="Times New Roman"/>
          <w:sz w:val="28"/>
          <w:szCs w:val="28"/>
        </w:rPr>
        <w:t>18.11.</w:t>
      </w:r>
      <w:r w:rsidR="00CE25AF">
        <w:rPr>
          <w:rFonts w:ascii="Times New Roman" w:hAnsi="Times New Roman" w:cs="Times New Roman"/>
          <w:sz w:val="28"/>
          <w:szCs w:val="28"/>
        </w:rPr>
        <w:t> </w:t>
      </w:r>
      <w:r w:rsidR="00851E7C" w:rsidRPr="00D0492A">
        <w:rPr>
          <w:rFonts w:ascii="Times New Roman" w:hAnsi="Times New Roman" w:cs="Times New Roman"/>
          <w:sz w:val="28"/>
          <w:szCs w:val="28"/>
        </w:rPr>
        <w:t xml:space="preserve">apakšpunktā minēto atbalstāmo darbību </w:t>
      </w:r>
      <w:r w:rsidRPr="00D0492A">
        <w:rPr>
          <w:rFonts w:ascii="Times New Roman" w:hAnsi="Times New Roman" w:cs="Times New Roman"/>
          <w:sz w:val="28"/>
          <w:szCs w:val="28"/>
        </w:rPr>
        <w:t>dalībnieki</w:t>
      </w:r>
      <w:r w:rsidR="00C039F4" w:rsidRPr="00D0492A">
        <w:rPr>
          <w:rFonts w:ascii="Times New Roman" w:hAnsi="Times New Roman" w:cs="Times New Roman"/>
          <w:sz w:val="28"/>
          <w:szCs w:val="28"/>
        </w:rPr>
        <w:t>.</w:t>
      </w:r>
    </w:p>
    <w:p w14:paraId="7AB80183" w14:textId="77777777" w:rsidR="0044219F" w:rsidRDefault="0044219F" w:rsidP="00D0492A">
      <w:pPr>
        <w:spacing w:after="0" w:line="240" w:lineRule="auto"/>
        <w:ind w:firstLine="709"/>
        <w:jc w:val="both"/>
        <w:rPr>
          <w:rFonts w:ascii="Times New Roman" w:hAnsi="Times New Roman" w:cs="Times New Roman"/>
          <w:sz w:val="28"/>
          <w:szCs w:val="28"/>
        </w:rPr>
      </w:pPr>
    </w:p>
    <w:p w14:paraId="24CEF096" w14:textId="0FA28CA1" w:rsidR="00851E7C" w:rsidRPr="00D0492A" w:rsidRDefault="00851E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lastRenderedPageBreak/>
        <w:t>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rPr>
        <w:t> </w:t>
      </w:r>
      <w:r w:rsidRPr="00D0492A">
        <w:rPr>
          <w:rFonts w:ascii="Times New Roman" w:hAnsi="Times New Roman" w:cs="Times New Roman"/>
          <w:sz w:val="28"/>
          <w:szCs w:val="28"/>
        </w:rPr>
        <w:t>Šo noteikumu 18.12.</w:t>
      </w:r>
      <w:r w:rsidR="00CE25AF">
        <w:rPr>
          <w:rFonts w:ascii="Times New Roman" w:hAnsi="Times New Roman" w:cs="Times New Roman"/>
          <w:sz w:val="28"/>
          <w:szCs w:val="28"/>
        </w:rPr>
        <w:t> </w:t>
      </w:r>
      <w:r w:rsidRPr="00D0492A">
        <w:rPr>
          <w:rFonts w:ascii="Times New Roman" w:hAnsi="Times New Roman" w:cs="Times New Roman"/>
          <w:sz w:val="28"/>
          <w:szCs w:val="28"/>
        </w:rPr>
        <w:t>apakšpunktā minētās atbalstāmās darbības ietvaros ir attiecināmas šādas izmaksu pozīcijas (attiecas uz minētās darbības dalībnieku):</w:t>
      </w:r>
    </w:p>
    <w:p w14:paraId="4566A2D1" w14:textId="2D478C97" w:rsidR="00851E7C" w:rsidRPr="00D0492A" w:rsidRDefault="00851E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1.</w:t>
      </w:r>
      <w:r w:rsidR="00CE25AF">
        <w:rPr>
          <w:rFonts w:ascii="Times New Roman" w:hAnsi="Times New Roman" w:cs="Times New Roman"/>
          <w:sz w:val="28"/>
          <w:szCs w:val="28"/>
        </w:rPr>
        <w:t> </w:t>
      </w:r>
      <w:r w:rsidRPr="00D0492A">
        <w:rPr>
          <w:rFonts w:ascii="Times New Roman" w:hAnsi="Times New Roman" w:cs="Times New Roman"/>
          <w:sz w:val="28"/>
          <w:szCs w:val="28"/>
        </w:rPr>
        <w:t>ēdināšanas</w:t>
      </w:r>
      <w:r w:rsidR="00E86080" w:rsidRPr="00D0492A">
        <w:rPr>
          <w:rFonts w:ascii="Times New Roman" w:hAnsi="Times New Roman" w:cs="Times New Roman"/>
          <w:sz w:val="28"/>
          <w:szCs w:val="28"/>
        </w:rPr>
        <w:t xml:space="preserve"> pakalpojumu</w:t>
      </w:r>
      <w:r w:rsidRPr="00D0492A">
        <w:rPr>
          <w:rFonts w:ascii="Times New Roman" w:hAnsi="Times New Roman" w:cs="Times New Roman"/>
          <w:sz w:val="28"/>
          <w:szCs w:val="28"/>
        </w:rPr>
        <w:t xml:space="preserve"> izmaksas;</w:t>
      </w:r>
    </w:p>
    <w:p w14:paraId="4A4CAB94" w14:textId="0EBB3BD2" w:rsidR="00851E7C" w:rsidRPr="00D0492A" w:rsidRDefault="00851E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2.</w:t>
      </w:r>
      <w:r w:rsidR="00CE25AF">
        <w:rPr>
          <w:rFonts w:ascii="Times New Roman" w:hAnsi="Times New Roman" w:cs="Times New Roman"/>
          <w:sz w:val="28"/>
          <w:szCs w:val="28"/>
        </w:rPr>
        <w:t> </w:t>
      </w:r>
      <w:r w:rsidR="00CB05B5" w:rsidRPr="00D0492A">
        <w:rPr>
          <w:rFonts w:ascii="Times New Roman" w:hAnsi="Times New Roman" w:cs="Times New Roman"/>
          <w:sz w:val="28"/>
          <w:szCs w:val="28"/>
        </w:rPr>
        <w:t>transporta pakalpojumu izmaksas Latvijā konferenču, kongresu un semināru dalībnieku kopīgai pārvadāšanai starp pasākuma norises vietām</w:t>
      </w:r>
      <w:r w:rsidRPr="00D0492A">
        <w:rPr>
          <w:rFonts w:ascii="Times New Roman" w:hAnsi="Times New Roman" w:cs="Times New Roman"/>
          <w:sz w:val="28"/>
          <w:szCs w:val="28"/>
        </w:rPr>
        <w:t>;</w:t>
      </w:r>
    </w:p>
    <w:p w14:paraId="511F743E" w14:textId="0DA0FB6C" w:rsidR="00851E7C" w:rsidRPr="00D0492A" w:rsidRDefault="00851E7C"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3.</w:t>
      </w:r>
      <w:r w:rsidR="00CE25AF">
        <w:rPr>
          <w:rFonts w:ascii="Times New Roman" w:hAnsi="Times New Roman" w:cs="Times New Roman"/>
          <w:sz w:val="28"/>
          <w:szCs w:val="28"/>
        </w:rPr>
        <w:t> </w:t>
      </w:r>
      <w:r w:rsidR="003C20BA" w:rsidRPr="00D0492A">
        <w:rPr>
          <w:rFonts w:ascii="Times New Roman" w:hAnsi="Times New Roman" w:cs="Times New Roman"/>
          <w:sz w:val="28"/>
          <w:szCs w:val="28"/>
        </w:rPr>
        <w:t xml:space="preserve">telpu nomas un tehniskā aprīkojuma </w:t>
      </w:r>
      <w:r w:rsidR="00E86080" w:rsidRPr="00D0492A">
        <w:rPr>
          <w:rFonts w:ascii="Times New Roman" w:hAnsi="Times New Roman" w:cs="Times New Roman"/>
          <w:sz w:val="28"/>
          <w:szCs w:val="28"/>
        </w:rPr>
        <w:t xml:space="preserve">pakalpojuma </w:t>
      </w:r>
      <w:r w:rsidR="003C20BA" w:rsidRPr="00D0492A">
        <w:rPr>
          <w:rFonts w:ascii="Times New Roman" w:hAnsi="Times New Roman" w:cs="Times New Roman"/>
          <w:sz w:val="28"/>
          <w:szCs w:val="28"/>
        </w:rPr>
        <w:t>izmaksas;</w:t>
      </w:r>
    </w:p>
    <w:p w14:paraId="171A9F15" w14:textId="181C8B7F" w:rsidR="003C20BA" w:rsidRPr="00D0492A" w:rsidRDefault="00CB05B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4.</w:t>
      </w:r>
      <w:r w:rsidR="00CE25AF">
        <w:rPr>
          <w:rFonts w:ascii="Times New Roman" w:hAnsi="Times New Roman" w:cs="Times New Roman"/>
          <w:sz w:val="28"/>
          <w:szCs w:val="28"/>
        </w:rPr>
        <w:t> </w:t>
      </w:r>
      <w:r w:rsidR="003C20BA" w:rsidRPr="00D0492A">
        <w:rPr>
          <w:rFonts w:ascii="Times New Roman" w:hAnsi="Times New Roman" w:cs="Times New Roman"/>
          <w:sz w:val="28"/>
          <w:szCs w:val="28"/>
        </w:rPr>
        <w:t xml:space="preserve">piesaistīto lektoru </w:t>
      </w:r>
      <w:r w:rsidR="00E86080" w:rsidRPr="00D0492A">
        <w:rPr>
          <w:rFonts w:ascii="Times New Roman" w:hAnsi="Times New Roman" w:cs="Times New Roman"/>
          <w:sz w:val="28"/>
          <w:szCs w:val="28"/>
        </w:rPr>
        <w:t xml:space="preserve">pakalpojuma </w:t>
      </w:r>
      <w:r w:rsidR="003C20BA" w:rsidRPr="00D0492A">
        <w:rPr>
          <w:rFonts w:ascii="Times New Roman" w:hAnsi="Times New Roman" w:cs="Times New Roman"/>
          <w:sz w:val="28"/>
          <w:szCs w:val="28"/>
        </w:rPr>
        <w:t>izmaksas;</w:t>
      </w:r>
    </w:p>
    <w:p w14:paraId="0496A93F" w14:textId="092BD66C" w:rsidR="00CB05B5" w:rsidRPr="00D0492A" w:rsidRDefault="00CB05B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5.</w:t>
      </w:r>
      <w:r w:rsidR="00CE25AF">
        <w:rPr>
          <w:rFonts w:ascii="Times New Roman" w:hAnsi="Times New Roman" w:cs="Times New Roman"/>
          <w:sz w:val="28"/>
          <w:szCs w:val="28"/>
        </w:rPr>
        <w:t> </w:t>
      </w:r>
      <w:r w:rsidR="003C20BA" w:rsidRPr="00D0492A">
        <w:rPr>
          <w:rFonts w:ascii="Times New Roman" w:hAnsi="Times New Roman" w:cs="Times New Roman"/>
          <w:sz w:val="28"/>
          <w:szCs w:val="28"/>
        </w:rPr>
        <w:t>tūrisma objektu apmeklējuma izmaksas un gida izmaksas</w:t>
      </w:r>
      <w:r w:rsidR="00C039F4" w:rsidRPr="00D0492A">
        <w:rPr>
          <w:rFonts w:ascii="Times New Roman" w:hAnsi="Times New Roman" w:cs="Times New Roman"/>
          <w:sz w:val="28"/>
          <w:szCs w:val="28"/>
        </w:rPr>
        <w:t>.</w:t>
      </w:r>
    </w:p>
    <w:p w14:paraId="77FFFEC5" w14:textId="77777777" w:rsidR="00CE25AF" w:rsidRDefault="00CE25AF" w:rsidP="00D0492A">
      <w:pPr>
        <w:spacing w:after="0" w:line="240" w:lineRule="auto"/>
        <w:ind w:firstLine="709"/>
        <w:jc w:val="both"/>
        <w:rPr>
          <w:rFonts w:ascii="Times New Roman" w:hAnsi="Times New Roman" w:cs="Times New Roman"/>
          <w:sz w:val="28"/>
          <w:szCs w:val="28"/>
        </w:rPr>
      </w:pPr>
    </w:p>
    <w:p w14:paraId="221C1246" w14:textId="30976B0D" w:rsidR="00CB05B5" w:rsidRPr="00D0492A" w:rsidRDefault="00CB05B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17</w:t>
      </w:r>
      <w:r w:rsidR="00CE25AF">
        <w:rPr>
          <w:rFonts w:ascii="Times New Roman" w:hAnsi="Times New Roman" w:cs="Times New Roman"/>
          <w:sz w:val="28"/>
          <w:szCs w:val="28"/>
        </w:rPr>
        <w:t> </w:t>
      </w:r>
      <w:r w:rsidRPr="00D0492A">
        <w:rPr>
          <w:rFonts w:ascii="Times New Roman" w:hAnsi="Times New Roman" w:cs="Times New Roman"/>
          <w:sz w:val="28"/>
          <w:szCs w:val="28"/>
        </w:rPr>
        <w:t>Maksimāli pieļaujamā atbalsta summa šo noteikumu 42.</w:t>
      </w:r>
      <w:r w:rsidRPr="00D0492A">
        <w:rPr>
          <w:rFonts w:ascii="Times New Roman" w:hAnsi="Times New Roman" w:cs="Times New Roman"/>
          <w:sz w:val="28"/>
          <w:szCs w:val="28"/>
          <w:vertAlign w:val="superscript"/>
        </w:rPr>
        <w:t>16</w:t>
      </w:r>
      <w:r w:rsidR="00CE25AF">
        <w:rPr>
          <w:rFonts w:ascii="Times New Roman" w:hAnsi="Times New Roman" w:cs="Times New Roman"/>
          <w:sz w:val="28"/>
          <w:szCs w:val="28"/>
          <w:vertAlign w:val="superscript"/>
        </w:rPr>
        <w:t> </w:t>
      </w:r>
      <w:r w:rsidRPr="00D0492A">
        <w:rPr>
          <w:rFonts w:ascii="Times New Roman" w:hAnsi="Times New Roman" w:cs="Times New Roman"/>
          <w:sz w:val="28"/>
          <w:szCs w:val="28"/>
        </w:rPr>
        <w:t>punktā minētajām attiecināmajām izmaksām ir ne vairāk kā 12</w:t>
      </w:r>
      <w:r w:rsidR="00CE25AF">
        <w:rPr>
          <w:rFonts w:ascii="Times New Roman" w:hAnsi="Times New Roman" w:cs="Times New Roman"/>
          <w:sz w:val="28"/>
          <w:szCs w:val="28"/>
        </w:rPr>
        <w:t> </w:t>
      </w:r>
      <w:r w:rsidRPr="00D0492A">
        <w:rPr>
          <w:rFonts w:ascii="Times New Roman" w:hAnsi="Times New Roman" w:cs="Times New Roman"/>
          <w:sz w:val="28"/>
          <w:szCs w:val="28"/>
        </w:rPr>
        <w:t>000</w:t>
      </w:r>
      <w:r w:rsidR="00CE25AF">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00C039F4" w:rsidRPr="00D0492A">
        <w:rPr>
          <w:rFonts w:ascii="Times New Roman" w:hAnsi="Times New Roman" w:cs="Times New Roman"/>
          <w:sz w:val="28"/>
          <w:szCs w:val="28"/>
        </w:rPr>
        <w:t>.</w:t>
      </w:r>
    </w:p>
    <w:p w14:paraId="3FD1071D" w14:textId="77777777" w:rsidR="0044219F" w:rsidRDefault="0044219F" w:rsidP="00D0492A">
      <w:pPr>
        <w:spacing w:after="0" w:line="240" w:lineRule="auto"/>
        <w:ind w:firstLine="709"/>
        <w:jc w:val="both"/>
        <w:rPr>
          <w:rFonts w:ascii="Times New Roman" w:hAnsi="Times New Roman" w:cs="Times New Roman"/>
          <w:sz w:val="28"/>
          <w:szCs w:val="28"/>
        </w:rPr>
      </w:pPr>
    </w:p>
    <w:p w14:paraId="7226BE89" w14:textId="7BEF3AB8" w:rsidR="00CB05B5" w:rsidRPr="00D0492A" w:rsidRDefault="00CB05B5"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42.</w:t>
      </w:r>
      <w:r w:rsidRPr="00D0492A">
        <w:rPr>
          <w:rFonts w:ascii="Times New Roman" w:hAnsi="Times New Roman" w:cs="Times New Roman"/>
          <w:sz w:val="28"/>
          <w:szCs w:val="28"/>
          <w:vertAlign w:val="superscript"/>
        </w:rPr>
        <w:t>18</w:t>
      </w:r>
      <w:r w:rsidR="00CE25AF">
        <w:rPr>
          <w:rFonts w:ascii="Times New Roman" w:hAnsi="Times New Roman" w:cs="Times New Roman"/>
          <w:sz w:val="28"/>
          <w:szCs w:val="28"/>
        </w:rPr>
        <w:t> </w:t>
      </w:r>
      <w:r w:rsidRPr="00D0492A">
        <w:rPr>
          <w:rFonts w:ascii="Times New Roman" w:hAnsi="Times New Roman" w:cs="Times New Roman"/>
          <w:sz w:val="28"/>
          <w:szCs w:val="28"/>
        </w:rPr>
        <w:t xml:space="preserve">Maksimāli pieļaujamā atbalsta kopsumma šo noteikumu </w:t>
      </w:r>
      <w:r w:rsidR="005D29EB" w:rsidRPr="00D0492A">
        <w:rPr>
          <w:rFonts w:ascii="Times New Roman" w:hAnsi="Times New Roman" w:cs="Times New Roman"/>
          <w:sz w:val="28"/>
          <w:szCs w:val="28"/>
        </w:rPr>
        <w:t>18.3.</w:t>
      </w:r>
      <w:r w:rsidR="005D29EB" w:rsidRPr="00D0492A">
        <w:rPr>
          <w:rFonts w:ascii="Times New Roman" w:hAnsi="Times New Roman" w:cs="Times New Roman"/>
          <w:sz w:val="28"/>
          <w:szCs w:val="28"/>
          <w:vertAlign w:val="superscript"/>
        </w:rPr>
        <w:t>1</w:t>
      </w:r>
      <w:r w:rsidR="005D29EB" w:rsidRPr="00D0492A">
        <w:rPr>
          <w:rFonts w:ascii="Times New Roman" w:hAnsi="Times New Roman" w:cs="Times New Roman"/>
          <w:sz w:val="28"/>
          <w:szCs w:val="28"/>
        </w:rPr>
        <w:t>, 18.5.</w:t>
      </w:r>
      <w:r w:rsidR="005D29EB" w:rsidRPr="00D0492A">
        <w:rPr>
          <w:rFonts w:ascii="Times New Roman" w:hAnsi="Times New Roman" w:cs="Times New Roman"/>
          <w:sz w:val="28"/>
          <w:szCs w:val="28"/>
          <w:vertAlign w:val="superscript"/>
        </w:rPr>
        <w:t>1</w:t>
      </w:r>
      <w:r w:rsidR="005D29EB" w:rsidRPr="00D0492A">
        <w:rPr>
          <w:rFonts w:ascii="Times New Roman" w:hAnsi="Times New Roman" w:cs="Times New Roman"/>
          <w:sz w:val="28"/>
          <w:szCs w:val="28"/>
        </w:rPr>
        <w:t>, 18.6.</w:t>
      </w:r>
      <w:r w:rsidR="005D29EB" w:rsidRPr="00D0492A">
        <w:rPr>
          <w:rFonts w:ascii="Times New Roman" w:hAnsi="Times New Roman" w:cs="Times New Roman"/>
          <w:sz w:val="28"/>
          <w:szCs w:val="28"/>
          <w:vertAlign w:val="superscript"/>
        </w:rPr>
        <w:t>1</w:t>
      </w:r>
      <w:r w:rsidR="005D29EB" w:rsidRPr="00D0492A">
        <w:rPr>
          <w:rFonts w:ascii="Times New Roman" w:hAnsi="Times New Roman" w:cs="Times New Roman"/>
          <w:sz w:val="28"/>
          <w:szCs w:val="28"/>
        </w:rPr>
        <w:t>, 18.7., 18.8., 18.9.</w:t>
      </w:r>
      <w:r w:rsidR="00CE25AF">
        <w:rPr>
          <w:rFonts w:ascii="Times New Roman" w:hAnsi="Times New Roman" w:cs="Times New Roman"/>
          <w:sz w:val="28"/>
          <w:szCs w:val="28"/>
        </w:rPr>
        <w:t xml:space="preserve"> un</w:t>
      </w:r>
      <w:r w:rsidR="005D29EB" w:rsidRPr="00D0492A">
        <w:rPr>
          <w:rFonts w:ascii="Times New Roman" w:hAnsi="Times New Roman" w:cs="Times New Roman"/>
          <w:sz w:val="28"/>
          <w:szCs w:val="28"/>
        </w:rPr>
        <w:t xml:space="preserve"> 18.10.</w:t>
      </w:r>
      <w:r w:rsidR="00CE25AF">
        <w:rPr>
          <w:rFonts w:ascii="Times New Roman" w:hAnsi="Times New Roman" w:cs="Times New Roman"/>
          <w:sz w:val="28"/>
          <w:szCs w:val="28"/>
        </w:rPr>
        <w:t> </w:t>
      </w:r>
      <w:r w:rsidR="005D29EB" w:rsidRPr="00D0492A">
        <w:rPr>
          <w:rFonts w:ascii="Times New Roman" w:hAnsi="Times New Roman" w:cs="Times New Roman"/>
          <w:sz w:val="28"/>
          <w:szCs w:val="28"/>
        </w:rPr>
        <w:t>apakšpunkt</w:t>
      </w:r>
      <w:r w:rsidR="00C039F4" w:rsidRPr="00D0492A">
        <w:rPr>
          <w:rFonts w:ascii="Times New Roman" w:hAnsi="Times New Roman" w:cs="Times New Roman"/>
          <w:sz w:val="28"/>
          <w:szCs w:val="28"/>
        </w:rPr>
        <w:t>ā</w:t>
      </w:r>
      <w:r w:rsidR="005D29EB" w:rsidRPr="00D0492A">
        <w:rPr>
          <w:rFonts w:ascii="Times New Roman" w:hAnsi="Times New Roman" w:cs="Times New Roman"/>
          <w:sz w:val="28"/>
          <w:szCs w:val="28"/>
        </w:rPr>
        <w:t xml:space="preserve"> minētajām atbalstāmajām darbībām </w:t>
      </w:r>
      <w:r w:rsidRPr="00D0492A">
        <w:rPr>
          <w:rFonts w:ascii="Times New Roman" w:hAnsi="Times New Roman" w:cs="Times New Roman"/>
          <w:sz w:val="28"/>
          <w:szCs w:val="28"/>
        </w:rPr>
        <w:t xml:space="preserve">ir ne vairāk kā </w:t>
      </w:r>
      <w:r w:rsidR="005D29EB" w:rsidRPr="00D0492A">
        <w:rPr>
          <w:rFonts w:ascii="Times New Roman" w:hAnsi="Times New Roman" w:cs="Times New Roman"/>
          <w:sz w:val="28"/>
          <w:szCs w:val="28"/>
        </w:rPr>
        <w:t>20</w:t>
      </w:r>
      <w:r w:rsidR="00CE25AF">
        <w:rPr>
          <w:rFonts w:ascii="Times New Roman" w:hAnsi="Times New Roman" w:cs="Times New Roman"/>
          <w:sz w:val="28"/>
          <w:szCs w:val="28"/>
        </w:rPr>
        <w:t> </w:t>
      </w:r>
      <w:r w:rsidRPr="00D0492A">
        <w:rPr>
          <w:rFonts w:ascii="Times New Roman" w:hAnsi="Times New Roman" w:cs="Times New Roman"/>
          <w:sz w:val="28"/>
          <w:szCs w:val="28"/>
        </w:rPr>
        <w:t>000</w:t>
      </w:r>
      <w:r w:rsidR="00CE25AF">
        <w:rPr>
          <w:rFonts w:ascii="Times New Roman" w:hAnsi="Times New Roman" w:cs="Times New Roman"/>
          <w:sz w:val="28"/>
          <w:szCs w:val="28"/>
        </w:rPr>
        <w:t> </w:t>
      </w:r>
      <w:proofErr w:type="spellStart"/>
      <w:r w:rsidRPr="00D0492A">
        <w:rPr>
          <w:rFonts w:ascii="Times New Roman" w:hAnsi="Times New Roman" w:cs="Times New Roman"/>
          <w:i/>
          <w:iCs/>
          <w:sz w:val="28"/>
          <w:szCs w:val="28"/>
        </w:rPr>
        <w:t>euro</w:t>
      </w:r>
      <w:proofErr w:type="spellEnd"/>
      <w:r w:rsidR="00CE25AF" w:rsidRPr="00CE25AF">
        <w:rPr>
          <w:rFonts w:ascii="Times New Roman" w:hAnsi="Times New Roman" w:cs="Times New Roman"/>
          <w:sz w:val="28"/>
          <w:szCs w:val="28"/>
        </w:rPr>
        <w:t xml:space="preserve"> </w:t>
      </w:r>
      <w:r w:rsidR="00CE25AF" w:rsidRPr="00D0492A">
        <w:rPr>
          <w:rFonts w:ascii="Times New Roman" w:hAnsi="Times New Roman" w:cs="Times New Roman"/>
          <w:sz w:val="28"/>
          <w:szCs w:val="28"/>
        </w:rPr>
        <w:t>vienam gala labuma guvējam kalendāra gadā</w:t>
      </w:r>
      <w:r w:rsidR="00AF6371" w:rsidRPr="00D0492A">
        <w:rPr>
          <w:rFonts w:ascii="Times New Roman" w:hAnsi="Times New Roman" w:cs="Times New Roman"/>
          <w:i/>
          <w:iCs/>
          <w:sz w:val="28"/>
          <w:szCs w:val="28"/>
        </w:rPr>
        <w:t>.</w:t>
      </w:r>
      <w:r w:rsidR="00D0492A">
        <w:rPr>
          <w:rFonts w:ascii="Times New Roman" w:hAnsi="Times New Roman" w:cs="Times New Roman"/>
          <w:sz w:val="28"/>
          <w:szCs w:val="28"/>
        </w:rPr>
        <w:t>"</w:t>
      </w:r>
    </w:p>
    <w:p w14:paraId="61B71644" w14:textId="77777777" w:rsidR="00D0492A" w:rsidRDefault="00D0492A" w:rsidP="00D0492A">
      <w:pPr>
        <w:spacing w:after="0" w:line="240" w:lineRule="auto"/>
        <w:ind w:firstLine="709"/>
        <w:jc w:val="both"/>
        <w:rPr>
          <w:rFonts w:ascii="Times New Roman" w:hAnsi="Times New Roman" w:cs="Times New Roman"/>
          <w:sz w:val="28"/>
          <w:szCs w:val="28"/>
        </w:rPr>
      </w:pPr>
    </w:p>
    <w:p w14:paraId="04B238F7" w14:textId="2E7BAF2E" w:rsidR="001A22FA" w:rsidRPr="00D0492A" w:rsidRDefault="00D653D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50.</w:t>
      </w:r>
      <w:r w:rsidR="00CE25AF">
        <w:rPr>
          <w:rFonts w:ascii="Times New Roman" w:hAnsi="Times New Roman" w:cs="Times New Roman"/>
          <w:sz w:val="28"/>
          <w:szCs w:val="28"/>
        </w:rPr>
        <w:t> </w:t>
      </w:r>
      <w:r w:rsidR="001A22FA" w:rsidRPr="00D0492A">
        <w:rPr>
          <w:rFonts w:ascii="Times New Roman" w:hAnsi="Times New Roman" w:cs="Times New Roman"/>
          <w:sz w:val="28"/>
          <w:szCs w:val="28"/>
        </w:rPr>
        <w:t>Papildināt 45. punkt</w:t>
      </w:r>
      <w:r w:rsidR="00C039F4" w:rsidRPr="00D0492A">
        <w:rPr>
          <w:rFonts w:ascii="Times New Roman" w:hAnsi="Times New Roman" w:cs="Times New Roman"/>
          <w:sz w:val="28"/>
          <w:szCs w:val="28"/>
        </w:rPr>
        <w:t>a</w:t>
      </w:r>
      <w:r w:rsidR="001A22FA" w:rsidRPr="00D0492A">
        <w:rPr>
          <w:rFonts w:ascii="Times New Roman" w:hAnsi="Times New Roman" w:cs="Times New Roman"/>
          <w:sz w:val="28"/>
          <w:szCs w:val="28"/>
        </w:rPr>
        <w:t xml:space="preserve"> pirm</w:t>
      </w:r>
      <w:r w:rsidR="00C039F4" w:rsidRPr="00D0492A">
        <w:rPr>
          <w:rFonts w:ascii="Times New Roman" w:hAnsi="Times New Roman" w:cs="Times New Roman"/>
          <w:sz w:val="28"/>
          <w:szCs w:val="28"/>
        </w:rPr>
        <w:t>o</w:t>
      </w:r>
      <w:r w:rsidR="001A22FA" w:rsidRPr="00D0492A">
        <w:rPr>
          <w:rFonts w:ascii="Times New Roman" w:hAnsi="Times New Roman" w:cs="Times New Roman"/>
          <w:sz w:val="28"/>
          <w:szCs w:val="28"/>
        </w:rPr>
        <w:t xml:space="preserve"> teikum</w:t>
      </w:r>
      <w:r w:rsidR="00C039F4" w:rsidRPr="00D0492A">
        <w:rPr>
          <w:rFonts w:ascii="Times New Roman" w:hAnsi="Times New Roman" w:cs="Times New Roman"/>
          <w:sz w:val="28"/>
          <w:szCs w:val="28"/>
        </w:rPr>
        <w:t>u</w:t>
      </w:r>
      <w:r w:rsidR="001A22FA" w:rsidRPr="00D0492A">
        <w:rPr>
          <w:rFonts w:ascii="Times New Roman" w:hAnsi="Times New Roman" w:cs="Times New Roman"/>
          <w:sz w:val="28"/>
          <w:szCs w:val="28"/>
        </w:rPr>
        <w:t xml:space="preserve"> aiz skaitļa </w:t>
      </w:r>
      <w:r w:rsidR="00D0492A">
        <w:rPr>
          <w:rFonts w:ascii="Times New Roman" w:hAnsi="Times New Roman" w:cs="Times New Roman"/>
          <w:sz w:val="28"/>
          <w:szCs w:val="28"/>
        </w:rPr>
        <w:t>"</w:t>
      </w:r>
      <w:r w:rsidR="001A22FA" w:rsidRPr="00D0492A">
        <w:rPr>
          <w:rFonts w:ascii="Times New Roman" w:hAnsi="Times New Roman" w:cs="Times New Roman"/>
          <w:sz w:val="28"/>
          <w:szCs w:val="28"/>
        </w:rPr>
        <w:t>14.5.</w:t>
      </w:r>
      <w:r w:rsidR="00D0492A">
        <w:rPr>
          <w:rFonts w:ascii="Times New Roman" w:hAnsi="Times New Roman" w:cs="Times New Roman"/>
          <w:sz w:val="28"/>
          <w:szCs w:val="28"/>
        </w:rPr>
        <w:t>"</w:t>
      </w:r>
      <w:r w:rsidR="001A22FA" w:rsidRPr="00D0492A">
        <w:rPr>
          <w:rFonts w:ascii="Times New Roman" w:hAnsi="Times New Roman" w:cs="Times New Roman"/>
          <w:sz w:val="28"/>
          <w:szCs w:val="28"/>
        </w:rPr>
        <w:t xml:space="preserve"> </w:t>
      </w:r>
      <w:r w:rsidR="00C039F4" w:rsidRPr="00D0492A">
        <w:rPr>
          <w:rFonts w:ascii="Times New Roman" w:hAnsi="Times New Roman" w:cs="Times New Roman"/>
          <w:sz w:val="28"/>
          <w:szCs w:val="28"/>
        </w:rPr>
        <w:t>ar</w:t>
      </w:r>
      <w:r w:rsidR="001A22FA" w:rsidRPr="00D0492A">
        <w:rPr>
          <w:rFonts w:ascii="Times New Roman" w:hAnsi="Times New Roman" w:cs="Times New Roman"/>
          <w:sz w:val="28"/>
          <w:szCs w:val="28"/>
        </w:rPr>
        <w:t xml:space="preserve"> skaitli </w:t>
      </w:r>
      <w:r w:rsidR="00D0492A">
        <w:rPr>
          <w:rFonts w:ascii="Times New Roman" w:hAnsi="Times New Roman" w:cs="Times New Roman"/>
          <w:sz w:val="28"/>
          <w:szCs w:val="28"/>
        </w:rPr>
        <w:t>"</w:t>
      </w:r>
      <w:r w:rsidR="001A22FA" w:rsidRPr="00D0492A">
        <w:rPr>
          <w:rFonts w:ascii="Times New Roman" w:hAnsi="Times New Roman" w:cs="Times New Roman"/>
          <w:sz w:val="28"/>
          <w:szCs w:val="28"/>
        </w:rPr>
        <w:t>14.9.</w:t>
      </w:r>
      <w:r w:rsidR="00D0492A">
        <w:rPr>
          <w:rFonts w:ascii="Times New Roman" w:hAnsi="Times New Roman" w:cs="Times New Roman"/>
          <w:sz w:val="28"/>
          <w:szCs w:val="28"/>
        </w:rPr>
        <w:t>"</w:t>
      </w:r>
      <w:r w:rsidR="001A22FA" w:rsidRPr="00D0492A">
        <w:rPr>
          <w:rFonts w:ascii="Times New Roman" w:hAnsi="Times New Roman" w:cs="Times New Roman"/>
          <w:sz w:val="28"/>
          <w:szCs w:val="28"/>
        </w:rPr>
        <w:t>.</w:t>
      </w:r>
    </w:p>
    <w:p w14:paraId="2C146D01" w14:textId="77777777" w:rsidR="00D0492A" w:rsidRDefault="00D0492A" w:rsidP="00D0492A">
      <w:pPr>
        <w:spacing w:after="0" w:line="240" w:lineRule="auto"/>
        <w:ind w:firstLine="709"/>
        <w:jc w:val="both"/>
        <w:rPr>
          <w:rFonts w:ascii="Times New Roman" w:hAnsi="Times New Roman" w:cs="Times New Roman"/>
          <w:sz w:val="28"/>
          <w:szCs w:val="28"/>
        </w:rPr>
      </w:pPr>
    </w:p>
    <w:p w14:paraId="6401FB08" w14:textId="4B1D97AF" w:rsidR="00711BA4" w:rsidRPr="00D0492A" w:rsidRDefault="00D653D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51.</w:t>
      </w:r>
      <w:r w:rsidR="00CE25AF">
        <w:rPr>
          <w:rFonts w:ascii="Times New Roman" w:hAnsi="Times New Roman" w:cs="Times New Roman"/>
          <w:sz w:val="28"/>
          <w:szCs w:val="28"/>
        </w:rPr>
        <w:t> </w:t>
      </w:r>
      <w:r w:rsidR="00711BA4" w:rsidRPr="00D0492A">
        <w:rPr>
          <w:rFonts w:ascii="Times New Roman" w:hAnsi="Times New Roman" w:cs="Times New Roman"/>
          <w:sz w:val="28"/>
          <w:szCs w:val="28"/>
        </w:rPr>
        <w:t>Papildināt 49.</w:t>
      </w:r>
      <w:r w:rsidR="00CE25AF">
        <w:rPr>
          <w:rFonts w:ascii="Times New Roman" w:hAnsi="Times New Roman" w:cs="Times New Roman"/>
          <w:sz w:val="28"/>
          <w:szCs w:val="28"/>
        </w:rPr>
        <w:t> </w:t>
      </w:r>
      <w:r w:rsidR="00711BA4" w:rsidRPr="00D0492A">
        <w:rPr>
          <w:rFonts w:ascii="Times New Roman" w:hAnsi="Times New Roman" w:cs="Times New Roman"/>
          <w:sz w:val="28"/>
          <w:szCs w:val="28"/>
        </w:rPr>
        <w:t>punkt</w:t>
      </w:r>
      <w:r w:rsidR="00C039F4" w:rsidRPr="00D0492A">
        <w:rPr>
          <w:rFonts w:ascii="Times New Roman" w:hAnsi="Times New Roman" w:cs="Times New Roman"/>
          <w:sz w:val="28"/>
          <w:szCs w:val="28"/>
        </w:rPr>
        <w:t>u</w:t>
      </w:r>
      <w:r w:rsidR="00711BA4" w:rsidRPr="00D0492A">
        <w:rPr>
          <w:rFonts w:ascii="Times New Roman" w:hAnsi="Times New Roman" w:cs="Times New Roman"/>
          <w:sz w:val="28"/>
          <w:szCs w:val="28"/>
        </w:rPr>
        <w:t xml:space="preserve"> aiz skaitļa </w:t>
      </w:r>
      <w:r w:rsidR="00D0492A">
        <w:rPr>
          <w:rFonts w:ascii="Times New Roman" w:hAnsi="Times New Roman" w:cs="Times New Roman"/>
          <w:sz w:val="28"/>
          <w:szCs w:val="28"/>
        </w:rPr>
        <w:t>"</w:t>
      </w:r>
      <w:r w:rsidR="00711BA4" w:rsidRPr="00D0492A">
        <w:rPr>
          <w:rFonts w:ascii="Times New Roman" w:hAnsi="Times New Roman" w:cs="Times New Roman"/>
          <w:sz w:val="28"/>
          <w:szCs w:val="28"/>
        </w:rPr>
        <w:t>14.2.2.</w:t>
      </w:r>
      <w:r w:rsidR="00D0492A">
        <w:rPr>
          <w:rFonts w:ascii="Times New Roman" w:hAnsi="Times New Roman" w:cs="Times New Roman"/>
          <w:sz w:val="28"/>
          <w:szCs w:val="28"/>
        </w:rPr>
        <w:t>"</w:t>
      </w:r>
      <w:r w:rsidR="00711BA4" w:rsidRPr="00D0492A">
        <w:rPr>
          <w:rFonts w:ascii="Times New Roman" w:hAnsi="Times New Roman" w:cs="Times New Roman"/>
          <w:sz w:val="28"/>
          <w:szCs w:val="28"/>
        </w:rPr>
        <w:t xml:space="preserve"> </w:t>
      </w:r>
      <w:r w:rsidR="00C039F4" w:rsidRPr="00D0492A">
        <w:rPr>
          <w:rFonts w:ascii="Times New Roman" w:hAnsi="Times New Roman" w:cs="Times New Roman"/>
          <w:sz w:val="28"/>
          <w:szCs w:val="28"/>
        </w:rPr>
        <w:t>ar</w:t>
      </w:r>
      <w:r w:rsidR="00711BA4" w:rsidRPr="00D0492A">
        <w:rPr>
          <w:rFonts w:ascii="Times New Roman" w:hAnsi="Times New Roman" w:cs="Times New Roman"/>
          <w:sz w:val="28"/>
          <w:szCs w:val="28"/>
        </w:rPr>
        <w:t xml:space="preserve"> skaitļ</w:t>
      </w:r>
      <w:r w:rsidR="00C039F4" w:rsidRPr="00D0492A">
        <w:rPr>
          <w:rFonts w:ascii="Times New Roman" w:hAnsi="Times New Roman" w:cs="Times New Roman"/>
          <w:sz w:val="28"/>
          <w:szCs w:val="28"/>
        </w:rPr>
        <w:t>iem un vārdu</w:t>
      </w:r>
      <w:r w:rsidR="00711BA4" w:rsidRPr="00D0492A">
        <w:rPr>
          <w:rFonts w:ascii="Times New Roman" w:hAnsi="Times New Roman" w:cs="Times New Roman"/>
          <w:sz w:val="28"/>
          <w:szCs w:val="28"/>
        </w:rPr>
        <w:t xml:space="preserve"> </w:t>
      </w:r>
      <w:r w:rsidR="00D0492A">
        <w:rPr>
          <w:rFonts w:ascii="Times New Roman" w:hAnsi="Times New Roman" w:cs="Times New Roman"/>
          <w:sz w:val="28"/>
          <w:szCs w:val="28"/>
        </w:rPr>
        <w:t>"</w:t>
      </w:r>
      <w:r w:rsidR="00711BA4" w:rsidRPr="00D0492A">
        <w:rPr>
          <w:rFonts w:ascii="Times New Roman" w:hAnsi="Times New Roman" w:cs="Times New Roman"/>
          <w:sz w:val="28"/>
          <w:szCs w:val="28"/>
        </w:rPr>
        <w:t>14.9., 14.14., 14.15. un 18.8.</w:t>
      </w:r>
      <w:r w:rsidR="00D0492A">
        <w:rPr>
          <w:rFonts w:ascii="Times New Roman" w:hAnsi="Times New Roman" w:cs="Times New Roman"/>
          <w:sz w:val="28"/>
          <w:szCs w:val="28"/>
        </w:rPr>
        <w:t>"</w:t>
      </w:r>
      <w:r w:rsidR="00711BA4" w:rsidRPr="00D0492A">
        <w:rPr>
          <w:rFonts w:ascii="Times New Roman" w:hAnsi="Times New Roman" w:cs="Times New Roman"/>
          <w:sz w:val="28"/>
          <w:szCs w:val="28"/>
        </w:rPr>
        <w:t>.</w:t>
      </w:r>
    </w:p>
    <w:p w14:paraId="606FD023" w14:textId="77777777" w:rsidR="00D0492A" w:rsidRDefault="00D0492A" w:rsidP="00D0492A">
      <w:pPr>
        <w:spacing w:after="0" w:line="240" w:lineRule="auto"/>
        <w:ind w:firstLine="709"/>
        <w:jc w:val="both"/>
        <w:rPr>
          <w:rFonts w:ascii="Times New Roman" w:hAnsi="Times New Roman" w:cs="Times New Roman"/>
          <w:sz w:val="28"/>
          <w:szCs w:val="28"/>
        </w:rPr>
      </w:pPr>
    </w:p>
    <w:p w14:paraId="67811EDF" w14:textId="26A69A07" w:rsidR="006858D0" w:rsidRPr="00D0492A" w:rsidRDefault="00D653D9" w:rsidP="00D0492A">
      <w:pPr>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52. </w:t>
      </w:r>
      <w:r w:rsidR="001A22FA" w:rsidRPr="00D0492A">
        <w:rPr>
          <w:rFonts w:ascii="Times New Roman" w:hAnsi="Times New Roman" w:cs="Times New Roman"/>
          <w:sz w:val="28"/>
          <w:szCs w:val="28"/>
        </w:rPr>
        <w:t>Papildināt 50. punkt</w:t>
      </w:r>
      <w:r w:rsidR="00C039F4" w:rsidRPr="00D0492A">
        <w:rPr>
          <w:rFonts w:ascii="Times New Roman" w:hAnsi="Times New Roman" w:cs="Times New Roman"/>
          <w:sz w:val="28"/>
          <w:szCs w:val="28"/>
        </w:rPr>
        <w:t>u</w:t>
      </w:r>
      <w:r w:rsidR="001A22FA" w:rsidRPr="00D0492A">
        <w:rPr>
          <w:rFonts w:ascii="Times New Roman" w:hAnsi="Times New Roman" w:cs="Times New Roman"/>
          <w:sz w:val="28"/>
          <w:szCs w:val="28"/>
        </w:rPr>
        <w:t xml:space="preserve"> aiz skaitļa </w:t>
      </w:r>
      <w:r w:rsidR="00D0492A">
        <w:rPr>
          <w:rFonts w:ascii="Times New Roman" w:hAnsi="Times New Roman" w:cs="Times New Roman"/>
          <w:sz w:val="28"/>
          <w:szCs w:val="28"/>
        </w:rPr>
        <w:t>"</w:t>
      </w:r>
      <w:r w:rsidR="001A22FA" w:rsidRPr="00D0492A">
        <w:rPr>
          <w:rFonts w:ascii="Times New Roman" w:hAnsi="Times New Roman" w:cs="Times New Roman"/>
          <w:sz w:val="28"/>
          <w:szCs w:val="28"/>
        </w:rPr>
        <w:t>34.</w:t>
      </w:r>
      <w:r w:rsidR="00D0492A">
        <w:rPr>
          <w:rFonts w:ascii="Times New Roman" w:hAnsi="Times New Roman" w:cs="Times New Roman"/>
          <w:sz w:val="28"/>
          <w:szCs w:val="28"/>
        </w:rPr>
        <w:t>"</w:t>
      </w:r>
      <w:r w:rsidR="001A22FA" w:rsidRPr="00D0492A">
        <w:rPr>
          <w:rFonts w:ascii="Times New Roman" w:hAnsi="Times New Roman" w:cs="Times New Roman"/>
          <w:sz w:val="28"/>
          <w:szCs w:val="28"/>
        </w:rPr>
        <w:t xml:space="preserve"> </w:t>
      </w:r>
      <w:r w:rsidR="00C039F4" w:rsidRPr="00D0492A">
        <w:rPr>
          <w:rFonts w:ascii="Times New Roman" w:hAnsi="Times New Roman" w:cs="Times New Roman"/>
          <w:sz w:val="28"/>
          <w:szCs w:val="28"/>
        </w:rPr>
        <w:t>ar</w:t>
      </w:r>
      <w:r w:rsidR="001A22FA" w:rsidRPr="00D0492A">
        <w:rPr>
          <w:rFonts w:ascii="Times New Roman" w:hAnsi="Times New Roman" w:cs="Times New Roman"/>
          <w:sz w:val="28"/>
          <w:szCs w:val="28"/>
        </w:rPr>
        <w:t xml:space="preserve"> skaitli </w:t>
      </w:r>
      <w:r w:rsidR="00D0492A">
        <w:rPr>
          <w:rFonts w:ascii="Times New Roman" w:hAnsi="Times New Roman" w:cs="Times New Roman"/>
          <w:sz w:val="28"/>
          <w:szCs w:val="28"/>
        </w:rPr>
        <w:t>"</w:t>
      </w:r>
      <w:r w:rsidR="001A22FA" w:rsidRPr="00D0492A">
        <w:rPr>
          <w:rFonts w:ascii="Times New Roman" w:hAnsi="Times New Roman" w:cs="Times New Roman"/>
          <w:sz w:val="28"/>
          <w:szCs w:val="28"/>
        </w:rPr>
        <w:t>34.</w:t>
      </w:r>
      <w:r w:rsidR="001A22FA" w:rsidRPr="00D0492A">
        <w:rPr>
          <w:rFonts w:ascii="Times New Roman" w:hAnsi="Times New Roman" w:cs="Times New Roman"/>
          <w:sz w:val="28"/>
          <w:szCs w:val="28"/>
          <w:vertAlign w:val="superscript"/>
        </w:rPr>
        <w:t>1</w:t>
      </w:r>
      <w:r w:rsidR="00D0492A">
        <w:rPr>
          <w:rFonts w:ascii="Times New Roman" w:hAnsi="Times New Roman" w:cs="Times New Roman"/>
          <w:sz w:val="28"/>
          <w:szCs w:val="28"/>
        </w:rPr>
        <w:t>"</w:t>
      </w:r>
      <w:r w:rsidR="001A22FA" w:rsidRPr="00D0492A">
        <w:rPr>
          <w:rFonts w:ascii="Times New Roman" w:hAnsi="Times New Roman" w:cs="Times New Roman"/>
          <w:sz w:val="28"/>
          <w:szCs w:val="28"/>
        </w:rPr>
        <w:t>.</w:t>
      </w:r>
    </w:p>
    <w:p w14:paraId="4FA291B7" w14:textId="77777777" w:rsidR="00E91D3C" w:rsidRPr="00D0492A" w:rsidRDefault="00E91D3C" w:rsidP="00D0492A">
      <w:pPr>
        <w:pStyle w:val="ListParagraph"/>
        <w:spacing w:after="0" w:line="240" w:lineRule="auto"/>
        <w:ind w:left="0" w:firstLine="709"/>
        <w:jc w:val="both"/>
        <w:rPr>
          <w:rFonts w:ascii="Times New Roman" w:hAnsi="Times New Roman" w:cs="Times New Roman"/>
          <w:sz w:val="28"/>
          <w:szCs w:val="28"/>
        </w:rPr>
      </w:pPr>
    </w:p>
    <w:p w14:paraId="3811D14A" w14:textId="43EDA69D" w:rsidR="001A22FA" w:rsidRPr="00D0492A" w:rsidRDefault="00D653D9" w:rsidP="00D0492A">
      <w:pPr>
        <w:spacing w:after="0" w:line="240" w:lineRule="auto"/>
        <w:ind w:firstLine="709"/>
        <w:jc w:val="both"/>
        <w:rPr>
          <w:rFonts w:ascii="Times New Roman" w:hAnsi="Times New Roman" w:cs="Times New Roman"/>
          <w:sz w:val="28"/>
          <w:szCs w:val="28"/>
        </w:rPr>
      </w:pPr>
      <w:bookmarkStart w:id="11" w:name="_Hlk43283577"/>
      <w:r w:rsidRPr="00D0492A">
        <w:rPr>
          <w:rFonts w:ascii="Times New Roman" w:hAnsi="Times New Roman" w:cs="Times New Roman"/>
          <w:sz w:val="28"/>
          <w:szCs w:val="28"/>
        </w:rPr>
        <w:t xml:space="preserve">53. </w:t>
      </w:r>
      <w:r w:rsidR="001A22FA" w:rsidRPr="00D0492A">
        <w:rPr>
          <w:rFonts w:ascii="Times New Roman" w:hAnsi="Times New Roman" w:cs="Times New Roman"/>
          <w:sz w:val="28"/>
          <w:szCs w:val="28"/>
        </w:rPr>
        <w:t>Izteikt 51.1.</w:t>
      </w:r>
      <w:r w:rsidR="00CE25AF">
        <w:rPr>
          <w:rFonts w:ascii="Times New Roman" w:hAnsi="Times New Roman" w:cs="Times New Roman"/>
          <w:sz w:val="28"/>
          <w:szCs w:val="28"/>
        </w:rPr>
        <w:t> </w:t>
      </w:r>
      <w:r w:rsidR="001A22FA" w:rsidRPr="00D0492A">
        <w:rPr>
          <w:rFonts w:ascii="Times New Roman" w:hAnsi="Times New Roman" w:cs="Times New Roman"/>
          <w:sz w:val="28"/>
          <w:szCs w:val="28"/>
        </w:rPr>
        <w:t>apakšpunktu šādā redakcijā:</w:t>
      </w:r>
      <w:bookmarkEnd w:id="11"/>
    </w:p>
    <w:p w14:paraId="19424BD9" w14:textId="77777777" w:rsidR="00D0492A" w:rsidRDefault="00D0492A" w:rsidP="00D0492A">
      <w:pPr>
        <w:spacing w:after="0" w:line="240" w:lineRule="auto"/>
        <w:ind w:firstLine="709"/>
        <w:jc w:val="both"/>
        <w:rPr>
          <w:rFonts w:ascii="Times New Roman" w:hAnsi="Times New Roman" w:cs="Times New Roman"/>
          <w:sz w:val="28"/>
          <w:szCs w:val="28"/>
        </w:rPr>
      </w:pPr>
      <w:bookmarkStart w:id="12" w:name="_Hlk43283534"/>
    </w:p>
    <w:p w14:paraId="1E96E478" w14:textId="3C90C780" w:rsidR="001A22FA"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2FA" w:rsidRPr="00D0492A">
        <w:rPr>
          <w:rFonts w:ascii="Times New Roman" w:hAnsi="Times New Roman" w:cs="Times New Roman"/>
          <w:sz w:val="28"/>
          <w:szCs w:val="28"/>
        </w:rPr>
        <w:t xml:space="preserve">51.1. izmaksas, kas </w:t>
      </w:r>
      <w:proofErr w:type="gramStart"/>
      <w:r w:rsidR="001A22FA" w:rsidRPr="00D0492A">
        <w:rPr>
          <w:rFonts w:ascii="Times New Roman" w:hAnsi="Times New Roman" w:cs="Times New Roman"/>
          <w:sz w:val="28"/>
          <w:szCs w:val="28"/>
        </w:rPr>
        <w:t>nav minētas šo noteikumu</w:t>
      </w:r>
      <w:proofErr w:type="gramEnd"/>
      <w:r w:rsidR="001A22FA" w:rsidRPr="00D0492A">
        <w:rPr>
          <w:rFonts w:ascii="Times New Roman" w:hAnsi="Times New Roman" w:cs="Times New Roman"/>
          <w:sz w:val="28"/>
          <w:szCs w:val="28"/>
        </w:rPr>
        <w:t xml:space="preserve"> </w:t>
      </w:r>
      <w:hyperlink r:id="rId18" w:anchor="p32" w:history="1">
        <w:r w:rsidR="001A22FA" w:rsidRPr="00D0492A">
          <w:rPr>
            <w:rFonts w:ascii="Times New Roman" w:hAnsi="Times New Roman" w:cs="Times New Roman"/>
            <w:sz w:val="28"/>
            <w:szCs w:val="28"/>
          </w:rPr>
          <w:t>32.</w:t>
        </w:r>
      </w:hyperlink>
      <w:r w:rsidR="001A22FA" w:rsidRPr="00D0492A">
        <w:rPr>
          <w:rFonts w:ascii="Times New Roman" w:hAnsi="Times New Roman" w:cs="Times New Roman"/>
          <w:sz w:val="28"/>
          <w:szCs w:val="28"/>
        </w:rPr>
        <w:t xml:space="preserve">, </w:t>
      </w:r>
      <w:hyperlink r:id="rId19" w:anchor="p33" w:history="1">
        <w:r w:rsidR="001A22FA" w:rsidRPr="00D0492A">
          <w:rPr>
            <w:rFonts w:ascii="Times New Roman" w:hAnsi="Times New Roman" w:cs="Times New Roman"/>
            <w:sz w:val="28"/>
            <w:szCs w:val="28"/>
          </w:rPr>
          <w:t>33.</w:t>
        </w:r>
      </w:hyperlink>
      <w:r w:rsidR="001A22FA" w:rsidRPr="00D0492A">
        <w:rPr>
          <w:rFonts w:ascii="Times New Roman" w:hAnsi="Times New Roman" w:cs="Times New Roman"/>
          <w:sz w:val="28"/>
          <w:szCs w:val="28"/>
        </w:rPr>
        <w:t xml:space="preserve">, </w:t>
      </w:r>
      <w:hyperlink r:id="rId20" w:anchor="p34" w:history="1">
        <w:r w:rsidR="001A22FA" w:rsidRPr="00D0492A">
          <w:rPr>
            <w:rFonts w:ascii="Times New Roman" w:hAnsi="Times New Roman" w:cs="Times New Roman"/>
            <w:sz w:val="28"/>
            <w:szCs w:val="28"/>
          </w:rPr>
          <w:t>34.</w:t>
        </w:r>
      </w:hyperlink>
      <w:r w:rsidR="001A22FA" w:rsidRPr="00D0492A">
        <w:rPr>
          <w:rFonts w:ascii="Times New Roman" w:hAnsi="Times New Roman" w:cs="Times New Roman"/>
          <w:sz w:val="28"/>
          <w:szCs w:val="28"/>
        </w:rPr>
        <w:t>, 34.</w:t>
      </w:r>
      <w:r w:rsidR="001A22FA" w:rsidRPr="00D0492A">
        <w:rPr>
          <w:rFonts w:ascii="Times New Roman" w:hAnsi="Times New Roman" w:cs="Times New Roman"/>
          <w:sz w:val="28"/>
          <w:szCs w:val="28"/>
          <w:vertAlign w:val="superscript"/>
        </w:rPr>
        <w:t>1</w:t>
      </w:r>
      <w:r w:rsidR="001A22FA" w:rsidRPr="00D0492A">
        <w:rPr>
          <w:rFonts w:ascii="Times New Roman" w:hAnsi="Times New Roman" w:cs="Times New Roman"/>
          <w:sz w:val="28"/>
          <w:szCs w:val="28"/>
        </w:rPr>
        <w:t xml:space="preserve">, </w:t>
      </w:r>
      <w:hyperlink r:id="rId21" w:anchor="p35" w:history="1">
        <w:r w:rsidR="001A22FA" w:rsidRPr="00D0492A">
          <w:rPr>
            <w:rFonts w:ascii="Times New Roman" w:hAnsi="Times New Roman" w:cs="Times New Roman"/>
            <w:sz w:val="28"/>
            <w:szCs w:val="28"/>
          </w:rPr>
          <w:t>35.</w:t>
        </w:r>
      </w:hyperlink>
      <w:r w:rsidR="001A22FA" w:rsidRPr="00D0492A">
        <w:rPr>
          <w:rFonts w:ascii="Times New Roman" w:hAnsi="Times New Roman" w:cs="Times New Roman"/>
          <w:sz w:val="28"/>
          <w:szCs w:val="28"/>
        </w:rPr>
        <w:t xml:space="preserve">, </w:t>
      </w:r>
      <w:hyperlink r:id="rId22" w:anchor="p37" w:history="1">
        <w:r w:rsidR="001A22FA" w:rsidRPr="00D0492A">
          <w:rPr>
            <w:rFonts w:ascii="Times New Roman" w:hAnsi="Times New Roman" w:cs="Times New Roman"/>
            <w:sz w:val="28"/>
            <w:szCs w:val="28"/>
          </w:rPr>
          <w:t>37.</w:t>
        </w:r>
      </w:hyperlink>
      <w:r w:rsidR="001A22FA" w:rsidRPr="00D0492A">
        <w:rPr>
          <w:rFonts w:ascii="Times New Roman" w:hAnsi="Times New Roman" w:cs="Times New Roman"/>
          <w:sz w:val="28"/>
          <w:szCs w:val="28"/>
        </w:rPr>
        <w:t xml:space="preserve">, </w:t>
      </w:r>
      <w:hyperlink r:id="rId23" w:anchor="p38" w:history="1">
        <w:r w:rsidR="001A22FA" w:rsidRPr="00D0492A">
          <w:rPr>
            <w:rFonts w:ascii="Times New Roman" w:hAnsi="Times New Roman" w:cs="Times New Roman"/>
            <w:sz w:val="28"/>
            <w:szCs w:val="28"/>
          </w:rPr>
          <w:t>38.</w:t>
        </w:r>
      </w:hyperlink>
      <w:r w:rsidR="001A22FA" w:rsidRPr="00D0492A">
        <w:rPr>
          <w:rFonts w:ascii="Times New Roman" w:hAnsi="Times New Roman" w:cs="Times New Roman"/>
          <w:sz w:val="28"/>
          <w:szCs w:val="28"/>
        </w:rPr>
        <w:t>, 38.</w:t>
      </w:r>
      <w:r w:rsidR="001A22FA" w:rsidRPr="00D0492A">
        <w:rPr>
          <w:rFonts w:ascii="Times New Roman" w:hAnsi="Times New Roman" w:cs="Times New Roman"/>
          <w:sz w:val="28"/>
          <w:szCs w:val="28"/>
          <w:vertAlign w:val="superscript"/>
        </w:rPr>
        <w:t>3</w:t>
      </w:r>
      <w:r w:rsidR="001A22FA" w:rsidRPr="00D0492A">
        <w:rPr>
          <w:rFonts w:ascii="Times New Roman" w:hAnsi="Times New Roman" w:cs="Times New Roman"/>
          <w:sz w:val="28"/>
          <w:szCs w:val="28"/>
        </w:rPr>
        <w:t>, 38.</w:t>
      </w:r>
      <w:r w:rsidR="001A22FA" w:rsidRPr="00D0492A">
        <w:rPr>
          <w:rFonts w:ascii="Times New Roman" w:hAnsi="Times New Roman" w:cs="Times New Roman"/>
          <w:sz w:val="28"/>
          <w:szCs w:val="28"/>
          <w:vertAlign w:val="superscript"/>
        </w:rPr>
        <w:t>4</w:t>
      </w:r>
      <w:r w:rsidR="001A22FA" w:rsidRPr="00D0492A">
        <w:rPr>
          <w:rFonts w:ascii="Times New Roman" w:hAnsi="Times New Roman" w:cs="Times New Roman"/>
          <w:sz w:val="28"/>
          <w:szCs w:val="28"/>
        </w:rPr>
        <w:t>, 38.</w:t>
      </w:r>
      <w:r w:rsidR="001A22FA" w:rsidRPr="00D0492A">
        <w:rPr>
          <w:rFonts w:ascii="Times New Roman" w:hAnsi="Times New Roman" w:cs="Times New Roman"/>
          <w:sz w:val="28"/>
          <w:szCs w:val="28"/>
          <w:vertAlign w:val="superscript"/>
        </w:rPr>
        <w:t>5</w:t>
      </w:r>
      <w:r w:rsidR="001A22FA" w:rsidRPr="00D0492A">
        <w:rPr>
          <w:rFonts w:ascii="Times New Roman" w:hAnsi="Times New Roman" w:cs="Times New Roman"/>
          <w:sz w:val="28"/>
          <w:szCs w:val="28"/>
        </w:rPr>
        <w:t>, 38.</w:t>
      </w:r>
      <w:r w:rsidR="001A22FA" w:rsidRPr="00D0492A">
        <w:rPr>
          <w:rFonts w:ascii="Times New Roman" w:hAnsi="Times New Roman" w:cs="Times New Roman"/>
          <w:sz w:val="28"/>
          <w:szCs w:val="28"/>
          <w:vertAlign w:val="superscript"/>
        </w:rPr>
        <w:t>7</w:t>
      </w:r>
      <w:r w:rsidR="001A22FA" w:rsidRPr="00D0492A">
        <w:rPr>
          <w:rFonts w:ascii="Times New Roman" w:hAnsi="Times New Roman" w:cs="Times New Roman"/>
          <w:sz w:val="28"/>
          <w:szCs w:val="28"/>
        </w:rPr>
        <w:t>, 38.</w:t>
      </w:r>
      <w:r w:rsidR="001A22FA" w:rsidRPr="00D0492A">
        <w:rPr>
          <w:rFonts w:ascii="Times New Roman" w:hAnsi="Times New Roman" w:cs="Times New Roman"/>
          <w:sz w:val="28"/>
          <w:szCs w:val="28"/>
          <w:vertAlign w:val="superscript"/>
        </w:rPr>
        <w:t>9</w:t>
      </w:r>
      <w:r w:rsidR="001A22FA" w:rsidRPr="00D0492A">
        <w:rPr>
          <w:rFonts w:ascii="Times New Roman" w:hAnsi="Times New Roman" w:cs="Times New Roman"/>
          <w:sz w:val="28"/>
          <w:szCs w:val="28"/>
        </w:rPr>
        <w:t>, 38.</w:t>
      </w:r>
      <w:r w:rsidR="001A22FA" w:rsidRPr="00D0492A">
        <w:rPr>
          <w:rFonts w:ascii="Times New Roman" w:hAnsi="Times New Roman" w:cs="Times New Roman"/>
          <w:sz w:val="28"/>
          <w:szCs w:val="28"/>
          <w:vertAlign w:val="superscript"/>
        </w:rPr>
        <w:t>11</w:t>
      </w:r>
      <w:r w:rsidR="001A22FA" w:rsidRPr="00D0492A">
        <w:rPr>
          <w:rFonts w:ascii="Times New Roman" w:hAnsi="Times New Roman" w:cs="Times New Roman"/>
          <w:sz w:val="28"/>
          <w:szCs w:val="28"/>
        </w:rPr>
        <w:t xml:space="preserve">, </w:t>
      </w:r>
      <w:hyperlink r:id="rId24" w:anchor="p39" w:history="1">
        <w:r w:rsidR="001A22FA" w:rsidRPr="00D0492A">
          <w:rPr>
            <w:rFonts w:ascii="Times New Roman" w:hAnsi="Times New Roman" w:cs="Times New Roman"/>
            <w:sz w:val="28"/>
            <w:szCs w:val="28"/>
          </w:rPr>
          <w:t>39.</w:t>
        </w:r>
      </w:hyperlink>
      <w:r w:rsidR="001A22FA" w:rsidRPr="00D0492A">
        <w:rPr>
          <w:rFonts w:ascii="Times New Roman" w:hAnsi="Times New Roman" w:cs="Times New Roman"/>
          <w:sz w:val="28"/>
          <w:szCs w:val="28"/>
        </w:rPr>
        <w:t xml:space="preserve">, </w:t>
      </w:r>
      <w:hyperlink r:id="rId25" w:anchor="p40" w:history="1">
        <w:r w:rsidR="001A22FA" w:rsidRPr="00D0492A">
          <w:rPr>
            <w:rFonts w:ascii="Times New Roman" w:hAnsi="Times New Roman" w:cs="Times New Roman"/>
            <w:sz w:val="28"/>
            <w:szCs w:val="28"/>
          </w:rPr>
          <w:t>40.</w:t>
        </w:r>
      </w:hyperlink>
      <w:r w:rsidR="001A22FA" w:rsidRPr="00D0492A">
        <w:rPr>
          <w:rFonts w:ascii="Times New Roman" w:hAnsi="Times New Roman" w:cs="Times New Roman"/>
          <w:sz w:val="28"/>
          <w:szCs w:val="28"/>
        </w:rPr>
        <w:t xml:space="preserve">, </w:t>
      </w:r>
      <w:hyperlink r:id="rId26" w:anchor="p41" w:history="1">
        <w:r w:rsidR="001A22FA" w:rsidRPr="00D0492A">
          <w:rPr>
            <w:rFonts w:ascii="Times New Roman" w:hAnsi="Times New Roman" w:cs="Times New Roman"/>
            <w:sz w:val="28"/>
            <w:szCs w:val="28"/>
          </w:rPr>
          <w:t>41.</w:t>
        </w:r>
      </w:hyperlink>
      <w:r w:rsidR="001A22FA" w:rsidRPr="00D0492A">
        <w:rPr>
          <w:rFonts w:ascii="Times New Roman" w:hAnsi="Times New Roman" w:cs="Times New Roman"/>
          <w:sz w:val="28"/>
          <w:szCs w:val="28"/>
        </w:rPr>
        <w:t xml:space="preserve">, </w:t>
      </w:r>
      <w:r w:rsidR="00312220" w:rsidRPr="00D0492A">
        <w:rPr>
          <w:rFonts w:ascii="Times New Roman" w:hAnsi="Times New Roman" w:cs="Times New Roman"/>
          <w:sz w:val="28"/>
          <w:szCs w:val="28"/>
        </w:rPr>
        <w:t>42.</w:t>
      </w:r>
      <w:r w:rsidR="00312220" w:rsidRPr="00D0492A">
        <w:rPr>
          <w:rFonts w:ascii="Times New Roman" w:hAnsi="Times New Roman" w:cs="Times New Roman"/>
          <w:sz w:val="28"/>
          <w:szCs w:val="28"/>
          <w:vertAlign w:val="superscript"/>
        </w:rPr>
        <w:t>4</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5</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6</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7</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8</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10</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12</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13</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15</w:t>
      </w:r>
      <w:r w:rsidR="00312220" w:rsidRPr="00D0492A">
        <w:rPr>
          <w:rFonts w:ascii="Times New Roman" w:hAnsi="Times New Roman" w:cs="Times New Roman"/>
          <w:sz w:val="28"/>
          <w:szCs w:val="28"/>
        </w:rPr>
        <w:t>, 42.</w:t>
      </w:r>
      <w:r w:rsidR="00312220" w:rsidRPr="00D0492A">
        <w:rPr>
          <w:rFonts w:ascii="Times New Roman" w:hAnsi="Times New Roman" w:cs="Times New Roman"/>
          <w:sz w:val="28"/>
          <w:szCs w:val="28"/>
          <w:vertAlign w:val="superscript"/>
        </w:rPr>
        <w:t>16</w:t>
      </w:r>
      <w:r w:rsidR="00312220" w:rsidRPr="00D0492A">
        <w:rPr>
          <w:rFonts w:ascii="Times New Roman" w:hAnsi="Times New Roman" w:cs="Times New Roman"/>
          <w:sz w:val="28"/>
          <w:szCs w:val="28"/>
        </w:rPr>
        <w:t xml:space="preserve">, </w:t>
      </w:r>
      <w:hyperlink r:id="rId27" w:anchor="p43" w:history="1">
        <w:r w:rsidR="001A22FA" w:rsidRPr="00D0492A">
          <w:rPr>
            <w:rFonts w:ascii="Times New Roman" w:hAnsi="Times New Roman" w:cs="Times New Roman"/>
            <w:sz w:val="28"/>
            <w:szCs w:val="28"/>
          </w:rPr>
          <w:t>43.</w:t>
        </w:r>
      </w:hyperlink>
      <w:r w:rsidR="001A22FA" w:rsidRPr="00D0492A">
        <w:rPr>
          <w:rFonts w:ascii="Times New Roman" w:hAnsi="Times New Roman" w:cs="Times New Roman"/>
          <w:sz w:val="28"/>
          <w:szCs w:val="28"/>
        </w:rPr>
        <w:t xml:space="preserve">, </w:t>
      </w:r>
      <w:hyperlink r:id="rId28" w:anchor="p44" w:history="1">
        <w:r w:rsidR="001A22FA" w:rsidRPr="00D0492A">
          <w:rPr>
            <w:rFonts w:ascii="Times New Roman" w:hAnsi="Times New Roman" w:cs="Times New Roman"/>
            <w:sz w:val="28"/>
            <w:szCs w:val="28"/>
          </w:rPr>
          <w:t>44.</w:t>
        </w:r>
      </w:hyperlink>
      <w:r w:rsidR="001A22FA" w:rsidRPr="00D0492A">
        <w:rPr>
          <w:rFonts w:ascii="Times New Roman" w:hAnsi="Times New Roman" w:cs="Times New Roman"/>
          <w:sz w:val="28"/>
          <w:szCs w:val="28"/>
        </w:rPr>
        <w:t xml:space="preserve"> un </w:t>
      </w:r>
      <w:hyperlink r:id="rId29" w:anchor="p45" w:history="1">
        <w:r w:rsidR="001A22FA" w:rsidRPr="00D0492A">
          <w:rPr>
            <w:rFonts w:ascii="Times New Roman" w:hAnsi="Times New Roman" w:cs="Times New Roman"/>
            <w:sz w:val="28"/>
            <w:szCs w:val="28"/>
          </w:rPr>
          <w:t>45.</w:t>
        </w:r>
      </w:hyperlink>
      <w:r w:rsidR="001A22FA" w:rsidRPr="00D0492A">
        <w:rPr>
          <w:rFonts w:ascii="Times New Roman" w:hAnsi="Times New Roman" w:cs="Times New Roman"/>
          <w:sz w:val="28"/>
          <w:szCs w:val="28"/>
        </w:rPr>
        <w:t> punktā;</w:t>
      </w:r>
      <w:r>
        <w:rPr>
          <w:rFonts w:ascii="Times New Roman" w:hAnsi="Times New Roman" w:cs="Times New Roman"/>
          <w:sz w:val="28"/>
          <w:szCs w:val="28"/>
        </w:rPr>
        <w:t>"</w:t>
      </w:r>
      <w:r w:rsidR="001A22FA" w:rsidRPr="00D0492A">
        <w:rPr>
          <w:rFonts w:ascii="Times New Roman" w:hAnsi="Times New Roman" w:cs="Times New Roman"/>
          <w:sz w:val="28"/>
          <w:szCs w:val="28"/>
        </w:rPr>
        <w:t>.</w:t>
      </w:r>
      <w:bookmarkEnd w:id="12"/>
    </w:p>
    <w:p w14:paraId="2515802B" w14:textId="77777777" w:rsidR="0044219F" w:rsidRDefault="0044219F" w:rsidP="00D0492A">
      <w:pPr>
        <w:spacing w:after="0" w:line="240" w:lineRule="auto"/>
        <w:ind w:firstLine="709"/>
        <w:rPr>
          <w:rFonts w:ascii="Times New Roman" w:hAnsi="Times New Roman" w:cs="Times New Roman"/>
          <w:sz w:val="28"/>
          <w:szCs w:val="28"/>
        </w:rPr>
      </w:pPr>
    </w:p>
    <w:p w14:paraId="7F50D4C0" w14:textId="035CDB6F" w:rsidR="006858D0" w:rsidRPr="00D0492A" w:rsidRDefault="00D653D9" w:rsidP="00D0492A">
      <w:pPr>
        <w:spacing w:after="0" w:line="240" w:lineRule="auto"/>
        <w:ind w:firstLine="709"/>
        <w:rPr>
          <w:rFonts w:ascii="Times New Roman" w:hAnsi="Times New Roman" w:cs="Times New Roman"/>
          <w:sz w:val="28"/>
          <w:szCs w:val="28"/>
        </w:rPr>
      </w:pPr>
      <w:r w:rsidRPr="00D0492A">
        <w:rPr>
          <w:rFonts w:ascii="Times New Roman" w:hAnsi="Times New Roman" w:cs="Times New Roman"/>
          <w:sz w:val="28"/>
          <w:szCs w:val="28"/>
        </w:rPr>
        <w:t>54.</w:t>
      </w:r>
      <w:r w:rsidR="00CE25AF">
        <w:rPr>
          <w:rFonts w:ascii="Times New Roman" w:hAnsi="Times New Roman" w:cs="Times New Roman"/>
          <w:sz w:val="28"/>
          <w:szCs w:val="28"/>
        </w:rPr>
        <w:t> </w:t>
      </w:r>
      <w:r w:rsidR="006858D0" w:rsidRPr="00D0492A">
        <w:rPr>
          <w:rFonts w:ascii="Times New Roman" w:hAnsi="Times New Roman" w:cs="Times New Roman"/>
          <w:sz w:val="28"/>
          <w:szCs w:val="28"/>
        </w:rPr>
        <w:t xml:space="preserve">Papildināt V nodaļu ar </w:t>
      </w:r>
      <w:bookmarkStart w:id="13" w:name="_Hlk30516645"/>
      <w:r w:rsidR="006858D0" w:rsidRPr="00D0492A">
        <w:rPr>
          <w:rFonts w:ascii="Times New Roman" w:hAnsi="Times New Roman" w:cs="Times New Roman"/>
          <w:sz w:val="28"/>
          <w:szCs w:val="28"/>
        </w:rPr>
        <w:t>52.</w:t>
      </w:r>
      <w:r w:rsidR="006858D0" w:rsidRPr="00D0492A">
        <w:rPr>
          <w:rFonts w:ascii="Times New Roman" w:hAnsi="Times New Roman" w:cs="Times New Roman"/>
          <w:sz w:val="28"/>
          <w:szCs w:val="28"/>
          <w:vertAlign w:val="superscript"/>
        </w:rPr>
        <w:t>1</w:t>
      </w:r>
      <w:r w:rsidR="006858D0" w:rsidRPr="00D0492A">
        <w:rPr>
          <w:rFonts w:ascii="Times New Roman" w:hAnsi="Times New Roman" w:cs="Times New Roman"/>
          <w:sz w:val="28"/>
          <w:szCs w:val="28"/>
        </w:rPr>
        <w:t xml:space="preserve"> </w:t>
      </w:r>
      <w:bookmarkEnd w:id="13"/>
      <w:r w:rsidR="00E46915" w:rsidRPr="00D0492A">
        <w:rPr>
          <w:rFonts w:ascii="Times New Roman" w:hAnsi="Times New Roman" w:cs="Times New Roman"/>
          <w:sz w:val="28"/>
          <w:szCs w:val="28"/>
        </w:rPr>
        <w:t xml:space="preserve">punktu </w:t>
      </w:r>
      <w:r w:rsidR="006858D0" w:rsidRPr="00D0492A">
        <w:rPr>
          <w:rFonts w:ascii="Times New Roman" w:hAnsi="Times New Roman" w:cs="Times New Roman"/>
          <w:sz w:val="28"/>
          <w:szCs w:val="28"/>
        </w:rPr>
        <w:t>šādā redakcijā:</w:t>
      </w:r>
    </w:p>
    <w:p w14:paraId="6FD6DA1D" w14:textId="77777777" w:rsidR="00D0492A" w:rsidRDefault="00D0492A" w:rsidP="00D0492A">
      <w:pPr>
        <w:spacing w:after="0" w:line="240" w:lineRule="auto"/>
        <w:ind w:firstLine="709"/>
        <w:jc w:val="both"/>
        <w:rPr>
          <w:rFonts w:ascii="Times New Roman" w:hAnsi="Times New Roman" w:cs="Times New Roman"/>
          <w:sz w:val="28"/>
          <w:szCs w:val="28"/>
        </w:rPr>
      </w:pPr>
    </w:p>
    <w:p w14:paraId="78C7C7B7" w14:textId="2CEFC0EC" w:rsidR="006858D0" w:rsidRPr="00D0492A" w:rsidRDefault="00D0492A" w:rsidP="00D04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8D0" w:rsidRPr="00D0492A">
        <w:rPr>
          <w:rFonts w:ascii="Times New Roman" w:hAnsi="Times New Roman" w:cs="Times New Roman"/>
          <w:sz w:val="28"/>
          <w:szCs w:val="28"/>
        </w:rPr>
        <w:t>52.</w:t>
      </w:r>
      <w:r w:rsidR="006858D0" w:rsidRPr="00D0492A">
        <w:rPr>
          <w:rFonts w:ascii="Times New Roman" w:hAnsi="Times New Roman" w:cs="Times New Roman"/>
          <w:sz w:val="28"/>
          <w:szCs w:val="28"/>
          <w:vertAlign w:val="superscript"/>
        </w:rPr>
        <w:t>1</w:t>
      </w:r>
      <w:proofErr w:type="gramStart"/>
      <w:r w:rsidR="00CE25AF">
        <w:rPr>
          <w:rFonts w:ascii="Times New Roman" w:hAnsi="Times New Roman" w:cs="Times New Roman"/>
          <w:sz w:val="28"/>
          <w:szCs w:val="28"/>
        </w:rPr>
        <w:t> </w:t>
      </w:r>
      <w:r w:rsidR="004D7B2D" w:rsidRPr="00D0492A">
        <w:rPr>
          <w:rFonts w:ascii="Times New Roman" w:hAnsi="Times New Roman" w:cs="Times New Roman"/>
          <w:sz w:val="28"/>
          <w:szCs w:val="28"/>
        </w:rPr>
        <w:t>Ja tiek pārkāptas regulas Nr.</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1407/2013, regulas Nr.</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1408/2013 vai regulas Nr.</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717/2014 prasības, valsts atbalsta saņēmējs</w:t>
      </w:r>
      <w:proofErr w:type="gramEnd"/>
      <w:r w:rsidR="004D7B2D" w:rsidRPr="00D0492A">
        <w:rPr>
          <w:rFonts w:ascii="Times New Roman" w:hAnsi="Times New Roman" w:cs="Times New Roman"/>
          <w:sz w:val="28"/>
          <w:szCs w:val="28"/>
        </w:rPr>
        <w:t xml:space="preserve"> atmaksā finansējuma saņēmējam visu projekta ietvaros saņemto valsts atbalstu kopā ar procentiem, kuru likmi publicē Eiropas Komisija saskaņā ar Komisijas 2004.</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gada 21.</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aprīļa Regulas (EK) Nr.</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794/2004, ar ko īsteno Padomes Regulu (ES) 2015/1589, ar ko nosaka sīki izstrādātus noteikumus Līguma par Eiropas Savienības darbību 108.</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panta piemērošanai (turpmāk –</w:t>
      </w:r>
      <w:r w:rsidR="00C7591D" w:rsidRPr="00D0492A">
        <w:rPr>
          <w:rFonts w:ascii="Times New Roman" w:hAnsi="Times New Roman" w:cs="Times New Roman"/>
          <w:sz w:val="28"/>
          <w:szCs w:val="28"/>
        </w:rPr>
        <w:t xml:space="preserve"> </w:t>
      </w:r>
      <w:r w:rsidR="004D7B2D" w:rsidRPr="00D0492A">
        <w:rPr>
          <w:rFonts w:ascii="Times New Roman" w:hAnsi="Times New Roman" w:cs="Times New Roman"/>
          <w:sz w:val="28"/>
          <w:szCs w:val="28"/>
        </w:rPr>
        <w:t>regula Nr.</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794/2004), 10.</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pantu, tiem pieskaitot 100 bāzes punktus, no dienas, kad valsts atbalsts tika izmaksāts valsts atbalsta saņēmējam, līdz tā atgūšanas dienai, ievērojot regulas Nr.</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794/2004 11.</w:t>
      </w:r>
      <w:r w:rsidR="00CE25AF">
        <w:rPr>
          <w:rFonts w:ascii="Times New Roman" w:hAnsi="Times New Roman" w:cs="Times New Roman"/>
          <w:sz w:val="28"/>
          <w:szCs w:val="28"/>
        </w:rPr>
        <w:t> </w:t>
      </w:r>
      <w:r w:rsidR="004D7B2D" w:rsidRPr="00D0492A">
        <w:rPr>
          <w:rFonts w:ascii="Times New Roman" w:hAnsi="Times New Roman" w:cs="Times New Roman"/>
          <w:sz w:val="28"/>
          <w:szCs w:val="28"/>
        </w:rPr>
        <w:t>pantā noteikto procentu likmes piemērošanas metodi</w:t>
      </w:r>
      <w:r w:rsidR="00711BA4" w:rsidRPr="00D0492A">
        <w:rPr>
          <w:rFonts w:ascii="Times New Roman" w:hAnsi="Times New Roman" w:cs="Times New Roman"/>
          <w:sz w:val="28"/>
          <w:szCs w:val="28"/>
        </w:rPr>
        <w:t>.</w:t>
      </w:r>
      <w:r>
        <w:rPr>
          <w:rFonts w:ascii="Times New Roman" w:hAnsi="Times New Roman" w:cs="Times New Roman"/>
          <w:sz w:val="28"/>
          <w:szCs w:val="28"/>
        </w:rPr>
        <w:t>"</w:t>
      </w:r>
    </w:p>
    <w:p w14:paraId="168E38D4" w14:textId="77777777" w:rsidR="00D0492A" w:rsidRDefault="00D0492A" w:rsidP="00D0492A">
      <w:pPr>
        <w:spacing w:after="0" w:line="240" w:lineRule="auto"/>
        <w:ind w:firstLine="709"/>
        <w:rPr>
          <w:rFonts w:ascii="Times New Roman" w:hAnsi="Times New Roman" w:cs="Times New Roman"/>
          <w:sz w:val="28"/>
          <w:szCs w:val="28"/>
        </w:rPr>
      </w:pPr>
    </w:p>
    <w:p w14:paraId="797667C4" w14:textId="207A8006" w:rsidR="001A22FA" w:rsidRPr="00D0492A" w:rsidRDefault="00D653D9" w:rsidP="00D0492A">
      <w:pPr>
        <w:spacing w:after="0" w:line="240" w:lineRule="auto"/>
        <w:ind w:firstLine="709"/>
        <w:rPr>
          <w:rFonts w:ascii="Times New Roman" w:hAnsi="Times New Roman" w:cs="Times New Roman"/>
          <w:sz w:val="28"/>
          <w:szCs w:val="28"/>
        </w:rPr>
      </w:pPr>
      <w:r w:rsidRPr="00D0492A">
        <w:rPr>
          <w:rFonts w:ascii="Times New Roman" w:hAnsi="Times New Roman" w:cs="Times New Roman"/>
          <w:sz w:val="28"/>
          <w:szCs w:val="28"/>
        </w:rPr>
        <w:t xml:space="preserve">55. </w:t>
      </w:r>
      <w:r w:rsidR="001A22FA" w:rsidRPr="00D0492A">
        <w:rPr>
          <w:rFonts w:ascii="Times New Roman" w:hAnsi="Times New Roman" w:cs="Times New Roman"/>
          <w:sz w:val="28"/>
          <w:szCs w:val="28"/>
        </w:rPr>
        <w:t>Izteikt 59. punktu šādā redakcijā:</w:t>
      </w:r>
    </w:p>
    <w:p w14:paraId="131BCC4D" w14:textId="77777777" w:rsidR="00D0492A" w:rsidRDefault="00D0492A" w:rsidP="00D0492A">
      <w:pPr>
        <w:tabs>
          <w:tab w:val="left" w:pos="2410"/>
          <w:tab w:val="left" w:pos="6379"/>
        </w:tabs>
        <w:spacing w:after="0" w:line="240" w:lineRule="auto"/>
        <w:ind w:firstLine="709"/>
        <w:jc w:val="both"/>
        <w:rPr>
          <w:rFonts w:ascii="Times New Roman" w:hAnsi="Times New Roman" w:cs="Times New Roman"/>
          <w:sz w:val="28"/>
          <w:szCs w:val="28"/>
        </w:rPr>
      </w:pPr>
    </w:p>
    <w:p w14:paraId="1EA00637" w14:textId="6926DDE7" w:rsidR="001B09E0" w:rsidRPr="00D0492A" w:rsidRDefault="001A22FA" w:rsidP="00D0492A">
      <w:pPr>
        <w:tabs>
          <w:tab w:val="left" w:pos="2410"/>
          <w:tab w:val="left" w:pos="6379"/>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"59. Sākot ar 2020. gada 12. martu, šo noteikumu </w:t>
      </w:r>
      <w:hyperlink r:id="rId30" w:anchor="n20.6" w:history="1">
        <w:r w:rsidRPr="00D0492A">
          <w:rPr>
            <w:rFonts w:ascii="Times New Roman" w:hAnsi="Times New Roman" w:cs="Times New Roman"/>
            <w:sz w:val="28"/>
            <w:szCs w:val="28"/>
          </w:rPr>
          <w:t>20.6</w:t>
        </w:r>
      </w:hyperlink>
      <w:r w:rsidRPr="00D0492A">
        <w:rPr>
          <w:rFonts w:ascii="Times New Roman" w:hAnsi="Times New Roman" w:cs="Times New Roman"/>
          <w:sz w:val="28"/>
          <w:szCs w:val="28"/>
        </w:rPr>
        <w:t xml:space="preserve">. apakšpunktā minētās izmaksas kompensē 80 procentu apmērā, ievērojot šo noteikumu 35. un </w:t>
      </w:r>
      <w:hyperlink r:id="rId31" w:anchor="p36" w:history="1">
        <w:r w:rsidRPr="00D0492A">
          <w:rPr>
            <w:rFonts w:ascii="Times New Roman" w:hAnsi="Times New Roman" w:cs="Times New Roman"/>
            <w:sz w:val="28"/>
            <w:szCs w:val="28"/>
          </w:rPr>
          <w:t>36.</w:t>
        </w:r>
      </w:hyperlink>
      <w:r w:rsidRPr="00D0492A">
        <w:rPr>
          <w:rFonts w:ascii="Times New Roman" w:hAnsi="Times New Roman" w:cs="Times New Roman"/>
          <w:sz w:val="28"/>
          <w:szCs w:val="28"/>
        </w:rPr>
        <w:t> punktā minētos nosacījumus."</w:t>
      </w:r>
    </w:p>
    <w:p w14:paraId="7C1B1DE1" w14:textId="056B8773" w:rsidR="001B09E0" w:rsidRPr="00D0492A" w:rsidRDefault="001B09E0" w:rsidP="00D0492A">
      <w:pPr>
        <w:tabs>
          <w:tab w:val="left" w:pos="2410"/>
          <w:tab w:val="left" w:pos="6804"/>
        </w:tabs>
        <w:spacing w:after="0" w:line="240" w:lineRule="auto"/>
        <w:ind w:firstLine="709"/>
        <w:rPr>
          <w:rFonts w:ascii="Times New Roman" w:hAnsi="Times New Roman" w:cs="Times New Roman"/>
          <w:sz w:val="28"/>
          <w:szCs w:val="28"/>
        </w:rPr>
      </w:pPr>
    </w:p>
    <w:p w14:paraId="0937F89C" w14:textId="77777777" w:rsidR="00D0492A" w:rsidRPr="00D0492A" w:rsidRDefault="00D0492A" w:rsidP="00D0492A">
      <w:pPr>
        <w:tabs>
          <w:tab w:val="left" w:pos="2410"/>
          <w:tab w:val="left" w:pos="6804"/>
        </w:tabs>
        <w:spacing w:after="0" w:line="240" w:lineRule="auto"/>
        <w:ind w:firstLine="709"/>
        <w:rPr>
          <w:rFonts w:ascii="Times New Roman" w:hAnsi="Times New Roman" w:cs="Times New Roman"/>
          <w:sz w:val="28"/>
          <w:szCs w:val="28"/>
        </w:rPr>
      </w:pPr>
    </w:p>
    <w:p w14:paraId="04265911" w14:textId="77777777" w:rsidR="00D0492A" w:rsidRPr="00D0492A" w:rsidRDefault="00D0492A" w:rsidP="00D0492A">
      <w:pPr>
        <w:spacing w:after="0" w:line="240" w:lineRule="auto"/>
        <w:jc w:val="both"/>
        <w:rPr>
          <w:rFonts w:ascii="Times New Roman" w:hAnsi="Times New Roman" w:cs="Times New Roman"/>
          <w:sz w:val="28"/>
          <w:szCs w:val="28"/>
        </w:rPr>
      </w:pPr>
    </w:p>
    <w:p w14:paraId="4E33A609" w14:textId="77777777" w:rsidR="00D0492A" w:rsidRPr="00D0492A" w:rsidRDefault="00D0492A" w:rsidP="00CE25AF">
      <w:pPr>
        <w:tabs>
          <w:tab w:val="left" w:pos="7088"/>
        </w:tabs>
        <w:spacing w:after="0" w:line="240" w:lineRule="auto"/>
        <w:ind w:firstLine="709"/>
        <w:rPr>
          <w:rFonts w:ascii="Times New Roman" w:hAnsi="Times New Roman" w:cs="Times New Roman"/>
          <w:sz w:val="28"/>
          <w:szCs w:val="28"/>
        </w:rPr>
      </w:pPr>
      <w:r w:rsidRPr="00D0492A">
        <w:rPr>
          <w:rFonts w:ascii="Times New Roman" w:hAnsi="Times New Roman" w:cs="Times New Roman"/>
          <w:sz w:val="28"/>
          <w:szCs w:val="28"/>
        </w:rPr>
        <w:t>Ministru prezidenta vietā –</w:t>
      </w:r>
    </w:p>
    <w:p w14:paraId="2E757E56" w14:textId="77777777" w:rsidR="00D0492A" w:rsidRPr="00D0492A" w:rsidRDefault="00D0492A" w:rsidP="00CE25AF">
      <w:pPr>
        <w:tabs>
          <w:tab w:val="left" w:pos="7088"/>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 xml:space="preserve">Ministru prezidenta biedrs, </w:t>
      </w:r>
    </w:p>
    <w:p w14:paraId="6C7C85A0" w14:textId="77777777" w:rsidR="00D0492A" w:rsidRPr="00D0492A" w:rsidRDefault="00D0492A" w:rsidP="00CE25AF">
      <w:pPr>
        <w:tabs>
          <w:tab w:val="left" w:pos="7088"/>
        </w:tabs>
        <w:spacing w:after="0" w:line="240" w:lineRule="auto"/>
        <w:ind w:firstLine="709"/>
        <w:jc w:val="both"/>
        <w:rPr>
          <w:rFonts w:ascii="Times New Roman" w:hAnsi="Times New Roman" w:cs="Times New Roman"/>
          <w:sz w:val="28"/>
          <w:szCs w:val="28"/>
        </w:rPr>
      </w:pPr>
      <w:r w:rsidRPr="00D0492A">
        <w:rPr>
          <w:rFonts w:ascii="Times New Roman" w:hAnsi="Times New Roman" w:cs="Times New Roman"/>
          <w:sz w:val="28"/>
          <w:szCs w:val="28"/>
        </w:rPr>
        <w:t>aizsardzības ministrs</w:t>
      </w:r>
      <w:r w:rsidRPr="00D0492A">
        <w:rPr>
          <w:rFonts w:ascii="Times New Roman" w:hAnsi="Times New Roman" w:cs="Times New Roman"/>
          <w:sz w:val="28"/>
          <w:szCs w:val="28"/>
        </w:rPr>
        <w:tab/>
        <w:t>A. Pabriks</w:t>
      </w:r>
    </w:p>
    <w:p w14:paraId="001F49E8" w14:textId="77777777" w:rsidR="00D0492A" w:rsidRPr="00D0492A" w:rsidRDefault="00D0492A" w:rsidP="00CE25AF">
      <w:pPr>
        <w:pStyle w:val="naisf"/>
        <w:tabs>
          <w:tab w:val="left" w:pos="6237"/>
          <w:tab w:val="left" w:pos="7088"/>
          <w:tab w:val="right" w:pos="8820"/>
        </w:tabs>
        <w:spacing w:before="0" w:beforeAutospacing="0" w:after="0" w:afterAutospacing="0"/>
        <w:ind w:firstLine="709"/>
        <w:rPr>
          <w:sz w:val="28"/>
          <w:szCs w:val="28"/>
        </w:rPr>
      </w:pPr>
    </w:p>
    <w:p w14:paraId="4B6309A5" w14:textId="77777777" w:rsidR="00D0492A" w:rsidRPr="00D0492A" w:rsidRDefault="00D0492A" w:rsidP="00CE25AF">
      <w:pPr>
        <w:pStyle w:val="naisf"/>
        <w:tabs>
          <w:tab w:val="left" w:pos="6237"/>
          <w:tab w:val="left" w:pos="7088"/>
          <w:tab w:val="right" w:pos="8820"/>
        </w:tabs>
        <w:spacing w:before="0" w:beforeAutospacing="0" w:after="0" w:afterAutospacing="0"/>
        <w:ind w:firstLine="709"/>
        <w:rPr>
          <w:sz w:val="28"/>
          <w:szCs w:val="28"/>
        </w:rPr>
      </w:pPr>
    </w:p>
    <w:p w14:paraId="3175D9E8" w14:textId="77777777" w:rsidR="00D0492A" w:rsidRPr="00D0492A" w:rsidRDefault="00D0492A" w:rsidP="00CE25AF">
      <w:pPr>
        <w:pStyle w:val="naisf"/>
        <w:tabs>
          <w:tab w:val="left" w:pos="6237"/>
          <w:tab w:val="left" w:pos="7088"/>
          <w:tab w:val="right" w:pos="8820"/>
        </w:tabs>
        <w:spacing w:before="0" w:beforeAutospacing="0" w:after="0" w:afterAutospacing="0"/>
        <w:ind w:firstLine="709"/>
        <w:rPr>
          <w:sz w:val="28"/>
          <w:szCs w:val="28"/>
        </w:rPr>
      </w:pPr>
    </w:p>
    <w:p w14:paraId="11356EC7" w14:textId="77777777" w:rsidR="00D0492A" w:rsidRPr="00D0492A" w:rsidRDefault="00D0492A" w:rsidP="00CE25AF">
      <w:pPr>
        <w:pStyle w:val="naisf"/>
        <w:tabs>
          <w:tab w:val="left" w:pos="7088"/>
          <w:tab w:val="right" w:pos="8820"/>
        </w:tabs>
        <w:spacing w:before="0" w:beforeAutospacing="0" w:after="0" w:afterAutospacing="0"/>
        <w:ind w:firstLine="709"/>
        <w:rPr>
          <w:sz w:val="28"/>
          <w:szCs w:val="28"/>
        </w:rPr>
      </w:pPr>
      <w:r w:rsidRPr="00D0492A">
        <w:rPr>
          <w:sz w:val="28"/>
          <w:szCs w:val="28"/>
        </w:rPr>
        <w:t>Ekonomikas ministrs</w:t>
      </w:r>
      <w:r w:rsidRPr="00D0492A">
        <w:rPr>
          <w:sz w:val="28"/>
          <w:szCs w:val="28"/>
        </w:rPr>
        <w:tab/>
        <w:t>J. </w:t>
      </w:r>
      <w:proofErr w:type="spellStart"/>
      <w:r w:rsidRPr="00D0492A">
        <w:rPr>
          <w:sz w:val="28"/>
          <w:szCs w:val="28"/>
        </w:rPr>
        <w:t>Vitenbergs</w:t>
      </w:r>
      <w:proofErr w:type="spellEnd"/>
    </w:p>
    <w:sectPr w:rsidR="00D0492A" w:rsidRPr="00D0492A" w:rsidSect="00D0492A">
      <w:headerReference w:type="default" r:id="rId32"/>
      <w:footerReference w:type="default" r:id="rId33"/>
      <w:headerReference w:type="first" r:id="rId34"/>
      <w:footerReference w:type="first" r:id="rId3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9D53" w14:textId="77777777" w:rsidR="0053267A" w:rsidRDefault="0053267A">
      <w:pPr>
        <w:spacing w:after="0" w:line="240" w:lineRule="auto"/>
      </w:pPr>
      <w:r>
        <w:separator/>
      </w:r>
    </w:p>
  </w:endnote>
  <w:endnote w:type="continuationSeparator" w:id="0">
    <w:p w14:paraId="4ADC17E9" w14:textId="77777777" w:rsidR="0053267A" w:rsidRDefault="0053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F5EB" w14:textId="77777777" w:rsidR="0053267A" w:rsidRPr="00D0492A" w:rsidRDefault="0053267A" w:rsidP="00D0492A">
    <w:pPr>
      <w:pStyle w:val="Footer"/>
      <w:rPr>
        <w:rFonts w:ascii="Times New Roman" w:hAnsi="Times New Roman" w:cs="Times New Roman"/>
        <w:sz w:val="16"/>
        <w:szCs w:val="16"/>
      </w:rPr>
    </w:pPr>
    <w:r>
      <w:rPr>
        <w:rFonts w:ascii="Times New Roman" w:hAnsi="Times New Roman" w:cs="Times New Roman"/>
        <w:sz w:val="16"/>
        <w:szCs w:val="16"/>
      </w:rPr>
      <w:t>N0913_0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0729" w14:textId="73F95C52" w:rsidR="0053267A" w:rsidRPr="00D0492A" w:rsidRDefault="0053267A">
    <w:pPr>
      <w:pStyle w:val="Footer"/>
      <w:rPr>
        <w:rFonts w:ascii="Times New Roman" w:hAnsi="Times New Roman" w:cs="Times New Roman"/>
        <w:sz w:val="16"/>
        <w:szCs w:val="16"/>
      </w:rPr>
    </w:pPr>
    <w:r>
      <w:rPr>
        <w:rFonts w:ascii="Times New Roman" w:hAnsi="Times New Roman" w:cs="Times New Roman"/>
        <w:sz w:val="16"/>
        <w:szCs w:val="16"/>
      </w:rPr>
      <w:t>N0913_0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3071" w14:textId="77777777" w:rsidR="0053267A" w:rsidRDefault="0053267A">
      <w:pPr>
        <w:spacing w:after="0" w:line="240" w:lineRule="auto"/>
      </w:pPr>
      <w:r>
        <w:separator/>
      </w:r>
    </w:p>
  </w:footnote>
  <w:footnote w:type="continuationSeparator" w:id="0">
    <w:p w14:paraId="014E1124" w14:textId="77777777" w:rsidR="0053267A" w:rsidRDefault="0053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48593004"/>
      <w:docPartObj>
        <w:docPartGallery w:val="Page Numbers (Top of Page)"/>
        <w:docPartUnique/>
      </w:docPartObj>
    </w:sdtPr>
    <w:sdtEndPr>
      <w:rPr>
        <w:noProof/>
      </w:rPr>
    </w:sdtEndPr>
    <w:sdtContent>
      <w:p w14:paraId="3DAFA502" w14:textId="77777777" w:rsidR="0053267A" w:rsidRPr="001B09E0" w:rsidRDefault="0053267A">
        <w:pPr>
          <w:pStyle w:val="Header"/>
          <w:jc w:val="center"/>
          <w:rPr>
            <w:rFonts w:ascii="Times New Roman" w:hAnsi="Times New Roman" w:cs="Times New Roman"/>
            <w:sz w:val="24"/>
            <w:szCs w:val="24"/>
          </w:rPr>
        </w:pPr>
        <w:r w:rsidRPr="001B09E0">
          <w:rPr>
            <w:rFonts w:ascii="Times New Roman" w:hAnsi="Times New Roman" w:cs="Times New Roman"/>
            <w:sz w:val="24"/>
            <w:szCs w:val="24"/>
          </w:rPr>
          <w:fldChar w:fldCharType="begin"/>
        </w:r>
        <w:r w:rsidRPr="001B09E0">
          <w:rPr>
            <w:rFonts w:ascii="Times New Roman" w:hAnsi="Times New Roman" w:cs="Times New Roman"/>
            <w:sz w:val="24"/>
            <w:szCs w:val="24"/>
          </w:rPr>
          <w:instrText xml:space="preserve"> PAGE   \* MERGEFORMAT </w:instrText>
        </w:r>
        <w:r w:rsidRPr="001B09E0">
          <w:rPr>
            <w:rFonts w:ascii="Times New Roman" w:hAnsi="Times New Roman" w:cs="Times New Roman"/>
            <w:sz w:val="24"/>
            <w:szCs w:val="24"/>
          </w:rPr>
          <w:fldChar w:fldCharType="separate"/>
        </w:r>
        <w:r>
          <w:rPr>
            <w:rFonts w:ascii="Times New Roman" w:hAnsi="Times New Roman" w:cs="Times New Roman"/>
            <w:noProof/>
            <w:sz w:val="24"/>
            <w:szCs w:val="24"/>
          </w:rPr>
          <w:t>7</w:t>
        </w:r>
        <w:r w:rsidRPr="001B09E0">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081D" w14:textId="77777777" w:rsidR="0053267A" w:rsidRPr="00D0492A" w:rsidRDefault="0053267A">
    <w:pPr>
      <w:pStyle w:val="Header"/>
      <w:rPr>
        <w:rFonts w:ascii="Times New Roman" w:hAnsi="Times New Roman" w:cs="Times New Roman"/>
        <w:sz w:val="24"/>
        <w:szCs w:val="24"/>
      </w:rPr>
    </w:pPr>
  </w:p>
  <w:p w14:paraId="391AFA4C" w14:textId="77777777" w:rsidR="0053267A" w:rsidRDefault="0053267A">
    <w:pPr>
      <w:pStyle w:val="Header"/>
    </w:pPr>
    <w:r>
      <w:rPr>
        <w:noProof/>
      </w:rPr>
      <w:drawing>
        <wp:inline distT="0" distB="0" distL="0" distR="0" wp14:anchorId="5B01161E" wp14:editId="53BA54F0">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0A5EDD"/>
    <w:multiLevelType w:val="multilevel"/>
    <w:tmpl w:val="55760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802262"/>
    <w:multiLevelType w:val="hybridMultilevel"/>
    <w:tmpl w:val="CFC40FD6"/>
    <w:lvl w:ilvl="0" w:tplc="E1588F20">
      <w:start w:val="20"/>
      <w:numFmt w:val="decimal"/>
      <w:lvlText w:val="%1."/>
      <w:lvlJc w:val="left"/>
      <w:pPr>
        <w:ind w:left="502" w:hanging="360"/>
      </w:pPr>
      <w:rPr>
        <w:rFonts w:hint="default"/>
        <w:b/>
        <w:bCs/>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1B6138B"/>
    <w:multiLevelType w:val="multilevel"/>
    <w:tmpl w:val="6000543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45A00"/>
    <w:multiLevelType w:val="hybridMultilevel"/>
    <w:tmpl w:val="02C46506"/>
    <w:lvl w:ilvl="0" w:tplc="0426000F">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47067966"/>
    <w:multiLevelType w:val="hybridMultilevel"/>
    <w:tmpl w:val="2124B0A2"/>
    <w:lvl w:ilvl="0" w:tplc="AF0270DA">
      <w:start w:val="3"/>
      <w:numFmt w:val="decimal"/>
      <w:lvlText w:val="%1."/>
      <w:lvlJc w:val="left"/>
      <w:pPr>
        <w:ind w:left="720" w:hanging="360"/>
      </w:pPr>
      <w:rPr>
        <w:rFonts w:hint="default"/>
      </w:rPr>
    </w:lvl>
    <w:lvl w:ilvl="1" w:tplc="D9B0D76C" w:tentative="1">
      <w:start w:val="1"/>
      <w:numFmt w:val="lowerLetter"/>
      <w:lvlText w:val="%2."/>
      <w:lvlJc w:val="left"/>
      <w:pPr>
        <w:ind w:left="1440" w:hanging="360"/>
      </w:pPr>
    </w:lvl>
    <w:lvl w:ilvl="2" w:tplc="04D4A0F2" w:tentative="1">
      <w:start w:val="1"/>
      <w:numFmt w:val="lowerRoman"/>
      <w:lvlText w:val="%3."/>
      <w:lvlJc w:val="right"/>
      <w:pPr>
        <w:ind w:left="2160" w:hanging="180"/>
      </w:pPr>
    </w:lvl>
    <w:lvl w:ilvl="3" w:tplc="13D059EA" w:tentative="1">
      <w:start w:val="1"/>
      <w:numFmt w:val="decimal"/>
      <w:lvlText w:val="%4."/>
      <w:lvlJc w:val="left"/>
      <w:pPr>
        <w:ind w:left="2880" w:hanging="360"/>
      </w:pPr>
    </w:lvl>
    <w:lvl w:ilvl="4" w:tplc="BC88310E" w:tentative="1">
      <w:start w:val="1"/>
      <w:numFmt w:val="lowerLetter"/>
      <w:lvlText w:val="%5."/>
      <w:lvlJc w:val="left"/>
      <w:pPr>
        <w:ind w:left="3600" w:hanging="360"/>
      </w:pPr>
    </w:lvl>
    <w:lvl w:ilvl="5" w:tplc="2E6EA91C" w:tentative="1">
      <w:start w:val="1"/>
      <w:numFmt w:val="lowerRoman"/>
      <w:lvlText w:val="%6."/>
      <w:lvlJc w:val="right"/>
      <w:pPr>
        <w:ind w:left="4320" w:hanging="180"/>
      </w:pPr>
    </w:lvl>
    <w:lvl w:ilvl="6" w:tplc="1630AF3A" w:tentative="1">
      <w:start w:val="1"/>
      <w:numFmt w:val="decimal"/>
      <w:lvlText w:val="%7."/>
      <w:lvlJc w:val="left"/>
      <w:pPr>
        <w:ind w:left="5040" w:hanging="360"/>
      </w:pPr>
    </w:lvl>
    <w:lvl w:ilvl="7" w:tplc="C62E8A78" w:tentative="1">
      <w:start w:val="1"/>
      <w:numFmt w:val="lowerLetter"/>
      <w:lvlText w:val="%8."/>
      <w:lvlJc w:val="left"/>
      <w:pPr>
        <w:ind w:left="5760" w:hanging="360"/>
      </w:pPr>
    </w:lvl>
    <w:lvl w:ilvl="8" w:tplc="9F761488" w:tentative="1">
      <w:start w:val="1"/>
      <w:numFmt w:val="lowerRoman"/>
      <w:lvlText w:val="%9."/>
      <w:lvlJc w:val="right"/>
      <w:pPr>
        <w:ind w:left="6480" w:hanging="180"/>
      </w:pPr>
    </w:lvl>
  </w:abstractNum>
  <w:abstractNum w:abstractNumId="5" w15:restartNumberingAfterBreak="0">
    <w:nsid w:val="5BA21876"/>
    <w:multiLevelType w:val="hybridMultilevel"/>
    <w:tmpl w:val="A8CE627A"/>
    <w:lvl w:ilvl="0" w:tplc="ADF2C8C6">
      <w:start w:val="20"/>
      <w:numFmt w:val="decimal"/>
      <w:lvlText w:val="%1."/>
      <w:lvlJc w:val="left"/>
      <w:pPr>
        <w:ind w:left="502" w:hanging="360"/>
      </w:pPr>
      <w:rPr>
        <w:rFonts w:hint="default"/>
        <w:b/>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1">
    <w:nsid w:val="5BCA1CD6"/>
    <w:multiLevelType w:val="multilevel"/>
    <w:tmpl w:val="C4CA0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5C671977"/>
    <w:multiLevelType w:val="hybridMultilevel"/>
    <w:tmpl w:val="EF7C2CC8"/>
    <w:lvl w:ilvl="0" w:tplc="BCBC07CC">
      <w:start w:val="3"/>
      <w:numFmt w:val="decimal"/>
      <w:lvlText w:val="%1."/>
      <w:lvlJc w:val="left"/>
      <w:pPr>
        <w:ind w:left="720" w:hanging="360"/>
      </w:pPr>
      <w:rPr>
        <w:rFonts w:hint="default"/>
      </w:rPr>
    </w:lvl>
    <w:lvl w:ilvl="1" w:tplc="8B582AEE" w:tentative="1">
      <w:start w:val="1"/>
      <w:numFmt w:val="lowerLetter"/>
      <w:lvlText w:val="%2."/>
      <w:lvlJc w:val="left"/>
      <w:pPr>
        <w:ind w:left="1440" w:hanging="360"/>
      </w:pPr>
    </w:lvl>
    <w:lvl w:ilvl="2" w:tplc="706C5952" w:tentative="1">
      <w:start w:val="1"/>
      <w:numFmt w:val="lowerRoman"/>
      <w:lvlText w:val="%3."/>
      <w:lvlJc w:val="right"/>
      <w:pPr>
        <w:ind w:left="2160" w:hanging="180"/>
      </w:pPr>
    </w:lvl>
    <w:lvl w:ilvl="3" w:tplc="135AAAC8" w:tentative="1">
      <w:start w:val="1"/>
      <w:numFmt w:val="decimal"/>
      <w:lvlText w:val="%4."/>
      <w:lvlJc w:val="left"/>
      <w:pPr>
        <w:ind w:left="2880" w:hanging="360"/>
      </w:pPr>
    </w:lvl>
    <w:lvl w:ilvl="4" w:tplc="6F3246EA" w:tentative="1">
      <w:start w:val="1"/>
      <w:numFmt w:val="lowerLetter"/>
      <w:lvlText w:val="%5."/>
      <w:lvlJc w:val="left"/>
      <w:pPr>
        <w:ind w:left="3600" w:hanging="360"/>
      </w:pPr>
    </w:lvl>
    <w:lvl w:ilvl="5" w:tplc="0F14F762" w:tentative="1">
      <w:start w:val="1"/>
      <w:numFmt w:val="lowerRoman"/>
      <w:lvlText w:val="%6."/>
      <w:lvlJc w:val="right"/>
      <w:pPr>
        <w:ind w:left="4320" w:hanging="180"/>
      </w:pPr>
    </w:lvl>
    <w:lvl w:ilvl="6" w:tplc="15907656" w:tentative="1">
      <w:start w:val="1"/>
      <w:numFmt w:val="decimal"/>
      <w:lvlText w:val="%7."/>
      <w:lvlJc w:val="left"/>
      <w:pPr>
        <w:ind w:left="5040" w:hanging="360"/>
      </w:pPr>
    </w:lvl>
    <w:lvl w:ilvl="7" w:tplc="3EA6C7EC" w:tentative="1">
      <w:start w:val="1"/>
      <w:numFmt w:val="lowerLetter"/>
      <w:lvlText w:val="%8."/>
      <w:lvlJc w:val="left"/>
      <w:pPr>
        <w:ind w:left="5760" w:hanging="360"/>
      </w:pPr>
    </w:lvl>
    <w:lvl w:ilvl="8" w:tplc="598CEA56" w:tentative="1">
      <w:start w:val="1"/>
      <w:numFmt w:val="lowerRoman"/>
      <w:lvlText w:val="%9."/>
      <w:lvlJc w:val="right"/>
      <w:pPr>
        <w:ind w:left="6480" w:hanging="180"/>
      </w:pPr>
    </w:lvl>
  </w:abstractNum>
  <w:abstractNum w:abstractNumId="8" w15:restartNumberingAfterBreak="0">
    <w:nsid w:val="70901ACA"/>
    <w:multiLevelType w:val="hybridMultilevel"/>
    <w:tmpl w:val="98428B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084C99"/>
    <w:multiLevelType w:val="multilevel"/>
    <w:tmpl w:val="D4204BCE"/>
    <w:lvl w:ilvl="0">
      <w:start w:val="20"/>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0"/>
  </w:num>
  <w:num w:numId="6">
    <w:abstractNumId w:val="8"/>
  </w:num>
  <w:num w:numId="7">
    <w:abstractNumId w:val="2"/>
  </w:num>
  <w:num w:numId="8">
    <w:abstractNumId w:val="1"/>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50"/>
    <w:rsid w:val="00002192"/>
    <w:rsid w:val="00005C3E"/>
    <w:rsid w:val="000167B2"/>
    <w:rsid w:val="000217A4"/>
    <w:rsid w:val="00027A42"/>
    <w:rsid w:val="00032A02"/>
    <w:rsid w:val="00033C8E"/>
    <w:rsid w:val="000356B0"/>
    <w:rsid w:val="00035CE8"/>
    <w:rsid w:val="00036958"/>
    <w:rsid w:val="000369F7"/>
    <w:rsid w:val="00036CCA"/>
    <w:rsid w:val="00037829"/>
    <w:rsid w:val="0004379C"/>
    <w:rsid w:val="00047568"/>
    <w:rsid w:val="00051998"/>
    <w:rsid w:val="000524E2"/>
    <w:rsid w:val="00052955"/>
    <w:rsid w:val="000563C2"/>
    <w:rsid w:val="00056FD9"/>
    <w:rsid w:val="00062D7F"/>
    <w:rsid w:val="00064E08"/>
    <w:rsid w:val="00070B60"/>
    <w:rsid w:val="0007575A"/>
    <w:rsid w:val="000816A6"/>
    <w:rsid w:val="00084A2F"/>
    <w:rsid w:val="00084C85"/>
    <w:rsid w:val="00093C6C"/>
    <w:rsid w:val="0009645D"/>
    <w:rsid w:val="000A4643"/>
    <w:rsid w:val="000A500C"/>
    <w:rsid w:val="000A6764"/>
    <w:rsid w:val="000A6E16"/>
    <w:rsid w:val="000B2474"/>
    <w:rsid w:val="000B4E89"/>
    <w:rsid w:val="000B52D6"/>
    <w:rsid w:val="000B645A"/>
    <w:rsid w:val="000E3227"/>
    <w:rsid w:val="000E745F"/>
    <w:rsid w:val="000F5350"/>
    <w:rsid w:val="001012FB"/>
    <w:rsid w:val="00103C4F"/>
    <w:rsid w:val="00104A14"/>
    <w:rsid w:val="00105508"/>
    <w:rsid w:val="00106E1B"/>
    <w:rsid w:val="0011075F"/>
    <w:rsid w:val="00112D65"/>
    <w:rsid w:val="001130E6"/>
    <w:rsid w:val="001152F9"/>
    <w:rsid w:val="001171AD"/>
    <w:rsid w:val="00120305"/>
    <w:rsid w:val="00120A76"/>
    <w:rsid w:val="00121EF5"/>
    <w:rsid w:val="00122F13"/>
    <w:rsid w:val="001257BC"/>
    <w:rsid w:val="0012680E"/>
    <w:rsid w:val="001309AD"/>
    <w:rsid w:val="0013223B"/>
    <w:rsid w:val="001359F8"/>
    <w:rsid w:val="00135E2C"/>
    <w:rsid w:val="0013792E"/>
    <w:rsid w:val="001461BA"/>
    <w:rsid w:val="00147274"/>
    <w:rsid w:val="0014782F"/>
    <w:rsid w:val="00151908"/>
    <w:rsid w:val="00152569"/>
    <w:rsid w:val="00153FA2"/>
    <w:rsid w:val="00156B72"/>
    <w:rsid w:val="00161861"/>
    <w:rsid w:val="001624D3"/>
    <w:rsid w:val="001637F9"/>
    <w:rsid w:val="001666EB"/>
    <w:rsid w:val="00175144"/>
    <w:rsid w:val="0017519B"/>
    <w:rsid w:val="001753BD"/>
    <w:rsid w:val="00176FA4"/>
    <w:rsid w:val="00177F8B"/>
    <w:rsid w:val="00180109"/>
    <w:rsid w:val="00186B37"/>
    <w:rsid w:val="001872B6"/>
    <w:rsid w:val="00190B94"/>
    <w:rsid w:val="001911F1"/>
    <w:rsid w:val="001935A5"/>
    <w:rsid w:val="00194825"/>
    <w:rsid w:val="001A05D7"/>
    <w:rsid w:val="001A22FA"/>
    <w:rsid w:val="001A3BE1"/>
    <w:rsid w:val="001A7B13"/>
    <w:rsid w:val="001B09E0"/>
    <w:rsid w:val="001B360B"/>
    <w:rsid w:val="001B560F"/>
    <w:rsid w:val="001B740F"/>
    <w:rsid w:val="001B7AE5"/>
    <w:rsid w:val="001C0418"/>
    <w:rsid w:val="001C2A81"/>
    <w:rsid w:val="001C2CEF"/>
    <w:rsid w:val="001C4E34"/>
    <w:rsid w:val="001C5F38"/>
    <w:rsid w:val="001C6E17"/>
    <w:rsid w:val="001D3330"/>
    <w:rsid w:val="001D425C"/>
    <w:rsid w:val="001E3B34"/>
    <w:rsid w:val="001E4C71"/>
    <w:rsid w:val="001F3090"/>
    <w:rsid w:val="001F7FB9"/>
    <w:rsid w:val="00200804"/>
    <w:rsid w:val="002010F0"/>
    <w:rsid w:val="0020137C"/>
    <w:rsid w:val="00203976"/>
    <w:rsid w:val="00207FC3"/>
    <w:rsid w:val="00212AB0"/>
    <w:rsid w:val="0021389B"/>
    <w:rsid w:val="00220CC7"/>
    <w:rsid w:val="00236FD8"/>
    <w:rsid w:val="002404E4"/>
    <w:rsid w:val="00243DEB"/>
    <w:rsid w:val="00244687"/>
    <w:rsid w:val="002535B0"/>
    <w:rsid w:val="00254EB8"/>
    <w:rsid w:val="00257636"/>
    <w:rsid w:val="00266488"/>
    <w:rsid w:val="002668D4"/>
    <w:rsid w:val="00271A2F"/>
    <w:rsid w:val="00274311"/>
    <w:rsid w:val="002964BA"/>
    <w:rsid w:val="002969E4"/>
    <w:rsid w:val="00296D02"/>
    <w:rsid w:val="002A6BAB"/>
    <w:rsid w:val="002B3857"/>
    <w:rsid w:val="002C581C"/>
    <w:rsid w:val="002C78BE"/>
    <w:rsid w:val="002D3936"/>
    <w:rsid w:val="002E21E6"/>
    <w:rsid w:val="002E5620"/>
    <w:rsid w:val="002E7581"/>
    <w:rsid w:val="002F71FE"/>
    <w:rsid w:val="002F7957"/>
    <w:rsid w:val="00301A0B"/>
    <w:rsid w:val="003117E2"/>
    <w:rsid w:val="00312220"/>
    <w:rsid w:val="003170F9"/>
    <w:rsid w:val="00320013"/>
    <w:rsid w:val="00321679"/>
    <w:rsid w:val="0032504A"/>
    <w:rsid w:val="0032552A"/>
    <w:rsid w:val="00332CE9"/>
    <w:rsid w:val="0033473C"/>
    <w:rsid w:val="00343A75"/>
    <w:rsid w:val="00344639"/>
    <w:rsid w:val="00350AE6"/>
    <w:rsid w:val="00354977"/>
    <w:rsid w:val="00356122"/>
    <w:rsid w:val="00363341"/>
    <w:rsid w:val="00365A96"/>
    <w:rsid w:val="00371D6B"/>
    <w:rsid w:val="00373A46"/>
    <w:rsid w:val="00380288"/>
    <w:rsid w:val="003819D3"/>
    <w:rsid w:val="00382C03"/>
    <w:rsid w:val="00384091"/>
    <w:rsid w:val="00397A31"/>
    <w:rsid w:val="003A57F7"/>
    <w:rsid w:val="003B0902"/>
    <w:rsid w:val="003B0BBF"/>
    <w:rsid w:val="003B24D6"/>
    <w:rsid w:val="003B3169"/>
    <w:rsid w:val="003B5F0F"/>
    <w:rsid w:val="003C1AFC"/>
    <w:rsid w:val="003C20BA"/>
    <w:rsid w:val="003C236E"/>
    <w:rsid w:val="003C3BB9"/>
    <w:rsid w:val="003D147F"/>
    <w:rsid w:val="003D1EB8"/>
    <w:rsid w:val="003E03A0"/>
    <w:rsid w:val="003E125A"/>
    <w:rsid w:val="003E1C42"/>
    <w:rsid w:val="003E2ADD"/>
    <w:rsid w:val="003E43A8"/>
    <w:rsid w:val="003E7110"/>
    <w:rsid w:val="003E7C06"/>
    <w:rsid w:val="003F0C23"/>
    <w:rsid w:val="003F5E9F"/>
    <w:rsid w:val="00403F8E"/>
    <w:rsid w:val="00410949"/>
    <w:rsid w:val="0041095D"/>
    <w:rsid w:val="004174F4"/>
    <w:rsid w:val="004178D0"/>
    <w:rsid w:val="004215DC"/>
    <w:rsid w:val="004249E8"/>
    <w:rsid w:val="00427A1F"/>
    <w:rsid w:val="0043067E"/>
    <w:rsid w:val="00433826"/>
    <w:rsid w:val="00435330"/>
    <w:rsid w:val="00436B7F"/>
    <w:rsid w:val="0044111C"/>
    <w:rsid w:val="0044219F"/>
    <w:rsid w:val="00444376"/>
    <w:rsid w:val="00444827"/>
    <w:rsid w:val="00444B91"/>
    <w:rsid w:val="00450AAC"/>
    <w:rsid w:val="00457ED0"/>
    <w:rsid w:val="00462107"/>
    <w:rsid w:val="0046323E"/>
    <w:rsid w:val="00464276"/>
    <w:rsid w:val="00465FDF"/>
    <w:rsid w:val="004666AB"/>
    <w:rsid w:val="00467DC0"/>
    <w:rsid w:val="00472551"/>
    <w:rsid w:val="004731CF"/>
    <w:rsid w:val="004804C2"/>
    <w:rsid w:val="00481BDB"/>
    <w:rsid w:val="00486F03"/>
    <w:rsid w:val="00490920"/>
    <w:rsid w:val="00490A4E"/>
    <w:rsid w:val="00493A62"/>
    <w:rsid w:val="00495EE5"/>
    <w:rsid w:val="004A061F"/>
    <w:rsid w:val="004A1FFE"/>
    <w:rsid w:val="004A2F65"/>
    <w:rsid w:val="004A4ED2"/>
    <w:rsid w:val="004A5D9A"/>
    <w:rsid w:val="004A7B93"/>
    <w:rsid w:val="004B35AF"/>
    <w:rsid w:val="004B38CC"/>
    <w:rsid w:val="004B5D5C"/>
    <w:rsid w:val="004B764B"/>
    <w:rsid w:val="004C195D"/>
    <w:rsid w:val="004D5535"/>
    <w:rsid w:val="004D7B2D"/>
    <w:rsid w:val="004E0EE6"/>
    <w:rsid w:val="004E1FD9"/>
    <w:rsid w:val="004E219C"/>
    <w:rsid w:val="004F0F9A"/>
    <w:rsid w:val="004F1472"/>
    <w:rsid w:val="004F2F84"/>
    <w:rsid w:val="004F3772"/>
    <w:rsid w:val="004F5348"/>
    <w:rsid w:val="004F5F4D"/>
    <w:rsid w:val="004F7F95"/>
    <w:rsid w:val="00500EE9"/>
    <w:rsid w:val="00501DC5"/>
    <w:rsid w:val="005076F1"/>
    <w:rsid w:val="0051022D"/>
    <w:rsid w:val="00511FAA"/>
    <w:rsid w:val="00515B44"/>
    <w:rsid w:val="005169B0"/>
    <w:rsid w:val="00516F7E"/>
    <w:rsid w:val="00525097"/>
    <w:rsid w:val="00531F5A"/>
    <w:rsid w:val="0053267A"/>
    <w:rsid w:val="00541A38"/>
    <w:rsid w:val="00543816"/>
    <w:rsid w:val="00544179"/>
    <w:rsid w:val="00544750"/>
    <w:rsid w:val="005461B0"/>
    <w:rsid w:val="00547D65"/>
    <w:rsid w:val="005515E9"/>
    <w:rsid w:val="00552386"/>
    <w:rsid w:val="00554F4F"/>
    <w:rsid w:val="005567D9"/>
    <w:rsid w:val="00557961"/>
    <w:rsid w:val="00562426"/>
    <w:rsid w:val="00563C3F"/>
    <w:rsid w:val="00564473"/>
    <w:rsid w:val="00571103"/>
    <w:rsid w:val="00575490"/>
    <w:rsid w:val="005773BA"/>
    <w:rsid w:val="005773C0"/>
    <w:rsid w:val="00587CF9"/>
    <w:rsid w:val="005913E5"/>
    <w:rsid w:val="0059182D"/>
    <w:rsid w:val="00592898"/>
    <w:rsid w:val="00593A95"/>
    <w:rsid w:val="00595CAD"/>
    <w:rsid w:val="005960D8"/>
    <w:rsid w:val="00596432"/>
    <w:rsid w:val="005A2D06"/>
    <w:rsid w:val="005A5C61"/>
    <w:rsid w:val="005A5EFF"/>
    <w:rsid w:val="005B1753"/>
    <w:rsid w:val="005B391F"/>
    <w:rsid w:val="005C04FD"/>
    <w:rsid w:val="005C0F58"/>
    <w:rsid w:val="005C6D13"/>
    <w:rsid w:val="005D0BD0"/>
    <w:rsid w:val="005D218A"/>
    <w:rsid w:val="005D29EB"/>
    <w:rsid w:val="005E1431"/>
    <w:rsid w:val="005E1652"/>
    <w:rsid w:val="005E178F"/>
    <w:rsid w:val="005E297E"/>
    <w:rsid w:val="005E3378"/>
    <w:rsid w:val="005E5EEB"/>
    <w:rsid w:val="005F223F"/>
    <w:rsid w:val="005F2874"/>
    <w:rsid w:val="005F3D6C"/>
    <w:rsid w:val="005F42F3"/>
    <w:rsid w:val="005F4E36"/>
    <w:rsid w:val="005F5D74"/>
    <w:rsid w:val="005F63E7"/>
    <w:rsid w:val="00603A7A"/>
    <w:rsid w:val="0062115F"/>
    <w:rsid w:val="00623261"/>
    <w:rsid w:val="00623A6C"/>
    <w:rsid w:val="00625858"/>
    <w:rsid w:val="006426EC"/>
    <w:rsid w:val="00643055"/>
    <w:rsid w:val="0064401D"/>
    <w:rsid w:val="00646582"/>
    <w:rsid w:val="00646F62"/>
    <w:rsid w:val="006509A0"/>
    <w:rsid w:val="00651FA8"/>
    <w:rsid w:val="006552A9"/>
    <w:rsid w:val="00661242"/>
    <w:rsid w:val="00661C1E"/>
    <w:rsid w:val="006724F8"/>
    <w:rsid w:val="0067256D"/>
    <w:rsid w:val="0067360A"/>
    <w:rsid w:val="00676A06"/>
    <w:rsid w:val="006818F5"/>
    <w:rsid w:val="00682641"/>
    <w:rsid w:val="00683486"/>
    <w:rsid w:val="006858D0"/>
    <w:rsid w:val="00697995"/>
    <w:rsid w:val="006A058D"/>
    <w:rsid w:val="006A4F90"/>
    <w:rsid w:val="006A5644"/>
    <w:rsid w:val="006A598C"/>
    <w:rsid w:val="006A5B72"/>
    <w:rsid w:val="006A7B5E"/>
    <w:rsid w:val="006B0DB1"/>
    <w:rsid w:val="006B18FB"/>
    <w:rsid w:val="006B29F1"/>
    <w:rsid w:val="006B3808"/>
    <w:rsid w:val="006B7D75"/>
    <w:rsid w:val="006B7DD7"/>
    <w:rsid w:val="006C3605"/>
    <w:rsid w:val="006C7CBC"/>
    <w:rsid w:val="006C7DFB"/>
    <w:rsid w:val="006C7EB9"/>
    <w:rsid w:val="006D0318"/>
    <w:rsid w:val="006D3583"/>
    <w:rsid w:val="006D776A"/>
    <w:rsid w:val="006E2985"/>
    <w:rsid w:val="006E3D0D"/>
    <w:rsid w:val="006E500A"/>
    <w:rsid w:val="006E7297"/>
    <w:rsid w:val="006E7715"/>
    <w:rsid w:val="006F58C4"/>
    <w:rsid w:val="006F7CD5"/>
    <w:rsid w:val="0070013C"/>
    <w:rsid w:val="00706561"/>
    <w:rsid w:val="00711BA4"/>
    <w:rsid w:val="0072013E"/>
    <w:rsid w:val="00725A91"/>
    <w:rsid w:val="0073073E"/>
    <w:rsid w:val="00731363"/>
    <w:rsid w:val="007316BB"/>
    <w:rsid w:val="0073364B"/>
    <w:rsid w:val="007339AA"/>
    <w:rsid w:val="00735061"/>
    <w:rsid w:val="0073722A"/>
    <w:rsid w:val="00740BFE"/>
    <w:rsid w:val="00745949"/>
    <w:rsid w:val="007465D7"/>
    <w:rsid w:val="00753775"/>
    <w:rsid w:val="00755210"/>
    <w:rsid w:val="007606B3"/>
    <w:rsid w:val="00762B70"/>
    <w:rsid w:val="00762FB3"/>
    <w:rsid w:val="00764A19"/>
    <w:rsid w:val="00765341"/>
    <w:rsid w:val="0076682A"/>
    <w:rsid w:val="00771F95"/>
    <w:rsid w:val="00773A88"/>
    <w:rsid w:val="0078473F"/>
    <w:rsid w:val="00786894"/>
    <w:rsid w:val="00790173"/>
    <w:rsid w:val="007932B4"/>
    <w:rsid w:val="007A0861"/>
    <w:rsid w:val="007A5E10"/>
    <w:rsid w:val="007A68EE"/>
    <w:rsid w:val="007B2DFC"/>
    <w:rsid w:val="007C0CEE"/>
    <w:rsid w:val="007C2A67"/>
    <w:rsid w:val="007C2D55"/>
    <w:rsid w:val="007D288D"/>
    <w:rsid w:val="007D2DBD"/>
    <w:rsid w:val="007D56E9"/>
    <w:rsid w:val="007E1518"/>
    <w:rsid w:val="007E1C21"/>
    <w:rsid w:val="007E2180"/>
    <w:rsid w:val="007E5EAA"/>
    <w:rsid w:val="007E71AA"/>
    <w:rsid w:val="007F09CD"/>
    <w:rsid w:val="007F0BD8"/>
    <w:rsid w:val="007F2F21"/>
    <w:rsid w:val="007F7BA4"/>
    <w:rsid w:val="007F7EB5"/>
    <w:rsid w:val="00805767"/>
    <w:rsid w:val="008063CE"/>
    <w:rsid w:val="008107BE"/>
    <w:rsid w:val="00811A0B"/>
    <w:rsid w:val="00813FCB"/>
    <w:rsid w:val="008161AB"/>
    <w:rsid w:val="0081666E"/>
    <w:rsid w:val="00817A0E"/>
    <w:rsid w:val="00823178"/>
    <w:rsid w:val="00824687"/>
    <w:rsid w:val="0082685E"/>
    <w:rsid w:val="00826CF5"/>
    <w:rsid w:val="008302F4"/>
    <w:rsid w:val="008321F2"/>
    <w:rsid w:val="008328FF"/>
    <w:rsid w:val="00833B2D"/>
    <w:rsid w:val="00836E1A"/>
    <w:rsid w:val="0083708C"/>
    <w:rsid w:val="008406F6"/>
    <w:rsid w:val="00841159"/>
    <w:rsid w:val="00841E31"/>
    <w:rsid w:val="00842275"/>
    <w:rsid w:val="008423D3"/>
    <w:rsid w:val="0084375D"/>
    <w:rsid w:val="00844694"/>
    <w:rsid w:val="00844A86"/>
    <w:rsid w:val="00846ED7"/>
    <w:rsid w:val="00846F39"/>
    <w:rsid w:val="00851E7C"/>
    <w:rsid w:val="00851F22"/>
    <w:rsid w:val="008534F6"/>
    <w:rsid w:val="00856EB3"/>
    <w:rsid w:val="0086167B"/>
    <w:rsid w:val="008622A3"/>
    <w:rsid w:val="00863FAF"/>
    <w:rsid w:val="0086578C"/>
    <w:rsid w:val="00867215"/>
    <w:rsid w:val="00867B5E"/>
    <w:rsid w:val="008755CB"/>
    <w:rsid w:val="008757AE"/>
    <w:rsid w:val="008760FA"/>
    <w:rsid w:val="00882F2C"/>
    <w:rsid w:val="0088558C"/>
    <w:rsid w:val="008875FB"/>
    <w:rsid w:val="008954D9"/>
    <w:rsid w:val="008970E3"/>
    <w:rsid w:val="00897BA6"/>
    <w:rsid w:val="008A1A4D"/>
    <w:rsid w:val="008A203A"/>
    <w:rsid w:val="008A34FE"/>
    <w:rsid w:val="008A5A8D"/>
    <w:rsid w:val="008A5C4F"/>
    <w:rsid w:val="008B1909"/>
    <w:rsid w:val="008B37CA"/>
    <w:rsid w:val="008B6CDC"/>
    <w:rsid w:val="008B710B"/>
    <w:rsid w:val="008B7E98"/>
    <w:rsid w:val="008C17AB"/>
    <w:rsid w:val="008C3F20"/>
    <w:rsid w:val="008C4572"/>
    <w:rsid w:val="008C547A"/>
    <w:rsid w:val="008C7B2E"/>
    <w:rsid w:val="008D1FFD"/>
    <w:rsid w:val="008D261A"/>
    <w:rsid w:val="008D3E9B"/>
    <w:rsid w:val="008D4CF2"/>
    <w:rsid w:val="008E0285"/>
    <w:rsid w:val="008E08B5"/>
    <w:rsid w:val="008E1F56"/>
    <w:rsid w:val="008E4322"/>
    <w:rsid w:val="008E51DA"/>
    <w:rsid w:val="008F30D9"/>
    <w:rsid w:val="008F5E52"/>
    <w:rsid w:val="008F7AED"/>
    <w:rsid w:val="00901674"/>
    <w:rsid w:val="00904337"/>
    <w:rsid w:val="00907C96"/>
    <w:rsid w:val="00910A6C"/>
    <w:rsid w:val="00911A17"/>
    <w:rsid w:val="009120EF"/>
    <w:rsid w:val="00912E45"/>
    <w:rsid w:val="009148E6"/>
    <w:rsid w:val="00914E3C"/>
    <w:rsid w:val="0091701D"/>
    <w:rsid w:val="009218C5"/>
    <w:rsid w:val="0093504E"/>
    <w:rsid w:val="00936603"/>
    <w:rsid w:val="009404E7"/>
    <w:rsid w:val="00942CAC"/>
    <w:rsid w:val="00944CFF"/>
    <w:rsid w:val="00944F06"/>
    <w:rsid w:val="0094627E"/>
    <w:rsid w:val="0094690E"/>
    <w:rsid w:val="00950CFB"/>
    <w:rsid w:val="0096056B"/>
    <w:rsid w:val="00961126"/>
    <w:rsid w:val="00963106"/>
    <w:rsid w:val="00964FF2"/>
    <w:rsid w:val="0096506C"/>
    <w:rsid w:val="0096782B"/>
    <w:rsid w:val="009708C8"/>
    <w:rsid w:val="009719F9"/>
    <w:rsid w:val="00971F68"/>
    <w:rsid w:val="00973295"/>
    <w:rsid w:val="00973E51"/>
    <w:rsid w:val="00975900"/>
    <w:rsid w:val="00975BBE"/>
    <w:rsid w:val="00981DF1"/>
    <w:rsid w:val="009827F0"/>
    <w:rsid w:val="00983A7B"/>
    <w:rsid w:val="009906F4"/>
    <w:rsid w:val="00990A78"/>
    <w:rsid w:val="0099765C"/>
    <w:rsid w:val="009976CD"/>
    <w:rsid w:val="009A0341"/>
    <w:rsid w:val="009A2B1C"/>
    <w:rsid w:val="009A4236"/>
    <w:rsid w:val="009A4A57"/>
    <w:rsid w:val="009A6923"/>
    <w:rsid w:val="009B6F11"/>
    <w:rsid w:val="009B7BA1"/>
    <w:rsid w:val="009C14F5"/>
    <w:rsid w:val="009C761E"/>
    <w:rsid w:val="009C7FDB"/>
    <w:rsid w:val="009D4B27"/>
    <w:rsid w:val="009D6247"/>
    <w:rsid w:val="009E69C0"/>
    <w:rsid w:val="009F1DF6"/>
    <w:rsid w:val="009F67BF"/>
    <w:rsid w:val="009F68F8"/>
    <w:rsid w:val="009F7499"/>
    <w:rsid w:val="009F7A49"/>
    <w:rsid w:val="009F7C19"/>
    <w:rsid w:val="00A03715"/>
    <w:rsid w:val="00A05FA6"/>
    <w:rsid w:val="00A06AF9"/>
    <w:rsid w:val="00A12754"/>
    <w:rsid w:val="00A15AB9"/>
    <w:rsid w:val="00A2012E"/>
    <w:rsid w:val="00A20189"/>
    <w:rsid w:val="00A23773"/>
    <w:rsid w:val="00A24077"/>
    <w:rsid w:val="00A261BA"/>
    <w:rsid w:val="00A26F0C"/>
    <w:rsid w:val="00A310F6"/>
    <w:rsid w:val="00A317EF"/>
    <w:rsid w:val="00A33186"/>
    <w:rsid w:val="00A345BC"/>
    <w:rsid w:val="00A4130C"/>
    <w:rsid w:val="00A43318"/>
    <w:rsid w:val="00A43701"/>
    <w:rsid w:val="00A4397D"/>
    <w:rsid w:val="00A4498D"/>
    <w:rsid w:val="00A47BDF"/>
    <w:rsid w:val="00A509C8"/>
    <w:rsid w:val="00A57167"/>
    <w:rsid w:val="00A57999"/>
    <w:rsid w:val="00A62E8C"/>
    <w:rsid w:val="00A6721D"/>
    <w:rsid w:val="00A754BD"/>
    <w:rsid w:val="00A81AA5"/>
    <w:rsid w:val="00A866E7"/>
    <w:rsid w:val="00A905E9"/>
    <w:rsid w:val="00A91A9A"/>
    <w:rsid w:val="00A9243B"/>
    <w:rsid w:val="00A93564"/>
    <w:rsid w:val="00A945CC"/>
    <w:rsid w:val="00AA1B46"/>
    <w:rsid w:val="00AA4A56"/>
    <w:rsid w:val="00AA6F1D"/>
    <w:rsid w:val="00AB044A"/>
    <w:rsid w:val="00AB1B2A"/>
    <w:rsid w:val="00AB4ADA"/>
    <w:rsid w:val="00AB752E"/>
    <w:rsid w:val="00AC466F"/>
    <w:rsid w:val="00AD3A23"/>
    <w:rsid w:val="00AD3F37"/>
    <w:rsid w:val="00AE2C7A"/>
    <w:rsid w:val="00AE2CD2"/>
    <w:rsid w:val="00AE72CB"/>
    <w:rsid w:val="00AE7DE5"/>
    <w:rsid w:val="00AF1E6B"/>
    <w:rsid w:val="00AF6371"/>
    <w:rsid w:val="00B018F9"/>
    <w:rsid w:val="00B06D17"/>
    <w:rsid w:val="00B108E6"/>
    <w:rsid w:val="00B15C30"/>
    <w:rsid w:val="00B2286F"/>
    <w:rsid w:val="00B22F36"/>
    <w:rsid w:val="00B244EE"/>
    <w:rsid w:val="00B27BFA"/>
    <w:rsid w:val="00B30BBC"/>
    <w:rsid w:val="00B319AC"/>
    <w:rsid w:val="00B34C75"/>
    <w:rsid w:val="00B40EB8"/>
    <w:rsid w:val="00B4285F"/>
    <w:rsid w:val="00B430C9"/>
    <w:rsid w:val="00B44A5F"/>
    <w:rsid w:val="00B44F00"/>
    <w:rsid w:val="00B44F33"/>
    <w:rsid w:val="00B46096"/>
    <w:rsid w:val="00B46A51"/>
    <w:rsid w:val="00B46ED8"/>
    <w:rsid w:val="00B474E4"/>
    <w:rsid w:val="00B55043"/>
    <w:rsid w:val="00B614D0"/>
    <w:rsid w:val="00B61C82"/>
    <w:rsid w:val="00B62909"/>
    <w:rsid w:val="00B7538A"/>
    <w:rsid w:val="00B955E1"/>
    <w:rsid w:val="00B95641"/>
    <w:rsid w:val="00B9580A"/>
    <w:rsid w:val="00B973D9"/>
    <w:rsid w:val="00BA2481"/>
    <w:rsid w:val="00BA3C06"/>
    <w:rsid w:val="00BA4CCF"/>
    <w:rsid w:val="00BA569A"/>
    <w:rsid w:val="00BA7298"/>
    <w:rsid w:val="00BB03EE"/>
    <w:rsid w:val="00BB42B7"/>
    <w:rsid w:val="00BC20D5"/>
    <w:rsid w:val="00BD0303"/>
    <w:rsid w:val="00BD14AD"/>
    <w:rsid w:val="00BE204E"/>
    <w:rsid w:val="00BE6C85"/>
    <w:rsid w:val="00BE7C14"/>
    <w:rsid w:val="00BF279E"/>
    <w:rsid w:val="00BF68EA"/>
    <w:rsid w:val="00C004BD"/>
    <w:rsid w:val="00C00F90"/>
    <w:rsid w:val="00C039F4"/>
    <w:rsid w:val="00C03DBF"/>
    <w:rsid w:val="00C23EA3"/>
    <w:rsid w:val="00C25D49"/>
    <w:rsid w:val="00C30424"/>
    <w:rsid w:val="00C348D8"/>
    <w:rsid w:val="00C40702"/>
    <w:rsid w:val="00C40E9A"/>
    <w:rsid w:val="00C4340F"/>
    <w:rsid w:val="00C500CE"/>
    <w:rsid w:val="00C606BA"/>
    <w:rsid w:val="00C61E22"/>
    <w:rsid w:val="00C62EDD"/>
    <w:rsid w:val="00C62F4A"/>
    <w:rsid w:val="00C631F3"/>
    <w:rsid w:val="00C63721"/>
    <w:rsid w:val="00C64656"/>
    <w:rsid w:val="00C64AFF"/>
    <w:rsid w:val="00C65205"/>
    <w:rsid w:val="00C66C50"/>
    <w:rsid w:val="00C67A49"/>
    <w:rsid w:val="00C74840"/>
    <w:rsid w:val="00C74C96"/>
    <w:rsid w:val="00C74D8A"/>
    <w:rsid w:val="00C7591D"/>
    <w:rsid w:val="00C77154"/>
    <w:rsid w:val="00C81DBE"/>
    <w:rsid w:val="00C848D3"/>
    <w:rsid w:val="00C85F73"/>
    <w:rsid w:val="00C87FBA"/>
    <w:rsid w:val="00C91229"/>
    <w:rsid w:val="00C92648"/>
    <w:rsid w:val="00C964C3"/>
    <w:rsid w:val="00C9732F"/>
    <w:rsid w:val="00CA158F"/>
    <w:rsid w:val="00CB05B5"/>
    <w:rsid w:val="00CB5CD9"/>
    <w:rsid w:val="00CC3612"/>
    <w:rsid w:val="00CD0FE2"/>
    <w:rsid w:val="00CD500E"/>
    <w:rsid w:val="00CE0668"/>
    <w:rsid w:val="00CE0E82"/>
    <w:rsid w:val="00CE25AF"/>
    <w:rsid w:val="00CE2C99"/>
    <w:rsid w:val="00CE4194"/>
    <w:rsid w:val="00CE48A5"/>
    <w:rsid w:val="00CF0303"/>
    <w:rsid w:val="00CF1E0D"/>
    <w:rsid w:val="00CF1EDC"/>
    <w:rsid w:val="00CF7F9C"/>
    <w:rsid w:val="00D01307"/>
    <w:rsid w:val="00D01D62"/>
    <w:rsid w:val="00D0492A"/>
    <w:rsid w:val="00D128BF"/>
    <w:rsid w:val="00D16BDD"/>
    <w:rsid w:val="00D16DE2"/>
    <w:rsid w:val="00D242C1"/>
    <w:rsid w:val="00D3112A"/>
    <w:rsid w:val="00D334EC"/>
    <w:rsid w:val="00D3436C"/>
    <w:rsid w:val="00D40769"/>
    <w:rsid w:val="00D414B1"/>
    <w:rsid w:val="00D44FB9"/>
    <w:rsid w:val="00D46B87"/>
    <w:rsid w:val="00D4717D"/>
    <w:rsid w:val="00D513E1"/>
    <w:rsid w:val="00D53B9B"/>
    <w:rsid w:val="00D53EDD"/>
    <w:rsid w:val="00D60B86"/>
    <w:rsid w:val="00D653D9"/>
    <w:rsid w:val="00D65812"/>
    <w:rsid w:val="00D66D1C"/>
    <w:rsid w:val="00D67FBD"/>
    <w:rsid w:val="00D7165F"/>
    <w:rsid w:val="00D73F05"/>
    <w:rsid w:val="00D7508E"/>
    <w:rsid w:val="00D77F06"/>
    <w:rsid w:val="00D80CE3"/>
    <w:rsid w:val="00D82AE3"/>
    <w:rsid w:val="00D93E5C"/>
    <w:rsid w:val="00D960AD"/>
    <w:rsid w:val="00DA0605"/>
    <w:rsid w:val="00DA54E5"/>
    <w:rsid w:val="00DA59FD"/>
    <w:rsid w:val="00DA6745"/>
    <w:rsid w:val="00DB005A"/>
    <w:rsid w:val="00DB50E8"/>
    <w:rsid w:val="00DB6281"/>
    <w:rsid w:val="00DC1437"/>
    <w:rsid w:val="00DC1C67"/>
    <w:rsid w:val="00DC2EAC"/>
    <w:rsid w:val="00DC321C"/>
    <w:rsid w:val="00DC557E"/>
    <w:rsid w:val="00DD1347"/>
    <w:rsid w:val="00DD2C2B"/>
    <w:rsid w:val="00DD3755"/>
    <w:rsid w:val="00DD3EA4"/>
    <w:rsid w:val="00DD7620"/>
    <w:rsid w:val="00DE003E"/>
    <w:rsid w:val="00DE1E67"/>
    <w:rsid w:val="00DE3577"/>
    <w:rsid w:val="00DE42E7"/>
    <w:rsid w:val="00DF1EBA"/>
    <w:rsid w:val="00DF34DE"/>
    <w:rsid w:val="00DF4814"/>
    <w:rsid w:val="00E028C5"/>
    <w:rsid w:val="00E05796"/>
    <w:rsid w:val="00E12442"/>
    <w:rsid w:val="00E1591A"/>
    <w:rsid w:val="00E16B77"/>
    <w:rsid w:val="00E179BB"/>
    <w:rsid w:val="00E2017C"/>
    <w:rsid w:val="00E205B8"/>
    <w:rsid w:val="00E2326C"/>
    <w:rsid w:val="00E236C1"/>
    <w:rsid w:val="00E249C0"/>
    <w:rsid w:val="00E25A7A"/>
    <w:rsid w:val="00E26394"/>
    <w:rsid w:val="00E2695F"/>
    <w:rsid w:val="00E33D92"/>
    <w:rsid w:val="00E3436B"/>
    <w:rsid w:val="00E3557E"/>
    <w:rsid w:val="00E41E50"/>
    <w:rsid w:val="00E43520"/>
    <w:rsid w:val="00E4461A"/>
    <w:rsid w:val="00E45413"/>
    <w:rsid w:val="00E45490"/>
    <w:rsid w:val="00E46915"/>
    <w:rsid w:val="00E46B8C"/>
    <w:rsid w:val="00E51751"/>
    <w:rsid w:val="00E53902"/>
    <w:rsid w:val="00E55473"/>
    <w:rsid w:val="00E6042C"/>
    <w:rsid w:val="00E61018"/>
    <w:rsid w:val="00E615D6"/>
    <w:rsid w:val="00E61D8B"/>
    <w:rsid w:val="00E62DF8"/>
    <w:rsid w:val="00E65F03"/>
    <w:rsid w:val="00E66F9C"/>
    <w:rsid w:val="00E6709A"/>
    <w:rsid w:val="00E73DA1"/>
    <w:rsid w:val="00E86080"/>
    <w:rsid w:val="00E90B46"/>
    <w:rsid w:val="00E90E20"/>
    <w:rsid w:val="00E91D3C"/>
    <w:rsid w:val="00E95BC0"/>
    <w:rsid w:val="00E9612F"/>
    <w:rsid w:val="00EA0B00"/>
    <w:rsid w:val="00EA5440"/>
    <w:rsid w:val="00EA6664"/>
    <w:rsid w:val="00EB22B4"/>
    <w:rsid w:val="00EB3304"/>
    <w:rsid w:val="00EB3C3E"/>
    <w:rsid w:val="00EB6146"/>
    <w:rsid w:val="00EC3FDD"/>
    <w:rsid w:val="00EC45AB"/>
    <w:rsid w:val="00EC4BB0"/>
    <w:rsid w:val="00EC5F51"/>
    <w:rsid w:val="00EC61E5"/>
    <w:rsid w:val="00EC7198"/>
    <w:rsid w:val="00ED235A"/>
    <w:rsid w:val="00EF0201"/>
    <w:rsid w:val="00EF1072"/>
    <w:rsid w:val="00EF1921"/>
    <w:rsid w:val="00EF3B49"/>
    <w:rsid w:val="00EF51AC"/>
    <w:rsid w:val="00F016F8"/>
    <w:rsid w:val="00F0431B"/>
    <w:rsid w:val="00F046D5"/>
    <w:rsid w:val="00F06458"/>
    <w:rsid w:val="00F149E8"/>
    <w:rsid w:val="00F1730D"/>
    <w:rsid w:val="00F22585"/>
    <w:rsid w:val="00F25AD4"/>
    <w:rsid w:val="00F26A47"/>
    <w:rsid w:val="00F34292"/>
    <w:rsid w:val="00F40744"/>
    <w:rsid w:val="00F4095C"/>
    <w:rsid w:val="00F43FF5"/>
    <w:rsid w:val="00F52ADF"/>
    <w:rsid w:val="00F547F9"/>
    <w:rsid w:val="00F55AE7"/>
    <w:rsid w:val="00F55D05"/>
    <w:rsid w:val="00F649C4"/>
    <w:rsid w:val="00F658FC"/>
    <w:rsid w:val="00F66B37"/>
    <w:rsid w:val="00F66E6C"/>
    <w:rsid w:val="00F70781"/>
    <w:rsid w:val="00F73A3B"/>
    <w:rsid w:val="00F743F6"/>
    <w:rsid w:val="00F7594B"/>
    <w:rsid w:val="00F81D88"/>
    <w:rsid w:val="00F85682"/>
    <w:rsid w:val="00F900F2"/>
    <w:rsid w:val="00F90760"/>
    <w:rsid w:val="00FA0C8C"/>
    <w:rsid w:val="00FA3931"/>
    <w:rsid w:val="00FB4183"/>
    <w:rsid w:val="00FB4447"/>
    <w:rsid w:val="00FB4618"/>
    <w:rsid w:val="00FB7FAC"/>
    <w:rsid w:val="00FC03DB"/>
    <w:rsid w:val="00FC1F0F"/>
    <w:rsid w:val="00FC4DFF"/>
    <w:rsid w:val="00FC55F9"/>
    <w:rsid w:val="00FC7C45"/>
    <w:rsid w:val="00FD0274"/>
    <w:rsid w:val="00FF00E7"/>
    <w:rsid w:val="00FF6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E7AC4E"/>
  <w15:chartTrackingRefBased/>
  <w15:docId w15:val="{066262A2-A725-4206-A56B-1A3ADF07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C50"/>
  </w:style>
  <w:style w:type="paragraph" w:styleId="Footer">
    <w:name w:val="footer"/>
    <w:basedOn w:val="Normal"/>
    <w:link w:val="FooterChar"/>
    <w:uiPriority w:val="99"/>
    <w:unhideWhenUsed/>
    <w:rsid w:val="00C66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C50"/>
  </w:style>
  <w:style w:type="paragraph" w:styleId="ListParagraph">
    <w:name w:val="List Paragraph"/>
    <w:basedOn w:val="Normal"/>
    <w:uiPriority w:val="34"/>
    <w:qFormat/>
    <w:rsid w:val="001872B6"/>
    <w:pPr>
      <w:ind w:left="720"/>
      <w:contextualSpacing/>
    </w:pPr>
  </w:style>
  <w:style w:type="paragraph" w:customStyle="1" w:styleId="tv213">
    <w:name w:val="tv213"/>
    <w:basedOn w:val="Normal"/>
    <w:rsid w:val="005754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754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75490"/>
    <w:rPr>
      <w:color w:val="0000FF"/>
      <w:u w:val="single"/>
    </w:rPr>
  </w:style>
  <w:style w:type="character" w:customStyle="1" w:styleId="UnresolvedMention1">
    <w:name w:val="Unresolved Mention1"/>
    <w:basedOn w:val="DefaultParagraphFont"/>
    <w:uiPriority w:val="99"/>
    <w:semiHidden/>
    <w:unhideWhenUsed/>
    <w:rsid w:val="00983A7B"/>
    <w:rPr>
      <w:color w:val="808080"/>
      <w:shd w:val="clear" w:color="auto" w:fill="E6E6E6"/>
    </w:rPr>
  </w:style>
  <w:style w:type="paragraph" w:styleId="BalloonText">
    <w:name w:val="Balloon Text"/>
    <w:basedOn w:val="Normal"/>
    <w:link w:val="BalloonTextChar"/>
    <w:uiPriority w:val="99"/>
    <w:semiHidden/>
    <w:unhideWhenUsed/>
    <w:rsid w:val="00DE4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E7"/>
    <w:rPr>
      <w:rFonts w:ascii="Segoe UI" w:hAnsi="Segoe UI" w:cs="Segoe UI"/>
      <w:sz w:val="18"/>
      <w:szCs w:val="18"/>
    </w:rPr>
  </w:style>
  <w:style w:type="character" w:styleId="CommentReference">
    <w:name w:val="annotation reference"/>
    <w:basedOn w:val="DefaultParagraphFont"/>
    <w:uiPriority w:val="99"/>
    <w:semiHidden/>
    <w:unhideWhenUsed/>
    <w:rsid w:val="0088558C"/>
    <w:rPr>
      <w:sz w:val="16"/>
      <w:szCs w:val="16"/>
    </w:rPr>
  </w:style>
  <w:style w:type="paragraph" w:styleId="CommentText">
    <w:name w:val="annotation text"/>
    <w:basedOn w:val="Normal"/>
    <w:link w:val="CommentTextChar"/>
    <w:uiPriority w:val="99"/>
    <w:semiHidden/>
    <w:unhideWhenUsed/>
    <w:rsid w:val="0088558C"/>
    <w:pPr>
      <w:spacing w:line="240" w:lineRule="auto"/>
    </w:pPr>
    <w:rPr>
      <w:sz w:val="20"/>
      <w:szCs w:val="20"/>
    </w:rPr>
  </w:style>
  <w:style w:type="character" w:customStyle="1" w:styleId="CommentTextChar">
    <w:name w:val="Comment Text Char"/>
    <w:basedOn w:val="DefaultParagraphFont"/>
    <w:link w:val="CommentText"/>
    <w:uiPriority w:val="99"/>
    <w:semiHidden/>
    <w:rsid w:val="0088558C"/>
    <w:rPr>
      <w:sz w:val="20"/>
      <w:szCs w:val="20"/>
    </w:rPr>
  </w:style>
  <w:style w:type="paragraph" w:styleId="CommentSubject">
    <w:name w:val="annotation subject"/>
    <w:basedOn w:val="CommentText"/>
    <w:next w:val="CommentText"/>
    <w:link w:val="CommentSubjectChar"/>
    <w:uiPriority w:val="99"/>
    <w:semiHidden/>
    <w:unhideWhenUsed/>
    <w:rsid w:val="0088558C"/>
    <w:rPr>
      <w:b/>
      <w:bCs/>
    </w:rPr>
  </w:style>
  <w:style w:type="character" w:customStyle="1" w:styleId="CommentSubjectChar">
    <w:name w:val="Comment Subject Char"/>
    <w:basedOn w:val="CommentTextChar"/>
    <w:link w:val="CommentSubject"/>
    <w:uiPriority w:val="99"/>
    <w:semiHidden/>
    <w:rsid w:val="0088558C"/>
    <w:rPr>
      <w:b/>
      <w:bCs/>
      <w:sz w:val="20"/>
      <w:szCs w:val="20"/>
    </w:rPr>
  </w:style>
  <w:style w:type="character" w:styleId="Strong">
    <w:name w:val="Strong"/>
    <w:basedOn w:val="DefaultParagraphFont"/>
    <w:uiPriority w:val="22"/>
    <w:qFormat/>
    <w:rsid w:val="00203976"/>
    <w:rPr>
      <w:b/>
      <w:bCs/>
    </w:rPr>
  </w:style>
  <w:style w:type="character" w:styleId="UnresolvedMention">
    <w:name w:val="Unresolved Mention"/>
    <w:basedOn w:val="DefaultParagraphFont"/>
    <w:uiPriority w:val="99"/>
    <w:semiHidden/>
    <w:unhideWhenUsed/>
    <w:rsid w:val="009148E6"/>
    <w:rPr>
      <w:color w:val="605E5C"/>
      <w:shd w:val="clear" w:color="auto" w:fill="E1DFDD"/>
    </w:rPr>
  </w:style>
  <w:style w:type="paragraph" w:styleId="Revision">
    <w:name w:val="Revision"/>
    <w:hidden/>
    <w:uiPriority w:val="99"/>
    <w:semiHidden/>
    <w:rsid w:val="002F7957"/>
    <w:pPr>
      <w:spacing w:after="0" w:line="240" w:lineRule="auto"/>
    </w:pPr>
  </w:style>
  <w:style w:type="paragraph" w:styleId="BodyText">
    <w:name w:val="Body Text"/>
    <w:basedOn w:val="Normal"/>
    <w:link w:val="BodyTextChar"/>
    <w:rsid w:val="00E2695F"/>
    <w:pPr>
      <w:widowControl w:val="0"/>
      <w:spacing w:before="60" w:after="6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E2695F"/>
    <w:rPr>
      <w:rFonts w:ascii="Times New Roman" w:eastAsia="Times New Roman" w:hAnsi="Times New Roman" w:cs="Times New Roman"/>
      <w:sz w:val="20"/>
      <w:szCs w:val="20"/>
      <w:lang w:val="en-AU"/>
    </w:rPr>
  </w:style>
  <w:style w:type="paragraph" w:styleId="NormalWeb">
    <w:name w:val="Normal (Web)"/>
    <w:basedOn w:val="Normal"/>
    <w:uiPriority w:val="99"/>
    <w:semiHidden/>
    <w:unhideWhenUsed/>
    <w:rsid w:val="00E2695F"/>
    <w:pPr>
      <w:spacing w:after="0" w:line="240" w:lineRule="auto"/>
    </w:pPr>
    <w:rPr>
      <w:rFonts w:ascii="Calibri" w:hAnsi="Calibri" w:cs="Calibri"/>
      <w:lang w:eastAsia="lv-LV"/>
    </w:rPr>
  </w:style>
  <w:style w:type="paragraph" w:customStyle="1" w:styleId="naisf">
    <w:name w:val="naisf"/>
    <w:basedOn w:val="Normal"/>
    <w:rsid w:val="00D0492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1915">
      <w:bodyDiv w:val="1"/>
      <w:marLeft w:val="0"/>
      <w:marRight w:val="0"/>
      <w:marTop w:val="0"/>
      <w:marBottom w:val="0"/>
      <w:divBdr>
        <w:top w:val="none" w:sz="0" w:space="0" w:color="auto"/>
        <w:left w:val="none" w:sz="0" w:space="0" w:color="auto"/>
        <w:bottom w:val="none" w:sz="0" w:space="0" w:color="auto"/>
        <w:right w:val="none" w:sz="0" w:space="0" w:color="auto"/>
      </w:divBdr>
    </w:div>
    <w:div w:id="161045048">
      <w:bodyDiv w:val="1"/>
      <w:marLeft w:val="0"/>
      <w:marRight w:val="0"/>
      <w:marTop w:val="0"/>
      <w:marBottom w:val="0"/>
      <w:divBdr>
        <w:top w:val="none" w:sz="0" w:space="0" w:color="auto"/>
        <w:left w:val="none" w:sz="0" w:space="0" w:color="auto"/>
        <w:bottom w:val="none" w:sz="0" w:space="0" w:color="auto"/>
        <w:right w:val="none" w:sz="0" w:space="0" w:color="auto"/>
      </w:divBdr>
    </w:div>
    <w:div w:id="734159187">
      <w:bodyDiv w:val="1"/>
      <w:marLeft w:val="0"/>
      <w:marRight w:val="0"/>
      <w:marTop w:val="0"/>
      <w:marBottom w:val="0"/>
      <w:divBdr>
        <w:top w:val="none" w:sz="0" w:space="0" w:color="auto"/>
        <w:left w:val="none" w:sz="0" w:space="0" w:color="auto"/>
        <w:bottom w:val="none" w:sz="0" w:space="0" w:color="auto"/>
        <w:right w:val="none" w:sz="0" w:space="0" w:color="auto"/>
      </w:divBdr>
    </w:div>
    <w:div w:id="924145378">
      <w:bodyDiv w:val="1"/>
      <w:marLeft w:val="0"/>
      <w:marRight w:val="0"/>
      <w:marTop w:val="0"/>
      <w:marBottom w:val="0"/>
      <w:divBdr>
        <w:top w:val="none" w:sz="0" w:space="0" w:color="auto"/>
        <w:left w:val="none" w:sz="0" w:space="0" w:color="auto"/>
        <w:bottom w:val="none" w:sz="0" w:space="0" w:color="auto"/>
        <w:right w:val="none" w:sz="0" w:space="0" w:color="auto"/>
      </w:divBdr>
    </w:div>
    <w:div w:id="1018196210">
      <w:bodyDiv w:val="1"/>
      <w:marLeft w:val="0"/>
      <w:marRight w:val="0"/>
      <w:marTop w:val="0"/>
      <w:marBottom w:val="0"/>
      <w:divBdr>
        <w:top w:val="none" w:sz="0" w:space="0" w:color="auto"/>
        <w:left w:val="none" w:sz="0" w:space="0" w:color="auto"/>
        <w:bottom w:val="none" w:sz="0" w:space="0" w:color="auto"/>
        <w:right w:val="none" w:sz="0" w:space="0" w:color="auto"/>
      </w:divBdr>
    </w:div>
    <w:div w:id="1082218294">
      <w:bodyDiv w:val="1"/>
      <w:marLeft w:val="0"/>
      <w:marRight w:val="0"/>
      <w:marTop w:val="0"/>
      <w:marBottom w:val="0"/>
      <w:divBdr>
        <w:top w:val="none" w:sz="0" w:space="0" w:color="auto"/>
        <w:left w:val="none" w:sz="0" w:space="0" w:color="auto"/>
        <w:bottom w:val="none" w:sz="0" w:space="0" w:color="auto"/>
        <w:right w:val="none" w:sz="0" w:space="0" w:color="auto"/>
      </w:divBdr>
    </w:div>
    <w:div w:id="1139759069">
      <w:bodyDiv w:val="1"/>
      <w:marLeft w:val="0"/>
      <w:marRight w:val="0"/>
      <w:marTop w:val="0"/>
      <w:marBottom w:val="0"/>
      <w:divBdr>
        <w:top w:val="none" w:sz="0" w:space="0" w:color="auto"/>
        <w:left w:val="none" w:sz="0" w:space="0" w:color="auto"/>
        <w:bottom w:val="none" w:sz="0" w:space="0" w:color="auto"/>
        <w:right w:val="none" w:sz="0" w:space="0" w:color="auto"/>
      </w:divBdr>
    </w:div>
    <w:div w:id="1335110482">
      <w:bodyDiv w:val="1"/>
      <w:marLeft w:val="0"/>
      <w:marRight w:val="0"/>
      <w:marTop w:val="0"/>
      <w:marBottom w:val="0"/>
      <w:divBdr>
        <w:top w:val="none" w:sz="0" w:space="0" w:color="auto"/>
        <w:left w:val="none" w:sz="0" w:space="0" w:color="auto"/>
        <w:bottom w:val="none" w:sz="0" w:space="0" w:color="auto"/>
        <w:right w:val="none" w:sz="0" w:space="0" w:color="auto"/>
      </w:divBdr>
    </w:div>
    <w:div w:id="1621960403">
      <w:bodyDiv w:val="1"/>
      <w:marLeft w:val="0"/>
      <w:marRight w:val="0"/>
      <w:marTop w:val="0"/>
      <w:marBottom w:val="0"/>
      <w:divBdr>
        <w:top w:val="none" w:sz="0" w:space="0" w:color="auto"/>
        <w:left w:val="none" w:sz="0" w:space="0" w:color="auto"/>
        <w:bottom w:val="none" w:sz="0" w:space="0" w:color="auto"/>
        <w:right w:val="none" w:sz="0" w:space="0" w:color="auto"/>
      </w:divBdr>
    </w:div>
    <w:div w:id="1624842127">
      <w:bodyDiv w:val="1"/>
      <w:marLeft w:val="0"/>
      <w:marRight w:val="0"/>
      <w:marTop w:val="0"/>
      <w:marBottom w:val="0"/>
      <w:divBdr>
        <w:top w:val="none" w:sz="0" w:space="0" w:color="auto"/>
        <w:left w:val="none" w:sz="0" w:space="0" w:color="auto"/>
        <w:bottom w:val="none" w:sz="0" w:space="0" w:color="auto"/>
        <w:right w:val="none" w:sz="0" w:space="0" w:color="auto"/>
      </w:divBdr>
    </w:div>
    <w:div w:id="1767917915">
      <w:bodyDiv w:val="1"/>
      <w:marLeft w:val="0"/>
      <w:marRight w:val="0"/>
      <w:marTop w:val="0"/>
      <w:marBottom w:val="0"/>
      <w:divBdr>
        <w:top w:val="none" w:sz="0" w:space="0" w:color="auto"/>
        <w:left w:val="none" w:sz="0" w:space="0" w:color="auto"/>
        <w:bottom w:val="none" w:sz="0" w:space="0" w:color="auto"/>
        <w:right w:val="none" w:sz="0" w:space="0" w:color="auto"/>
      </w:divBdr>
    </w:div>
    <w:div w:id="17774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8242" TargetMode="External"/><Relationship Id="rId13" Type="http://schemas.openxmlformats.org/officeDocument/2006/relationships/hyperlink" Target="http://likumi.lv/ta/id/278242" TargetMode="External"/><Relationship Id="rId18" Type="http://schemas.openxmlformats.org/officeDocument/2006/relationships/hyperlink" Target="https://likumi.lv/ta/id/278242" TargetMode="External"/><Relationship Id="rId26" Type="http://schemas.openxmlformats.org/officeDocument/2006/relationships/hyperlink" Target="https://likumi.lv/ta/id/278242" TargetMode="External"/><Relationship Id="rId3" Type="http://schemas.openxmlformats.org/officeDocument/2006/relationships/styles" Target="styles.xml"/><Relationship Id="rId21" Type="http://schemas.openxmlformats.org/officeDocument/2006/relationships/hyperlink" Target="https://likumi.lv/ta/id/27824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ikumi.lv/ta/id/278242" TargetMode="External"/><Relationship Id="rId17" Type="http://schemas.openxmlformats.org/officeDocument/2006/relationships/hyperlink" Target="http://eur-lex.europa.eu/eli/reg/2014/717/oj/?locale=LV" TargetMode="External"/><Relationship Id="rId25" Type="http://schemas.openxmlformats.org/officeDocument/2006/relationships/hyperlink" Target="https://likumi.lv/ta/id/27824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eli/reg/2013/1408/oj/?locale=LV" TargetMode="External"/><Relationship Id="rId20" Type="http://schemas.openxmlformats.org/officeDocument/2006/relationships/hyperlink" Target="https://likumi.lv/ta/id/278242" TargetMode="External"/><Relationship Id="rId29" Type="http://schemas.openxmlformats.org/officeDocument/2006/relationships/hyperlink" Target="https://likumi.lv/ta/id/2782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8242" TargetMode="External"/><Relationship Id="rId24" Type="http://schemas.openxmlformats.org/officeDocument/2006/relationships/hyperlink" Target="https://likumi.lv/ta/id/27824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reg/2013/1407/oj/?locale=LV" TargetMode="External"/><Relationship Id="rId23" Type="http://schemas.openxmlformats.org/officeDocument/2006/relationships/hyperlink" Target="https://likumi.lv/ta/id/278242" TargetMode="External"/><Relationship Id="rId28" Type="http://schemas.openxmlformats.org/officeDocument/2006/relationships/hyperlink" Target="https://likumi.lv/ta/id/278242" TargetMode="External"/><Relationship Id="rId36" Type="http://schemas.openxmlformats.org/officeDocument/2006/relationships/fontTable" Target="fontTable.xml"/><Relationship Id="rId10" Type="http://schemas.openxmlformats.org/officeDocument/2006/relationships/hyperlink" Target="http://likumi.lv/ta/id/278242" TargetMode="External"/><Relationship Id="rId19" Type="http://schemas.openxmlformats.org/officeDocument/2006/relationships/hyperlink" Target="https://likumi.lv/ta/id/278242" TargetMode="External"/><Relationship Id="rId31" Type="http://schemas.openxmlformats.org/officeDocument/2006/relationships/hyperlink" Target="https://likumi.lv/ta/id/278242" TargetMode="External"/><Relationship Id="rId4" Type="http://schemas.openxmlformats.org/officeDocument/2006/relationships/settings" Target="settings.xml"/><Relationship Id="rId9" Type="http://schemas.openxmlformats.org/officeDocument/2006/relationships/hyperlink" Target="http://likumi.lv/ta/id/278242" TargetMode="External"/><Relationship Id="rId14" Type="http://schemas.openxmlformats.org/officeDocument/2006/relationships/hyperlink" Target="http://likumi.lv/ta/id/278242" TargetMode="External"/><Relationship Id="rId22" Type="http://schemas.openxmlformats.org/officeDocument/2006/relationships/hyperlink" Target="https://likumi.lv/ta/id/278242" TargetMode="External"/><Relationship Id="rId27" Type="http://schemas.openxmlformats.org/officeDocument/2006/relationships/hyperlink" Target="https://likumi.lv/ta/id/278242" TargetMode="External"/><Relationship Id="rId30" Type="http://schemas.openxmlformats.org/officeDocument/2006/relationships/hyperlink" Target="https://likumi.lv/ta/id/278242"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C306-C0FD-40F9-877F-962D5C35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18</Pages>
  <Words>26121</Words>
  <Characters>14890</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Ligita Svilpe</dc:creator>
  <cp:lastModifiedBy>Jekaterina Borovika</cp:lastModifiedBy>
  <cp:revision>27</cp:revision>
  <cp:lastPrinted>2020-07-28T05:51:00Z</cp:lastPrinted>
  <dcterms:created xsi:type="dcterms:W3CDTF">2020-07-16T09:30:00Z</dcterms:created>
  <dcterms:modified xsi:type="dcterms:W3CDTF">2020-07-30T12:31:00Z</dcterms:modified>
</cp:coreProperties>
</file>