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16F7" w14:textId="6F7E6376" w:rsidR="008C3E32" w:rsidRDefault="008C3E32" w:rsidP="00C37967">
      <w:pPr>
        <w:tabs>
          <w:tab w:val="left" w:pos="6804"/>
        </w:tabs>
        <w:rPr>
          <w:sz w:val="28"/>
          <w:szCs w:val="28"/>
          <w:lang w:eastAsia="lv-LV"/>
        </w:rPr>
      </w:pPr>
    </w:p>
    <w:p w14:paraId="39F8C0D3" w14:textId="77777777" w:rsidR="003F173A" w:rsidRDefault="003F173A" w:rsidP="00C37967">
      <w:pPr>
        <w:tabs>
          <w:tab w:val="left" w:pos="6804"/>
        </w:tabs>
        <w:rPr>
          <w:sz w:val="28"/>
          <w:szCs w:val="28"/>
          <w:lang w:eastAsia="lv-LV"/>
        </w:rPr>
      </w:pPr>
    </w:p>
    <w:p w14:paraId="170A2862" w14:textId="77777777" w:rsidR="003F173A" w:rsidRDefault="003F173A" w:rsidP="00C37967">
      <w:pPr>
        <w:tabs>
          <w:tab w:val="left" w:pos="6804"/>
        </w:tabs>
        <w:rPr>
          <w:sz w:val="28"/>
          <w:szCs w:val="28"/>
          <w:lang w:eastAsia="lv-LV"/>
        </w:rPr>
      </w:pPr>
    </w:p>
    <w:p w14:paraId="2377CC23" w14:textId="2FC3EEE9" w:rsidR="00C467AE" w:rsidRPr="00A81F12" w:rsidRDefault="00C467AE" w:rsidP="00C37967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697404">
        <w:rPr>
          <w:sz w:val="28"/>
          <w:szCs w:val="28"/>
        </w:rPr>
        <w:t> 28. jūlijā</w:t>
      </w:r>
      <w:r w:rsidRPr="00A81F12">
        <w:rPr>
          <w:sz w:val="28"/>
          <w:szCs w:val="28"/>
        </w:rPr>
        <w:tab/>
        <w:t>Noteikumi Nr.</w:t>
      </w:r>
      <w:r w:rsidR="00697404">
        <w:rPr>
          <w:sz w:val="28"/>
          <w:szCs w:val="28"/>
        </w:rPr>
        <w:t> 461</w:t>
      </w:r>
    </w:p>
    <w:p w14:paraId="45DF1CBA" w14:textId="55DF0C5F" w:rsidR="00C467AE" w:rsidRPr="00A81F12" w:rsidRDefault="00C467AE" w:rsidP="00C37967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697404">
        <w:rPr>
          <w:sz w:val="28"/>
          <w:szCs w:val="28"/>
        </w:rPr>
        <w:t> 46 3</w:t>
      </w:r>
      <w:r w:rsidRPr="00A81F12">
        <w:rPr>
          <w:sz w:val="28"/>
          <w:szCs w:val="28"/>
        </w:rPr>
        <w:t>. §)</w:t>
      </w:r>
    </w:p>
    <w:p w14:paraId="78456A9D" w14:textId="77777777" w:rsidR="003F173A" w:rsidRPr="000079B5" w:rsidRDefault="003F173A" w:rsidP="00C37967">
      <w:pPr>
        <w:rPr>
          <w:sz w:val="28"/>
          <w:szCs w:val="28"/>
        </w:rPr>
      </w:pPr>
    </w:p>
    <w:p w14:paraId="1A17FF0D" w14:textId="4346A524" w:rsidR="00C87FC3" w:rsidRDefault="003F173A" w:rsidP="00C37967">
      <w:pPr>
        <w:pStyle w:val="BodyText2"/>
        <w:rPr>
          <w:szCs w:val="28"/>
        </w:rPr>
      </w:pPr>
      <w:bookmarkStart w:id="0" w:name="_GoBack"/>
      <w:bookmarkEnd w:id="0"/>
      <w:r w:rsidRPr="00C87FC3">
        <w:rPr>
          <w:szCs w:val="28"/>
        </w:rPr>
        <w:t xml:space="preserve">Grozījumi Ministru kabineta </w:t>
      </w:r>
      <w:r w:rsidR="00C87FC3" w:rsidRPr="00C87FC3">
        <w:rPr>
          <w:szCs w:val="28"/>
          <w:shd w:val="clear" w:color="auto" w:fill="FFFFFF"/>
        </w:rPr>
        <w:t>2017.</w:t>
      </w:r>
      <w:r w:rsidR="00C467AE">
        <w:rPr>
          <w:szCs w:val="28"/>
          <w:shd w:val="clear" w:color="auto" w:fill="FFFFFF"/>
        </w:rPr>
        <w:t> </w:t>
      </w:r>
      <w:r w:rsidR="00C87FC3" w:rsidRPr="00C87FC3">
        <w:rPr>
          <w:szCs w:val="28"/>
          <w:shd w:val="clear" w:color="auto" w:fill="FFFFFF"/>
        </w:rPr>
        <w:t>gada 7.</w:t>
      </w:r>
      <w:r w:rsidR="00C467AE">
        <w:rPr>
          <w:szCs w:val="28"/>
          <w:shd w:val="clear" w:color="auto" w:fill="FFFFFF"/>
        </w:rPr>
        <w:t> </w:t>
      </w:r>
      <w:r w:rsidR="00C87FC3" w:rsidRPr="00C87FC3">
        <w:rPr>
          <w:szCs w:val="28"/>
          <w:shd w:val="clear" w:color="auto" w:fill="FFFFFF"/>
        </w:rPr>
        <w:t>februāra</w:t>
      </w:r>
      <w:r w:rsidR="00C87FC3" w:rsidRPr="00C87FC3">
        <w:rPr>
          <w:sz w:val="16"/>
          <w:szCs w:val="16"/>
          <w:shd w:val="clear" w:color="auto" w:fill="FFFFFF"/>
        </w:rPr>
        <w:t xml:space="preserve"> </w:t>
      </w:r>
      <w:r w:rsidR="00C87FC3" w:rsidRPr="00C87FC3">
        <w:rPr>
          <w:szCs w:val="28"/>
        </w:rPr>
        <w:t>noteikumos Nr.</w:t>
      </w:r>
      <w:r w:rsidR="00C467AE">
        <w:rPr>
          <w:szCs w:val="28"/>
        </w:rPr>
        <w:t> </w:t>
      </w:r>
      <w:r w:rsidR="00C87FC3" w:rsidRPr="00C87FC3">
        <w:rPr>
          <w:szCs w:val="28"/>
        </w:rPr>
        <w:t>7</w:t>
      </w:r>
      <w:r w:rsidRPr="00C87FC3">
        <w:rPr>
          <w:szCs w:val="28"/>
        </w:rPr>
        <w:t xml:space="preserve">5 </w:t>
      </w:r>
    </w:p>
    <w:p w14:paraId="25A04C7F" w14:textId="4CCB401D" w:rsidR="003F173A" w:rsidRPr="00C87FC3" w:rsidRDefault="00C467AE" w:rsidP="00C37967">
      <w:pPr>
        <w:pStyle w:val="BodyText2"/>
        <w:rPr>
          <w:szCs w:val="28"/>
        </w:rPr>
      </w:pPr>
      <w:r>
        <w:rPr>
          <w:szCs w:val="28"/>
        </w:rPr>
        <w:t>"</w:t>
      </w:r>
      <w:r w:rsidR="00C87FC3" w:rsidRPr="00C87FC3">
        <w:rPr>
          <w:bCs w:val="0"/>
          <w:szCs w:val="28"/>
          <w:shd w:val="clear" w:color="auto" w:fill="FFFFFF"/>
        </w:rPr>
        <w:t>Zvērinātu revidentu un zvērinātu revidentu komercsabiedrību darba organizācijas noteikumi</w:t>
      </w:r>
      <w:r>
        <w:rPr>
          <w:szCs w:val="28"/>
        </w:rPr>
        <w:t>"</w:t>
      </w:r>
      <w:r w:rsidR="003F173A" w:rsidRPr="00C87FC3">
        <w:rPr>
          <w:szCs w:val="28"/>
        </w:rPr>
        <w:t xml:space="preserve"> </w:t>
      </w:r>
    </w:p>
    <w:p w14:paraId="11A37583" w14:textId="77777777" w:rsidR="003F173A" w:rsidRPr="000079B5" w:rsidRDefault="003F173A" w:rsidP="00C37967">
      <w:pPr>
        <w:pStyle w:val="BodyText2"/>
        <w:jc w:val="left"/>
        <w:rPr>
          <w:b w:val="0"/>
          <w:szCs w:val="28"/>
        </w:rPr>
      </w:pPr>
    </w:p>
    <w:p w14:paraId="46DFE01B" w14:textId="77777777" w:rsidR="003F173A" w:rsidRPr="000079B5" w:rsidRDefault="003F173A" w:rsidP="00C37967">
      <w:pPr>
        <w:pStyle w:val="BodyText2"/>
        <w:tabs>
          <w:tab w:val="left" w:pos="1650"/>
        </w:tabs>
        <w:ind w:firstLine="851"/>
        <w:jc w:val="right"/>
        <w:rPr>
          <w:b w:val="0"/>
          <w:szCs w:val="28"/>
        </w:rPr>
      </w:pPr>
      <w:r w:rsidRPr="000079B5">
        <w:rPr>
          <w:b w:val="0"/>
          <w:szCs w:val="28"/>
        </w:rPr>
        <w:t xml:space="preserve">Izdoti saskaņā ar </w:t>
      </w:r>
    </w:p>
    <w:p w14:paraId="15A54A85" w14:textId="77777777" w:rsidR="003F173A" w:rsidRPr="000079B5" w:rsidRDefault="00C87FC3" w:rsidP="00C37967">
      <w:pPr>
        <w:pStyle w:val="BodyText2"/>
        <w:tabs>
          <w:tab w:val="left" w:pos="1650"/>
        </w:tabs>
        <w:jc w:val="right"/>
        <w:rPr>
          <w:b w:val="0"/>
          <w:szCs w:val="28"/>
        </w:rPr>
      </w:pPr>
      <w:r>
        <w:rPr>
          <w:b w:val="0"/>
          <w:szCs w:val="28"/>
        </w:rPr>
        <w:t>Revīzijas pakalpojumu</w:t>
      </w:r>
      <w:r w:rsidR="003F173A" w:rsidRPr="000079B5">
        <w:rPr>
          <w:b w:val="0"/>
          <w:szCs w:val="28"/>
        </w:rPr>
        <w:t xml:space="preserve"> likuma </w:t>
      </w:r>
    </w:p>
    <w:p w14:paraId="01289A93" w14:textId="77777777" w:rsidR="00C87FC3" w:rsidRPr="00C87FC3" w:rsidRDefault="00C87FC3" w:rsidP="00C37967">
      <w:pPr>
        <w:pStyle w:val="BodyText2"/>
        <w:tabs>
          <w:tab w:val="left" w:pos="1650"/>
        </w:tabs>
        <w:jc w:val="right"/>
        <w:rPr>
          <w:b w:val="0"/>
        </w:rPr>
      </w:pPr>
      <w:r w:rsidRPr="00C87FC3">
        <w:rPr>
          <w:b w:val="0"/>
        </w:rPr>
        <w:t>31.</w:t>
      </w:r>
      <w:r w:rsidRPr="00C87FC3">
        <w:rPr>
          <w:b w:val="0"/>
          <w:vertAlign w:val="superscript"/>
        </w:rPr>
        <w:t xml:space="preserve">1 </w:t>
      </w:r>
      <w:r w:rsidRPr="00C87FC3">
        <w:rPr>
          <w:b w:val="0"/>
        </w:rPr>
        <w:t>pantu</w:t>
      </w:r>
    </w:p>
    <w:p w14:paraId="0DBEAD1B" w14:textId="77777777" w:rsidR="003F173A" w:rsidRDefault="003F173A" w:rsidP="00C37967">
      <w:pPr>
        <w:pStyle w:val="BodyText2"/>
        <w:tabs>
          <w:tab w:val="left" w:pos="1650"/>
        </w:tabs>
        <w:jc w:val="left"/>
        <w:rPr>
          <w:b w:val="0"/>
          <w:szCs w:val="28"/>
        </w:rPr>
      </w:pPr>
    </w:p>
    <w:p w14:paraId="11DEAFB6" w14:textId="159BF592" w:rsidR="005D2D0E" w:rsidRDefault="003F173A" w:rsidP="00C37967">
      <w:pPr>
        <w:pStyle w:val="BodyText2"/>
        <w:ind w:firstLine="709"/>
        <w:jc w:val="both"/>
        <w:rPr>
          <w:b w:val="0"/>
          <w:color w:val="000000"/>
          <w:szCs w:val="28"/>
        </w:rPr>
      </w:pPr>
      <w:r w:rsidRPr="000079B5">
        <w:rPr>
          <w:b w:val="0"/>
          <w:color w:val="000000"/>
          <w:szCs w:val="28"/>
        </w:rPr>
        <w:t xml:space="preserve">Izdarīt Ministru kabineta </w:t>
      </w:r>
      <w:r w:rsidR="00C87FC3" w:rsidRPr="00C87FC3">
        <w:rPr>
          <w:b w:val="0"/>
          <w:szCs w:val="28"/>
          <w:shd w:val="clear" w:color="auto" w:fill="FFFFFF"/>
        </w:rPr>
        <w:t>2017.</w:t>
      </w:r>
      <w:r w:rsidR="00C467AE">
        <w:rPr>
          <w:b w:val="0"/>
          <w:szCs w:val="28"/>
          <w:shd w:val="clear" w:color="auto" w:fill="FFFFFF"/>
        </w:rPr>
        <w:t> </w:t>
      </w:r>
      <w:r w:rsidR="00C87FC3" w:rsidRPr="00C87FC3">
        <w:rPr>
          <w:b w:val="0"/>
          <w:szCs w:val="28"/>
          <w:shd w:val="clear" w:color="auto" w:fill="FFFFFF"/>
        </w:rPr>
        <w:t>gada 7.</w:t>
      </w:r>
      <w:r w:rsidR="00C467AE">
        <w:rPr>
          <w:b w:val="0"/>
          <w:szCs w:val="28"/>
          <w:shd w:val="clear" w:color="auto" w:fill="FFFFFF"/>
        </w:rPr>
        <w:t> </w:t>
      </w:r>
      <w:r w:rsidR="00C87FC3" w:rsidRPr="00C87FC3">
        <w:rPr>
          <w:b w:val="0"/>
          <w:szCs w:val="28"/>
          <w:shd w:val="clear" w:color="auto" w:fill="FFFFFF"/>
        </w:rPr>
        <w:t>februāra</w:t>
      </w:r>
      <w:r w:rsidR="00C87FC3" w:rsidRPr="00C87FC3">
        <w:rPr>
          <w:b w:val="0"/>
          <w:sz w:val="16"/>
          <w:szCs w:val="16"/>
          <w:shd w:val="clear" w:color="auto" w:fill="FFFFFF"/>
        </w:rPr>
        <w:t xml:space="preserve"> </w:t>
      </w:r>
      <w:r w:rsidR="00C87FC3" w:rsidRPr="00C87FC3">
        <w:rPr>
          <w:b w:val="0"/>
          <w:szCs w:val="28"/>
        </w:rPr>
        <w:t>noteikumos Nr.</w:t>
      </w:r>
      <w:r w:rsidR="00C467AE">
        <w:rPr>
          <w:b w:val="0"/>
          <w:szCs w:val="28"/>
        </w:rPr>
        <w:t> </w:t>
      </w:r>
      <w:r w:rsidR="00C87FC3" w:rsidRPr="00C87FC3">
        <w:rPr>
          <w:b w:val="0"/>
          <w:szCs w:val="28"/>
        </w:rPr>
        <w:t xml:space="preserve">75 </w:t>
      </w:r>
      <w:r w:rsidR="00C467AE">
        <w:rPr>
          <w:b w:val="0"/>
          <w:szCs w:val="28"/>
        </w:rPr>
        <w:t>"</w:t>
      </w:r>
      <w:r w:rsidR="00C87FC3" w:rsidRPr="00C87FC3">
        <w:rPr>
          <w:b w:val="0"/>
          <w:bCs w:val="0"/>
          <w:szCs w:val="28"/>
          <w:shd w:val="clear" w:color="auto" w:fill="FFFFFF"/>
        </w:rPr>
        <w:t>Zvērinātu revidentu un zvērinātu revidentu komercsabiedrību darba organizācijas noteikumi</w:t>
      </w:r>
      <w:r w:rsidR="00C467AE">
        <w:rPr>
          <w:b w:val="0"/>
          <w:szCs w:val="28"/>
        </w:rPr>
        <w:t>"</w:t>
      </w:r>
      <w:r w:rsidR="00C87FC3" w:rsidRPr="00C87FC3">
        <w:rPr>
          <w:szCs w:val="28"/>
        </w:rPr>
        <w:t xml:space="preserve"> </w:t>
      </w:r>
      <w:r w:rsidRPr="000079B5">
        <w:rPr>
          <w:b w:val="0"/>
          <w:color w:val="000000"/>
          <w:szCs w:val="28"/>
        </w:rPr>
        <w:t>(Latvijas Vēstnesis, 201</w:t>
      </w:r>
      <w:r w:rsidR="00C87FC3">
        <w:rPr>
          <w:b w:val="0"/>
          <w:color w:val="000000"/>
          <w:szCs w:val="28"/>
        </w:rPr>
        <w:t>7</w:t>
      </w:r>
      <w:r w:rsidRPr="000079B5">
        <w:rPr>
          <w:b w:val="0"/>
          <w:color w:val="000000"/>
          <w:szCs w:val="28"/>
        </w:rPr>
        <w:t xml:space="preserve">, </w:t>
      </w:r>
      <w:r w:rsidR="00C87FC3">
        <w:rPr>
          <w:b w:val="0"/>
          <w:color w:val="000000"/>
          <w:szCs w:val="28"/>
        </w:rPr>
        <w:t>34</w:t>
      </w:r>
      <w:r w:rsidRPr="000079B5">
        <w:rPr>
          <w:b w:val="0"/>
          <w:color w:val="000000"/>
          <w:szCs w:val="28"/>
        </w:rPr>
        <w:t>. nr.</w:t>
      </w:r>
      <w:r w:rsidR="00C87FC3">
        <w:rPr>
          <w:b w:val="0"/>
          <w:color w:val="000000"/>
          <w:szCs w:val="28"/>
        </w:rPr>
        <w:t>) šādu</w:t>
      </w:r>
      <w:r w:rsidR="001A6EAD">
        <w:rPr>
          <w:b w:val="0"/>
          <w:color w:val="000000"/>
          <w:szCs w:val="28"/>
        </w:rPr>
        <w:t>s</w:t>
      </w:r>
      <w:r w:rsidR="00C87FC3">
        <w:rPr>
          <w:b w:val="0"/>
          <w:color w:val="000000"/>
          <w:szCs w:val="28"/>
        </w:rPr>
        <w:t xml:space="preserve"> grozījumu</w:t>
      </w:r>
      <w:r w:rsidR="001A6EAD">
        <w:rPr>
          <w:b w:val="0"/>
          <w:color w:val="000000"/>
          <w:szCs w:val="28"/>
        </w:rPr>
        <w:t>s</w:t>
      </w:r>
      <w:r w:rsidRPr="000079B5">
        <w:rPr>
          <w:b w:val="0"/>
          <w:color w:val="000000"/>
          <w:szCs w:val="28"/>
        </w:rPr>
        <w:t>:</w:t>
      </w:r>
    </w:p>
    <w:p w14:paraId="4BB16F80" w14:textId="77777777" w:rsidR="00C467AE" w:rsidRDefault="00C467AE" w:rsidP="00C37967">
      <w:pPr>
        <w:pStyle w:val="BodyText2"/>
        <w:ind w:firstLine="709"/>
        <w:jc w:val="both"/>
        <w:rPr>
          <w:b w:val="0"/>
          <w:color w:val="000000"/>
          <w:szCs w:val="28"/>
        </w:rPr>
      </w:pPr>
    </w:p>
    <w:p w14:paraId="1C16E835" w14:textId="5FF78F64" w:rsidR="00280113" w:rsidRPr="005D2D0E" w:rsidRDefault="001A6EAD" w:rsidP="00C37967">
      <w:pPr>
        <w:pStyle w:val="BodyText2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</w:t>
      </w:r>
      <w:r w:rsidR="008C3E32">
        <w:rPr>
          <w:b w:val="0"/>
          <w:color w:val="000000"/>
          <w:szCs w:val="28"/>
        </w:rPr>
        <w:t> </w:t>
      </w:r>
      <w:r w:rsidR="003F173A" w:rsidRPr="005D2D0E">
        <w:rPr>
          <w:b w:val="0"/>
          <w:color w:val="000000"/>
          <w:szCs w:val="28"/>
        </w:rPr>
        <w:t xml:space="preserve">Aizstāt </w:t>
      </w:r>
      <w:r w:rsidR="00C87FC3" w:rsidRPr="005D2D0E">
        <w:rPr>
          <w:b w:val="0"/>
          <w:color w:val="000000"/>
          <w:szCs w:val="28"/>
        </w:rPr>
        <w:t>18</w:t>
      </w:r>
      <w:r w:rsidR="003F173A" w:rsidRPr="005D2D0E">
        <w:rPr>
          <w:b w:val="0"/>
          <w:color w:val="000000"/>
          <w:szCs w:val="28"/>
        </w:rPr>
        <w:t>.</w:t>
      </w:r>
      <w:r w:rsidR="00C467AE">
        <w:rPr>
          <w:b w:val="0"/>
          <w:color w:val="000000"/>
          <w:szCs w:val="28"/>
        </w:rPr>
        <w:t> </w:t>
      </w:r>
      <w:r w:rsidR="003F173A" w:rsidRPr="005D2D0E">
        <w:rPr>
          <w:b w:val="0"/>
          <w:color w:val="000000"/>
          <w:szCs w:val="28"/>
        </w:rPr>
        <w:t>punkt</w:t>
      </w:r>
      <w:r w:rsidR="00C87FC3" w:rsidRPr="005D2D0E">
        <w:rPr>
          <w:b w:val="0"/>
          <w:color w:val="000000"/>
          <w:szCs w:val="28"/>
        </w:rPr>
        <w:t>a</w:t>
      </w:r>
      <w:r w:rsidR="003F173A" w:rsidRPr="005D2D0E">
        <w:rPr>
          <w:b w:val="0"/>
          <w:color w:val="000000"/>
          <w:szCs w:val="28"/>
        </w:rPr>
        <w:t xml:space="preserve"> </w:t>
      </w:r>
      <w:r w:rsidR="00181DE8">
        <w:rPr>
          <w:b w:val="0"/>
          <w:color w:val="000000"/>
          <w:szCs w:val="28"/>
        </w:rPr>
        <w:t xml:space="preserve">pirmajā teikumā vārdu </w:t>
      </w:r>
      <w:r w:rsidR="00C467AE">
        <w:rPr>
          <w:b w:val="0"/>
          <w:color w:val="000000"/>
          <w:szCs w:val="28"/>
        </w:rPr>
        <w:t>"</w:t>
      </w:r>
      <w:r w:rsidR="00181DE8">
        <w:rPr>
          <w:b w:val="0"/>
          <w:color w:val="000000"/>
          <w:szCs w:val="28"/>
        </w:rPr>
        <w:t>regulāri</w:t>
      </w:r>
      <w:r w:rsidR="00C467AE">
        <w:rPr>
          <w:b w:val="0"/>
          <w:color w:val="000000"/>
          <w:szCs w:val="28"/>
        </w:rPr>
        <w:t>"</w:t>
      </w:r>
      <w:r w:rsidR="00181DE8">
        <w:rPr>
          <w:b w:val="0"/>
          <w:color w:val="000000"/>
          <w:szCs w:val="28"/>
        </w:rPr>
        <w:t xml:space="preserve"> ar vārdiem </w:t>
      </w:r>
      <w:r w:rsidR="00C467AE">
        <w:rPr>
          <w:b w:val="0"/>
          <w:color w:val="000000"/>
          <w:szCs w:val="28"/>
        </w:rPr>
        <w:t>"</w:t>
      </w:r>
      <w:r w:rsidR="00181DE8">
        <w:rPr>
          <w:b w:val="0"/>
          <w:color w:val="000000"/>
          <w:szCs w:val="28"/>
        </w:rPr>
        <w:t>katru gadu</w:t>
      </w:r>
      <w:r w:rsidR="00C467AE">
        <w:rPr>
          <w:b w:val="0"/>
          <w:color w:val="000000"/>
          <w:szCs w:val="28"/>
        </w:rPr>
        <w:t>"</w:t>
      </w:r>
      <w:r w:rsidR="00691FEF" w:rsidRPr="005D2D0E">
        <w:rPr>
          <w:b w:val="0"/>
          <w:color w:val="000000"/>
          <w:szCs w:val="28"/>
        </w:rPr>
        <w:t>.</w:t>
      </w:r>
    </w:p>
    <w:p w14:paraId="76ED763B" w14:textId="77777777" w:rsidR="00C467AE" w:rsidRDefault="00C467AE" w:rsidP="00C37967">
      <w:pPr>
        <w:ind w:firstLine="709"/>
        <w:jc w:val="both"/>
        <w:rPr>
          <w:sz w:val="28"/>
          <w:szCs w:val="28"/>
        </w:rPr>
      </w:pPr>
    </w:p>
    <w:p w14:paraId="129D8417" w14:textId="710F66F3" w:rsidR="001A2A25" w:rsidRPr="00C51ECF" w:rsidRDefault="001A6EAD" w:rsidP="00C37967">
      <w:pPr>
        <w:ind w:firstLine="709"/>
        <w:jc w:val="both"/>
        <w:rPr>
          <w:sz w:val="28"/>
          <w:szCs w:val="28"/>
        </w:rPr>
      </w:pPr>
      <w:r w:rsidRPr="00C51ECF">
        <w:rPr>
          <w:sz w:val="28"/>
          <w:szCs w:val="28"/>
        </w:rPr>
        <w:t>2. </w:t>
      </w:r>
      <w:r w:rsidR="00FE2476" w:rsidRPr="00C51ECF">
        <w:rPr>
          <w:sz w:val="28"/>
          <w:szCs w:val="28"/>
        </w:rPr>
        <w:t>Papildināt noteikumus ar</w:t>
      </w:r>
      <w:r w:rsidR="001A2A25" w:rsidRPr="00C51ECF">
        <w:rPr>
          <w:sz w:val="28"/>
          <w:szCs w:val="28"/>
        </w:rPr>
        <w:t xml:space="preserve"> IV nodaļu šādā redakcijā:</w:t>
      </w:r>
    </w:p>
    <w:p w14:paraId="3FE11D94" w14:textId="77777777" w:rsidR="001A2A25" w:rsidRPr="00C51ECF" w:rsidRDefault="001A2A25" w:rsidP="00C37967">
      <w:pPr>
        <w:ind w:firstLine="709"/>
        <w:jc w:val="both"/>
        <w:rPr>
          <w:sz w:val="28"/>
          <w:szCs w:val="28"/>
        </w:rPr>
      </w:pPr>
    </w:p>
    <w:p w14:paraId="3A388B96" w14:textId="039492B4" w:rsidR="00FE2476" w:rsidRPr="00C51ECF" w:rsidRDefault="00C467AE" w:rsidP="00C37967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553F6" w:rsidRPr="00806F07">
        <w:rPr>
          <w:b/>
          <w:sz w:val="28"/>
          <w:szCs w:val="28"/>
        </w:rPr>
        <w:t xml:space="preserve">IV. </w:t>
      </w:r>
      <w:r w:rsidR="00FE2476" w:rsidRPr="006553F6">
        <w:rPr>
          <w:b/>
          <w:sz w:val="28"/>
          <w:szCs w:val="28"/>
        </w:rPr>
        <w:t>Noslēguma</w:t>
      </w:r>
      <w:r w:rsidR="00FE2476" w:rsidRPr="004D1902">
        <w:rPr>
          <w:b/>
          <w:sz w:val="28"/>
          <w:szCs w:val="28"/>
        </w:rPr>
        <w:t xml:space="preserve"> jautājums</w:t>
      </w:r>
    </w:p>
    <w:p w14:paraId="264FC4A6" w14:textId="77777777" w:rsidR="00FE2476" w:rsidRPr="00C51ECF" w:rsidRDefault="00FE2476" w:rsidP="00C37967">
      <w:pPr>
        <w:ind w:firstLine="709"/>
        <w:jc w:val="both"/>
        <w:rPr>
          <w:sz w:val="28"/>
          <w:szCs w:val="28"/>
        </w:rPr>
      </w:pPr>
    </w:p>
    <w:p w14:paraId="5D37CEE6" w14:textId="2596AE75" w:rsidR="001A6EAD" w:rsidRPr="00C51ECF" w:rsidRDefault="001A6EAD" w:rsidP="00C37967">
      <w:pPr>
        <w:ind w:firstLine="709"/>
        <w:jc w:val="both"/>
        <w:rPr>
          <w:i/>
          <w:sz w:val="28"/>
          <w:szCs w:val="28"/>
        </w:rPr>
      </w:pPr>
      <w:r w:rsidRPr="00C51ECF">
        <w:rPr>
          <w:sz w:val="28"/>
          <w:szCs w:val="28"/>
        </w:rPr>
        <w:t>29. Šo noteikumu 18.</w:t>
      </w:r>
      <w:r w:rsidR="00C37967">
        <w:rPr>
          <w:sz w:val="28"/>
          <w:szCs w:val="28"/>
        </w:rPr>
        <w:t> </w:t>
      </w:r>
      <w:r w:rsidRPr="00C51ECF">
        <w:rPr>
          <w:color w:val="000000"/>
          <w:sz w:val="28"/>
          <w:szCs w:val="28"/>
        </w:rPr>
        <w:t xml:space="preserve">punkta pirmajā teikumā </w:t>
      </w:r>
      <w:r w:rsidRPr="00C51ECF">
        <w:rPr>
          <w:sz w:val="28"/>
          <w:szCs w:val="28"/>
        </w:rPr>
        <w:t>minētā prasība attiecībā uz termiņu piemēr</w:t>
      </w:r>
      <w:r w:rsidR="00181DE8">
        <w:rPr>
          <w:sz w:val="28"/>
          <w:szCs w:val="28"/>
        </w:rPr>
        <w:t>ojama ar 2021. gada 1. janvāri.</w:t>
      </w:r>
      <w:r w:rsidR="00C467AE">
        <w:rPr>
          <w:sz w:val="28"/>
          <w:szCs w:val="28"/>
        </w:rPr>
        <w:t>"</w:t>
      </w:r>
    </w:p>
    <w:p w14:paraId="4109290B" w14:textId="77777777" w:rsidR="003F173A" w:rsidRPr="00C467AE" w:rsidRDefault="003F173A" w:rsidP="00C37967">
      <w:pPr>
        <w:rPr>
          <w:sz w:val="28"/>
          <w:szCs w:val="28"/>
        </w:rPr>
      </w:pPr>
    </w:p>
    <w:p w14:paraId="17785C85" w14:textId="0308D7CC" w:rsidR="003F173A" w:rsidRPr="00C467AE" w:rsidRDefault="003F173A" w:rsidP="00C37967">
      <w:pPr>
        <w:rPr>
          <w:sz w:val="28"/>
          <w:szCs w:val="28"/>
        </w:rPr>
      </w:pPr>
    </w:p>
    <w:p w14:paraId="054B69CE" w14:textId="77777777" w:rsidR="00C467AE" w:rsidRPr="00C467AE" w:rsidRDefault="00C467AE" w:rsidP="00C37967">
      <w:pPr>
        <w:rPr>
          <w:sz w:val="28"/>
          <w:szCs w:val="28"/>
        </w:rPr>
      </w:pPr>
    </w:p>
    <w:p w14:paraId="7965172D" w14:textId="77777777" w:rsidR="00812182" w:rsidRDefault="00812182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3637240A" w14:textId="77777777" w:rsidR="00812182" w:rsidRDefault="00812182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7C6E75DC" w14:textId="77777777" w:rsidR="00812182" w:rsidRPr="00F95516" w:rsidRDefault="00812182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105FAF40" w14:textId="49A927B5" w:rsidR="00C467AE" w:rsidRPr="00DE283C" w:rsidRDefault="00C467AE" w:rsidP="00C379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D2D46F" w14:textId="77777777" w:rsidR="00C467AE" w:rsidRDefault="00C467AE" w:rsidP="00C379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2C8A47" w14:textId="77777777" w:rsidR="00C467AE" w:rsidRDefault="00C467AE" w:rsidP="00C379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DC0717" w14:textId="77777777" w:rsidR="00C467AE" w:rsidRPr="00DE283C" w:rsidRDefault="00C467AE" w:rsidP="00C379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C467AE" w:rsidRPr="00DE283C" w:rsidSect="00C467AE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29F3" w14:textId="77777777" w:rsidR="00B963C1" w:rsidRDefault="00B963C1" w:rsidP="003F173A">
      <w:r>
        <w:separator/>
      </w:r>
    </w:p>
  </w:endnote>
  <w:endnote w:type="continuationSeparator" w:id="0">
    <w:p w14:paraId="760422E3" w14:textId="77777777" w:rsidR="00B963C1" w:rsidRDefault="00B963C1" w:rsidP="003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372D" w14:textId="0B722C5A" w:rsidR="00C467AE" w:rsidRPr="00C467AE" w:rsidRDefault="00C467AE">
    <w:pPr>
      <w:pStyle w:val="Footer"/>
      <w:rPr>
        <w:sz w:val="16"/>
        <w:szCs w:val="16"/>
      </w:rPr>
    </w:pPr>
    <w:r w:rsidRPr="00C467AE">
      <w:rPr>
        <w:sz w:val="16"/>
        <w:szCs w:val="16"/>
      </w:rPr>
      <w:t>N1253_0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5BF41" w14:textId="77777777" w:rsidR="00B963C1" w:rsidRDefault="00B963C1" w:rsidP="003F173A">
      <w:r>
        <w:separator/>
      </w:r>
    </w:p>
  </w:footnote>
  <w:footnote w:type="continuationSeparator" w:id="0">
    <w:p w14:paraId="10C97E00" w14:textId="77777777" w:rsidR="00B963C1" w:rsidRDefault="00B963C1" w:rsidP="003F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FEB0" w14:textId="77777777" w:rsidR="00C467AE" w:rsidRPr="003629D6" w:rsidRDefault="00C467AE">
    <w:pPr>
      <w:pStyle w:val="Header"/>
    </w:pPr>
  </w:p>
  <w:p w14:paraId="352DE903" w14:textId="6FAB3CF9" w:rsidR="00C467AE" w:rsidRDefault="00C467AE">
    <w:pPr>
      <w:pStyle w:val="Header"/>
    </w:pPr>
    <w:r>
      <w:rPr>
        <w:noProof/>
      </w:rPr>
      <w:drawing>
        <wp:inline distT="0" distB="0" distL="0" distR="0" wp14:anchorId="391FFEE4" wp14:editId="1B8245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374"/>
    <w:multiLevelType w:val="hybridMultilevel"/>
    <w:tmpl w:val="83E6710A"/>
    <w:lvl w:ilvl="0" w:tplc="5CBC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3A"/>
    <w:rsid w:val="0000570C"/>
    <w:rsid w:val="00047719"/>
    <w:rsid w:val="00073F48"/>
    <w:rsid w:val="00076679"/>
    <w:rsid w:val="0009226D"/>
    <w:rsid w:val="000E75D3"/>
    <w:rsid w:val="00125D0A"/>
    <w:rsid w:val="001635A5"/>
    <w:rsid w:val="00181DE8"/>
    <w:rsid w:val="001A2A25"/>
    <w:rsid w:val="001A6EAD"/>
    <w:rsid w:val="001F7C4B"/>
    <w:rsid w:val="00280113"/>
    <w:rsid w:val="002B5B24"/>
    <w:rsid w:val="00390583"/>
    <w:rsid w:val="003F173A"/>
    <w:rsid w:val="00431E6A"/>
    <w:rsid w:val="00485CC0"/>
    <w:rsid w:val="004D1902"/>
    <w:rsid w:val="005A0A85"/>
    <w:rsid w:val="005A5520"/>
    <w:rsid w:val="005D2D0E"/>
    <w:rsid w:val="005F4A55"/>
    <w:rsid w:val="00611B30"/>
    <w:rsid w:val="00613963"/>
    <w:rsid w:val="006474C8"/>
    <w:rsid w:val="006553F6"/>
    <w:rsid w:val="00691FEF"/>
    <w:rsid w:val="00697404"/>
    <w:rsid w:val="0074614C"/>
    <w:rsid w:val="007736D8"/>
    <w:rsid w:val="007D11BB"/>
    <w:rsid w:val="007D3637"/>
    <w:rsid w:val="007F27B2"/>
    <w:rsid w:val="00806F07"/>
    <w:rsid w:val="00812182"/>
    <w:rsid w:val="0086311C"/>
    <w:rsid w:val="008C3E32"/>
    <w:rsid w:val="0092253A"/>
    <w:rsid w:val="0097671F"/>
    <w:rsid w:val="009C1115"/>
    <w:rsid w:val="00B21376"/>
    <w:rsid w:val="00B4110E"/>
    <w:rsid w:val="00B63D33"/>
    <w:rsid w:val="00B963C1"/>
    <w:rsid w:val="00BB400D"/>
    <w:rsid w:val="00BE5BE5"/>
    <w:rsid w:val="00C37967"/>
    <w:rsid w:val="00C467AE"/>
    <w:rsid w:val="00C51ECF"/>
    <w:rsid w:val="00C87FC3"/>
    <w:rsid w:val="00C900E3"/>
    <w:rsid w:val="00D12847"/>
    <w:rsid w:val="00D56A93"/>
    <w:rsid w:val="00E0282B"/>
    <w:rsid w:val="00E86711"/>
    <w:rsid w:val="00EA0E04"/>
    <w:rsid w:val="00EE0F07"/>
    <w:rsid w:val="00FA04CC"/>
    <w:rsid w:val="00FD37F6"/>
    <w:rsid w:val="00FE2476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82D9"/>
  <w15:docId w15:val="{A1AD09D6-8321-4B46-A2C4-2F29A4E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173A"/>
    <w:pPr>
      <w:jc w:val="center"/>
    </w:pPr>
    <w:rPr>
      <w:b/>
      <w:bCs/>
      <w:sz w:val="28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3F173A"/>
    <w:rPr>
      <w:rFonts w:ascii="Times New Roman" w:eastAsia="Times New Roman" w:hAnsi="Times New Roman" w:cs="Times New Roman"/>
      <w:b/>
      <w:bCs/>
      <w:sz w:val="28"/>
      <w:szCs w:val="20"/>
      <w:lang w:val="lv-LV" w:eastAsia="lv-LV"/>
    </w:rPr>
  </w:style>
  <w:style w:type="paragraph" w:customStyle="1" w:styleId="naislab">
    <w:name w:val="naislab"/>
    <w:basedOn w:val="Normal"/>
    <w:rsid w:val="003F173A"/>
    <w:pPr>
      <w:spacing w:before="75" w:after="75"/>
      <w:jc w:val="right"/>
    </w:pPr>
    <w:rPr>
      <w:lang w:eastAsia="lv-LV"/>
    </w:rPr>
  </w:style>
  <w:style w:type="paragraph" w:customStyle="1" w:styleId="H4">
    <w:name w:val="H4"/>
    <w:uiPriority w:val="99"/>
    <w:rsid w:val="003F173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3F173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3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173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3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C87F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37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37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7"/>
    <w:rPr>
      <w:rFonts w:ascii="Segoe UI" w:eastAsia="Times New Roman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59"/>
    <w:rsid w:val="008C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3E32"/>
    <w:rPr>
      <w:color w:val="605E5C"/>
      <w:shd w:val="clear" w:color="auto" w:fill="E1DFDD"/>
    </w:rPr>
  </w:style>
  <w:style w:type="paragraph" w:customStyle="1" w:styleId="Body">
    <w:name w:val="Body"/>
    <w:rsid w:val="00C467AE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2017.gada 7.februāra noteikumos Nr.75 “Zvērinātu revidentu un zvērinātu revidentu komercsabiedrību darba organizācijas noteikumi””</vt:lpstr>
    </vt:vector>
  </TitlesOfParts>
  <Company>Finanašu ministrija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2017.gada 7.februāra noteikumos Nr.75 “Zvērinātu revidentu un zvērinātu revidentu komercsabiedrību darba organizācijas noteikumi””</dc:title>
  <dc:subject>Ministru kabineta noteikumu projekts</dc:subject>
  <dc:creator>Ieva Purviņa</dc:creator>
  <dc:description>Ieva Purviņa
67083805
Ieva.Purvina@fm.gov.lv</dc:description>
  <cp:lastModifiedBy>Jekaterina Borovika</cp:lastModifiedBy>
  <cp:revision>14</cp:revision>
  <cp:lastPrinted>2020-07-15T07:28:00Z</cp:lastPrinted>
  <dcterms:created xsi:type="dcterms:W3CDTF">2020-06-30T07:06:00Z</dcterms:created>
  <dcterms:modified xsi:type="dcterms:W3CDTF">2020-07-30T11:06:00Z</dcterms:modified>
</cp:coreProperties>
</file>