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42A21" w14:textId="77777777" w:rsidR="002020B9" w:rsidRPr="000C33C5" w:rsidRDefault="00363621" w:rsidP="002020B9">
      <w:pPr>
        <w:jc w:val="right"/>
        <w:rPr>
          <w:i/>
        </w:rPr>
      </w:pPr>
      <w:r>
        <w:rPr>
          <w:i/>
        </w:rPr>
        <w:t>Projekts</w:t>
      </w:r>
    </w:p>
    <w:p w14:paraId="3420FD6B" w14:textId="77777777" w:rsidR="002020B9" w:rsidRDefault="002020B9" w:rsidP="002020B9">
      <w:pPr>
        <w:jc w:val="center"/>
        <w:rPr>
          <w:b/>
        </w:rPr>
      </w:pPr>
    </w:p>
    <w:p w14:paraId="70A6CC02" w14:textId="77777777" w:rsidR="002020B9" w:rsidRDefault="002020B9" w:rsidP="002020B9">
      <w:pPr>
        <w:jc w:val="center"/>
        <w:rPr>
          <w:b/>
        </w:rPr>
      </w:pPr>
    </w:p>
    <w:p w14:paraId="49ED5645" w14:textId="77777777" w:rsidR="002020B9" w:rsidRDefault="002020B9" w:rsidP="002020B9">
      <w:pPr>
        <w:jc w:val="center"/>
        <w:rPr>
          <w:b/>
        </w:rPr>
      </w:pPr>
      <w:r w:rsidRPr="00355852">
        <w:rPr>
          <w:b/>
        </w:rPr>
        <w:t>LATVIJAS REPUBLIKAS MINISTRU</w:t>
      </w:r>
      <w:r w:rsidRPr="001B3E9E">
        <w:rPr>
          <w:b/>
        </w:rPr>
        <w:t xml:space="preserve"> KABINETA </w:t>
      </w:r>
    </w:p>
    <w:p w14:paraId="3113847C" w14:textId="77777777" w:rsidR="002020B9" w:rsidRPr="001B3E9E" w:rsidRDefault="002020B9" w:rsidP="002020B9">
      <w:pPr>
        <w:jc w:val="center"/>
        <w:rPr>
          <w:b/>
        </w:rPr>
      </w:pPr>
      <w:r w:rsidRPr="001B3E9E">
        <w:rPr>
          <w:b/>
        </w:rPr>
        <w:t>SĒDES PROTOKOLLĒMUMS</w:t>
      </w:r>
    </w:p>
    <w:p w14:paraId="54CE66B5" w14:textId="77777777" w:rsidR="002020B9" w:rsidRPr="001B3E9E" w:rsidRDefault="002020B9" w:rsidP="002020B9">
      <w:pPr>
        <w:jc w:val="center"/>
        <w:rPr>
          <w:b/>
        </w:rPr>
      </w:pPr>
      <w:r w:rsidRPr="001B3E9E">
        <w:rPr>
          <w:b/>
        </w:rPr>
        <w:t>_________________________________________________________</w:t>
      </w:r>
    </w:p>
    <w:p w14:paraId="0D47098B" w14:textId="77777777" w:rsidR="002020B9" w:rsidRPr="001B3E9E" w:rsidRDefault="002020B9" w:rsidP="002020B9">
      <w:pPr>
        <w:jc w:val="center"/>
        <w:rPr>
          <w:b/>
        </w:rPr>
      </w:pPr>
    </w:p>
    <w:p w14:paraId="7945E086" w14:textId="77777777" w:rsidR="002020B9" w:rsidRPr="001B3E9E" w:rsidRDefault="002020B9" w:rsidP="002020B9">
      <w:pPr>
        <w:tabs>
          <w:tab w:val="center" w:pos="4500"/>
          <w:tab w:val="right" w:pos="9000"/>
        </w:tabs>
        <w:jc w:val="both"/>
      </w:pPr>
      <w:r w:rsidRPr="001B3E9E">
        <w:t>Rīgā</w:t>
      </w:r>
      <w:r>
        <w:tab/>
      </w:r>
      <w:r w:rsidRPr="001B3E9E">
        <w:t>Nr.</w:t>
      </w:r>
      <w:r>
        <w:tab/>
      </w:r>
      <w:r w:rsidRPr="001B3E9E">
        <w:t>20</w:t>
      </w:r>
      <w:r w:rsidR="00BE3FE3">
        <w:t>20</w:t>
      </w:r>
      <w:r w:rsidRPr="001B3E9E">
        <w:t>.</w:t>
      </w:r>
      <w:r>
        <w:t> </w:t>
      </w:r>
      <w:r w:rsidRPr="001B3E9E">
        <w:t xml:space="preserve">gada </w:t>
      </w:r>
      <w:r w:rsidRPr="000F5210">
        <w:t>__. _____</w:t>
      </w:r>
    </w:p>
    <w:p w14:paraId="08C37C61" w14:textId="77777777" w:rsidR="002020B9" w:rsidRPr="001B3E9E" w:rsidRDefault="002020B9" w:rsidP="002020B9">
      <w:pPr>
        <w:jc w:val="both"/>
      </w:pPr>
    </w:p>
    <w:p w14:paraId="36B86942" w14:textId="77777777" w:rsidR="002020B9" w:rsidRPr="001B3E9E" w:rsidRDefault="002020B9" w:rsidP="002020B9">
      <w:pPr>
        <w:pStyle w:val="BodyText"/>
        <w:jc w:val="center"/>
        <w:rPr>
          <w:b/>
          <w:szCs w:val="28"/>
        </w:rPr>
      </w:pPr>
      <w:r w:rsidRPr="001B3E9E">
        <w:rPr>
          <w:b/>
          <w:szCs w:val="28"/>
        </w:rPr>
        <w:t>.§</w:t>
      </w:r>
    </w:p>
    <w:p w14:paraId="5BAAD22E" w14:textId="77777777" w:rsidR="002020B9" w:rsidRPr="00FD63BB" w:rsidRDefault="002020B9" w:rsidP="002020B9">
      <w:pPr>
        <w:jc w:val="center"/>
        <w:rPr>
          <w:b/>
        </w:rPr>
      </w:pPr>
    </w:p>
    <w:p w14:paraId="434E1A4F" w14:textId="2FCAACCC" w:rsidR="002020B9" w:rsidRPr="00FD63BB" w:rsidRDefault="002020B9" w:rsidP="00FE02C7">
      <w:pPr>
        <w:jc w:val="center"/>
        <w:rPr>
          <w:b/>
        </w:rPr>
      </w:pPr>
      <w:bookmarkStart w:id="0" w:name="_Hlk508264872"/>
      <w:r w:rsidRPr="00FD63BB">
        <w:rPr>
          <w:b/>
        </w:rPr>
        <w:t>Informatīvais ziņojums</w:t>
      </w:r>
      <w:bookmarkEnd w:id="0"/>
      <w:r w:rsidR="00C63A7B" w:rsidRPr="00FD63BB">
        <w:rPr>
          <w:b/>
        </w:rPr>
        <w:t xml:space="preserve"> </w:t>
      </w:r>
      <w:r w:rsidRPr="00FD63BB">
        <w:rPr>
          <w:b/>
        </w:rPr>
        <w:t>“</w:t>
      </w:r>
      <w:r w:rsidR="00FE02C7" w:rsidRPr="00FD63BB">
        <w:rPr>
          <w:b/>
        </w:rPr>
        <w:t>Par Ministru kabineta 2019.gada 15.janvāra</w:t>
      </w:r>
      <w:r w:rsidR="0083268C" w:rsidRPr="00FD63BB">
        <w:rPr>
          <w:b/>
        </w:rPr>
        <w:t xml:space="preserve"> </w:t>
      </w:r>
      <w:r w:rsidR="00FE02C7" w:rsidRPr="00FD63BB">
        <w:rPr>
          <w:b/>
        </w:rPr>
        <w:t xml:space="preserve">sēdes </w:t>
      </w:r>
      <w:proofErr w:type="spellStart"/>
      <w:r w:rsidR="00FE02C7" w:rsidRPr="00FD63BB">
        <w:rPr>
          <w:b/>
        </w:rPr>
        <w:t>protokollēmuma</w:t>
      </w:r>
      <w:proofErr w:type="spellEnd"/>
      <w:r w:rsidR="00FE02C7" w:rsidRPr="00FD63BB">
        <w:rPr>
          <w:b/>
        </w:rPr>
        <w:t xml:space="preserve"> (prot. Nr.2 62.§ “Informatīvais ziņojums “</w:t>
      </w:r>
      <w:r w:rsidR="00325E35" w:rsidRPr="00FD63BB">
        <w:rPr>
          <w:b/>
        </w:rPr>
        <w:t>Par Valsts ieņēmumu dienesta un Valsts darba inspekcijas pārbaudēs saistībā ar elektroniskās darba laika uzskaites sistēmas ieviešanu būvniecībā konstatēto</w:t>
      </w:r>
      <w:r w:rsidR="00FE02C7" w:rsidRPr="00FD63BB">
        <w:rPr>
          <w:b/>
        </w:rPr>
        <w:t>””) 3.punktā dotā uzdevuma izpildi</w:t>
      </w:r>
      <w:r w:rsidR="0083268C" w:rsidRPr="00FD63BB">
        <w:rPr>
          <w:b/>
        </w:rPr>
        <w:t>”</w:t>
      </w:r>
    </w:p>
    <w:p w14:paraId="26541C3F" w14:textId="77777777" w:rsidR="002020B9" w:rsidRDefault="002020B9" w:rsidP="002020B9">
      <w:pPr>
        <w:tabs>
          <w:tab w:val="left" w:pos="993"/>
        </w:tabs>
        <w:ind w:firstLine="709"/>
        <w:jc w:val="both"/>
        <w:rPr>
          <w:rStyle w:val="spelle"/>
        </w:rPr>
      </w:pPr>
    </w:p>
    <w:p w14:paraId="2BB1BD71" w14:textId="578E369C" w:rsidR="00D23C64" w:rsidRDefault="00D23C64" w:rsidP="00FD1123">
      <w:pPr>
        <w:pStyle w:val="ListParagraph"/>
        <w:numPr>
          <w:ilvl w:val="0"/>
          <w:numId w:val="1"/>
        </w:numPr>
        <w:tabs>
          <w:tab w:val="left" w:pos="993"/>
        </w:tabs>
        <w:jc w:val="both"/>
        <w:rPr>
          <w:rStyle w:val="spelle"/>
        </w:rPr>
      </w:pPr>
      <w:r w:rsidRPr="00D32680">
        <w:rPr>
          <w:rStyle w:val="spelle"/>
        </w:rPr>
        <w:t xml:space="preserve">Pieņemt </w:t>
      </w:r>
      <w:r>
        <w:rPr>
          <w:rStyle w:val="spelle"/>
        </w:rPr>
        <w:t>zināšanai</w:t>
      </w:r>
      <w:r w:rsidRPr="00D32680">
        <w:rPr>
          <w:rStyle w:val="spelle"/>
        </w:rPr>
        <w:t xml:space="preserve"> iesniegto </w:t>
      </w:r>
      <w:r>
        <w:rPr>
          <w:rStyle w:val="spelle"/>
        </w:rPr>
        <w:t xml:space="preserve">informatīvo </w:t>
      </w:r>
      <w:r w:rsidRPr="00D32680">
        <w:rPr>
          <w:rStyle w:val="spelle"/>
        </w:rPr>
        <w:t>ziņojumu.</w:t>
      </w:r>
    </w:p>
    <w:p w14:paraId="5CBD5E55" w14:textId="6032684F" w:rsidR="00D23C64" w:rsidRPr="00590293" w:rsidRDefault="00D23C64" w:rsidP="00FD1123">
      <w:pPr>
        <w:pStyle w:val="ListParagraph"/>
        <w:numPr>
          <w:ilvl w:val="0"/>
          <w:numId w:val="1"/>
        </w:numPr>
        <w:tabs>
          <w:tab w:val="left" w:pos="993"/>
        </w:tabs>
        <w:jc w:val="both"/>
        <w:rPr>
          <w:rStyle w:val="spelle"/>
        </w:rPr>
      </w:pPr>
      <w:r w:rsidRPr="00590293">
        <w:t xml:space="preserve">Ņemot vērā informatīvajā ziņojumā sniegto informāciju, pieņemt zināšanai, ka Ministru kabineta 2019.gada 15.janvāra sēdes </w:t>
      </w:r>
      <w:proofErr w:type="spellStart"/>
      <w:r w:rsidRPr="00590293">
        <w:t>protokollēmuma</w:t>
      </w:r>
      <w:proofErr w:type="spellEnd"/>
      <w:r w:rsidRPr="00590293">
        <w:t xml:space="preserve"> (protokols Nr.2 62.§) “Informatīvais ziņojums “</w:t>
      </w:r>
      <w:r w:rsidR="00325E35">
        <w:t>Par Valsts ieņēmumu dienesta un Valsts darba inspekcijas pārbaudēs saistībā ar elektroniskās darba laika uzskaites sistēmas ieviešanu būvniecībā konstatēto</w:t>
      </w:r>
      <w:r w:rsidRPr="00590293">
        <w:t>”” 3.punktā dotais uzdevums ir izpildīts.</w:t>
      </w:r>
    </w:p>
    <w:p w14:paraId="31FA3E3E" w14:textId="40D16C15" w:rsidR="00FC08F0" w:rsidRPr="00DC322A" w:rsidRDefault="00D23C64" w:rsidP="00FD1123">
      <w:pPr>
        <w:pStyle w:val="NoSpacing"/>
        <w:numPr>
          <w:ilvl w:val="0"/>
          <w:numId w:val="1"/>
        </w:numPr>
        <w:spacing w:before="0"/>
        <w:jc w:val="both"/>
        <w:rPr>
          <w:rFonts w:ascii="Times New Roman" w:hAnsi="Times New Roman" w:cs="Times New Roman"/>
          <w:sz w:val="28"/>
          <w:szCs w:val="28"/>
        </w:rPr>
      </w:pPr>
      <w:r w:rsidRPr="00DC322A">
        <w:rPr>
          <w:rFonts w:ascii="Times New Roman" w:hAnsi="Times New Roman" w:cs="Times New Roman"/>
          <w:sz w:val="28"/>
          <w:szCs w:val="28"/>
        </w:rPr>
        <w:t xml:space="preserve">Lai </w:t>
      </w:r>
      <w:r w:rsidR="00572723" w:rsidRPr="00DC322A">
        <w:rPr>
          <w:rFonts w:ascii="Times New Roman" w:hAnsi="Times New Roman" w:cs="Times New Roman"/>
          <w:sz w:val="28"/>
          <w:szCs w:val="28"/>
        </w:rPr>
        <w:t xml:space="preserve">novērtētu </w:t>
      </w:r>
      <w:r w:rsidR="00FC08F0" w:rsidRPr="00DC322A">
        <w:rPr>
          <w:rFonts w:ascii="Times New Roman" w:hAnsi="Times New Roman" w:cs="Times New Roman"/>
          <w:sz w:val="28"/>
          <w:szCs w:val="28"/>
        </w:rPr>
        <w:t>elektroniskās darba laika uzskaites</w:t>
      </w:r>
      <w:r w:rsidR="00FC08F0" w:rsidRPr="00DC322A">
        <w:rPr>
          <w:rFonts w:ascii="Times New Roman" w:hAnsi="Times New Roman" w:cs="Times New Roman"/>
          <w:color w:val="000000" w:themeColor="text1"/>
          <w:sz w:val="28"/>
          <w:szCs w:val="28"/>
        </w:rPr>
        <w:t xml:space="preserve"> </w:t>
      </w:r>
      <w:r w:rsidR="00572723" w:rsidRPr="00DC322A">
        <w:rPr>
          <w:rFonts w:ascii="Times New Roman" w:hAnsi="Times New Roman" w:cs="Times New Roman"/>
          <w:color w:val="000000" w:themeColor="text1"/>
          <w:sz w:val="28"/>
          <w:szCs w:val="28"/>
        </w:rPr>
        <w:t xml:space="preserve">un vienotās elektroniskās darba laika uzskaites datubāzes </w:t>
      </w:r>
      <w:r w:rsidR="00FC08F0" w:rsidRPr="00DC322A">
        <w:rPr>
          <w:rFonts w:ascii="Times New Roman" w:hAnsi="Times New Roman" w:cs="Times New Roman"/>
          <w:color w:val="000000" w:themeColor="text1"/>
          <w:sz w:val="28"/>
          <w:szCs w:val="28"/>
        </w:rPr>
        <w:t>ieviešanas</w:t>
      </w:r>
      <w:r w:rsidR="00572723" w:rsidRPr="00DC322A">
        <w:rPr>
          <w:rFonts w:ascii="Times New Roman" w:hAnsi="Times New Roman" w:cs="Times New Roman"/>
          <w:color w:val="000000" w:themeColor="text1"/>
          <w:sz w:val="28"/>
          <w:szCs w:val="28"/>
        </w:rPr>
        <w:t xml:space="preserve"> ietekmi uz būvniecības nozari, </w:t>
      </w:r>
      <w:r w:rsidR="00C8583C" w:rsidRPr="00DC322A">
        <w:rPr>
          <w:rFonts w:ascii="Times New Roman" w:hAnsi="Times New Roman" w:cs="Times New Roman"/>
          <w:sz w:val="28"/>
          <w:szCs w:val="28"/>
        </w:rPr>
        <w:t>tajā skaitā arī par periodu, kad uzsāk elektroniskās darba laika uzskaites sistēmā uzkrāto datu nodošanu uz vienoto elektroniskās darba laika uzskaites datubāzi,</w:t>
      </w:r>
      <w:r w:rsidR="00FC08F0" w:rsidRPr="00DC322A">
        <w:rPr>
          <w:rFonts w:ascii="Times New Roman" w:hAnsi="Times New Roman" w:cs="Times New Roman"/>
          <w:sz w:val="28"/>
          <w:szCs w:val="28"/>
        </w:rPr>
        <w:t xml:space="preserve"> Ekonomikas ministrijai sadarbībā ar Finanšu ministriju (Valsts ieņēmumu dienestu) un Labklājības ministriju (Valsts darba inspekciju) ne vēlāk kā līdz 202</w:t>
      </w:r>
      <w:r w:rsidR="00560C4A">
        <w:rPr>
          <w:rFonts w:ascii="Times New Roman" w:hAnsi="Times New Roman" w:cs="Times New Roman"/>
          <w:sz w:val="28"/>
          <w:szCs w:val="28"/>
        </w:rPr>
        <w:t>1</w:t>
      </w:r>
      <w:r w:rsidR="00FC08F0" w:rsidRPr="00DC322A">
        <w:rPr>
          <w:rFonts w:ascii="Times New Roman" w:hAnsi="Times New Roman" w:cs="Times New Roman"/>
          <w:sz w:val="28"/>
          <w:szCs w:val="28"/>
        </w:rPr>
        <w:t>.gada 1.</w:t>
      </w:r>
      <w:r w:rsidR="00560C4A">
        <w:rPr>
          <w:rFonts w:ascii="Times New Roman" w:hAnsi="Times New Roman" w:cs="Times New Roman"/>
          <w:sz w:val="28"/>
          <w:szCs w:val="28"/>
        </w:rPr>
        <w:t>jūlijam</w:t>
      </w:r>
      <w:r w:rsidR="00FC08F0" w:rsidRPr="00DC322A">
        <w:rPr>
          <w:rFonts w:ascii="Times New Roman" w:hAnsi="Times New Roman" w:cs="Times New Roman"/>
          <w:sz w:val="28"/>
          <w:szCs w:val="28"/>
        </w:rPr>
        <w:t xml:space="preserve"> iesniegt izskatīšanai Ministru kabinetā informatīvo ziņojumu par elektroniskās darba laika uzskaites ieviešanas</w:t>
      </w:r>
      <w:r w:rsidR="00572723" w:rsidRPr="00DC322A">
        <w:rPr>
          <w:rFonts w:ascii="Times New Roman" w:hAnsi="Times New Roman" w:cs="Times New Roman"/>
          <w:sz w:val="28"/>
          <w:szCs w:val="28"/>
        </w:rPr>
        <w:t xml:space="preserve"> un</w:t>
      </w:r>
      <w:r w:rsidR="00FC08F0" w:rsidRPr="00DC322A">
        <w:rPr>
          <w:rFonts w:ascii="Times New Roman" w:hAnsi="Times New Roman" w:cs="Times New Roman"/>
          <w:sz w:val="28"/>
          <w:szCs w:val="28"/>
        </w:rPr>
        <w:t xml:space="preserve"> </w:t>
      </w:r>
      <w:r w:rsidR="00572723" w:rsidRPr="00DC322A">
        <w:rPr>
          <w:rFonts w:ascii="Times New Roman" w:hAnsi="Times New Roman" w:cs="Times New Roman"/>
          <w:color w:val="000000" w:themeColor="text1"/>
          <w:sz w:val="28"/>
          <w:szCs w:val="28"/>
        </w:rPr>
        <w:t>vienotās elektroniskās darba laika uzskaites datubāzes</w:t>
      </w:r>
      <w:r w:rsidR="00572723" w:rsidRPr="00DC322A">
        <w:rPr>
          <w:rFonts w:ascii="Times New Roman" w:hAnsi="Times New Roman" w:cs="Times New Roman"/>
          <w:sz w:val="28"/>
          <w:szCs w:val="28"/>
        </w:rPr>
        <w:t xml:space="preserve"> datu izmantošanas </w:t>
      </w:r>
      <w:r w:rsidR="00FC08F0" w:rsidRPr="00DC322A">
        <w:rPr>
          <w:rFonts w:ascii="Times New Roman" w:hAnsi="Times New Roman" w:cs="Times New Roman"/>
          <w:sz w:val="28"/>
          <w:szCs w:val="28"/>
        </w:rPr>
        <w:t xml:space="preserve">efektivitāti un ietekmi </w:t>
      </w:r>
      <w:r w:rsidR="00FC08F0" w:rsidRPr="00DC322A">
        <w:rPr>
          <w:rFonts w:ascii="Times New Roman" w:eastAsia="Times New Roman" w:hAnsi="Times New Roman" w:cs="Times New Roman"/>
          <w:color w:val="000000" w:themeColor="text1"/>
          <w:sz w:val="28"/>
          <w:szCs w:val="28"/>
          <w:lang w:eastAsia="lv-LV"/>
        </w:rPr>
        <w:t>uz būvniecības nozares attīstību un ēnu ekonomikas mazināšanos,</w:t>
      </w:r>
      <w:r w:rsidR="00FC08F0" w:rsidRPr="00DC322A">
        <w:rPr>
          <w:rFonts w:ascii="Times New Roman" w:hAnsi="Times New Roman" w:cs="Times New Roman"/>
          <w:sz w:val="28"/>
          <w:szCs w:val="28"/>
        </w:rPr>
        <w:t xml:space="preserve"> </w:t>
      </w:r>
      <w:r w:rsidR="00FC08F0" w:rsidRPr="00DC322A">
        <w:rPr>
          <w:rFonts w:ascii="Times New Roman" w:eastAsia="Times New Roman" w:hAnsi="Times New Roman" w:cs="Times New Roman"/>
          <w:color w:val="000000" w:themeColor="text1"/>
          <w:sz w:val="28"/>
          <w:szCs w:val="28"/>
          <w:lang w:eastAsia="lv-LV"/>
        </w:rPr>
        <w:t>ja nepieciešams, sniedzot priekšlikumus būvniecības politikas veidošanai vai nozares vispārīgās pārraudzības īstenošanai.</w:t>
      </w:r>
    </w:p>
    <w:p w14:paraId="1E635C5E" w14:textId="77777777" w:rsidR="002020B9" w:rsidRDefault="002020B9" w:rsidP="002020B9"/>
    <w:p w14:paraId="64DB529F" w14:textId="0DDBE654" w:rsidR="002020B9" w:rsidRPr="001B3E9E" w:rsidRDefault="002020B9" w:rsidP="002020B9">
      <w:r w:rsidRPr="001B3E9E">
        <w:t>Ministru prezidents</w:t>
      </w:r>
      <w:r>
        <w:tab/>
      </w:r>
      <w:r>
        <w:tab/>
      </w:r>
      <w:r>
        <w:tab/>
      </w:r>
      <w:r>
        <w:tab/>
      </w:r>
      <w:r>
        <w:tab/>
      </w:r>
      <w:r>
        <w:tab/>
      </w:r>
      <w:r w:rsidR="00DD66C7">
        <w:t>A. </w:t>
      </w:r>
      <w:r w:rsidR="00491876">
        <w:t>K</w:t>
      </w:r>
      <w:r w:rsidR="00DD66C7">
        <w:t>. </w:t>
      </w:r>
      <w:r w:rsidR="00491876">
        <w:t>Kariņš</w:t>
      </w:r>
    </w:p>
    <w:p w14:paraId="335ADB30" w14:textId="77777777" w:rsidR="002020B9" w:rsidRPr="001B3E9E" w:rsidRDefault="002020B9" w:rsidP="002020B9"/>
    <w:p w14:paraId="3F978632" w14:textId="481FEC99" w:rsidR="002020B9" w:rsidRPr="001B3E9E" w:rsidRDefault="002020B9" w:rsidP="002020B9">
      <w:r>
        <w:t>Valsts kancelejas direktors</w:t>
      </w:r>
      <w:r>
        <w:tab/>
      </w:r>
      <w:r>
        <w:tab/>
      </w:r>
      <w:r>
        <w:tab/>
      </w:r>
      <w:r>
        <w:tab/>
      </w:r>
      <w:r>
        <w:tab/>
        <w:t>J</w:t>
      </w:r>
      <w:r w:rsidR="00DD66C7">
        <w:t>. </w:t>
      </w:r>
      <w:proofErr w:type="spellStart"/>
      <w:r>
        <w:t>Citskovskis</w:t>
      </w:r>
      <w:proofErr w:type="spellEnd"/>
    </w:p>
    <w:p w14:paraId="3D053EEC" w14:textId="77777777" w:rsidR="002020B9" w:rsidRPr="001B3E9E" w:rsidRDefault="002020B9" w:rsidP="002020B9"/>
    <w:p w14:paraId="0D4BC0A6" w14:textId="77777777" w:rsidR="002020B9" w:rsidRDefault="002020B9" w:rsidP="002020B9">
      <w:pPr>
        <w:rPr>
          <w:lang w:eastAsia="en-US"/>
        </w:rPr>
      </w:pPr>
      <w:r>
        <w:rPr>
          <w:lang w:eastAsia="en-US"/>
        </w:rPr>
        <w:t>Iesniedzējs:</w:t>
      </w:r>
    </w:p>
    <w:p w14:paraId="476C8111" w14:textId="0225CFA6" w:rsidR="00AE5C99" w:rsidRPr="00DC322A" w:rsidRDefault="002020B9" w:rsidP="00DC322A">
      <w:r>
        <w:rPr>
          <w:lang w:eastAsia="en-US"/>
        </w:rPr>
        <w:t xml:space="preserve">Finanšu </w:t>
      </w:r>
      <w:bookmarkStart w:id="1" w:name="_GoBack"/>
      <w:bookmarkEnd w:id="1"/>
      <w:r>
        <w:rPr>
          <w:lang w:eastAsia="en-US"/>
        </w:rPr>
        <w:t>ministr</w:t>
      </w:r>
      <w:r w:rsidR="00491876">
        <w:rPr>
          <w:lang w:eastAsia="en-US"/>
        </w:rPr>
        <w:t>s</w:t>
      </w:r>
      <w:r>
        <w:rPr>
          <w:lang w:eastAsia="en-US"/>
        </w:rPr>
        <w:t xml:space="preserve"> </w:t>
      </w:r>
      <w:r>
        <w:rPr>
          <w:lang w:eastAsia="en-US"/>
        </w:rPr>
        <w:tab/>
      </w:r>
      <w:r>
        <w:rPr>
          <w:lang w:eastAsia="en-US"/>
        </w:rPr>
        <w:tab/>
      </w:r>
      <w:r>
        <w:rPr>
          <w:lang w:eastAsia="en-US"/>
        </w:rPr>
        <w:tab/>
      </w:r>
      <w:r>
        <w:rPr>
          <w:lang w:eastAsia="en-US"/>
        </w:rPr>
        <w:tab/>
      </w:r>
      <w:r>
        <w:rPr>
          <w:lang w:eastAsia="en-US"/>
        </w:rPr>
        <w:tab/>
      </w:r>
      <w:r>
        <w:rPr>
          <w:lang w:eastAsia="en-US"/>
        </w:rPr>
        <w:tab/>
      </w:r>
      <w:r w:rsidR="00DD66C7">
        <w:rPr>
          <w:lang w:eastAsia="en-US"/>
        </w:rPr>
        <w:tab/>
      </w:r>
      <w:r w:rsidR="00491876">
        <w:rPr>
          <w:lang w:eastAsia="en-US"/>
        </w:rPr>
        <w:t>J</w:t>
      </w:r>
      <w:r>
        <w:rPr>
          <w:lang w:eastAsia="en-US"/>
        </w:rPr>
        <w:t>.</w:t>
      </w:r>
      <w:r w:rsidR="00DD66C7">
        <w:rPr>
          <w:lang w:eastAsia="en-US"/>
        </w:rPr>
        <w:t> </w:t>
      </w:r>
      <w:r>
        <w:rPr>
          <w:lang w:eastAsia="en-US"/>
        </w:rPr>
        <w:t>Rei</w:t>
      </w:r>
      <w:r w:rsidR="00491876">
        <w:rPr>
          <w:lang w:eastAsia="en-US"/>
        </w:rPr>
        <w:t>rs</w:t>
      </w:r>
    </w:p>
    <w:sectPr w:rsidR="00AE5C99" w:rsidRPr="00DC322A" w:rsidSect="006C2BB6">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FB48D" w14:textId="77777777" w:rsidR="00607DBD" w:rsidRDefault="00607DBD" w:rsidP="00EB5CF1">
      <w:r>
        <w:separator/>
      </w:r>
    </w:p>
  </w:endnote>
  <w:endnote w:type="continuationSeparator" w:id="0">
    <w:p w14:paraId="091A2430" w14:textId="77777777" w:rsidR="00607DBD" w:rsidRDefault="00607DBD" w:rsidP="00EB5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274C0" w14:textId="7C3F93F0" w:rsidR="00AA47D7" w:rsidRPr="00FD63BB" w:rsidRDefault="00325E35" w:rsidP="00FD63BB">
    <w:pPr>
      <w:pStyle w:val="Footer"/>
    </w:pPr>
    <w:r w:rsidRPr="001F2587">
      <w:rPr>
        <w:sz w:val="22"/>
        <w:szCs w:val="22"/>
      </w:rPr>
      <w:t>FM</w:t>
    </w:r>
    <w:r>
      <w:rPr>
        <w:sz w:val="22"/>
        <w:szCs w:val="22"/>
      </w:rPr>
      <w:t>p</w:t>
    </w:r>
    <w:r w:rsidRPr="001F2587">
      <w:rPr>
        <w:sz w:val="22"/>
        <w:szCs w:val="22"/>
      </w:rPr>
      <w:t>rot_</w:t>
    </w:r>
    <w:r>
      <w:rPr>
        <w:sz w:val="22"/>
        <w:szCs w:val="22"/>
      </w:rPr>
      <w:t>190620</w:t>
    </w:r>
    <w:r w:rsidRPr="001F2587">
      <w:rPr>
        <w:sz w:val="22"/>
        <w:szCs w:val="22"/>
      </w:rPr>
      <w:t>_EDLUS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4344D" w14:textId="7180BA94" w:rsidR="001F2587" w:rsidRDefault="00DC3AD6">
    <w:pPr>
      <w:pStyle w:val="Footer"/>
    </w:pPr>
    <w:r w:rsidRPr="001F2587">
      <w:rPr>
        <w:sz w:val="22"/>
        <w:szCs w:val="22"/>
      </w:rPr>
      <w:t>FM</w:t>
    </w:r>
    <w:r w:rsidR="00DD66C7">
      <w:rPr>
        <w:sz w:val="22"/>
        <w:szCs w:val="22"/>
      </w:rPr>
      <w:t>p</w:t>
    </w:r>
    <w:r w:rsidRPr="001F2587">
      <w:rPr>
        <w:sz w:val="22"/>
        <w:szCs w:val="22"/>
      </w:rPr>
      <w:t>rot_</w:t>
    </w:r>
    <w:r w:rsidR="00F66C23">
      <w:rPr>
        <w:sz w:val="22"/>
        <w:szCs w:val="22"/>
      </w:rPr>
      <w:t>06</w:t>
    </w:r>
    <w:r w:rsidR="00C3399B">
      <w:rPr>
        <w:sz w:val="22"/>
        <w:szCs w:val="22"/>
      </w:rPr>
      <w:t>0</w:t>
    </w:r>
    <w:r w:rsidR="00560C4A">
      <w:rPr>
        <w:sz w:val="22"/>
        <w:szCs w:val="22"/>
      </w:rPr>
      <w:t>7</w:t>
    </w:r>
    <w:r w:rsidR="00714F9A">
      <w:rPr>
        <w:sz w:val="22"/>
        <w:szCs w:val="22"/>
      </w:rPr>
      <w:t>20</w:t>
    </w:r>
    <w:r w:rsidRPr="001F2587">
      <w:rPr>
        <w:sz w:val="22"/>
        <w:szCs w:val="22"/>
      </w:rPr>
      <w:t>_EDLUS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C87DD" w14:textId="77777777" w:rsidR="00607DBD" w:rsidRDefault="00607DBD" w:rsidP="00EB5CF1">
      <w:r>
        <w:separator/>
      </w:r>
    </w:p>
  </w:footnote>
  <w:footnote w:type="continuationSeparator" w:id="0">
    <w:p w14:paraId="473672E4" w14:textId="77777777" w:rsidR="00607DBD" w:rsidRDefault="00607DBD" w:rsidP="00EB5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AD0A1" w14:textId="77777777" w:rsidR="00AA47D7" w:rsidRDefault="00DC3AD6" w:rsidP="000C0B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C27C3E" w14:textId="77777777" w:rsidR="00AA47D7" w:rsidRDefault="00F66C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96962" w14:textId="1457753C" w:rsidR="00AA47D7" w:rsidRPr="00B65848" w:rsidRDefault="00DC3AD6" w:rsidP="000C0BA9">
    <w:pPr>
      <w:pStyle w:val="Header"/>
      <w:framePr w:wrap="around" w:vAnchor="text" w:hAnchor="margin" w:xAlign="center" w:y="1"/>
      <w:rPr>
        <w:rStyle w:val="PageNumber"/>
        <w:sz w:val="24"/>
        <w:szCs w:val="24"/>
      </w:rPr>
    </w:pPr>
    <w:r w:rsidRPr="00B65848">
      <w:rPr>
        <w:rStyle w:val="PageNumber"/>
        <w:sz w:val="24"/>
        <w:szCs w:val="24"/>
      </w:rPr>
      <w:fldChar w:fldCharType="begin"/>
    </w:r>
    <w:r w:rsidRPr="00B65848">
      <w:rPr>
        <w:rStyle w:val="PageNumber"/>
        <w:sz w:val="24"/>
        <w:szCs w:val="24"/>
      </w:rPr>
      <w:instrText xml:space="preserve">PAGE  </w:instrText>
    </w:r>
    <w:r w:rsidRPr="00B65848">
      <w:rPr>
        <w:rStyle w:val="PageNumber"/>
        <w:sz w:val="24"/>
        <w:szCs w:val="24"/>
      </w:rPr>
      <w:fldChar w:fldCharType="separate"/>
    </w:r>
    <w:r w:rsidR="001E6748">
      <w:rPr>
        <w:rStyle w:val="PageNumber"/>
        <w:noProof/>
        <w:sz w:val="24"/>
        <w:szCs w:val="24"/>
      </w:rPr>
      <w:t>2</w:t>
    </w:r>
    <w:r w:rsidRPr="00B65848">
      <w:rPr>
        <w:rStyle w:val="PageNumber"/>
        <w:sz w:val="24"/>
        <w:szCs w:val="24"/>
      </w:rPr>
      <w:fldChar w:fldCharType="end"/>
    </w:r>
  </w:p>
  <w:p w14:paraId="0E3CA920" w14:textId="77777777" w:rsidR="00AA47D7" w:rsidRDefault="00F66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450F2"/>
    <w:multiLevelType w:val="hybridMultilevel"/>
    <w:tmpl w:val="0E7882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D8D45F1"/>
    <w:multiLevelType w:val="hybridMultilevel"/>
    <w:tmpl w:val="D714A8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B9"/>
    <w:rsid w:val="00003420"/>
    <w:rsid w:val="00083FF2"/>
    <w:rsid w:val="000A1146"/>
    <w:rsid w:val="000E4080"/>
    <w:rsid w:val="00125F8B"/>
    <w:rsid w:val="001A4AC6"/>
    <w:rsid w:val="001B44F8"/>
    <w:rsid w:val="001E6748"/>
    <w:rsid w:val="001E696C"/>
    <w:rsid w:val="002020B9"/>
    <w:rsid w:val="0023146C"/>
    <w:rsid w:val="002819F1"/>
    <w:rsid w:val="00300F84"/>
    <w:rsid w:val="00306DB0"/>
    <w:rsid w:val="00320E8A"/>
    <w:rsid w:val="00325E35"/>
    <w:rsid w:val="00331F7D"/>
    <w:rsid w:val="00333D29"/>
    <w:rsid w:val="00350DD0"/>
    <w:rsid w:val="00363621"/>
    <w:rsid w:val="003D3626"/>
    <w:rsid w:val="004165E8"/>
    <w:rsid w:val="00433FA9"/>
    <w:rsid w:val="00491876"/>
    <w:rsid w:val="00496BBD"/>
    <w:rsid w:val="004F4D2E"/>
    <w:rsid w:val="005111F3"/>
    <w:rsid w:val="00533167"/>
    <w:rsid w:val="00560C4A"/>
    <w:rsid w:val="005624D0"/>
    <w:rsid w:val="00572723"/>
    <w:rsid w:val="00590293"/>
    <w:rsid w:val="005924DF"/>
    <w:rsid w:val="005966AB"/>
    <w:rsid w:val="005C3191"/>
    <w:rsid w:val="005E6CAB"/>
    <w:rsid w:val="00600C8D"/>
    <w:rsid w:val="00607DBD"/>
    <w:rsid w:val="0066736F"/>
    <w:rsid w:val="006D7D78"/>
    <w:rsid w:val="00700DDF"/>
    <w:rsid w:val="00714F9A"/>
    <w:rsid w:val="00737172"/>
    <w:rsid w:val="0076758E"/>
    <w:rsid w:val="007A391F"/>
    <w:rsid w:val="007B3A3F"/>
    <w:rsid w:val="0083268C"/>
    <w:rsid w:val="00845776"/>
    <w:rsid w:val="008F5CB2"/>
    <w:rsid w:val="00937817"/>
    <w:rsid w:val="00951CDF"/>
    <w:rsid w:val="009949BC"/>
    <w:rsid w:val="009C1D84"/>
    <w:rsid w:val="009E69C0"/>
    <w:rsid w:val="009E6F89"/>
    <w:rsid w:val="00A420C4"/>
    <w:rsid w:val="00AE5C99"/>
    <w:rsid w:val="00AF05DA"/>
    <w:rsid w:val="00B27392"/>
    <w:rsid w:val="00B32F4A"/>
    <w:rsid w:val="00B6683A"/>
    <w:rsid w:val="00BB1742"/>
    <w:rsid w:val="00BD458F"/>
    <w:rsid w:val="00BE18EE"/>
    <w:rsid w:val="00BE2EA5"/>
    <w:rsid w:val="00BE3FE3"/>
    <w:rsid w:val="00C3399B"/>
    <w:rsid w:val="00C41E83"/>
    <w:rsid w:val="00C44AF4"/>
    <w:rsid w:val="00C63A7B"/>
    <w:rsid w:val="00C8583C"/>
    <w:rsid w:val="00C94312"/>
    <w:rsid w:val="00CE03D1"/>
    <w:rsid w:val="00D14230"/>
    <w:rsid w:val="00D23C64"/>
    <w:rsid w:val="00D55DBD"/>
    <w:rsid w:val="00D62342"/>
    <w:rsid w:val="00DB0B10"/>
    <w:rsid w:val="00DC322A"/>
    <w:rsid w:val="00DC3AD6"/>
    <w:rsid w:val="00DD40FB"/>
    <w:rsid w:val="00DD66C7"/>
    <w:rsid w:val="00DE30D2"/>
    <w:rsid w:val="00E2624E"/>
    <w:rsid w:val="00E268A2"/>
    <w:rsid w:val="00E42213"/>
    <w:rsid w:val="00E668FA"/>
    <w:rsid w:val="00EB5CF1"/>
    <w:rsid w:val="00F6073E"/>
    <w:rsid w:val="00F66C23"/>
    <w:rsid w:val="00F719BC"/>
    <w:rsid w:val="00F71B8C"/>
    <w:rsid w:val="00F77387"/>
    <w:rsid w:val="00F9581F"/>
    <w:rsid w:val="00FC08F0"/>
    <w:rsid w:val="00FD1123"/>
    <w:rsid w:val="00FD63BB"/>
    <w:rsid w:val="00FE02C7"/>
    <w:rsid w:val="00FF3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045342"/>
  <w15:docId w15:val="{CCD5F2D5-C882-4E95-BA5D-021DFF6E1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0B9"/>
    <w:rPr>
      <w:rFonts w:ascii="Times New Roman" w:eastAsia="Times New Roman" w:hAnsi="Times New Roman" w:cs="Times New Roman"/>
      <w:sz w:val="28"/>
      <w:szCs w:val="2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20B9"/>
    <w:pPr>
      <w:tabs>
        <w:tab w:val="center" w:pos="4153"/>
        <w:tab w:val="right" w:pos="8306"/>
      </w:tabs>
    </w:pPr>
  </w:style>
  <w:style w:type="character" w:customStyle="1" w:styleId="HeaderChar">
    <w:name w:val="Header Char"/>
    <w:basedOn w:val="DefaultParagraphFont"/>
    <w:link w:val="Header"/>
    <w:rsid w:val="002020B9"/>
    <w:rPr>
      <w:rFonts w:ascii="Times New Roman" w:eastAsia="Times New Roman" w:hAnsi="Times New Roman" w:cs="Times New Roman"/>
      <w:sz w:val="28"/>
      <w:szCs w:val="28"/>
      <w:lang w:val="lv-LV" w:eastAsia="lv-LV"/>
    </w:rPr>
  </w:style>
  <w:style w:type="character" w:styleId="PageNumber">
    <w:name w:val="page number"/>
    <w:basedOn w:val="DefaultParagraphFont"/>
    <w:rsid w:val="002020B9"/>
  </w:style>
  <w:style w:type="paragraph" w:styleId="BodyText">
    <w:name w:val="Body Text"/>
    <w:basedOn w:val="Normal"/>
    <w:link w:val="BodyTextChar"/>
    <w:rsid w:val="002020B9"/>
    <w:rPr>
      <w:szCs w:val="24"/>
      <w:lang w:eastAsia="en-US"/>
    </w:rPr>
  </w:style>
  <w:style w:type="character" w:customStyle="1" w:styleId="BodyTextChar">
    <w:name w:val="Body Text Char"/>
    <w:basedOn w:val="DefaultParagraphFont"/>
    <w:link w:val="BodyText"/>
    <w:rsid w:val="002020B9"/>
    <w:rPr>
      <w:rFonts w:ascii="Times New Roman" w:eastAsia="Times New Roman" w:hAnsi="Times New Roman" w:cs="Times New Roman"/>
      <w:sz w:val="28"/>
      <w:szCs w:val="24"/>
      <w:lang w:val="lv-LV"/>
    </w:rPr>
  </w:style>
  <w:style w:type="character" w:customStyle="1" w:styleId="spelle">
    <w:name w:val="spelle"/>
    <w:basedOn w:val="DefaultParagraphFont"/>
    <w:rsid w:val="002020B9"/>
  </w:style>
  <w:style w:type="paragraph" w:styleId="Footer">
    <w:name w:val="footer"/>
    <w:basedOn w:val="Normal"/>
    <w:link w:val="FooterChar"/>
    <w:uiPriority w:val="99"/>
    <w:unhideWhenUsed/>
    <w:rsid w:val="002020B9"/>
    <w:pPr>
      <w:tabs>
        <w:tab w:val="center" w:pos="4153"/>
        <w:tab w:val="right" w:pos="8306"/>
      </w:tabs>
    </w:pPr>
  </w:style>
  <w:style w:type="character" w:customStyle="1" w:styleId="FooterChar">
    <w:name w:val="Footer Char"/>
    <w:basedOn w:val="DefaultParagraphFont"/>
    <w:link w:val="Footer"/>
    <w:uiPriority w:val="99"/>
    <w:rsid w:val="002020B9"/>
    <w:rPr>
      <w:rFonts w:ascii="Times New Roman" w:eastAsia="Times New Roman" w:hAnsi="Times New Roman" w:cs="Times New Roman"/>
      <w:sz w:val="28"/>
      <w:szCs w:val="28"/>
      <w:lang w:val="lv-LV" w:eastAsia="lv-LV"/>
    </w:rPr>
  </w:style>
  <w:style w:type="paragraph" w:styleId="BalloonText">
    <w:name w:val="Balloon Text"/>
    <w:basedOn w:val="Normal"/>
    <w:link w:val="BalloonTextChar"/>
    <w:uiPriority w:val="99"/>
    <w:semiHidden/>
    <w:unhideWhenUsed/>
    <w:rsid w:val="000E40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080"/>
    <w:rPr>
      <w:rFonts w:ascii="Segoe UI" w:eastAsia="Times New Roman" w:hAnsi="Segoe UI" w:cs="Segoe UI"/>
      <w:sz w:val="18"/>
      <w:szCs w:val="18"/>
      <w:lang w:val="lv-LV" w:eastAsia="lv-LV"/>
    </w:rPr>
  </w:style>
  <w:style w:type="character" w:styleId="CommentReference">
    <w:name w:val="annotation reference"/>
    <w:basedOn w:val="DefaultParagraphFont"/>
    <w:uiPriority w:val="99"/>
    <w:semiHidden/>
    <w:unhideWhenUsed/>
    <w:rsid w:val="00DB0B10"/>
    <w:rPr>
      <w:sz w:val="16"/>
      <w:szCs w:val="16"/>
    </w:rPr>
  </w:style>
  <w:style w:type="paragraph" w:styleId="CommentText">
    <w:name w:val="annotation text"/>
    <w:basedOn w:val="Normal"/>
    <w:link w:val="CommentTextChar"/>
    <w:uiPriority w:val="99"/>
    <w:semiHidden/>
    <w:unhideWhenUsed/>
    <w:rsid w:val="00DB0B10"/>
    <w:rPr>
      <w:sz w:val="20"/>
      <w:szCs w:val="20"/>
    </w:rPr>
  </w:style>
  <w:style w:type="character" w:customStyle="1" w:styleId="CommentTextChar">
    <w:name w:val="Comment Text Char"/>
    <w:basedOn w:val="DefaultParagraphFont"/>
    <w:link w:val="CommentText"/>
    <w:uiPriority w:val="99"/>
    <w:semiHidden/>
    <w:rsid w:val="00DB0B10"/>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DB0B10"/>
    <w:rPr>
      <w:b/>
      <w:bCs/>
    </w:rPr>
  </w:style>
  <w:style w:type="character" w:customStyle="1" w:styleId="CommentSubjectChar">
    <w:name w:val="Comment Subject Char"/>
    <w:basedOn w:val="CommentTextChar"/>
    <w:link w:val="CommentSubject"/>
    <w:uiPriority w:val="99"/>
    <w:semiHidden/>
    <w:rsid w:val="00DB0B10"/>
    <w:rPr>
      <w:rFonts w:ascii="Times New Roman" w:eastAsia="Times New Roman" w:hAnsi="Times New Roman" w:cs="Times New Roman"/>
      <w:b/>
      <w:bCs/>
      <w:sz w:val="20"/>
      <w:szCs w:val="20"/>
      <w:lang w:val="lv-LV" w:eastAsia="lv-LV"/>
    </w:rPr>
  </w:style>
  <w:style w:type="paragraph" w:styleId="NoSpacing">
    <w:name w:val="No Spacing"/>
    <w:uiPriority w:val="1"/>
    <w:qFormat/>
    <w:rsid w:val="0066736F"/>
    <w:pPr>
      <w:spacing w:before="100"/>
    </w:pPr>
    <w:rPr>
      <w:sz w:val="20"/>
      <w:szCs w:val="20"/>
      <w:lang w:val="lv-LV"/>
    </w:rPr>
  </w:style>
  <w:style w:type="paragraph" w:styleId="ListParagraph">
    <w:name w:val="List Paragraph"/>
    <w:basedOn w:val="Normal"/>
    <w:uiPriority w:val="34"/>
    <w:qFormat/>
    <w:rsid w:val="00FD1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27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B7315-38AF-4440-934C-A3C4DED58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1231</Words>
  <Characters>702</Characters>
  <Application>Microsoft Office Word</Application>
  <DocSecurity>4</DocSecurity>
  <Lines>5</Lines>
  <Paragraphs>3</Paragraphs>
  <ScaleCrop>false</ScaleCrop>
  <HeadingPairs>
    <vt:vector size="2" baseType="variant">
      <vt:variant>
        <vt:lpstr>Title</vt:lpstr>
      </vt:variant>
      <vt:variant>
        <vt:i4>1</vt:i4>
      </vt:variant>
    </vt:vector>
  </HeadingPairs>
  <TitlesOfParts>
    <vt:vector size="1" baseType="lpstr">
      <vt:lpstr>MK sēdes protokollēmums Informatīvais ziņojums par Ministru kabineta 2019.gada 15.janvāra sēdes protokollēmuma (prot. Nr.2 62.§ “Informatīvais ziņojums “Par pārbaudēs saistībā ar elektroniskās darba laika uzskaites sistēmas ieviešanu būvniecībā konstatēto</vt:lpstr>
    </vt:vector>
  </TitlesOfParts>
  <Company>Finanšu Ministrija</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sēdes protokollēmums Informatīvais ziņojums par Ministru kabineta 2019.gada 15.janvāra sēdes protokollēmuma (prot. Nr.2 62.§ “Informatīvais ziņojums “Par pārbaudēs saistībā ar elektroniskās darba laika uzskaites sistēmas ieviešanu būvniecībā konstatēto”) 3.punktā dotā uzdevuma izpildi"</dc:title>
  <dc:creator>Ineta Brokāne</dc:creator>
  <dc:description>Brokāne 67121494
Ineta.Brokāne@vid.gov.lv</dc:description>
  <cp:lastModifiedBy>Agnese Jaunupe</cp:lastModifiedBy>
  <cp:revision>2</cp:revision>
  <cp:lastPrinted>2019-01-15T08:38:00Z</cp:lastPrinted>
  <dcterms:created xsi:type="dcterms:W3CDTF">2020-07-06T12:04:00Z</dcterms:created>
  <dcterms:modified xsi:type="dcterms:W3CDTF">2020-07-06T12:04:00Z</dcterms:modified>
  <cp:category>MK sēdes protokollēmums</cp:category>
</cp:coreProperties>
</file>