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C0B5" w14:textId="77777777" w:rsidR="006457F2" w:rsidRDefault="006457F2" w:rsidP="00143392">
      <w:pPr>
        <w:tabs>
          <w:tab w:val="left" w:pos="6663"/>
        </w:tabs>
        <w:rPr>
          <w:sz w:val="28"/>
          <w:szCs w:val="28"/>
        </w:rPr>
      </w:pPr>
    </w:p>
    <w:p w14:paraId="5DF5B373" w14:textId="380C3F3E" w:rsidR="006457F2" w:rsidRDefault="006457F2" w:rsidP="00DD6762">
      <w:pPr>
        <w:tabs>
          <w:tab w:val="left" w:pos="6663"/>
        </w:tabs>
        <w:rPr>
          <w:sz w:val="28"/>
          <w:szCs w:val="28"/>
        </w:rPr>
      </w:pPr>
    </w:p>
    <w:p w14:paraId="48E31167" w14:textId="77777777" w:rsidR="004C7D21" w:rsidRPr="00F5458C" w:rsidRDefault="004C7D21" w:rsidP="00DD6762">
      <w:pPr>
        <w:tabs>
          <w:tab w:val="left" w:pos="6663"/>
        </w:tabs>
        <w:rPr>
          <w:sz w:val="28"/>
          <w:szCs w:val="28"/>
        </w:rPr>
      </w:pPr>
    </w:p>
    <w:p w14:paraId="4C7ADF87" w14:textId="37191367" w:rsidR="00EB453B" w:rsidRPr="007779EA" w:rsidRDefault="00EB453B" w:rsidP="00C91CA9">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3E7F13">
        <w:rPr>
          <w:sz w:val="28"/>
          <w:szCs w:val="28"/>
        </w:rPr>
        <w:t>11. augustā</w:t>
      </w:r>
      <w:r w:rsidRPr="007779EA">
        <w:rPr>
          <w:sz w:val="28"/>
          <w:szCs w:val="28"/>
        </w:rPr>
        <w:tab/>
        <w:t>Noteikumi Nr.</w:t>
      </w:r>
      <w:r w:rsidR="003E7F13">
        <w:rPr>
          <w:sz w:val="28"/>
          <w:szCs w:val="28"/>
        </w:rPr>
        <w:t> 506</w:t>
      </w:r>
    </w:p>
    <w:p w14:paraId="20DE1E8E" w14:textId="7D008225" w:rsidR="00EB453B" w:rsidRPr="007779EA" w:rsidRDefault="00EB453B" w:rsidP="00C91CA9">
      <w:pPr>
        <w:tabs>
          <w:tab w:val="left" w:pos="6663"/>
        </w:tabs>
        <w:rPr>
          <w:sz w:val="28"/>
          <w:szCs w:val="28"/>
        </w:rPr>
      </w:pPr>
      <w:r w:rsidRPr="007779EA">
        <w:rPr>
          <w:sz w:val="28"/>
          <w:szCs w:val="28"/>
        </w:rPr>
        <w:t>Rīgā</w:t>
      </w:r>
      <w:r w:rsidRPr="007779EA">
        <w:rPr>
          <w:sz w:val="28"/>
          <w:szCs w:val="28"/>
        </w:rPr>
        <w:tab/>
        <w:t>(prot. Nr.</w:t>
      </w:r>
      <w:r w:rsidR="003E7F13">
        <w:rPr>
          <w:sz w:val="28"/>
          <w:szCs w:val="28"/>
        </w:rPr>
        <w:t> 47 28</w:t>
      </w:r>
      <w:bookmarkStart w:id="0" w:name="_GoBack"/>
      <w:bookmarkEnd w:id="0"/>
      <w:r w:rsidRPr="007779EA">
        <w:rPr>
          <w:sz w:val="28"/>
          <w:szCs w:val="28"/>
        </w:rPr>
        <w:t>. §)</w:t>
      </w:r>
    </w:p>
    <w:p w14:paraId="2ECEEAF2" w14:textId="77777777" w:rsidR="00C00A8E" w:rsidRPr="00EB453B" w:rsidRDefault="00C00A8E" w:rsidP="00143392">
      <w:pPr>
        <w:ind w:right="-1"/>
        <w:jc w:val="center"/>
        <w:rPr>
          <w:bCs/>
          <w:sz w:val="28"/>
          <w:szCs w:val="28"/>
        </w:rPr>
      </w:pPr>
    </w:p>
    <w:p w14:paraId="5317FF88" w14:textId="0446DF44" w:rsidR="00FB47BE" w:rsidRPr="00FB47BE" w:rsidRDefault="001E7CF0" w:rsidP="00FB47BE">
      <w:pPr>
        <w:jc w:val="center"/>
        <w:rPr>
          <w:b/>
          <w:sz w:val="28"/>
          <w:szCs w:val="28"/>
        </w:rPr>
      </w:pPr>
      <w:bookmarkStart w:id="1" w:name="_Hlk40878483"/>
      <w:r w:rsidRPr="001E7CF0">
        <w:rPr>
          <w:b/>
          <w:sz w:val="28"/>
          <w:szCs w:val="28"/>
        </w:rPr>
        <w:t>Grozījumi Ministru kabineta 201</w:t>
      </w:r>
      <w:r w:rsidR="00C82F9C">
        <w:rPr>
          <w:b/>
          <w:sz w:val="28"/>
          <w:szCs w:val="28"/>
        </w:rPr>
        <w:t>7</w:t>
      </w:r>
      <w:r w:rsidRPr="001E7CF0">
        <w:rPr>
          <w:b/>
          <w:sz w:val="28"/>
          <w:szCs w:val="28"/>
        </w:rPr>
        <w:t>.</w:t>
      </w:r>
      <w:r>
        <w:rPr>
          <w:b/>
          <w:sz w:val="28"/>
          <w:szCs w:val="28"/>
        </w:rPr>
        <w:t> </w:t>
      </w:r>
      <w:r w:rsidRPr="001E7CF0">
        <w:rPr>
          <w:b/>
          <w:sz w:val="28"/>
          <w:szCs w:val="28"/>
        </w:rPr>
        <w:t xml:space="preserve">gada </w:t>
      </w:r>
      <w:r w:rsidR="00C82F9C">
        <w:rPr>
          <w:b/>
          <w:sz w:val="28"/>
          <w:szCs w:val="28"/>
        </w:rPr>
        <w:t>6.</w:t>
      </w:r>
      <w:r w:rsidR="00EB453B">
        <w:rPr>
          <w:b/>
          <w:sz w:val="28"/>
          <w:szCs w:val="28"/>
        </w:rPr>
        <w:t xml:space="preserve"> </w:t>
      </w:r>
      <w:r w:rsidR="00C82F9C">
        <w:rPr>
          <w:b/>
          <w:sz w:val="28"/>
          <w:szCs w:val="28"/>
        </w:rPr>
        <w:t>jūnija</w:t>
      </w:r>
      <w:r w:rsidRPr="001E7CF0">
        <w:rPr>
          <w:b/>
          <w:sz w:val="28"/>
          <w:szCs w:val="28"/>
        </w:rPr>
        <w:t xml:space="preserve"> noteikumos Nr.</w:t>
      </w:r>
      <w:r>
        <w:rPr>
          <w:b/>
          <w:sz w:val="28"/>
          <w:szCs w:val="28"/>
        </w:rPr>
        <w:t> </w:t>
      </w:r>
      <w:r w:rsidR="00C82F9C">
        <w:rPr>
          <w:b/>
          <w:sz w:val="28"/>
          <w:szCs w:val="28"/>
        </w:rPr>
        <w:t>315</w:t>
      </w:r>
      <w:r w:rsidR="00494F97">
        <w:rPr>
          <w:b/>
          <w:sz w:val="28"/>
          <w:szCs w:val="28"/>
        </w:rPr>
        <w:t xml:space="preserve"> </w:t>
      </w:r>
      <w:r w:rsidRPr="001E7CF0">
        <w:rPr>
          <w:b/>
          <w:sz w:val="28"/>
          <w:szCs w:val="28"/>
        </w:rPr>
        <w:t>"</w:t>
      </w:r>
      <w:r w:rsidR="00C82F9C" w:rsidRPr="00C82F9C">
        <w:rPr>
          <w:b/>
          <w:sz w:val="28"/>
          <w:szCs w:val="28"/>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1E7CF0">
        <w:rPr>
          <w:b/>
          <w:sz w:val="28"/>
          <w:szCs w:val="28"/>
        </w:rPr>
        <w:t>"</w:t>
      </w:r>
    </w:p>
    <w:bookmarkEnd w:id="1"/>
    <w:p w14:paraId="5AB2F865" w14:textId="77777777" w:rsidR="009C5A63" w:rsidRDefault="009C5A63" w:rsidP="00143392">
      <w:pPr>
        <w:jc w:val="right"/>
        <w:rPr>
          <w:sz w:val="28"/>
          <w:szCs w:val="28"/>
        </w:rPr>
      </w:pPr>
    </w:p>
    <w:p w14:paraId="34C36B3E" w14:textId="77777777" w:rsidR="004C7D21" w:rsidRDefault="00C82F9C" w:rsidP="00C82F9C">
      <w:pPr>
        <w:jc w:val="right"/>
        <w:rPr>
          <w:sz w:val="28"/>
          <w:szCs w:val="28"/>
        </w:rPr>
      </w:pPr>
      <w:r w:rsidRPr="00C82F9C">
        <w:rPr>
          <w:sz w:val="28"/>
          <w:szCs w:val="28"/>
        </w:rPr>
        <w:t xml:space="preserve">Izdoti saskaņā ar </w:t>
      </w:r>
    </w:p>
    <w:p w14:paraId="1EF01B6D" w14:textId="4A1F7B21" w:rsidR="00C82F9C" w:rsidRDefault="00C82F9C" w:rsidP="00C82F9C">
      <w:pPr>
        <w:jc w:val="right"/>
        <w:rPr>
          <w:sz w:val="28"/>
          <w:szCs w:val="28"/>
        </w:rPr>
      </w:pPr>
      <w:r w:rsidRPr="00C82F9C">
        <w:rPr>
          <w:sz w:val="28"/>
          <w:szCs w:val="28"/>
        </w:rPr>
        <w:t>Eiropas Savienības</w:t>
      </w:r>
      <w:r>
        <w:rPr>
          <w:sz w:val="28"/>
          <w:szCs w:val="28"/>
        </w:rPr>
        <w:t xml:space="preserve"> </w:t>
      </w:r>
      <w:r w:rsidRPr="00C82F9C">
        <w:rPr>
          <w:sz w:val="28"/>
          <w:szCs w:val="28"/>
        </w:rPr>
        <w:t>struktūrfondu</w:t>
      </w:r>
    </w:p>
    <w:p w14:paraId="43F47812" w14:textId="77777777" w:rsidR="004C7D21" w:rsidRDefault="00C82F9C" w:rsidP="00143392">
      <w:pPr>
        <w:jc w:val="right"/>
        <w:rPr>
          <w:sz w:val="28"/>
          <w:szCs w:val="28"/>
        </w:rPr>
      </w:pPr>
      <w:r w:rsidRPr="00C82F9C">
        <w:rPr>
          <w:sz w:val="28"/>
          <w:szCs w:val="28"/>
        </w:rPr>
        <w:t xml:space="preserve"> un Kohēzijas fo</w:t>
      </w:r>
      <w:r>
        <w:rPr>
          <w:sz w:val="28"/>
          <w:szCs w:val="28"/>
        </w:rPr>
        <w:t>nda 2014.–2020. gada</w:t>
      </w:r>
      <w:r w:rsidR="00AF69F2">
        <w:rPr>
          <w:sz w:val="28"/>
          <w:szCs w:val="28"/>
        </w:rPr>
        <w:t xml:space="preserve"> </w:t>
      </w:r>
    </w:p>
    <w:p w14:paraId="7C58EB2D" w14:textId="684C5C61" w:rsidR="00AF69F2" w:rsidRDefault="00C82F9C" w:rsidP="00143392">
      <w:pPr>
        <w:jc w:val="right"/>
        <w:rPr>
          <w:sz w:val="28"/>
          <w:szCs w:val="28"/>
        </w:rPr>
      </w:pPr>
      <w:r>
        <w:rPr>
          <w:sz w:val="28"/>
          <w:szCs w:val="28"/>
        </w:rPr>
        <w:t xml:space="preserve">plānošanas </w:t>
      </w:r>
      <w:r w:rsidRPr="00C82F9C">
        <w:rPr>
          <w:sz w:val="28"/>
          <w:szCs w:val="28"/>
        </w:rPr>
        <w:t>perioda</w:t>
      </w:r>
      <w:r w:rsidR="004C7D21" w:rsidRPr="004C7D21">
        <w:rPr>
          <w:sz w:val="28"/>
          <w:szCs w:val="28"/>
        </w:rPr>
        <w:t xml:space="preserve"> </w:t>
      </w:r>
      <w:r w:rsidR="004C7D21" w:rsidRPr="00C82F9C">
        <w:rPr>
          <w:sz w:val="28"/>
          <w:szCs w:val="28"/>
        </w:rPr>
        <w:t>vadības likuma</w:t>
      </w:r>
    </w:p>
    <w:p w14:paraId="7A432198" w14:textId="47933F76" w:rsidR="00BB487A" w:rsidRPr="00B1583A" w:rsidRDefault="00C82F9C" w:rsidP="00143392">
      <w:pPr>
        <w:jc w:val="right"/>
        <w:rPr>
          <w:sz w:val="28"/>
          <w:szCs w:val="28"/>
        </w:rPr>
      </w:pPr>
      <w:r w:rsidRPr="00C82F9C">
        <w:rPr>
          <w:sz w:val="28"/>
          <w:szCs w:val="28"/>
        </w:rPr>
        <w:t>20. panta 6. un 13. punktu</w:t>
      </w:r>
    </w:p>
    <w:p w14:paraId="7C6CB4FC" w14:textId="77777777" w:rsidR="00143392" w:rsidRDefault="00143392" w:rsidP="00143392">
      <w:pPr>
        <w:pStyle w:val="Title"/>
        <w:ind w:firstLine="709"/>
        <w:jc w:val="both"/>
        <w:outlineLvl w:val="0"/>
        <w:rPr>
          <w:szCs w:val="28"/>
        </w:rPr>
      </w:pPr>
    </w:p>
    <w:p w14:paraId="71680F9F" w14:textId="77777777" w:rsidR="003460CE" w:rsidRDefault="00494F97" w:rsidP="00143392">
      <w:pPr>
        <w:pStyle w:val="Title"/>
        <w:ind w:firstLine="709"/>
        <w:jc w:val="both"/>
        <w:outlineLvl w:val="0"/>
      </w:pPr>
      <w:r>
        <w:t>Izdarīt Ministru kabineta 2017</w:t>
      </w:r>
      <w:r w:rsidR="00420148" w:rsidRPr="00420148">
        <w:t>.</w:t>
      </w:r>
      <w:r w:rsidR="00420148">
        <w:t> </w:t>
      </w:r>
      <w:r w:rsidR="00420148" w:rsidRPr="00420148">
        <w:t xml:space="preserve">gada </w:t>
      </w:r>
      <w:r>
        <w:t>6.</w:t>
      </w:r>
      <w:r w:rsidR="00DA10EA">
        <w:t> </w:t>
      </w:r>
      <w:r>
        <w:t>jūnija</w:t>
      </w:r>
      <w:r w:rsidR="00420148">
        <w:t xml:space="preserve"> </w:t>
      </w:r>
      <w:r w:rsidR="00420148" w:rsidRPr="00420148">
        <w:t>noteikumos Nr.</w:t>
      </w:r>
      <w:r w:rsidR="00420148">
        <w:t> </w:t>
      </w:r>
      <w:r>
        <w:t>315</w:t>
      </w:r>
      <w:r w:rsidR="00420148" w:rsidRPr="00420148">
        <w:t xml:space="preserve"> "</w:t>
      </w:r>
      <w:r w:rsidRPr="00494F97">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00420148" w:rsidRPr="00420148">
        <w:t xml:space="preserve">" (Latvijas Vēstnesis, </w:t>
      </w:r>
      <w:r w:rsidR="00B867A5">
        <w:t>2017</w:t>
      </w:r>
      <w:r w:rsidR="00420148" w:rsidRPr="00420148">
        <w:t>, 1</w:t>
      </w:r>
      <w:r w:rsidR="00B867A5">
        <w:t>27</w:t>
      </w:r>
      <w:r w:rsidR="00420148" w:rsidRPr="00420148">
        <w:t>.</w:t>
      </w:r>
      <w:r w:rsidR="00B867A5" w:rsidRPr="00420148">
        <w:t xml:space="preserve"> </w:t>
      </w:r>
      <w:r w:rsidR="00420148" w:rsidRPr="00420148">
        <w:t>nr.</w:t>
      </w:r>
      <w:r w:rsidR="00B867A5">
        <w:t>; 2018, 251. nr.; 2019, 187. nr.</w:t>
      </w:r>
      <w:r w:rsidR="00B867A5" w:rsidRPr="0089701C">
        <w:t xml:space="preserve">; 2020, </w:t>
      </w:r>
      <w:r w:rsidR="0089701C" w:rsidRPr="0089701C">
        <w:t>94</w:t>
      </w:r>
      <w:r w:rsidR="00B867A5" w:rsidRPr="0089701C">
        <w:t>. nr.</w:t>
      </w:r>
      <w:r w:rsidR="00420148" w:rsidRPr="0089701C">
        <w:t xml:space="preserve">) </w:t>
      </w:r>
      <w:r w:rsidR="00420148" w:rsidRPr="00420148">
        <w:t>šādus grozījumus:</w:t>
      </w:r>
    </w:p>
    <w:p w14:paraId="402C2C24" w14:textId="77777777" w:rsidR="00610E8F" w:rsidRDefault="00610E8F" w:rsidP="00143392">
      <w:pPr>
        <w:pStyle w:val="Title"/>
        <w:ind w:firstLine="709"/>
        <w:jc w:val="both"/>
        <w:outlineLvl w:val="0"/>
      </w:pPr>
    </w:p>
    <w:p w14:paraId="79A631C6" w14:textId="77777777" w:rsidR="003B53A6" w:rsidRDefault="00412D63" w:rsidP="00143392">
      <w:pPr>
        <w:pStyle w:val="Title"/>
        <w:ind w:firstLine="709"/>
        <w:jc w:val="both"/>
        <w:outlineLvl w:val="0"/>
      </w:pPr>
      <w:r w:rsidRPr="003D3DF7">
        <w:t>1</w:t>
      </w:r>
      <w:bookmarkStart w:id="2" w:name="_Hlk39146001"/>
      <w:r w:rsidRPr="003D3DF7">
        <w:t>.</w:t>
      </w:r>
      <w:r w:rsidR="003D3DF7">
        <w:t> </w:t>
      </w:r>
      <w:r w:rsidR="003B53A6" w:rsidRPr="003B53A6">
        <w:t xml:space="preserve">Izteikt </w:t>
      </w:r>
      <w:r w:rsidR="003B53A6">
        <w:t>7</w:t>
      </w:r>
      <w:r w:rsidR="003B53A6" w:rsidRPr="003B53A6">
        <w:t>. punktu šādā redakcijā</w:t>
      </w:r>
      <w:r w:rsidR="003B53A6">
        <w:t>:</w:t>
      </w:r>
    </w:p>
    <w:p w14:paraId="77D06AD1" w14:textId="77777777" w:rsidR="003B53A6" w:rsidRDefault="003B53A6" w:rsidP="00143392">
      <w:pPr>
        <w:pStyle w:val="Title"/>
        <w:ind w:firstLine="709"/>
        <w:jc w:val="both"/>
        <w:outlineLvl w:val="0"/>
      </w:pPr>
    </w:p>
    <w:p w14:paraId="119ED7BA" w14:textId="4E44DF3D" w:rsidR="003B53A6" w:rsidRDefault="00EB453B" w:rsidP="00143392">
      <w:pPr>
        <w:pStyle w:val="Title"/>
        <w:ind w:firstLine="709"/>
        <w:jc w:val="both"/>
        <w:outlineLvl w:val="0"/>
      </w:pPr>
      <w:r>
        <w:t>"</w:t>
      </w:r>
      <w:r w:rsidR="003B53A6" w:rsidRPr="006C0BE1">
        <w:t>7. </w:t>
      </w:r>
      <w:r w:rsidR="00013B92" w:rsidRPr="006C0BE1">
        <w:t xml:space="preserve">Pasākumam </w:t>
      </w:r>
      <w:r w:rsidR="003B53A6" w:rsidRPr="006C0BE1">
        <w:t>plānotais kopējais attiecināmais finansējums ir</w:t>
      </w:r>
      <w:r w:rsidR="003B53A6" w:rsidRPr="003B53A6">
        <w:t xml:space="preserve"> </w:t>
      </w:r>
      <w:r w:rsidR="00651A8E" w:rsidRPr="00651A8E">
        <w:t>34</w:t>
      </w:r>
      <w:r w:rsidR="00651A8E">
        <w:t> </w:t>
      </w:r>
      <w:r w:rsidR="00651A8E" w:rsidRPr="00651A8E">
        <w:t>676</w:t>
      </w:r>
      <w:r w:rsidR="00651A8E">
        <w:t> </w:t>
      </w:r>
      <w:r w:rsidR="00651A8E" w:rsidRPr="00651A8E">
        <w:t>151</w:t>
      </w:r>
      <w:r w:rsidR="00651A8E">
        <w:t> </w:t>
      </w:r>
      <w:proofErr w:type="spellStart"/>
      <w:r w:rsidR="003B53A6" w:rsidRPr="003B53A6">
        <w:rPr>
          <w:i/>
          <w:iCs/>
        </w:rPr>
        <w:t>euro</w:t>
      </w:r>
      <w:proofErr w:type="spellEnd"/>
      <w:r w:rsidR="00013B92">
        <w:t>, ko veido</w:t>
      </w:r>
      <w:r w:rsidR="003B53A6" w:rsidRPr="003B53A6">
        <w:t xml:space="preserve"> Eiropas Reģionāl</w:t>
      </w:r>
      <w:r w:rsidR="00013B92">
        <w:t>ās attīstības fonda finansējums</w:t>
      </w:r>
      <w:r w:rsidR="003B53A6" w:rsidRPr="003B53A6">
        <w:t xml:space="preserve"> </w:t>
      </w:r>
      <w:r w:rsidR="00651A8E" w:rsidRPr="00651A8E">
        <w:t>29</w:t>
      </w:r>
      <w:r w:rsidR="00651A8E">
        <w:t> </w:t>
      </w:r>
      <w:r w:rsidR="00651A8E" w:rsidRPr="00651A8E">
        <w:t>474</w:t>
      </w:r>
      <w:r w:rsidR="00651A8E">
        <w:t> </w:t>
      </w:r>
      <w:r w:rsidR="00651A8E" w:rsidRPr="00651A8E">
        <w:t>727</w:t>
      </w:r>
      <w:r w:rsidR="003B53A6">
        <w:t> </w:t>
      </w:r>
      <w:proofErr w:type="spellStart"/>
      <w:r w:rsidR="003B53A6" w:rsidRPr="00724B53">
        <w:rPr>
          <w:i/>
          <w:iCs/>
        </w:rPr>
        <w:t>euro</w:t>
      </w:r>
      <w:proofErr w:type="spellEnd"/>
      <w:r w:rsidR="003B53A6" w:rsidRPr="00724B53">
        <w:t xml:space="preserve"> </w:t>
      </w:r>
      <w:r w:rsidR="00E64FD3">
        <w:t xml:space="preserve">apmērā </w:t>
      </w:r>
      <w:r w:rsidR="000816D8" w:rsidRPr="00724B53">
        <w:t>(tai</w:t>
      </w:r>
      <w:r w:rsidR="00A50C8E" w:rsidRPr="00724B53">
        <w:t xml:space="preserve"> skaitā </w:t>
      </w:r>
      <w:proofErr w:type="spellStart"/>
      <w:r w:rsidR="00A50C8E" w:rsidRPr="00724B53">
        <w:t>virssaistību</w:t>
      </w:r>
      <w:proofErr w:type="spellEnd"/>
      <w:r w:rsidR="00A50C8E" w:rsidRPr="00724B53">
        <w:t xml:space="preserve"> finansējums</w:t>
      </w:r>
      <w:r w:rsidR="000816D8" w:rsidRPr="00724B53">
        <w:t xml:space="preserve"> – </w:t>
      </w:r>
      <w:r w:rsidR="00A50C8E" w:rsidRPr="00724B53">
        <w:t>402 390 </w:t>
      </w:r>
      <w:proofErr w:type="spellStart"/>
      <w:r w:rsidR="000816D8" w:rsidRPr="00724B53">
        <w:rPr>
          <w:i/>
        </w:rPr>
        <w:t>euro</w:t>
      </w:r>
      <w:proofErr w:type="spellEnd"/>
      <w:r w:rsidR="000816D8" w:rsidRPr="00724B53">
        <w:t xml:space="preserve">) </w:t>
      </w:r>
      <w:r w:rsidR="003B53A6" w:rsidRPr="00724B53">
        <w:t>un</w:t>
      </w:r>
      <w:r w:rsidR="00013B92" w:rsidRPr="00724B53">
        <w:t xml:space="preserve"> valsts budžeta līdzfinansējums</w:t>
      </w:r>
      <w:r w:rsidR="003B53A6" w:rsidRPr="00724B53">
        <w:t xml:space="preserve"> </w:t>
      </w:r>
      <w:r w:rsidR="00651A8E" w:rsidRPr="00724B53">
        <w:t>5 201 424 </w:t>
      </w:r>
      <w:proofErr w:type="spellStart"/>
      <w:r w:rsidR="003B53A6" w:rsidRPr="00724B53">
        <w:rPr>
          <w:i/>
          <w:iCs/>
        </w:rPr>
        <w:t>euro</w:t>
      </w:r>
      <w:proofErr w:type="spellEnd"/>
      <w:r w:rsidR="00A50C8E" w:rsidRPr="00724B53">
        <w:rPr>
          <w:iCs/>
        </w:rPr>
        <w:t xml:space="preserve"> </w:t>
      </w:r>
      <w:r w:rsidR="00E64FD3">
        <w:rPr>
          <w:iCs/>
        </w:rPr>
        <w:t xml:space="preserve">apmērā </w:t>
      </w:r>
      <w:proofErr w:type="gramStart"/>
      <w:r w:rsidR="00A50C8E" w:rsidRPr="00724B53">
        <w:rPr>
          <w:iCs/>
        </w:rPr>
        <w:t>(</w:t>
      </w:r>
      <w:proofErr w:type="gramEnd"/>
      <w:r w:rsidR="00A50C8E" w:rsidRPr="00724B53">
        <w:rPr>
          <w:iCs/>
        </w:rPr>
        <w:t xml:space="preserve">tai skaitā </w:t>
      </w:r>
      <w:proofErr w:type="spellStart"/>
      <w:r w:rsidR="00A50C8E" w:rsidRPr="00724B53">
        <w:rPr>
          <w:iCs/>
        </w:rPr>
        <w:t>virssaistību</w:t>
      </w:r>
      <w:proofErr w:type="spellEnd"/>
      <w:r w:rsidR="00A50C8E" w:rsidRPr="00724B53">
        <w:rPr>
          <w:iCs/>
        </w:rPr>
        <w:t xml:space="preserve"> finansējums –</w:t>
      </w:r>
      <w:r w:rsidR="00265362">
        <w:rPr>
          <w:iCs/>
        </w:rPr>
        <w:t xml:space="preserve"> </w:t>
      </w:r>
      <w:r w:rsidR="00A50C8E" w:rsidRPr="00724B53">
        <w:rPr>
          <w:iCs/>
        </w:rPr>
        <w:t>71 010 </w:t>
      </w:r>
      <w:proofErr w:type="spellStart"/>
      <w:r w:rsidR="00A50C8E" w:rsidRPr="00724B53">
        <w:rPr>
          <w:i/>
          <w:iCs/>
        </w:rPr>
        <w:t>euro</w:t>
      </w:r>
      <w:proofErr w:type="spellEnd"/>
      <w:r w:rsidR="00A50C8E" w:rsidRPr="00724B53">
        <w:rPr>
          <w:iCs/>
        </w:rPr>
        <w:t>)</w:t>
      </w:r>
      <w:r w:rsidR="003B53A6" w:rsidRPr="00724B53">
        <w:t>.</w:t>
      </w:r>
      <w:r>
        <w:t>"</w:t>
      </w:r>
    </w:p>
    <w:p w14:paraId="15C6C188" w14:textId="77777777" w:rsidR="003B53A6" w:rsidRDefault="003B53A6" w:rsidP="00143392">
      <w:pPr>
        <w:pStyle w:val="Title"/>
        <w:ind w:firstLine="709"/>
        <w:jc w:val="both"/>
        <w:outlineLvl w:val="0"/>
      </w:pPr>
    </w:p>
    <w:p w14:paraId="04FB3269" w14:textId="77777777" w:rsidR="00412D63" w:rsidRPr="003D3DF7" w:rsidRDefault="003B53A6" w:rsidP="00143392">
      <w:pPr>
        <w:pStyle w:val="Title"/>
        <w:ind w:firstLine="709"/>
        <w:jc w:val="both"/>
        <w:outlineLvl w:val="0"/>
      </w:pPr>
      <w:bookmarkStart w:id="3" w:name="_Hlk41418376"/>
      <w:r>
        <w:t xml:space="preserve">2. </w:t>
      </w:r>
      <w:r w:rsidR="00412D63" w:rsidRPr="003D3DF7">
        <w:t xml:space="preserve">Izteikt </w:t>
      </w:r>
      <w:r w:rsidR="006F4619">
        <w:t>14</w:t>
      </w:r>
      <w:r w:rsidR="00412D63" w:rsidRPr="003D3DF7">
        <w:t>. punktu šādā redakcijā</w:t>
      </w:r>
      <w:bookmarkEnd w:id="3"/>
      <w:r w:rsidR="00412D63" w:rsidRPr="003D3DF7">
        <w:t>:</w:t>
      </w:r>
      <w:bookmarkEnd w:id="2"/>
    </w:p>
    <w:p w14:paraId="33C99BDF" w14:textId="77777777" w:rsidR="003D3DF7" w:rsidRDefault="003D3DF7" w:rsidP="00412D63">
      <w:pPr>
        <w:pStyle w:val="Title"/>
        <w:ind w:firstLine="709"/>
        <w:jc w:val="both"/>
        <w:outlineLvl w:val="0"/>
      </w:pPr>
    </w:p>
    <w:p w14:paraId="586D768D" w14:textId="6D03FAC8" w:rsidR="006F4619" w:rsidRPr="006A4C9B" w:rsidRDefault="00EB453B" w:rsidP="006F4619">
      <w:pPr>
        <w:ind w:firstLine="709"/>
        <w:jc w:val="both"/>
        <w:rPr>
          <w:sz w:val="28"/>
          <w:szCs w:val="20"/>
          <w:lang w:eastAsia="en-US"/>
        </w:rPr>
      </w:pPr>
      <w:r>
        <w:rPr>
          <w:sz w:val="28"/>
          <w:szCs w:val="20"/>
          <w:lang w:eastAsia="en-US"/>
        </w:rPr>
        <w:lastRenderedPageBreak/>
        <w:t>"</w:t>
      </w:r>
      <w:r w:rsidR="00DD267F" w:rsidRPr="006E0663">
        <w:rPr>
          <w:sz w:val="28"/>
          <w:szCs w:val="20"/>
          <w:lang w:eastAsia="en-US"/>
        </w:rPr>
        <w:t>14.</w:t>
      </w:r>
      <w:r w:rsidR="00DD267F" w:rsidRPr="006E0663">
        <w:t> </w:t>
      </w:r>
      <w:r w:rsidR="006F4619" w:rsidRPr="006E0663">
        <w:rPr>
          <w:sz w:val="28"/>
          <w:szCs w:val="20"/>
          <w:lang w:eastAsia="en-US"/>
        </w:rPr>
        <w:t xml:space="preserve">Pirmajai kārtai plānotais kopējais attiecināmais finansējums ir </w:t>
      </w:r>
      <w:bookmarkStart w:id="4" w:name="_Hlk41420016"/>
      <w:r w:rsidR="006F4619" w:rsidRPr="006E0663">
        <w:rPr>
          <w:sz w:val="28"/>
          <w:szCs w:val="20"/>
          <w:lang w:eastAsia="en-US"/>
        </w:rPr>
        <w:t>13 </w:t>
      </w:r>
      <w:r w:rsidR="004A56F4">
        <w:rPr>
          <w:sz w:val="28"/>
          <w:szCs w:val="20"/>
          <w:lang w:eastAsia="en-US"/>
        </w:rPr>
        <w:t>467</w:t>
      </w:r>
      <w:r w:rsidR="006F4619" w:rsidRPr="006E0663">
        <w:rPr>
          <w:sz w:val="28"/>
          <w:szCs w:val="20"/>
          <w:lang w:eastAsia="en-US"/>
        </w:rPr>
        <w:t> </w:t>
      </w:r>
      <w:r w:rsidR="004A56F4">
        <w:rPr>
          <w:sz w:val="28"/>
          <w:szCs w:val="20"/>
          <w:lang w:eastAsia="en-US"/>
        </w:rPr>
        <w:t>134</w:t>
      </w:r>
      <w:r w:rsidR="006F4619" w:rsidRPr="006E0663">
        <w:rPr>
          <w:sz w:val="28"/>
          <w:szCs w:val="20"/>
          <w:lang w:eastAsia="en-US"/>
        </w:rPr>
        <w:t> </w:t>
      </w:r>
      <w:bookmarkEnd w:id="4"/>
      <w:proofErr w:type="spellStart"/>
      <w:r w:rsidR="006F4619" w:rsidRPr="006E0663">
        <w:rPr>
          <w:i/>
          <w:sz w:val="28"/>
          <w:szCs w:val="20"/>
          <w:lang w:eastAsia="en-US"/>
        </w:rPr>
        <w:t>euro</w:t>
      </w:r>
      <w:proofErr w:type="spellEnd"/>
      <w:r w:rsidR="00A83523">
        <w:rPr>
          <w:sz w:val="28"/>
          <w:szCs w:val="20"/>
          <w:lang w:eastAsia="en-US"/>
        </w:rPr>
        <w:t>, ko veido</w:t>
      </w:r>
      <w:r w:rsidR="006F4619" w:rsidRPr="006E0663">
        <w:rPr>
          <w:sz w:val="28"/>
          <w:szCs w:val="20"/>
          <w:lang w:eastAsia="en-US"/>
        </w:rPr>
        <w:t xml:space="preserve"> Eiropas Reģionālā</w:t>
      </w:r>
      <w:r w:rsidR="00A83523">
        <w:rPr>
          <w:sz w:val="28"/>
          <w:szCs w:val="20"/>
          <w:lang w:eastAsia="en-US"/>
        </w:rPr>
        <w:t>s attīstības fonda finansējums</w:t>
      </w:r>
      <w:r w:rsidR="006F4619" w:rsidRPr="006E0663">
        <w:rPr>
          <w:sz w:val="28"/>
          <w:szCs w:val="20"/>
          <w:lang w:eastAsia="en-US"/>
        </w:rPr>
        <w:t xml:space="preserve"> </w:t>
      </w:r>
      <w:bookmarkStart w:id="5" w:name="_Hlk41420054"/>
      <w:r w:rsidR="006F4619" w:rsidRPr="006A4C9B">
        <w:rPr>
          <w:sz w:val="28"/>
          <w:szCs w:val="20"/>
          <w:lang w:eastAsia="en-US"/>
        </w:rPr>
        <w:t>11 </w:t>
      </w:r>
      <w:r w:rsidR="004A56F4" w:rsidRPr="006A4C9B">
        <w:rPr>
          <w:sz w:val="28"/>
          <w:szCs w:val="20"/>
          <w:lang w:eastAsia="en-US"/>
        </w:rPr>
        <w:t>447</w:t>
      </w:r>
      <w:r w:rsidR="006F4619" w:rsidRPr="006A4C9B">
        <w:rPr>
          <w:sz w:val="28"/>
          <w:szCs w:val="20"/>
          <w:lang w:eastAsia="en-US"/>
        </w:rPr>
        <w:t> </w:t>
      </w:r>
      <w:r w:rsidR="004A56F4" w:rsidRPr="006A4C9B">
        <w:rPr>
          <w:sz w:val="28"/>
          <w:szCs w:val="20"/>
          <w:lang w:eastAsia="en-US"/>
        </w:rPr>
        <w:t>06</w:t>
      </w:r>
      <w:r w:rsidR="002E2C4C">
        <w:rPr>
          <w:sz w:val="28"/>
          <w:szCs w:val="20"/>
          <w:lang w:eastAsia="en-US"/>
        </w:rPr>
        <w:t>3</w:t>
      </w:r>
      <w:r w:rsidR="006F4619" w:rsidRPr="006A4C9B">
        <w:rPr>
          <w:sz w:val="28"/>
          <w:szCs w:val="20"/>
          <w:lang w:eastAsia="en-US"/>
        </w:rPr>
        <w:t> </w:t>
      </w:r>
      <w:bookmarkEnd w:id="5"/>
      <w:proofErr w:type="spellStart"/>
      <w:r w:rsidR="006F4619" w:rsidRPr="006A4C9B">
        <w:rPr>
          <w:i/>
          <w:sz w:val="28"/>
          <w:szCs w:val="20"/>
          <w:lang w:eastAsia="en-US"/>
        </w:rPr>
        <w:t>euro</w:t>
      </w:r>
      <w:proofErr w:type="spellEnd"/>
      <w:r w:rsidR="006F4619" w:rsidRPr="006A4C9B">
        <w:rPr>
          <w:sz w:val="28"/>
          <w:szCs w:val="20"/>
          <w:lang w:eastAsia="en-US"/>
        </w:rPr>
        <w:t xml:space="preserve"> </w:t>
      </w:r>
      <w:r w:rsidR="00E64FD3">
        <w:rPr>
          <w:sz w:val="28"/>
          <w:szCs w:val="20"/>
          <w:lang w:eastAsia="en-US"/>
        </w:rPr>
        <w:t xml:space="preserve">apmērā </w:t>
      </w:r>
      <w:r w:rsidR="006F4619" w:rsidRPr="006A4C9B">
        <w:rPr>
          <w:sz w:val="28"/>
          <w:szCs w:val="20"/>
          <w:lang w:eastAsia="en-US"/>
        </w:rPr>
        <w:t>un v</w:t>
      </w:r>
      <w:bookmarkStart w:id="6" w:name="_Hlk41420087"/>
      <w:r w:rsidR="00A83523">
        <w:rPr>
          <w:sz w:val="28"/>
          <w:szCs w:val="20"/>
          <w:lang w:eastAsia="en-US"/>
        </w:rPr>
        <w:t xml:space="preserve">alsts budžeta līdzfinansējums </w:t>
      </w:r>
      <w:r w:rsidR="006F4619" w:rsidRPr="006A4C9B">
        <w:rPr>
          <w:sz w:val="28"/>
          <w:szCs w:val="20"/>
          <w:lang w:eastAsia="en-US"/>
        </w:rPr>
        <w:t>2 0</w:t>
      </w:r>
      <w:r w:rsidR="004A56F4" w:rsidRPr="006A4C9B">
        <w:rPr>
          <w:sz w:val="28"/>
          <w:szCs w:val="20"/>
          <w:lang w:eastAsia="en-US"/>
        </w:rPr>
        <w:t>20</w:t>
      </w:r>
      <w:r w:rsidR="006F4619" w:rsidRPr="006A4C9B">
        <w:rPr>
          <w:sz w:val="28"/>
          <w:szCs w:val="20"/>
          <w:lang w:eastAsia="en-US"/>
        </w:rPr>
        <w:t> </w:t>
      </w:r>
      <w:r w:rsidR="004A56F4" w:rsidRPr="006A4C9B">
        <w:rPr>
          <w:sz w:val="28"/>
          <w:szCs w:val="20"/>
          <w:lang w:eastAsia="en-US"/>
        </w:rPr>
        <w:t>07</w:t>
      </w:r>
      <w:r w:rsidR="002E2C4C">
        <w:rPr>
          <w:sz w:val="28"/>
          <w:szCs w:val="20"/>
          <w:lang w:eastAsia="en-US"/>
        </w:rPr>
        <w:t>1</w:t>
      </w:r>
      <w:r w:rsidR="006F4619" w:rsidRPr="006A4C9B">
        <w:rPr>
          <w:sz w:val="28"/>
          <w:szCs w:val="20"/>
          <w:lang w:eastAsia="en-US"/>
        </w:rPr>
        <w:t> </w:t>
      </w:r>
      <w:bookmarkEnd w:id="6"/>
      <w:proofErr w:type="spellStart"/>
      <w:r w:rsidR="006F4619" w:rsidRPr="006A4C9B">
        <w:rPr>
          <w:i/>
          <w:sz w:val="28"/>
          <w:szCs w:val="20"/>
          <w:lang w:eastAsia="en-US"/>
        </w:rPr>
        <w:t>euro</w:t>
      </w:r>
      <w:proofErr w:type="spellEnd"/>
      <w:r w:rsidR="00E64FD3" w:rsidRPr="00E64FD3">
        <w:rPr>
          <w:sz w:val="28"/>
          <w:szCs w:val="20"/>
          <w:lang w:eastAsia="en-US"/>
        </w:rPr>
        <w:t xml:space="preserve"> </w:t>
      </w:r>
      <w:r w:rsidR="00E64FD3">
        <w:rPr>
          <w:sz w:val="28"/>
          <w:szCs w:val="20"/>
          <w:lang w:eastAsia="en-US"/>
        </w:rPr>
        <w:t>apmērā</w:t>
      </w:r>
      <w:r w:rsidR="006F4619" w:rsidRPr="006A4C9B">
        <w:rPr>
          <w:sz w:val="28"/>
          <w:szCs w:val="20"/>
          <w:lang w:eastAsia="en-US"/>
        </w:rPr>
        <w:t>.</w:t>
      </w:r>
      <w:r>
        <w:rPr>
          <w:sz w:val="28"/>
          <w:szCs w:val="20"/>
          <w:lang w:eastAsia="en-US"/>
        </w:rPr>
        <w:t>"</w:t>
      </w:r>
    </w:p>
    <w:p w14:paraId="7A69F66E" w14:textId="77777777" w:rsidR="006F4619" w:rsidRPr="006E0663" w:rsidRDefault="006F4619" w:rsidP="00412D63">
      <w:pPr>
        <w:pStyle w:val="Title"/>
        <w:ind w:firstLine="709"/>
        <w:jc w:val="both"/>
        <w:outlineLvl w:val="0"/>
      </w:pPr>
    </w:p>
    <w:p w14:paraId="4E1FD9CA" w14:textId="77777777" w:rsidR="006F4619" w:rsidRPr="006E0663" w:rsidRDefault="004A56F4" w:rsidP="006F4619">
      <w:pPr>
        <w:pStyle w:val="Title"/>
        <w:ind w:firstLine="709"/>
        <w:jc w:val="both"/>
        <w:outlineLvl w:val="0"/>
      </w:pPr>
      <w:r>
        <w:t>3</w:t>
      </w:r>
      <w:r w:rsidR="006F4619" w:rsidRPr="006E0663">
        <w:t>. Izteikt 15.</w:t>
      </w:r>
      <w:r w:rsidR="00DD267F" w:rsidRPr="006E0663">
        <w:t>1.</w:t>
      </w:r>
      <w:r w:rsidR="006F4619" w:rsidRPr="006E0663">
        <w:t xml:space="preserve"> </w:t>
      </w:r>
      <w:r w:rsidR="00DD267F" w:rsidRPr="006E0663">
        <w:t>apakšp</w:t>
      </w:r>
      <w:r w:rsidR="006F4619" w:rsidRPr="006E0663">
        <w:t>unktu šādā redakcijā:</w:t>
      </w:r>
    </w:p>
    <w:p w14:paraId="36F2EFBA" w14:textId="77777777" w:rsidR="006F4619" w:rsidRPr="006E0663" w:rsidRDefault="006F4619" w:rsidP="00412D63">
      <w:pPr>
        <w:pStyle w:val="Title"/>
        <w:ind w:firstLine="709"/>
        <w:jc w:val="both"/>
        <w:outlineLvl w:val="0"/>
      </w:pPr>
    </w:p>
    <w:p w14:paraId="20E38824" w14:textId="4334FCCE" w:rsidR="00DD267F" w:rsidRDefault="00EB453B" w:rsidP="00412D63">
      <w:pPr>
        <w:pStyle w:val="Title"/>
        <w:ind w:firstLine="709"/>
        <w:jc w:val="both"/>
        <w:outlineLvl w:val="0"/>
      </w:pPr>
      <w:r>
        <w:t>"</w:t>
      </w:r>
      <w:r w:rsidR="00DD267F" w:rsidRPr="006E0663">
        <w:t xml:space="preserve">15.1. Izglītības un zinātnes ministrijai – </w:t>
      </w:r>
      <w:bookmarkStart w:id="7" w:name="_Hlk41420131"/>
      <w:r w:rsidR="00DD267F" w:rsidRPr="00E857BD">
        <w:t>7 </w:t>
      </w:r>
      <w:r w:rsidR="004A56F4" w:rsidRPr="00E857BD">
        <w:t>638</w:t>
      </w:r>
      <w:r w:rsidR="00DD267F" w:rsidRPr="00E857BD">
        <w:t> 08</w:t>
      </w:r>
      <w:r w:rsidR="004A56F4" w:rsidRPr="00E857BD">
        <w:t>0</w:t>
      </w:r>
      <w:r w:rsidR="00DD267F" w:rsidRPr="004A56F4">
        <w:t> </w:t>
      </w:r>
      <w:bookmarkEnd w:id="7"/>
      <w:proofErr w:type="spellStart"/>
      <w:r w:rsidR="00DD267F" w:rsidRPr="004A56F4">
        <w:rPr>
          <w:i/>
        </w:rPr>
        <w:t>euro</w:t>
      </w:r>
      <w:proofErr w:type="spellEnd"/>
      <w:r w:rsidR="00DD267F" w:rsidRPr="006E0663">
        <w:t xml:space="preserve"> (Eiropas Reģionālās</w:t>
      </w:r>
      <w:bookmarkStart w:id="8" w:name="_Hlk41420162"/>
      <w:r w:rsidR="00F36F35">
        <w:t xml:space="preserve"> attīstības fonda finansējums</w:t>
      </w:r>
      <w:r w:rsidR="00E64FD3">
        <w:t xml:space="preserve"> –</w:t>
      </w:r>
      <w:r w:rsidR="00F36F35">
        <w:t xml:space="preserve"> </w:t>
      </w:r>
      <w:r w:rsidR="00DD267F" w:rsidRPr="006E0663">
        <w:t>6 </w:t>
      </w:r>
      <w:r w:rsidR="004A56F4">
        <w:t>492</w:t>
      </w:r>
      <w:r w:rsidR="00DD267F" w:rsidRPr="006E0663">
        <w:t> </w:t>
      </w:r>
      <w:r w:rsidR="004A56F4">
        <w:t>36</w:t>
      </w:r>
      <w:r w:rsidR="00651A8E">
        <w:t>7</w:t>
      </w:r>
      <w:r w:rsidR="004A56F4">
        <w:t> </w:t>
      </w:r>
      <w:bookmarkEnd w:id="8"/>
      <w:proofErr w:type="spellStart"/>
      <w:r w:rsidR="00DD267F" w:rsidRPr="006E0663">
        <w:rPr>
          <w:i/>
        </w:rPr>
        <w:t>euro</w:t>
      </w:r>
      <w:proofErr w:type="spellEnd"/>
      <w:r w:rsidR="00DD267F" w:rsidRPr="006E0663">
        <w:t xml:space="preserve"> un</w:t>
      </w:r>
      <w:r w:rsidR="00DD267F" w:rsidRPr="00DD267F">
        <w:t xml:space="preserve"> val</w:t>
      </w:r>
      <w:bookmarkStart w:id="9" w:name="_Hlk41420186"/>
      <w:r w:rsidR="00F36F35">
        <w:t>sts budžeta līdzfinansējums</w:t>
      </w:r>
      <w:r w:rsidR="00E64FD3">
        <w:t xml:space="preserve"> –</w:t>
      </w:r>
      <w:r w:rsidR="00F36F35">
        <w:t xml:space="preserve"> </w:t>
      </w:r>
      <w:r w:rsidR="00DD267F" w:rsidRPr="00E857BD">
        <w:t>1 </w:t>
      </w:r>
      <w:r w:rsidR="004A56F4" w:rsidRPr="00E857BD">
        <w:t>145</w:t>
      </w:r>
      <w:r w:rsidR="00DD267F" w:rsidRPr="00E857BD">
        <w:t> </w:t>
      </w:r>
      <w:r w:rsidR="00831D54" w:rsidRPr="00E857BD">
        <w:t>71</w:t>
      </w:r>
      <w:r w:rsidR="00651A8E" w:rsidRPr="009464CD">
        <w:t>3</w:t>
      </w:r>
      <w:r w:rsidR="00DD267F">
        <w:t> </w:t>
      </w:r>
      <w:bookmarkEnd w:id="9"/>
      <w:proofErr w:type="spellStart"/>
      <w:r w:rsidR="00DD267F" w:rsidRPr="00DD267F">
        <w:rPr>
          <w:i/>
        </w:rPr>
        <w:t>euro</w:t>
      </w:r>
      <w:proofErr w:type="spellEnd"/>
      <w:r w:rsidR="00DD267F" w:rsidRPr="00DD267F">
        <w:t>);</w:t>
      </w:r>
      <w:r>
        <w:t>"</w:t>
      </w:r>
      <w:r w:rsidR="00265362">
        <w:t>.</w:t>
      </w:r>
    </w:p>
    <w:p w14:paraId="53EA9130" w14:textId="77777777" w:rsidR="00DD267F" w:rsidRDefault="00DD267F" w:rsidP="00412D63">
      <w:pPr>
        <w:pStyle w:val="Title"/>
        <w:ind w:firstLine="709"/>
        <w:jc w:val="both"/>
        <w:outlineLvl w:val="0"/>
      </w:pPr>
    </w:p>
    <w:p w14:paraId="68D0BC8C" w14:textId="77777777" w:rsidR="006F4619" w:rsidRPr="003D3DF7" w:rsidRDefault="00A55728" w:rsidP="006F4619">
      <w:pPr>
        <w:pStyle w:val="Title"/>
        <w:ind w:firstLine="709"/>
        <w:jc w:val="both"/>
        <w:outlineLvl w:val="0"/>
      </w:pPr>
      <w:r w:rsidRPr="006C0BE1">
        <w:t>4</w:t>
      </w:r>
      <w:r w:rsidR="006F4619" w:rsidRPr="006C0BE1">
        <w:t>. Izteikt 37. punktu šādā redakcijā:</w:t>
      </w:r>
    </w:p>
    <w:p w14:paraId="2ADE2618" w14:textId="77777777" w:rsidR="006F4619" w:rsidRDefault="006F4619" w:rsidP="00412D63">
      <w:pPr>
        <w:pStyle w:val="Title"/>
        <w:ind w:firstLine="709"/>
        <w:jc w:val="both"/>
        <w:outlineLvl w:val="0"/>
      </w:pPr>
    </w:p>
    <w:p w14:paraId="27683B64" w14:textId="62D335EA" w:rsidR="00412D63" w:rsidRPr="003D3DF7" w:rsidRDefault="00EB453B" w:rsidP="00412D63">
      <w:pPr>
        <w:pStyle w:val="Title"/>
        <w:ind w:firstLine="709"/>
        <w:jc w:val="both"/>
        <w:outlineLvl w:val="0"/>
      </w:pPr>
      <w:r>
        <w:t>"</w:t>
      </w:r>
      <w:r w:rsidR="00412D63" w:rsidRPr="003D3DF7">
        <w:t>37.</w:t>
      </w:r>
      <w:r w:rsidR="00696085">
        <w:t> </w:t>
      </w:r>
      <w:r w:rsidR="00412D63" w:rsidRPr="003D3DF7">
        <w:t xml:space="preserve">Otrajai kārtai plānotais kopējais attiecināmais finansējums ir </w:t>
      </w:r>
      <w:r w:rsidR="00E857BD" w:rsidRPr="00E857BD">
        <w:t>10</w:t>
      </w:r>
      <w:r w:rsidR="00E857BD">
        <w:t> </w:t>
      </w:r>
      <w:r w:rsidR="00E857BD" w:rsidRPr="00E857BD">
        <w:t>090</w:t>
      </w:r>
      <w:r w:rsidR="00E857BD">
        <w:t> </w:t>
      </w:r>
      <w:r w:rsidR="00E857BD" w:rsidRPr="00E857BD">
        <w:t>500</w:t>
      </w:r>
      <w:r w:rsidR="00E857BD">
        <w:t> </w:t>
      </w:r>
      <w:proofErr w:type="spellStart"/>
      <w:r w:rsidR="00412D63" w:rsidRPr="003D3DF7">
        <w:rPr>
          <w:i/>
          <w:iCs/>
        </w:rPr>
        <w:t>euro</w:t>
      </w:r>
      <w:proofErr w:type="spellEnd"/>
      <w:r w:rsidR="00412D63" w:rsidRPr="003D3DF7">
        <w:t>, ko veido Eiropas Reģionālā</w:t>
      </w:r>
      <w:r w:rsidR="00223A93">
        <w:t>s attīstības fonda finansējums</w:t>
      </w:r>
      <w:r w:rsidR="00412D63" w:rsidRPr="003D3DF7">
        <w:t xml:space="preserve"> </w:t>
      </w:r>
      <w:r w:rsidR="00E857BD" w:rsidRPr="00E857BD">
        <w:t>8</w:t>
      </w:r>
      <w:r w:rsidR="00E857BD">
        <w:t> </w:t>
      </w:r>
      <w:r w:rsidR="00E857BD" w:rsidRPr="00E857BD">
        <w:t>576</w:t>
      </w:r>
      <w:r w:rsidR="00E857BD">
        <w:t> </w:t>
      </w:r>
      <w:r w:rsidR="00E857BD" w:rsidRPr="00E857BD">
        <w:t>925</w:t>
      </w:r>
      <w:r w:rsidR="00E857BD">
        <w:t> </w:t>
      </w:r>
      <w:proofErr w:type="spellStart"/>
      <w:r w:rsidR="00412D63" w:rsidRPr="003D3DF7">
        <w:rPr>
          <w:i/>
          <w:iCs/>
        </w:rPr>
        <w:t>euro</w:t>
      </w:r>
      <w:proofErr w:type="spellEnd"/>
      <w:r w:rsidR="00412D63" w:rsidRPr="003D3DF7">
        <w:t xml:space="preserve"> </w:t>
      </w:r>
      <w:r w:rsidR="00E64FD3">
        <w:t xml:space="preserve">apmērā </w:t>
      </w:r>
      <w:r w:rsidR="00007192" w:rsidRPr="00724B53">
        <w:t xml:space="preserve">(tai skaitā </w:t>
      </w:r>
      <w:proofErr w:type="spellStart"/>
      <w:r w:rsidR="00007192" w:rsidRPr="00724B53">
        <w:t>virssaistību</w:t>
      </w:r>
      <w:proofErr w:type="spellEnd"/>
      <w:r w:rsidR="00007192" w:rsidRPr="00724B53">
        <w:t xml:space="preserve"> finansējums – 402 390 </w:t>
      </w:r>
      <w:proofErr w:type="spellStart"/>
      <w:r w:rsidR="00007192" w:rsidRPr="00724B53">
        <w:rPr>
          <w:i/>
        </w:rPr>
        <w:t>euro</w:t>
      </w:r>
      <w:proofErr w:type="spellEnd"/>
      <w:r w:rsidR="00007192" w:rsidRPr="00724B53">
        <w:t xml:space="preserve">) </w:t>
      </w:r>
      <w:r w:rsidR="00412D63" w:rsidRPr="00724B53">
        <w:t xml:space="preserve">un </w:t>
      </w:r>
      <w:r w:rsidR="00223A93" w:rsidRPr="00724B53">
        <w:t>valsts budžeta līdzfinansējums</w:t>
      </w:r>
      <w:r w:rsidR="00412D63" w:rsidRPr="00724B53">
        <w:t xml:space="preserve"> </w:t>
      </w:r>
      <w:r w:rsidR="00E857BD" w:rsidRPr="00724B53">
        <w:t>1 513 575 </w:t>
      </w:r>
      <w:proofErr w:type="spellStart"/>
      <w:r w:rsidR="00412D63" w:rsidRPr="00724B53">
        <w:rPr>
          <w:i/>
          <w:iCs/>
        </w:rPr>
        <w:t>euro</w:t>
      </w:r>
      <w:proofErr w:type="spellEnd"/>
      <w:r w:rsidR="00007192" w:rsidRPr="00724B53">
        <w:rPr>
          <w:iCs/>
        </w:rPr>
        <w:t xml:space="preserve"> </w:t>
      </w:r>
      <w:r w:rsidR="00E64FD3">
        <w:t xml:space="preserve">apmērā </w:t>
      </w:r>
      <w:proofErr w:type="gramStart"/>
      <w:r w:rsidR="00007192" w:rsidRPr="00724B53">
        <w:rPr>
          <w:iCs/>
        </w:rPr>
        <w:t>(</w:t>
      </w:r>
      <w:proofErr w:type="gramEnd"/>
      <w:r w:rsidR="00007192" w:rsidRPr="00724B53">
        <w:rPr>
          <w:iCs/>
        </w:rPr>
        <w:t xml:space="preserve">tai skaitā </w:t>
      </w:r>
      <w:proofErr w:type="spellStart"/>
      <w:r w:rsidR="00007192" w:rsidRPr="00724B53">
        <w:rPr>
          <w:iCs/>
        </w:rPr>
        <w:t>virssaistību</w:t>
      </w:r>
      <w:proofErr w:type="spellEnd"/>
      <w:r w:rsidR="00007192" w:rsidRPr="00724B53">
        <w:rPr>
          <w:iCs/>
        </w:rPr>
        <w:t xml:space="preserve"> finansējums –</w:t>
      </w:r>
      <w:r w:rsidR="00265362">
        <w:rPr>
          <w:iCs/>
        </w:rPr>
        <w:t xml:space="preserve"> </w:t>
      </w:r>
      <w:r w:rsidR="00007192" w:rsidRPr="00724B53">
        <w:rPr>
          <w:iCs/>
        </w:rPr>
        <w:t xml:space="preserve">71 010 </w:t>
      </w:r>
      <w:proofErr w:type="spellStart"/>
      <w:r w:rsidR="00007192" w:rsidRPr="00724B53">
        <w:rPr>
          <w:i/>
          <w:iCs/>
        </w:rPr>
        <w:t>euro</w:t>
      </w:r>
      <w:proofErr w:type="spellEnd"/>
      <w:r w:rsidR="00007192" w:rsidRPr="00724B53">
        <w:rPr>
          <w:iCs/>
        </w:rPr>
        <w:t>)</w:t>
      </w:r>
      <w:r w:rsidR="00412D63" w:rsidRPr="00724B53">
        <w:rPr>
          <w:i/>
        </w:rPr>
        <w:t>.</w:t>
      </w:r>
      <w:r>
        <w:t>"</w:t>
      </w:r>
    </w:p>
    <w:p w14:paraId="64BB288B" w14:textId="77777777" w:rsidR="00412D63" w:rsidRDefault="00412D63" w:rsidP="00143392">
      <w:pPr>
        <w:pStyle w:val="Title"/>
        <w:ind w:firstLine="709"/>
        <w:jc w:val="both"/>
        <w:outlineLvl w:val="0"/>
      </w:pPr>
    </w:p>
    <w:p w14:paraId="2BC7BEC5" w14:textId="2A0FA535" w:rsidR="008631CA" w:rsidRDefault="00A55728" w:rsidP="008631CA">
      <w:pPr>
        <w:pStyle w:val="Title"/>
        <w:ind w:firstLine="709"/>
        <w:jc w:val="both"/>
        <w:outlineLvl w:val="0"/>
      </w:pPr>
      <w:r w:rsidRPr="006C0BE1">
        <w:t>5</w:t>
      </w:r>
      <w:r w:rsidR="003D3DF7" w:rsidRPr="006C0BE1">
        <w:t>. </w:t>
      </w:r>
      <w:r w:rsidR="008631CA" w:rsidRPr="006C0BE1">
        <w:t>Izteikt 40.</w:t>
      </w:r>
      <w:r w:rsidR="00E64FD3">
        <w:t> </w:t>
      </w:r>
      <w:r w:rsidR="008631CA" w:rsidRPr="006C0BE1">
        <w:t>punkta ievaddaļu šādā redakcijā:</w:t>
      </w:r>
      <w:r w:rsidR="008631CA">
        <w:t xml:space="preserve"> </w:t>
      </w:r>
    </w:p>
    <w:p w14:paraId="5A175696" w14:textId="77777777" w:rsidR="008631CA" w:rsidRDefault="008631CA" w:rsidP="008631CA">
      <w:pPr>
        <w:pStyle w:val="Title"/>
        <w:ind w:firstLine="709"/>
        <w:jc w:val="both"/>
        <w:outlineLvl w:val="0"/>
      </w:pPr>
    </w:p>
    <w:p w14:paraId="25EE86DC" w14:textId="5BC82BFF" w:rsidR="00EE668F" w:rsidRDefault="00EB453B" w:rsidP="008631CA">
      <w:pPr>
        <w:pStyle w:val="Title"/>
        <w:ind w:firstLine="709"/>
        <w:jc w:val="both"/>
        <w:outlineLvl w:val="0"/>
      </w:pPr>
      <w:r>
        <w:t>"</w:t>
      </w:r>
      <w:r w:rsidR="008631CA">
        <w:t>40. Otrās kārtas projekta iesniedzējiem pieejamais kopējais attiecināmais finansējums pirms šo noteikumu 39.3.</w:t>
      </w:r>
      <w:r w:rsidR="00E64FD3">
        <w:t> </w:t>
      </w:r>
      <w:r w:rsidR="008631CA">
        <w:t>apakšpunktā pieņemtā lēmuma par snieguma fonda finansējuma pārdali nepārsniedz:</w:t>
      </w:r>
      <w:r>
        <w:t>"</w:t>
      </w:r>
      <w:r w:rsidR="00265362">
        <w:t>.</w:t>
      </w:r>
    </w:p>
    <w:p w14:paraId="21E7DA93" w14:textId="77777777" w:rsidR="00EE668F" w:rsidRDefault="00EE668F" w:rsidP="003D3DF7">
      <w:pPr>
        <w:pStyle w:val="Title"/>
        <w:ind w:firstLine="709"/>
        <w:jc w:val="both"/>
        <w:outlineLvl w:val="0"/>
      </w:pPr>
    </w:p>
    <w:p w14:paraId="7B0F45B1" w14:textId="60C719A0" w:rsidR="003D3DF7" w:rsidRPr="003D3DF7" w:rsidRDefault="00EE668F" w:rsidP="003D3DF7">
      <w:pPr>
        <w:pStyle w:val="Title"/>
        <w:ind w:firstLine="709"/>
        <w:jc w:val="both"/>
        <w:outlineLvl w:val="0"/>
      </w:pPr>
      <w:r w:rsidRPr="006C0BE1">
        <w:t xml:space="preserve">6. </w:t>
      </w:r>
      <w:r w:rsidR="00F35D8B" w:rsidRPr="006C0BE1">
        <w:t>Izteikt 40.16. apakšpunktu šādā redakcijā</w:t>
      </w:r>
      <w:r w:rsidR="003D3DF7" w:rsidRPr="006C0BE1">
        <w:t>:</w:t>
      </w:r>
    </w:p>
    <w:p w14:paraId="13F19868" w14:textId="77777777" w:rsidR="003D3DF7" w:rsidRPr="003D3DF7" w:rsidRDefault="003D3DF7" w:rsidP="00143392">
      <w:pPr>
        <w:pStyle w:val="Title"/>
        <w:ind w:firstLine="709"/>
        <w:jc w:val="both"/>
        <w:outlineLvl w:val="0"/>
      </w:pPr>
    </w:p>
    <w:p w14:paraId="3670800F" w14:textId="294CB53F" w:rsidR="003D3DF7" w:rsidRDefault="00EB453B" w:rsidP="003D3DF7">
      <w:pPr>
        <w:pStyle w:val="Title"/>
        <w:ind w:firstLine="709"/>
        <w:jc w:val="both"/>
        <w:outlineLvl w:val="0"/>
      </w:pPr>
      <w:r>
        <w:t>"</w:t>
      </w:r>
      <w:r w:rsidR="00F35D8B">
        <w:t>40.16. </w:t>
      </w:r>
      <w:r w:rsidR="00F35D8B" w:rsidRPr="00F35D8B">
        <w:t>Rīga</w:t>
      </w:r>
      <w:r w:rsidR="00F35D8B">
        <w:t>s Tehniskajai universitātei –</w:t>
      </w:r>
      <w:r w:rsidR="00AD1624">
        <w:t xml:space="preserve"> </w:t>
      </w:r>
      <w:r w:rsidR="00AD1624" w:rsidRPr="00724B53">
        <w:t>4 357 300 </w:t>
      </w:r>
      <w:proofErr w:type="spellStart"/>
      <w:r w:rsidR="00F35D8B" w:rsidRPr="00724B53">
        <w:rPr>
          <w:i/>
        </w:rPr>
        <w:t>euro</w:t>
      </w:r>
      <w:proofErr w:type="spellEnd"/>
      <w:r w:rsidR="00F35D8B" w:rsidRPr="00724B53">
        <w:t xml:space="preserve"> (Eiropas Reģionālās a</w:t>
      </w:r>
      <w:r w:rsidR="001217F0" w:rsidRPr="00724B53">
        <w:t>ttīstības fonda finansējums</w:t>
      </w:r>
      <w:r w:rsidR="00E64FD3">
        <w:t xml:space="preserve"> –</w:t>
      </w:r>
      <w:r w:rsidR="001217F0" w:rsidRPr="00724B53">
        <w:t xml:space="preserve"> </w:t>
      </w:r>
      <w:r w:rsidR="00AD1624" w:rsidRPr="00724B53">
        <w:t>3 703 705 </w:t>
      </w:r>
      <w:proofErr w:type="spellStart"/>
      <w:r w:rsidR="00F35D8B" w:rsidRPr="00724B53">
        <w:rPr>
          <w:i/>
        </w:rPr>
        <w:t>euro</w:t>
      </w:r>
      <w:proofErr w:type="spellEnd"/>
      <w:r w:rsidR="00F35D8B" w:rsidRPr="00724B53">
        <w:t xml:space="preserve"> </w:t>
      </w:r>
      <w:r w:rsidR="0087766A" w:rsidRPr="00724B53">
        <w:t xml:space="preserve">(tai skaitā </w:t>
      </w:r>
      <w:proofErr w:type="spellStart"/>
      <w:r w:rsidR="0087766A" w:rsidRPr="00724B53">
        <w:t>virssaistību</w:t>
      </w:r>
      <w:proofErr w:type="spellEnd"/>
      <w:r w:rsidR="0087766A" w:rsidRPr="00724B53">
        <w:t xml:space="preserve"> finansējums – 402 390 </w:t>
      </w:r>
      <w:proofErr w:type="spellStart"/>
      <w:r w:rsidR="0087766A" w:rsidRPr="00724B53">
        <w:rPr>
          <w:i/>
        </w:rPr>
        <w:t>euro</w:t>
      </w:r>
      <w:proofErr w:type="spellEnd"/>
      <w:r w:rsidR="0087766A" w:rsidRPr="00724B53">
        <w:t xml:space="preserve">) </w:t>
      </w:r>
      <w:r w:rsidR="00F35D8B" w:rsidRPr="00724B53">
        <w:t>un valst</w:t>
      </w:r>
      <w:r w:rsidR="001217F0" w:rsidRPr="00724B53">
        <w:t>s budžeta līdzfinansējums</w:t>
      </w:r>
      <w:r w:rsidR="00E64FD3">
        <w:t xml:space="preserve"> –</w:t>
      </w:r>
      <w:r w:rsidR="001217F0" w:rsidRPr="00724B53">
        <w:t xml:space="preserve"> </w:t>
      </w:r>
      <w:r w:rsidR="00AD1624" w:rsidRPr="00724B53">
        <w:t>653 595 </w:t>
      </w:r>
      <w:proofErr w:type="spellStart"/>
      <w:r w:rsidR="00F35D8B" w:rsidRPr="00724B53">
        <w:rPr>
          <w:i/>
        </w:rPr>
        <w:t>euro</w:t>
      </w:r>
      <w:proofErr w:type="spellEnd"/>
      <w:r w:rsidR="0087766A" w:rsidRPr="00724B53">
        <w:rPr>
          <w:i/>
        </w:rPr>
        <w:t xml:space="preserve"> </w:t>
      </w:r>
      <w:r w:rsidR="0087766A" w:rsidRPr="00724B53">
        <w:rPr>
          <w:iCs/>
        </w:rPr>
        <w:t xml:space="preserve">(tai skaitā </w:t>
      </w:r>
      <w:proofErr w:type="spellStart"/>
      <w:r w:rsidR="0087766A" w:rsidRPr="00724B53">
        <w:rPr>
          <w:iCs/>
        </w:rPr>
        <w:t>virssaistību</w:t>
      </w:r>
      <w:proofErr w:type="spellEnd"/>
      <w:r w:rsidR="0087766A" w:rsidRPr="00724B53">
        <w:rPr>
          <w:iCs/>
        </w:rPr>
        <w:t xml:space="preserve"> finansējums –</w:t>
      </w:r>
      <w:r w:rsidR="00992000" w:rsidRPr="00724B53">
        <w:rPr>
          <w:iCs/>
        </w:rPr>
        <w:t xml:space="preserve"> </w:t>
      </w:r>
      <w:r w:rsidR="0087766A" w:rsidRPr="00724B53">
        <w:rPr>
          <w:iCs/>
        </w:rPr>
        <w:t xml:space="preserve">71 010 </w:t>
      </w:r>
      <w:proofErr w:type="spellStart"/>
      <w:r w:rsidR="0087766A" w:rsidRPr="00724B53">
        <w:rPr>
          <w:i/>
          <w:iCs/>
        </w:rPr>
        <w:t>euro</w:t>
      </w:r>
      <w:proofErr w:type="spellEnd"/>
      <w:r w:rsidR="0087766A" w:rsidRPr="00724B53">
        <w:rPr>
          <w:iCs/>
        </w:rPr>
        <w:t>)</w:t>
      </w:r>
      <w:r w:rsidR="00F35D8B" w:rsidRPr="00724B53">
        <w:t xml:space="preserve">), no kuriem </w:t>
      </w:r>
      <w:r w:rsidR="00AD1624" w:rsidRPr="00724B53">
        <w:t>573 400</w:t>
      </w:r>
      <w:r w:rsidR="00F35D8B" w:rsidRPr="00724B53">
        <w:t> </w:t>
      </w:r>
      <w:proofErr w:type="spellStart"/>
      <w:r w:rsidR="00F35D8B" w:rsidRPr="00724B53">
        <w:rPr>
          <w:i/>
        </w:rPr>
        <w:t>euro</w:t>
      </w:r>
      <w:proofErr w:type="spellEnd"/>
      <w:r w:rsidR="00F35D8B" w:rsidRPr="00724B53">
        <w:t xml:space="preserve"> šo noteikumu 44.4. apakšpunktā minēto atbalstāmo darbību īstenošanai un 3 000 000 </w:t>
      </w:r>
      <w:proofErr w:type="spellStart"/>
      <w:r w:rsidR="00F35D8B" w:rsidRPr="00724B53">
        <w:rPr>
          <w:i/>
        </w:rPr>
        <w:t>euro</w:t>
      </w:r>
      <w:proofErr w:type="spellEnd"/>
      <w:r w:rsidR="00F35D8B" w:rsidRPr="00724B53">
        <w:t xml:space="preserve"> šo </w:t>
      </w:r>
      <w:r w:rsidR="00C91B95" w:rsidRPr="00724B53">
        <w:t xml:space="preserve">noteikumu </w:t>
      </w:r>
      <w:r w:rsidR="00F35D8B" w:rsidRPr="00724B53">
        <w:t>44.8</w:t>
      </w:r>
      <w:r w:rsidR="00640262" w:rsidRPr="00724B53">
        <w:t>.</w:t>
      </w:r>
      <w:r w:rsidR="00F35D8B" w:rsidRPr="00724B53">
        <w:t> apakšpunktā minēto atbalstāmo darbību īstenošanai;</w:t>
      </w:r>
      <w:r>
        <w:t>"</w:t>
      </w:r>
      <w:r w:rsidR="00265362">
        <w:t>.</w:t>
      </w:r>
    </w:p>
    <w:p w14:paraId="14ED94B8" w14:textId="77777777" w:rsidR="00254D54" w:rsidRPr="003D3DF7" w:rsidRDefault="00254D54" w:rsidP="003D3DF7">
      <w:pPr>
        <w:pStyle w:val="Title"/>
        <w:ind w:firstLine="709"/>
        <w:jc w:val="both"/>
        <w:outlineLvl w:val="0"/>
      </w:pPr>
    </w:p>
    <w:p w14:paraId="796F2571" w14:textId="6D88C63C" w:rsidR="003D3DF7" w:rsidRDefault="008631CA" w:rsidP="00143392">
      <w:pPr>
        <w:pStyle w:val="Title"/>
        <w:ind w:firstLine="709"/>
        <w:jc w:val="both"/>
        <w:outlineLvl w:val="0"/>
      </w:pPr>
      <w:r>
        <w:t>7</w:t>
      </w:r>
      <w:r w:rsidR="00254D54">
        <w:t xml:space="preserve">. Papildināt </w:t>
      </w:r>
      <w:r w:rsidR="00254D54" w:rsidRPr="00254D54">
        <w:t>noteikumus ar 4</w:t>
      </w:r>
      <w:r w:rsidR="00254D54">
        <w:t>1</w:t>
      </w:r>
      <w:r w:rsidR="00254D54" w:rsidRPr="00254D54">
        <w:t>.</w:t>
      </w:r>
      <w:r w:rsidR="00254D54">
        <w:t>5</w:t>
      </w:r>
      <w:r w:rsidR="00DD267F">
        <w:t>.</w:t>
      </w:r>
      <w:r w:rsidR="00152EF0">
        <w:t> </w:t>
      </w:r>
      <w:r w:rsidR="00254D54">
        <w:t>apakš</w:t>
      </w:r>
      <w:r w:rsidR="00254D54" w:rsidRPr="00254D54">
        <w:t>punktu šādā redakcijā</w:t>
      </w:r>
      <w:r w:rsidR="00254D54">
        <w:t>:</w:t>
      </w:r>
    </w:p>
    <w:p w14:paraId="37FC4EA5" w14:textId="77777777" w:rsidR="00254D54" w:rsidRDefault="00254D54" w:rsidP="00143392">
      <w:pPr>
        <w:pStyle w:val="Title"/>
        <w:ind w:firstLine="709"/>
        <w:jc w:val="both"/>
        <w:outlineLvl w:val="0"/>
      </w:pPr>
    </w:p>
    <w:p w14:paraId="6561EDAD" w14:textId="28F8393A" w:rsidR="00254D54" w:rsidRDefault="00EB453B" w:rsidP="00143392">
      <w:pPr>
        <w:pStyle w:val="Title"/>
        <w:ind w:firstLine="709"/>
        <w:jc w:val="both"/>
        <w:outlineLvl w:val="0"/>
      </w:pPr>
      <w:r>
        <w:t>"</w:t>
      </w:r>
      <w:bookmarkStart w:id="10" w:name="_Hlk41420446"/>
      <w:r w:rsidR="00F35D8B" w:rsidRPr="00F35D8B">
        <w:t>41.5.</w:t>
      </w:r>
      <w:r w:rsidR="00BD49B4">
        <w:t> </w:t>
      </w:r>
      <w:r w:rsidR="00F35D8B" w:rsidRPr="00F35D8B">
        <w:t>specifiskais iznākuma rādītājs –</w:t>
      </w:r>
      <w:r w:rsidR="00C80FF5">
        <w:t xml:space="preserve"> </w:t>
      </w:r>
      <w:r w:rsidR="001217F0">
        <w:t>akadēmisk</w:t>
      </w:r>
      <w:r w:rsidR="00F72853">
        <w:t>ais</w:t>
      </w:r>
      <w:r w:rsidR="001217F0">
        <w:t xml:space="preserve"> un zinātnisk</w:t>
      </w:r>
      <w:r w:rsidR="00F72853">
        <w:t>ais</w:t>
      </w:r>
      <w:r w:rsidR="001217F0">
        <w:t xml:space="preserve"> personāl</w:t>
      </w:r>
      <w:r w:rsidR="00F72853">
        <w:t>s</w:t>
      </w:r>
      <w:r w:rsidR="001217F0">
        <w:t>, kas pilnveidoj</w:t>
      </w:r>
      <w:r w:rsidR="00F72853">
        <w:t>is</w:t>
      </w:r>
      <w:r w:rsidR="001217F0">
        <w:t xml:space="preserve"> kompetenci </w:t>
      </w:r>
      <w:r w:rsidR="00F35D8B" w:rsidRPr="00F35D8B">
        <w:t>augsta līmeņa digitāl</w:t>
      </w:r>
      <w:r w:rsidR="001217F0">
        <w:t>o prasmju jomā</w:t>
      </w:r>
      <w:r w:rsidR="00F35D8B" w:rsidRPr="00F35D8B">
        <w:t xml:space="preserve"> (vismaz </w:t>
      </w:r>
      <w:r w:rsidR="00A2623B">
        <w:t>36</w:t>
      </w:r>
      <w:r w:rsidR="00F35D8B" w:rsidRPr="00F35D8B">
        <w:t xml:space="preserve"> </w:t>
      </w:r>
      <w:r w:rsidR="00A2623B">
        <w:t>personas</w:t>
      </w:r>
      <w:r w:rsidR="00F35D8B" w:rsidRPr="00F35D8B">
        <w:t xml:space="preserve">, </w:t>
      </w:r>
      <w:r w:rsidR="00F35D8B" w:rsidRPr="00E074AC">
        <w:t>kur</w:t>
      </w:r>
      <w:r w:rsidR="00E53B0C">
        <w:t>as</w:t>
      </w:r>
      <w:r w:rsidR="00F35D8B" w:rsidRPr="00E074AC">
        <w:t xml:space="preserve"> pabeiguš</w:t>
      </w:r>
      <w:r w:rsidR="00E53B0C">
        <w:t>as</w:t>
      </w:r>
      <w:r w:rsidR="00F35D8B" w:rsidRPr="00E074AC">
        <w:t xml:space="preserve"> šo noteikumu 44.8.</w:t>
      </w:r>
      <w:r w:rsidR="00BD49B4">
        <w:t> </w:t>
      </w:r>
      <w:r w:rsidR="00F35D8B" w:rsidRPr="00E074AC">
        <w:t xml:space="preserve">apakšpunktā </w:t>
      </w:r>
      <w:r w:rsidR="00F72853">
        <w:t>minētās</w:t>
      </w:r>
      <w:r w:rsidR="00F35D8B" w:rsidRPr="00E074AC">
        <w:t xml:space="preserve"> mācības</w:t>
      </w:r>
      <w:r w:rsidR="00A2623B" w:rsidRPr="00E074AC">
        <w:t xml:space="preserve"> un ieguvuš</w:t>
      </w:r>
      <w:r w:rsidR="00E53B0C">
        <w:t>as</w:t>
      </w:r>
      <w:r w:rsidR="00A2623B">
        <w:t xml:space="preserve"> sertifikātu</w:t>
      </w:r>
      <w:r w:rsidR="00716EED">
        <w:t>)</w:t>
      </w:r>
      <w:bookmarkEnd w:id="10"/>
      <w:r w:rsidR="00F35D8B" w:rsidRPr="00F35D8B">
        <w:t>.</w:t>
      </w:r>
      <w:r>
        <w:t>"</w:t>
      </w:r>
    </w:p>
    <w:p w14:paraId="78E7E89A" w14:textId="77777777" w:rsidR="00254D54" w:rsidRDefault="00254D54" w:rsidP="00143392">
      <w:pPr>
        <w:pStyle w:val="Title"/>
        <w:ind w:firstLine="709"/>
        <w:jc w:val="both"/>
        <w:outlineLvl w:val="0"/>
      </w:pPr>
    </w:p>
    <w:p w14:paraId="73D34537" w14:textId="3329E675" w:rsidR="00F97D23" w:rsidRDefault="008631CA" w:rsidP="00143392">
      <w:pPr>
        <w:pStyle w:val="Title"/>
        <w:ind w:firstLine="709"/>
        <w:jc w:val="both"/>
        <w:outlineLvl w:val="0"/>
      </w:pPr>
      <w:r>
        <w:t>8</w:t>
      </w:r>
      <w:r w:rsidR="00F97D23">
        <w:t xml:space="preserve">. </w:t>
      </w:r>
      <w:r w:rsidR="00F97D23" w:rsidRPr="00F97D23">
        <w:t>Papildināt noteikumus ar 4</w:t>
      </w:r>
      <w:r w:rsidR="001172E7">
        <w:t>4.8.</w:t>
      </w:r>
      <w:r w:rsidR="004B1B09">
        <w:t> </w:t>
      </w:r>
      <w:r w:rsidR="001172E7">
        <w:t>apakš</w:t>
      </w:r>
      <w:r w:rsidR="00F97D23" w:rsidRPr="00F97D23">
        <w:t>punktu šādā redakcijā:</w:t>
      </w:r>
    </w:p>
    <w:p w14:paraId="0B135721" w14:textId="77777777" w:rsidR="00F97D23" w:rsidRDefault="00F97D23" w:rsidP="00143392">
      <w:pPr>
        <w:pStyle w:val="Title"/>
        <w:ind w:firstLine="709"/>
        <w:jc w:val="both"/>
        <w:outlineLvl w:val="0"/>
      </w:pPr>
    </w:p>
    <w:p w14:paraId="0002421E" w14:textId="521A9D2E" w:rsidR="00F97D23" w:rsidRDefault="00EB453B" w:rsidP="00143392">
      <w:pPr>
        <w:pStyle w:val="Title"/>
        <w:ind w:firstLine="709"/>
        <w:jc w:val="both"/>
        <w:outlineLvl w:val="0"/>
      </w:pPr>
      <w:r>
        <w:lastRenderedPageBreak/>
        <w:t>"</w:t>
      </w:r>
      <w:bookmarkStart w:id="11" w:name="_Hlk41420554"/>
      <w:r w:rsidR="001172E7" w:rsidRPr="00E074AC">
        <w:t>44.8</w:t>
      </w:r>
      <w:r w:rsidR="00E074AC" w:rsidRPr="00E074AC">
        <w:t>. </w:t>
      </w:r>
      <w:r w:rsidR="00915100">
        <w:t xml:space="preserve">Latvijas augstskolu un zinātnisko institūciju </w:t>
      </w:r>
      <w:r w:rsidR="001172E7" w:rsidRPr="001172E7">
        <w:t>akadēmiskā un zinātniskā personāla starptautiskas mācības augsta līmeņa digitālo prasmju apguvei un zināšanu pārnesei</w:t>
      </w:r>
      <w:r w:rsidR="00A768E5">
        <w:t xml:space="preserve"> </w:t>
      </w:r>
      <w:r w:rsidR="00A115A6">
        <w:t>–</w:t>
      </w:r>
      <w:r w:rsidR="00E047E2">
        <w:t xml:space="preserve"> </w:t>
      </w:r>
      <w:r w:rsidR="00A115A6">
        <w:t>attiecinām</w:t>
      </w:r>
      <w:r w:rsidR="00E24C8B">
        <w:t>s</w:t>
      </w:r>
      <w:r w:rsidR="00A115A6">
        <w:t xml:space="preserve"> uz </w:t>
      </w:r>
      <w:r w:rsidR="00627307">
        <w:t xml:space="preserve">šo noteikumu </w:t>
      </w:r>
      <w:r w:rsidR="00A115A6" w:rsidRPr="00A115A6">
        <w:t>35.16. apakšpunktā minēt</w:t>
      </w:r>
      <w:r w:rsidR="00A115A6">
        <w:t>o</w:t>
      </w:r>
      <w:r w:rsidR="00A115A6" w:rsidRPr="00A115A6">
        <w:t xml:space="preserve"> projekta iesniedzēj</w:t>
      </w:r>
      <w:r w:rsidR="00A115A6">
        <w:t>u</w:t>
      </w:r>
      <w:bookmarkEnd w:id="11"/>
      <w:r w:rsidR="007A09D9">
        <w:t>.</w:t>
      </w:r>
      <w:r>
        <w:t>"</w:t>
      </w:r>
    </w:p>
    <w:p w14:paraId="6967B904" w14:textId="77777777" w:rsidR="00C3199E" w:rsidRDefault="00C3199E" w:rsidP="00143392">
      <w:pPr>
        <w:pStyle w:val="Title"/>
        <w:ind w:firstLine="709"/>
        <w:jc w:val="both"/>
        <w:outlineLvl w:val="0"/>
      </w:pPr>
    </w:p>
    <w:p w14:paraId="2242309B" w14:textId="299557EF" w:rsidR="00C3199E" w:rsidRPr="00724B53" w:rsidRDefault="00C3199E" w:rsidP="00C3199E">
      <w:pPr>
        <w:pStyle w:val="Title"/>
        <w:ind w:firstLine="709"/>
        <w:jc w:val="both"/>
        <w:outlineLvl w:val="0"/>
      </w:pPr>
      <w:r w:rsidRPr="00724B53">
        <w:t>9. Papildināt noteikumus ar 45.1.13. apakšpunktu šādā redakcijā:</w:t>
      </w:r>
    </w:p>
    <w:p w14:paraId="604F7CF4" w14:textId="77777777" w:rsidR="00C3199E" w:rsidRPr="00724B53" w:rsidRDefault="00C3199E" w:rsidP="00C3199E">
      <w:pPr>
        <w:pStyle w:val="Title"/>
        <w:ind w:firstLine="709"/>
        <w:jc w:val="both"/>
        <w:outlineLvl w:val="0"/>
      </w:pPr>
    </w:p>
    <w:p w14:paraId="647983E4" w14:textId="654618BE" w:rsidR="00C3199E" w:rsidRPr="00724B53" w:rsidRDefault="00EB453B" w:rsidP="00C3199E">
      <w:pPr>
        <w:pStyle w:val="Title"/>
        <w:ind w:firstLine="709"/>
        <w:jc w:val="both"/>
        <w:outlineLvl w:val="0"/>
      </w:pPr>
      <w:r>
        <w:t>"</w:t>
      </w:r>
      <w:r w:rsidR="00C3199E" w:rsidRPr="00724B53">
        <w:t>45.1.13. Latvijas pārstāvja (padomnieka) uzturēšanās izmaksas ārvalstīs šo noteikumu 44.4. apakšpunktā minētās atbalstāmās darbības īstenošanai atbilstoši normatīvajiem aktiem par pabalstu un kompensāciju apmēriem diplomātiskā un konsulārā dienesta amatpersonām (darbiniekiem), valsts tiešās pārvaldes amatpersonām (darbiniekiem), karavīriem, prokuroriem un sakaru virsniekiem par dienestu ārvalstīs un to izmaksas kārtību</w:t>
      </w:r>
      <w:r w:rsidR="00265362">
        <w:t>;</w:t>
      </w:r>
      <w:r>
        <w:t>"</w:t>
      </w:r>
      <w:r w:rsidR="00265362">
        <w:t>.</w:t>
      </w:r>
    </w:p>
    <w:p w14:paraId="71AF240E" w14:textId="77777777" w:rsidR="00F97D23" w:rsidRPr="00724B53" w:rsidRDefault="00F97D23" w:rsidP="00143392">
      <w:pPr>
        <w:pStyle w:val="Title"/>
        <w:ind w:firstLine="709"/>
        <w:jc w:val="both"/>
        <w:outlineLvl w:val="0"/>
      </w:pPr>
    </w:p>
    <w:p w14:paraId="67071EE7" w14:textId="6DA25545" w:rsidR="006B305E" w:rsidRPr="00724B53" w:rsidRDefault="008B0194" w:rsidP="00143392">
      <w:pPr>
        <w:pStyle w:val="Title"/>
        <w:ind w:firstLine="709"/>
        <w:jc w:val="both"/>
        <w:outlineLvl w:val="0"/>
      </w:pPr>
      <w:r w:rsidRPr="00724B53">
        <w:t>10</w:t>
      </w:r>
      <w:r w:rsidR="006B305E" w:rsidRPr="00724B53">
        <w:t>. Papildināt noteikumus ar 45.</w:t>
      </w:r>
      <w:r w:rsidR="006B305E" w:rsidRPr="00724B53">
        <w:rPr>
          <w:vertAlign w:val="superscript"/>
        </w:rPr>
        <w:t>1</w:t>
      </w:r>
      <w:r w:rsidR="006B305E" w:rsidRPr="00724B53">
        <w:t> punktu šādā redakcijā:</w:t>
      </w:r>
    </w:p>
    <w:p w14:paraId="17396840" w14:textId="77777777" w:rsidR="006B305E" w:rsidRDefault="006B305E" w:rsidP="00143392">
      <w:pPr>
        <w:pStyle w:val="Title"/>
        <w:ind w:firstLine="709"/>
        <w:jc w:val="both"/>
        <w:outlineLvl w:val="0"/>
      </w:pPr>
    </w:p>
    <w:p w14:paraId="10611B0C" w14:textId="41096350" w:rsidR="00E074AC" w:rsidRDefault="00EB453B" w:rsidP="00E074AC">
      <w:pPr>
        <w:pStyle w:val="Title"/>
        <w:ind w:firstLine="709"/>
        <w:jc w:val="both"/>
        <w:outlineLvl w:val="0"/>
      </w:pPr>
      <w:r>
        <w:t>"</w:t>
      </w:r>
      <w:bookmarkStart w:id="12" w:name="_Hlk41420737"/>
      <w:r w:rsidR="00E074AC">
        <w:t>45.</w:t>
      </w:r>
      <w:r w:rsidR="00E074AC" w:rsidRPr="00E074AC">
        <w:rPr>
          <w:vertAlign w:val="superscript"/>
        </w:rPr>
        <w:t>1</w:t>
      </w:r>
      <w:r w:rsidR="00E074AC">
        <w:t> </w:t>
      </w:r>
      <w:r w:rsidR="00E074AC" w:rsidRPr="00710C43">
        <w:t>Otrajā</w:t>
      </w:r>
      <w:r w:rsidR="00E074AC">
        <w:t xml:space="preserve"> kārtā </w:t>
      </w:r>
      <w:bookmarkStart w:id="13" w:name="_Hlk44279071"/>
      <w:r w:rsidR="00E074AC">
        <w:t>šo noteikumu 44.8.</w:t>
      </w:r>
      <w:r w:rsidR="00E13397">
        <w:t> </w:t>
      </w:r>
      <w:r w:rsidR="00E074AC">
        <w:t xml:space="preserve">apakšpunktā </w:t>
      </w:r>
      <w:r w:rsidR="002F74AD">
        <w:t xml:space="preserve">minētās atbalstāmās </w:t>
      </w:r>
      <w:r w:rsidR="00E074AC">
        <w:t xml:space="preserve">darbības </w:t>
      </w:r>
      <w:bookmarkEnd w:id="13"/>
      <w:r w:rsidR="00E074AC">
        <w:t>īstenošanai attiecināmas ir šādas izmaksu pozīcijas:</w:t>
      </w:r>
    </w:p>
    <w:p w14:paraId="78574CE2" w14:textId="0C2FACC6" w:rsidR="00E074AC" w:rsidRDefault="00E074AC" w:rsidP="00E074AC">
      <w:pPr>
        <w:pStyle w:val="Title"/>
        <w:ind w:firstLine="709"/>
        <w:jc w:val="both"/>
        <w:outlineLvl w:val="0"/>
      </w:pPr>
      <w:r>
        <w:t>45.</w:t>
      </w:r>
      <w:r w:rsidRPr="00E074AC">
        <w:rPr>
          <w:vertAlign w:val="superscript"/>
        </w:rPr>
        <w:t>1</w:t>
      </w:r>
      <w:r w:rsidR="002C0C75">
        <w:rPr>
          <w:vertAlign w:val="superscript"/>
        </w:rPr>
        <w:t> </w:t>
      </w:r>
      <w:r>
        <w:t>1. </w:t>
      </w:r>
      <w:r w:rsidR="005871E1">
        <w:t>mācību</w:t>
      </w:r>
      <w:r w:rsidR="005871E1" w:rsidRPr="001172E7">
        <w:t xml:space="preserve"> </w:t>
      </w:r>
      <w:r>
        <w:t>izmaksas</w:t>
      </w:r>
      <w:r w:rsidR="005871E1">
        <w:t xml:space="preserve"> ārvalsts augstskolā</w:t>
      </w:r>
      <w:r w:rsidR="009612A3">
        <w:t>, tai skaitā</w:t>
      </w:r>
      <w:r>
        <w:t xml:space="preserve"> mācību maksa un </w:t>
      </w:r>
      <w:r w:rsidR="00183323">
        <w:t xml:space="preserve">mācību </w:t>
      </w:r>
      <w:r>
        <w:t>materiāli</w:t>
      </w:r>
      <w:r w:rsidR="005871E1">
        <w:t>,</w:t>
      </w:r>
      <w:r w:rsidR="009612A3">
        <w:t xml:space="preserve"> veselības apdrošināšana</w:t>
      </w:r>
      <w:r w:rsidR="002104F5">
        <w:t xml:space="preserve"> ārvalstīs</w:t>
      </w:r>
      <w:r w:rsidR="009612A3">
        <w:t xml:space="preserve">, </w:t>
      </w:r>
      <w:r w:rsidR="005871E1">
        <w:t xml:space="preserve">Latvijas augstskolu un zinātnisko institūciju </w:t>
      </w:r>
      <w:r w:rsidR="005871E1" w:rsidRPr="001172E7">
        <w:t>akadēmiskā un zinātniskā personāla</w:t>
      </w:r>
      <w:r w:rsidR="005871E1">
        <w:t xml:space="preserve"> </w:t>
      </w:r>
      <w:r w:rsidR="009612A3">
        <w:t xml:space="preserve">izmitināšana, </w:t>
      </w:r>
      <w:r w:rsidR="005871E1">
        <w:t xml:space="preserve">mācību </w:t>
      </w:r>
      <w:r w:rsidR="005871E1" w:rsidRPr="005871E1">
        <w:t>koordinēšana, uzraudzība un kvalitātes kontrole</w:t>
      </w:r>
      <w:r w:rsidR="005871E1">
        <w:t xml:space="preserve">, kā arī konsultācijas </w:t>
      </w:r>
      <w:r w:rsidR="009612A3">
        <w:t>p</w:t>
      </w:r>
      <w:r w:rsidR="005871E1">
        <w:t>asniedzējiem</w:t>
      </w:r>
      <w:r w:rsidR="009612A3" w:rsidRPr="009612A3">
        <w:t xml:space="preserve"> </w:t>
      </w:r>
      <w:r w:rsidR="009612A3">
        <w:t>ārvalsts augstskolā</w:t>
      </w:r>
      <w:r>
        <w:t>;</w:t>
      </w:r>
    </w:p>
    <w:p w14:paraId="482D7CC7" w14:textId="4D302E74" w:rsidR="00357DD7" w:rsidRDefault="00357DD7" w:rsidP="00357DD7">
      <w:pPr>
        <w:pStyle w:val="Title"/>
        <w:ind w:firstLine="709"/>
        <w:jc w:val="both"/>
        <w:outlineLvl w:val="0"/>
      </w:pPr>
      <w:r>
        <w:t>45.</w:t>
      </w:r>
      <w:r w:rsidRPr="00E074AC">
        <w:rPr>
          <w:vertAlign w:val="superscript"/>
        </w:rPr>
        <w:t>1</w:t>
      </w:r>
      <w:r w:rsidR="002C0C75">
        <w:rPr>
          <w:vertAlign w:val="superscript"/>
        </w:rPr>
        <w:t> </w:t>
      </w:r>
      <w:r>
        <w:t>2. izmaksas</w:t>
      </w:r>
      <w:r w:rsidRPr="00BE3276">
        <w:t xml:space="preserve"> par braucienu uz </w:t>
      </w:r>
      <w:r>
        <w:t>mācību norises vietu</w:t>
      </w:r>
      <w:r w:rsidRPr="00BE3276">
        <w:t xml:space="preserve"> </w:t>
      </w:r>
      <w:r>
        <w:t xml:space="preserve">ārvalstīs </w:t>
      </w:r>
      <w:r w:rsidRPr="00BE3276">
        <w:t>un atpakaļ</w:t>
      </w:r>
      <w:r>
        <w:t>,</w:t>
      </w:r>
      <w:r w:rsidRPr="00BE3276">
        <w:t xml:space="preserve"> </w:t>
      </w:r>
      <w:r>
        <w:t xml:space="preserve">tai skaitā ceļa (transporta) izdevumi un </w:t>
      </w:r>
      <w:r w:rsidRPr="00BE3276">
        <w:t>izdevum</w:t>
      </w:r>
      <w:r>
        <w:t>i</w:t>
      </w:r>
      <w:r w:rsidRPr="00BE3276">
        <w:t xml:space="preserve">, kas saistīti ar </w:t>
      </w:r>
      <w:r>
        <w:t xml:space="preserve">vīzas un ceļojuma </w:t>
      </w:r>
      <w:r w:rsidRPr="00BE3276">
        <w:t>apdrošināšanas polises iegādi</w:t>
      </w:r>
      <w:r>
        <w:t>;</w:t>
      </w:r>
    </w:p>
    <w:p w14:paraId="1418AFBE" w14:textId="549E50BE" w:rsidR="00357DD7" w:rsidRDefault="00357DD7" w:rsidP="00357DD7">
      <w:pPr>
        <w:pStyle w:val="Title"/>
        <w:ind w:firstLine="709"/>
        <w:jc w:val="both"/>
        <w:outlineLvl w:val="0"/>
      </w:pPr>
      <w:r>
        <w:t>45.</w:t>
      </w:r>
      <w:r w:rsidRPr="00E074AC">
        <w:rPr>
          <w:vertAlign w:val="superscript"/>
        </w:rPr>
        <w:t>1</w:t>
      </w:r>
      <w:r w:rsidR="002C0C75">
        <w:rPr>
          <w:vertAlign w:val="superscript"/>
        </w:rPr>
        <w:t> </w:t>
      </w:r>
      <w:r>
        <w:t>3. stipendijas;</w:t>
      </w:r>
    </w:p>
    <w:p w14:paraId="75264D8D" w14:textId="466AFD14" w:rsidR="0072601B" w:rsidRDefault="00E074AC" w:rsidP="00E074AC">
      <w:pPr>
        <w:pStyle w:val="Title"/>
        <w:ind w:firstLine="709"/>
        <w:jc w:val="both"/>
        <w:outlineLvl w:val="0"/>
      </w:pPr>
      <w:r w:rsidRPr="00CD6CDC">
        <w:t>45.</w:t>
      </w:r>
      <w:r w:rsidRPr="00CD6CDC">
        <w:rPr>
          <w:vertAlign w:val="superscript"/>
        </w:rPr>
        <w:t>1</w:t>
      </w:r>
      <w:r w:rsidR="002C0C75">
        <w:rPr>
          <w:vertAlign w:val="superscript"/>
        </w:rPr>
        <w:t> </w:t>
      </w:r>
      <w:r w:rsidR="00357DD7">
        <w:t>4</w:t>
      </w:r>
      <w:r w:rsidRPr="00CD6CDC">
        <w:t xml:space="preserve">. mācību </w:t>
      </w:r>
      <w:r w:rsidR="00337C45" w:rsidRPr="00CD6CDC">
        <w:t xml:space="preserve">koordinēšanas </w:t>
      </w:r>
      <w:r w:rsidRPr="00CD6CDC">
        <w:t xml:space="preserve">un </w:t>
      </w:r>
      <w:r w:rsidR="00337C45" w:rsidRPr="00CD6CDC">
        <w:t xml:space="preserve">pārraudzības </w:t>
      </w:r>
      <w:r w:rsidRPr="00CD6CDC">
        <w:t>izmaksas</w:t>
      </w:r>
      <w:r w:rsidR="008A1AA3" w:rsidRPr="008A1AA3">
        <w:t xml:space="preserve"> </w:t>
      </w:r>
      <w:r w:rsidR="008A1AA3">
        <w:t xml:space="preserve">šo noteikumu </w:t>
      </w:r>
      <w:r w:rsidR="008A1AA3" w:rsidRPr="00A115A6">
        <w:t>35.16. apakšpunktā minēt</w:t>
      </w:r>
      <w:r w:rsidR="008A1AA3">
        <w:t>ajam</w:t>
      </w:r>
      <w:r w:rsidR="008A1AA3" w:rsidRPr="00A115A6">
        <w:t xml:space="preserve"> projekta iesniedzēj</w:t>
      </w:r>
      <w:r w:rsidR="008A1AA3">
        <w:t>am</w:t>
      </w:r>
      <w:r w:rsidR="0072601B">
        <w:t>:</w:t>
      </w:r>
    </w:p>
    <w:p w14:paraId="597A1720" w14:textId="4E271A10" w:rsidR="0072601B" w:rsidRDefault="001701CD" w:rsidP="00E074AC">
      <w:pPr>
        <w:pStyle w:val="Title"/>
        <w:ind w:firstLine="709"/>
        <w:jc w:val="both"/>
        <w:outlineLvl w:val="0"/>
      </w:pPr>
      <w:r w:rsidRPr="00CD6CDC">
        <w:t>45.</w:t>
      </w:r>
      <w:r w:rsidRPr="00CD6CDC">
        <w:rPr>
          <w:vertAlign w:val="superscript"/>
        </w:rPr>
        <w:t>1</w:t>
      </w:r>
      <w:r w:rsidR="002C0C75">
        <w:rPr>
          <w:vertAlign w:val="superscript"/>
        </w:rPr>
        <w:t> </w:t>
      </w:r>
      <w:r w:rsidR="00357DD7">
        <w:t>4</w:t>
      </w:r>
      <w:r w:rsidRPr="00CD6CDC">
        <w:t>.</w:t>
      </w:r>
      <w:r w:rsidR="00357DD7">
        <w:t>1</w:t>
      </w:r>
      <w:r>
        <w:t xml:space="preserve">. </w:t>
      </w:r>
      <w:r w:rsidR="00CD6CDC" w:rsidRPr="005E2C9C">
        <w:t xml:space="preserve">personāla atlīdzības izmaksas </w:t>
      </w:r>
      <w:r w:rsidR="006C71B6" w:rsidRPr="005E2C9C">
        <w:t>(izņemot virss</w:t>
      </w:r>
      <w:r w:rsidR="002104F5">
        <w:t>tundas</w:t>
      </w:r>
      <w:r w:rsidR="006C71B6" w:rsidRPr="005E2C9C">
        <w:t>)</w:t>
      </w:r>
      <w:r w:rsidR="0072601B">
        <w:t>.</w:t>
      </w:r>
      <w:r w:rsidR="0072601B" w:rsidRPr="0072601B">
        <w:t xml:space="preserve"> Ja tiek slēgti uzņēmuma līgumi, darba devēja valsts sociālās apdrošināšanas obligātās iemaksas ir attiecināmas, ja projekta aktivitāšu īstenošanā iesaistītā persona nav reģistrējusies Valsts ieņēmumu dienestā kā pašnodarbināta persona</w:t>
      </w:r>
      <w:r w:rsidR="0072601B">
        <w:t>;</w:t>
      </w:r>
    </w:p>
    <w:p w14:paraId="3BD61F09" w14:textId="4D1FB58C" w:rsidR="0072601B" w:rsidRDefault="001701CD" w:rsidP="00E074AC">
      <w:pPr>
        <w:pStyle w:val="Title"/>
        <w:ind w:firstLine="709"/>
        <w:jc w:val="both"/>
        <w:outlineLvl w:val="0"/>
      </w:pPr>
      <w:r w:rsidRPr="00CD6CDC">
        <w:t>45.</w:t>
      </w:r>
      <w:r w:rsidRPr="00CD6CDC">
        <w:rPr>
          <w:vertAlign w:val="superscript"/>
        </w:rPr>
        <w:t>1</w:t>
      </w:r>
      <w:r w:rsidR="002C0C75">
        <w:rPr>
          <w:vertAlign w:val="superscript"/>
        </w:rPr>
        <w:t> </w:t>
      </w:r>
      <w:r w:rsidR="00357DD7">
        <w:t>4</w:t>
      </w:r>
      <w:r w:rsidRPr="00CD6CDC">
        <w:t>.</w:t>
      </w:r>
      <w:r w:rsidR="00357DD7">
        <w:t>2</w:t>
      </w:r>
      <w:r>
        <w:t>.</w:t>
      </w:r>
      <w:r w:rsidR="00BD2DDC">
        <w:t> </w:t>
      </w:r>
      <w:r w:rsidR="006C71B6" w:rsidRPr="005E2C9C">
        <w:t xml:space="preserve">šo </w:t>
      </w:r>
      <w:r w:rsidR="006C71B6" w:rsidRPr="002104F5">
        <w:t>noteikumu 45.1.2.</w:t>
      </w:r>
      <w:r w:rsidR="003E29B9" w:rsidRPr="001701CD">
        <w:t>,</w:t>
      </w:r>
      <w:r w:rsidR="003E29B9" w:rsidRPr="005E2C9C">
        <w:t xml:space="preserve"> 45.1.3.</w:t>
      </w:r>
      <w:r w:rsidR="00D54586" w:rsidRPr="005E2C9C">
        <w:t>,</w:t>
      </w:r>
      <w:r w:rsidR="003E29B9" w:rsidRPr="005E2C9C">
        <w:t xml:space="preserve"> 45.1.4.</w:t>
      </w:r>
      <w:r w:rsidR="00D54586" w:rsidRPr="005E2C9C">
        <w:t xml:space="preserve"> un 45.1.5.</w:t>
      </w:r>
      <w:r w:rsidR="00897367">
        <w:t> </w:t>
      </w:r>
      <w:r w:rsidR="003E29B9" w:rsidRPr="005E2C9C">
        <w:t xml:space="preserve">apakšpunktā </w:t>
      </w:r>
      <w:r w:rsidR="006C71B6" w:rsidRPr="005E2C9C">
        <w:t>minēt</w:t>
      </w:r>
      <w:r w:rsidR="003E29B9" w:rsidRPr="005E2C9C">
        <w:t xml:space="preserve">ās </w:t>
      </w:r>
      <w:r w:rsidR="00F822BF" w:rsidRPr="00F822BF">
        <w:t>attiecināmās</w:t>
      </w:r>
      <w:r w:rsidR="00F822BF">
        <w:t xml:space="preserve"> </w:t>
      </w:r>
      <w:r w:rsidR="003E29B9" w:rsidRPr="005E2C9C">
        <w:t>izmaksas</w:t>
      </w:r>
      <w:r w:rsidR="0072601B">
        <w:t>;</w:t>
      </w:r>
    </w:p>
    <w:p w14:paraId="3B3488B3" w14:textId="35EE04AF" w:rsidR="00E074AC" w:rsidRDefault="001701CD" w:rsidP="001701CD">
      <w:pPr>
        <w:pStyle w:val="Title"/>
        <w:ind w:firstLine="709"/>
        <w:jc w:val="both"/>
        <w:outlineLvl w:val="0"/>
      </w:pPr>
      <w:r w:rsidRPr="00CD6CDC">
        <w:t>45.</w:t>
      </w:r>
      <w:r w:rsidRPr="00CD6CDC">
        <w:rPr>
          <w:vertAlign w:val="superscript"/>
        </w:rPr>
        <w:t>1</w:t>
      </w:r>
      <w:r w:rsidR="00FE642E">
        <w:rPr>
          <w:vertAlign w:val="superscript"/>
        </w:rPr>
        <w:t> </w:t>
      </w:r>
      <w:r w:rsidR="00357DD7">
        <w:t>4</w:t>
      </w:r>
      <w:r w:rsidRPr="00CD6CDC">
        <w:t>.</w:t>
      </w:r>
      <w:r w:rsidR="00357DD7">
        <w:t>3</w:t>
      </w:r>
      <w:r>
        <w:t>.</w:t>
      </w:r>
      <w:r w:rsidR="00BD2DDC">
        <w:t> </w:t>
      </w:r>
      <w:r w:rsidR="005E2C9C" w:rsidRPr="005E2C9C">
        <w:t>pakalpojumu izmaksas</w:t>
      </w:r>
      <w:r w:rsidR="00104843">
        <w:t xml:space="preserve">. </w:t>
      </w:r>
      <w:r w:rsidR="00104843" w:rsidRPr="00104843">
        <w:t>Ja pakalpojuma sniedzējs ir fiziska persona un tā nav reģistrējusies Valsts ieņēmumu dienestā kā pašnodarbināta persona, attiecināmas ir arī darba devēja valsts sociālās apdrošināšanas obligātās iemaksas</w:t>
      </w:r>
      <w:r w:rsidR="00357DD7">
        <w:t>.</w:t>
      </w:r>
      <w:r w:rsidR="00EB453B">
        <w:t>"</w:t>
      </w:r>
    </w:p>
    <w:bookmarkEnd w:id="12"/>
    <w:p w14:paraId="3B351ACE" w14:textId="77777777" w:rsidR="00A85FB7" w:rsidRDefault="00A85FB7" w:rsidP="00143392">
      <w:pPr>
        <w:pStyle w:val="Title"/>
        <w:ind w:firstLine="709"/>
        <w:jc w:val="both"/>
        <w:outlineLvl w:val="0"/>
      </w:pPr>
    </w:p>
    <w:p w14:paraId="16F1CF67" w14:textId="0736785B" w:rsidR="006B305E" w:rsidRDefault="008631CA" w:rsidP="00143392">
      <w:pPr>
        <w:pStyle w:val="Title"/>
        <w:ind w:firstLine="709"/>
        <w:jc w:val="both"/>
        <w:outlineLvl w:val="0"/>
      </w:pPr>
      <w:r w:rsidRPr="0026789B">
        <w:t>1</w:t>
      </w:r>
      <w:r w:rsidR="005E3CC7">
        <w:t>1</w:t>
      </w:r>
      <w:r>
        <w:t>.</w:t>
      </w:r>
      <w:r w:rsidR="0026789B">
        <w:t> </w:t>
      </w:r>
      <w:r w:rsidR="006B305E" w:rsidRPr="006B305E">
        <w:t xml:space="preserve">Papildināt </w:t>
      </w:r>
      <w:r w:rsidR="00036D5A">
        <w:t>III nodaļu</w:t>
      </w:r>
      <w:r w:rsidR="006B305E" w:rsidRPr="006B305E">
        <w:t xml:space="preserve"> ar </w:t>
      </w:r>
      <w:r w:rsidR="006B305E" w:rsidRPr="00004F3B">
        <w:t>51.</w:t>
      </w:r>
      <w:r w:rsidR="006B305E" w:rsidRPr="00004F3B">
        <w:rPr>
          <w:vertAlign w:val="superscript"/>
        </w:rPr>
        <w:t>1</w:t>
      </w:r>
      <w:r w:rsidR="006B305E" w:rsidRPr="00004F3B">
        <w:t> punktu</w:t>
      </w:r>
      <w:r w:rsidR="006B305E" w:rsidRPr="006B305E">
        <w:t xml:space="preserve"> šādā redakcijā:</w:t>
      </w:r>
    </w:p>
    <w:p w14:paraId="55AE6900" w14:textId="77777777" w:rsidR="006B305E" w:rsidRPr="006B305E" w:rsidRDefault="006B305E" w:rsidP="00143392">
      <w:pPr>
        <w:pStyle w:val="Title"/>
        <w:ind w:firstLine="709"/>
        <w:jc w:val="both"/>
        <w:outlineLvl w:val="0"/>
      </w:pPr>
    </w:p>
    <w:p w14:paraId="1EFF02E3" w14:textId="5DFA0069" w:rsidR="00004F3B" w:rsidRDefault="00EB453B" w:rsidP="00004F3B">
      <w:pPr>
        <w:pStyle w:val="Title"/>
        <w:ind w:firstLine="709"/>
        <w:jc w:val="both"/>
        <w:outlineLvl w:val="0"/>
      </w:pPr>
      <w:bookmarkStart w:id="14" w:name="_Hlk41391348"/>
      <w:r>
        <w:t>"</w:t>
      </w:r>
      <w:bookmarkStart w:id="15" w:name="_Hlk41420915"/>
      <w:r w:rsidR="006B305E" w:rsidRPr="00004F3B">
        <w:t>51.</w:t>
      </w:r>
      <w:r w:rsidR="006B305E" w:rsidRPr="00004F3B">
        <w:rPr>
          <w:vertAlign w:val="superscript"/>
        </w:rPr>
        <w:t>1</w:t>
      </w:r>
      <w:r w:rsidR="006B305E" w:rsidRPr="00004F3B">
        <w:t> </w:t>
      </w:r>
      <w:r w:rsidR="00004F3B" w:rsidRPr="00004F3B">
        <w:t>Šo</w:t>
      </w:r>
      <w:r w:rsidR="00004F3B">
        <w:t xml:space="preserve"> noteikumu 35.16. </w:t>
      </w:r>
      <w:r w:rsidR="00721B41">
        <w:t xml:space="preserve">apakšpunktā </w:t>
      </w:r>
      <w:r w:rsidR="00004F3B">
        <w:t>minētais projekta iesniedzējs</w:t>
      </w:r>
      <w:r w:rsidR="00721B41">
        <w:t>,</w:t>
      </w:r>
      <w:r w:rsidR="00004F3B">
        <w:t xml:space="preserve"> īstenojot šo noteikumu 44.8.</w:t>
      </w:r>
      <w:r w:rsidR="00320834">
        <w:t> </w:t>
      </w:r>
      <w:r w:rsidR="00004F3B">
        <w:t xml:space="preserve">apakšpunktā minēto </w:t>
      </w:r>
      <w:r w:rsidR="002557C8">
        <w:t xml:space="preserve">atbalstāmo </w:t>
      </w:r>
      <w:r w:rsidR="00004F3B">
        <w:t>darbību:</w:t>
      </w:r>
    </w:p>
    <w:p w14:paraId="381E88CB" w14:textId="711BB775" w:rsidR="00004F3B" w:rsidRDefault="00004F3B" w:rsidP="00004F3B">
      <w:pPr>
        <w:pStyle w:val="Title"/>
        <w:ind w:firstLine="709"/>
        <w:jc w:val="both"/>
        <w:outlineLvl w:val="0"/>
      </w:pPr>
      <w:bookmarkStart w:id="16" w:name="_Hlk41391246"/>
      <w:r>
        <w:lastRenderedPageBreak/>
        <w:t>51.</w:t>
      </w:r>
      <w:r w:rsidRPr="00004F3B">
        <w:rPr>
          <w:vertAlign w:val="superscript"/>
        </w:rPr>
        <w:t>1</w:t>
      </w:r>
      <w:r w:rsidR="00265362">
        <w:rPr>
          <w:vertAlign w:val="superscript"/>
        </w:rPr>
        <w:t> </w:t>
      </w:r>
      <w:r>
        <w:t xml:space="preserve">1. </w:t>
      </w:r>
      <w:r w:rsidR="007A45ED" w:rsidRPr="007A45ED">
        <w:t xml:space="preserve">līdz projekta īstenošanas beigām </w:t>
      </w:r>
      <w:r w:rsidR="00FE642E" w:rsidRPr="007A45ED">
        <w:t>katr</w:t>
      </w:r>
      <w:r w:rsidR="00FE642E">
        <w:t>u</w:t>
      </w:r>
      <w:r w:rsidR="00FE642E" w:rsidRPr="007A45ED">
        <w:t xml:space="preserve"> gad</w:t>
      </w:r>
      <w:r w:rsidR="00FE642E">
        <w:t>u</w:t>
      </w:r>
      <w:r w:rsidR="00FE642E" w:rsidRPr="007A45ED">
        <w:t xml:space="preserve"> </w:t>
      </w:r>
      <w:r w:rsidR="007A45ED">
        <w:t xml:space="preserve">iesniedz </w:t>
      </w:r>
      <w:r>
        <w:t>pārskat</w:t>
      </w:r>
      <w:r w:rsidR="007A45ED">
        <w:t xml:space="preserve">u </w:t>
      </w:r>
      <w:r w:rsidR="007E54D9">
        <w:t xml:space="preserve">atbildīgajā un </w:t>
      </w:r>
      <w:r w:rsidR="00B101F8" w:rsidRPr="00B101F8">
        <w:t xml:space="preserve">sadarbības iestādē </w:t>
      </w:r>
      <w:r>
        <w:t xml:space="preserve">par </w:t>
      </w:r>
      <w:r w:rsidR="00BD57C0">
        <w:t xml:space="preserve">šo noteikumu </w:t>
      </w:r>
      <w:r w:rsidR="00D200F4">
        <w:t>4</w:t>
      </w:r>
      <w:r>
        <w:t>4.8.</w:t>
      </w:r>
      <w:r w:rsidR="00320834">
        <w:t> </w:t>
      </w:r>
      <w:r>
        <w:t>apakšpunktā minētās</w:t>
      </w:r>
      <w:r w:rsidR="00171548">
        <w:t xml:space="preserve"> atbalstāmās </w:t>
      </w:r>
      <w:r w:rsidR="00D200F4">
        <w:t xml:space="preserve">darbības </w:t>
      </w:r>
      <w:r>
        <w:t xml:space="preserve">īstenošanu un mācībās iegūto zināšanu pārnesi </w:t>
      </w:r>
      <w:r w:rsidR="00474815">
        <w:t xml:space="preserve">pētniecībā un studijās </w:t>
      </w:r>
      <w:proofErr w:type="gramStart"/>
      <w:r>
        <w:t>(</w:t>
      </w:r>
      <w:proofErr w:type="gramEnd"/>
      <w:r w:rsidR="005D5A94">
        <w:t>tai</w:t>
      </w:r>
      <w:r w:rsidR="001E3FAB">
        <w:t xml:space="preserve"> skaitā aprakstu par </w:t>
      </w:r>
      <w:r>
        <w:t>41.5.</w:t>
      </w:r>
      <w:r w:rsidR="00320834">
        <w:t> </w:t>
      </w:r>
      <w:r>
        <w:t>apakšpunktā minētā specifiskā iznākuma rādītāja izpild</w:t>
      </w:r>
      <w:r w:rsidR="00854CC6">
        <w:t>i</w:t>
      </w:r>
      <w:r>
        <w:t>, jauna satura un metožu ieviešan</w:t>
      </w:r>
      <w:r w:rsidR="00854CC6">
        <w:t>u</w:t>
      </w:r>
      <w:r>
        <w:t xml:space="preserve"> mācību kursos augstskolās, apmācīto student</w:t>
      </w:r>
      <w:r w:rsidR="00D200F4">
        <w:t>u</w:t>
      </w:r>
      <w:r>
        <w:t xml:space="preserve"> skait</w:t>
      </w:r>
      <w:r w:rsidR="00854CC6">
        <w:t>u</w:t>
      </w:r>
      <w:r w:rsidR="00BA15AE">
        <w:t xml:space="preserve">); </w:t>
      </w:r>
    </w:p>
    <w:bookmarkEnd w:id="16"/>
    <w:p w14:paraId="7C7A5049" w14:textId="4F59EA3B" w:rsidR="00C92A57" w:rsidRDefault="00004F3B" w:rsidP="00004F3B">
      <w:pPr>
        <w:pStyle w:val="Title"/>
        <w:ind w:firstLine="709"/>
        <w:jc w:val="both"/>
        <w:outlineLvl w:val="0"/>
      </w:pPr>
      <w:r w:rsidRPr="00C53328">
        <w:t>51.</w:t>
      </w:r>
      <w:r w:rsidRPr="00C53328">
        <w:rPr>
          <w:vertAlign w:val="superscript"/>
        </w:rPr>
        <w:t>1</w:t>
      </w:r>
      <w:r w:rsidR="0027362E">
        <w:rPr>
          <w:vertAlign w:val="superscript"/>
        </w:rPr>
        <w:t> </w:t>
      </w:r>
      <w:r w:rsidRPr="00C53328">
        <w:t>2.</w:t>
      </w:r>
      <w:r>
        <w:t xml:space="preserve"> </w:t>
      </w:r>
      <w:r w:rsidR="00854CC6" w:rsidRPr="008F4DE3">
        <w:t xml:space="preserve">slēdz </w:t>
      </w:r>
      <w:r w:rsidRPr="008F4DE3">
        <w:t>līgumu</w:t>
      </w:r>
      <w:r w:rsidR="0027362E">
        <w:t>s</w:t>
      </w:r>
      <w:r w:rsidRPr="008F4DE3">
        <w:t xml:space="preserve"> ar personām, kuras </w:t>
      </w:r>
      <w:proofErr w:type="gramStart"/>
      <w:r w:rsidR="00524BB0">
        <w:t>tiks iesaistītas</w:t>
      </w:r>
      <w:r w:rsidRPr="008F4DE3">
        <w:t xml:space="preserve"> šo noteikumu</w:t>
      </w:r>
      <w:proofErr w:type="gramEnd"/>
      <w:r w:rsidRPr="008F4DE3">
        <w:t xml:space="preserve"> 44.8.</w:t>
      </w:r>
      <w:r w:rsidR="00320834">
        <w:t> </w:t>
      </w:r>
      <w:r w:rsidRPr="008F4DE3">
        <w:t xml:space="preserve">apakšpunktā </w:t>
      </w:r>
      <w:r w:rsidR="00524BB0">
        <w:t>minētās</w:t>
      </w:r>
      <w:r w:rsidR="00F3057C" w:rsidRPr="008F4DE3">
        <w:t xml:space="preserve"> </w:t>
      </w:r>
      <w:r w:rsidR="001E6DA2" w:rsidRPr="008F4DE3">
        <w:t>atbalstām</w:t>
      </w:r>
      <w:r w:rsidR="00524BB0">
        <w:t>ās darbības īstenošanā</w:t>
      </w:r>
      <w:r w:rsidRPr="008F4DE3">
        <w:t>, paredzot pienākumu šīm personām</w:t>
      </w:r>
      <w:r w:rsidR="002A1AD2">
        <w:t xml:space="preserve"> </w:t>
      </w:r>
      <w:r w:rsidR="00915100" w:rsidRPr="008F4DE3">
        <w:t xml:space="preserve">pēc mācību pabeigšanas </w:t>
      </w:r>
      <w:r w:rsidRPr="008F4DE3">
        <w:t xml:space="preserve">vismaz </w:t>
      </w:r>
      <w:r w:rsidR="002A1AD2">
        <w:t xml:space="preserve">divus </w:t>
      </w:r>
      <w:r w:rsidRPr="008F4DE3">
        <w:t xml:space="preserve">gadus </w:t>
      </w:r>
      <w:r w:rsidR="0027362E" w:rsidRPr="008F4DE3">
        <w:t>strādā</w:t>
      </w:r>
      <w:r w:rsidR="0027362E">
        <w:t>t</w:t>
      </w:r>
      <w:r w:rsidR="0027362E" w:rsidRPr="008F4DE3">
        <w:t xml:space="preserve"> </w:t>
      </w:r>
      <w:r w:rsidRPr="008F4DE3">
        <w:t>Latvij</w:t>
      </w:r>
      <w:r w:rsidR="00915100">
        <w:t xml:space="preserve">as augstskolās vai zinātniskajās institūcijās </w:t>
      </w:r>
      <w:r w:rsidR="00646919">
        <w:t>kā</w:t>
      </w:r>
      <w:r w:rsidRPr="008F4DE3">
        <w:t xml:space="preserve"> </w:t>
      </w:r>
      <w:r w:rsidR="00F22DCB" w:rsidRPr="008F4DE3">
        <w:t>akadēmisk</w:t>
      </w:r>
      <w:r w:rsidR="00646919">
        <w:t>ajam</w:t>
      </w:r>
      <w:r w:rsidR="00F22DCB" w:rsidRPr="008F4DE3">
        <w:t xml:space="preserve"> </w:t>
      </w:r>
      <w:r w:rsidR="00915100">
        <w:t>vai zinātnisk</w:t>
      </w:r>
      <w:r w:rsidR="00646919">
        <w:t>ajam</w:t>
      </w:r>
      <w:r w:rsidR="00915100">
        <w:t xml:space="preserve"> </w:t>
      </w:r>
      <w:r w:rsidR="00F22DCB" w:rsidRPr="008F4DE3">
        <w:t>personāl</w:t>
      </w:r>
      <w:r w:rsidR="00646919">
        <w:t>am</w:t>
      </w:r>
      <w:r w:rsidR="00F22DCB" w:rsidRPr="008F4DE3">
        <w:t xml:space="preserve"> </w:t>
      </w:r>
      <w:r w:rsidR="008F4DE3" w:rsidRPr="008F4DE3">
        <w:t xml:space="preserve">jomās, kurās nepieciešamas </w:t>
      </w:r>
      <w:r w:rsidR="00F22DCB" w:rsidRPr="008F4DE3">
        <w:t>augsta līmeņa digitāl</w:t>
      </w:r>
      <w:r w:rsidR="008F4DE3" w:rsidRPr="008F4DE3">
        <w:t>ās prasmes</w:t>
      </w:r>
      <w:bookmarkEnd w:id="15"/>
      <w:r w:rsidR="0027362E">
        <w:t>, bet, ja šī prasība netiek pildīta</w:t>
      </w:r>
      <w:r w:rsidR="00265362">
        <w:t>,</w:t>
      </w:r>
      <w:r w:rsidR="0027362E">
        <w:t xml:space="preserve"> –</w:t>
      </w:r>
      <w:r w:rsidR="0027362E" w:rsidRPr="0027362E">
        <w:t xml:space="preserve"> </w:t>
      </w:r>
      <w:r w:rsidR="0027362E">
        <w:t>atmaksāt mācību izdevumus atbilstoši Darba likumam;</w:t>
      </w:r>
    </w:p>
    <w:p w14:paraId="0672B4C8" w14:textId="43B34E71" w:rsidR="006B305E" w:rsidRPr="008F4DE3" w:rsidRDefault="00C53328" w:rsidP="00004F3B">
      <w:pPr>
        <w:pStyle w:val="Title"/>
        <w:ind w:firstLine="709"/>
        <w:jc w:val="both"/>
        <w:outlineLvl w:val="0"/>
      </w:pPr>
      <w:r w:rsidRPr="00C53328">
        <w:t>51.</w:t>
      </w:r>
      <w:r w:rsidRPr="00C53328">
        <w:rPr>
          <w:vertAlign w:val="superscript"/>
        </w:rPr>
        <w:t>1</w:t>
      </w:r>
      <w:r w:rsidR="0027362E">
        <w:rPr>
          <w:vertAlign w:val="superscript"/>
        </w:rPr>
        <w:t> </w:t>
      </w:r>
      <w:r w:rsidRPr="00C53328">
        <w:t>3. uzrauga šo noteikumu 51.</w:t>
      </w:r>
      <w:r w:rsidRPr="00C53328">
        <w:rPr>
          <w:vertAlign w:val="superscript"/>
        </w:rPr>
        <w:t>1</w:t>
      </w:r>
      <w:r w:rsidR="0027362E">
        <w:rPr>
          <w:vertAlign w:val="superscript"/>
        </w:rPr>
        <w:t> </w:t>
      </w:r>
      <w:r w:rsidRPr="00C53328">
        <w:t>2. apakšpunktā minētā mācību izdevumu atmaks</w:t>
      </w:r>
      <w:r w:rsidR="00646919">
        <w:t>āšanas</w:t>
      </w:r>
      <w:r w:rsidRPr="00C53328">
        <w:t xml:space="preserve"> pienākuma izpildi, attiecīgi apkopojot un uzkrājot datus par šo noteikumu 51.</w:t>
      </w:r>
      <w:r w:rsidRPr="00C53328">
        <w:rPr>
          <w:vertAlign w:val="superscript"/>
        </w:rPr>
        <w:t>1</w:t>
      </w:r>
      <w:r w:rsidR="0027362E">
        <w:rPr>
          <w:vertAlign w:val="superscript"/>
        </w:rPr>
        <w:t> </w:t>
      </w:r>
      <w:r w:rsidRPr="00C53328">
        <w:t xml:space="preserve">2. apakšpunktā minētajiem līgumiem, personām un personu nostrādāto laiku Latvijas augstskolās </w:t>
      </w:r>
      <w:r w:rsidR="0042438D">
        <w:t>vai zinātniskajās institūcijās.</w:t>
      </w:r>
      <w:r w:rsidR="00EB453B">
        <w:t>"</w:t>
      </w:r>
    </w:p>
    <w:bookmarkEnd w:id="14"/>
    <w:p w14:paraId="798E18BF" w14:textId="0303BE9E" w:rsidR="006B305E" w:rsidRPr="008F4DE3" w:rsidRDefault="006B305E" w:rsidP="00143392">
      <w:pPr>
        <w:pStyle w:val="Title"/>
        <w:ind w:firstLine="709"/>
        <w:jc w:val="both"/>
        <w:outlineLvl w:val="0"/>
      </w:pPr>
    </w:p>
    <w:p w14:paraId="5B584B26" w14:textId="2D3B5DAD" w:rsidR="00F97D23" w:rsidRDefault="008631CA" w:rsidP="00143392">
      <w:pPr>
        <w:pStyle w:val="Title"/>
        <w:ind w:firstLine="709"/>
        <w:jc w:val="both"/>
        <w:outlineLvl w:val="0"/>
      </w:pPr>
      <w:r w:rsidRPr="0026789B">
        <w:t>1</w:t>
      </w:r>
      <w:r w:rsidR="005E3CC7" w:rsidRPr="0026789B">
        <w:t>2</w:t>
      </w:r>
      <w:r w:rsidR="00F97D23" w:rsidRPr="0026789B">
        <w:t>. Izteikt</w:t>
      </w:r>
      <w:r w:rsidR="00F97D23" w:rsidRPr="003D3DF7">
        <w:t xml:space="preserve"> </w:t>
      </w:r>
      <w:r w:rsidR="00F97D23">
        <w:t>5</w:t>
      </w:r>
      <w:r w:rsidR="00F97D23" w:rsidRPr="003D3DF7">
        <w:t>7. punktu šādā redakcijā:</w:t>
      </w:r>
    </w:p>
    <w:p w14:paraId="6547E312" w14:textId="77777777" w:rsidR="00F97D23" w:rsidRDefault="00F97D23" w:rsidP="00143392">
      <w:pPr>
        <w:pStyle w:val="Title"/>
        <w:ind w:firstLine="709"/>
        <w:jc w:val="both"/>
        <w:outlineLvl w:val="0"/>
      </w:pPr>
    </w:p>
    <w:p w14:paraId="11DF0375" w14:textId="097AC025" w:rsidR="00F97D23" w:rsidRDefault="00EB453B" w:rsidP="00143392">
      <w:pPr>
        <w:pStyle w:val="Title"/>
        <w:ind w:firstLine="709"/>
        <w:jc w:val="both"/>
        <w:outlineLvl w:val="0"/>
      </w:pPr>
      <w:r>
        <w:t>"</w:t>
      </w:r>
      <w:r w:rsidR="00F97D23" w:rsidRPr="00F97D23">
        <w:t>57.</w:t>
      </w:r>
      <w:r w:rsidR="00052D87">
        <w:t> </w:t>
      </w:r>
      <w:r w:rsidR="00F97D23" w:rsidRPr="00F97D23">
        <w:t xml:space="preserve">Trešajai kārtai plānotais kopējais publiskais attiecināmais finansējums </w:t>
      </w:r>
      <w:r w:rsidR="00F97D23" w:rsidRPr="00D77ADA">
        <w:rPr>
          <w:szCs w:val="28"/>
        </w:rPr>
        <w:t xml:space="preserve">ir </w:t>
      </w:r>
      <w:r w:rsidR="00D77ADA" w:rsidRPr="00D77ADA">
        <w:rPr>
          <w:szCs w:val="28"/>
        </w:rPr>
        <w:t>11 118 51</w:t>
      </w:r>
      <w:r w:rsidR="00FD498B">
        <w:rPr>
          <w:szCs w:val="28"/>
        </w:rPr>
        <w:t>7</w:t>
      </w:r>
      <w:r w:rsidR="00F97D23" w:rsidRPr="00D77ADA">
        <w:rPr>
          <w:szCs w:val="28"/>
        </w:rPr>
        <w:t> </w:t>
      </w:r>
      <w:proofErr w:type="spellStart"/>
      <w:r w:rsidR="00F97D23" w:rsidRPr="00D77ADA">
        <w:rPr>
          <w:i/>
          <w:iCs/>
          <w:szCs w:val="28"/>
        </w:rPr>
        <w:t>euro</w:t>
      </w:r>
      <w:proofErr w:type="spellEnd"/>
      <w:r w:rsidR="00F97D23" w:rsidRPr="00D77ADA">
        <w:rPr>
          <w:szCs w:val="28"/>
        </w:rPr>
        <w:t>, ko</w:t>
      </w:r>
      <w:r w:rsidR="00F97D23" w:rsidRPr="00D77ADA">
        <w:t xml:space="preserve"> </w:t>
      </w:r>
      <w:r w:rsidR="00F97D23" w:rsidRPr="00F97D23">
        <w:t xml:space="preserve">veido Eiropas Reģionālās </w:t>
      </w:r>
      <w:r w:rsidR="00DB1607">
        <w:t>attīstības fonda finansējums</w:t>
      </w:r>
      <w:r w:rsidR="00D77ADA">
        <w:t xml:space="preserve"> </w:t>
      </w:r>
      <w:r w:rsidR="00D77ADA" w:rsidRPr="00D77ADA">
        <w:rPr>
          <w:szCs w:val="28"/>
        </w:rPr>
        <w:t>9 450 7</w:t>
      </w:r>
      <w:r w:rsidR="00AD1624">
        <w:rPr>
          <w:szCs w:val="28"/>
        </w:rPr>
        <w:t>39</w:t>
      </w:r>
      <w:r w:rsidR="00D77ADA" w:rsidRPr="00D77ADA">
        <w:rPr>
          <w:sz w:val="24"/>
          <w:szCs w:val="24"/>
        </w:rPr>
        <w:t> </w:t>
      </w:r>
      <w:proofErr w:type="spellStart"/>
      <w:r w:rsidR="00F97D23" w:rsidRPr="00F97D23">
        <w:rPr>
          <w:i/>
          <w:iCs/>
        </w:rPr>
        <w:t>euro</w:t>
      </w:r>
      <w:proofErr w:type="spellEnd"/>
      <w:r w:rsidR="00F97D23" w:rsidRPr="00F97D23">
        <w:t xml:space="preserve"> </w:t>
      </w:r>
      <w:r w:rsidR="00646919">
        <w:t xml:space="preserve">apmērā </w:t>
      </w:r>
      <w:r w:rsidR="00F97D23" w:rsidRPr="00F97D23">
        <w:t>un v</w:t>
      </w:r>
      <w:r w:rsidR="00DB1607">
        <w:t xml:space="preserve">alsts budžeta līdzfinansējums </w:t>
      </w:r>
      <w:r w:rsidR="00D77ADA" w:rsidRPr="00D77ADA">
        <w:rPr>
          <w:szCs w:val="28"/>
        </w:rPr>
        <w:t>1 667 77</w:t>
      </w:r>
      <w:r w:rsidR="002472C4">
        <w:rPr>
          <w:szCs w:val="28"/>
        </w:rPr>
        <w:t>8</w:t>
      </w:r>
      <w:r w:rsidR="00D77ADA" w:rsidRPr="00D77ADA">
        <w:rPr>
          <w:sz w:val="24"/>
          <w:szCs w:val="24"/>
        </w:rPr>
        <w:t> </w:t>
      </w:r>
      <w:r w:rsidR="00F97D23" w:rsidRPr="00D77ADA">
        <w:t> </w:t>
      </w:r>
      <w:proofErr w:type="spellStart"/>
      <w:r w:rsidR="00F97D23" w:rsidRPr="00F97D23">
        <w:rPr>
          <w:i/>
          <w:iCs/>
        </w:rPr>
        <w:t>euro</w:t>
      </w:r>
      <w:proofErr w:type="spellEnd"/>
      <w:r w:rsidR="00646919" w:rsidRPr="00646919">
        <w:t xml:space="preserve"> </w:t>
      </w:r>
      <w:r w:rsidR="00646919">
        <w:t>apmērā</w:t>
      </w:r>
      <w:r w:rsidR="00F97D23" w:rsidRPr="00F97D23">
        <w:t>.</w:t>
      </w:r>
      <w:r>
        <w:t>"</w:t>
      </w:r>
    </w:p>
    <w:p w14:paraId="05016E1E" w14:textId="77777777" w:rsidR="00C213AC" w:rsidRDefault="00C213AC" w:rsidP="00143392">
      <w:pPr>
        <w:pStyle w:val="Title"/>
        <w:ind w:firstLine="709"/>
        <w:jc w:val="both"/>
        <w:outlineLvl w:val="0"/>
      </w:pPr>
    </w:p>
    <w:p w14:paraId="48960C38" w14:textId="7777CA4B" w:rsidR="00C213AC" w:rsidRPr="00C213AC" w:rsidRDefault="005C36B1" w:rsidP="00C213AC">
      <w:pPr>
        <w:ind w:firstLine="709"/>
        <w:jc w:val="both"/>
        <w:outlineLvl w:val="0"/>
        <w:rPr>
          <w:sz w:val="28"/>
          <w:szCs w:val="20"/>
          <w:lang w:eastAsia="en-US"/>
        </w:rPr>
      </w:pPr>
      <w:r w:rsidRPr="0026789B">
        <w:rPr>
          <w:sz w:val="28"/>
          <w:szCs w:val="20"/>
          <w:lang w:eastAsia="en-US"/>
        </w:rPr>
        <w:t>1</w:t>
      </w:r>
      <w:r w:rsidR="005E3CC7" w:rsidRPr="0026789B">
        <w:rPr>
          <w:sz w:val="28"/>
          <w:szCs w:val="20"/>
          <w:lang w:eastAsia="en-US"/>
        </w:rPr>
        <w:t>3</w:t>
      </w:r>
      <w:r w:rsidRPr="0026789B">
        <w:rPr>
          <w:sz w:val="28"/>
          <w:szCs w:val="20"/>
          <w:lang w:eastAsia="en-US"/>
        </w:rPr>
        <w:t>.</w:t>
      </w:r>
      <w:r>
        <w:rPr>
          <w:sz w:val="28"/>
          <w:szCs w:val="20"/>
          <w:lang w:eastAsia="en-US"/>
        </w:rPr>
        <w:t xml:space="preserve"> </w:t>
      </w:r>
      <w:r w:rsidR="00C213AC" w:rsidRPr="00C213AC">
        <w:rPr>
          <w:sz w:val="28"/>
          <w:szCs w:val="20"/>
          <w:lang w:eastAsia="en-US"/>
        </w:rPr>
        <w:t>Izteikt 82.</w:t>
      </w:r>
      <w:r w:rsidR="00C213AC" w:rsidRPr="00C213AC">
        <w:rPr>
          <w:sz w:val="28"/>
          <w:szCs w:val="20"/>
          <w:vertAlign w:val="superscript"/>
          <w:lang w:eastAsia="en-US"/>
        </w:rPr>
        <w:t>1</w:t>
      </w:r>
      <w:r w:rsidR="00C213AC" w:rsidRPr="00C213AC">
        <w:rPr>
          <w:sz w:val="28"/>
          <w:szCs w:val="20"/>
          <w:lang w:eastAsia="en-US"/>
        </w:rPr>
        <w:t xml:space="preserve"> un 82.</w:t>
      </w:r>
      <w:r w:rsidR="00C213AC" w:rsidRPr="00C213AC">
        <w:rPr>
          <w:sz w:val="28"/>
          <w:szCs w:val="20"/>
          <w:vertAlign w:val="superscript"/>
          <w:lang w:eastAsia="en-US"/>
        </w:rPr>
        <w:t>2</w:t>
      </w:r>
      <w:r w:rsidR="00C213AC" w:rsidRPr="00C213AC">
        <w:rPr>
          <w:sz w:val="28"/>
          <w:szCs w:val="20"/>
          <w:lang w:eastAsia="en-US"/>
        </w:rPr>
        <w:t xml:space="preserve"> punktu šādā redakcijā:</w:t>
      </w:r>
    </w:p>
    <w:p w14:paraId="3F5F9A2F" w14:textId="77777777" w:rsidR="00C213AC" w:rsidRPr="00C213AC" w:rsidRDefault="00C213AC" w:rsidP="00C213AC">
      <w:pPr>
        <w:ind w:firstLine="709"/>
        <w:jc w:val="both"/>
        <w:outlineLvl w:val="0"/>
        <w:rPr>
          <w:sz w:val="28"/>
          <w:szCs w:val="20"/>
          <w:lang w:eastAsia="en-US"/>
        </w:rPr>
      </w:pPr>
    </w:p>
    <w:p w14:paraId="51AACEBF" w14:textId="6FC75408" w:rsidR="00C213AC" w:rsidRPr="00C213AC" w:rsidRDefault="00EB453B" w:rsidP="00C213AC">
      <w:pPr>
        <w:ind w:firstLine="709"/>
        <w:jc w:val="both"/>
        <w:outlineLvl w:val="0"/>
        <w:rPr>
          <w:sz w:val="28"/>
          <w:szCs w:val="20"/>
          <w:lang w:eastAsia="en-US"/>
        </w:rPr>
      </w:pPr>
      <w:r>
        <w:rPr>
          <w:sz w:val="28"/>
          <w:szCs w:val="20"/>
          <w:lang w:eastAsia="en-US"/>
        </w:rPr>
        <w:t>"</w:t>
      </w:r>
      <w:r w:rsidR="00C213AC" w:rsidRPr="00C213AC">
        <w:rPr>
          <w:sz w:val="28"/>
          <w:szCs w:val="20"/>
          <w:lang w:eastAsia="en-US"/>
        </w:rPr>
        <w:t>82.</w:t>
      </w:r>
      <w:r w:rsidR="00C213AC" w:rsidRPr="00C213AC">
        <w:rPr>
          <w:sz w:val="28"/>
          <w:szCs w:val="20"/>
          <w:vertAlign w:val="superscript"/>
          <w:lang w:eastAsia="en-US"/>
        </w:rPr>
        <w:t>1</w:t>
      </w:r>
      <w:proofErr w:type="gramStart"/>
      <w:r w:rsidR="00C213AC" w:rsidRPr="00C213AC">
        <w:rPr>
          <w:sz w:val="28"/>
          <w:szCs w:val="20"/>
          <w:lang w:eastAsia="en-US"/>
        </w:rPr>
        <w:t xml:space="preserve"> Ja tiek konstatēti Komisijas regulas Nr.</w:t>
      </w:r>
      <w:r w:rsidR="00646919">
        <w:rPr>
          <w:sz w:val="28"/>
          <w:szCs w:val="20"/>
          <w:lang w:eastAsia="en-US"/>
        </w:rPr>
        <w:t> </w:t>
      </w:r>
      <w:r w:rsidR="00C213AC" w:rsidRPr="00C213AC">
        <w:rPr>
          <w:sz w:val="28"/>
          <w:szCs w:val="20"/>
          <w:lang w:eastAsia="en-US"/>
        </w:rPr>
        <w:t>1407/2013 prasību pārkāpumi, atbalsta saņēmējam</w:t>
      </w:r>
      <w:proofErr w:type="gramEnd"/>
      <w:r w:rsidR="00C213AC" w:rsidRPr="00C213AC">
        <w:rPr>
          <w:sz w:val="28"/>
          <w:szCs w:val="20"/>
          <w:lang w:eastAsia="en-US"/>
        </w:rPr>
        <w:t xml:space="preserve"> ir pienākums atmaksāt Valsts izglītības attīstības aģentūrai visu projekta ietvaros saņemto valsts atbalstu kopā ar procentiem, kuru likmi publicē Eiropas Komisija saskaņā ar Komisijas 2004. gada 21. aprīļa Regulas (EK) Nr. 794/2004, ar ko īsteno Padomes Regulu (ES) 2015/1589, ar ko nosaka sīki izstrādātus noteikumus Līguma par Eiropas Savienības darbību 108.</w:t>
      </w:r>
      <w:r w:rsidR="00265362">
        <w:rPr>
          <w:sz w:val="28"/>
          <w:szCs w:val="20"/>
          <w:lang w:eastAsia="en-US"/>
        </w:rPr>
        <w:t> </w:t>
      </w:r>
      <w:r w:rsidR="00C213AC" w:rsidRPr="00C213AC">
        <w:rPr>
          <w:sz w:val="28"/>
          <w:szCs w:val="20"/>
          <w:lang w:eastAsia="en-US"/>
        </w:rPr>
        <w:t>panta piemērošanai</w:t>
      </w:r>
      <w:r w:rsidR="00646919">
        <w:rPr>
          <w:sz w:val="28"/>
          <w:szCs w:val="20"/>
          <w:lang w:eastAsia="en-US"/>
        </w:rPr>
        <w:t xml:space="preserve"> (turpmāk – </w:t>
      </w:r>
      <w:r w:rsidR="00646919" w:rsidRPr="00C213AC">
        <w:rPr>
          <w:sz w:val="28"/>
          <w:szCs w:val="20"/>
          <w:lang w:eastAsia="en-US"/>
        </w:rPr>
        <w:t xml:space="preserve">Komisijas </w:t>
      </w:r>
      <w:r w:rsidR="00646919">
        <w:rPr>
          <w:sz w:val="28"/>
          <w:szCs w:val="20"/>
          <w:lang w:eastAsia="en-US"/>
        </w:rPr>
        <w:t xml:space="preserve">regula </w:t>
      </w:r>
      <w:r w:rsidR="00646919" w:rsidRPr="00C213AC">
        <w:rPr>
          <w:sz w:val="28"/>
          <w:szCs w:val="20"/>
          <w:lang w:eastAsia="en-US"/>
        </w:rPr>
        <w:t>Nr. 794/2004</w:t>
      </w:r>
      <w:r w:rsidR="00646919">
        <w:rPr>
          <w:sz w:val="28"/>
          <w:szCs w:val="20"/>
          <w:lang w:eastAsia="en-US"/>
        </w:rPr>
        <w:t>)</w:t>
      </w:r>
      <w:r w:rsidR="00C213AC" w:rsidRPr="00C213AC">
        <w:rPr>
          <w:sz w:val="28"/>
          <w:szCs w:val="20"/>
          <w:lang w:eastAsia="en-US"/>
        </w:rPr>
        <w:t xml:space="preserve">, 10. pantu, tiem pieskaitot 100 bāzes punktus, no dienas, kad valsts atbalsts tika izmaksāts finansējuma saņēmējam, līdz tā atgūšanas dienai, ievērojot Komisijas </w:t>
      </w:r>
      <w:r w:rsidR="00646919">
        <w:rPr>
          <w:sz w:val="28"/>
          <w:szCs w:val="20"/>
          <w:lang w:eastAsia="en-US"/>
        </w:rPr>
        <w:t>r</w:t>
      </w:r>
      <w:r w:rsidR="00C213AC" w:rsidRPr="00C213AC">
        <w:rPr>
          <w:sz w:val="28"/>
          <w:szCs w:val="20"/>
          <w:lang w:eastAsia="en-US"/>
        </w:rPr>
        <w:t>egul</w:t>
      </w:r>
      <w:r w:rsidR="00646919">
        <w:rPr>
          <w:sz w:val="28"/>
          <w:szCs w:val="20"/>
          <w:lang w:eastAsia="en-US"/>
        </w:rPr>
        <w:t>as</w:t>
      </w:r>
      <w:r w:rsidR="00C213AC" w:rsidRPr="00C213AC">
        <w:rPr>
          <w:sz w:val="28"/>
          <w:szCs w:val="20"/>
          <w:lang w:eastAsia="en-US"/>
        </w:rPr>
        <w:t xml:space="preserve"> Nr.</w:t>
      </w:r>
      <w:r w:rsidR="00646919">
        <w:rPr>
          <w:sz w:val="28"/>
          <w:szCs w:val="20"/>
          <w:lang w:eastAsia="en-US"/>
        </w:rPr>
        <w:t> </w:t>
      </w:r>
      <w:r w:rsidR="00C213AC" w:rsidRPr="00C213AC">
        <w:rPr>
          <w:sz w:val="28"/>
          <w:szCs w:val="20"/>
          <w:lang w:eastAsia="en-US"/>
        </w:rPr>
        <w:t>794/2004 11. pantā noteikto procentu likmes piemērošanas metodi.</w:t>
      </w:r>
    </w:p>
    <w:p w14:paraId="20CA4EC7" w14:textId="77777777" w:rsidR="00C213AC" w:rsidRPr="00C213AC" w:rsidRDefault="00C213AC" w:rsidP="00C213AC">
      <w:pPr>
        <w:ind w:firstLine="709"/>
        <w:jc w:val="both"/>
        <w:outlineLvl w:val="0"/>
        <w:rPr>
          <w:sz w:val="28"/>
          <w:szCs w:val="20"/>
          <w:lang w:eastAsia="en-US"/>
        </w:rPr>
      </w:pPr>
    </w:p>
    <w:p w14:paraId="0C3CF686" w14:textId="1673E09D" w:rsidR="00C213AC" w:rsidRPr="00C213AC" w:rsidRDefault="00C213AC" w:rsidP="00C213AC">
      <w:pPr>
        <w:ind w:firstLine="709"/>
        <w:jc w:val="both"/>
        <w:outlineLvl w:val="0"/>
        <w:rPr>
          <w:sz w:val="28"/>
          <w:szCs w:val="20"/>
          <w:lang w:eastAsia="en-US"/>
        </w:rPr>
      </w:pPr>
      <w:r w:rsidRPr="00C213AC">
        <w:rPr>
          <w:sz w:val="28"/>
          <w:szCs w:val="20"/>
          <w:lang w:eastAsia="en-US"/>
        </w:rPr>
        <w:t>82.</w:t>
      </w:r>
      <w:r w:rsidRPr="00C213AC">
        <w:rPr>
          <w:sz w:val="28"/>
          <w:szCs w:val="20"/>
          <w:vertAlign w:val="superscript"/>
          <w:lang w:eastAsia="en-US"/>
        </w:rPr>
        <w:t>2</w:t>
      </w:r>
      <w:proofErr w:type="gramStart"/>
      <w:r w:rsidRPr="00C213AC">
        <w:rPr>
          <w:sz w:val="28"/>
          <w:szCs w:val="20"/>
          <w:lang w:eastAsia="en-US"/>
        </w:rPr>
        <w:t xml:space="preserve"> Ja tiek konstatēti Komisijas regulas Nr. 651/2014 prasību pārkāpumi, šo noteikumu 54. punktā minētajam projekta iesniedzējam</w:t>
      </w:r>
      <w:proofErr w:type="gramEnd"/>
      <w:r w:rsidRPr="00C213AC">
        <w:rPr>
          <w:sz w:val="28"/>
          <w:szCs w:val="20"/>
          <w:lang w:eastAsia="en-US"/>
        </w:rPr>
        <w:t xml:space="preserve"> ir pienākums atmaksāt sadarbības iestādei visu projekta ietvaros saņemto nelikumīgo valsts atbalstu kopā ar procentiem, kuru likmi publicē Eiropas Komisija saskaņā ar Komisijas </w:t>
      </w:r>
      <w:r w:rsidR="00646919">
        <w:rPr>
          <w:sz w:val="28"/>
          <w:szCs w:val="20"/>
          <w:lang w:eastAsia="en-US"/>
        </w:rPr>
        <w:t>r</w:t>
      </w:r>
      <w:r w:rsidRPr="00C213AC">
        <w:rPr>
          <w:sz w:val="28"/>
          <w:szCs w:val="20"/>
          <w:lang w:eastAsia="en-US"/>
        </w:rPr>
        <w:t>egulas Nr.</w:t>
      </w:r>
      <w:r w:rsidR="00646919">
        <w:rPr>
          <w:sz w:val="28"/>
          <w:szCs w:val="20"/>
          <w:lang w:eastAsia="en-US"/>
        </w:rPr>
        <w:t> </w:t>
      </w:r>
      <w:r w:rsidRPr="00C213AC">
        <w:rPr>
          <w:sz w:val="28"/>
          <w:szCs w:val="20"/>
          <w:lang w:eastAsia="en-US"/>
        </w:rPr>
        <w:t xml:space="preserve">794/2004 10. pantu, tiem pieskaitot 100 bāzes punktus, no dienas, kad valsts atbalsts tika izmaksāts finansējuma saņēmējam, līdz tā atgūšanas dienai, ievērojot </w:t>
      </w:r>
      <w:r w:rsidRPr="00C213AC">
        <w:rPr>
          <w:sz w:val="28"/>
          <w:szCs w:val="20"/>
          <w:lang w:eastAsia="en-US"/>
        </w:rPr>
        <w:lastRenderedPageBreak/>
        <w:t xml:space="preserve">Komisijas </w:t>
      </w:r>
      <w:r w:rsidR="00646919">
        <w:rPr>
          <w:sz w:val="28"/>
          <w:szCs w:val="20"/>
          <w:lang w:eastAsia="en-US"/>
        </w:rPr>
        <w:t>r</w:t>
      </w:r>
      <w:r w:rsidRPr="00C213AC">
        <w:rPr>
          <w:sz w:val="28"/>
          <w:szCs w:val="20"/>
          <w:lang w:eastAsia="en-US"/>
        </w:rPr>
        <w:t>egulas Nr.</w:t>
      </w:r>
      <w:r w:rsidR="00646919">
        <w:rPr>
          <w:sz w:val="28"/>
          <w:szCs w:val="20"/>
          <w:lang w:eastAsia="en-US"/>
        </w:rPr>
        <w:t> </w:t>
      </w:r>
      <w:r w:rsidRPr="00C213AC">
        <w:rPr>
          <w:sz w:val="28"/>
          <w:szCs w:val="20"/>
          <w:lang w:eastAsia="en-US"/>
        </w:rPr>
        <w:t>794/2004 11. pantā noteikto procentu likmes piemērošanas metodi.</w:t>
      </w:r>
      <w:r w:rsidR="00EB453B">
        <w:rPr>
          <w:sz w:val="28"/>
          <w:szCs w:val="20"/>
          <w:lang w:eastAsia="en-US"/>
        </w:rPr>
        <w:t>"</w:t>
      </w:r>
    </w:p>
    <w:p w14:paraId="3C14D7BB" w14:textId="77777777" w:rsidR="00EB453B" w:rsidRPr="00163941" w:rsidRDefault="00EB453B" w:rsidP="00163941">
      <w:pPr>
        <w:tabs>
          <w:tab w:val="left" w:pos="6840"/>
        </w:tabs>
        <w:ind w:firstLine="709"/>
        <w:jc w:val="both"/>
        <w:rPr>
          <w:sz w:val="28"/>
          <w:szCs w:val="28"/>
        </w:rPr>
      </w:pPr>
    </w:p>
    <w:p w14:paraId="06A4E6FF" w14:textId="77777777" w:rsidR="00EB453B" w:rsidRPr="00163941" w:rsidRDefault="00EB453B" w:rsidP="00163941">
      <w:pPr>
        <w:pStyle w:val="ListParagraph"/>
        <w:tabs>
          <w:tab w:val="left" w:pos="4260"/>
        </w:tabs>
        <w:ind w:left="0" w:firstLine="709"/>
        <w:jc w:val="both"/>
        <w:rPr>
          <w:sz w:val="28"/>
          <w:szCs w:val="28"/>
        </w:rPr>
      </w:pPr>
    </w:p>
    <w:p w14:paraId="7F3E71BD" w14:textId="77777777" w:rsidR="00EB453B" w:rsidRPr="00163941" w:rsidRDefault="00EB453B" w:rsidP="00163941">
      <w:pPr>
        <w:ind w:firstLine="709"/>
        <w:rPr>
          <w:sz w:val="28"/>
          <w:szCs w:val="28"/>
          <w:lang w:val="de-DE"/>
        </w:rPr>
      </w:pPr>
    </w:p>
    <w:p w14:paraId="199E6D34" w14:textId="77777777" w:rsidR="00EB453B" w:rsidRPr="00163941" w:rsidRDefault="00EB453B"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Ministru prezidents</w:t>
      </w:r>
      <w:r w:rsidRPr="00163941">
        <w:rPr>
          <w:rFonts w:ascii="Times New Roman" w:hAnsi="Times New Roman" w:cs="Times New Roman"/>
          <w:color w:val="auto"/>
          <w:sz w:val="28"/>
          <w:szCs w:val="28"/>
          <w:lang w:val="de-DE"/>
        </w:rPr>
        <w:tab/>
      </w:r>
      <w:r w:rsidRPr="00163941">
        <w:rPr>
          <w:rFonts w:ascii="Times New Roman" w:eastAsia="Calibri" w:hAnsi="Times New Roman" w:cs="Times New Roman"/>
          <w:sz w:val="28"/>
          <w:szCs w:val="28"/>
          <w:lang w:val="de-DE"/>
        </w:rPr>
        <w:t>A. </w:t>
      </w:r>
      <w:r w:rsidRPr="00163941">
        <w:rPr>
          <w:rFonts w:ascii="Times New Roman" w:hAnsi="Times New Roman" w:cs="Times New Roman"/>
          <w:color w:val="auto"/>
          <w:sz w:val="28"/>
          <w:szCs w:val="28"/>
          <w:lang w:val="de-DE"/>
        </w:rPr>
        <w:t>K. Kariņš</w:t>
      </w:r>
    </w:p>
    <w:p w14:paraId="6DD01C02" w14:textId="77777777" w:rsidR="00EB453B" w:rsidRPr="00163941" w:rsidRDefault="00EB453B" w:rsidP="00163941">
      <w:pPr>
        <w:pStyle w:val="Body"/>
        <w:spacing w:after="0" w:line="240" w:lineRule="auto"/>
        <w:ind w:firstLine="709"/>
        <w:jc w:val="both"/>
        <w:rPr>
          <w:rFonts w:ascii="Times New Roman" w:hAnsi="Times New Roman" w:cs="Times New Roman"/>
          <w:color w:val="auto"/>
          <w:sz w:val="28"/>
          <w:szCs w:val="28"/>
          <w:lang w:val="de-DE"/>
        </w:rPr>
      </w:pPr>
    </w:p>
    <w:p w14:paraId="63CF7ACD" w14:textId="77777777" w:rsidR="00EB453B" w:rsidRPr="00163941" w:rsidRDefault="00EB453B" w:rsidP="00163941">
      <w:pPr>
        <w:pStyle w:val="Body"/>
        <w:spacing w:after="0" w:line="240" w:lineRule="auto"/>
        <w:ind w:firstLine="709"/>
        <w:jc w:val="both"/>
        <w:rPr>
          <w:rFonts w:ascii="Times New Roman" w:hAnsi="Times New Roman" w:cs="Times New Roman"/>
          <w:color w:val="auto"/>
          <w:sz w:val="28"/>
          <w:szCs w:val="28"/>
          <w:lang w:val="de-DE"/>
        </w:rPr>
      </w:pPr>
    </w:p>
    <w:p w14:paraId="29A6F0E7" w14:textId="77777777" w:rsidR="00EB453B" w:rsidRPr="00163941" w:rsidRDefault="00EB453B" w:rsidP="00163941">
      <w:pPr>
        <w:pStyle w:val="Body"/>
        <w:spacing w:after="0" w:line="240" w:lineRule="auto"/>
        <w:ind w:firstLine="709"/>
        <w:jc w:val="both"/>
        <w:rPr>
          <w:rFonts w:ascii="Times New Roman" w:hAnsi="Times New Roman" w:cs="Times New Roman"/>
          <w:color w:val="auto"/>
          <w:sz w:val="28"/>
          <w:szCs w:val="28"/>
          <w:lang w:val="de-DE"/>
        </w:rPr>
      </w:pPr>
    </w:p>
    <w:p w14:paraId="04748D03" w14:textId="77777777" w:rsidR="00EB453B" w:rsidRPr="00163941" w:rsidRDefault="00EB453B"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sectPr w:rsidR="00EB453B" w:rsidRPr="00163941" w:rsidSect="00EB453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4FF8" w14:textId="77777777" w:rsidR="00CC73D0" w:rsidRDefault="00CC73D0">
      <w:r>
        <w:separator/>
      </w:r>
    </w:p>
  </w:endnote>
  <w:endnote w:type="continuationSeparator" w:id="0">
    <w:p w14:paraId="352F833B" w14:textId="77777777" w:rsidR="00CC73D0" w:rsidRDefault="00C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EB2B" w14:textId="77777777" w:rsidR="00EB453B" w:rsidRPr="00EB453B" w:rsidRDefault="00EB453B" w:rsidP="00EB453B">
    <w:pPr>
      <w:pStyle w:val="Footer"/>
      <w:rPr>
        <w:sz w:val="16"/>
        <w:szCs w:val="16"/>
      </w:rPr>
    </w:pPr>
    <w:r>
      <w:rPr>
        <w:sz w:val="16"/>
        <w:szCs w:val="16"/>
      </w:rPr>
      <w:t>N1401_0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E271" w14:textId="45E02225" w:rsidR="00EB453B" w:rsidRPr="00EB453B" w:rsidRDefault="00EB453B">
    <w:pPr>
      <w:pStyle w:val="Footer"/>
      <w:rPr>
        <w:sz w:val="16"/>
        <w:szCs w:val="16"/>
      </w:rPr>
    </w:pPr>
    <w:r>
      <w:rPr>
        <w:sz w:val="16"/>
        <w:szCs w:val="16"/>
      </w:rPr>
      <w:t>N1401_0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66E38" w14:textId="77777777" w:rsidR="00CC73D0" w:rsidRDefault="00CC73D0">
      <w:r>
        <w:separator/>
      </w:r>
    </w:p>
  </w:footnote>
  <w:footnote w:type="continuationSeparator" w:id="0">
    <w:p w14:paraId="1A72DA9D" w14:textId="77777777" w:rsidR="00CC73D0" w:rsidRDefault="00CC7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43DAB90E" w14:textId="77777777" w:rsidR="0097781C" w:rsidRDefault="0097781C">
        <w:pPr>
          <w:pStyle w:val="Header"/>
          <w:jc w:val="center"/>
        </w:pPr>
        <w:r>
          <w:fldChar w:fldCharType="begin"/>
        </w:r>
        <w:r>
          <w:instrText xml:space="preserve"> PAGE   \* MERGEFORMAT </w:instrText>
        </w:r>
        <w:r>
          <w:fldChar w:fldCharType="separate"/>
        </w:r>
        <w:r w:rsidR="00724B53">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A15A" w14:textId="6CC5BF12" w:rsidR="00EB453B" w:rsidRDefault="00EB453B">
    <w:pPr>
      <w:pStyle w:val="Header"/>
    </w:pPr>
  </w:p>
  <w:p w14:paraId="5680F6E2" w14:textId="77777777" w:rsidR="00EB453B" w:rsidRDefault="00EB453B">
    <w:pPr>
      <w:pStyle w:val="Header"/>
    </w:pPr>
    <w:r>
      <w:rPr>
        <w:noProof/>
      </w:rPr>
      <w:drawing>
        <wp:inline distT="0" distB="0" distL="0" distR="0" wp14:anchorId="2C8C1C3C" wp14:editId="1624055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4F3B"/>
    <w:rsid w:val="00007192"/>
    <w:rsid w:val="00010E7F"/>
    <w:rsid w:val="0001382E"/>
    <w:rsid w:val="00013B92"/>
    <w:rsid w:val="000149FD"/>
    <w:rsid w:val="00023004"/>
    <w:rsid w:val="00026C62"/>
    <w:rsid w:val="000343F2"/>
    <w:rsid w:val="00036D5A"/>
    <w:rsid w:val="000420EE"/>
    <w:rsid w:val="000443A1"/>
    <w:rsid w:val="00046739"/>
    <w:rsid w:val="00047C8C"/>
    <w:rsid w:val="00052D87"/>
    <w:rsid w:val="00055963"/>
    <w:rsid w:val="000633E8"/>
    <w:rsid w:val="00064A65"/>
    <w:rsid w:val="00065417"/>
    <w:rsid w:val="00065453"/>
    <w:rsid w:val="00073AC4"/>
    <w:rsid w:val="000816D8"/>
    <w:rsid w:val="000956C6"/>
    <w:rsid w:val="00097A3F"/>
    <w:rsid w:val="000A5026"/>
    <w:rsid w:val="000A5426"/>
    <w:rsid w:val="000A7D69"/>
    <w:rsid w:val="000B5288"/>
    <w:rsid w:val="000B5AE1"/>
    <w:rsid w:val="000D0BD6"/>
    <w:rsid w:val="000D4B08"/>
    <w:rsid w:val="000F2D8F"/>
    <w:rsid w:val="001024FC"/>
    <w:rsid w:val="00104843"/>
    <w:rsid w:val="00116569"/>
    <w:rsid w:val="001172E7"/>
    <w:rsid w:val="001217F0"/>
    <w:rsid w:val="00122A47"/>
    <w:rsid w:val="001254CA"/>
    <w:rsid w:val="00137AC9"/>
    <w:rsid w:val="00143392"/>
    <w:rsid w:val="00143694"/>
    <w:rsid w:val="00152EF0"/>
    <w:rsid w:val="00152F15"/>
    <w:rsid w:val="00154030"/>
    <w:rsid w:val="00162B07"/>
    <w:rsid w:val="001642FB"/>
    <w:rsid w:val="00166916"/>
    <w:rsid w:val="00166FCA"/>
    <w:rsid w:val="001701CD"/>
    <w:rsid w:val="00171548"/>
    <w:rsid w:val="00171DB8"/>
    <w:rsid w:val="0017478B"/>
    <w:rsid w:val="00181AD6"/>
    <w:rsid w:val="00183323"/>
    <w:rsid w:val="001920E1"/>
    <w:rsid w:val="00196238"/>
    <w:rsid w:val="001B17CC"/>
    <w:rsid w:val="001C2481"/>
    <w:rsid w:val="001C54BD"/>
    <w:rsid w:val="001D31F3"/>
    <w:rsid w:val="001D6607"/>
    <w:rsid w:val="001D7F58"/>
    <w:rsid w:val="001E3FAB"/>
    <w:rsid w:val="001E6A98"/>
    <w:rsid w:val="001E6DA2"/>
    <w:rsid w:val="001E7CF0"/>
    <w:rsid w:val="001F5B01"/>
    <w:rsid w:val="001F6DF7"/>
    <w:rsid w:val="002040C5"/>
    <w:rsid w:val="002104F5"/>
    <w:rsid w:val="00216C6D"/>
    <w:rsid w:val="00217BFF"/>
    <w:rsid w:val="00223A93"/>
    <w:rsid w:val="00226312"/>
    <w:rsid w:val="002324E9"/>
    <w:rsid w:val="00237CC3"/>
    <w:rsid w:val="00240843"/>
    <w:rsid w:val="00242A4D"/>
    <w:rsid w:val="00242C98"/>
    <w:rsid w:val="002459BD"/>
    <w:rsid w:val="002472C4"/>
    <w:rsid w:val="00254D54"/>
    <w:rsid w:val="002557C8"/>
    <w:rsid w:val="00265362"/>
    <w:rsid w:val="0026789B"/>
    <w:rsid w:val="00270679"/>
    <w:rsid w:val="00272C91"/>
    <w:rsid w:val="0027362E"/>
    <w:rsid w:val="002763B6"/>
    <w:rsid w:val="00291A7E"/>
    <w:rsid w:val="00292F5B"/>
    <w:rsid w:val="00294ED1"/>
    <w:rsid w:val="00295175"/>
    <w:rsid w:val="0029683C"/>
    <w:rsid w:val="002A1AD2"/>
    <w:rsid w:val="002A72A1"/>
    <w:rsid w:val="002A7D11"/>
    <w:rsid w:val="002B1439"/>
    <w:rsid w:val="002B1744"/>
    <w:rsid w:val="002C0B8E"/>
    <w:rsid w:val="002C0C75"/>
    <w:rsid w:val="002C51C0"/>
    <w:rsid w:val="002C70F4"/>
    <w:rsid w:val="002D5D3B"/>
    <w:rsid w:val="002D5FC0"/>
    <w:rsid w:val="002E08DF"/>
    <w:rsid w:val="002E2C4C"/>
    <w:rsid w:val="002F09CE"/>
    <w:rsid w:val="002F3ECB"/>
    <w:rsid w:val="002F71E6"/>
    <w:rsid w:val="002F74AD"/>
    <w:rsid w:val="003001A9"/>
    <w:rsid w:val="00312404"/>
    <w:rsid w:val="00320834"/>
    <w:rsid w:val="003325E0"/>
    <w:rsid w:val="00337C45"/>
    <w:rsid w:val="0034514A"/>
    <w:rsid w:val="003460CE"/>
    <w:rsid w:val="003461B0"/>
    <w:rsid w:val="003566F6"/>
    <w:rsid w:val="00356961"/>
    <w:rsid w:val="00357DD7"/>
    <w:rsid w:val="003657FB"/>
    <w:rsid w:val="00367A04"/>
    <w:rsid w:val="00370725"/>
    <w:rsid w:val="00376CF7"/>
    <w:rsid w:val="003832D4"/>
    <w:rsid w:val="0039086D"/>
    <w:rsid w:val="00394279"/>
    <w:rsid w:val="00395BC5"/>
    <w:rsid w:val="003B53A6"/>
    <w:rsid w:val="003B6775"/>
    <w:rsid w:val="003C368A"/>
    <w:rsid w:val="003D3DF7"/>
    <w:rsid w:val="003D72EA"/>
    <w:rsid w:val="003E0A59"/>
    <w:rsid w:val="003E1992"/>
    <w:rsid w:val="003E29B9"/>
    <w:rsid w:val="003E7F13"/>
    <w:rsid w:val="003F0659"/>
    <w:rsid w:val="003F2A0B"/>
    <w:rsid w:val="003F2AFD"/>
    <w:rsid w:val="00404CAA"/>
    <w:rsid w:val="00412D63"/>
    <w:rsid w:val="00420148"/>
    <w:rsid w:val="004203E7"/>
    <w:rsid w:val="0042438D"/>
    <w:rsid w:val="004256E6"/>
    <w:rsid w:val="00426A1C"/>
    <w:rsid w:val="00433230"/>
    <w:rsid w:val="00433DAD"/>
    <w:rsid w:val="004466A0"/>
    <w:rsid w:val="00452998"/>
    <w:rsid w:val="00460A08"/>
    <w:rsid w:val="00464D03"/>
    <w:rsid w:val="00465EB1"/>
    <w:rsid w:val="00474815"/>
    <w:rsid w:val="00477FCD"/>
    <w:rsid w:val="00481A18"/>
    <w:rsid w:val="00482603"/>
    <w:rsid w:val="004944D5"/>
    <w:rsid w:val="00494621"/>
    <w:rsid w:val="00494F97"/>
    <w:rsid w:val="00496C7B"/>
    <w:rsid w:val="00497C20"/>
    <w:rsid w:val="004A56F4"/>
    <w:rsid w:val="004B0B67"/>
    <w:rsid w:val="004B1B09"/>
    <w:rsid w:val="004B6E00"/>
    <w:rsid w:val="004C0159"/>
    <w:rsid w:val="004C60C4"/>
    <w:rsid w:val="004C7D21"/>
    <w:rsid w:val="004D4846"/>
    <w:rsid w:val="004D7584"/>
    <w:rsid w:val="004E3E9C"/>
    <w:rsid w:val="004E5A1D"/>
    <w:rsid w:val="004E74DA"/>
    <w:rsid w:val="004F4ED4"/>
    <w:rsid w:val="005003A0"/>
    <w:rsid w:val="00517F0F"/>
    <w:rsid w:val="00523B02"/>
    <w:rsid w:val="00524BB0"/>
    <w:rsid w:val="005256C0"/>
    <w:rsid w:val="005315BD"/>
    <w:rsid w:val="005352A5"/>
    <w:rsid w:val="005361B8"/>
    <w:rsid w:val="00536E50"/>
    <w:rsid w:val="00537199"/>
    <w:rsid w:val="0055244A"/>
    <w:rsid w:val="005620D0"/>
    <w:rsid w:val="0056341A"/>
    <w:rsid w:val="00571767"/>
    <w:rsid w:val="00572852"/>
    <w:rsid w:val="00574B34"/>
    <w:rsid w:val="00575220"/>
    <w:rsid w:val="0057551E"/>
    <w:rsid w:val="005768EE"/>
    <w:rsid w:val="0058034F"/>
    <w:rsid w:val="0058350F"/>
    <w:rsid w:val="005871E1"/>
    <w:rsid w:val="00591B13"/>
    <w:rsid w:val="00594DBF"/>
    <w:rsid w:val="005966AB"/>
    <w:rsid w:val="0059785F"/>
    <w:rsid w:val="005A2632"/>
    <w:rsid w:val="005A6234"/>
    <w:rsid w:val="005C2A8B"/>
    <w:rsid w:val="005C2E05"/>
    <w:rsid w:val="005C36B1"/>
    <w:rsid w:val="005C499A"/>
    <w:rsid w:val="005C78D9"/>
    <w:rsid w:val="005C7F82"/>
    <w:rsid w:val="005D285F"/>
    <w:rsid w:val="005D534B"/>
    <w:rsid w:val="005D5A94"/>
    <w:rsid w:val="005D7140"/>
    <w:rsid w:val="005E2B87"/>
    <w:rsid w:val="005E2C04"/>
    <w:rsid w:val="005E2C9C"/>
    <w:rsid w:val="005E3CC7"/>
    <w:rsid w:val="005F289F"/>
    <w:rsid w:val="005F34CA"/>
    <w:rsid w:val="005F5401"/>
    <w:rsid w:val="00600472"/>
    <w:rsid w:val="0060088B"/>
    <w:rsid w:val="00610E8F"/>
    <w:rsid w:val="00615BB4"/>
    <w:rsid w:val="00623DF2"/>
    <w:rsid w:val="00627307"/>
    <w:rsid w:val="00631730"/>
    <w:rsid w:val="00640262"/>
    <w:rsid w:val="00643C98"/>
    <w:rsid w:val="006457F2"/>
    <w:rsid w:val="00646919"/>
    <w:rsid w:val="00651934"/>
    <w:rsid w:val="00651A8E"/>
    <w:rsid w:val="0065634F"/>
    <w:rsid w:val="00664357"/>
    <w:rsid w:val="00665111"/>
    <w:rsid w:val="00670709"/>
    <w:rsid w:val="00671D14"/>
    <w:rsid w:val="00681F12"/>
    <w:rsid w:val="006826B5"/>
    <w:rsid w:val="00683A40"/>
    <w:rsid w:val="00684B30"/>
    <w:rsid w:val="0068514E"/>
    <w:rsid w:val="00690FBF"/>
    <w:rsid w:val="00692104"/>
    <w:rsid w:val="00695B9B"/>
    <w:rsid w:val="00696085"/>
    <w:rsid w:val="00696704"/>
    <w:rsid w:val="006A4C9B"/>
    <w:rsid w:val="006A4F8B"/>
    <w:rsid w:val="006B305E"/>
    <w:rsid w:val="006B60F9"/>
    <w:rsid w:val="006B7549"/>
    <w:rsid w:val="006C0BDC"/>
    <w:rsid w:val="006C0BE1"/>
    <w:rsid w:val="006C38CE"/>
    <w:rsid w:val="006C4B76"/>
    <w:rsid w:val="006C4D2C"/>
    <w:rsid w:val="006C71B6"/>
    <w:rsid w:val="006E0663"/>
    <w:rsid w:val="006E083B"/>
    <w:rsid w:val="006E5D5F"/>
    <w:rsid w:val="006E5FE2"/>
    <w:rsid w:val="006E6314"/>
    <w:rsid w:val="006F4619"/>
    <w:rsid w:val="00710C43"/>
    <w:rsid w:val="007140BC"/>
    <w:rsid w:val="00716EED"/>
    <w:rsid w:val="00721036"/>
    <w:rsid w:val="00721B41"/>
    <w:rsid w:val="00724B53"/>
    <w:rsid w:val="00725218"/>
    <w:rsid w:val="0072601B"/>
    <w:rsid w:val="00727B68"/>
    <w:rsid w:val="007409DA"/>
    <w:rsid w:val="00746861"/>
    <w:rsid w:val="00746F4F"/>
    <w:rsid w:val="00750EE3"/>
    <w:rsid w:val="00753435"/>
    <w:rsid w:val="00754780"/>
    <w:rsid w:val="00762E50"/>
    <w:rsid w:val="00774A4B"/>
    <w:rsid w:val="00775F74"/>
    <w:rsid w:val="00777358"/>
    <w:rsid w:val="00787DA8"/>
    <w:rsid w:val="007947CC"/>
    <w:rsid w:val="0079588C"/>
    <w:rsid w:val="00796BFD"/>
    <w:rsid w:val="007A09D9"/>
    <w:rsid w:val="007A447C"/>
    <w:rsid w:val="007A45ED"/>
    <w:rsid w:val="007B5DBD"/>
    <w:rsid w:val="007C363C"/>
    <w:rsid w:val="007C4838"/>
    <w:rsid w:val="007C4F71"/>
    <w:rsid w:val="007C63F0"/>
    <w:rsid w:val="007C7BE0"/>
    <w:rsid w:val="007D5A90"/>
    <w:rsid w:val="007D5C44"/>
    <w:rsid w:val="007E54D9"/>
    <w:rsid w:val="007E6756"/>
    <w:rsid w:val="007F479B"/>
    <w:rsid w:val="007F647C"/>
    <w:rsid w:val="007F7F31"/>
    <w:rsid w:val="0080189A"/>
    <w:rsid w:val="00803579"/>
    <w:rsid w:val="00803A13"/>
    <w:rsid w:val="00811849"/>
    <w:rsid w:val="00812AFA"/>
    <w:rsid w:val="00831D54"/>
    <w:rsid w:val="008356A3"/>
    <w:rsid w:val="00837950"/>
    <w:rsid w:val="00837BBE"/>
    <w:rsid w:val="00840D41"/>
    <w:rsid w:val="0084151D"/>
    <w:rsid w:val="008467C5"/>
    <w:rsid w:val="0085240C"/>
    <w:rsid w:val="00854CC6"/>
    <w:rsid w:val="0086201A"/>
    <w:rsid w:val="00862700"/>
    <w:rsid w:val="008631CA"/>
    <w:rsid w:val="0086399E"/>
    <w:rsid w:val="008644A0"/>
    <w:rsid w:val="00864D00"/>
    <w:rsid w:val="008678E7"/>
    <w:rsid w:val="00871391"/>
    <w:rsid w:val="008742DA"/>
    <w:rsid w:val="008753F8"/>
    <w:rsid w:val="008769BC"/>
    <w:rsid w:val="0087766A"/>
    <w:rsid w:val="0089701C"/>
    <w:rsid w:val="00897367"/>
    <w:rsid w:val="008A1AA3"/>
    <w:rsid w:val="008A7539"/>
    <w:rsid w:val="008B0194"/>
    <w:rsid w:val="008B5A9F"/>
    <w:rsid w:val="008C0C2F"/>
    <w:rsid w:val="008C7A3B"/>
    <w:rsid w:val="008D5CC2"/>
    <w:rsid w:val="008E7807"/>
    <w:rsid w:val="008F0423"/>
    <w:rsid w:val="008F4DE3"/>
    <w:rsid w:val="00900023"/>
    <w:rsid w:val="00902DCD"/>
    <w:rsid w:val="009054D6"/>
    <w:rsid w:val="00905D34"/>
    <w:rsid w:val="00907025"/>
    <w:rsid w:val="009079D9"/>
    <w:rsid w:val="00910156"/>
    <w:rsid w:val="00915100"/>
    <w:rsid w:val="009172AE"/>
    <w:rsid w:val="009224F8"/>
    <w:rsid w:val="00932D89"/>
    <w:rsid w:val="0093727C"/>
    <w:rsid w:val="0093793D"/>
    <w:rsid w:val="009464CD"/>
    <w:rsid w:val="00947B4D"/>
    <w:rsid w:val="009612A3"/>
    <w:rsid w:val="00971DF0"/>
    <w:rsid w:val="0097781C"/>
    <w:rsid w:val="00980D1E"/>
    <w:rsid w:val="0098390C"/>
    <w:rsid w:val="00985F4A"/>
    <w:rsid w:val="00992000"/>
    <w:rsid w:val="009A328C"/>
    <w:rsid w:val="009A7A12"/>
    <w:rsid w:val="009A7A48"/>
    <w:rsid w:val="009B05A6"/>
    <w:rsid w:val="009B38BD"/>
    <w:rsid w:val="009B7C8E"/>
    <w:rsid w:val="009C49FA"/>
    <w:rsid w:val="009C5A63"/>
    <w:rsid w:val="009D1238"/>
    <w:rsid w:val="009D70E2"/>
    <w:rsid w:val="009E3957"/>
    <w:rsid w:val="009F1E4B"/>
    <w:rsid w:val="009F3EFB"/>
    <w:rsid w:val="009F58FE"/>
    <w:rsid w:val="009F6BFC"/>
    <w:rsid w:val="00A02F96"/>
    <w:rsid w:val="00A115A6"/>
    <w:rsid w:val="00A15D47"/>
    <w:rsid w:val="00A16CE2"/>
    <w:rsid w:val="00A211F0"/>
    <w:rsid w:val="00A2623B"/>
    <w:rsid w:val="00A33477"/>
    <w:rsid w:val="00A364D8"/>
    <w:rsid w:val="00A42E61"/>
    <w:rsid w:val="00A442F3"/>
    <w:rsid w:val="00A50C8E"/>
    <w:rsid w:val="00A53639"/>
    <w:rsid w:val="00A55728"/>
    <w:rsid w:val="00A56BDA"/>
    <w:rsid w:val="00A6794B"/>
    <w:rsid w:val="00A75F12"/>
    <w:rsid w:val="00A762B1"/>
    <w:rsid w:val="00A768E5"/>
    <w:rsid w:val="00A816A6"/>
    <w:rsid w:val="00A81C8B"/>
    <w:rsid w:val="00A83523"/>
    <w:rsid w:val="00A85FB7"/>
    <w:rsid w:val="00A87C04"/>
    <w:rsid w:val="00A94F3A"/>
    <w:rsid w:val="00A955E2"/>
    <w:rsid w:val="00A97155"/>
    <w:rsid w:val="00AB0AC9"/>
    <w:rsid w:val="00AB2390"/>
    <w:rsid w:val="00AC23DE"/>
    <w:rsid w:val="00AD0869"/>
    <w:rsid w:val="00AD1624"/>
    <w:rsid w:val="00AD28A5"/>
    <w:rsid w:val="00AD4471"/>
    <w:rsid w:val="00AF1207"/>
    <w:rsid w:val="00AF5AB5"/>
    <w:rsid w:val="00AF69F2"/>
    <w:rsid w:val="00B01B1A"/>
    <w:rsid w:val="00B03098"/>
    <w:rsid w:val="00B101F8"/>
    <w:rsid w:val="00B12F17"/>
    <w:rsid w:val="00B13762"/>
    <w:rsid w:val="00B1583A"/>
    <w:rsid w:val="00B20F59"/>
    <w:rsid w:val="00B249E8"/>
    <w:rsid w:val="00B30445"/>
    <w:rsid w:val="00B30D1A"/>
    <w:rsid w:val="00B53F4B"/>
    <w:rsid w:val="00B57ACD"/>
    <w:rsid w:val="00B60DB3"/>
    <w:rsid w:val="00B615E1"/>
    <w:rsid w:val="00B6550C"/>
    <w:rsid w:val="00B710E8"/>
    <w:rsid w:val="00B77A0F"/>
    <w:rsid w:val="00B80DB9"/>
    <w:rsid w:val="00B81177"/>
    <w:rsid w:val="00B83E78"/>
    <w:rsid w:val="00B867A5"/>
    <w:rsid w:val="00B9217D"/>
    <w:rsid w:val="00B9584F"/>
    <w:rsid w:val="00BA15AE"/>
    <w:rsid w:val="00BA506B"/>
    <w:rsid w:val="00BB487A"/>
    <w:rsid w:val="00BC4543"/>
    <w:rsid w:val="00BD22E3"/>
    <w:rsid w:val="00BD2DDC"/>
    <w:rsid w:val="00BD49B4"/>
    <w:rsid w:val="00BD57C0"/>
    <w:rsid w:val="00BD688C"/>
    <w:rsid w:val="00BE3276"/>
    <w:rsid w:val="00BF7848"/>
    <w:rsid w:val="00C00364"/>
    <w:rsid w:val="00C00A8E"/>
    <w:rsid w:val="00C213AC"/>
    <w:rsid w:val="00C27AF9"/>
    <w:rsid w:val="00C3199E"/>
    <w:rsid w:val="00C31E7D"/>
    <w:rsid w:val="00C3644B"/>
    <w:rsid w:val="00C406ED"/>
    <w:rsid w:val="00C44DE9"/>
    <w:rsid w:val="00C53328"/>
    <w:rsid w:val="00C53AD0"/>
    <w:rsid w:val="00C80FF5"/>
    <w:rsid w:val="00C82F9C"/>
    <w:rsid w:val="00C903DE"/>
    <w:rsid w:val="00C91B95"/>
    <w:rsid w:val="00C92A57"/>
    <w:rsid w:val="00C93126"/>
    <w:rsid w:val="00CA30A6"/>
    <w:rsid w:val="00CA37E0"/>
    <w:rsid w:val="00CA4723"/>
    <w:rsid w:val="00CA4C7D"/>
    <w:rsid w:val="00CA7A60"/>
    <w:rsid w:val="00CB03F5"/>
    <w:rsid w:val="00CB31C4"/>
    <w:rsid w:val="00CB6776"/>
    <w:rsid w:val="00CC73D0"/>
    <w:rsid w:val="00CD20D9"/>
    <w:rsid w:val="00CD6CDC"/>
    <w:rsid w:val="00CD71E7"/>
    <w:rsid w:val="00CE04CC"/>
    <w:rsid w:val="00CE0B90"/>
    <w:rsid w:val="00CE6012"/>
    <w:rsid w:val="00CF14BD"/>
    <w:rsid w:val="00D04840"/>
    <w:rsid w:val="00D1431D"/>
    <w:rsid w:val="00D14B43"/>
    <w:rsid w:val="00D16346"/>
    <w:rsid w:val="00D200F4"/>
    <w:rsid w:val="00D34E8D"/>
    <w:rsid w:val="00D46149"/>
    <w:rsid w:val="00D53187"/>
    <w:rsid w:val="00D54586"/>
    <w:rsid w:val="00D6089A"/>
    <w:rsid w:val="00D61E73"/>
    <w:rsid w:val="00D65840"/>
    <w:rsid w:val="00D71626"/>
    <w:rsid w:val="00D75008"/>
    <w:rsid w:val="00D76D68"/>
    <w:rsid w:val="00D77ADA"/>
    <w:rsid w:val="00D81B85"/>
    <w:rsid w:val="00D81E23"/>
    <w:rsid w:val="00D861AC"/>
    <w:rsid w:val="00D87CB9"/>
    <w:rsid w:val="00D92529"/>
    <w:rsid w:val="00D962ED"/>
    <w:rsid w:val="00DA10EA"/>
    <w:rsid w:val="00DA2BDB"/>
    <w:rsid w:val="00DA3575"/>
    <w:rsid w:val="00DA4BAA"/>
    <w:rsid w:val="00DB119E"/>
    <w:rsid w:val="00DB1607"/>
    <w:rsid w:val="00DB7205"/>
    <w:rsid w:val="00DB7640"/>
    <w:rsid w:val="00DC25B2"/>
    <w:rsid w:val="00DD267F"/>
    <w:rsid w:val="00DD2BFE"/>
    <w:rsid w:val="00DD3A2A"/>
    <w:rsid w:val="00DD4A19"/>
    <w:rsid w:val="00E047E2"/>
    <w:rsid w:val="00E074AC"/>
    <w:rsid w:val="00E075A6"/>
    <w:rsid w:val="00E11155"/>
    <w:rsid w:val="00E13397"/>
    <w:rsid w:val="00E24C8B"/>
    <w:rsid w:val="00E25C04"/>
    <w:rsid w:val="00E3372C"/>
    <w:rsid w:val="00E34150"/>
    <w:rsid w:val="00E36A1B"/>
    <w:rsid w:val="00E43197"/>
    <w:rsid w:val="00E44EC5"/>
    <w:rsid w:val="00E46B4E"/>
    <w:rsid w:val="00E504E5"/>
    <w:rsid w:val="00E53B0C"/>
    <w:rsid w:val="00E555E7"/>
    <w:rsid w:val="00E6461F"/>
    <w:rsid w:val="00E64FD3"/>
    <w:rsid w:val="00E71A60"/>
    <w:rsid w:val="00E7361D"/>
    <w:rsid w:val="00E826B4"/>
    <w:rsid w:val="00E841F3"/>
    <w:rsid w:val="00E857BD"/>
    <w:rsid w:val="00E94494"/>
    <w:rsid w:val="00EA363C"/>
    <w:rsid w:val="00EA43C2"/>
    <w:rsid w:val="00EA441A"/>
    <w:rsid w:val="00EA58EE"/>
    <w:rsid w:val="00EA64DE"/>
    <w:rsid w:val="00EA7694"/>
    <w:rsid w:val="00EB0545"/>
    <w:rsid w:val="00EB16AA"/>
    <w:rsid w:val="00EB453B"/>
    <w:rsid w:val="00EC7F10"/>
    <w:rsid w:val="00EE668F"/>
    <w:rsid w:val="00EF258D"/>
    <w:rsid w:val="00F04334"/>
    <w:rsid w:val="00F0572A"/>
    <w:rsid w:val="00F12337"/>
    <w:rsid w:val="00F136C0"/>
    <w:rsid w:val="00F14001"/>
    <w:rsid w:val="00F16D93"/>
    <w:rsid w:val="00F17C52"/>
    <w:rsid w:val="00F2137E"/>
    <w:rsid w:val="00F22DCB"/>
    <w:rsid w:val="00F23BB8"/>
    <w:rsid w:val="00F2734A"/>
    <w:rsid w:val="00F3057C"/>
    <w:rsid w:val="00F351F4"/>
    <w:rsid w:val="00F35D8B"/>
    <w:rsid w:val="00F36F35"/>
    <w:rsid w:val="00F416E7"/>
    <w:rsid w:val="00F43230"/>
    <w:rsid w:val="00F43C28"/>
    <w:rsid w:val="00F477C9"/>
    <w:rsid w:val="00F51641"/>
    <w:rsid w:val="00F54E5F"/>
    <w:rsid w:val="00F62C80"/>
    <w:rsid w:val="00F72853"/>
    <w:rsid w:val="00F749DB"/>
    <w:rsid w:val="00F77E25"/>
    <w:rsid w:val="00F801B9"/>
    <w:rsid w:val="00F822BF"/>
    <w:rsid w:val="00F844B6"/>
    <w:rsid w:val="00F85B78"/>
    <w:rsid w:val="00F870C8"/>
    <w:rsid w:val="00F900BC"/>
    <w:rsid w:val="00F94900"/>
    <w:rsid w:val="00F94EB7"/>
    <w:rsid w:val="00F97C3E"/>
    <w:rsid w:val="00F97D23"/>
    <w:rsid w:val="00FA08B2"/>
    <w:rsid w:val="00FA63F1"/>
    <w:rsid w:val="00FB08A4"/>
    <w:rsid w:val="00FB16E8"/>
    <w:rsid w:val="00FB47BE"/>
    <w:rsid w:val="00FC0235"/>
    <w:rsid w:val="00FC411D"/>
    <w:rsid w:val="00FD2DDA"/>
    <w:rsid w:val="00FD34BC"/>
    <w:rsid w:val="00FD3805"/>
    <w:rsid w:val="00FD498B"/>
    <w:rsid w:val="00FE642E"/>
    <w:rsid w:val="00FF0B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604C0180"/>
  <w15:docId w15:val="{A327A867-9150-4243-92BE-AFE50C41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UnresolvedMention1">
    <w:name w:val="Unresolved Mention1"/>
    <w:basedOn w:val="DefaultParagraphFont"/>
    <w:uiPriority w:val="99"/>
    <w:semiHidden/>
    <w:unhideWhenUsed/>
    <w:rsid w:val="009E3957"/>
    <w:rPr>
      <w:color w:val="605E5C"/>
      <w:shd w:val="clear" w:color="auto" w:fill="E1DFDD"/>
    </w:rPr>
  </w:style>
  <w:style w:type="paragraph" w:customStyle="1" w:styleId="Body">
    <w:name w:val="Body"/>
    <w:rsid w:val="00312404"/>
    <w:pPr>
      <w:spacing w:after="200" w:line="276" w:lineRule="auto"/>
    </w:pPr>
    <w:rPr>
      <w:rFonts w:eastAsia="Arial Unicode MS" w:cs="Arial Unicode MS"/>
      <w:color w:val="000000"/>
      <w:sz w:val="22"/>
      <w:szCs w:val="22"/>
      <w:u w:color="000000"/>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EB45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0249">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947956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795294280">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5C39-7CE7-404F-93EC-613CAA63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5723</Words>
  <Characters>3263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Leontine Babkina</cp:lastModifiedBy>
  <cp:revision>36</cp:revision>
  <cp:lastPrinted>2020-07-23T11:29:00Z</cp:lastPrinted>
  <dcterms:created xsi:type="dcterms:W3CDTF">2020-07-08T09:58:00Z</dcterms:created>
  <dcterms:modified xsi:type="dcterms:W3CDTF">2020-08-14T07:23:00Z</dcterms:modified>
</cp:coreProperties>
</file>