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76DA" w14:textId="71A9CCED" w:rsidR="00384A25" w:rsidRPr="00044139" w:rsidRDefault="00A1446D" w:rsidP="0069200E">
      <w:pPr>
        <w:spacing w:after="0" w:line="240" w:lineRule="auto"/>
        <w:contextualSpacing/>
        <w:jc w:val="center"/>
        <w:rPr>
          <w:rFonts w:ascii="Times New Roman" w:eastAsia="Times New Roman" w:hAnsi="Times New Roman" w:cs="Times New Roman"/>
          <w:b/>
          <w:sz w:val="28"/>
          <w:szCs w:val="28"/>
          <w:lang w:eastAsia="lv-LV"/>
        </w:rPr>
      </w:pPr>
      <w:r w:rsidRPr="00044139">
        <w:rPr>
          <w:rFonts w:ascii="Times New Roman" w:eastAsia="Times New Roman" w:hAnsi="Times New Roman" w:cs="Times New Roman"/>
          <w:b/>
          <w:sz w:val="28"/>
          <w:szCs w:val="28"/>
          <w:lang w:eastAsia="lv-LV"/>
        </w:rPr>
        <w:t>Likum</w:t>
      </w:r>
      <w:r w:rsidR="00384A25" w:rsidRPr="00044139">
        <w:rPr>
          <w:rFonts w:ascii="Times New Roman" w:eastAsia="Times New Roman" w:hAnsi="Times New Roman" w:cs="Times New Roman"/>
          <w:b/>
          <w:sz w:val="28"/>
          <w:szCs w:val="28"/>
          <w:lang w:eastAsia="lv-LV"/>
        </w:rPr>
        <w:t>projekta “</w:t>
      </w:r>
      <w:r w:rsidRPr="00044139">
        <w:rPr>
          <w:rFonts w:ascii="Times New Roman" w:eastAsia="Times New Roman" w:hAnsi="Times New Roman" w:cs="Times New Roman"/>
          <w:b/>
          <w:sz w:val="28"/>
          <w:szCs w:val="28"/>
          <w:lang w:eastAsia="lv-LV"/>
        </w:rPr>
        <w:t>P</w:t>
      </w:r>
      <w:r w:rsidR="00543B56" w:rsidRPr="00044139">
        <w:rPr>
          <w:rFonts w:ascii="Times New Roman" w:eastAsia="Times New Roman" w:hAnsi="Times New Roman" w:cs="Times New Roman"/>
          <w:b/>
          <w:sz w:val="28"/>
          <w:szCs w:val="28"/>
          <w:lang w:eastAsia="lv-LV"/>
        </w:rPr>
        <w:t xml:space="preserve">ar </w:t>
      </w:r>
      <w:r w:rsidR="00A64342" w:rsidRPr="00044139">
        <w:rPr>
          <w:rFonts w:ascii="Times New Roman" w:eastAsia="Times New Roman" w:hAnsi="Times New Roman" w:cs="Times New Roman"/>
          <w:b/>
          <w:sz w:val="28"/>
          <w:szCs w:val="28"/>
          <w:lang w:eastAsia="lv-LV"/>
        </w:rPr>
        <w:t xml:space="preserve">Latvijas Republikas valdības un Gērnsijas </w:t>
      </w:r>
      <w:r w:rsidR="00C473AA" w:rsidRPr="00044139">
        <w:rPr>
          <w:rFonts w:ascii="Times New Roman" w:eastAsia="Times New Roman" w:hAnsi="Times New Roman" w:cs="Times New Roman"/>
          <w:b/>
          <w:sz w:val="28"/>
          <w:szCs w:val="28"/>
          <w:lang w:eastAsia="lv-LV"/>
        </w:rPr>
        <w:t xml:space="preserve">valdības </w:t>
      </w:r>
      <w:r w:rsidR="00A64342" w:rsidRPr="00044139">
        <w:rPr>
          <w:rFonts w:ascii="Times New Roman" w:eastAsia="Times New Roman" w:hAnsi="Times New Roman" w:cs="Times New Roman"/>
          <w:b/>
          <w:sz w:val="28"/>
          <w:szCs w:val="28"/>
          <w:lang w:eastAsia="lv-LV"/>
        </w:rPr>
        <w:t xml:space="preserve">līgumu </w:t>
      </w:r>
      <w:r w:rsidR="0085671A" w:rsidRPr="00044139">
        <w:rPr>
          <w:rFonts w:ascii="Times New Roman" w:eastAsia="Times New Roman" w:hAnsi="Times New Roman" w:cs="Times New Roman"/>
          <w:b/>
          <w:sz w:val="28"/>
          <w:szCs w:val="28"/>
          <w:lang w:eastAsia="lv-LV"/>
        </w:rPr>
        <w:t>sociālās drošības jomā</w:t>
      </w:r>
      <w:r w:rsidR="00384A25" w:rsidRPr="00044139">
        <w:rPr>
          <w:rFonts w:ascii="Times New Roman" w:eastAsia="Times New Roman" w:hAnsi="Times New Roman" w:cs="Times New Roman"/>
          <w:b/>
          <w:sz w:val="28"/>
          <w:szCs w:val="28"/>
          <w:lang w:eastAsia="lv-LV"/>
        </w:rPr>
        <w:t>” sākotnējās ietekmes novērtējuma ziņojums (anotācija)</w:t>
      </w:r>
    </w:p>
    <w:p w14:paraId="54A9C867" w14:textId="77777777" w:rsidR="00D235A5" w:rsidRPr="00044139" w:rsidRDefault="00D235A5" w:rsidP="0069200E">
      <w:pPr>
        <w:spacing w:after="0" w:line="240" w:lineRule="auto"/>
        <w:contextualSpacing/>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044139" w:rsidRPr="00044139" w14:paraId="7957E8EC" w14:textId="77777777" w:rsidTr="00BB584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5B5EFE" w14:textId="77777777" w:rsidR="009B1A85" w:rsidRPr="00044139" w:rsidRDefault="009B1A85" w:rsidP="0069200E">
            <w:pPr>
              <w:spacing w:after="0" w:line="240" w:lineRule="auto"/>
              <w:contextualSpacing/>
              <w:jc w:val="center"/>
              <w:rPr>
                <w:rFonts w:ascii="Times New Roman" w:eastAsia="Times New Roman" w:hAnsi="Times New Roman" w:cs="Times New Roman"/>
                <w:b/>
                <w:bCs/>
                <w:iCs/>
                <w:sz w:val="28"/>
                <w:szCs w:val="28"/>
                <w:lang w:val="sv-SE" w:eastAsia="lv-LV"/>
              </w:rPr>
            </w:pPr>
            <w:r w:rsidRPr="00044139">
              <w:rPr>
                <w:rFonts w:ascii="Times New Roman" w:eastAsia="Times New Roman" w:hAnsi="Times New Roman" w:cs="Times New Roman"/>
                <w:b/>
                <w:bCs/>
                <w:iCs/>
                <w:sz w:val="28"/>
                <w:szCs w:val="28"/>
                <w:lang w:val="sv-SE" w:eastAsia="lv-LV"/>
              </w:rPr>
              <w:t>Tiesību akta projekta anotācijas kopsavilkums</w:t>
            </w:r>
          </w:p>
        </w:tc>
      </w:tr>
      <w:tr w:rsidR="00044139" w:rsidRPr="00044139" w14:paraId="4D838D6E" w14:textId="77777777" w:rsidTr="00385099">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3C8F9DD8" w14:textId="77777777" w:rsidR="009B1A85" w:rsidRPr="00044139" w:rsidRDefault="009B1A85" w:rsidP="0069200E">
            <w:pPr>
              <w:spacing w:after="0" w:line="240" w:lineRule="auto"/>
              <w:contextualSpacing/>
              <w:rPr>
                <w:rFonts w:ascii="Times New Roman" w:eastAsia="Times New Roman" w:hAnsi="Times New Roman" w:cs="Times New Roman"/>
                <w:iCs/>
                <w:sz w:val="28"/>
                <w:szCs w:val="28"/>
                <w:lang w:eastAsia="lv-LV"/>
              </w:rPr>
            </w:pPr>
            <w:r w:rsidRPr="00044139">
              <w:rPr>
                <w:rFonts w:ascii="Times New Roman" w:eastAsia="Times New Roman" w:hAnsi="Times New Roman" w:cs="Times New Roman"/>
                <w:iCs/>
                <w:sz w:val="28"/>
                <w:szCs w:val="28"/>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6CA747E6" w14:textId="351AAC48" w:rsidR="007C7C1C" w:rsidRPr="00044139" w:rsidRDefault="00E500D3" w:rsidP="0069200E">
            <w:pPr>
              <w:spacing w:after="0" w:line="240" w:lineRule="auto"/>
              <w:contextualSpacing/>
              <w:jc w:val="both"/>
              <w:rPr>
                <w:rFonts w:ascii="Times New Roman" w:hAnsi="Times New Roman" w:cs="Times New Roman"/>
                <w:iCs/>
                <w:sz w:val="28"/>
                <w:szCs w:val="28"/>
              </w:rPr>
            </w:pPr>
            <w:r w:rsidRPr="00044139">
              <w:rPr>
                <w:rFonts w:ascii="Times New Roman" w:hAnsi="Times New Roman" w:cs="Times New Roman"/>
                <w:iCs/>
                <w:sz w:val="28"/>
                <w:szCs w:val="28"/>
              </w:rPr>
              <w:t>Likum</w:t>
            </w:r>
            <w:r w:rsidR="007C7C1C" w:rsidRPr="00044139">
              <w:rPr>
                <w:rFonts w:ascii="Times New Roman" w:hAnsi="Times New Roman" w:cs="Times New Roman"/>
                <w:iCs/>
                <w:sz w:val="28"/>
                <w:szCs w:val="28"/>
              </w:rPr>
              <w:t>projekta “</w:t>
            </w:r>
            <w:r w:rsidRPr="00044139">
              <w:rPr>
                <w:rFonts w:ascii="Times New Roman" w:hAnsi="Times New Roman" w:cs="Times New Roman"/>
                <w:iCs/>
                <w:sz w:val="28"/>
                <w:szCs w:val="28"/>
              </w:rPr>
              <w:t xml:space="preserve">Par Latvijas Republikas valdības un Gērnsijas </w:t>
            </w:r>
            <w:r w:rsidR="00FF0DF8" w:rsidRPr="00044139">
              <w:rPr>
                <w:rFonts w:ascii="Times New Roman" w:hAnsi="Times New Roman" w:cs="Times New Roman"/>
                <w:iCs/>
                <w:sz w:val="28"/>
                <w:szCs w:val="28"/>
              </w:rPr>
              <w:t xml:space="preserve">valdības </w:t>
            </w:r>
            <w:r w:rsidRPr="00044139">
              <w:rPr>
                <w:rFonts w:ascii="Times New Roman" w:hAnsi="Times New Roman" w:cs="Times New Roman"/>
                <w:iCs/>
                <w:sz w:val="28"/>
                <w:szCs w:val="28"/>
              </w:rPr>
              <w:t>līgumu sociālās drošības jomā</w:t>
            </w:r>
            <w:r w:rsidR="007C7C1C" w:rsidRPr="00044139">
              <w:rPr>
                <w:rFonts w:ascii="Times New Roman" w:hAnsi="Times New Roman" w:cs="Times New Roman"/>
                <w:iCs/>
                <w:sz w:val="28"/>
                <w:szCs w:val="28"/>
              </w:rPr>
              <w:t xml:space="preserve">” (turpmāk – </w:t>
            </w:r>
            <w:r w:rsidRPr="00044139">
              <w:rPr>
                <w:rFonts w:ascii="Times New Roman" w:hAnsi="Times New Roman" w:cs="Times New Roman"/>
                <w:iCs/>
                <w:sz w:val="28"/>
                <w:szCs w:val="28"/>
              </w:rPr>
              <w:t>likum</w:t>
            </w:r>
            <w:r w:rsidR="007C7C1C" w:rsidRPr="00044139">
              <w:rPr>
                <w:rFonts w:ascii="Times New Roman" w:hAnsi="Times New Roman" w:cs="Times New Roman"/>
                <w:iCs/>
                <w:sz w:val="28"/>
                <w:szCs w:val="28"/>
              </w:rPr>
              <w:t xml:space="preserve">projekts) mērķis ir </w:t>
            </w:r>
            <w:r w:rsidR="003069D9" w:rsidRPr="00044139">
              <w:rPr>
                <w:rFonts w:ascii="Times New Roman" w:hAnsi="Times New Roman" w:cs="Times New Roman"/>
                <w:iCs/>
                <w:sz w:val="28"/>
                <w:szCs w:val="28"/>
              </w:rPr>
              <w:t xml:space="preserve">aizsargāt to personu, kas </w:t>
            </w:r>
            <w:r w:rsidR="00804D51" w:rsidRPr="00044139">
              <w:rPr>
                <w:rFonts w:ascii="Times New Roman" w:hAnsi="Times New Roman" w:cs="Times New Roman"/>
                <w:iCs/>
                <w:sz w:val="28"/>
                <w:szCs w:val="28"/>
              </w:rPr>
              <w:t xml:space="preserve">ir vai ir bijušas </w:t>
            </w:r>
            <w:r w:rsidR="003069D9" w:rsidRPr="00044139">
              <w:rPr>
                <w:rFonts w:ascii="Times New Roman" w:hAnsi="Times New Roman" w:cs="Times New Roman"/>
                <w:iCs/>
                <w:sz w:val="28"/>
                <w:szCs w:val="28"/>
              </w:rPr>
              <w:t xml:space="preserve">pakļautas Latvijas Republikas un Gērnsijas tiesību aktiem, tiesības </w:t>
            </w:r>
            <w:r w:rsidR="000D312D" w:rsidRPr="00044139">
              <w:rPr>
                <w:rFonts w:ascii="Times New Roman" w:hAnsi="Times New Roman" w:cs="Times New Roman"/>
                <w:iCs/>
                <w:sz w:val="28"/>
                <w:szCs w:val="28"/>
              </w:rPr>
              <w:t xml:space="preserve">vecuma </w:t>
            </w:r>
            <w:r w:rsidR="003069D9" w:rsidRPr="00044139">
              <w:rPr>
                <w:rFonts w:ascii="Times New Roman" w:hAnsi="Times New Roman" w:cs="Times New Roman"/>
                <w:iCs/>
                <w:sz w:val="28"/>
                <w:szCs w:val="28"/>
              </w:rPr>
              <w:t>pensiju jomā</w:t>
            </w:r>
            <w:r w:rsidR="001B1431" w:rsidRPr="00044139">
              <w:rPr>
                <w:rFonts w:ascii="Times New Roman" w:hAnsi="Times New Roman" w:cs="Times New Roman"/>
                <w:iCs/>
                <w:sz w:val="28"/>
                <w:szCs w:val="28"/>
              </w:rPr>
              <w:t xml:space="preserve"> – padarot iespējamu vecuma pensiju izmaksu otras Puses teritorijā un nodrošinot, ka tiesību noteikšanai tiks ņemti vērā uzkrātie apdrošināšanas periodi, uzlabojot gan diasporas, gan reemigrantu situāciju.</w:t>
            </w:r>
          </w:p>
          <w:p w14:paraId="687E39FD" w14:textId="291533C5" w:rsidR="008879F2" w:rsidRPr="00044139" w:rsidRDefault="008879F2" w:rsidP="008879F2">
            <w:pPr>
              <w:spacing w:after="0" w:line="240" w:lineRule="auto"/>
              <w:contextualSpacing/>
              <w:jc w:val="both"/>
              <w:rPr>
                <w:rFonts w:ascii="Times New Roman" w:eastAsia="Times New Roman" w:hAnsi="Times New Roman" w:cs="Times New Roman"/>
                <w:iCs/>
                <w:sz w:val="28"/>
                <w:szCs w:val="28"/>
                <w:lang w:eastAsia="lv-LV"/>
              </w:rPr>
            </w:pPr>
            <w:r w:rsidRPr="00044139">
              <w:rPr>
                <w:rFonts w:ascii="Times New Roman" w:hAnsi="Times New Roman" w:cs="Times New Roman"/>
                <w:iCs/>
                <w:sz w:val="28"/>
                <w:szCs w:val="28"/>
              </w:rPr>
              <w:t>Likumprojekts stāsies spēkā pēc tā apstiprināšanas Saeimā.  Līgums stājas spēkā trešā mēneša pirmajā dienā, kas seko mēnesim pēc pēdējās Puses paziņojuma par nepieciešamo pasākumu pabeigšanu saņemšanas dienas.</w:t>
            </w:r>
          </w:p>
        </w:tc>
      </w:tr>
    </w:tbl>
    <w:p w14:paraId="7D5E4572" w14:textId="1079FD66" w:rsidR="009B1A8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044139" w:rsidRPr="00044139" w14:paraId="6BA7554A" w14:textId="77777777" w:rsidTr="00BB58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B0F51" w14:textId="77777777" w:rsidR="001C0645" w:rsidRPr="00044139" w:rsidRDefault="001C0645" w:rsidP="0069200E">
            <w:pPr>
              <w:spacing w:after="0" w:line="240" w:lineRule="auto"/>
              <w:contextualSpacing/>
              <w:rPr>
                <w:rFonts w:ascii="Times New Roman" w:eastAsia="Times New Roman" w:hAnsi="Times New Roman" w:cs="Times New Roman"/>
                <w:b/>
                <w:bCs/>
                <w:iCs/>
                <w:noProof/>
                <w:sz w:val="28"/>
                <w:szCs w:val="28"/>
                <w:lang w:eastAsia="lv-LV"/>
              </w:rPr>
            </w:pPr>
            <w:r w:rsidRPr="00044139">
              <w:rPr>
                <w:rFonts w:ascii="Times New Roman" w:eastAsia="Times New Roman" w:hAnsi="Times New Roman" w:cs="Times New Roman"/>
                <w:b/>
                <w:bCs/>
                <w:iCs/>
                <w:noProof/>
                <w:sz w:val="28"/>
                <w:szCs w:val="28"/>
                <w:lang w:eastAsia="lv-LV"/>
              </w:rPr>
              <w:t>I. Tiesību akta projekta izstrādes nepieciešamība</w:t>
            </w:r>
          </w:p>
        </w:tc>
      </w:tr>
      <w:tr w:rsidR="00044139" w:rsidRPr="00044139" w14:paraId="46D91DC9"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7FE0F0"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DE4FDC6"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Pamatojums</w:t>
            </w:r>
          </w:p>
        </w:tc>
        <w:tc>
          <w:tcPr>
            <w:tcW w:w="3321" w:type="pct"/>
            <w:tcBorders>
              <w:top w:val="outset" w:sz="6" w:space="0" w:color="auto"/>
              <w:left w:val="outset" w:sz="6" w:space="0" w:color="auto"/>
              <w:bottom w:val="outset" w:sz="6" w:space="0" w:color="auto"/>
              <w:right w:val="outset" w:sz="6" w:space="0" w:color="auto"/>
            </w:tcBorders>
            <w:hideMark/>
          </w:tcPr>
          <w:p w14:paraId="7710494E" w14:textId="2BEB45F6" w:rsidR="001C0645" w:rsidRPr="00044139" w:rsidRDefault="00F75A3D" w:rsidP="0069200E">
            <w:pPr>
              <w:spacing w:after="0" w:line="240" w:lineRule="auto"/>
              <w:contextualSpacing/>
              <w:jc w:val="both"/>
              <w:rPr>
                <w:rFonts w:ascii="Times New Roman" w:hAnsi="Times New Roman" w:cs="Times New Roman"/>
                <w:iCs/>
                <w:sz w:val="28"/>
                <w:szCs w:val="28"/>
              </w:rPr>
            </w:pPr>
            <w:r w:rsidRPr="00044139">
              <w:rPr>
                <w:rFonts w:ascii="Times New Roman" w:hAnsi="Times New Roman" w:cs="Times New Roman"/>
                <w:iCs/>
                <w:sz w:val="28"/>
                <w:szCs w:val="28"/>
              </w:rPr>
              <w:t>Labklājības ministrijas un Ārlietu ministrijas iniciatīva</w:t>
            </w:r>
            <w:r w:rsidR="00AC4F27" w:rsidRPr="00044139">
              <w:rPr>
                <w:rFonts w:ascii="Times New Roman" w:hAnsi="Times New Roman" w:cs="Times New Roman"/>
                <w:iCs/>
                <w:sz w:val="28"/>
                <w:szCs w:val="28"/>
              </w:rPr>
              <w:t xml:space="preserve">, </w:t>
            </w:r>
            <w:r w:rsidR="00A71F38" w:rsidRPr="00044139">
              <w:rPr>
                <w:rFonts w:ascii="Times New Roman" w:hAnsi="Times New Roman" w:cs="Times New Roman"/>
                <w:iCs/>
                <w:sz w:val="28"/>
                <w:szCs w:val="28"/>
              </w:rPr>
              <w:t>ievērojot</w:t>
            </w:r>
            <w:r w:rsidR="00AC4F27" w:rsidRPr="00044139">
              <w:rPr>
                <w:rFonts w:ascii="Times New Roman" w:hAnsi="Times New Roman" w:cs="Times New Roman"/>
                <w:iCs/>
                <w:sz w:val="28"/>
                <w:szCs w:val="28"/>
              </w:rPr>
              <w:t xml:space="preserve"> </w:t>
            </w:r>
            <w:r w:rsidR="00973652" w:rsidRPr="00044139">
              <w:rPr>
                <w:rFonts w:ascii="Times New Roman" w:hAnsi="Times New Roman" w:cs="Times New Roman"/>
                <w:iCs/>
                <w:sz w:val="28"/>
                <w:szCs w:val="28"/>
              </w:rPr>
              <w:t xml:space="preserve">nepieciešamību nodrošināt </w:t>
            </w:r>
            <w:r w:rsidRPr="00044139">
              <w:rPr>
                <w:rFonts w:ascii="Times New Roman" w:hAnsi="Times New Roman" w:cs="Times New Roman"/>
                <w:iCs/>
                <w:sz w:val="28"/>
                <w:szCs w:val="28"/>
              </w:rPr>
              <w:t>Gērnsijā šobrīd dzīvojošo un strādājošo, kā arī iepriekš Gērnsijā strādājuš</w:t>
            </w:r>
            <w:r w:rsidR="00973652" w:rsidRPr="00044139">
              <w:rPr>
                <w:rFonts w:ascii="Times New Roman" w:hAnsi="Times New Roman" w:cs="Times New Roman"/>
                <w:iCs/>
                <w:sz w:val="28"/>
                <w:szCs w:val="28"/>
              </w:rPr>
              <w:t>u</w:t>
            </w:r>
            <w:r w:rsidRPr="00044139">
              <w:rPr>
                <w:rFonts w:ascii="Times New Roman" w:hAnsi="Times New Roman" w:cs="Times New Roman"/>
                <w:iCs/>
                <w:sz w:val="28"/>
                <w:szCs w:val="28"/>
              </w:rPr>
              <w:t xml:space="preserve"> Latvijas valstspiederīgo </w:t>
            </w:r>
            <w:r w:rsidR="00973652" w:rsidRPr="00044139">
              <w:rPr>
                <w:rFonts w:ascii="Times New Roman" w:hAnsi="Times New Roman" w:cs="Times New Roman"/>
                <w:iCs/>
                <w:sz w:val="28"/>
                <w:szCs w:val="28"/>
              </w:rPr>
              <w:t>sociālās tiesības</w:t>
            </w:r>
            <w:r w:rsidRPr="00044139">
              <w:rPr>
                <w:rFonts w:ascii="Times New Roman" w:hAnsi="Times New Roman" w:cs="Times New Roman"/>
                <w:iCs/>
                <w:sz w:val="28"/>
                <w:szCs w:val="28"/>
              </w:rPr>
              <w:t>.</w:t>
            </w:r>
          </w:p>
        </w:tc>
      </w:tr>
      <w:tr w:rsidR="00044139" w:rsidRPr="00044139" w14:paraId="19BB0E87"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5889F4"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69B118A0" w14:textId="189A7213" w:rsidR="00A75557"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Pašreizējā situācija un problēmas, kuru risināšanai tiesību akta projekts izstrādāts, tiesiskā regulējuma mērķis un būtība</w:t>
            </w:r>
          </w:p>
          <w:p w14:paraId="0DFAF222" w14:textId="77777777" w:rsidR="00A75557" w:rsidRPr="00044139" w:rsidRDefault="00A75557" w:rsidP="0069200E">
            <w:pPr>
              <w:contextualSpacing/>
              <w:rPr>
                <w:rFonts w:ascii="Times New Roman" w:eastAsia="Times New Roman" w:hAnsi="Times New Roman" w:cs="Times New Roman"/>
                <w:sz w:val="28"/>
                <w:szCs w:val="28"/>
                <w:lang w:eastAsia="lv-LV"/>
              </w:rPr>
            </w:pPr>
          </w:p>
          <w:p w14:paraId="62C1E8D0" w14:textId="77777777" w:rsidR="00A75557" w:rsidRPr="00044139" w:rsidRDefault="00A75557" w:rsidP="0069200E">
            <w:pPr>
              <w:contextualSpacing/>
              <w:rPr>
                <w:rFonts w:ascii="Times New Roman" w:eastAsia="Times New Roman" w:hAnsi="Times New Roman" w:cs="Times New Roman"/>
                <w:sz w:val="28"/>
                <w:szCs w:val="28"/>
                <w:lang w:eastAsia="lv-LV"/>
              </w:rPr>
            </w:pPr>
          </w:p>
          <w:p w14:paraId="51084FEE" w14:textId="77777777" w:rsidR="00A75557" w:rsidRPr="00044139" w:rsidRDefault="00A75557" w:rsidP="0069200E">
            <w:pPr>
              <w:contextualSpacing/>
              <w:rPr>
                <w:rFonts w:ascii="Times New Roman" w:eastAsia="Times New Roman" w:hAnsi="Times New Roman" w:cs="Times New Roman"/>
                <w:sz w:val="28"/>
                <w:szCs w:val="28"/>
                <w:lang w:eastAsia="lv-LV"/>
              </w:rPr>
            </w:pPr>
          </w:p>
          <w:p w14:paraId="61FB58B6" w14:textId="77777777" w:rsidR="00A75557" w:rsidRPr="00044139" w:rsidRDefault="00A75557" w:rsidP="0069200E">
            <w:pPr>
              <w:contextualSpacing/>
              <w:rPr>
                <w:rFonts w:ascii="Times New Roman" w:eastAsia="Times New Roman" w:hAnsi="Times New Roman" w:cs="Times New Roman"/>
                <w:sz w:val="28"/>
                <w:szCs w:val="28"/>
                <w:lang w:eastAsia="lv-LV"/>
              </w:rPr>
            </w:pPr>
          </w:p>
          <w:p w14:paraId="7816FA6C" w14:textId="02873316" w:rsidR="00A75557" w:rsidRPr="00044139" w:rsidRDefault="00A75557" w:rsidP="0069200E">
            <w:pPr>
              <w:ind w:firstLine="720"/>
              <w:contextualSpacing/>
              <w:rPr>
                <w:rFonts w:ascii="Times New Roman" w:eastAsia="Times New Roman" w:hAnsi="Times New Roman" w:cs="Times New Roman"/>
                <w:sz w:val="28"/>
                <w:szCs w:val="28"/>
                <w:lang w:eastAsia="lv-LV"/>
              </w:rPr>
            </w:pPr>
          </w:p>
          <w:p w14:paraId="17BF74DD" w14:textId="08E0BD7E" w:rsidR="0067683C" w:rsidRPr="00044139" w:rsidRDefault="0067683C" w:rsidP="0069200E">
            <w:pPr>
              <w:ind w:firstLine="720"/>
              <w:contextualSpacing/>
              <w:rPr>
                <w:rFonts w:ascii="Times New Roman" w:eastAsia="Times New Roman" w:hAnsi="Times New Roman" w:cs="Times New Roman"/>
                <w:sz w:val="28"/>
                <w:szCs w:val="28"/>
                <w:lang w:eastAsia="lv-LV"/>
              </w:rPr>
            </w:pPr>
          </w:p>
          <w:p w14:paraId="72B30DA5" w14:textId="77777777" w:rsidR="0067683C" w:rsidRPr="00044139" w:rsidRDefault="0067683C" w:rsidP="00AF4940">
            <w:pPr>
              <w:ind w:firstLine="720"/>
              <w:rPr>
                <w:rFonts w:ascii="Times New Roman" w:eastAsia="Times New Roman" w:hAnsi="Times New Roman" w:cs="Times New Roman"/>
                <w:sz w:val="28"/>
                <w:szCs w:val="28"/>
                <w:lang w:eastAsia="lv-LV"/>
              </w:rPr>
            </w:pPr>
          </w:p>
          <w:p w14:paraId="30D24FB5" w14:textId="716F58E4" w:rsidR="001C0645" w:rsidRPr="00044139" w:rsidRDefault="007E753E" w:rsidP="007E753E">
            <w:pPr>
              <w:tabs>
                <w:tab w:val="left" w:pos="348"/>
              </w:tabs>
              <w:rPr>
                <w:rFonts w:ascii="Times New Roman" w:eastAsia="Times New Roman" w:hAnsi="Times New Roman" w:cs="Times New Roman"/>
                <w:sz w:val="28"/>
                <w:szCs w:val="28"/>
                <w:lang w:eastAsia="lv-LV"/>
              </w:rPr>
            </w:pPr>
            <w:r w:rsidRPr="00044139">
              <w:rPr>
                <w:rFonts w:ascii="Times New Roman" w:eastAsia="Times New Roman" w:hAnsi="Times New Roman" w:cs="Times New Roman"/>
                <w:sz w:val="28"/>
                <w:szCs w:val="28"/>
                <w:lang w:eastAsia="lv-LV"/>
              </w:rPr>
              <w:lastRenderedPageBreak/>
              <w:tab/>
            </w:r>
          </w:p>
        </w:tc>
        <w:tc>
          <w:tcPr>
            <w:tcW w:w="3321" w:type="pct"/>
            <w:tcBorders>
              <w:top w:val="outset" w:sz="6" w:space="0" w:color="auto"/>
              <w:left w:val="outset" w:sz="6" w:space="0" w:color="auto"/>
              <w:bottom w:val="outset" w:sz="6" w:space="0" w:color="auto"/>
              <w:right w:val="outset" w:sz="6" w:space="0" w:color="auto"/>
            </w:tcBorders>
            <w:hideMark/>
          </w:tcPr>
          <w:p w14:paraId="000B20A8" w14:textId="15E900C4" w:rsidR="00485633" w:rsidRPr="00044139" w:rsidRDefault="00C247A3" w:rsidP="0069200E">
            <w:pPr>
              <w:spacing w:after="0" w:line="240" w:lineRule="auto"/>
              <w:contextualSpacing/>
              <w:jc w:val="both"/>
              <w:rPr>
                <w:rFonts w:ascii="Times New Roman" w:eastAsia="Times New Roman" w:hAnsi="Times New Roman" w:cs="Times New Roman"/>
                <w:iCs/>
                <w:sz w:val="28"/>
                <w:szCs w:val="28"/>
                <w:lang w:eastAsia="lv-LV"/>
              </w:rPr>
            </w:pPr>
            <w:r w:rsidRPr="00044139">
              <w:rPr>
                <w:rFonts w:ascii="Times New Roman" w:eastAsia="Times New Roman" w:hAnsi="Times New Roman" w:cs="Times New Roman"/>
                <w:iCs/>
                <w:sz w:val="28"/>
                <w:szCs w:val="28"/>
                <w:lang w:eastAsia="lv-LV"/>
              </w:rPr>
              <w:lastRenderedPageBreak/>
              <w:t xml:space="preserve">Gērnsija ir </w:t>
            </w:r>
            <w:r w:rsidR="00091FA5" w:rsidRPr="00044139">
              <w:rPr>
                <w:rFonts w:ascii="Times New Roman" w:eastAsia="Times New Roman" w:hAnsi="Times New Roman" w:cs="Times New Roman"/>
                <w:iCs/>
                <w:sz w:val="28"/>
                <w:szCs w:val="28"/>
                <w:lang w:eastAsia="lv-LV"/>
              </w:rPr>
              <w:t>britu</w:t>
            </w:r>
            <w:r w:rsidR="00D40447" w:rsidRPr="00044139">
              <w:rPr>
                <w:rFonts w:ascii="Times New Roman" w:eastAsia="Times New Roman" w:hAnsi="Times New Roman" w:cs="Times New Roman"/>
                <w:iCs/>
                <w:sz w:val="28"/>
                <w:szCs w:val="28"/>
                <w:lang w:eastAsia="lv-LV"/>
              </w:rPr>
              <w:t xml:space="preserve"> kronim tieši pakļauta teritorija (</w:t>
            </w:r>
            <w:proofErr w:type="spellStart"/>
            <w:r w:rsidR="00D40447" w:rsidRPr="00044139">
              <w:rPr>
                <w:rFonts w:ascii="Times New Roman" w:eastAsia="Times New Roman" w:hAnsi="Times New Roman" w:cs="Times New Roman"/>
                <w:i/>
                <w:iCs/>
                <w:sz w:val="28"/>
                <w:szCs w:val="28"/>
                <w:lang w:eastAsia="lv-LV"/>
              </w:rPr>
              <w:t>crown</w:t>
            </w:r>
            <w:proofErr w:type="spellEnd"/>
            <w:r w:rsidR="00D40447" w:rsidRPr="00044139">
              <w:rPr>
                <w:rFonts w:ascii="Times New Roman" w:eastAsia="Times New Roman" w:hAnsi="Times New Roman" w:cs="Times New Roman"/>
                <w:i/>
                <w:iCs/>
                <w:sz w:val="28"/>
                <w:szCs w:val="28"/>
                <w:lang w:eastAsia="lv-LV"/>
              </w:rPr>
              <w:t xml:space="preserve"> </w:t>
            </w:r>
            <w:proofErr w:type="spellStart"/>
            <w:r w:rsidR="00D40447" w:rsidRPr="00044139">
              <w:rPr>
                <w:rFonts w:ascii="Times New Roman" w:eastAsia="Times New Roman" w:hAnsi="Times New Roman" w:cs="Times New Roman"/>
                <w:i/>
                <w:iCs/>
                <w:sz w:val="28"/>
                <w:szCs w:val="28"/>
                <w:lang w:eastAsia="lv-LV"/>
              </w:rPr>
              <w:t>dependency</w:t>
            </w:r>
            <w:proofErr w:type="spellEnd"/>
            <w:r w:rsidR="00D40447" w:rsidRPr="00044139">
              <w:rPr>
                <w:rFonts w:ascii="Times New Roman" w:eastAsia="Times New Roman" w:hAnsi="Times New Roman" w:cs="Times New Roman"/>
                <w:iCs/>
                <w:sz w:val="28"/>
                <w:szCs w:val="28"/>
                <w:lang w:eastAsia="lv-LV"/>
              </w:rPr>
              <w:t>), bet tā nav Apvienotās Karalistes daļa, tādēļ, kad no 1973.-2020.</w:t>
            </w:r>
            <w:r w:rsidR="00E776AE">
              <w:rPr>
                <w:rFonts w:ascii="Times New Roman" w:eastAsia="Times New Roman" w:hAnsi="Times New Roman" w:cs="Times New Roman"/>
                <w:iCs/>
                <w:sz w:val="28"/>
                <w:szCs w:val="28"/>
                <w:lang w:eastAsia="lv-LV"/>
              </w:rPr>
              <w:t xml:space="preserve"> </w:t>
            </w:r>
            <w:r w:rsidR="00D40447" w:rsidRPr="00044139">
              <w:rPr>
                <w:rFonts w:ascii="Times New Roman" w:eastAsia="Times New Roman" w:hAnsi="Times New Roman" w:cs="Times New Roman"/>
                <w:iCs/>
                <w:sz w:val="28"/>
                <w:szCs w:val="28"/>
                <w:lang w:eastAsia="lv-LV"/>
              </w:rPr>
              <w:t>gadam Apvienotā Karaliste bija Eiropas Savienības (ES) dalībvalsts, Gērnsija palika ārpus ES robežām</w:t>
            </w:r>
            <w:r w:rsidR="004F7781" w:rsidRPr="00044139">
              <w:rPr>
                <w:rFonts w:ascii="Times New Roman" w:eastAsia="Times New Roman" w:hAnsi="Times New Roman" w:cs="Times New Roman"/>
                <w:iCs/>
                <w:sz w:val="28"/>
                <w:szCs w:val="28"/>
                <w:lang w:eastAsia="lv-LV"/>
              </w:rPr>
              <w:t>, uz tās teritoriju neattiecās ES tiesību akti sociālās drošības jomā.</w:t>
            </w:r>
            <w:r w:rsidR="00D40447" w:rsidRPr="00044139">
              <w:rPr>
                <w:rFonts w:ascii="Times New Roman" w:eastAsia="Times New Roman" w:hAnsi="Times New Roman" w:cs="Times New Roman"/>
                <w:iCs/>
                <w:sz w:val="28"/>
                <w:szCs w:val="28"/>
                <w:lang w:eastAsia="lv-LV"/>
              </w:rPr>
              <w:t xml:space="preserve"> Līdz ar to š</w:t>
            </w:r>
            <w:r w:rsidR="001728D4" w:rsidRPr="00044139">
              <w:rPr>
                <w:rFonts w:ascii="Times New Roman" w:eastAsia="Times New Roman" w:hAnsi="Times New Roman" w:cs="Times New Roman"/>
                <w:iCs/>
                <w:sz w:val="28"/>
                <w:szCs w:val="28"/>
                <w:lang w:eastAsia="lv-LV"/>
              </w:rPr>
              <w:t>obrīd</w:t>
            </w:r>
            <w:r w:rsidR="00292B2C" w:rsidRPr="00044139">
              <w:rPr>
                <w:rFonts w:ascii="Times New Roman" w:eastAsia="Times New Roman" w:hAnsi="Times New Roman" w:cs="Times New Roman"/>
                <w:iCs/>
                <w:sz w:val="28"/>
                <w:szCs w:val="28"/>
                <w:lang w:eastAsia="lv-LV"/>
              </w:rPr>
              <w:t xml:space="preserve"> starp </w:t>
            </w:r>
            <w:r w:rsidR="00BB62DE" w:rsidRPr="00044139">
              <w:rPr>
                <w:rFonts w:ascii="Times New Roman" w:eastAsia="Times New Roman" w:hAnsi="Times New Roman" w:cs="Times New Roman"/>
                <w:iCs/>
                <w:sz w:val="28"/>
                <w:szCs w:val="28"/>
                <w:lang w:eastAsia="lv-LV"/>
              </w:rPr>
              <w:t xml:space="preserve"> </w:t>
            </w:r>
            <w:r w:rsidR="00876726" w:rsidRPr="00044139">
              <w:rPr>
                <w:rFonts w:ascii="Times New Roman" w:eastAsia="Times New Roman" w:hAnsi="Times New Roman" w:cs="Times New Roman"/>
                <w:iCs/>
                <w:sz w:val="28"/>
                <w:szCs w:val="28"/>
                <w:lang w:eastAsia="lv-LV"/>
              </w:rPr>
              <w:t>Latvijas Republiku un Gērnsiju sadarbība sociālās drošības jomā netiek regulēta</w:t>
            </w:r>
            <w:r w:rsidR="00D40447" w:rsidRPr="00044139">
              <w:rPr>
                <w:rFonts w:ascii="Times New Roman" w:eastAsia="Times New Roman" w:hAnsi="Times New Roman" w:cs="Times New Roman"/>
                <w:iCs/>
                <w:sz w:val="28"/>
                <w:szCs w:val="28"/>
                <w:lang w:eastAsia="lv-LV"/>
              </w:rPr>
              <w:t>.</w:t>
            </w:r>
            <w:r w:rsidR="003B253F" w:rsidRPr="00044139">
              <w:rPr>
                <w:rFonts w:ascii="Times New Roman" w:eastAsia="Times New Roman" w:hAnsi="Times New Roman" w:cs="Times New Roman"/>
                <w:iCs/>
                <w:sz w:val="28"/>
                <w:szCs w:val="28"/>
                <w:lang w:eastAsia="lv-LV"/>
              </w:rPr>
              <w:t xml:space="preserve"> </w:t>
            </w:r>
            <w:r w:rsidR="004F7781" w:rsidRPr="00044139">
              <w:rPr>
                <w:rFonts w:ascii="Times New Roman" w:eastAsia="Times New Roman" w:hAnsi="Times New Roman" w:cs="Times New Roman"/>
                <w:iCs/>
                <w:sz w:val="28"/>
                <w:szCs w:val="28"/>
                <w:lang w:eastAsia="lv-LV"/>
              </w:rPr>
              <w:t>Tas nozīmē, ka</w:t>
            </w:r>
            <w:r w:rsidR="003B253F" w:rsidRPr="00044139">
              <w:rPr>
                <w:rFonts w:ascii="Times New Roman" w:eastAsia="Times New Roman" w:hAnsi="Times New Roman" w:cs="Times New Roman"/>
                <w:iCs/>
                <w:sz w:val="28"/>
                <w:szCs w:val="28"/>
                <w:lang w:eastAsia="lv-LV"/>
              </w:rPr>
              <w:t xml:space="preserve"> </w:t>
            </w:r>
            <w:r w:rsidR="004F1FC6" w:rsidRPr="00044139">
              <w:rPr>
                <w:rFonts w:ascii="Times New Roman" w:eastAsia="Times New Roman" w:hAnsi="Times New Roman" w:cs="Times New Roman"/>
                <w:iCs/>
                <w:sz w:val="28"/>
                <w:szCs w:val="28"/>
                <w:lang w:eastAsia="lv-LV"/>
              </w:rPr>
              <w:t xml:space="preserve">netiek nodrošinātas </w:t>
            </w:r>
            <w:r w:rsidR="003B253F" w:rsidRPr="00044139">
              <w:rPr>
                <w:rFonts w:ascii="Times New Roman" w:eastAsia="Times New Roman" w:hAnsi="Times New Roman" w:cs="Times New Roman"/>
                <w:iCs/>
                <w:sz w:val="28"/>
                <w:szCs w:val="28"/>
                <w:lang w:eastAsia="lv-LV"/>
              </w:rPr>
              <w:t xml:space="preserve">personu, kuras pārvietojas no Latvijas Republikas uz </w:t>
            </w:r>
            <w:r w:rsidR="00F93DD7" w:rsidRPr="00044139">
              <w:rPr>
                <w:rFonts w:ascii="Times New Roman" w:eastAsia="Times New Roman" w:hAnsi="Times New Roman" w:cs="Times New Roman"/>
                <w:iCs/>
                <w:sz w:val="28"/>
                <w:szCs w:val="28"/>
                <w:lang w:eastAsia="lv-LV"/>
              </w:rPr>
              <w:t>Gērns</w:t>
            </w:r>
            <w:r w:rsidR="003B253F" w:rsidRPr="00044139">
              <w:rPr>
                <w:rFonts w:ascii="Times New Roman" w:eastAsia="Times New Roman" w:hAnsi="Times New Roman" w:cs="Times New Roman"/>
                <w:iCs/>
                <w:sz w:val="28"/>
                <w:szCs w:val="28"/>
                <w:lang w:eastAsia="lv-LV"/>
              </w:rPr>
              <w:t xml:space="preserve">iju un otrādi, tiesības uz </w:t>
            </w:r>
            <w:r w:rsidR="00D25AD4" w:rsidRPr="00044139">
              <w:rPr>
                <w:rFonts w:ascii="Times New Roman" w:eastAsia="Times New Roman" w:hAnsi="Times New Roman" w:cs="Times New Roman"/>
                <w:iCs/>
                <w:sz w:val="28"/>
                <w:szCs w:val="28"/>
                <w:lang w:eastAsia="lv-LV"/>
              </w:rPr>
              <w:t>vecuma pensij</w:t>
            </w:r>
            <w:r w:rsidR="00240828" w:rsidRPr="00044139">
              <w:rPr>
                <w:rFonts w:ascii="Times New Roman" w:eastAsia="Times New Roman" w:hAnsi="Times New Roman" w:cs="Times New Roman"/>
                <w:iCs/>
                <w:sz w:val="28"/>
                <w:szCs w:val="28"/>
                <w:lang w:eastAsia="lv-LV"/>
              </w:rPr>
              <w:t>as piešķiršanu un izmaksu</w:t>
            </w:r>
            <w:r w:rsidR="00A72165" w:rsidRPr="00044139">
              <w:rPr>
                <w:rFonts w:ascii="Times New Roman" w:eastAsia="Times New Roman" w:hAnsi="Times New Roman" w:cs="Times New Roman"/>
                <w:iCs/>
                <w:sz w:val="28"/>
                <w:szCs w:val="28"/>
                <w:lang w:eastAsia="lv-LV"/>
              </w:rPr>
              <w:t xml:space="preserve">. </w:t>
            </w:r>
          </w:p>
          <w:p w14:paraId="4B9A675F" w14:textId="2E321A94" w:rsidR="00393D9D" w:rsidRPr="00044139" w:rsidRDefault="00393D9D" w:rsidP="0069200E">
            <w:pPr>
              <w:spacing w:after="0" w:line="240" w:lineRule="auto"/>
              <w:contextualSpacing/>
              <w:jc w:val="both"/>
              <w:rPr>
                <w:rFonts w:ascii="Times New Roman" w:eastAsia="Times New Roman" w:hAnsi="Times New Roman" w:cs="Times New Roman"/>
                <w:iCs/>
                <w:sz w:val="28"/>
                <w:szCs w:val="28"/>
                <w:lang w:eastAsia="lv-LV"/>
              </w:rPr>
            </w:pPr>
            <w:r w:rsidRPr="00044139">
              <w:rPr>
                <w:rFonts w:ascii="Times New Roman" w:eastAsia="Times New Roman" w:hAnsi="Times New Roman" w:cs="Times New Roman"/>
                <w:iCs/>
                <w:sz w:val="28"/>
                <w:szCs w:val="28"/>
                <w:lang w:eastAsia="lv-LV"/>
              </w:rPr>
              <w:t xml:space="preserve">Gērnsijā ir aktīva latviešu diaspora (otra lielākā minoritāte aiz portugāļiem). Sala laika gaitā ir kļuvusi par Latvijas migrējošā darbaspēka populāru </w:t>
            </w:r>
            <w:r w:rsidRPr="00044139">
              <w:rPr>
                <w:rFonts w:ascii="Times New Roman" w:eastAsia="Times New Roman" w:hAnsi="Times New Roman" w:cs="Times New Roman"/>
                <w:iCs/>
                <w:sz w:val="28"/>
                <w:szCs w:val="28"/>
                <w:lang w:eastAsia="lv-LV"/>
              </w:rPr>
              <w:lastRenderedPageBreak/>
              <w:t xml:space="preserve">galamērķi. Latvijas darbaspēks ir sniedzis atzīstamu pienesumu viesmīlības, lauksaimniecības un citām pakalpojumu nozarēm. Tomēr Gērnsijas apstākļos ir nepieciešams kontrolēt kopējo iedzīvotāju skaitu, līdz ar to pastāv dažādu veidu darba atļaujas un mājokļu pieejamības noteikumi. Tādēļ ievērojama daļa piesaistītā darbaspēka veic tikai īsas sezonālas aktivitātes, vienam darba periodam nepārsniedzot </w:t>
            </w:r>
            <w:r w:rsidR="00BF17B8" w:rsidRPr="00044139">
              <w:rPr>
                <w:rFonts w:ascii="Times New Roman" w:eastAsia="Times New Roman" w:hAnsi="Times New Roman" w:cs="Times New Roman"/>
                <w:iCs/>
                <w:sz w:val="28"/>
                <w:szCs w:val="28"/>
                <w:lang w:eastAsia="lv-LV"/>
              </w:rPr>
              <w:t>deviņus</w:t>
            </w:r>
            <w:r w:rsidRPr="00044139">
              <w:rPr>
                <w:rFonts w:ascii="Times New Roman" w:eastAsia="Times New Roman" w:hAnsi="Times New Roman" w:cs="Times New Roman"/>
                <w:iCs/>
                <w:sz w:val="28"/>
                <w:szCs w:val="28"/>
                <w:lang w:eastAsia="lv-LV"/>
              </w:rPr>
              <w:t xml:space="preserve"> mēnešus (pēc kuriem jāseko </w:t>
            </w:r>
            <w:r w:rsidR="00BF17B8" w:rsidRPr="00044139">
              <w:rPr>
                <w:rFonts w:ascii="Times New Roman" w:eastAsia="Times New Roman" w:hAnsi="Times New Roman" w:cs="Times New Roman"/>
                <w:iCs/>
                <w:sz w:val="28"/>
                <w:szCs w:val="28"/>
                <w:lang w:eastAsia="lv-LV"/>
              </w:rPr>
              <w:t>trīs</w:t>
            </w:r>
            <w:r w:rsidRPr="00044139">
              <w:rPr>
                <w:rFonts w:ascii="Times New Roman" w:eastAsia="Times New Roman" w:hAnsi="Times New Roman" w:cs="Times New Roman"/>
                <w:iCs/>
                <w:sz w:val="28"/>
                <w:szCs w:val="28"/>
                <w:lang w:eastAsia="lv-LV"/>
              </w:rPr>
              <w:t xml:space="preserve"> mēnešu pārtraukumam ārpus Gērnsijas).</w:t>
            </w:r>
          </w:p>
          <w:p w14:paraId="53326719" w14:textId="77777777" w:rsidR="0030340A" w:rsidRPr="00044139" w:rsidRDefault="0030340A" w:rsidP="0069200E">
            <w:pPr>
              <w:spacing w:after="0" w:line="240" w:lineRule="auto"/>
              <w:contextualSpacing/>
              <w:jc w:val="both"/>
              <w:rPr>
                <w:rFonts w:ascii="Times New Roman" w:eastAsia="Times New Roman" w:hAnsi="Times New Roman" w:cs="Times New Roman"/>
                <w:iCs/>
                <w:sz w:val="28"/>
                <w:szCs w:val="28"/>
                <w:lang w:eastAsia="lv-LV"/>
              </w:rPr>
            </w:pPr>
          </w:p>
          <w:p w14:paraId="642615EF" w14:textId="53BAA0A9" w:rsidR="0013563B" w:rsidRPr="00044139" w:rsidRDefault="00852083" w:rsidP="0069200E">
            <w:pPr>
              <w:spacing w:after="0" w:line="240" w:lineRule="auto"/>
              <w:contextualSpacing/>
              <w:jc w:val="both"/>
              <w:rPr>
                <w:rFonts w:ascii="Times New Roman" w:eastAsia="Times New Roman" w:hAnsi="Times New Roman" w:cs="Times New Roman"/>
                <w:iCs/>
                <w:noProof/>
                <w:sz w:val="28"/>
                <w:szCs w:val="28"/>
                <w:lang w:eastAsia="lv-LV"/>
              </w:rPr>
            </w:pPr>
            <w:r w:rsidRPr="00044139">
              <w:rPr>
                <w:rFonts w:ascii="Times New Roman" w:hAnsi="Times New Roman" w:cs="Times New Roman"/>
                <w:iCs/>
                <w:sz w:val="28"/>
                <w:szCs w:val="28"/>
              </w:rPr>
              <w:t xml:space="preserve">Līgumprojekts </w:t>
            </w:r>
            <w:r w:rsidR="00561074" w:rsidRPr="00044139">
              <w:rPr>
                <w:rFonts w:ascii="Times New Roman" w:hAnsi="Times New Roman" w:cs="Times New Roman"/>
                <w:iCs/>
                <w:sz w:val="28"/>
                <w:szCs w:val="28"/>
              </w:rPr>
              <w:t xml:space="preserve">“Latvijas Republikas valdības un Gērnsijas </w:t>
            </w:r>
            <w:r w:rsidR="00EE5794" w:rsidRPr="00044139">
              <w:rPr>
                <w:rFonts w:ascii="Times New Roman" w:hAnsi="Times New Roman" w:cs="Times New Roman"/>
                <w:iCs/>
                <w:sz w:val="28"/>
                <w:szCs w:val="28"/>
              </w:rPr>
              <w:t xml:space="preserve">valdības </w:t>
            </w:r>
            <w:r w:rsidR="00561074" w:rsidRPr="00044139">
              <w:rPr>
                <w:rFonts w:ascii="Times New Roman" w:hAnsi="Times New Roman" w:cs="Times New Roman"/>
                <w:iCs/>
                <w:sz w:val="28"/>
                <w:szCs w:val="28"/>
              </w:rPr>
              <w:t>līgums sociālās drošības jomā” (turpmāk –</w:t>
            </w:r>
            <w:r w:rsidR="00561074" w:rsidRPr="00044139">
              <w:rPr>
                <w:rFonts w:ascii="Times New Roman" w:eastAsia="Times New Roman" w:hAnsi="Times New Roman" w:cs="Times New Roman"/>
                <w:iCs/>
                <w:noProof/>
                <w:sz w:val="28"/>
                <w:szCs w:val="28"/>
                <w:lang w:eastAsia="lv-LV"/>
              </w:rPr>
              <w:t xml:space="preserve"> </w:t>
            </w:r>
            <w:r w:rsidR="00EB4878" w:rsidRPr="00044139">
              <w:rPr>
                <w:rFonts w:ascii="Times New Roman" w:eastAsia="Times New Roman" w:hAnsi="Times New Roman" w:cs="Times New Roman"/>
                <w:iCs/>
                <w:noProof/>
                <w:sz w:val="28"/>
                <w:szCs w:val="28"/>
                <w:lang w:eastAsia="lv-LV"/>
              </w:rPr>
              <w:t>Līgum</w:t>
            </w:r>
            <w:r w:rsidR="0013563B" w:rsidRPr="00044139">
              <w:rPr>
                <w:rFonts w:ascii="Times New Roman" w:eastAsia="Times New Roman" w:hAnsi="Times New Roman" w:cs="Times New Roman"/>
                <w:iCs/>
                <w:noProof/>
                <w:sz w:val="28"/>
                <w:szCs w:val="28"/>
                <w:lang w:eastAsia="lv-LV"/>
              </w:rPr>
              <w:t>projekts</w:t>
            </w:r>
            <w:r w:rsidR="00561074" w:rsidRPr="00044139">
              <w:rPr>
                <w:rFonts w:ascii="Times New Roman" w:eastAsia="Times New Roman" w:hAnsi="Times New Roman" w:cs="Times New Roman"/>
                <w:iCs/>
                <w:noProof/>
                <w:sz w:val="28"/>
                <w:szCs w:val="28"/>
                <w:lang w:eastAsia="lv-LV"/>
              </w:rPr>
              <w:t>)</w:t>
            </w:r>
            <w:r w:rsidR="0013563B" w:rsidRPr="00044139">
              <w:rPr>
                <w:rFonts w:ascii="Times New Roman" w:eastAsia="Times New Roman" w:hAnsi="Times New Roman" w:cs="Times New Roman"/>
                <w:iCs/>
                <w:noProof/>
                <w:sz w:val="28"/>
                <w:szCs w:val="28"/>
                <w:lang w:eastAsia="lv-LV"/>
              </w:rPr>
              <w:t xml:space="preserve"> </w:t>
            </w:r>
            <w:r w:rsidR="00C5022C" w:rsidRPr="00044139">
              <w:rPr>
                <w:rFonts w:ascii="Times New Roman" w:eastAsia="Times New Roman" w:hAnsi="Times New Roman" w:cs="Times New Roman"/>
                <w:iCs/>
                <w:noProof/>
                <w:sz w:val="28"/>
                <w:szCs w:val="28"/>
                <w:lang w:eastAsia="lv-LV"/>
              </w:rPr>
              <w:t>balstās uz šādiem principiem:</w:t>
            </w:r>
          </w:p>
          <w:p w14:paraId="734050FD" w14:textId="192E07AC" w:rsidR="00C5022C" w:rsidRPr="00044139" w:rsidRDefault="00DA47B8" w:rsidP="0069200E">
            <w:pPr>
              <w:pStyle w:val="ListParagraph"/>
              <w:numPr>
                <w:ilvl w:val="0"/>
                <w:numId w:val="6"/>
              </w:numPr>
              <w:spacing w:after="0" w:line="240" w:lineRule="auto"/>
              <w:jc w:val="both"/>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v</w:t>
            </w:r>
            <w:r w:rsidR="00C5022C" w:rsidRPr="00044139">
              <w:rPr>
                <w:rFonts w:ascii="Times New Roman" w:eastAsia="Times New Roman" w:hAnsi="Times New Roman" w:cs="Times New Roman"/>
                <w:iCs/>
                <w:noProof/>
                <w:sz w:val="28"/>
                <w:szCs w:val="28"/>
                <w:lang w:eastAsia="lv-LV"/>
              </w:rPr>
              <w:t>ienlīdzīgas attieksmes princips attiecībā uz tiesību aktu piemērošanu Pušu teritorijās dzīvojošām personām (3.</w:t>
            </w:r>
            <w:r w:rsidR="00E776AE">
              <w:rPr>
                <w:rFonts w:ascii="Times New Roman" w:eastAsia="Times New Roman" w:hAnsi="Times New Roman" w:cs="Times New Roman"/>
                <w:iCs/>
                <w:noProof/>
                <w:sz w:val="28"/>
                <w:szCs w:val="28"/>
                <w:lang w:eastAsia="lv-LV"/>
              </w:rPr>
              <w:t xml:space="preserve"> </w:t>
            </w:r>
            <w:r w:rsidR="00C5022C" w:rsidRPr="00044139">
              <w:rPr>
                <w:rFonts w:ascii="Times New Roman" w:eastAsia="Times New Roman" w:hAnsi="Times New Roman" w:cs="Times New Roman"/>
                <w:iCs/>
                <w:noProof/>
                <w:sz w:val="28"/>
                <w:szCs w:val="28"/>
                <w:lang w:eastAsia="lv-LV"/>
              </w:rPr>
              <w:t>pants);</w:t>
            </w:r>
          </w:p>
          <w:p w14:paraId="27B0E855" w14:textId="2553C15E" w:rsidR="00C5022C" w:rsidRPr="00044139" w:rsidRDefault="00C5022C" w:rsidP="0069200E">
            <w:pPr>
              <w:pStyle w:val="ListParagraph"/>
              <w:numPr>
                <w:ilvl w:val="0"/>
                <w:numId w:val="6"/>
              </w:numPr>
              <w:spacing w:after="0" w:line="240" w:lineRule="auto"/>
              <w:jc w:val="both"/>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ierobežojumu atcelšana vecuma pensiju un ar to saistīto pabalstu</w:t>
            </w:r>
            <w:r w:rsidR="00DA47B8" w:rsidRPr="00044139">
              <w:rPr>
                <w:rFonts w:ascii="Times New Roman" w:eastAsia="Times New Roman" w:hAnsi="Times New Roman" w:cs="Times New Roman"/>
                <w:iCs/>
                <w:noProof/>
                <w:sz w:val="28"/>
                <w:szCs w:val="28"/>
                <w:lang w:eastAsia="lv-LV"/>
              </w:rPr>
              <w:t xml:space="preserve">, kā arī apgādnieka zaudējuma pensijas piešķiršanu un izmaksu </w:t>
            </w:r>
            <w:r w:rsidRPr="00044139">
              <w:rPr>
                <w:rFonts w:ascii="Times New Roman" w:eastAsia="Times New Roman" w:hAnsi="Times New Roman" w:cs="Times New Roman"/>
                <w:iCs/>
                <w:noProof/>
                <w:sz w:val="28"/>
                <w:szCs w:val="28"/>
                <w:lang w:eastAsia="lv-LV"/>
              </w:rPr>
              <w:t xml:space="preserve"> Latvijas Republikas un </w:t>
            </w:r>
            <w:r w:rsidR="00DA47B8" w:rsidRPr="00044139">
              <w:rPr>
                <w:rFonts w:ascii="Times New Roman" w:eastAsia="Times New Roman" w:hAnsi="Times New Roman" w:cs="Times New Roman"/>
                <w:iCs/>
                <w:noProof/>
                <w:sz w:val="28"/>
                <w:szCs w:val="28"/>
                <w:lang w:eastAsia="lv-LV"/>
              </w:rPr>
              <w:t>Gērnsijas</w:t>
            </w:r>
            <w:r w:rsidRPr="00044139">
              <w:rPr>
                <w:rFonts w:ascii="Times New Roman" w:eastAsia="Times New Roman" w:hAnsi="Times New Roman" w:cs="Times New Roman"/>
                <w:iCs/>
                <w:noProof/>
                <w:sz w:val="28"/>
                <w:szCs w:val="28"/>
                <w:lang w:eastAsia="lv-LV"/>
              </w:rPr>
              <w:t xml:space="preserve"> sociālās drošības sistēmām pakļautajām personām, ja tās </w:t>
            </w:r>
            <w:r w:rsidR="00DE4E2E" w:rsidRPr="00044139">
              <w:rPr>
                <w:rFonts w:ascii="Times New Roman" w:eastAsia="Times New Roman" w:hAnsi="Times New Roman" w:cs="Times New Roman"/>
                <w:iCs/>
                <w:noProof/>
                <w:sz w:val="28"/>
                <w:szCs w:val="28"/>
                <w:lang w:eastAsia="lv-LV"/>
              </w:rPr>
              <w:t>dzīvo</w:t>
            </w:r>
            <w:r w:rsidRPr="00044139">
              <w:rPr>
                <w:rFonts w:ascii="Times New Roman" w:eastAsia="Times New Roman" w:hAnsi="Times New Roman" w:cs="Times New Roman"/>
                <w:iCs/>
                <w:noProof/>
                <w:sz w:val="28"/>
                <w:szCs w:val="28"/>
                <w:lang w:eastAsia="lv-LV"/>
              </w:rPr>
              <w:t xml:space="preserve"> otras Puses teritorijā</w:t>
            </w:r>
            <w:r w:rsidR="00DA47B8" w:rsidRPr="00044139">
              <w:rPr>
                <w:rFonts w:ascii="Times New Roman" w:eastAsia="Times New Roman" w:hAnsi="Times New Roman" w:cs="Times New Roman"/>
                <w:iCs/>
                <w:noProof/>
                <w:sz w:val="28"/>
                <w:szCs w:val="28"/>
                <w:lang w:eastAsia="lv-LV"/>
              </w:rPr>
              <w:t xml:space="preserve"> (4.</w:t>
            </w:r>
            <w:r w:rsidR="00E776AE">
              <w:rPr>
                <w:rFonts w:ascii="Times New Roman" w:eastAsia="Times New Roman" w:hAnsi="Times New Roman" w:cs="Times New Roman"/>
                <w:iCs/>
                <w:noProof/>
                <w:sz w:val="28"/>
                <w:szCs w:val="28"/>
                <w:lang w:eastAsia="lv-LV"/>
              </w:rPr>
              <w:t xml:space="preserve"> </w:t>
            </w:r>
            <w:r w:rsidR="00DA47B8" w:rsidRPr="00044139">
              <w:rPr>
                <w:rFonts w:ascii="Times New Roman" w:eastAsia="Times New Roman" w:hAnsi="Times New Roman" w:cs="Times New Roman"/>
                <w:iCs/>
                <w:noProof/>
                <w:sz w:val="28"/>
                <w:szCs w:val="28"/>
                <w:lang w:eastAsia="lv-LV"/>
              </w:rPr>
              <w:t>pants);</w:t>
            </w:r>
          </w:p>
          <w:p w14:paraId="499CA26C" w14:textId="069BE2AD" w:rsidR="00DA47B8" w:rsidRPr="00044139" w:rsidRDefault="00DA47B8" w:rsidP="0069200E">
            <w:pPr>
              <w:pStyle w:val="ListParagraph"/>
              <w:numPr>
                <w:ilvl w:val="0"/>
                <w:numId w:val="6"/>
              </w:numPr>
              <w:spacing w:after="0" w:line="240" w:lineRule="auto"/>
              <w:jc w:val="both"/>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tiesību saglabāšana, summējot iepriekš uzkrātos apdrošināšanas (iem</w:t>
            </w:r>
            <w:r w:rsidR="000D37C8" w:rsidRPr="00044139">
              <w:rPr>
                <w:rFonts w:ascii="Times New Roman" w:eastAsia="Times New Roman" w:hAnsi="Times New Roman" w:cs="Times New Roman"/>
                <w:iCs/>
                <w:noProof/>
                <w:sz w:val="28"/>
                <w:szCs w:val="28"/>
                <w:lang w:eastAsia="lv-LV"/>
              </w:rPr>
              <w:t>a</w:t>
            </w:r>
            <w:r w:rsidRPr="00044139">
              <w:rPr>
                <w:rFonts w:ascii="Times New Roman" w:eastAsia="Times New Roman" w:hAnsi="Times New Roman" w:cs="Times New Roman"/>
                <w:iCs/>
                <w:noProof/>
                <w:sz w:val="28"/>
                <w:szCs w:val="28"/>
                <w:lang w:eastAsia="lv-LV"/>
              </w:rPr>
              <w:t>ksu) periodus (6.</w:t>
            </w:r>
            <w:r w:rsidR="00E776AE">
              <w:rPr>
                <w:rFonts w:ascii="Times New Roman" w:eastAsia="Times New Roman" w:hAnsi="Times New Roman" w:cs="Times New Roman"/>
                <w:iCs/>
                <w:noProof/>
                <w:sz w:val="28"/>
                <w:szCs w:val="28"/>
                <w:lang w:eastAsia="lv-LV"/>
              </w:rPr>
              <w:t xml:space="preserve"> </w:t>
            </w:r>
            <w:r w:rsidRPr="00044139">
              <w:rPr>
                <w:rFonts w:ascii="Times New Roman" w:eastAsia="Times New Roman" w:hAnsi="Times New Roman" w:cs="Times New Roman"/>
                <w:iCs/>
                <w:noProof/>
                <w:sz w:val="28"/>
                <w:szCs w:val="28"/>
                <w:lang w:eastAsia="lv-LV"/>
              </w:rPr>
              <w:t>pants)</w:t>
            </w:r>
            <w:r w:rsidR="00EB4878" w:rsidRPr="00044139">
              <w:rPr>
                <w:rFonts w:ascii="Times New Roman" w:eastAsia="Times New Roman" w:hAnsi="Times New Roman" w:cs="Times New Roman"/>
                <w:iCs/>
                <w:noProof/>
                <w:sz w:val="28"/>
                <w:szCs w:val="28"/>
                <w:lang w:eastAsia="lv-LV"/>
              </w:rPr>
              <w:t>.</w:t>
            </w:r>
          </w:p>
          <w:p w14:paraId="68622F3C" w14:textId="4BACE6E0" w:rsidR="00DA47B8" w:rsidRPr="00044139" w:rsidRDefault="00EB4878" w:rsidP="0069200E">
            <w:pPr>
              <w:spacing w:after="0" w:line="240" w:lineRule="auto"/>
              <w:contextualSpacing/>
              <w:jc w:val="both"/>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Tāpat Puses vienojas par rīcību attiecībā uz apdrošināšanas periodiem, kas savstarpēji pārklājas, periodiem, kas ir īsāki par vienu kvalifikācijas gadu, kā arī par Līgumprojekta administrēšanu, sadarbību, prasījumu un sūdzību iesniegšanu, kā arī maksājumu procedūrām un citiem Līgumprojekta darības nodrošināšanas aspektiem.</w:t>
            </w:r>
          </w:p>
        </w:tc>
      </w:tr>
      <w:tr w:rsidR="00044139" w:rsidRPr="00044139" w14:paraId="2B286C86"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2922F1"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1D2E3F7C"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14:paraId="124639E9" w14:textId="7BD0716A" w:rsidR="001C0645" w:rsidRPr="00044139" w:rsidRDefault="00561074" w:rsidP="0069200E">
            <w:pPr>
              <w:spacing w:after="0" w:line="240" w:lineRule="auto"/>
              <w:contextualSpacing/>
              <w:jc w:val="both"/>
              <w:rPr>
                <w:rFonts w:ascii="Times New Roman" w:eastAsia="Times New Roman" w:hAnsi="Times New Roman" w:cs="Times New Roman"/>
                <w:iCs/>
                <w:noProof/>
                <w:sz w:val="28"/>
                <w:szCs w:val="28"/>
                <w:lang w:eastAsia="lv-LV"/>
              </w:rPr>
            </w:pPr>
            <w:r w:rsidRPr="00044139">
              <w:rPr>
                <w:rFonts w:ascii="Times New Roman" w:hAnsi="Times New Roman"/>
                <w:iCs/>
                <w:sz w:val="28"/>
                <w:szCs w:val="28"/>
              </w:rPr>
              <w:t>Līgump</w:t>
            </w:r>
            <w:r w:rsidR="00424C8B" w:rsidRPr="00044139">
              <w:rPr>
                <w:rFonts w:ascii="Times New Roman" w:hAnsi="Times New Roman"/>
                <w:iCs/>
                <w:sz w:val="28"/>
                <w:szCs w:val="28"/>
              </w:rPr>
              <w:t xml:space="preserve">rojekta izstrādē iesaistīta </w:t>
            </w:r>
            <w:r w:rsidR="00EC1A9E" w:rsidRPr="00044139">
              <w:rPr>
                <w:rFonts w:ascii="Times New Roman" w:hAnsi="Times New Roman"/>
                <w:iCs/>
                <w:sz w:val="28"/>
                <w:szCs w:val="28"/>
              </w:rPr>
              <w:t>V</w:t>
            </w:r>
            <w:r w:rsidR="00C941F2" w:rsidRPr="00044139">
              <w:rPr>
                <w:rFonts w:ascii="Times New Roman" w:hAnsi="Times New Roman"/>
                <w:iCs/>
                <w:sz w:val="28"/>
                <w:szCs w:val="28"/>
              </w:rPr>
              <w:t>alsts sociālās apdrošināšanas aģentūra</w:t>
            </w:r>
            <w:r w:rsidR="00424D79" w:rsidRPr="00044139">
              <w:rPr>
                <w:rFonts w:ascii="Times New Roman" w:hAnsi="Times New Roman"/>
                <w:iCs/>
                <w:sz w:val="28"/>
                <w:szCs w:val="28"/>
              </w:rPr>
              <w:t xml:space="preserve"> un</w:t>
            </w:r>
            <w:r w:rsidR="00804D51" w:rsidRPr="00044139">
              <w:rPr>
                <w:rFonts w:ascii="Times New Roman" w:hAnsi="Times New Roman"/>
                <w:iCs/>
                <w:sz w:val="28"/>
                <w:szCs w:val="28"/>
              </w:rPr>
              <w:t xml:space="preserve"> Ārlietu ministrija</w:t>
            </w:r>
            <w:r w:rsidR="000F0390" w:rsidRPr="00044139">
              <w:rPr>
                <w:rFonts w:ascii="Times New Roman" w:hAnsi="Times New Roman"/>
                <w:iCs/>
                <w:sz w:val="28"/>
                <w:szCs w:val="28"/>
              </w:rPr>
              <w:t>, līgumprojekta izstrādes noslēdzošajā stadijā notika teksta saskaņošana ar Ārlietu ministriju, Tieslietu ministriju un Finanšu ministriju</w:t>
            </w:r>
            <w:r w:rsidR="000213DE">
              <w:rPr>
                <w:rFonts w:ascii="Times New Roman" w:hAnsi="Times New Roman"/>
                <w:iCs/>
                <w:sz w:val="28"/>
                <w:szCs w:val="28"/>
              </w:rPr>
              <w:t xml:space="preserve"> (Labklājības ministrijas 2019.</w:t>
            </w:r>
            <w:r w:rsidR="00E776AE">
              <w:rPr>
                <w:rFonts w:ascii="Times New Roman" w:hAnsi="Times New Roman"/>
                <w:iCs/>
                <w:sz w:val="28"/>
                <w:szCs w:val="28"/>
              </w:rPr>
              <w:t xml:space="preserve"> </w:t>
            </w:r>
            <w:r w:rsidR="000213DE">
              <w:rPr>
                <w:rFonts w:ascii="Times New Roman" w:hAnsi="Times New Roman"/>
                <w:iCs/>
                <w:sz w:val="28"/>
                <w:szCs w:val="28"/>
              </w:rPr>
              <w:t>gada 23.</w:t>
            </w:r>
            <w:r w:rsidR="00E776AE">
              <w:rPr>
                <w:rFonts w:ascii="Times New Roman" w:hAnsi="Times New Roman"/>
                <w:iCs/>
                <w:sz w:val="28"/>
                <w:szCs w:val="28"/>
              </w:rPr>
              <w:t xml:space="preserve"> </w:t>
            </w:r>
            <w:r w:rsidR="000213DE">
              <w:rPr>
                <w:rFonts w:ascii="Times New Roman" w:hAnsi="Times New Roman"/>
                <w:iCs/>
                <w:sz w:val="28"/>
                <w:szCs w:val="28"/>
              </w:rPr>
              <w:t>decembra vēstule Nr.</w:t>
            </w:r>
            <w:r w:rsidR="00E776AE">
              <w:rPr>
                <w:rFonts w:ascii="Times New Roman" w:hAnsi="Times New Roman"/>
                <w:iCs/>
                <w:sz w:val="28"/>
                <w:szCs w:val="28"/>
              </w:rPr>
              <w:t xml:space="preserve"> </w:t>
            </w:r>
            <w:r w:rsidR="000213DE">
              <w:rPr>
                <w:rFonts w:ascii="Times New Roman" w:hAnsi="Times New Roman"/>
                <w:iCs/>
                <w:sz w:val="28"/>
                <w:szCs w:val="28"/>
              </w:rPr>
              <w:t>34-4-09/2185)</w:t>
            </w:r>
            <w:r w:rsidR="000F0390" w:rsidRPr="00044139">
              <w:rPr>
                <w:rFonts w:ascii="Times New Roman" w:hAnsi="Times New Roman"/>
                <w:iCs/>
                <w:sz w:val="28"/>
                <w:szCs w:val="28"/>
              </w:rPr>
              <w:t>.</w:t>
            </w:r>
          </w:p>
        </w:tc>
      </w:tr>
      <w:tr w:rsidR="00044139" w:rsidRPr="00044139" w14:paraId="380ED619"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D81218"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lastRenderedPageBreak/>
              <w:t>4.</w:t>
            </w:r>
          </w:p>
        </w:tc>
        <w:tc>
          <w:tcPr>
            <w:tcW w:w="1318" w:type="pct"/>
            <w:tcBorders>
              <w:top w:val="outset" w:sz="6" w:space="0" w:color="auto"/>
              <w:left w:val="outset" w:sz="6" w:space="0" w:color="auto"/>
              <w:bottom w:val="outset" w:sz="6" w:space="0" w:color="auto"/>
              <w:right w:val="outset" w:sz="6" w:space="0" w:color="auto"/>
            </w:tcBorders>
            <w:hideMark/>
          </w:tcPr>
          <w:p w14:paraId="243AEC27" w14:textId="62869EB2" w:rsidR="0067683C"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Cita informācija</w:t>
            </w:r>
          </w:p>
          <w:p w14:paraId="10FCEF7B" w14:textId="77777777" w:rsidR="0067683C" w:rsidRPr="00044139" w:rsidRDefault="0067683C" w:rsidP="0067683C">
            <w:pPr>
              <w:rPr>
                <w:rFonts w:ascii="Times New Roman" w:eastAsia="Times New Roman" w:hAnsi="Times New Roman" w:cs="Times New Roman"/>
                <w:sz w:val="28"/>
                <w:szCs w:val="28"/>
                <w:lang w:eastAsia="lv-LV"/>
              </w:rPr>
            </w:pPr>
          </w:p>
          <w:p w14:paraId="6182F9FD" w14:textId="527C06B1" w:rsidR="0067683C" w:rsidRPr="00044139" w:rsidRDefault="0067683C" w:rsidP="0067683C">
            <w:pPr>
              <w:rPr>
                <w:rFonts w:ascii="Times New Roman" w:eastAsia="Times New Roman" w:hAnsi="Times New Roman" w:cs="Times New Roman"/>
                <w:sz w:val="28"/>
                <w:szCs w:val="28"/>
                <w:lang w:eastAsia="lv-LV"/>
              </w:rPr>
            </w:pPr>
          </w:p>
          <w:p w14:paraId="7B19994D" w14:textId="77777777" w:rsidR="001C0645" w:rsidRPr="00044139" w:rsidRDefault="001C0645" w:rsidP="0067683C">
            <w:pPr>
              <w:jc w:val="center"/>
              <w:rPr>
                <w:rFonts w:ascii="Times New Roman" w:eastAsia="Times New Roman" w:hAnsi="Times New Roman" w:cs="Times New Roman"/>
                <w:sz w:val="28"/>
                <w:szCs w:val="28"/>
                <w:lang w:eastAsia="lv-LV"/>
              </w:rPr>
            </w:pPr>
          </w:p>
        </w:tc>
        <w:tc>
          <w:tcPr>
            <w:tcW w:w="3321" w:type="pct"/>
            <w:tcBorders>
              <w:top w:val="outset" w:sz="6" w:space="0" w:color="auto"/>
              <w:left w:val="outset" w:sz="6" w:space="0" w:color="auto"/>
              <w:bottom w:val="outset" w:sz="6" w:space="0" w:color="auto"/>
              <w:right w:val="outset" w:sz="6" w:space="0" w:color="auto"/>
            </w:tcBorders>
            <w:hideMark/>
          </w:tcPr>
          <w:p w14:paraId="2B27DCB1" w14:textId="7BA906E0" w:rsidR="00ED0D30" w:rsidRPr="00044139" w:rsidRDefault="00ED0D30" w:rsidP="0069200E">
            <w:pPr>
              <w:contextualSpacing/>
              <w:jc w:val="both"/>
              <w:rPr>
                <w:rFonts w:ascii="Times New Roman" w:hAnsi="Times New Roman" w:cs="Times New Roman"/>
                <w:sz w:val="28"/>
                <w:szCs w:val="28"/>
              </w:rPr>
            </w:pPr>
            <w:r w:rsidRPr="00044139">
              <w:rPr>
                <w:rFonts w:ascii="Times New Roman" w:hAnsi="Times New Roman" w:cs="Times New Roman"/>
                <w:sz w:val="28"/>
                <w:szCs w:val="28"/>
              </w:rPr>
              <w:t>2019.</w:t>
            </w:r>
            <w:r w:rsidR="00E776AE">
              <w:rPr>
                <w:rFonts w:ascii="Times New Roman" w:hAnsi="Times New Roman" w:cs="Times New Roman"/>
                <w:sz w:val="28"/>
                <w:szCs w:val="28"/>
              </w:rPr>
              <w:t xml:space="preserve"> </w:t>
            </w:r>
            <w:r w:rsidRPr="00044139">
              <w:rPr>
                <w:rFonts w:ascii="Times New Roman" w:hAnsi="Times New Roman" w:cs="Times New Roman"/>
                <w:sz w:val="28"/>
                <w:szCs w:val="28"/>
              </w:rPr>
              <w:t>gada 8.-12.</w:t>
            </w:r>
            <w:r w:rsidR="00E776AE">
              <w:rPr>
                <w:rFonts w:ascii="Times New Roman" w:hAnsi="Times New Roman" w:cs="Times New Roman"/>
                <w:sz w:val="28"/>
                <w:szCs w:val="28"/>
              </w:rPr>
              <w:t xml:space="preserve"> </w:t>
            </w:r>
            <w:r w:rsidRPr="00044139">
              <w:rPr>
                <w:rFonts w:ascii="Times New Roman" w:hAnsi="Times New Roman" w:cs="Times New Roman"/>
                <w:sz w:val="28"/>
                <w:szCs w:val="28"/>
              </w:rPr>
              <w:t>jūlijā notika pirmās oficiālās sarunas ar Gērnsijas pusi par Līgumprojekta pirmo versiju, savukārt 2019.</w:t>
            </w:r>
            <w:r w:rsidR="00E776AE">
              <w:rPr>
                <w:rFonts w:ascii="Times New Roman" w:hAnsi="Times New Roman" w:cs="Times New Roman"/>
                <w:sz w:val="28"/>
                <w:szCs w:val="28"/>
              </w:rPr>
              <w:t xml:space="preserve"> </w:t>
            </w:r>
            <w:r w:rsidRPr="00044139">
              <w:rPr>
                <w:rFonts w:ascii="Times New Roman" w:hAnsi="Times New Roman" w:cs="Times New Roman"/>
                <w:sz w:val="28"/>
                <w:szCs w:val="28"/>
              </w:rPr>
              <w:t xml:space="preserve">gada </w:t>
            </w:r>
            <w:r w:rsidR="002C175A" w:rsidRPr="00044139">
              <w:rPr>
                <w:rFonts w:ascii="Times New Roman" w:hAnsi="Times New Roman" w:cs="Times New Roman"/>
                <w:sz w:val="28"/>
                <w:szCs w:val="28"/>
              </w:rPr>
              <w:t>4.-6.</w:t>
            </w:r>
            <w:r w:rsidR="00E776AE">
              <w:rPr>
                <w:rFonts w:ascii="Times New Roman" w:hAnsi="Times New Roman" w:cs="Times New Roman"/>
                <w:sz w:val="28"/>
                <w:szCs w:val="28"/>
              </w:rPr>
              <w:t xml:space="preserve"> </w:t>
            </w:r>
            <w:r w:rsidR="00E54071" w:rsidRPr="00044139">
              <w:rPr>
                <w:rFonts w:ascii="Times New Roman" w:hAnsi="Times New Roman" w:cs="Times New Roman"/>
                <w:sz w:val="28"/>
                <w:szCs w:val="28"/>
              </w:rPr>
              <w:t xml:space="preserve">decembrī notika otrās oficiālās sarunas, kurās Puses vienojās jau par </w:t>
            </w:r>
            <w:r w:rsidR="00505C54" w:rsidRPr="00044139">
              <w:rPr>
                <w:rFonts w:ascii="Times New Roman" w:hAnsi="Times New Roman" w:cs="Times New Roman"/>
                <w:sz w:val="28"/>
                <w:szCs w:val="28"/>
              </w:rPr>
              <w:t xml:space="preserve">Līgumprojekta versiju, kas saskaņojama ar </w:t>
            </w:r>
            <w:r w:rsidR="00302A18" w:rsidRPr="00044139">
              <w:rPr>
                <w:rFonts w:ascii="Times New Roman" w:hAnsi="Times New Roman" w:cs="Times New Roman"/>
                <w:sz w:val="28"/>
                <w:szCs w:val="28"/>
              </w:rPr>
              <w:t>katras Puses institūcijām.</w:t>
            </w:r>
          </w:p>
          <w:p w14:paraId="791E16BE" w14:textId="77777777" w:rsidR="001D3FD3" w:rsidRPr="00044139" w:rsidRDefault="001D3FD3" w:rsidP="0069200E">
            <w:pPr>
              <w:contextualSpacing/>
              <w:jc w:val="both"/>
              <w:rPr>
                <w:rFonts w:ascii="Times New Roman" w:hAnsi="Times New Roman" w:cs="Times New Roman"/>
                <w:sz w:val="28"/>
                <w:szCs w:val="28"/>
              </w:rPr>
            </w:pPr>
          </w:p>
          <w:p w14:paraId="61EDEBE0" w14:textId="0EDAC0AB" w:rsidR="009B420F" w:rsidRPr="00044139" w:rsidRDefault="009B420F" w:rsidP="0069200E">
            <w:pPr>
              <w:contextualSpacing/>
              <w:jc w:val="both"/>
              <w:rPr>
                <w:rFonts w:ascii="Times New Roman" w:hAnsi="Times New Roman" w:cs="Times New Roman"/>
                <w:sz w:val="28"/>
                <w:szCs w:val="28"/>
              </w:rPr>
            </w:pPr>
            <w:r w:rsidRPr="00044139">
              <w:rPr>
                <w:rFonts w:ascii="Times New Roman" w:hAnsi="Times New Roman" w:cs="Times New Roman"/>
                <w:sz w:val="28"/>
                <w:szCs w:val="28"/>
              </w:rPr>
              <w:t>Šobrīd Latvija ir noslēgusi šādus divpusējos līgumus sociālās drošības jomā:</w:t>
            </w:r>
          </w:p>
          <w:p w14:paraId="411A2F62" w14:textId="0A656A1F" w:rsidR="009B420F" w:rsidRPr="00044139" w:rsidRDefault="009B420F" w:rsidP="008E4019">
            <w:pPr>
              <w:numPr>
                <w:ilvl w:val="0"/>
                <w:numId w:val="7"/>
              </w:numPr>
              <w:tabs>
                <w:tab w:val="clear" w:pos="720"/>
                <w:tab w:val="num" w:pos="317"/>
              </w:tabs>
              <w:spacing w:after="0" w:line="240" w:lineRule="auto"/>
              <w:ind w:left="317" w:hanging="283"/>
              <w:contextualSpacing/>
              <w:jc w:val="both"/>
              <w:rPr>
                <w:rFonts w:ascii="Times New Roman" w:hAnsi="Times New Roman" w:cs="Times New Roman"/>
                <w:sz w:val="28"/>
                <w:szCs w:val="28"/>
              </w:rPr>
            </w:pPr>
            <w:r w:rsidRPr="00044139">
              <w:rPr>
                <w:rFonts w:ascii="Times New Roman" w:hAnsi="Times New Roman" w:cs="Times New Roman"/>
                <w:sz w:val="28"/>
                <w:szCs w:val="28"/>
              </w:rPr>
              <w:t>Latvijas Republikas un Ukrainas līgums par sadarbību sociālās drošības jomā;</w:t>
            </w:r>
          </w:p>
          <w:p w14:paraId="24988A29" w14:textId="77777777" w:rsidR="009B420F" w:rsidRPr="00044139" w:rsidRDefault="009B420F" w:rsidP="0069200E">
            <w:pPr>
              <w:numPr>
                <w:ilvl w:val="0"/>
                <w:numId w:val="7"/>
              </w:numPr>
              <w:tabs>
                <w:tab w:val="clear" w:pos="720"/>
                <w:tab w:val="num" w:pos="317"/>
              </w:tabs>
              <w:spacing w:after="0" w:line="240" w:lineRule="auto"/>
              <w:ind w:left="317" w:hanging="283"/>
              <w:contextualSpacing/>
              <w:jc w:val="both"/>
              <w:rPr>
                <w:rFonts w:ascii="Times New Roman" w:hAnsi="Times New Roman" w:cs="Times New Roman"/>
                <w:sz w:val="28"/>
                <w:szCs w:val="28"/>
              </w:rPr>
            </w:pPr>
            <w:r w:rsidRPr="00044139">
              <w:rPr>
                <w:rFonts w:ascii="Times New Roman" w:hAnsi="Times New Roman" w:cs="Times New Roman"/>
                <w:sz w:val="28"/>
                <w:szCs w:val="28"/>
              </w:rPr>
              <w:t>Latvijas Republikas un Kanādas sociālās drošības līgums;</w:t>
            </w:r>
          </w:p>
          <w:p w14:paraId="0AF90C48" w14:textId="7D9BF332" w:rsidR="009B420F" w:rsidRPr="00044139" w:rsidRDefault="009B420F" w:rsidP="0069200E">
            <w:pPr>
              <w:numPr>
                <w:ilvl w:val="0"/>
                <w:numId w:val="7"/>
              </w:numPr>
              <w:tabs>
                <w:tab w:val="clear" w:pos="720"/>
                <w:tab w:val="num" w:pos="317"/>
              </w:tabs>
              <w:spacing w:after="0" w:line="240" w:lineRule="auto"/>
              <w:ind w:left="317" w:hanging="283"/>
              <w:contextualSpacing/>
              <w:jc w:val="both"/>
              <w:rPr>
                <w:rFonts w:ascii="Times New Roman" w:hAnsi="Times New Roman" w:cs="Times New Roman"/>
                <w:sz w:val="28"/>
                <w:szCs w:val="28"/>
              </w:rPr>
            </w:pPr>
            <w:r w:rsidRPr="00044139">
              <w:rPr>
                <w:rFonts w:ascii="Times New Roman" w:hAnsi="Times New Roman" w:cs="Times New Roman"/>
                <w:sz w:val="28"/>
                <w:szCs w:val="28"/>
              </w:rPr>
              <w:t xml:space="preserve">Latvijas Republikas valdības un Amerikas Savienoto Valstu valdības </w:t>
            </w:r>
            <w:r w:rsidR="007A743F" w:rsidRPr="00044139">
              <w:rPr>
                <w:rFonts w:ascii="Times New Roman" w:hAnsi="Times New Roman" w:cs="Times New Roman"/>
                <w:sz w:val="28"/>
                <w:szCs w:val="28"/>
              </w:rPr>
              <w:t>līgums</w:t>
            </w:r>
            <w:r w:rsidRPr="00044139">
              <w:rPr>
                <w:rFonts w:ascii="Times New Roman" w:hAnsi="Times New Roman" w:cs="Times New Roman"/>
                <w:sz w:val="28"/>
                <w:szCs w:val="28"/>
              </w:rPr>
              <w:t xml:space="preserve"> par savstarpēju pensiju izmaksu</w:t>
            </w:r>
            <w:r w:rsidRPr="00044139">
              <w:rPr>
                <w:rFonts w:ascii="Times New Roman" w:hAnsi="Times New Roman" w:cs="Times New Roman"/>
                <w:bCs/>
                <w:sz w:val="28"/>
                <w:szCs w:val="28"/>
              </w:rPr>
              <w:t>;</w:t>
            </w:r>
          </w:p>
          <w:p w14:paraId="0F58E147" w14:textId="0BD32251" w:rsidR="009B420F" w:rsidRPr="00044139" w:rsidRDefault="009B420F" w:rsidP="0069200E">
            <w:pPr>
              <w:numPr>
                <w:ilvl w:val="0"/>
                <w:numId w:val="7"/>
              </w:numPr>
              <w:tabs>
                <w:tab w:val="clear" w:pos="720"/>
                <w:tab w:val="num" w:pos="317"/>
              </w:tabs>
              <w:spacing w:after="0" w:line="240" w:lineRule="auto"/>
              <w:ind w:left="317" w:hanging="283"/>
              <w:contextualSpacing/>
              <w:jc w:val="both"/>
              <w:rPr>
                <w:rFonts w:ascii="Times New Roman" w:hAnsi="Times New Roman" w:cs="Times New Roman"/>
                <w:sz w:val="28"/>
                <w:szCs w:val="28"/>
              </w:rPr>
            </w:pPr>
            <w:r w:rsidRPr="00044139">
              <w:rPr>
                <w:rFonts w:ascii="Times New Roman" w:hAnsi="Times New Roman" w:cs="Times New Roman"/>
                <w:bCs/>
                <w:sz w:val="28"/>
                <w:szCs w:val="28"/>
              </w:rPr>
              <w:t>Līgums starp Latvijas Republikas Labklājības ministriju un Norvēģijas Karalisko Darba un sociālo lietu ministriju atbilstoši Padomes 1971.</w:t>
            </w:r>
            <w:r w:rsidR="00E776AE">
              <w:rPr>
                <w:rFonts w:ascii="Times New Roman" w:hAnsi="Times New Roman" w:cs="Times New Roman"/>
                <w:bCs/>
                <w:sz w:val="28"/>
                <w:szCs w:val="28"/>
              </w:rPr>
              <w:t xml:space="preserve"> </w:t>
            </w:r>
            <w:r w:rsidRPr="00044139">
              <w:rPr>
                <w:rFonts w:ascii="Times New Roman" w:hAnsi="Times New Roman" w:cs="Times New Roman"/>
                <w:bCs/>
                <w:sz w:val="28"/>
                <w:szCs w:val="28"/>
              </w:rPr>
              <w:t>gada 14.</w:t>
            </w:r>
            <w:r w:rsidR="00E776AE">
              <w:rPr>
                <w:rFonts w:ascii="Times New Roman" w:hAnsi="Times New Roman" w:cs="Times New Roman"/>
                <w:bCs/>
                <w:sz w:val="28"/>
                <w:szCs w:val="28"/>
              </w:rPr>
              <w:t xml:space="preserve"> </w:t>
            </w:r>
            <w:r w:rsidRPr="00044139">
              <w:rPr>
                <w:rFonts w:ascii="Times New Roman" w:hAnsi="Times New Roman" w:cs="Times New Roman"/>
                <w:bCs/>
                <w:sz w:val="28"/>
                <w:szCs w:val="28"/>
              </w:rPr>
              <w:t>jūnija Regulas (EEK) Nr.</w:t>
            </w:r>
            <w:r w:rsidR="00E776AE">
              <w:rPr>
                <w:rFonts w:ascii="Times New Roman" w:hAnsi="Times New Roman" w:cs="Times New Roman"/>
                <w:bCs/>
                <w:sz w:val="28"/>
                <w:szCs w:val="28"/>
              </w:rPr>
              <w:t xml:space="preserve"> </w:t>
            </w:r>
            <w:r w:rsidRPr="00044139">
              <w:rPr>
                <w:rFonts w:ascii="Times New Roman" w:hAnsi="Times New Roman" w:cs="Times New Roman"/>
                <w:bCs/>
                <w:sz w:val="28"/>
                <w:szCs w:val="28"/>
              </w:rPr>
              <w:t>1408/71 par sociālā nodrošinājuma shēmu piemērošanu nodarbinātām, pašnodarbinātām personām, kā arī to ģimenes locekļiem, kas pārvietojas Kopienas teritorijā, 17.pantam attiecībā uz Latvijas jūrniekiem, kuri nodarbināti uz Norvēģijas Starptautiskajā kuģu reģistrā reģistrētiem kuģiem;</w:t>
            </w:r>
          </w:p>
          <w:p w14:paraId="5FC72055" w14:textId="77777777" w:rsidR="009B420F" w:rsidRPr="00044139" w:rsidRDefault="009B420F" w:rsidP="0069200E">
            <w:pPr>
              <w:numPr>
                <w:ilvl w:val="0"/>
                <w:numId w:val="7"/>
              </w:numPr>
              <w:tabs>
                <w:tab w:val="clear" w:pos="720"/>
                <w:tab w:val="num" w:pos="317"/>
              </w:tabs>
              <w:spacing w:after="0" w:line="240" w:lineRule="auto"/>
              <w:ind w:left="317" w:hanging="283"/>
              <w:contextualSpacing/>
              <w:jc w:val="both"/>
              <w:rPr>
                <w:rFonts w:ascii="Times New Roman" w:hAnsi="Times New Roman" w:cs="Times New Roman"/>
                <w:sz w:val="28"/>
                <w:szCs w:val="28"/>
              </w:rPr>
            </w:pPr>
            <w:r w:rsidRPr="00044139">
              <w:rPr>
                <w:rFonts w:ascii="Times New Roman" w:hAnsi="Times New Roman" w:cs="Times New Roman"/>
                <w:bCs/>
                <w:sz w:val="28"/>
                <w:szCs w:val="28"/>
              </w:rPr>
              <w:t>Latvijas Republikas un Baltkrievijas Republikas līgums par sadarbību sociālās drošības jomā;</w:t>
            </w:r>
          </w:p>
          <w:p w14:paraId="753037EA" w14:textId="4C8F36E8" w:rsidR="009B420F" w:rsidRPr="00044139" w:rsidRDefault="009B420F" w:rsidP="0069200E">
            <w:pPr>
              <w:numPr>
                <w:ilvl w:val="0"/>
                <w:numId w:val="7"/>
              </w:numPr>
              <w:tabs>
                <w:tab w:val="clear" w:pos="720"/>
                <w:tab w:val="num" w:pos="317"/>
              </w:tabs>
              <w:spacing w:after="0" w:line="240" w:lineRule="auto"/>
              <w:ind w:left="317" w:hanging="283"/>
              <w:contextualSpacing/>
              <w:jc w:val="both"/>
              <w:rPr>
                <w:rFonts w:ascii="Times New Roman" w:hAnsi="Times New Roman" w:cs="Times New Roman"/>
                <w:sz w:val="28"/>
                <w:szCs w:val="28"/>
              </w:rPr>
            </w:pPr>
            <w:r w:rsidRPr="00044139">
              <w:rPr>
                <w:rFonts w:ascii="Times New Roman" w:hAnsi="Times New Roman" w:cs="Times New Roman"/>
                <w:bCs/>
                <w:sz w:val="28"/>
                <w:szCs w:val="28"/>
              </w:rPr>
              <w:t>Latvijas Republikas un Krievijas Federācijas līgums par sadarbību sociālās drošības jomā</w:t>
            </w:r>
            <w:r w:rsidR="002C28CC" w:rsidRPr="00044139">
              <w:rPr>
                <w:rFonts w:ascii="Times New Roman" w:hAnsi="Times New Roman" w:cs="Times New Roman"/>
                <w:bCs/>
                <w:sz w:val="28"/>
                <w:szCs w:val="28"/>
              </w:rPr>
              <w:t>;</w:t>
            </w:r>
          </w:p>
          <w:p w14:paraId="2D3A51B3" w14:textId="528F5979" w:rsidR="002C28CC" w:rsidRPr="00044139" w:rsidRDefault="002C28CC" w:rsidP="0069200E">
            <w:pPr>
              <w:numPr>
                <w:ilvl w:val="0"/>
                <w:numId w:val="7"/>
              </w:numPr>
              <w:tabs>
                <w:tab w:val="clear" w:pos="720"/>
                <w:tab w:val="num" w:pos="317"/>
              </w:tabs>
              <w:spacing w:after="0" w:line="240" w:lineRule="auto"/>
              <w:ind w:left="317" w:hanging="283"/>
              <w:contextualSpacing/>
              <w:jc w:val="both"/>
              <w:rPr>
                <w:rFonts w:ascii="Times New Roman" w:hAnsi="Times New Roman" w:cs="Times New Roman"/>
                <w:sz w:val="28"/>
                <w:szCs w:val="28"/>
              </w:rPr>
            </w:pPr>
            <w:r w:rsidRPr="00044139">
              <w:rPr>
                <w:rFonts w:ascii="Times New Roman" w:hAnsi="Times New Roman" w:cs="Times New Roman"/>
                <w:sz w:val="28"/>
                <w:szCs w:val="28"/>
              </w:rPr>
              <w:t>Latvijas Republikas un Austrālijas līgums sociālās drošības jomā.</w:t>
            </w:r>
          </w:p>
          <w:p w14:paraId="2C2EABE2" w14:textId="2B729876" w:rsidR="004A6A05" w:rsidRPr="00044139" w:rsidRDefault="00497F26" w:rsidP="0069200E">
            <w:pPr>
              <w:contextualSpacing/>
              <w:jc w:val="both"/>
              <w:rPr>
                <w:rFonts w:ascii="Times New Roman" w:hAnsi="Times New Roman" w:cs="Times New Roman"/>
                <w:sz w:val="28"/>
                <w:szCs w:val="28"/>
              </w:rPr>
            </w:pPr>
            <w:r w:rsidRPr="00044139">
              <w:rPr>
                <w:rFonts w:ascii="Times New Roman" w:hAnsi="Times New Roman" w:cs="Times New Roman"/>
                <w:sz w:val="28"/>
                <w:szCs w:val="28"/>
              </w:rPr>
              <w:t>I</w:t>
            </w:r>
            <w:r w:rsidR="002C28CC" w:rsidRPr="00044139">
              <w:rPr>
                <w:rFonts w:ascii="Times New Roman" w:hAnsi="Times New Roman" w:cs="Times New Roman"/>
                <w:sz w:val="28"/>
                <w:szCs w:val="28"/>
              </w:rPr>
              <w:t xml:space="preserve">zstrādes stadijā </w:t>
            </w:r>
            <w:r w:rsidR="000E3CBA" w:rsidRPr="00044139">
              <w:rPr>
                <w:rFonts w:ascii="Times New Roman" w:hAnsi="Times New Roman" w:cs="Times New Roman"/>
                <w:sz w:val="28"/>
                <w:szCs w:val="28"/>
              </w:rPr>
              <w:t>ir</w:t>
            </w:r>
            <w:r w:rsidR="002C28CC" w:rsidRPr="00044139">
              <w:rPr>
                <w:rFonts w:ascii="Times New Roman" w:hAnsi="Times New Roman" w:cs="Times New Roman"/>
                <w:sz w:val="28"/>
                <w:szCs w:val="28"/>
              </w:rPr>
              <w:t xml:space="preserve"> arī Latvijas Republikas un Moldovas Republikas līgums sociālās drošības jomā.</w:t>
            </w:r>
          </w:p>
          <w:p w14:paraId="038247F3" w14:textId="091EC560" w:rsidR="001C0645" w:rsidRPr="00044139" w:rsidRDefault="009B420F" w:rsidP="0069200E">
            <w:pPr>
              <w:contextualSpacing/>
              <w:jc w:val="both"/>
              <w:rPr>
                <w:rFonts w:ascii="Times New Roman" w:hAnsi="Times New Roman" w:cs="Times New Roman"/>
                <w:sz w:val="28"/>
                <w:szCs w:val="28"/>
              </w:rPr>
            </w:pPr>
            <w:r w:rsidRPr="00044139">
              <w:rPr>
                <w:rFonts w:ascii="Times New Roman" w:hAnsi="Times New Roman" w:cs="Times New Roman"/>
                <w:sz w:val="28"/>
                <w:szCs w:val="28"/>
              </w:rPr>
              <w:t>Savukārt Eiropas Savienības teritorijā sociālās drošības jomu regulē 2004.</w:t>
            </w:r>
            <w:r w:rsidR="00E776AE">
              <w:rPr>
                <w:rFonts w:ascii="Times New Roman" w:hAnsi="Times New Roman" w:cs="Times New Roman"/>
                <w:sz w:val="28"/>
                <w:szCs w:val="28"/>
              </w:rPr>
              <w:t xml:space="preserve"> </w:t>
            </w:r>
            <w:r w:rsidRPr="00044139">
              <w:rPr>
                <w:rFonts w:ascii="Times New Roman" w:hAnsi="Times New Roman" w:cs="Times New Roman"/>
                <w:sz w:val="28"/>
                <w:szCs w:val="28"/>
              </w:rPr>
              <w:t>gada 29.</w:t>
            </w:r>
            <w:r w:rsidR="00E776AE">
              <w:rPr>
                <w:rFonts w:ascii="Times New Roman" w:hAnsi="Times New Roman" w:cs="Times New Roman"/>
                <w:sz w:val="28"/>
                <w:szCs w:val="28"/>
              </w:rPr>
              <w:t xml:space="preserve"> </w:t>
            </w:r>
            <w:r w:rsidRPr="00044139">
              <w:rPr>
                <w:rFonts w:ascii="Times New Roman" w:hAnsi="Times New Roman" w:cs="Times New Roman"/>
                <w:sz w:val="28"/>
                <w:szCs w:val="28"/>
              </w:rPr>
              <w:t>aprīļa Eiropas Parlamenta un Padomes Regula Nr.</w:t>
            </w:r>
            <w:r w:rsidR="00E776AE">
              <w:rPr>
                <w:rFonts w:ascii="Times New Roman" w:hAnsi="Times New Roman" w:cs="Times New Roman"/>
                <w:sz w:val="28"/>
                <w:szCs w:val="28"/>
              </w:rPr>
              <w:t xml:space="preserve"> </w:t>
            </w:r>
            <w:r w:rsidRPr="00044139">
              <w:rPr>
                <w:rFonts w:ascii="Times New Roman" w:hAnsi="Times New Roman" w:cs="Times New Roman"/>
                <w:sz w:val="28"/>
                <w:szCs w:val="28"/>
              </w:rPr>
              <w:t xml:space="preserve">883/2004 par sociālā nodrošinājuma sistēmu koordinēšanu. </w:t>
            </w:r>
          </w:p>
        </w:tc>
      </w:tr>
    </w:tbl>
    <w:p w14:paraId="1289B67F" w14:textId="26CF2A48" w:rsidR="00E776AE"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417"/>
        <w:gridCol w:w="6056"/>
      </w:tblGrid>
      <w:tr w:rsidR="00044139" w:rsidRPr="00044139" w14:paraId="42278CE2" w14:textId="77777777" w:rsidTr="00BB58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1CAA3" w14:textId="77777777" w:rsidR="001C0645" w:rsidRPr="00044139" w:rsidRDefault="001C0645" w:rsidP="0069200E">
            <w:pPr>
              <w:spacing w:after="0" w:line="240" w:lineRule="auto"/>
              <w:contextualSpacing/>
              <w:rPr>
                <w:rFonts w:ascii="Times New Roman" w:eastAsia="Times New Roman" w:hAnsi="Times New Roman" w:cs="Times New Roman"/>
                <w:b/>
                <w:bCs/>
                <w:iCs/>
                <w:noProof/>
                <w:sz w:val="28"/>
                <w:szCs w:val="28"/>
                <w:lang w:eastAsia="lv-LV"/>
              </w:rPr>
            </w:pPr>
            <w:r w:rsidRPr="00044139">
              <w:rPr>
                <w:rFonts w:ascii="Times New Roman" w:eastAsia="Times New Roman" w:hAnsi="Times New Roman" w:cs="Times New Roman"/>
                <w:b/>
                <w:bCs/>
                <w:iCs/>
                <w:noProof/>
                <w:sz w:val="28"/>
                <w:szCs w:val="28"/>
                <w:lang w:eastAsia="lv-LV"/>
              </w:rPr>
              <w:t>II. Tiesību akta projekta ietekme uz sabiedrību, tautsaimniecības attīstību un administratīvo slogu</w:t>
            </w:r>
          </w:p>
        </w:tc>
      </w:tr>
      <w:tr w:rsidR="00044139" w:rsidRPr="00044139" w14:paraId="543DB976" w14:textId="77777777" w:rsidTr="001B24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548063"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lastRenderedPageBreak/>
              <w:t>1.</w:t>
            </w:r>
          </w:p>
        </w:tc>
        <w:tc>
          <w:tcPr>
            <w:tcW w:w="1318" w:type="pct"/>
            <w:tcBorders>
              <w:top w:val="outset" w:sz="6" w:space="0" w:color="auto"/>
              <w:left w:val="outset" w:sz="6" w:space="0" w:color="auto"/>
              <w:bottom w:val="outset" w:sz="6" w:space="0" w:color="auto"/>
              <w:right w:val="outset" w:sz="6" w:space="0" w:color="auto"/>
            </w:tcBorders>
            <w:hideMark/>
          </w:tcPr>
          <w:p w14:paraId="7ECE17F9"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Sabiedrības mērķgrupas, kuras tiesiskais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437AACA3" w14:textId="51314FBD" w:rsidR="000174F9" w:rsidRPr="00044139" w:rsidRDefault="005454C5" w:rsidP="007D2EE3">
            <w:pPr>
              <w:spacing w:after="0" w:line="240" w:lineRule="auto"/>
              <w:ind w:right="141"/>
              <w:contextualSpacing/>
              <w:jc w:val="both"/>
              <w:rPr>
                <w:rFonts w:ascii="Times New Roman" w:hAnsi="Times New Roman" w:cs="Times New Roman"/>
                <w:sz w:val="28"/>
                <w:szCs w:val="28"/>
                <w:lang w:eastAsia="lv-LV"/>
              </w:rPr>
            </w:pPr>
            <w:r w:rsidRPr="00044139">
              <w:rPr>
                <w:rFonts w:ascii="Times New Roman" w:hAnsi="Times New Roman" w:cs="Times New Roman"/>
                <w:sz w:val="28"/>
                <w:szCs w:val="28"/>
                <w:lang w:eastAsia="lv-LV"/>
              </w:rPr>
              <w:t xml:space="preserve">Gērnsijā dzīvojošā Latvijas diaspora, Latvijas valstspiederīgie, kuri pēc darba gaitām Gērnsijā atgriežas Latvijā, </w:t>
            </w:r>
            <w:r w:rsidR="007D2EE3" w:rsidRPr="00044139">
              <w:rPr>
                <w:rFonts w:ascii="Times New Roman" w:hAnsi="Times New Roman" w:cs="Times New Roman"/>
                <w:sz w:val="28"/>
                <w:szCs w:val="28"/>
                <w:lang w:eastAsia="lv-LV"/>
              </w:rPr>
              <w:t>jebkuras citas personas, kuras strādājušas un bijušas sociāli apdrošinātas Latvijas Republikā un Gērnsijā  un dzīvo Pušu teritorijā pensijas piešķiršanas brīdī</w:t>
            </w:r>
            <w:r w:rsidRPr="00044139">
              <w:rPr>
                <w:rFonts w:ascii="Times New Roman" w:hAnsi="Times New Roman" w:cs="Times New Roman"/>
                <w:sz w:val="28"/>
                <w:szCs w:val="28"/>
                <w:lang w:eastAsia="lv-LV"/>
              </w:rPr>
              <w:t xml:space="preserve">. </w:t>
            </w:r>
          </w:p>
        </w:tc>
      </w:tr>
      <w:tr w:rsidR="00044139" w:rsidRPr="00044139" w14:paraId="288F7FE6" w14:textId="77777777" w:rsidTr="001B24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00D24F" w14:textId="77777777" w:rsidR="00885828" w:rsidRPr="00044139" w:rsidRDefault="00885828"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3D9116DD" w14:textId="77777777" w:rsidR="00885828" w:rsidRPr="00044139" w:rsidRDefault="00885828"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Tiesiskā regulējuma ietekme uz tautsaimniecību un administratīvo slogu</w:t>
            </w:r>
          </w:p>
        </w:tc>
        <w:tc>
          <w:tcPr>
            <w:tcW w:w="3320" w:type="pct"/>
            <w:tcBorders>
              <w:top w:val="outset" w:sz="6" w:space="0" w:color="auto"/>
              <w:left w:val="outset" w:sz="6" w:space="0" w:color="auto"/>
              <w:bottom w:val="outset" w:sz="6" w:space="0" w:color="auto"/>
              <w:right w:val="outset" w:sz="6" w:space="0" w:color="auto"/>
            </w:tcBorders>
            <w:hideMark/>
          </w:tcPr>
          <w:p w14:paraId="0226E0EC" w14:textId="195C1543" w:rsidR="00885828" w:rsidRPr="00044139" w:rsidRDefault="00CE7ABE" w:rsidP="0069200E">
            <w:pPr>
              <w:spacing w:after="0"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w:t>
            </w:r>
            <w:r w:rsidR="00885828" w:rsidRPr="00044139">
              <w:rPr>
                <w:rFonts w:ascii="Times New Roman" w:eastAsia="Times New Roman" w:hAnsi="Times New Roman" w:cs="Times New Roman"/>
                <w:sz w:val="28"/>
                <w:szCs w:val="28"/>
                <w:lang w:eastAsia="lv-LV"/>
              </w:rPr>
              <w:t>rojekts šo jomu neskar.</w:t>
            </w:r>
          </w:p>
        </w:tc>
      </w:tr>
      <w:tr w:rsidR="00044139" w:rsidRPr="00044139" w14:paraId="1752568B" w14:textId="77777777" w:rsidTr="001B24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2A5CF2" w14:textId="77777777" w:rsidR="00885828" w:rsidRPr="00044139" w:rsidRDefault="00885828"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083C77D9" w14:textId="77777777" w:rsidR="00885828" w:rsidRPr="00044139" w:rsidRDefault="00885828"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12CE81B2" w14:textId="1E8D1CF1" w:rsidR="00885828" w:rsidRPr="00044139" w:rsidRDefault="00885828" w:rsidP="0069200E">
            <w:pPr>
              <w:spacing w:after="0" w:line="240" w:lineRule="auto"/>
              <w:contextualSpacing/>
              <w:jc w:val="both"/>
              <w:rPr>
                <w:rFonts w:ascii="Times New Roman" w:eastAsia="Times New Roman" w:hAnsi="Times New Roman" w:cs="Times New Roman"/>
                <w:sz w:val="28"/>
                <w:szCs w:val="28"/>
                <w:lang w:eastAsia="lv-LV"/>
              </w:rPr>
            </w:pPr>
          </w:p>
        </w:tc>
      </w:tr>
      <w:tr w:rsidR="00044139" w:rsidRPr="00044139" w14:paraId="1E8EE72E" w14:textId="77777777" w:rsidTr="001B24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CED3E8" w14:textId="77777777" w:rsidR="00885828" w:rsidRPr="00044139" w:rsidRDefault="00885828"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35A45B13" w14:textId="77777777" w:rsidR="00885828" w:rsidRPr="00044139" w:rsidRDefault="00885828"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14:paraId="7D46C20A" w14:textId="6AEB9B09" w:rsidR="00885828" w:rsidRPr="00044139" w:rsidRDefault="00CE7ABE" w:rsidP="0069200E">
            <w:pPr>
              <w:spacing w:after="0" w:line="240" w:lineRule="auto"/>
              <w:contextualSpacing/>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bidi="lo-LA"/>
              </w:rPr>
              <w:t>Likump</w:t>
            </w:r>
            <w:r w:rsidR="00885828" w:rsidRPr="00044139">
              <w:rPr>
                <w:rFonts w:ascii="Times New Roman" w:eastAsia="Times New Roman" w:hAnsi="Times New Roman" w:cs="Times New Roman"/>
                <w:sz w:val="28"/>
                <w:szCs w:val="28"/>
                <w:lang w:bidi="lo-LA"/>
              </w:rPr>
              <w:t>rojekts šo jomu neskar</w:t>
            </w:r>
            <w:r w:rsidR="00885828" w:rsidRPr="00044139">
              <w:rPr>
                <w:rFonts w:ascii="Times New Roman" w:eastAsia="Times New Roman" w:hAnsi="Times New Roman" w:cs="Times New Roman"/>
                <w:sz w:val="28"/>
                <w:szCs w:val="28"/>
                <w:lang w:eastAsia="lv-LV"/>
              </w:rPr>
              <w:t>.</w:t>
            </w:r>
          </w:p>
        </w:tc>
      </w:tr>
      <w:tr w:rsidR="00044139" w:rsidRPr="00044139" w14:paraId="638045AD" w14:textId="77777777" w:rsidTr="001B24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4798C4"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34BC74DD"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3CDC1E39"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Nav.</w:t>
            </w:r>
          </w:p>
        </w:tc>
      </w:tr>
    </w:tbl>
    <w:p w14:paraId="4DFCF20C" w14:textId="77777777" w:rsidR="001B24C2" w:rsidRPr="00044139" w:rsidRDefault="001B24C2" w:rsidP="001B24C2">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 </w:t>
      </w: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044139" w:rsidRPr="00044139" w14:paraId="22D91703" w14:textId="77777777" w:rsidTr="005C024D">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7BDE8674" w14:textId="77777777" w:rsidR="001B24C2" w:rsidRPr="00CE7ABE" w:rsidRDefault="001B24C2" w:rsidP="005C024D">
            <w:pPr>
              <w:spacing w:after="0" w:line="240" w:lineRule="auto"/>
              <w:jc w:val="center"/>
              <w:rPr>
                <w:rFonts w:ascii="Times New Roman" w:eastAsia="Times New Roman" w:hAnsi="Times New Roman" w:cs="Times New Roman"/>
                <w:b/>
                <w:bCs/>
                <w:sz w:val="28"/>
                <w:szCs w:val="28"/>
                <w:lang w:eastAsia="lv-LV"/>
              </w:rPr>
            </w:pPr>
            <w:bookmarkStart w:id="0" w:name="RANGE!A1:H33"/>
            <w:bookmarkStart w:id="1" w:name="_Hlk39586599"/>
            <w:r w:rsidRPr="00CE7ABE">
              <w:rPr>
                <w:rFonts w:ascii="Times New Roman" w:eastAsia="Times New Roman" w:hAnsi="Times New Roman" w:cs="Times New Roman"/>
                <w:b/>
                <w:bCs/>
                <w:sz w:val="28"/>
                <w:szCs w:val="28"/>
                <w:lang w:eastAsia="lv-LV"/>
              </w:rPr>
              <w:t>III. Tiesību akta projekta ietekme uz valsts budžetu un pašvaldību budžetiem</w:t>
            </w:r>
            <w:bookmarkEnd w:id="0"/>
          </w:p>
        </w:tc>
      </w:tr>
      <w:tr w:rsidR="00044139" w:rsidRPr="00044139" w14:paraId="043ACCEF" w14:textId="77777777" w:rsidTr="005C024D">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7D54A621"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3762A3D"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2020.gads</w:t>
            </w:r>
          </w:p>
          <w:p w14:paraId="573F2F84"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14:paraId="2E0EAE20"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Turpmākie trīs gadi (</w:t>
            </w:r>
            <w:proofErr w:type="spellStart"/>
            <w:r w:rsidRPr="00044139">
              <w:rPr>
                <w:rFonts w:ascii="Times New Roman" w:eastAsia="Times New Roman" w:hAnsi="Times New Roman" w:cs="Times New Roman"/>
                <w:sz w:val="20"/>
                <w:szCs w:val="20"/>
                <w:lang w:eastAsia="lv-LV"/>
              </w:rPr>
              <w:t>euro</w:t>
            </w:r>
            <w:proofErr w:type="spellEnd"/>
            <w:r w:rsidRPr="00044139">
              <w:rPr>
                <w:rFonts w:ascii="Times New Roman" w:eastAsia="Times New Roman" w:hAnsi="Times New Roman" w:cs="Times New Roman"/>
                <w:sz w:val="20"/>
                <w:szCs w:val="20"/>
                <w:lang w:eastAsia="lv-LV"/>
              </w:rPr>
              <w:t>)</w:t>
            </w:r>
          </w:p>
        </w:tc>
      </w:tr>
      <w:tr w:rsidR="00044139" w:rsidRPr="00044139" w14:paraId="7AFC88E6" w14:textId="77777777" w:rsidTr="005C024D">
        <w:trPr>
          <w:trHeight w:val="270"/>
        </w:trPr>
        <w:tc>
          <w:tcPr>
            <w:tcW w:w="2269" w:type="dxa"/>
            <w:vMerge/>
            <w:tcBorders>
              <w:top w:val="nil"/>
              <w:left w:val="single" w:sz="8" w:space="0" w:color="414142"/>
              <w:bottom w:val="single" w:sz="8" w:space="0" w:color="414142"/>
              <w:right w:val="single" w:sz="8" w:space="0" w:color="414142"/>
            </w:tcBorders>
            <w:vAlign w:val="center"/>
            <w:hideMark/>
          </w:tcPr>
          <w:p w14:paraId="5ED48EFD"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14:paraId="1B7E7985"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14:paraId="5E08B596"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14:paraId="0F2B2645"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14:paraId="0567D254"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2023</w:t>
            </w:r>
          </w:p>
        </w:tc>
      </w:tr>
      <w:tr w:rsidR="00044139" w:rsidRPr="00044139" w14:paraId="7C76FB29" w14:textId="77777777" w:rsidTr="005C024D">
        <w:trPr>
          <w:trHeight w:val="1215"/>
        </w:trPr>
        <w:tc>
          <w:tcPr>
            <w:tcW w:w="2269" w:type="dxa"/>
            <w:vMerge/>
            <w:tcBorders>
              <w:top w:val="nil"/>
              <w:left w:val="single" w:sz="8" w:space="0" w:color="414142"/>
              <w:bottom w:val="single" w:sz="8" w:space="0" w:color="414142"/>
              <w:right w:val="single" w:sz="8" w:space="0" w:color="414142"/>
            </w:tcBorders>
            <w:vAlign w:val="center"/>
            <w:hideMark/>
          </w:tcPr>
          <w:p w14:paraId="451CDC16"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14:paraId="7F340DA2"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14:paraId="0AFBF14C"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14:paraId="7E64A462"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76033125"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14:paraId="738147DB"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41AEA0A8" w14:textId="77777777" w:rsidR="001B24C2" w:rsidRPr="00044139" w:rsidRDefault="001B24C2" w:rsidP="005C024D">
            <w:pPr>
              <w:tabs>
                <w:tab w:val="left" w:pos="2275"/>
              </w:tabs>
              <w:spacing w:after="0" w:line="240" w:lineRule="auto"/>
              <w:jc w:val="center"/>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14:paraId="63562FDC"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izmaiņas, salīdzinot ar vidēja termiņa budžeta ietvaru 2022. gadam</w:t>
            </w:r>
          </w:p>
        </w:tc>
      </w:tr>
      <w:tr w:rsidR="00044139" w:rsidRPr="00044139" w14:paraId="6D981820"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B8E57D7" w14:textId="77777777" w:rsidR="001B24C2" w:rsidRPr="00044139" w:rsidRDefault="001B24C2" w:rsidP="005C024D">
            <w:pPr>
              <w:spacing w:after="0" w:line="240" w:lineRule="auto"/>
              <w:jc w:val="center"/>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14:paraId="1ECCCE5D"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14:paraId="321597FC"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14:paraId="01745BFE"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14:paraId="67F9D0A6"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14:paraId="75C6650B"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14:paraId="571F3C26"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14:paraId="64536009"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8</w:t>
            </w:r>
          </w:p>
        </w:tc>
      </w:tr>
      <w:tr w:rsidR="00044139" w:rsidRPr="00044139" w14:paraId="6526EDEE"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7EE2822D"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tcPr>
          <w:p w14:paraId="52A8F09B"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2 457 898 354</w:t>
            </w:r>
          </w:p>
        </w:tc>
        <w:tc>
          <w:tcPr>
            <w:tcW w:w="851" w:type="dxa"/>
            <w:tcBorders>
              <w:top w:val="nil"/>
              <w:left w:val="nil"/>
              <w:bottom w:val="single" w:sz="8" w:space="0" w:color="414142"/>
              <w:right w:val="single" w:sz="8" w:space="0" w:color="414142"/>
            </w:tcBorders>
            <w:shd w:val="clear" w:color="000000" w:fill="D9D9D9"/>
          </w:tcPr>
          <w:p w14:paraId="362358AE"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000000" w:fill="D9D9D9"/>
          </w:tcPr>
          <w:p w14:paraId="050DD40C" w14:textId="77777777" w:rsidR="001B24C2" w:rsidRPr="00044139" w:rsidRDefault="001B24C2" w:rsidP="005C024D">
            <w:pPr>
              <w:spacing w:after="0" w:line="240" w:lineRule="auto"/>
              <w:jc w:val="center"/>
              <w:rPr>
                <w:rFonts w:ascii="Times New Roman" w:eastAsia="Times New Roman" w:hAnsi="Times New Roman" w:cs="Times New Roman"/>
                <w:iCs/>
                <w:sz w:val="18"/>
                <w:szCs w:val="18"/>
                <w:lang w:eastAsia="lv-LV"/>
              </w:rPr>
            </w:pPr>
            <w:r w:rsidRPr="00044139">
              <w:rPr>
                <w:rFonts w:ascii="Times New Roman" w:hAnsi="Times New Roman" w:cs="Times New Roman"/>
                <w:sz w:val="18"/>
                <w:szCs w:val="18"/>
              </w:rPr>
              <w:t>2 587 796 380</w:t>
            </w:r>
          </w:p>
        </w:tc>
        <w:tc>
          <w:tcPr>
            <w:tcW w:w="1134" w:type="dxa"/>
            <w:tcBorders>
              <w:top w:val="nil"/>
              <w:left w:val="nil"/>
              <w:bottom w:val="single" w:sz="8" w:space="0" w:color="414142"/>
              <w:right w:val="single" w:sz="8" w:space="0" w:color="414142"/>
            </w:tcBorders>
            <w:shd w:val="clear" w:color="000000" w:fill="D9D9D9"/>
          </w:tcPr>
          <w:p w14:paraId="7E8C72BF" w14:textId="77777777" w:rsidR="001B24C2" w:rsidRPr="00044139" w:rsidRDefault="001B24C2" w:rsidP="005C024D">
            <w:pPr>
              <w:spacing w:after="0" w:line="240" w:lineRule="auto"/>
              <w:jc w:val="center"/>
              <w:rPr>
                <w:rFonts w:ascii="Times New Roman" w:eastAsia="Times New Roman" w:hAnsi="Times New Roman" w:cs="Times New Roman"/>
                <w:iCs/>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000000" w:fill="D9D9D9"/>
          </w:tcPr>
          <w:p w14:paraId="6D1B17E6" w14:textId="77777777" w:rsidR="001B24C2" w:rsidRPr="00044139" w:rsidRDefault="001B24C2" w:rsidP="005C024D">
            <w:pPr>
              <w:spacing w:after="0" w:line="240" w:lineRule="auto"/>
              <w:jc w:val="center"/>
              <w:rPr>
                <w:rFonts w:ascii="Times New Roman" w:eastAsia="Times New Roman" w:hAnsi="Times New Roman" w:cs="Times New Roman"/>
                <w:iCs/>
                <w:sz w:val="18"/>
                <w:szCs w:val="18"/>
                <w:lang w:eastAsia="lv-LV"/>
              </w:rPr>
            </w:pPr>
            <w:r w:rsidRPr="00044139">
              <w:rPr>
                <w:rFonts w:ascii="Times New Roman" w:hAnsi="Times New Roman" w:cs="Times New Roman"/>
                <w:sz w:val="18"/>
                <w:szCs w:val="18"/>
              </w:rPr>
              <w:t>2 697 922 649</w:t>
            </w:r>
          </w:p>
        </w:tc>
        <w:tc>
          <w:tcPr>
            <w:tcW w:w="1134" w:type="dxa"/>
            <w:tcBorders>
              <w:top w:val="nil"/>
              <w:left w:val="nil"/>
              <w:bottom w:val="single" w:sz="8" w:space="0" w:color="414142"/>
              <w:right w:val="single" w:sz="8" w:space="0" w:color="414142"/>
            </w:tcBorders>
            <w:shd w:val="clear" w:color="000000" w:fill="D9D9D9"/>
            <w:vAlign w:val="center"/>
          </w:tcPr>
          <w:p w14:paraId="4370BEFA" w14:textId="77777777" w:rsidR="001B24C2" w:rsidRPr="00044139" w:rsidRDefault="001B24C2" w:rsidP="005C024D">
            <w:pPr>
              <w:spacing w:after="100" w:afterAutospacing="1" w:line="276" w:lineRule="auto"/>
              <w:jc w:val="center"/>
              <w:rPr>
                <w:rFonts w:ascii="Times New Roman" w:eastAsia="Calibri" w:hAnsi="Times New Roman" w:cs="Times New Roman"/>
                <w:sz w:val="18"/>
                <w:szCs w:val="18"/>
              </w:rPr>
            </w:pPr>
            <w:r w:rsidRPr="00044139">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14:paraId="575B505D" w14:textId="77777777" w:rsidR="001B24C2" w:rsidRPr="00044139" w:rsidRDefault="001B24C2" w:rsidP="005C024D">
            <w:pPr>
              <w:spacing w:after="100" w:afterAutospacing="1" w:line="276" w:lineRule="auto"/>
              <w:jc w:val="center"/>
              <w:rPr>
                <w:rFonts w:ascii="Times New Roman" w:eastAsia="Calibri" w:hAnsi="Times New Roman" w:cs="Times New Roman"/>
                <w:sz w:val="18"/>
                <w:szCs w:val="18"/>
              </w:rPr>
            </w:pPr>
            <w:r w:rsidRPr="00044139">
              <w:rPr>
                <w:rFonts w:ascii="Times New Roman" w:hAnsi="Times New Roman" w:cs="Times New Roman"/>
                <w:sz w:val="18"/>
                <w:szCs w:val="18"/>
              </w:rPr>
              <w:t> 0</w:t>
            </w:r>
          </w:p>
        </w:tc>
      </w:tr>
      <w:tr w:rsidR="00044139" w:rsidRPr="00044139" w14:paraId="4ADDEC82" w14:textId="77777777" w:rsidTr="005C024D">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1829DC0"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14:paraId="2AEAA3DF"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069D62AE"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EDF5752"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925C1C7"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887B2BA"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8E075B2" w14:textId="77777777" w:rsidR="001B24C2" w:rsidRPr="00044139" w:rsidRDefault="001B24C2" w:rsidP="005C024D">
            <w:pPr>
              <w:spacing w:after="100" w:afterAutospacing="1" w:line="276" w:lineRule="auto"/>
              <w:jc w:val="center"/>
              <w:rPr>
                <w:rFonts w:ascii="Times New Roman" w:eastAsia="Calibri" w:hAnsi="Times New Roman" w:cs="Times New Roman"/>
                <w:sz w:val="18"/>
                <w:szCs w:val="18"/>
              </w:rPr>
            </w:pPr>
            <w:r w:rsidRPr="00044139">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60FE556" w14:textId="77777777" w:rsidR="001B24C2" w:rsidRPr="00044139" w:rsidRDefault="001B24C2" w:rsidP="005C024D">
            <w:pPr>
              <w:spacing w:after="100" w:afterAutospacing="1" w:line="276" w:lineRule="auto"/>
              <w:jc w:val="center"/>
              <w:rPr>
                <w:rFonts w:ascii="Times New Roman" w:eastAsia="Calibri" w:hAnsi="Times New Roman" w:cs="Times New Roman"/>
                <w:sz w:val="18"/>
                <w:szCs w:val="18"/>
              </w:rPr>
            </w:pPr>
            <w:r w:rsidRPr="00044139">
              <w:rPr>
                <w:rFonts w:ascii="Times New Roman" w:hAnsi="Times New Roman" w:cs="Times New Roman"/>
                <w:sz w:val="18"/>
                <w:szCs w:val="18"/>
              </w:rPr>
              <w:t>0</w:t>
            </w:r>
          </w:p>
        </w:tc>
      </w:tr>
      <w:tr w:rsidR="00044139" w:rsidRPr="00044139" w14:paraId="50DD89DA" w14:textId="77777777" w:rsidTr="005C024D">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EC71004"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 xml:space="preserve">1.2. valsts speciālais budžets, </w:t>
            </w:r>
            <w:r w:rsidRPr="00044139">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tcPr>
          <w:p w14:paraId="75BE4CA8"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2 457 898 354</w:t>
            </w:r>
          </w:p>
        </w:tc>
        <w:tc>
          <w:tcPr>
            <w:tcW w:w="851" w:type="dxa"/>
            <w:tcBorders>
              <w:top w:val="nil"/>
              <w:left w:val="nil"/>
              <w:bottom w:val="single" w:sz="8" w:space="0" w:color="414142"/>
              <w:right w:val="single" w:sz="8" w:space="0" w:color="414142"/>
            </w:tcBorders>
            <w:shd w:val="clear" w:color="auto" w:fill="auto"/>
          </w:tcPr>
          <w:p w14:paraId="208FB5C1"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tcPr>
          <w:p w14:paraId="443C762B" w14:textId="77777777" w:rsidR="001B24C2" w:rsidRPr="00044139" w:rsidRDefault="001B24C2" w:rsidP="005C024D">
            <w:pPr>
              <w:spacing w:after="0" w:line="240" w:lineRule="auto"/>
              <w:jc w:val="center"/>
              <w:rPr>
                <w:rFonts w:ascii="Times New Roman" w:eastAsia="Times New Roman" w:hAnsi="Times New Roman" w:cs="Times New Roman"/>
                <w:iCs/>
                <w:sz w:val="18"/>
                <w:szCs w:val="18"/>
                <w:lang w:eastAsia="lv-LV"/>
              </w:rPr>
            </w:pPr>
            <w:r w:rsidRPr="00044139">
              <w:rPr>
                <w:rFonts w:ascii="Times New Roman" w:hAnsi="Times New Roman" w:cs="Times New Roman"/>
                <w:sz w:val="18"/>
                <w:szCs w:val="18"/>
              </w:rPr>
              <w:t>2 587 796 380</w:t>
            </w:r>
          </w:p>
        </w:tc>
        <w:tc>
          <w:tcPr>
            <w:tcW w:w="1134" w:type="dxa"/>
            <w:tcBorders>
              <w:top w:val="nil"/>
              <w:left w:val="nil"/>
              <w:bottom w:val="single" w:sz="8" w:space="0" w:color="414142"/>
              <w:right w:val="single" w:sz="8" w:space="0" w:color="414142"/>
            </w:tcBorders>
            <w:shd w:val="clear" w:color="auto" w:fill="auto"/>
          </w:tcPr>
          <w:p w14:paraId="5E8E2D48" w14:textId="77777777" w:rsidR="001B24C2" w:rsidRPr="00044139" w:rsidRDefault="001B24C2" w:rsidP="005C024D">
            <w:pPr>
              <w:spacing w:after="0" w:line="240" w:lineRule="auto"/>
              <w:jc w:val="center"/>
              <w:rPr>
                <w:rFonts w:ascii="Times New Roman" w:eastAsia="Times New Roman" w:hAnsi="Times New Roman" w:cs="Times New Roman"/>
                <w:iCs/>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tcPr>
          <w:p w14:paraId="0F6BFEF2" w14:textId="77777777" w:rsidR="001B24C2" w:rsidRPr="00044139" w:rsidRDefault="001B24C2" w:rsidP="005C024D">
            <w:pPr>
              <w:spacing w:after="0" w:line="240" w:lineRule="auto"/>
              <w:jc w:val="center"/>
              <w:rPr>
                <w:rFonts w:ascii="Times New Roman" w:eastAsia="Times New Roman" w:hAnsi="Times New Roman" w:cs="Times New Roman"/>
                <w:iCs/>
                <w:sz w:val="18"/>
                <w:szCs w:val="18"/>
                <w:lang w:eastAsia="lv-LV"/>
              </w:rPr>
            </w:pPr>
            <w:r w:rsidRPr="00044139">
              <w:rPr>
                <w:rFonts w:ascii="Times New Roman" w:hAnsi="Times New Roman" w:cs="Times New Roman"/>
                <w:sz w:val="18"/>
                <w:szCs w:val="18"/>
              </w:rPr>
              <w:t>2 697 922 649</w:t>
            </w:r>
          </w:p>
        </w:tc>
        <w:tc>
          <w:tcPr>
            <w:tcW w:w="1134" w:type="dxa"/>
            <w:tcBorders>
              <w:top w:val="nil"/>
              <w:left w:val="nil"/>
              <w:bottom w:val="single" w:sz="8" w:space="0" w:color="414142"/>
              <w:right w:val="single" w:sz="8" w:space="0" w:color="414142"/>
            </w:tcBorders>
            <w:shd w:val="clear" w:color="auto" w:fill="auto"/>
            <w:vAlign w:val="center"/>
          </w:tcPr>
          <w:p w14:paraId="3D2050F2" w14:textId="77777777" w:rsidR="001B24C2" w:rsidRPr="00044139" w:rsidRDefault="001B24C2" w:rsidP="005C024D">
            <w:pPr>
              <w:spacing w:after="100" w:afterAutospacing="1" w:line="276" w:lineRule="auto"/>
              <w:jc w:val="center"/>
              <w:rPr>
                <w:rFonts w:ascii="Times New Roman" w:eastAsia="Calibri" w:hAnsi="Times New Roman" w:cs="Times New Roman"/>
                <w:sz w:val="18"/>
                <w:szCs w:val="18"/>
              </w:rPr>
            </w:pPr>
            <w:r w:rsidRPr="00044139">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BCE3540" w14:textId="77777777" w:rsidR="001B24C2" w:rsidRPr="00044139" w:rsidRDefault="001B24C2" w:rsidP="005C024D">
            <w:pPr>
              <w:spacing w:after="100" w:afterAutospacing="1" w:line="276" w:lineRule="auto"/>
              <w:jc w:val="center"/>
              <w:rPr>
                <w:rFonts w:ascii="Times New Roman" w:eastAsia="Calibri" w:hAnsi="Times New Roman" w:cs="Times New Roman"/>
                <w:sz w:val="18"/>
                <w:szCs w:val="18"/>
              </w:rPr>
            </w:pPr>
            <w:r w:rsidRPr="00044139">
              <w:rPr>
                <w:rFonts w:ascii="Times New Roman" w:hAnsi="Times New Roman" w:cs="Times New Roman"/>
                <w:sz w:val="18"/>
                <w:szCs w:val="18"/>
              </w:rPr>
              <w:t>0</w:t>
            </w:r>
          </w:p>
        </w:tc>
      </w:tr>
      <w:tr w:rsidR="00044139" w:rsidRPr="00044139" w14:paraId="266051DB" w14:textId="77777777" w:rsidTr="005C024D">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tcPr>
          <w:p w14:paraId="5DFE5379" w14:textId="77777777" w:rsidR="001B24C2" w:rsidRPr="00044139" w:rsidRDefault="001B24C2" w:rsidP="005C024D">
            <w:pPr>
              <w:spacing w:after="0" w:line="240" w:lineRule="auto"/>
              <w:rPr>
                <w:rFonts w:ascii="Times New Roman" w:eastAsia="Times New Roman" w:hAnsi="Times New Roman" w:cs="Times New Roman"/>
                <w:i/>
                <w:sz w:val="20"/>
                <w:szCs w:val="20"/>
                <w:lang w:eastAsia="lv-LV"/>
              </w:rPr>
            </w:pPr>
            <w:r w:rsidRPr="00044139">
              <w:rPr>
                <w:rFonts w:ascii="Times New Roman" w:eastAsia="Times New Roman" w:hAnsi="Times New Roman" w:cs="Times New Roman"/>
                <w:i/>
                <w:iCs/>
                <w:sz w:val="20"/>
                <w:szCs w:val="20"/>
                <w:lang w:eastAsia="lv-LV"/>
              </w:rPr>
              <w:t>04.01.00 “Valsts pensiju speciālais budžets”</w:t>
            </w:r>
          </w:p>
        </w:tc>
        <w:tc>
          <w:tcPr>
            <w:tcW w:w="1134" w:type="dxa"/>
            <w:tcBorders>
              <w:top w:val="nil"/>
              <w:left w:val="nil"/>
              <w:bottom w:val="single" w:sz="8" w:space="0" w:color="414142"/>
              <w:right w:val="single" w:sz="8" w:space="0" w:color="414142"/>
            </w:tcBorders>
            <w:shd w:val="clear" w:color="auto" w:fill="auto"/>
            <w:vAlign w:val="center"/>
          </w:tcPr>
          <w:p w14:paraId="00D53CA7" w14:textId="77777777" w:rsidR="001B24C2" w:rsidRPr="00044139" w:rsidRDefault="001B24C2" w:rsidP="005C024D">
            <w:pPr>
              <w:spacing w:after="0" w:line="240" w:lineRule="auto"/>
              <w:jc w:val="center"/>
              <w:rPr>
                <w:rFonts w:ascii="Times New Roman" w:eastAsia="Times New Roman" w:hAnsi="Times New Roman" w:cs="Times New Roman"/>
                <w:i/>
                <w:sz w:val="18"/>
                <w:szCs w:val="18"/>
                <w:lang w:eastAsia="lv-LV"/>
              </w:rPr>
            </w:pPr>
            <w:r w:rsidRPr="00044139">
              <w:rPr>
                <w:rFonts w:ascii="Times New Roman" w:eastAsia="Times New Roman" w:hAnsi="Times New Roman" w:cs="Times New Roman"/>
                <w:i/>
                <w:sz w:val="18"/>
                <w:szCs w:val="18"/>
                <w:lang w:eastAsia="lv-LV"/>
              </w:rPr>
              <w:t>2 436 953 589</w:t>
            </w:r>
          </w:p>
        </w:tc>
        <w:tc>
          <w:tcPr>
            <w:tcW w:w="851" w:type="dxa"/>
            <w:tcBorders>
              <w:top w:val="nil"/>
              <w:left w:val="nil"/>
              <w:bottom w:val="single" w:sz="8" w:space="0" w:color="414142"/>
              <w:right w:val="single" w:sz="8" w:space="0" w:color="414142"/>
            </w:tcBorders>
            <w:shd w:val="clear" w:color="auto" w:fill="auto"/>
            <w:vAlign w:val="center"/>
          </w:tcPr>
          <w:p w14:paraId="0F84712B" w14:textId="77777777" w:rsidR="001B24C2" w:rsidRPr="00044139" w:rsidRDefault="001B24C2" w:rsidP="005C024D">
            <w:pPr>
              <w:spacing w:after="0" w:line="240" w:lineRule="auto"/>
              <w:jc w:val="center"/>
              <w:rPr>
                <w:rFonts w:ascii="Times New Roman" w:hAnsi="Times New Roman" w:cs="Times New Roman"/>
                <w:i/>
                <w:iCs/>
                <w:sz w:val="18"/>
                <w:szCs w:val="18"/>
              </w:rPr>
            </w:pPr>
            <w:r w:rsidRPr="00044139">
              <w:rPr>
                <w:rFonts w:ascii="Times New Roman" w:hAnsi="Times New Roman" w:cs="Times New Roman"/>
                <w:i/>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66F62F53" w14:textId="77777777" w:rsidR="001B24C2" w:rsidRPr="00044139" w:rsidRDefault="001B24C2" w:rsidP="005C024D">
            <w:pPr>
              <w:spacing w:after="0" w:line="240" w:lineRule="auto"/>
              <w:jc w:val="center"/>
              <w:rPr>
                <w:rFonts w:ascii="Times New Roman" w:eastAsia="Times New Roman" w:hAnsi="Times New Roman" w:cs="Times New Roman"/>
                <w:i/>
                <w:iCs/>
                <w:sz w:val="18"/>
                <w:szCs w:val="18"/>
                <w:lang w:eastAsia="lv-LV"/>
              </w:rPr>
            </w:pPr>
            <w:r w:rsidRPr="00044139">
              <w:rPr>
                <w:rFonts w:ascii="Times New Roman" w:eastAsia="Times New Roman" w:hAnsi="Times New Roman" w:cs="Times New Roman"/>
                <w:i/>
                <w:iCs/>
                <w:sz w:val="18"/>
                <w:szCs w:val="18"/>
                <w:lang w:eastAsia="lv-LV"/>
              </w:rPr>
              <w:t>2 566 893 426</w:t>
            </w:r>
          </w:p>
        </w:tc>
        <w:tc>
          <w:tcPr>
            <w:tcW w:w="1134" w:type="dxa"/>
            <w:tcBorders>
              <w:top w:val="nil"/>
              <w:left w:val="nil"/>
              <w:bottom w:val="single" w:sz="8" w:space="0" w:color="414142"/>
              <w:right w:val="single" w:sz="8" w:space="0" w:color="414142"/>
            </w:tcBorders>
            <w:shd w:val="clear" w:color="auto" w:fill="auto"/>
            <w:vAlign w:val="center"/>
          </w:tcPr>
          <w:p w14:paraId="0D826B0B" w14:textId="77777777" w:rsidR="001B24C2" w:rsidRPr="00044139" w:rsidRDefault="001B24C2" w:rsidP="005C024D">
            <w:pPr>
              <w:spacing w:after="0" w:line="240" w:lineRule="auto"/>
              <w:jc w:val="center"/>
              <w:rPr>
                <w:rFonts w:ascii="Times New Roman" w:hAnsi="Times New Roman" w:cs="Times New Roman"/>
                <w:i/>
                <w:iCs/>
                <w:sz w:val="18"/>
                <w:szCs w:val="18"/>
              </w:rPr>
            </w:pPr>
            <w:r w:rsidRPr="00044139">
              <w:rPr>
                <w:rFonts w:ascii="Times New Roman" w:hAnsi="Times New Roman" w:cs="Times New Roman"/>
                <w:i/>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F5145BC" w14:textId="77777777" w:rsidR="001B24C2" w:rsidRPr="00044139" w:rsidRDefault="001B24C2" w:rsidP="005C024D">
            <w:pPr>
              <w:spacing w:after="0" w:line="240" w:lineRule="auto"/>
              <w:jc w:val="center"/>
              <w:rPr>
                <w:rFonts w:ascii="Times New Roman" w:eastAsia="Times New Roman" w:hAnsi="Times New Roman" w:cs="Times New Roman"/>
                <w:i/>
                <w:iCs/>
                <w:sz w:val="18"/>
                <w:szCs w:val="18"/>
                <w:lang w:eastAsia="lv-LV"/>
              </w:rPr>
            </w:pPr>
            <w:r w:rsidRPr="00044139">
              <w:rPr>
                <w:rFonts w:ascii="Times New Roman" w:eastAsia="Times New Roman" w:hAnsi="Times New Roman" w:cs="Times New Roman"/>
                <w:i/>
                <w:iCs/>
                <w:sz w:val="18"/>
                <w:szCs w:val="18"/>
                <w:lang w:eastAsia="lv-LV"/>
              </w:rPr>
              <w:t>2 677 019 695</w:t>
            </w:r>
          </w:p>
        </w:tc>
        <w:tc>
          <w:tcPr>
            <w:tcW w:w="1134" w:type="dxa"/>
            <w:tcBorders>
              <w:top w:val="nil"/>
              <w:left w:val="nil"/>
              <w:bottom w:val="single" w:sz="8" w:space="0" w:color="414142"/>
              <w:right w:val="single" w:sz="8" w:space="0" w:color="414142"/>
            </w:tcBorders>
            <w:shd w:val="clear" w:color="auto" w:fill="auto"/>
            <w:vAlign w:val="center"/>
          </w:tcPr>
          <w:p w14:paraId="4BED14BD" w14:textId="77777777" w:rsidR="001B24C2" w:rsidRPr="00044139" w:rsidRDefault="001B24C2" w:rsidP="005C024D">
            <w:pPr>
              <w:spacing w:after="100" w:afterAutospacing="1" w:line="276" w:lineRule="auto"/>
              <w:jc w:val="center"/>
              <w:rPr>
                <w:rFonts w:ascii="Times New Roman" w:hAnsi="Times New Roman" w:cs="Times New Roman"/>
                <w:i/>
                <w:sz w:val="18"/>
                <w:szCs w:val="18"/>
              </w:rPr>
            </w:pPr>
            <w:r w:rsidRPr="00044139">
              <w:rPr>
                <w:rFonts w:ascii="Times New Roman" w:hAnsi="Times New Roman" w:cs="Times New Roman"/>
                <w:i/>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61416F86" w14:textId="77777777" w:rsidR="001B24C2" w:rsidRPr="00044139" w:rsidRDefault="001B24C2" w:rsidP="005C024D">
            <w:pPr>
              <w:spacing w:after="100" w:afterAutospacing="1" w:line="276" w:lineRule="auto"/>
              <w:jc w:val="center"/>
              <w:rPr>
                <w:rFonts w:ascii="Times New Roman" w:hAnsi="Times New Roman" w:cs="Times New Roman"/>
                <w:i/>
                <w:sz w:val="18"/>
                <w:szCs w:val="18"/>
              </w:rPr>
            </w:pPr>
            <w:r w:rsidRPr="00044139">
              <w:rPr>
                <w:rFonts w:ascii="Times New Roman" w:hAnsi="Times New Roman" w:cs="Times New Roman"/>
                <w:i/>
                <w:sz w:val="18"/>
                <w:szCs w:val="18"/>
              </w:rPr>
              <w:t>0</w:t>
            </w:r>
          </w:p>
        </w:tc>
      </w:tr>
      <w:tr w:rsidR="00044139" w:rsidRPr="00044139" w14:paraId="3D74F012" w14:textId="77777777" w:rsidTr="005C024D">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83100CB" w14:textId="77777777" w:rsidR="001B24C2" w:rsidRPr="00044139" w:rsidRDefault="001B24C2" w:rsidP="005C024D">
            <w:pPr>
              <w:spacing w:after="0" w:line="240" w:lineRule="auto"/>
              <w:rPr>
                <w:rFonts w:ascii="Times New Roman" w:eastAsia="Times New Roman" w:hAnsi="Times New Roman" w:cs="Times New Roman"/>
                <w:i/>
                <w:sz w:val="20"/>
                <w:szCs w:val="20"/>
                <w:lang w:eastAsia="lv-LV"/>
              </w:rPr>
            </w:pPr>
            <w:r w:rsidRPr="00044139">
              <w:rPr>
                <w:rFonts w:ascii="Times New Roman" w:eastAsia="Times New Roman" w:hAnsi="Times New Roman" w:cs="Times New Roman"/>
                <w:i/>
                <w:iCs/>
                <w:sz w:val="20"/>
                <w:szCs w:val="20"/>
                <w:lang w:eastAsia="lv-LV"/>
              </w:rPr>
              <w:t xml:space="preserve">04.05.00 “Valsts sociālās apdrošināšanas aģentūras speciālais budžets” </w:t>
            </w:r>
          </w:p>
        </w:tc>
        <w:tc>
          <w:tcPr>
            <w:tcW w:w="1134" w:type="dxa"/>
            <w:tcBorders>
              <w:top w:val="nil"/>
              <w:left w:val="nil"/>
              <w:bottom w:val="single" w:sz="8" w:space="0" w:color="414142"/>
              <w:right w:val="single" w:sz="8" w:space="0" w:color="414142"/>
            </w:tcBorders>
            <w:shd w:val="clear" w:color="auto" w:fill="auto"/>
            <w:vAlign w:val="center"/>
          </w:tcPr>
          <w:p w14:paraId="6AF85B76" w14:textId="77777777" w:rsidR="001B24C2" w:rsidRPr="00044139" w:rsidRDefault="001B24C2" w:rsidP="005C024D">
            <w:pPr>
              <w:spacing w:after="0" w:line="240" w:lineRule="auto"/>
              <w:jc w:val="center"/>
              <w:rPr>
                <w:rFonts w:ascii="Times New Roman" w:eastAsia="Times New Roman" w:hAnsi="Times New Roman" w:cs="Times New Roman"/>
                <w:i/>
                <w:sz w:val="18"/>
                <w:szCs w:val="18"/>
                <w:lang w:eastAsia="lv-LV"/>
              </w:rPr>
            </w:pPr>
            <w:r w:rsidRPr="00044139">
              <w:rPr>
                <w:rFonts w:ascii="Times New Roman" w:eastAsia="Times New Roman" w:hAnsi="Times New Roman" w:cs="Times New Roman"/>
                <w:i/>
                <w:sz w:val="18"/>
                <w:szCs w:val="18"/>
                <w:lang w:eastAsia="lv-LV"/>
              </w:rPr>
              <w:t>20 944 765</w:t>
            </w:r>
          </w:p>
        </w:tc>
        <w:tc>
          <w:tcPr>
            <w:tcW w:w="851" w:type="dxa"/>
            <w:tcBorders>
              <w:top w:val="nil"/>
              <w:left w:val="nil"/>
              <w:bottom w:val="single" w:sz="8" w:space="0" w:color="414142"/>
              <w:right w:val="single" w:sz="8" w:space="0" w:color="414142"/>
            </w:tcBorders>
            <w:shd w:val="clear" w:color="auto" w:fill="auto"/>
            <w:vAlign w:val="center"/>
          </w:tcPr>
          <w:p w14:paraId="54D9B766" w14:textId="77777777" w:rsidR="001B24C2" w:rsidRPr="00044139" w:rsidRDefault="001B24C2" w:rsidP="005C024D">
            <w:pPr>
              <w:spacing w:after="0" w:line="240" w:lineRule="auto"/>
              <w:jc w:val="center"/>
              <w:rPr>
                <w:rFonts w:ascii="Times New Roman" w:eastAsia="Times New Roman" w:hAnsi="Times New Roman" w:cs="Times New Roman"/>
                <w:i/>
                <w:sz w:val="18"/>
                <w:szCs w:val="18"/>
                <w:lang w:eastAsia="lv-LV"/>
              </w:rPr>
            </w:pPr>
            <w:r w:rsidRPr="00044139">
              <w:rPr>
                <w:rFonts w:ascii="Times New Roman" w:hAnsi="Times New Roman" w:cs="Times New Roman"/>
                <w:i/>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3F5DB5DF" w14:textId="77777777" w:rsidR="001B24C2" w:rsidRPr="00044139" w:rsidRDefault="001B24C2" w:rsidP="005C024D">
            <w:pPr>
              <w:spacing w:after="0" w:line="240" w:lineRule="auto"/>
              <w:jc w:val="center"/>
              <w:rPr>
                <w:rFonts w:ascii="Times New Roman" w:eastAsia="Times New Roman" w:hAnsi="Times New Roman" w:cs="Times New Roman"/>
                <w:i/>
                <w:iCs/>
                <w:sz w:val="18"/>
                <w:szCs w:val="18"/>
                <w:lang w:eastAsia="lv-LV"/>
              </w:rPr>
            </w:pPr>
            <w:r w:rsidRPr="00044139">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0917027C" w14:textId="77777777" w:rsidR="001B24C2" w:rsidRPr="00044139" w:rsidRDefault="001B24C2" w:rsidP="005C024D">
            <w:pPr>
              <w:spacing w:after="0" w:line="240" w:lineRule="auto"/>
              <w:jc w:val="center"/>
              <w:rPr>
                <w:rFonts w:ascii="Times New Roman" w:eastAsia="Times New Roman" w:hAnsi="Times New Roman" w:cs="Times New Roman"/>
                <w:i/>
                <w:iCs/>
                <w:sz w:val="18"/>
                <w:szCs w:val="18"/>
                <w:lang w:eastAsia="lv-LV"/>
              </w:rPr>
            </w:pPr>
            <w:r w:rsidRPr="00044139">
              <w:rPr>
                <w:rFonts w:ascii="Times New Roman" w:hAnsi="Times New Roman" w:cs="Times New Roman"/>
                <w:i/>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2C6F3B0" w14:textId="77777777" w:rsidR="001B24C2" w:rsidRPr="00044139" w:rsidRDefault="001B24C2" w:rsidP="005C024D">
            <w:pPr>
              <w:spacing w:after="0" w:line="240" w:lineRule="auto"/>
              <w:jc w:val="center"/>
              <w:rPr>
                <w:rFonts w:ascii="Times New Roman" w:eastAsia="Times New Roman" w:hAnsi="Times New Roman" w:cs="Times New Roman"/>
                <w:i/>
                <w:iCs/>
                <w:sz w:val="18"/>
                <w:szCs w:val="18"/>
                <w:lang w:eastAsia="lv-LV"/>
              </w:rPr>
            </w:pPr>
            <w:r w:rsidRPr="00044139">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357F79F6" w14:textId="77777777" w:rsidR="001B24C2" w:rsidRPr="00044139" w:rsidRDefault="001B24C2" w:rsidP="005C024D">
            <w:pPr>
              <w:spacing w:after="100" w:afterAutospacing="1" w:line="276" w:lineRule="auto"/>
              <w:jc w:val="center"/>
              <w:rPr>
                <w:rFonts w:ascii="Times New Roman" w:eastAsia="Calibri" w:hAnsi="Times New Roman" w:cs="Times New Roman"/>
                <w:i/>
                <w:sz w:val="18"/>
                <w:szCs w:val="18"/>
              </w:rPr>
            </w:pPr>
            <w:r w:rsidRPr="00044139">
              <w:rPr>
                <w:rFonts w:ascii="Times New Roman" w:hAnsi="Times New Roman" w:cs="Times New Roman"/>
                <w:i/>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6768FBB" w14:textId="77777777" w:rsidR="001B24C2" w:rsidRPr="00044139" w:rsidRDefault="001B24C2" w:rsidP="005C024D">
            <w:pPr>
              <w:spacing w:after="100" w:afterAutospacing="1" w:line="276" w:lineRule="auto"/>
              <w:jc w:val="center"/>
              <w:rPr>
                <w:rFonts w:ascii="Times New Roman" w:eastAsia="Calibri" w:hAnsi="Times New Roman" w:cs="Times New Roman"/>
                <w:i/>
                <w:sz w:val="18"/>
                <w:szCs w:val="18"/>
              </w:rPr>
            </w:pPr>
            <w:r w:rsidRPr="00044139">
              <w:rPr>
                <w:rFonts w:ascii="Times New Roman" w:hAnsi="Times New Roman" w:cs="Times New Roman"/>
                <w:i/>
                <w:iCs/>
                <w:sz w:val="18"/>
                <w:szCs w:val="18"/>
              </w:rPr>
              <w:t>0</w:t>
            </w:r>
          </w:p>
        </w:tc>
      </w:tr>
      <w:tr w:rsidR="00044139" w:rsidRPr="00044139" w14:paraId="3BC2C8B5" w14:textId="77777777" w:rsidTr="005C024D">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A2AB52F"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14:paraId="6375B353"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356D5C88"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3F839E08"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7525D77"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DD87FC9"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5AB2EE4" w14:textId="77777777" w:rsidR="001B24C2" w:rsidRPr="00044139" w:rsidRDefault="001B24C2" w:rsidP="005C024D">
            <w:pPr>
              <w:spacing w:after="100" w:afterAutospacing="1" w:line="276" w:lineRule="auto"/>
              <w:jc w:val="center"/>
              <w:rPr>
                <w:rFonts w:ascii="Times New Roman" w:eastAsia="Calibri" w:hAnsi="Times New Roman" w:cs="Times New Roman"/>
                <w:sz w:val="18"/>
                <w:szCs w:val="18"/>
              </w:rPr>
            </w:pPr>
            <w:r w:rsidRPr="00044139">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332B7D2" w14:textId="77777777" w:rsidR="001B24C2" w:rsidRPr="00044139" w:rsidRDefault="001B24C2" w:rsidP="005C024D">
            <w:pPr>
              <w:spacing w:after="100" w:afterAutospacing="1" w:line="276" w:lineRule="auto"/>
              <w:jc w:val="center"/>
              <w:rPr>
                <w:rFonts w:ascii="Times New Roman" w:eastAsia="Calibri" w:hAnsi="Times New Roman" w:cs="Times New Roman"/>
                <w:sz w:val="18"/>
                <w:szCs w:val="18"/>
              </w:rPr>
            </w:pPr>
            <w:r w:rsidRPr="00044139">
              <w:rPr>
                <w:rFonts w:ascii="Times New Roman" w:hAnsi="Times New Roman" w:cs="Times New Roman"/>
                <w:sz w:val="18"/>
                <w:szCs w:val="18"/>
              </w:rPr>
              <w:t>0</w:t>
            </w:r>
          </w:p>
        </w:tc>
      </w:tr>
      <w:tr w:rsidR="00044139" w:rsidRPr="00044139" w14:paraId="448AF5BD"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3A9AA44A"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lastRenderedPageBreak/>
              <w:t>2. Budžeta izdevumi</w:t>
            </w:r>
          </w:p>
        </w:tc>
        <w:tc>
          <w:tcPr>
            <w:tcW w:w="1134" w:type="dxa"/>
            <w:tcBorders>
              <w:top w:val="nil"/>
              <w:left w:val="nil"/>
              <w:bottom w:val="single" w:sz="8" w:space="0" w:color="414142"/>
              <w:right w:val="single" w:sz="8" w:space="0" w:color="414142"/>
            </w:tcBorders>
            <w:shd w:val="clear" w:color="000000" w:fill="D9D9D9"/>
          </w:tcPr>
          <w:p w14:paraId="599D913C" w14:textId="77777777" w:rsidR="001B24C2" w:rsidRPr="00044139" w:rsidRDefault="001B24C2" w:rsidP="005C024D">
            <w:pPr>
              <w:spacing w:after="0" w:line="240" w:lineRule="auto"/>
              <w:jc w:val="center"/>
              <w:rPr>
                <w:rFonts w:ascii="Times New Roman" w:eastAsia="Times New Roman" w:hAnsi="Times New Roman" w:cs="Times New Roman"/>
                <w:iCs/>
                <w:sz w:val="18"/>
                <w:szCs w:val="18"/>
                <w:lang w:eastAsia="lv-LV"/>
              </w:rPr>
            </w:pPr>
            <w:r w:rsidRPr="00044139">
              <w:rPr>
                <w:rFonts w:ascii="Times New Roman" w:hAnsi="Times New Roman" w:cs="Times New Roman"/>
                <w:sz w:val="18"/>
                <w:szCs w:val="18"/>
              </w:rPr>
              <w:t>2 226 297 851</w:t>
            </w:r>
          </w:p>
        </w:tc>
        <w:tc>
          <w:tcPr>
            <w:tcW w:w="851" w:type="dxa"/>
            <w:tcBorders>
              <w:top w:val="nil"/>
              <w:left w:val="nil"/>
              <w:bottom w:val="single" w:sz="8" w:space="0" w:color="414142"/>
              <w:right w:val="single" w:sz="8" w:space="0" w:color="414142"/>
            </w:tcBorders>
            <w:shd w:val="clear" w:color="000000" w:fill="D9D9D9"/>
          </w:tcPr>
          <w:p w14:paraId="0CD98949"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000000" w:fill="D9D9D9"/>
          </w:tcPr>
          <w:p w14:paraId="10746ADF" w14:textId="77777777" w:rsidR="001B24C2" w:rsidRPr="00044139" w:rsidRDefault="001B24C2" w:rsidP="005C024D">
            <w:pPr>
              <w:spacing w:after="0" w:line="240" w:lineRule="auto"/>
              <w:jc w:val="center"/>
              <w:rPr>
                <w:rFonts w:ascii="Times New Roman" w:eastAsia="Times New Roman" w:hAnsi="Times New Roman" w:cs="Times New Roman"/>
                <w:iCs/>
                <w:sz w:val="18"/>
                <w:szCs w:val="18"/>
                <w:lang w:eastAsia="lv-LV"/>
              </w:rPr>
            </w:pPr>
            <w:r w:rsidRPr="00044139">
              <w:rPr>
                <w:rFonts w:ascii="Times New Roman" w:hAnsi="Times New Roman" w:cs="Times New Roman"/>
                <w:sz w:val="18"/>
                <w:szCs w:val="18"/>
              </w:rPr>
              <w:t>2 350 930 159</w:t>
            </w:r>
          </w:p>
        </w:tc>
        <w:tc>
          <w:tcPr>
            <w:tcW w:w="1134" w:type="dxa"/>
            <w:tcBorders>
              <w:top w:val="nil"/>
              <w:left w:val="nil"/>
              <w:bottom w:val="single" w:sz="8" w:space="0" w:color="414142"/>
              <w:right w:val="single" w:sz="8" w:space="0" w:color="414142"/>
            </w:tcBorders>
            <w:shd w:val="clear" w:color="000000" w:fill="D9D9D9"/>
          </w:tcPr>
          <w:p w14:paraId="5D34AD13"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000000" w:fill="D9D9D9"/>
          </w:tcPr>
          <w:p w14:paraId="48E0975B" w14:textId="77777777" w:rsidR="001B24C2" w:rsidRPr="00044139" w:rsidRDefault="001B24C2" w:rsidP="005C024D">
            <w:pPr>
              <w:spacing w:after="0" w:line="240" w:lineRule="auto"/>
              <w:jc w:val="center"/>
              <w:rPr>
                <w:rFonts w:ascii="Times New Roman" w:eastAsia="Times New Roman" w:hAnsi="Times New Roman" w:cs="Times New Roman"/>
                <w:iCs/>
                <w:sz w:val="18"/>
                <w:szCs w:val="18"/>
                <w:lang w:eastAsia="lv-LV"/>
              </w:rPr>
            </w:pPr>
            <w:r w:rsidRPr="00044139">
              <w:rPr>
                <w:rFonts w:ascii="Times New Roman" w:hAnsi="Times New Roman" w:cs="Times New Roman"/>
                <w:sz w:val="18"/>
                <w:szCs w:val="18"/>
              </w:rPr>
              <w:t>2 467 630 305</w:t>
            </w:r>
          </w:p>
        </w:tc>
        <w:tc>
          <w:tcPr>
            <w:tcW w:w="1134" w:type="dxa"/>
            <w:tcBorders>
              <w:top w:val="nil"/>
              <w:left w:val="nil"/>
              <w:bottom w:val="single" w:sz="8" w:space="0" w:color="414142"/>
              <w:right w:val="single" w:sz="8" w:space="0" w:color="414142"/>
            </w:tcBorders>
            <w:shd w:val="clear" w:color="000000" w:fill="D9D9D9"/>
            <w:vAlign w:val="center"/>
          </w:tcPr>
          <w:p w14:paraId="6B1B55A6"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12B1A81C" w14:textId="77777777" w:rsidR="001B24C2" w:rsidRPr="00044139" w:rsidRDefault="001B24C2" w:rsidP="005C024D">
            <w:pPr>
              <w:spacing w:after="100" w:afterAutospacing="1" w:line="276" w:lineRule="auto"/>
              <w:jc w:val="center"/>
              <w:rPr>
                <w:rFonts w:ascii="Times New Roman" w:eastAsia="Calibri" w:hAnsi="Times New Roman" w:cs="Times New Roman"/>
                <w:sz w:val="18"/>
                <w:szCs w:val="18"/>
              </w:rPr>
            </w:pPr>
            <w:r w:rsidRPr="00044139">
              <w:rPr>
                <w:rFonts w:ascii="Times New Roman" w:hAnsi="Times New Roman" w:cs="Times New Roman"/>
                <w:iCs/>
                <w:sz w:val="18"/>
                <w:szCs w:val="18"/>
              </w:rPr>
              <w:t>0</w:t>
            </w:r>
          </w:p>
        </w:tc>
      </w:tr>
      <w:tr w:rsidR="00044139" w:rsidRPr="00044139" w14:paraId="2C6B3227"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2023D03"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2.1. valsts pamatbudžets</w:t>
            </w:r>
          </w:p>
        </w:tc>
        <w:tc>
          <w:tcPr>
            <w:tcW w:w="1134" w:type="dxa"/>
            <w:tcBorders>
              <w:top w:val="nil"/>
              <w:left w:val="nil"/>
              <w:bottom w:val="single" w:sz="8" w:space="0" w:color="414142"/>
              <w:right w:val="single" w:sz="8" w:space="0" w:color="414142"/>
            </w:tcBorders>
            <w:shd w:val="clear" w:color="auto" w:fill="auto"/>
            <w:vAlign w:val="center"/>
          </w:tcPr>
          <w:p w14:paraId="4AEB5E67"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429165BE"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EF8F912"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0781995"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A7A2E23"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C48D9B7"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1D53BFD" w14:textId="77777777" w:rsidR="001B24C2" w:rsidRPr="00044139" w:rsidRDefault="001B24C2" w:rsidP="005C024D">
            <w:pPr>
              <w:spacing w:after="100" w:afterAutospacing="1" w:line="276" w:lineRule="auto"/>
              <w:jc w:val="center"/>
              <w:rPr>
                <w:rFonts w:ascii="Times New Roman" w:eastAsia="Calibri" w:hAnsi="Times New Roman" w:cs="Times New Roman"/>
                <w:sz w:val="18"/>
                <w:szCs w:val="18"/>
              </w:rPr>
            </w:pPr>
            <w:r w:rsidRPr="00044139">
              <w:rPr>
                <w:rFonts w:ascii="Times New Roman" w:hAnsi="Times New Roman" w:cs="Times New Roman"/>
                <w:sz w:val="18"/>
                <w:szCs w:val="18"/>
              </w:rPr>
              <w:t>0</w:t>
            </w:r>
          </w:p>
        </w:tc>
      </w:tr>
      <w:tr w:rsidR="00044139" w:rsidRPr="00044139" w14:paraId="63F9B89F" w14:textId="77777777" w:rsidTr="005C024D">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76FC275"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2.2. valsts speciālais budžets, tai skaitā:</w:t>
            </w:r>
          </w:p>
        </w:tc>
        <w:tc>
          <w:tcPr>
            <w:tcW w:w="1134" w:type="dxa"/>
            <w:tcBorders>
              <w:top w:val="nil"/>
              <w:left w:val="nil"/>
              <w:bottom w:val="single" w:sz="8" w:space="0" w:color="414142"/>
              <w:right w:val="single" w:sz="8" w:space="0" w:color="414142"/>
            </w:tcBorders>
            <w:shd w:val="clear" w:color="auto" w:fill="auto"/>
          </w:tcPr>
          <w:p w14:paraId="0583D681" w14:textId="77777777" w:rsidR="001B24C2" w:rsidRPr="00044139" w:rsidRDefault="001B24C2" w:rsidP="005C024D">
            <w:pPr>
              <w:spacing w:after="0" w:line="240" w:lineRule="auto"/>
              <w:jc w:val="center"/>
              <w:rPr>
                <w:rFonts w:ascii="Times New Roman" w:eastAsia="Times New Roman" w:hAnsi="Times New Roman" w:cs="Times New Roman"/>
                <w:iCs/>
                <w:sz w:val="18"/>
                <w:szCs w:val="18"/>
                <w:lang w:eastAsia="lv-LV"/>
              </w:rPr>
            </w:pPr>
            <w:r w:rsidRPr="00044139">
              <w:rPr>
                <w:rFonts w:ascii="Times New Roman" w:hAnsi="Times New Roman" w:cs="Times New Roman"/>
                <w:sz w:val="18"/>
                <w:szCs w:val="18"/>
              </w:rPr>
              <w:t>2 226 297 851</w:t>
            </w:r>
          </w:p>
        </w:tc>
        <w:tc>
          <w:tcPr>
            <w:tcW w:w="851" w:type="dxa"/>
            <w:tcBorders>
              <w:top w:val="nil"/>
              <w:left w:val="nil"/>
              <w:bottom w:val="single" w:sz="8" w:space="0" w:color="414142"/>
              <w:right w:val="single" w:sz="8" w:space="0" w:color="414142"/>
            </w:tcBorders>
            <w:shd w:val="clear" w:color="auto" w:fill="auto"/>
          </w:tcPr>
          <w:p w14:paraId="2DC8B7BB"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tcPr>
          <w:p w14:paraId="083D4280" w14:textId="77777777" w:rsidR="001B24C2" w:rsidRPr="00044139" w:rsidRDefault="001B24C2" w:rsidP="005C024D">
            <w:pPr>
              <w:spacing w:after="0" w:line="240" w:lineRule="auto"/>
              <w:jc w:val="center"/>
              <w:rPr>
                <w:rFonts w:ascii="Times New Roman" w:eastAsia="Times New Roman" w:hAnsi="Times New Roman" w:cs="Times New Roman"/>
                <w:iCs/>
                <w:sz w:val="18"/>
                <w:szCs w:val="18"/>
                <w:lang w:eastAsia="lv-LV"/>
              </w:rPr>
            </w:pPr>
            <w:r w:rsidRPr="00044139">
              <w:rPr>
                <w:rFonts w:ascii="Times New Roman" w:hAnsi="Times New Roman" w:cs="Times New Roman"/>
                <w:sz w:val="18"/>
                <w:szCs w:val="18"/>
              </w:rPr>
              <w:t>2 350 930 159</w:t>
            </w:r>
          </w:p>
        </w:tc>
        <w:tc>
          <w:tcPr>
            <w:tcW w:w="1134" w:type="dxa"/>
            <w:tcBorders>
              <w:top w:val="nil"/>
              <w:left w:val="nil"/>
              <w:bottom w:val="single" w:sz="8" w:space="0" w:color="414142"/>
              <w:right w:val="single" w:sz="8" w:space="0" w:color="414142"/>
            </w:tcBorders>
            <w:shd w:val="clear" w:color="auto" w:fill="auto"/>
          </w:tcPr>
          <w:p w14:paraId="312CD981"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tcPr>
          <w:p w14:paraId="20A0FBC3" w14:textId="77777777" w:rsidR="001B24C2" w:rsidRPr="00044139" w:rsidRDefault="001B24C2" w:rsidP="005C024D">
            <w:pPr>
              <w:spacing w:after="0" w:line="240" w:lineRule="auto"/>
              <w:jc w:val="center"/>
              <w:rPr>
                <w:rFonts w:ascii="Times New Roman" w:eastAsia="Times New Roman" w:hAnsi="Times New Roman" w:cs="Times New Roman"/>
                <w:iCs/>
                <w:sz w:val="18"/>
                <w:szCs w:val="18"/>
                <w:lang w:eastAsia="lv-LV"/>
              </w:rPr>
            </w:pPr>
            <w:r w:rsidRPr="00044139">
              <w:rPr>
                <w:rFonts w:ascii="Times New Roman" w:hAnsi="Times New Roman" w:cs="Times New Roman"/>
                <w:sz w:val="18"/>
                <w:szCs w:val="18"/>
              </w:rPr>
              <w:t>2 467 630 305</w:t>
            </w:r>
          </w:p>
        </w:tc>
        <w:tc>
          <w:tcPr>
            <w:tcW w:w="1134" w:type="dxa"/>
            <w:tcBorders>
              <w:top w:val="nil"/>
              <w:left w:val="nil"/>
              <w:bottom w:val="single" w:sz="8" w:space="0" w:color="414142"/>
              <w:right w:val="single" w:sz="8" w:space="0" w:color="414142"/>
            </w:tcBorders>
            <w:shd w:val="clear" w:color="auto" w:fill="auto"/>
            <w:vAlign w:val="center"/>
          </w:tcPr>
          <w:p w14:paraId="5AE72FC5"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22080CA" w14:textId="77777777" w:rsidR="001B24C2" w:rsidRPr="00044139" w:rsidRDefault="001B24C2" w:rsidP="005C024D">
            <w:pPr>
              <w:spacing w:after="100" w:afterAutospacing="1" w:line="276" w:lineRule="auto"/>
              <w:jc w:val="center"/>
              <w:rPr>
                <w:rFonts w:ascii="Times New Roman" w:eastAsia="Calibri" w:hAnsi="Times New Roman" w:cs="Times New Roman"/>
                <w:i/>
                <w:iCs/>
                <w:sz w:val="18"/>
                <w:szCs w:val="18"/>
              </w:rPr>
            </w:pPr>
            <w:r w:rsidRPr="00044139">
              <w:rPr>
                <w:rFonts w:ascii="Times New Roman" w:hAnsi="Times New Roman" w:cs="Times New Roman"/>
                <w:iCs/>
                <w:sz w:val="18"/>
                <w:szCs w:val="18"/>
              </w:rPr>
              <w:t>0</w:t>
            </w:r>
          </w:p>
        </w:tc>
      </w:tr>
      <w:tr w:rsidR="00044139" w:rsidRPr="00044139" w14:paraId="58F58B2F" w14:textId="77777777" w:rsidTr="005C024D">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14:paraId="7E2C93AF" w14:textId="77777777" w:rsidR="001B24C2" w:rsidRPr="00044139" w:rsidRDefault="001B24C2" w:rsidP="005C024D">
            <w:pPr>
              <w:spacing w:after="0" w:line="240" w:lineRule="auto"/>
              <w:rPr>
                <w:rFonts w:ascii="Times New Roman" w:eastAsia="Times New Roman" w:hAnsi="Times New Roman" w:cs="Times New Roman"/>
                <w:i/>
                <w:sz w:val="20"/>
                <w:szCs w:val="20"/>
                <w:lang w:eastAsia="lv-LV"/>
              </w:rPr>
            </w:pPr>
            <w:r w:rsidRPr="00044139">
              <w:rPr>
                <w:rFonts w:ascii="Times New Roman" w:eastAsia="Times New Roman" w:hAnsi="Times New Roman" w:cs="Times New Roman"/>
                <w:i/>
                <w:iCs/>
                <w:sz w:val="20"/>
                <w:szCs w:val="20"/>
                <w:lang w:eastAsia="lv-LV"/>
              </w:rPr>
              <w:t>04.01.00 “Valsts pensiju speciālais budžets”</w:t>
            </w:r>
          </w:p>
        </w:tc>
        <w:tc>
          <w:tcPr>
            <w:tcW w:w="1134" w:type="dxa"/>
            <w:tcBorders>
              <w:top w:val="nil"/>
              <w:left w:val="nil"/>
              <w:bottom w:val="single" w:sz="8" w:space="0" w:color="414142"/>
              <w:right w:val="single" w:sz="8" w:space="0" w:color="414142"/>
            </w:tcBorders>
            <w:shd w:val="clear" w:color="auto" w:fill="auto"/>
            <w:vAlign w:val="center"/>
          </w:tcPr>
          <w:p w14:paraId="0F2A9E4F" w14:textId="77777777" w:rsidR="001B24C2" w:rsidRPr="00044139" w:rsidRDefault="001B24C2" w:rsidP="005C024D">
            <w:pPr>
              <w:spacing w:after="0" w:line="240" w:lineRule="auto"/>
              <w:jc w:val="center"/>
              <w:rPr>
                <w:rFonts w:ascii="Times New Roman" w:eastAsia="Times New Roman" w:hAnsi="Times New Roman" w:cs="Times New Roman"/>
                <w:i/>
                <w:iCs/>
                <w:sz w:val="18"/>
                <w:szCs w:val="18"/>
                <w:lang w:eastAsia="lv-LV"/>
              </w:rPr>
            </w:pPr>
            <w:r w:rsidRPr="00044139">
              <w:rPr>
                <w:rFonts w:ascii="Times New Roman" w:eastAsia="Times New Roman" w:hAnsi="Times New Roman" w:cs="Times New Roman"/>
                <w:i/>
                <w:iCs/>
                <w:sz w:val="18"/>
                <w:szCs w:val="18"/>
                <w:lang w:eastAsia="lv-LV"/>
              </w:rPr>
              <w:t>2 205 322 532</w:t>
            </w:r>
          </w:p>
        </w:tc>
        <w:tc>
          <w:tcPr>
            <w:tcW w:w="851" w:type="dxa"/>
            <w:tcBorders>
              <w:top w:val="nil"/>
              <w:left w:val="nil"/>
              <w:bottom w:val="single" w:sz="8" w:space="0" w:color="414142"/>
              <w:right w:val="single" w:sz="8" w:space="0" w:color="414142"/>
            </w:tcBorders>
            <w:shd w:val="clear" w:color="auto" w:fill="auto"/>
            <w:vAlign w:val="center"/>
          </w:tcPr>
          <w:p w14:paraId="7107E861" w14:textId="77777777" w:rsidR="001B24C2" w:rsidRPr="00044139" w:rsidRDefault="001B24C2" w:rsidP="005C024D">
            <w:pPr>
              <w:spacing w:after="0" w:line="240" w:lineRule="auto"/>
              <w:jc w:val="center"/>
              <w:rPr>
                <w:rFonts w:ascii="Times New Roman" w:eastAsia="Times New Roman" w:hAnsi="Times New Roman" w:cs="Times New Roman"/>
                <w:i/>
                <w:sz w:val="18"/>
                <w:szCs w:val="18"/>
                <w:lang w:eastAsia="lv-LV"/>
              </w:rPr>
            </w:pPr>
            <w:r w:rsidRPr="00044139">
              <w:rPr>
                <w:rFonts w:ascii="Times New Roman" w:eastAsia="Times New Roman" w:hAnsi="Times New Roman" w:cs="Times New Roman"/>
                <w:i/>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576ACD78" w14:textId="77777777" w:rsidR="001B24C2" w:rsidRPr="00044139" w:rsidRDefault="001B24C2" w:rsidP="005C024D">
            <w:pPr>
              <w:spacing w:after="0" w:line="240" w:lineRule="auto"/>
              <w:jc w:val="center"/>
              <w:rPr>
                <w:rFonts w:ascii="Times New Roman" w:eastAsia="Times New Roman" w:hAnsi="Times New Roman" w:cs="Times New Roman"/>
                <w:i/>
                <w:iCs/>
                <w:sz w:val="18"/>
                <w:szCs w:val="18"/>
                <w:lang w:eastAsia="lv-LV"/>
              </w:rPr>
            </w:pPr>
            <w:r w:rsidRPr="00044139">
              <w:rPr>
                <w:rFonts w:ascii="Times New Roman" w:eastAsia="Times New Roman" w:hAnsi="Times New Roman" w:cs="Times New Roman"/>
                <w:i/>
                <w:iCs/>
                <w:sz w:val="18"/>
                <w:szCs w:val="18"/>
                <w:lang w:eastAsia="lv-LV"/>
              </w:rPr>
              <w:t>2 329 996 651</w:t>
            </w:r>
          </w:p>
        </w:tc>
        <w:tc>
          <w:tcPr>
            <w:tcW w:w="1134" w:type="dxa"/>
            <w:tcBorders>
              <w:top w:val="nil"/>
              <w:left w:val="nil"/>
              <w:bottom w:val="single" w:sz="8" w:space="0" w:color="414142"/>
              <w:right w:val="single" w:sz="8" w:space="0" w:color="414142"/>
            </w:tcBorders>
            <w:shd w:val="clear" w:color="auto" w:fill="auto"/>
            <w:vAlign w:val="center"/>
          </w:tcPr>
          <w:p w14:paraId="375954BA" w14:textId="77777777" w:rsidR="001B24C2" w:rsidRPr="00044139" w:rsidRDefault="001B24C2" w:rsidP="005C024D">
            <w:pPr>
              <w:spacing w:after="0" w:line="240" w:lineRule="auto"/>
              <w:jc w:val="center"/>
              <w:rPr>
                <w:rFonts w:ascii="Times New Roman" w:hAnsi="Times New Roman" w:cs="Times New Roman"/>
                <w:i/>
                <w:iCs/>
                <w:sz w:val="18"/>
                <w:szCs w:val="18"/>
              </w:rPr>
            </w:pPr>
            <w:r w:rsidRPr="00044139">
              <w:rPr>
                <w:rFonts w:ascii="Times New Roman" w:hAnsi="Times New Roman" w:cs="Times New Roman"/>
                <w:i/>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9143F21" w14:textId="77777777" w:rsidR="001B24C2" w:rsidRPr="00044139" w:rsidRDefault="001B24C2" w:rsidP="005C024D">
            <w:pPr>
              <w:spacing w:after="0" w:line="240" w:lineRule="auto"/>
              <w:jc w:val="center"/>
              <w:rPr>
                <w:rFonts w:ascii="Times New Roman" w:eastAsia="Times New Roman" w:hAnsi="Times New Roman" w:cs="Times New Roman"/>
                <w:i/>
                <w:iCs/>
                <w:sz w:val="18"/>
                <w:szCs w:val="18"/>
                <w:lang w:eastAsia="lv-LV"/>
              </w:rPr>
            </w:pPr>
            <w:r w:rsidRPr="00044139">
              <w:rPr>
                <w:rFonts w:ascii="Times New Roman" w:eastAsia="Times New Roman" w:hAnsi="Times New Roman" w:cs="Times New Roman"/>
                <w:i/>
                <w:iCs/>
                <w:sz w:val="18"/>
                <w:szCs w:val="18"/>
                <w:lang w:eastAsia="lv-LV"/>
              </w:rPr>
              <w:t>2 446 727 351</w:t>
            </w:r>
          </w:p>
        </w:tc>
        <w:tc>
          <w:tcPr>
            <w:tcW w:w="1134" w:type="dxa"/>
            <w:tcBorders>
              <w:top w:val="nil"/>
              <w:left w:val="nil"/>
              <w:bottom w:val="single" w:sz="8" w:space="0" w:color="414142"/>
              <w:right w:val="single" w:sz="8" w:space="0" w:color="414142"/>
            </w:tcBorders>
            <w:shd w:val="clear" w:color="auto" w:fill="auto"/>
            <w:vAlign w:val="center"/>
          </w:tcPr>
          <w:p w14:paraId="18C6D3D8" w14:textId="77777777" w:rsidR="001B24C2" w:rsidRPr="00044139" w:rsidRDefault="001B24C2" w:rsidP="005C024D">
            <w:pPr>
              <w:spacing w:after="0" w:line="240" w:lineRule="auto"/>
              <w:jc w:val="center"/>
              <w:rPr>
                <w:rFonts w:ascii="Times New Roman" w:hAnsi="Times New Roman" w:cs="Times New Roman"/>
                <w:i/>
                <w:iCs/>
                <w:sz w:val="18"/>
                <w:szCs w:val="18"/>
              </w:rPr>
            </w:pPr>
            <w:r w:rsidRPr="00044139">
              <w:rPr>
                <w:rFonts w:ascii="Times New Roman" w:hAnsi="Times New Roman" w:cs="Times New Roman"/>
                <w:i/>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EB9CCE1" w14:textId="77777777" w:rsidR="001B24C2" w:rsidRPr="00044139" w:rsidRDefault="001B24C2" w:rsidP="005C024D">
            <w:pPr>
              <w:spacing w:after="100" w:afterAutospacing="1" w:line="276" w:lineRule="auto"/>
              <w:jc w:val="center"/>
              <w:rPr>
                <w:rFonts w:ascii="Times New Roman" w:hAnsi="Times New Roman" w:cs="Times New Roman"/>
                <w:i/>
                <w:sz w:val="18"/>
                <w:szCs w:val="18"/>
              </w:rPr>
            </w:pPr>
            <w:r w:rsidRPr="00044139">
              <w:rPr>
                <w:rFonts w:ascii="Times New Roman" w:hAnsi="Times New Roman" w:cs="Times New Roman"/>
                <w:i/>
                <w:iCs/>
                <w:sz w:val="18"/>
                <w:szCs w:val="18"/>
              </w:rPr>
              <w:t>0</w:t>
            </w:r>
          </w:p>
        </w:tc>
      </w:tr>
      <w:tr w:rsidR="00044139" w:rsidRPr="00044139" w14:paraId="4A6857BA"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14:paraId="5EE973CC" w14:textId="77777777" w:rsidR="001B24C2" w:rsidRPr="00044139" w:rsidRDefault="001B24C2" w:rsidP="005C024D">
            <w:pPr>
              <w:spacing w:after="0" w:line="240" w:lineRule="auto"/>
              <w:rPr>
                <w:rFonts w:ascii="Times New Roman" w:eastAsia="Times New Roman" w:hAnsi="Times New Roman" w:cs="Times New Roman"/>
                <w:i/>
                <w:iCs/>
                <w:sz w:val="20"/>
                <w:szCs w:val="20"/>
                <w:lang w:eastAsia="lv-LV"/>
              </w:rPr>
            </w:pPr>
            <w:r w:rsidRPr="00044139">
              <w:rPr>
                <w:rFonts w:ascii="Times New Roman" w:eastAsia="Times New Roman" w:hAnsi="Times New Roman" w:cs="Times New Roman"/>
                <w:i/>
                <w:iCs/>
                <w:sz w:val="20"/>
                <w:szCs w:val="20"/>
                <w:lang w:eastAsia="lv-LV"/>
              </w:rPr>
              <w:t>04.05.00 “Valsts sociālās apdrošināšanas aģentūras speciālais budžets”</w:t>
            </w:r>
          </w:p>
        </w:tc>
        <w:tc>
          <w:tcPr>
            <w:tcW w:w="1134" w:type="dxa"/>
            <w:tcBorders>
              <w:top w:val="nil"/>
              <w:left w:val="nil"/>
              <w:bottom w:val="single" w:sz="8" w:space="0" w:color="414142"/>
              <w:right w:val="single" w:sz="8" w:space="0" w:color="414142"/>
            </w:tcBorders>
            <w:shd w:val="clear" w:color="auto" w:fill="auto"/>
            <w:vAlign w:val="center"/>
          </w:tcPr>
          <w:p w14:paraId="3D0C3E43" w14:textId="77777777" w:rsidR="001B24C2" w:rsidRPr="00044139" w:rsidRDefault="001B24C2" w:rsidP="005C024D">
            <w:pPr>
              <w:spacing w:after="0" w:line="240" w:lineRule="auto"/>
              <w:jc w:val="center"/>
              <w:rPr>
                <w:rFonts w:ascii="Times New Roman" w:eastAsia="Times New Roman" w:hAnsi="Times New Roman" w:cs="Times New Roman"/>
                <w:i/>
                <w:iCs/>
                <w:sz w:val="18"/>
                <w:szCs w:val="18"/>
                <w:lang w:eastAsia="lv-LV"/>
              </w:rPr>
            </w:pPr>
            <w:r w:rsidRPr="00044139">
              <w:rPr>
                <w:rFonts w:ascii="Times New Roman" w:eastAsia="Times New Roman" w:hAnsi="Times New Roman" w:cs="Times New Roman"/>
                <w:i/>
                <w:iCs/>
                <w:sz w:val="18"/>
                <w:szCs w:val="18"/>
                <w:lang w:eastAsia="lv-LV"/>
              </w:rPr>
              <w:t>20 975 319</w:t>
            </w:r>
          </w:p>
        </w:tc>
        <w:tc>
          <w:tcPr>
            <w:tcW w:w="851" w:type="dxa"/>
            <w:tcBorders>
              <w:top w:val="nil"/>
              <w:left w:val="nil"/>
              <w:bottom w:val="single" w:sz="8" w:space="0" w:color="414142"/>
              <w:right w:val="single" w:sz="8" w:space="0" w:color="414142"/>
            </w:tcBorders>
            <w:shd w:val="clear" w:color="auto" w:fill="auto"/>
            <w:vAlign w:val="center"/>
          </w:tcPr>
          <w:p w14:paraId="19BD726C" w14:textId="77777777" w:rsidR="001B24C2" w:rsidRPr="00044139" w:rsidRDefault="001B24C2" w:rsidP="005C024D">
            <w:pPr>
              <w:spacing w:after="0" w:line="240" w:lineRule="auto"/>
              <w:jc w:val="center"/>
              <w:rPr>
                <w:rFonts w:ascii="Times New Roman" w:eastAsia="Times New Roman" w:hAnsi="Times New Roman" w:cs="Times New Roman"/>
                <w:i/>
                <w:sz w:val="18"/>
                <w:szCs w:val="18"/>
                <w:lang w:eastAsia="lv-LV"/>
              </w:rPr>
            </w:pPr>
            <w:r w:rsidRPr="00044139">
              <w:rPr>
                <w:rFonts w:ascii="Times New Roman" w:eastAsia="Times New Roman" w:hAnsi="Times New Roman" w:cs="Times New Roman"/>
                <w:i/>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13DB6A29" w14:textId="77777777" w:rsidR="001B24C2" w:rsidRPr="00044139" w:rsidRDefault="001B24C2" w:rsidP="005C024D">
            <w:pPr>
              <w:spacing w:after="0" w:line="240" w:lineRule="auto"/>
              <w:jc w:val="center"/>
              <w:rPr>
                <w:rFonts w:ascii="Times New Roman" w:eastAsia="Times New Roman" w:hAnsi="Times New Roman" w:cs="Times New Roman"/>
                <w:i/>
                <w:iCs/>
                <w:sz w:val="18"/>
                <w:szCs w:val="18"/>
                <w:lang w:eastAsia="lv-LV"/>
              </w:rPr>
            </w:pPr>
            <w:r w:rsidRPr="00044139">
              <w:rPr>
                <w:rFonts w:ascii="Times New Roman" w:eastAsia="Times New Roman" w:hAnsi="Times New Roman" w:cs="Times New Roman"/>
                <w:i/>
                <w:iCs/>
                <w:sz w:val="18"/>
                <w:szCs w:val="18"/>
                <w:lang w:eastAsia="lv-LV"/>
              </w:rPr>
              <w:t>20 933 508</w:t>
            </w:r>
          </w:p>
        </w:tc>
        <w:tc>
          <w:tcPr>
            <w:tcW w:w="1134" w:type="dxa"/>
            <w:tcBorders>
              <w:top w:val="nil"/>
              <w:left w:val="nil"/>
              <w:bottom w:val="single" w:sz="8" w:space="0" w:color="414142"/>
              <w:right w:val="single" w:sz="8" w:space="0" w:color="414142"/>
            </w:tcBorders>
            <w:shd w:val="clear" w:color="auto" w:fill="auto"/>
            <w:vAlign w:val="center"/>
          </w:tcPr>
          <w:p w14:paraId="638460F6" w14:textId="77777777" w:rsidR="001B24C2" w:rsidRPr="00044139" w:rsidRDefault="001B24C2" w:rsidP="005C024D">
            <w:pPr>
              <w:spacing w:after="0" w:line="240" w:lineRule="auto"/>
              <w:jc w:val="center"/>
              <w:rPr>
                <w:rFonts w:ascii="Times New Roman" w:eastAsia="Times New Roman" w:hAnsi="Times New Roman" w:cs="Times New Roman"/>
                <w:i/>
                <w:sz w:val="18"/>
                <w:szCs w:val="18"/>
                <w:lang w:eastAsia="lv-LV"/>
              </w:rPr>
            </w:pPr>
            <w:r w:rsidRPr="00044139">
              <w:rPr>
                <w:rFonts w:ascii="Times New Roman" w:hAnsi="Times New Roman" w:cs="Times New Roman"/>
                <w:i/>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888B4CD" w14:textId="77777777" w:rsidR="001B24C2" w:rsidRPr="00044139" w:rsidRDefault="001B24C2" w:rsidP="005C024D">
            <w:pPr>
              <w:spacing w:after="0" w:line="240" w:lineRule="auto"/>
              <w:jc w:val="center"/>
              <w:rPr>
                <w:rFonts w:ascii="Times New Roman" w:eastAsia="Times New Roman" w:hAnsi="Times New Roman" w:cs="Times New Roman"/>
                <w:i/>
                <w:iCs/>
                <w:sz w:val="18"/>
                <w:szCs w:val="18"/>
                <w:lang w:eastAsia="lv-LV"/>
              </w:rPr>
            </w:pPr>
            <w:r w:rsidRPr="00044139">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5F8D0AD7" w14:textId="77777777" w:rsidR="001B24C2" w:rsidRPr="00044139" w:rsidRDefault="001B24C2" w:rsidP="005C024D">
            <w:pPr>
              <w:spacing w:after="0" w:line="240" w:lineRule="auto"/>
              <w:jc w:val="center"/>
              <w:rPr>
                <w:rFonts w:ascii="Times New Roman" w:eastAsia="Times New Roman" w:hAnsi="Times New Roman" w:cs="Times New Roman"/>
                <w:i/>
                <w:sz w:val="18"/>
                <w:szCs w:val="18"/>
                <w:lang w:eastAsia="lv-LV"/>
              </w:rPr>
            </w:pPr>
            <w:r w:rsidRPr="00044139">
              <w:rPr>
                <w:rFonts w:ascii="Times New Roman" w:hAnsi="Times New Roman" w:cs="Times New Roman"/>
                <w:i/>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0E5C94D" w14:textId="77777777" w:rsidR="001B24C2" w:rsidRPr="00044139" w:rsidRDefault="001B24C2" w:rsidP="005C024D">
            <w:pPr>
              <w:spacing w:after="100" w:afterAutospacing="1" w:line="276" w:lineRule="auto"/>
              <w:jc w:val="center"/>
              <w:rPr>
                <w:rFonts w:ascii="Times New Roman" w:eastAsia="Calibri" w:hAnsi="Times New Roman" w:cs="Times New Roman"/>
                <w:i/>
                <w:iCs/>
                <w:sz w:val="18"/>
                <w:szCs w:val="18"/>
              </w:rPr>
            </w:pPr>
            <w:r w:rsidRPr="00044139">
              <w:rPr>
                <w:rFonts w:ascii="Times New Roman" w:hAnsi="Times New Roman" w:cs="Times New Roman"/>
                <w:i/>
                <w:iCs/>
                <w:sz w:val="18"/>
                <w:szCs w:val="18"/>
              </w:rPr>
              <w:t>0</w:t>
            </w:r>
          </w:p>
        </w:tc>
      </w:tr>
      <w:tr w:rsidR="00044139" w:rsidRPr="00044139" w14:paraId="7361F023"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FFA62B9"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14:paraId="63AA191D"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0F92596F"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7C7DC060"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F4A26E5"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AC3217E"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AE8B3D2"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C4738FD" w14:textId="77777777" w:rsidR="001B24C2" w:rsidRPr="00044139" w:rsidRDefault="001B24C2" w:rsidP="005C024D">
            <w:pPr>
              <w:spacing w:after="100" w:afterAutospacing="1" w:line="276" w:lineRule="auto"/>
              <w:jc w:val="center"/>
              <w:rPr>
                <w:rFonts w:ascii="Times New Roman" w:eastAsia="Calibri" w:hAnsi="Times New Roman" w:cs="Times New Roman"/>
                <w:sz w:val="18"/>
                <w:szCs w:val="18"/>
              </w:rPr>
            </w:pPr>
            <w:r w:rsidRPr="00044139">
              <w:rPr>
                <w:rFonts w:ascii="Times New Roman" w:hAnsi="Times New Roman" w:cs="Times New Roman"/>
                <w:sz w:val="18"/>
                <w:szCs w:val="18"/>
              </w:rPr>
              <w:t>0</w:t>
            </w:r>
          </w:p>
        </w:tc>
      </w:tr>
      <w:tr w:rsidR="00044139" w:rsidRPr="00044139" w14:paraId="010D04BE"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0F4671B1"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tcPr>
          <w:p w14:paraId="1C845A43"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231 600 503</w:t>
            </w:r>
          </w:p>
        </w:tc>
        <w:tc>
          <w:tcPr>
            <w:tcW w:w="851" w:type="dxa"/>
            <w:tcBorders>
              <w:top w:val="nil"/>
              <w:left w:val="nil"/>
              <w:bottom w:val="single" w:sz="8" w:space="0" w:color="414142"/>
              <w:right w:val="single" w:sz="8" w:space="0" w:color="414142"/>
            </w:tcBorders>
            <w:shd w:val="clear" w:color="000000" w:fill="D9D9D9"/>
          </w:tcPr>
          <w:p w14:paraId="1C877058"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000000" w:fill="D9D9D9"/>
          </w:tcPr>
          <w:p w14:paraId="12ED95B2"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236 866 221</w:t>
            </w:r>
          </w:p>
        </w:tc>
        <w:tc>
          <w:tcPr>
            <w:tcW w:w="1134" w:type="dxa"/>
            <w:tcBorders>
              <w:top w:val="nil"/>
              <w:left w:val="nil"/>
              <w:bottom w:val="single" w:sz="8" w:space="0" w:color="414142"/>
              <w:right w:val="single" w:sz="8" w:space="0" w:color="414142"/>
            </w:tcBorders>
            <w:shd w:val="clear" w:color="000000" w:fill="D9D9D9"/>
          </w:tcPr>
          <w:p w14:paraId="3F948A35" w14:textId="77777777" w:rsidR="001B24C2" w:rsidRPr="00044139" w:rsidRDefault="001B24C2" w:rsidP="005C024D">
            <w:pPr>
              <w:spacing w:after="0" w:line="240" w:lineRule="auto"/>
              <w:jc w:val="center"/>
              <w:rPr>
                <w:rFonts w:ascii="Times New Roman" w:hAnsi="Times New Roman" w:cs="Times New Roman"/>
                <w:sz w:val="18"/>
                <w:szCs w:val="18"/>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000000" w:fill="D9D9D9"/>
          </w:tcPr>
          <w:p w14:paraId="4086E41A"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230 292 344</w:t>
            </w:r>
          </w:p>
        </w:tc>
        <w:tc>
          <w:tcPr>
            <w:tcW w:w="1134" w:type="dxa"/>
            <w:tcBorders>
              <w:top w:val="nil"/>
              <w:left w:val="nil"/>
              <w:bottom w:val="single" w:sz="8" w:space="0" w:color="414142"/>
              <w:right w:val="single" w:sz="8" w:space="0" w:color="414142"/>
            </w:tcBorders>
            <w:shd w:val="clear" w:color="000000" w:fill="D9D9D9"/>
            <w:vAlign w:val="center"/>
          </w:tcPr>
          <w:p w14:paraId="11E992EA" w14:textId="77777777" w:rsidR="001B24C2" w:rsidRPr="00044139" w:rsidRDefault="001B24C2" w:rsidP="005C024D">
            <w:pPr>
              <w:spacing w:after="0" w:line="240" w:lineRule="auto"/>
              <w:jc w:val="center"/>
              <w:rPr>
                <w:rFonts w:ascii="Times New Roman" w:hAnsi="Times New Roman" w:cs="Times New Roman"/>
                <w:sz w:val="18"/>
                <w:szCs w:val="18"/>
              </w:rPr>
            </w:pPr>
            <w:r w:rsidRPr="00044139">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48B5C9D6" w14:textId="77777777" w:rsidR="001B24C2" w:rsidRPr="00044139" w:rsidRDefault="001B24C2" w:rsidP="005C024D">
            <w:pPr>
              <w:spacing w:after="100" w:afterAutospacing="1" w:line="276" w:lineRule="auto"/>
              <w:jc w:val="center"/>
              <w:rPr>
                <w:rFonts w:ascii="Times New Roman" w:eastAsia="Calibri" w:hAnsi="Times New Roman" w:cs="Times New Roman"/>
                <w:i/>
                <w:iCs/>
                <w:sz w:val="18"/>
                <w:szCs w:val="18"/>
              </w:rPr>
            </w:pPr>
            <w:r w:rsidRPr="00044139">
              <w:rPr>
                <w:rFonts w:ascii="Times New Roman" w:hAnsi="Times New Roman" w:cs="Times New Roman"/>
                <w:iCs/>
                <w:sz w:val="18"/>
                <w:szCs w:val="18"/>
              </w:rPr>
              <w:t>0</w:t>
            </w:r>
          </w:p>
        </w:tc>
      </w:tr>
      <w:tr w:rsidR="00044139" w:rsidRPr="00044139" w14:paraId="5ADF9C7D"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B7B9302"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14:paraId="7EC3B773"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3561A898"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7E8DA5C2"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 0</w:t>
            </w:r>
          </w:p>
        </w:tc>
        <w:tc>
          <w:tcPr>
            <w:tcW w:w="1134" w:type="dxa"/>
            <w:tcBorders>
              <w:top w:val="nil"/>
              <w:left w:val="nil"/>
              <w:bottom w:val="single" w:sz="8" w:space="0" w:color="414142"/>
              <w:right w:val="single" w:sz="8" w:space="0" w:color="414142"/>
            </w:tcBorders>
            <w:shd w:val="clear" w:color="auto" w:fill="auto"/>
            <w:vAlign w:val="center"/>
          </w:tcPr>
          <w:p w14:paraId="1B1CFBD0"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1F5299D"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54A37B6"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B482C7D" w14:textId="77777777" w:rsidR="001B24C2" w:rsidRPr="00044139" w:rsidRDefault="001B24C2" w:rsidP="005C024D">
            <w:pPr>
              <w:spacing w:after="100" w:afterAutospacing="1" w:line="276" w:lineRule="auto"/>
              <w:jc w:val="center"/>
              <w:rPr>
                <w:rFonts w:ascii="Times New Roman" w:eastAsia="Calibri" w:hAnsi="Times New Roman" w:cs="Times New Roman"/>
                <w:sz w:val="18"/>
                <w:szCs w:val="18"/>
              </w:rPr>
            </w:pPr>
            <w:r w:rsidRPr="00044139">
              <w:rPr>
                <w:rFonts w:ascii="Times New Roman" w:hAnsi="Times New Roman" w:cs="Times New Roman"/>
                <w:sz w:val="18"/>
                <w:szCs w:val="18"/>
              </w:rPr>
              <w:t>0</w:t>
            </w:r>
          </w:p>
        </w:tc>
      </w:tr>
      <w:tr w:rsidR="00044139" w:rsidRPr="00044139" w14:paraId="56C9BD9F"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F834286"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14:paraId="799BE3B8"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231 600 503</w:t>
            </w:r>
          </w:p>
        </w:tc>
        <w:tc>
          <w:tcPr>
            <w:tcW w:w="851" w:type="dxa"/>
            <w:tcBorders>
              <w:top w:val="nil"/>
              <w:left w:val="nil"/>
              <w:bottom w:val="single" w:sz="8" w:space="0" w:color="414142"/>
              <w:right w:val="single" w:sz="8" w:space="0" w:color="414142"/>
            </w:tcBorders>
            <w:shd w:val="clear" w:color="auto" w:fill="auto"/>
            <w:vAlign w:val="center"/>
          </w:tcPr>
          <w:p w14:paraId="6C7C1043"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6E88D572"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236 866 221</w:t>
            </w:r>
          </w:p>
        </w:tc>
        <w:tc>
          <w:tcPr>
            <w:tcW w:w="1134" w:type="dxa"/>
            <w:tcBorders>
              <w:top w:val="nil"/>
              <w:left w:val="nil"/>
              <w:bottom w:val="single" w:sz="8" w:space="0" w:color="414142"/>
              <w:right w:val="single" w:sz="8" w:space="0" w:color="414142"/>
            </w:tcBorders>
            <w:shd w:val="clear" w:color="auto" w:fill="auto"/>
            <w:vAlign w:val="center"/>
          </w:tcPr>
          <w:p w14:paraId="1271610A"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2A48265"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230 292 344</w:t>
            </w:r>
          </w:p>
        </w:tc>
        <w:tc>
          <w:tcPr>
            <w:tcW w:w="1134" w:type="dxa"/>
            <w:tcBorders>
              <w:top w:val="nil"/>
              <w:left w:val="nil"/>
              <w:bottom w:val="single" w:sz="8" w:space="0" w:color="414142"/>
              <w:right w:val="single" w:sz="8" w:space="0" w:color="414142"/>
            </w:tcBorders>
            <w:shd w:val="clear" w:color="auto" w:fill="auto"/>
            <w:vAlign w:val="center"/>
          </w:tcPr>
          <w:p w14:paraId="1C2B144A"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BB62C2E" w14:textId="77777777" w:rsidR="001B24C2" w:rsidRPr="00044139" w:rsidRDefault="001B24C2" w:rsidP="005C024D">
            <w:pPr>
              <w:spacing w:after="100" w:afterAutospacing="1" w:line="276" w:lineRule="auto"/>
              <w:jc w:val="center"/>
              <w:rPr>
                <w:rFonts w:ascii="Times New Roman" w:eastAsia="Calibri" w:hAnsi="Times New Roman" w:cs="Times New Roman"/>
                <w:i/>
                <w:iCs/>
                <w:sz w:val="18"/>
                <w:szCs w:val="18"/>
              </w:rPr>
            </w:pPr>
            <w:r w:rsidRPr="00044139">
              <w:rPr>
                <w:rFonts w:ascii="Times New Roman" w:hAnsi="Times New Roman" w:cs="Times New Roman"/>
                <w:iCs/>
                <w:sz w:val="18"/>
                <w:szCs w:val="18"/>
              </w:rPr>
              <w:t>0</w:t>
            </w:r>
          </w:p>
        </w:tc>
      </w:tr>
      <w:tr w:rsidR="00044139" w:rsidRPr="00044139" w14:paraId="78736A65"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47C5F98"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14:paraId="026C141A"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074BE0AC"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04F6D4F2"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C5403B3"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E1EB2AA"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AB8DF04" w14:textId="77777777" w:rsidR="001B24C2" w:rsidRPr="00044139" w:rsidRDefault="001B24C2" w:rsidP="005C024D">
            <w:pPr>
              <w:spacing w:after="100" w:afterAutospacing="1" w:line="276" w:lineRule="auto"/>
              <w:jc w:val="center"/>
              <w:rPr>
                <w:rFonts w:ascii="Times New Roman" w:eastAsia="Calibri" w:hAnsi="Times New Roman" w:cs="Times New Roman"/>
                <w:sz w:val="18"/>
                <w:szCs w:val="18"/>
              </w:rPr>
            </w:pPr>
            <w:r w:rsidRPr="00044139">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150810C" w14:textId="77777777" w:rsidR="001B24C2" w:rsidRPr="00044139" w:rsidRDefault="001B24C2" w:rsidP="005C024D">
            <w:pPr>
              <w:spacing w:after="100" w:afterAutospacing="1" w:line="276" w:lineRule="auto"/>
              <w:jc w:val="center"/>
              <w:rPr>
                <w:rFonts w:ascii="Times New Roman" w:eastAsia="Calibri" w:hAnsi="Times New Roman" w:cs="Times New Roman"/>
                <w:sz w:val="18"/>
                <w:szCs w:val="18"/>
              </w:rPr>
            </w:pPr>
            <w:r w:rsidRPr="00044139">
              <w:rPr>
                <w:rFonts w:ascii="Times New Roman" w:hAnsi="Times New Roman" w:cs="Times New Roman"/>
                <w:sz w:val="18"/>
                <w:szCs w:val="18"/>
              </w:rPr>
              <w:t>0</w:t>
            </w:r>
          </w:p>
        </w:tc>
      </w:tr>
      <w:tr w:rsidR="00044139" w:rsidRPr="00044139" w14:paraId="2A35FB34" w14:textId="77777777" w:rsidTr="005C024D">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EC59801"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14:paraId="7D654D2E"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324ED06D"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149EC309"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29ACF727"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6B926690"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6A758285"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391D0AD9"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r>
      <w:tr w:rsidR="00044139" w:rsidRPr="00044139" w14:paraId="78E5CA3B"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3F2C198"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42F9DDE7"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06C2C029"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14:paraId="7852A52E"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1597D012"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7C160DD7"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751DDFFF"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16273340"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r>
      <w:tr w:rsidR="00044139" w:rsidRPr="00044139" w14:paraId="086A2C9E"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28C2B2D"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14:paraId="76612CFE" w14:textId="77777777" w:rsidR="001B24C2" w:rsidRPr="00044139" w:rsidRDefault="001B24C2" w:rsidP="005C024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09080FB4"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154F1095" w14:textId="77777777" w:rsidR="001B24C2" w:rsidRPr="00044139" w:rsidRDefault="001B24C2" w:rsidP="005C024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53BF3B5"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3801167C" w14:textId="77777777" w:rsidR="001B24C2" w:rsidRPr="00044139" w:rsidRDefault="001B24C2" w:rsidP="005C024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CC86193"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4E5405AA"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r>
      <w:tr w:rsidR="00044139" w:rsidRPr="00044139" w14:paraId="62DE8266"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C3E656A"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14:paraId="30C5804E" w14:textId="77777777" w:rsidR="001B24C2" w:rsidRPr="00044139" w:rsidRDefault="001B24C2" w:rsidP="005C024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23D80049"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308FC317" w14:textId="77777777" w:rsidR="001B24C2" w:rsidRPr="00044139" w:rsidRDefault="001B24C2" w:rsidP="005C024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63C29A4"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1D163BB7" w14:textId="77777777" w:rsidR="001B24C2" w:rsidRPr="00044139" w:rsidRDefault="001B24C2" w:rsidP="005C024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78FDABBA"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36B1ED04"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r>
      <w:tr w:rsidR="00044139" w:rsidRPr="00044139" w14:paraId="0D38EE8C"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D3D7BFE"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14:paraId="0ACA7932" w14:textId="77777777" w:rsidR="001B24C2" w:rsidRPr="00044139" w:rsidRDefault="001B24C2" w:rsidP="005C024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1498364E"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2E67F839" w14:textId="77777777" w:rsidR="001B24C2" w:rsidRPr="00044139" w:rsidRDefault="001B24C2" w:rsidP="005C024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65AA6AC9"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55CF972E" w14:textId="77777777" w:rsidR="001B24C2" w:rsidRPr="00044139" w:rsidRDefault="001B24C2" w:rsidP="005C024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7E7AAB6"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2D8CCA48" w14:textId="77777777" w:rsidR="001B24C2" w:rsidRPr="00044139" w:rsidRDefault="001B24C2" w:rsidP="005C024D">
            <w:pPr>
              <w:spacing w:after="0" w:line="240" w:lineRule="auto"/>
              <w:jc w:val="center"/>
              <w:rPr>
                <w:rFonts w:ascii="Times New Roman" w:eastAsia="Times New Roman" w:hAnsi="Times New Roman" w:cs="Times New Roman"/>
                <w:sz w:val="18"/>
                <w:szCs w:val="18"/>
                <w:lang w:eastAsia="lv-LV"/>
              </w:rPr>
            </w:pPr>
            <w:r w:rsidRPr="00044139">
              <w:rPr>
                <w:rFonts w:ascii="Times New Roman" w:eastAsia="Times New Roman" w:hAnsi="Times New Roman" w:cs="Times New Roman"/>
                <w:sz w:val="18"/>
                <w:szCs w:val="18"/>
                <w:lang w:eastAsia="lv-LV"/>
              </w:rPr>
              <w:t>0</w:t>
            </w:r>
          </w:p>
        </w:tc>
      </w:tr>
      <w:tr w:rsidR="00044139" w:rsidRPr="00044139" w14:paraId="01D8821E" w14:textId="77777777" w:rsidTr="005C024D">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5C2421C9"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14:paraId="71310D4F" w14:textId="77777777" w:rsidR="001B24C2" w:rsidRPr="00044139" w:rsidRDefault="001B24C2" w:rsidP="005C024D">
            <w:pPr>
              <w:spacing w:after="0" w:line="240" w:lineRule="auto"/>
              <w:jc w:val="both"/>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*ar FM rīkojumiem uz 09.06.2020.</w:t>
            </w:r>
          </w:p>
        </w:tc>
      </w:tr>
      <w:tr w:rsidR="00044139" w:rsidRPr="00044139" w14:paraId="48DAD83C" w14:textId="77777777" w:rsidTr="005C024D">
        <w:trPr>
          <w:gridAfter w:val="7"/>
          <w:wAfter w:w="8222" w:type="dxa"/>
          <w:trHeight w:val="509"/>
        </w:trPr>
        <w:tc>
          <w:tcPr>
            <w:tcW w:w="2269" w:type="dxa"/>
            <w:vMerge/>
            <w:tcBorders>
              <w:top w:val="nil"/>
              <w:left w:val="single" w:sz="8" w:space="0" w:color="414142"/>
              <w:bottom w:val="single" w:sz="8" w:space="0" w:color="414142"/>
              <w:right w:val="single" w:sz="8" w:space="0" w:color="414142"/>
            </w:tcBorders>
            <w:vAlign w:val="center"/>
            <w:hideMark/>
          </w:tcPr>
          <w:p w14:paraId="6A047A75"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p>
        </w:tc>
      </w:tr>
      <w:tr w:rsidR="00044139" w:rsidRPr="00044139" w14:paraId="7DD6C900" w14:textId="77777777" w:rsidTr="005C024D">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EA65EB3"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14:paraId="1F8BB7E5" w14:textId="77777777" w:rsidR="001B24C2" w:rsidRPr="00044139" w:rsidRDefault="001B24C2" w:rsidP="005C024D">
            <w:pPr>
              <w:spacing w:after="0" w:line="240" w:lineRule="auto"/>
              <w:contextualSpacing/>
              <w:rPr>
                <w:rFonts w:ascii="Times New Roman" w:eastAsia="Times New Roman" w:hAnsi="Times New Roman" w:cs="Times New Roman"/>
                <w:sz w:val="24"/>
                <w:szCs w:val="24"/>
                <w:lang w:eastAsia="lv-LV"/>
              </w:rPr>
            </w:pPr>
            <w:r w:rsidRPr="00044139">
              <w:rPr>
                <w:rFonts w:ascii="Times New Roman" w:eastAsia="Times New Roman" w:hAnsi="Times New Roman" w:cs="Times New Roman"/>
                <w:sz w:val="24"/>
                <w:szCs w:val="24"/>
                <w:u w:val="single"/>
                <w:lang w:eastAsia="lv-LV"/>
              </w:rPr>
              <w:t>Pensiju izmaksai</w:t>
            </w:r>
            <w:r w:rsidRPr="00044139">
              <w:rPr>
                <w:rFonts w:ascii="Times New Roman" w:eastAsia="Times New Roman" w:hAnsi="Times New Roman" w:cs="Times New Roman"/>
                <w:sz w:val="24"/>
                <w:szCs w:val="24"/>
                <w:lang w:eastAsia="lv-LV"/>
              </w:rPr>
              <w:t>:</w:t>
            </w:r>
          </w:p>
          <w:p w14:paraId="4E1A8EE1" w14:textId="77777777" w:rsidR="001B24C2" w:rsidRPr="00044139" w:rsidRDefault="001B24C2" w:rsidP="005C024D">
            <w:pPr>
              <w:spacing w:after="0" w:line="240" w:lineRule="auto"/>
              <w:contextualSpacing/>
              <w:rPr>
                <w:rFonts w:ascii="Times New Roman" w:eastAsia="Times New Roman" w:hAnsi="Times New Roman" w:cs="Times New Roman"/>
                <w:sz w:val="24"/>
                <w:szCs w:val="24"/>
                <w:lang w:eastAsia="lv-LV"/>
              </w:rPr>
            </w:pPr>
            <w:r w:rsidRPr="00044139">
              <w:rPr>
                <w:rFonts w:ascii="Times New Roman" w:eastAsia="Times New Roman" w:hAnsi="Times New Roman" w:cs="Times New Roman"/>
                <w:sz w:val="24"/>
                <w:szCs w:val="24"/>
                <w:lang w:eastAsia="lv-LV"/>
              </w:rPr>
              <w:t>Saskaņā ar oficiālo Gērnsijas valdības statistiku 2019.gadā Gērnsijā uzturējās 965 Latvijas valstspiederīgie, 2018.gadā – 965, 2017.gadā – 927, 2016.gadā – 976, 2015.gadā – 998. Turpmāk pieņēmums – 1000 valstspiederīgie.</w:t>
            </w:r>
          </w:p>
          <w:p w14:paraId="6BE81A8A" w14:textId="77777777" w:rsidR="001B24C2" w:rsidRPr="00044139" w:rsidRDefault="001B24C2" w:rsidP="005C024D">
            <w:pPr>
              <w:spacing w:after="0" w:line="240" w:lineRule="auto"/>
              <w:contextualSpacing/>
              <w:rPr>
                <w:rFonts w:ascii="Times New Roman" w:eastAsia="Times New Roman" w:hAnsi="Times New Roman" w:cs="Times New Roman"/>
                <w:sz w:val="24"/>
                <w:szCs w:val="24"/>
                <w:lang w:eastAsia="lv-LV"/>
              </w:rPr>
            </w:pPr>
          </w:p>
          <w:p w14:paraId="424F00F1"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r w:rsidRPr="00044139">
              <w:rPr>
                <w:rFonts w:ascii="Times New Roman" w:eastAsia="Times New Roman" w:hAnsi="Times New Roman" w:cs="Times New Roman"/>
                <w:sz w:val="24"/>
                <w:szCs w:val="24"/>
                <w:lang w:eastAsia="lv-LV"/>
              </w:rPr>
              <w:t xml:space="preserve">Personu skaits, kuri Gērnsijā varētu saņemt pensiju no Latvijas saskaņā ar līgumu, būtu ap 60 (1000 x 6%*), to vidējais pensijas apmērs 218 </w:t>
            </w:r>
            <w:proofErr w:type="spellStart"/>
            <w:r w:rsidRPr="00044139">
              <w:rPr>
                <w:rFonts w:ascii="Times New Roman" w:eastAsia="Times New Roman" w:hAnsi="Times New Roman" w:cs="Times New Roman"/>
                <w:i/>
                <w:sz w:val="24"/>
                <w:szCs w:val="24"/>
                <w:lang w:eastAsia="lv-LV"/>
              </w:rPr>
              <w:t>euro</w:t>
            </w:r>
            <w:proofErr w:type="spellEnd"/>
            <w:r w:rsidRPr="00044139">
              <w:rPr>
                <w:rFonts w:ascii="Times New Roman" w:eastAsia="Times New Roman" w:hAnsi="Times New Roman" w:cs="Times New Roman"/>
                <w:i/>
                <w:sz w:val="24"/>
                <w:szCs w:val="24"/>
                <w:lang w:eastAsia="lv-LV"/>
              </w:rPr>
              <w:t>**</w:t>
            </w:r>
            <w:r w:rsidRPr="00044139">
              <w:rPr>
                <w:rFonts w:ascii="Times New Roman" w:eastAsia="Times New Roman" w:hAnsi="Times New Roman" w:cs="Times New Roman"/>
                <w:sz w:val="24"/>
                <w:szCs w:val="24"/>
                <w:lang w:eastAsia="lv-LV"/>
              </w:rPr>
              <w:t xml:space="preserve"> mēnesī.</w:t>
            </w:r>
          </w:p>
          <w:p w14:paraId="6BE3EB19"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p>
          <w:p w14:paraId="21BF1E36"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r w:rsidRPr="00044139">
              <w:rPr>
                <w:rFonts w:ascii="Times New Roman" w:eastAsia="Times New Roman" w:hAnsi="Times New Roman" w:cs="Times New Roman"/>
                <w:sz w:val="24"/>
                <w:szCs w:val="24"/>
                <w:lang w:eastAsia="lv-LV"/>
              </w:rPr>
              <w:t>Papildus izdevumi no valsts sociālās apdrošināšanas speciālā budžeta pensiju izmaksai:</w:t>
            </w:r>
          </w:p>
          <w:p w14:paraId="3BF6C879"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r w:rsidRPr="00044139">
              <w:rPr>
                <w:rFonts w:ascii="Times New Roman" w:eastAsia="Times New Roman" w:hAnsi="Times New Roman" w:cs="Times New Roman"/>
                <w:sz w:val="24"/>
                <w:szCs w:val="24"/>
                <w:lang w:eastAsia="lv-LV"/>
              </w:rPr>
              <w:t xml:space="preserve">60 x 218 </w:t>
            </w:r>
            <w:proofErr w:type="spellStart"/>
            <w:r w:rsidRPr="00044139">
              <w:rPr>
                <w:rFonts w:ascii="Times New Roman" w:eastAsia="Times New Roman" w:hAnsi="Times New Roman" w:cs="Times New Roman"/>
                <w:i/>
                <w:sz w:val="24"/>
                <w:szCs w:val="24"/>
                <w:lang w:eastAsia="lv-LV"/>
              </w:rPr>
              <w:t>euro</w:t>
            </w:r>
            <w:proofErr w:type="spellEnd"/>
            <w:r w:rsidRPr="00044139">
              <w:rPr>
                <w:rFonts w:ascii="Times New Roman" w:eastAsia="Times New Roman" w:hAnsi="Times New Roman" w:cs="Times New Roman"/>
                <w:i/>
                <w:sz w:val="24"/>
                <w:szCs w:val="24"/>
                <w:lang w:eastAsia="lv-LV"/>
              </w:rPr>
              <w:t xml:space="preserve"> </w:t>
            </w:r>
            <w:r w:rsidRPr="00044139">
              <w:rPr>
                <w:rFonts w:ascii="Times New Roman" w:eastAsia="Times New Roman" w:hAnsi="Times New Roman" w:cs="Times New Roman"/>
                <w:sz w:val="24"/>
                <w:szCs w:val="24"/>
                <w:lang w:eastAsia="lv-LV"/>
              </w:rPr>
              <w:t xml:space="preserve">x 12 = </w:t>
            </w:r>
            <w:r w:rsidRPr="00044139">
              <w:rPr>
                <w:rFonts w:ascii="Times New Roman" w:eastAsia="Times New Roman" w:hAnsi="Times New Roman" w:cs="Times New Roman"/>
                <w:b/>
                <w:sz w:val="24"/>
                <w:szCs w:val="24"/>
                <w:lang w:eastAsia="lv-LV"/>
              </w:rPr>
              <w:t>156 960</w:t>
            </w:r>
            <w:r w:rsidRPr="00044139">
              <w:rPr>
                <w:rFonts w:ascii="Times New Roman" w:eastAsia="Times New Roman" w:hAnsi="Times New Roman" w:cs="Times New Roman"/>
                <w:i/>
                <w:sz w:val="24"/>
                <w:szCs w:val="24"/>
                <w:lang w:eastAsia="lv-LV"/>
              </w:rPr>
              <w:t xml:space="preserve"> </w:t>
            </w:r>
            <w:proofErr w:type="spellStart"/>
            <w:r w:rsidRPr="00044139">
              <w:rPr>
                <w:rFonts w:ascii="Times New Roman" w:eastAsia="Times New Roman" w:hAnsi="Times New Roman" w:cs="Times New Roman"/>
                <w:i/>
                <w:sz w:val="24"/>
                <w:szCs w:val="24"/>
                <w:lang w:eastAsia="lv-LV"/>
              </w:rPr>
              <w:t>euro</w:t>
            </w:r>
            <w:proofErr w:type="spellEnd"/>
            <w:r w:rsidRPr="00044139">
              <w:rPr>
                <w:rFonts w:ascii="Times New Roman" w:eastAsia="Times New Roman" w:hAnsi="Times New Roman" w:cs="Times New Roman"/>
                <w:i/>
                <w:sz w:val="24"/>
                <w:szCs w:val="24"/>
                <w:lang w:eastAsia="lv-LV"/>
              </w:rPr>
              <w:t>.</w:t>
            </w:r>
            <w:r w:rsidRPr="00044139">
              <w:rPr>
                <w:rFonts w:ascii="Times New Roman" w:eastAsia="Times New Roman" w:hAnsi="Times New Roman" w:cs="Times New Roman"/>
                <w:sz w:val="24"/>
                <w:szCs w:val="24"/>
                <w:lang w:eastAsia="lv-LV"/>
              </w:rPr>
              <w:t xml:space="preserve"> </w:t>
            </w:r>
          </w:p>
          <w:p w14:paraId="05758F0B"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p>
          <w:p w14:paraId="09FD5E9C"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r w:rsidRPr="00044139">
              <w:rPr>
                <w:rFonts w:ascii="Times New Roman" w:eastAsia="Times New Roman" w:hAnsi="Times New Roman" w:cs="Times New Roman"/>
                <w:sz w:val="24"/>
                <w:szCs w:val="24"/>
                <w:u w:val="single"/>
                <w:lang w:eastAsia="lv-LV"/>
              </w:rPr>
              <w:t>Vienreizēja apbedīšanas pabalsta izmaksai</w:t>
            </w:r>
            <w:r w:rsidRPr="00044139">
              <w:rPr>
                <w:rFonts w:ascii="Times New Roman" w:eastAsia="Times New Roman" w:hAnsi="Times New Roman" w:cs="Times New Roman"/>
                <w:sz w:val="24"/>
                <w:szCs w:val="24"/>
                <w:lang w:eastAsia="lv-LV"/>
              </w:rPr>
              <w:t>:</w:t>
            </w:r>
          </w:p>
          <w:p w14:paraId="58233055"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r w:rsidRPr="00044139">
              <w:rPr>
                <w:rFonts w:ascii="Times New Roman" w:eastAsia="Times New Roman" w:hAnsi="Times New Roman" w:cs="Times New Roman"/>
                <w:sz w:val="24"/>
                <w:szCs w:val="24"/>
                <w:lang w:eastAsia="lv-LV"/>
              </w:rPr>
              <w:t>Pieņēmums, ka Gērnsijā gadā nomirtu 1% no Latvijas pensiju saņēmējiem.</w:t>
            </w:r>
          </w:p>
          <w:p w14:paraId="5902066B"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r w:rsidRPr="00044139">
              <w:rPr>
                <w:rFonts w:ascii="Times New Roman" w:eastAsia="Times New Roman" w:hAnsi="Times New Roman" w:cs="Times New Roman"/>
                <w:sz w:val="24"/>
                <w:szCs w:val="24"/>
                <w:lang w:eastAsia="lv-LV"/>
              </w:rPr>
              <w:t>Papildus izdevumi gadā no valsts sociālās apdrošināšanas speciālā budžeta apbedīšanas pabalsta izmaksai:</w:t>
            </w:r>
          </w:p>
          <w:p w14:paraId="3DBD1309"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r w:rsidRPr="00044139">
              <w:rPr>
                <w:rFonts w:ascii="Times New Roman" w:eastAsia="Times New Roman" w:hAnsi="Times New Roman" w:cs="Times New Roman"/>
                <w:sz w:val="24"/>
                <w:szCs w:val="24"/>
                <w:lang w:eastAsia="lv-LV"/>
              </w:rPr>
              <w:t xml:space="preserve">1 persona x 218 x 2 = </w:t>
            </w:r>
            <w:r w:rsidRPr="00044139">
              <w:rPr>
                <w:rFonts w:ascii="Times New Roman" w:eastAsia="Times New Roman" w:hAnsi="Times New Roman" w:cs="Times New Roman"/>
                <w:b/>
                <w:sz w:val="24"/>
                <w:szCs w:val="24"/>
                <w:lang w:eastAsia="lv-LV"/>
              </w:rPr>
              <w:t>436</w:t>
            </w:r>
            <w:r w:rsidRPr="00044139">
              <w:rPr>
                <w:rFonts w:ascii="Times New Roman" w:eastAsia="Times New Roman" w:hAnsi="Times New Roman" w:cs="Times New Roman"/>
                <w:sz w:val="24"/>
                <w:szCs w:val="24"/>
                <w:lang w:eastAsia="lv-LV"/>
              </w:rPr>
              <w:t xml:space="preserve"> </w:t>
            </w:r>
            <w:proofErr w:type="spellStart"/>
            <w:r w:rsidRPr="00044139">
              <w:rPr>
                <w:rFonts w:ascii="Times New Roman" w:eastAsia="Times New Roman" w:hAnsi="Times New Roman" w:cs="Times New Roman"/>
                <w:i/>
                <w:sz w:val="24"/>
                <w:szCs w:val="24"/>
                <w:lang w:eastAsia="lv-LV"/>
              </w:rPr>
              <w:t>euro</w:t>
            </w:r>
            <w:proofErr w:type="spellEnd"/>
            <w:r w:rsidRPr="00044139">
              <w:rPr>
                <w:rFonts w:ascii="Times New Roman" w:eastAsia="Times New Roman" w:hAnsi="Times New Roman" w:cs="Times New Roman"/>
                <w:sz w:val="24"/>
                <w:szCs w:val="24"/>
                <w:lang w:eastAsia="lv-LV"/>
              </w:rPr>
              <w:t>.</w:t>
            </w:r>
          </w:p>
          <w:p w14:paraId="199003C8"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p>
          <w:p w14:paraId="44EDDC62"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r w:rsidRPr="00044139">
              <w:rPr>
                <w:rFonts w:ascii="Times New Roman" w:eastAsia="Times New Roman" w:hAnsi="Times New Roman" w:cs="Times New Roman"/>
                <w:sz w:val="24"/>
                <w:szCs w:val="24"/>
                <w:u w:val="single"/>
                <w:lang w:eastAsia="lv-LV"/>
              </w:rPr>
              <w:t>Pabalsts mirušā pensijas saņēmēja laulātajam</w:t>
            </w:r>
            <w:r w:rsidRPr="00044139">
              <w:rPr>
                <w:rFonts w:ascii="Times New Roman" w:eastAsia="Times New Roman" w:hAnsi="Times New Roman" w:cs="Times New Roman"/>
                <w:sz w:val="24"/>
                <w:szCs w:val="24"/>
                <w:lang w:eastAsia="lv-LV"/>
              </w:rPr>
              <w:t>:</w:t>
            </w:r>
          </w:p>
          <w:p w14:paraId="742C7570"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r w:rsidRPr="00044139">
              <w:rPr>
                <w:rFonts w:ascii="Times New Roman" w:eastAsia="Times New Roman" w:hAnsi="Times New Roman" w:cs="Times New Roman"/>
                <w:sz w:val="24"/>
                <w:szCs w:val="24"/>
                <w:lang w:eastAsia="lv-LV"/>
              </w:rPr>
              <w:t>Pieņēmums, ka visi no Gērnsijā gadā mirušajiem Latvijas pensiju saņēmējiem būtu arī pārdzīvojušie laulātie.</w:t>
            </w:r>
          </w:p>
          <w:p w14:paraId="68A241B8"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r w:rsidRPr="00044139">
              <w:rPr>
                <w:rFonts w:ascii="Times New Roman" w:eastAsia="Times New Roman" w:hAnsi="Times New Roman" w:cs="Times New Roman"/>
                <w:sz w:val="24"/>
                <w:szCs w:val="24"/>
                <w:lang w:eastAsia="lv-LV"/>
              </w:rPr>
              <w:lastRenderedPageBreak/>
              <w:t>Papildus izdevumi gadā no valsts sociālās apdrošināšanas speciālā budžeta:</w:t>
            </w:r>
          </w:p>
          <w:p w14:paraId="33C02FBF"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r w:rsidRPr="00044139">
              <w:rPr>
                <w:rFonts w:ascii="Times New Roman" w:eastAsia="Times New Roman" w:hAnsi="Times New Roman" w:cs="Times New Roman"/>
                <w:sz w:val="24"/>
                <w:szCs w:val="24"/>
                <w:lang w:eastAsia="lv-LV"/>
              </w:rPr>
              <w:t xml:space="preserve">1 persona x 218 x 50% x 12 = </w:t>
            </w:r>
            <w:r w:rsidRPr="00044139">
              <w:rPr>
                <w:rFonts w:ascii="Times New Roman" w:eastAsia="Times New Roman" w:hAnsi="Times New Roman" w:cs="Times New Roman"/>
                <w:b/>
                <w:sz w:val="24"/>
                <w:szCs w:val="24"/>
                <w:lang w:eastAsia="lv-LV"/>
              </w:rPr>
              <w:t>1 308</w:t>
            </w:r>
            <w:r w:rsidRPr="00044139">
              <w:rPr>
                <w:rFonts w:ascii="Times New Roman" w:eastAsia="Times New Roman" w:hAnsi="Times New Roman" w:cs="Times New Roman"/>
                <w:sz w:val="24"/>
                <w:szCs w:val="24"/>
                <w:lang w:eastAsia="lv-LV"/>
              </w:rPr>
              <w:t xml:space="preserve"> </w:t>
            </w:r>
            <w:proofErr w:type="spellStart"/>
            <w:r w:rsidRPr="00044139">
              <w:rPr>
                <w:rFonts w:ascii="Times New Roman" w:eastAsia="Times New Roman" w:hAnsi="Times New Roman" w:cs="Times New Roman"/>
                <w:i/>
                <w:sz w:val="24"/>
                <w:szCs w:val="24"/>
                <w:lang w:eastAsia="lv-LV"/>
              </w:rPr>
              <w:t>euro</w:t>
            </w:r>
            <w:proofErr w:type="spellEnd"/>
            <w:r w:rsidRPr="00044139">
              <w:rPr>
                <w:rFonts w:ascii="Times New Roman" w:eastAsia="Times New Roman" w:hAnsi="Times New Roman" w:cs="Times New Roman"/>
                <w:i/>
                <w:sz w:val="24"/>
                <w:szCs w:val="24"/>
                <w:lang w:eastAsia="lv-LV"/>
              </w:rPr>
              <w:t>.</w:t>
            </w:r>
          </w:p>
          <w:p w14:paraId="6EF48E8C"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p>
          <w:p w14:paraId="370D7ABC"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r w:rsidRPr="00044139">
              <w:rPr>
                <w:rFonts w:ascii="Times New Roman" w:eastAsia="Times New Roman" w:hAnsi="Times New Roman" w:cs="Times New Roman"/>
                <w:sz w:val="24"/>
                <w:szCs w:val="24"/>
                <w:lang w:eastAsia="lv-LV"/>
              </w:rPr>
              <w:t xml:space="preserve">Lai nodrošinātu likumprojektā ietverto normu ieviešanu, Valsts sociālās apdrošināšanas aģentūrai jāveic izmaiņas sociālās apdrošināšanas informācijas sistēmā (SAIS), piesaistot ārpakalpojuma izmantošanu. SAIS izmaiņu veikšanai VSAA nepieciešamais finansējums tiek plānots </w:t>
            </w:r>
            <w:r w:rsidRPr="00044139">
              <w:rPr>
                <w:rFonts w:ascii="Times New Roman" w:eastAsia="Times New Roman" w:hAnsi="Times New Roman" w:cs="Times New Roman"/>
                <w:b/>
                <w:sz w:val="24"/>
                <w:szCs w:val="24"/>
                <w:lang w:eastAsia="lv-LV"/>
              </w:rPr>
              <w:t>23 595</w:t>
            </w:r>
            <w:r w:rsidRPr="00044139">
              <w:rPr>
                <w:rFonts w:ascii="Times New Roman" w:eastAsia="Times New Roman" w:hAnsi="Times New Roman" w:cs="Times New Roman"/>
                <w:sz w:val="24"/>
                <w:szCs w:val="24"/>
                <w:lang w:eastAsia="lv-LV"/>
              </w:rPr>
              <w:t xml:space="preserve"> </w:t>
            </w:r>
            <w:proofErr w:type="spellStart"/>
            <w:r w:rsidRPr="00044139">
              <w:rPr>
                <w:rFonts w:ascii="Times New Roman" w:eastAsia="Times New Roman" w:hAnsi="Times New Roman" w:cs="Times New Roman"/>
                <w:i/>
                <w:sz w:val="24"/>
                <w:szCs w:val="24"/>
                <w:lang w:eastAsia="lv-LV"/>
              </w:rPr>
              <w:t>euro</w:t>
            </w:r>
            <w:proofErr w:type="spellEnd"/>
            <w:r w:rsidRPr="00044139">
              <w:rPr>
                <w:rFonts w:ascii="Times New Roman" w:eastAsia="Times New Roman" w:hAnsi="Times New Roman" w:cs="Times New Roman"/>
                <w:sz w:val="24"/>
                <w:szCs w:val="24"/>
                <w:lang w:eastAsia="lv-LV"/>
              </w:rPr>
              <w:t xml:space="preserve"> apmērā (50 cilvēkdienas x 471,90 </w:t>
            </w:r>
            <w:proofErr w:type="spellStart"/>
            <w:r w:rsidRPr="00044139">
              <w:rPr>
                <w:rFonts w:ascii="Times New Roman" w:eastAsia="Times New Roman" w:hAnsi="Times New Roman" w:cs="Times New Roman"/>
                <w:i/>
                <w:sz w:val="24"/>
                <w:szCs w:val="24"/>
                <w:lang w:eastAsia="lv-LV"/>
              </w:rPr>
              <w:t>euro</w:t>
            </w:r>
            <w:proofErr w:type="spellEnd"/>
            <w:r w:rsidRPr="00044139">
              <w:rPr>
                <w:rFonts w:ascii="Times New Roman" w:eastAsia="Times New Roman" w:hAnsi="Times New Roman" w:cs="Times New Roman"/>
                <w:i/>
                <w:sz w:val="24"/>
                <w:szCs w:val="24"/>
                <w:lang w:eastAsia="lv-LV"/>
              </w:rPr>
              <w:t>)</w:t>
            </w:r>
            <w:r w:rsidRPr="00044139">
              <w:rPr>
                <w:rFonts w:ascii="Times New Roman" w:eastAsia="Times New Roman" w:hAnsi="Times New Roman" w:cs="Times New Roman"/>
                <w:sz w:val="24"/>
                <w:szCs w:val="24"/>
                <w:lang w:eastAsia="lv-LV"/>
              </w:rPr>
              <w:t>. No IS izstrādes viedokļa līguma ieviešanai nepieciešami vismaz 6</w:t>
            </w:r>
            <w:r w:rsidRPr="00044139">
              <w:rPr>
                <w:lang w:eastAsia="lv-LV"/>
              </w:rPr>
              <w:t> </w:t>
            </w:r>
            <w:r w:rsidRPr="00044139">
              <w:rPr>
                <w:rFonts w:ascii="Times New Roman" w:eastAsia="Times New Roman" w:hAnsi="Times New Roman" w:cs="Times New Roman"/>
                <w:sz w:val="24"/>
                <w:szCs w:val="24"/>
                <w:lang w:eastAsia="lv-LV"/>
              </w:rPr>
              <w:t>mēneši.</w:t>
            </w:r>
          </w:p>
          <w:p w14:paraId="1B2A4B1A" w14:textId="77777777" w:rsidR="001B24C2" w:rsidRPr="00044139" w:rsidRDefault="001B24C2" w:rsidP="005C024D">
            <w:pPr>
              <w:spacing w:after="0" w:line="240" w:lineRule="auto"/>
              <w:contextualSpacing/>
              <w:jc w:val="both"/>
              <w:rPr>
                <w:rFonts w:ascii="Times New Roman" w:eastAsia="Times New Roman" w:hAnsi="Times New Roman" w:cs="Times New Roman"/>
                <w:sz w:val="24"/>
                <w:szCs w:val="24"/>
                <w:lang w:eastAsia="lv-LV"/>
              </w:rPr>
            </w:pPr>
          </w:p>
          <w:p w14:paraId="408FDEE4" w14:textId="77777777" w:rsidR="001B24C2" w:rsidRPr="00044139" w:rsidRDefault="001B24C2" w:rsidP="005C024D">
            <w:pPr>
              <w:spacing w:after="0" w:line="240" w:lineRule="auto"/>
              <w:contextualSpacing/>
              <w:jc w:val="both"/>
              <w:rPr>
                <w:rFonts w:ascii="Times New Roman" w:eastAsia="Times New Roman" w:hAnsi="Times New Roman" w:cs="Times New Roman"/>
                <w:iCs/>
                <w:sz w:val="24"/>
                <w:szCs w:val="16"/>
                <w:lang w:eastAsia="lv-LV"/>
              </w:rPr>
            </w:pPr>
            <w:r w:rsidRPr="00044139">
              <w:rPr>
                <w:rFonts w:ascii="Times New Roman" w:eastAsia="Times New Roman" w:hAnsi="Times New Roman" w:cs="Times New Roman"/>
                <w:sz w:val="24"/>
                <w:szCs w:val="24"/>
                <w:lang w:eastAsia="lv-LV"/>
              </w:rPr>
              <w:t xml:space="preserve">Likumprojektā ietverto normu ieviešana 2021.gadā un turpmāk ik gadu tiks nodrošināta </w:t>
            </w:r>
            <w:r w:rsidRPr="00044139">
              <w:rPr>
                <w:rFonts w:ascii="Times New Roman" w:eastAsia="Times New Roman" w:hAnsi="Times New Roman" w:cs="Times New Roman"/>
                <w:iCs/>
                <w:sz w:val="24"/>
                <w:szCs w:val="16"/>
                <w:lang w:eastAsia="lv-LV"/>
              </w:rPr>
              <w:t>valsts sociālās apdrošināšanas speciālajam budžetam piešķirto līdzekļu ietvaros.</w:t>
            </w:r>
          </w:p>
          <w:p w14:paraId="6A669E60" w14:textId="77777777" w:rsidR="001B24C2" w:rsidRPr="00044139" w:rsidRDefault="001B24C2" w:rsidP="005C024D">
            <w:pPr>
              <w:spacing w:after="0" w:line="240" w:lineRule="auto"/>
              <w:contextualSpacing/>
              <w:jc w:val="both"/>
              <w:rPr>
                <w:rFonts w:ascii="Times New Roman" w:eastAsia="Times New Roman" w:hAnsi="Times New Roman" w:cs="Times New Roman"/>
                <w:iCs/>
                <w:sz w:val="24"/>
                <w:szCs w:val="16"/>
                <w:lang w:eastAsia="lv-LV"/>
              </w:rPr>
            </w:pPr>
          </w:p>
        </w:tc>
      </w:tr>
      <w:tr w:rsidR="00044139" w:rsidRPr="00044139" w14:paraId="3BBB168C"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3E9F611"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lastRenderedPageBreak/>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14:paraId="3191C7C3" w14:textId="77777777" w:rsidR="001B24C2" w:rsidRPr="00044139" w:rsidRDefault="001B24C2" w:rsidP="005C024D">
            <w:pPr>
              <w:spacing w:after="0" w:line="240" w:lineRule="auto"/>
              <w:rPr>
                <w:rFonts w:ascii="Times New Roman" w:eastAsia="Times New Roman" w:hAnsi="Times New Roman" w:cs="Times New Roman"/>
                <w:i/>
                <w:iCs/>
                <w:sz w:val="16"/>
                <w:szCs w:val="16"/>
                <w:lang w:eastAsia="lv-LV"/>
              </w:rPr>
            </w:pPr>
            <w:r w:rsidRPr="00044139">
              <w:rPr>
                <w:rFonts w:ascii="Times New Roman" w:eastAsia="Times New Roman" w:hAnsi="Times New Roman" w:cs="Times New Roman"/>
                <w:i/>
                <w:iCs/>
                <w:sz w:val="16"/>
                <w:szCs w:val="16"/>
                <w:lang w:eastAsia="lv-LV"/>
              </w:rPr>
              <w:t>*) Saskaņā ar CSP datiem par starptautisko ilgtermiņa migrantu vecuma struktūru personas vecumā 60+.</w:t>
            </w:r>
          </w:p>
          <w:p w14:paraId="40A958A9" w14:textId="77777777" w:rsidR="001B24C2" w:rsidRPr="00044139" w:rsidRDefault="001B24C2" w:rsidP="005C024D">
            <w:pPr>
              <w:spacing w:after="0" w:line="240" w:lineRule="auto"/>
              <w:rPr>
                <w:rFonts w:ascii="Times New Roman" w:eastAsia="Times New Roman" w:hAnsi="Times New Roman" w:cs="Times New Roman"/>
                <w:i/>
                <w:iCs/>
                <w:sz w:val="16"/>
                <w:szCs w:val="16"/>
                <w:lang w:eastAsia="lv-LV"/>
              </w:rPr>
            </w:pPr>
            <w:r w:rsidRPr="00044139">
              <w:rPr>
                <w:rFonts w:ascii="Times New Roman" w:eastAsia="Times New Roman" w:hAnsi="Times New Roman" w:cs="Times New Roman"/>
                <w:i/>
                <w:iCs/>
                <w:sz w:val="16"/>
                <w:szCs w:val="16"/>
                <w:lang w:eastAsia="lv-LV"/>
              </w:rPr>
              <w:t>**) pēc VSAA datiem 2020.gada martā vidējais piešķirtais vecuma pensijas, kuras piesaistītas Starptautisko pakalpojumu nodaļai,  apmērs.</w:t>
            </w:r>
          </w:p>
        </w:tc>
      </w:tr>
      <w:tr w:rsidR="00044139" w:rsidRPr="00044139" w14:paraId="2FF26E08"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35CD9D2"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6C1D0269" w14:textId="77777777" w:rsidR="001B24C2" w:rsidRPr="00E776AE" w:rsidRDefault="001B24C2" w:rsidP="005C024D">
            <w:pPr>
              <w:spacing w:after="0" w:line="240" w:lineRule="auto"/>
              <w:rPr>
                <w:rFonts w:ascii="Times New Roman" w:eastAsia="Times New Roman" w:hAnsi="Times New Roman" w:cs="Times New Roman"/>
                <w:sz w:val="24"/>
                <w:szCs w:val="24"/>
                <w:lang w:eastAsia="lv-LV"/>
              </w:rPr>
            </w:pPr>
            <w:r w:rsidRPr="00E776AE">
              <w:rPr>
                <w:rFonts w:ascii="Times New Roman" w:eastAsia="Times New Roman" w:hAnsi="Times New Roman" w:cs="Times New Roman"/>
                <w:sz w:val="24"/>
                <w:szCs w:val="24"/>
                <w:lang w:eastAsia="lv-LV"/>
              </w:rPr>
              <w:t>Nav.</w:t>
            </w:r>
          </w:p>
        </w:tc>
      </w:tr>
      <w:tr w:rsidR="00044139" w:rsidRPr="00044139" w14:paraId="7BA34CD5" w14:textId="77777777" w:rsidTr="005C024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273F45D" w14:textId="77777777" w:rsidR="001B24C2" w:rsidRPr="00044139" w:rsidRDefault="001B24C2" w:rsidP="005C024D">
            <w:pPr>
              <w:spacing w:after="0" w:line="240" w:lineRule="auto"/>
              <w:rPr>
                <w:rFonts w:ascii="Times New Roman" w:eastAsia="Times New Roman" w:hAnsi="Times New Roman" w:cs="Times New Roman"/>
                <w:sz w:val="20"/>
                <w:szCs w:val="20"/>
                <w:lang w:eastAsia="lv-LV"/>
              </w:rPr>
            </w:pPr>
            <w:r w:rsidRPr="00044139">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357243E4" w14:textId="77777777" w:rsidR="001B24C2" w:rsidRPr="00E776AE" w:rsidRDefault="001B24C2" w:rsidP="005C024D">
            <w:pPr>
              <w:spacing w:after="0" w:line="240" w:lineRule="auto"/>
              <w:jc w:val="both"/>
              <w:rPr>
                <w:rFonts w:ascii="Times New Roman" w:eastAsia="Times New Roman" w:hAnsi="Times New Roman" w:cs="Times New Roman"/>
                <w:sz w:val="24"/>
                <w:szCs w:val="24"/>
                <w:lang w:eastAsia="lv-LV"/>
              </w:rPr>
            </w:pPr>
            <w:r w:rsidRPr="00E776AE">
              <w:rPr>
                <w:rFonts w:ascii="Times New Roman" w:eastAsia="Times New Roman" w:hAnsi="Times New Roman" w:cs="Times New Roman"/>
                <w:sz w:val="24"/>
                <w:szCs w:val="24"/>
                <w:lang w:eastAsia="lv-LV"/>
              </w:rPr>
              <w:t>Nav.</w:t>
            </w:r>
          </w:p>
        </w:tc>
      </w:tr>
      <w:bookmarkEnd w:id="1"/>
    </w:tbl>
    <w:p w14:paraId="2386ECFC" w14:textId="3FF9E148" w:rsidR="000E3CBA" w:rsidRPr="00044139" w:rsidRDefault="000E3CBA" w:rsidP="0069200E">
      <w:pPr>
        <w:spacing w:after="0" w:line="240" w:lineRule="auto"/>
        <w:contextualSpacing/>
        <w:rPr>
          <w:rFonts w:ascii="Times New Roman" w:eastAsia="Times New Roman" w:hAnsi="Times New Roman" w:cs="Times New Roman"/>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044139" w:rsidRPr="00044139" w14:paraId="732789EF" w14:textId="77777777" w:rsidTr="00DE58B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D7CADE2" w14:textId="77777777" w:rsidR="00DE58BB" w:rsidRPr="00044139" w:rsidRDefault="00DE58BB" w:rsidP="0069200E">
            <w:pPr>
              <w:spacing w:after="0" w:line="240" w:lineRule="auto"/>
              <w:contextualSpacing/>
              <w:rPr>
                <w:rFonts w:ascii="Times New Roman" w:eastAsia="Times New Roman" w:hAnsi="Times New Roman" w:cs="Times New Roman"/>
                <w:b/>
                <w:bCs/>
                <w:iCs/>
                <w:sz w:val="28"/>
                <w:szCs w:val="28"/>
                <w:lang w:eastAsia="lv-LV"/>
              </w:rPr>
            </w:pPr>
            <w:bookmarkStart w:id="2" w:name="_Hlk11679274"/>
            <w:r w:rsidRPr="00044139">
              <w:rPr>
                <w:rFonts w:ascii="Times New Roman" w:eastAsia="Times New Roman" w:hAnsi="Times New Roman" w:cs="Times New Roman"/>
                <w:b/>
                <w:bCs/>
                <w:iCs/>
                <w:sz w:val="28"/>
                <w:szCs w:val="28"/>
                <w:lang w:eastAsia="lv-LV"/>
              </w:rPr>
              <w:t>IV. Tiesību akta projekta ietekme uz spēkā esošo tiesību normu sistēmu</w:t>
            </w:r>
          </w:p>
        </w:tc>
      </w:tr>
      <w:tr w:rsidR="00044139" w:rsidRPr="00044139" w14:paraId="352FC250" w14:textId="77777777" w:rsidTr="00DE58B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0032F06" w14:textId="07318F3C" w:rsidR="0095458A" w:rsidRPr="00044139" w:rsidRDefault="00591EBB" w:rsidP="0069200E">
            <w:pPr>
              <w:spacing w:after="0" w:line="240" w:lineRule="auto"/>
              <w:contextualSpacing/>
              <w:jc w:val="center"/>
              <w:rPr>
                <w:rFonts w:ascii="Times New Roman" w:eastAsia="Times New Roman" w:hAnsi="Times New Roman" w:cs="Times New Roman"/>
                <w:b/>
                <w:bCs/>
                <w:iCs/>
                <w:sz w:val="28"/>
                <w:szCs w:val="28"/>
                <w:lang w:eastAsia="lv-LV"/>
              </w:rPr>
            </w:pPr>
            <w:r w:rsidRPr="00044139">
              <w:rPr>
                <w:rFonts w:ascii="Times New Roman" w:eastAsia="Times New Roman" w:hAnsi="Times New Roman" w:cs="Times New Roman"/>
                <w:bCs/>
                <w:sz w:val="28"/>
                <w:szCs w:val="28"/>
                <w:lang w:eastAsia="lv-LV"/>
              </w:rPr>
              <w:t>Likump</w:t>
            </w:r>
            <w:r w:rsidR="0095458A" w:rsidRPr="00044139">
              <w:rPr>
                <w:rFonts w:ascii="Times New Roman" w:eastAsia="Times New Roman" w:hAnsi="Times New Roman" w:cs="Times New Roman"/>
                <w:bCs/>
                <w:sz w:val="28"/>
                <w:szCs w:val="28"/>
                <w:lang w:eastAsia="lv-LV"/>
              </w:rPr>
              <w:t>rojekts šo jomu neskar.</w:t>
            </w:r>
          </w:p>
        </w:tc>
      </w:tr>
      <w:bookmarkEnd w:id="2"/>
    </w:tbl>
    <w:p w14:paraId="0B0047F6" w14:textId="397BAB27" w:rsidR="00EB2BCB" w:rsidRPr="00044139" w:rsidRDefault="00EB2BCB" w:rsidP="0069200E">
      <w:pPr>
        <w:spacing w:after="0" w:line="240" w:lineRule="auto"/>
        <w:contextualSpacing/>
        <w:rPr>
          <w:rFonts w:ascii="Times New Roman" w:eastAsia="Times New Roman" w:hAnsi="Times New Roman" w:cs="Times New Roman"/>
          <w:sz w:val="28"/>
          <w:szCs w:val="28"/>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044139" w:rsidRPr="00044139" w14:paraId="6DC2B01C" w14:textId="77777777" w:rsidTr="00BB584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2310612" w14:textId="664BC0FF" w:rsidR="00D235A5" w:rsidRPr="00044139" w:rsidRDefault="00D235A5" w:rsidP="0069200E">
            <w:pPr>
              <w:spacing w:after="0" w:line="240" w:lineRule="auto"/>
              <w:contextualSpacing/>
              <w:jc w:val="center"/>
              <w:rPr>
                <w:rFonts w:ascii="Times New Roman" w:eastAsia="Times New Roman" w:hAnsi="Times New Roman" w:cs="Times New Roman"/>
                <w:b/>
                <w:bCs/>
                <w:iCs/>
                <w:sz w:val="28"/>
                <w:szCs w:val="28"/>
                <w:lang w:eastAsia="lv-LV"/>
              </w:rPr>
            </w:pPr>
            <w:r w:rsidRPr="00044139">
              <w:rPr>
                <w:rFonts w:ascii="Times New Roman" w:eastAsia="Times New Roman" w:hAnsi="Times New Roman" w:cs="Times New Roman"/>
                <w:b/>
                <w:bCs/>
                <w:sz w:val="28"/>
                <w:szCs w:val="28"/>
                <w:lang w:eastAsia="lv-LV"/>
              </w:rPr>
              <w:t>V. Tiesību akta projekta atbilstība Latvijas Republikas starptautiskajām saistībām</w:t>
            </w:r>
          </w:p>
        </w:tc>
      </w:tr>
      <w:tr w:rsidR="00044139" w:rsidRPr="00044139" w14:paraId="02B59B97" w14:textId="77777777" w:rsidTr="00BB584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702D517" w14:textId="0DEEE3D5" w:rsidR="00D235A5" w:rsidRPr="00044139" w:rsidRDefault="00CE464E" w:rsidP="0069200E">
            <w:pPr>
              <w:spacing w:after="0" w:line="240" w:lineRule="auto"/>
              <w:contextualSpacing/>
              <w:jc w:val="center"/>
              <w:rPr>
                <w:rFonts w:ascii="Times New Roman" w:eastAsia="Times New Roman" w:hAnsi="Times New Roman" w:cs="Times New Roman"/>
                <w:b/>
                <w:bCs/>
                <w:iCs/>
                <w:sz w:val="28"/>
                <w:szCs w:val="28"/>
                <w:lang w:eastAsia="lv-LV"/>
              </w:rPr>
            </w:pPr>
            <w:r w:rsidRPr="00044139">
              <w:rPr>
                <w:rFonts w:ascii="Times New Roman" w:eastAsia="Times New Roman" w:hAnsi="Times New Roman" w:cs="Times New Roman"/>
                <w:bCs/>
                <w:sz w:val="28"/>
                <w:szCs w:val="28"/>
                <w:lang w:eastAsia="lv-LV"/>
              </w:rPr>
              <w:t>Likump</w:t>
            </w:r>
            <w:r w:rsidR="00D235A5" w:rsidRPr="00044139">
              <w:rPr>
                <w:rFonts w:ascii="Times New Roman" w:eastAsia="Times New Roman" w:hAnsi="Times New Roman" w:cs="Times New Roman"/>
                <w:bCs/>
                <w:sz w:val="28"/>
                <w:szCs w:val="28"/>
                <w:lang w:eastAsia="lv-LV"/>
              </w:rPr>
              <w:t>rojekts šo jomu neskar.</w:t>
            </w:r>
          </w:p>
        </w:tc>
      </w:tr>
    </w:tbl>
    <w:p w14:paraId="3DD849FA" w14:textId="77777777" w:rsidR="00EB2BCB" w:rsidRPr="00044139" w:rsidRDefault="00EB2BCB" w:rsidP="0069200E">
      <w:pPr>
        <w:spacing w:after="0" w:line="240" w:lineRule="auto"/>
        <w:contextualSpacing/>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4139" w:rsidRPr="00044139" w14:paraId="2742EEBC" w14:textId="77777777" w:rsidTr="00BB58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9AD0A4" w14:textId="77777777" w:rsidR="009F2B5C" w:rsidRPr="00044139" w:rsidRDefault="009F2B5C" w:rsidP="0069200E">
            <w:pPr>
              <w:spacing w:after="0" w:line="240" w:lineRule="auto"/>
              <w:contextualSpacing/>
              <w:rPr>
                <w:rFonts w:ascii="Times New Roman" w:eastAsia="Times New Roman" w:hAnsi="Times New Roman" w:cs="Times New Roman"/>
                <w:b/>
                <w:bCs/>
                <w:iCs/>
                <w:sz w:val="28"/>
                <w:szCs w:val="28"/>
                <w:lang w:eastAsia="lv-LV"/>
              </w:rPr>
            </w:pPr>
            <w:r w:rsidRPr="00044139">
              <w:rPr>
                <w:rFonts w:ascii="Times New Roman" w:eastAsia="Times New Roman" w:hAnsi="Times New Roman" w:cs="Times New Roman"/>
                <w:b/>
                <w:bCs/>
                <w:iCs/>
                <w:sz w:val="28"/>
                <w:szCs w:val="28"/>
                <w:lang w:eastAsia="lv-LV"/>
              </w:rPr>
              <w:t>VI. Sabiedrības līdzdalība un komunikācijas aktivitātes</w:t>
            </w:r>
          </w:p>
        </w:tc>
      </w:tr>
      <w:tr w:rsidR="00044139" w:rsidRPr="00044139" w14:paraId="79B65BBA" w14:textId="77777777" w:rsidTr="00BB58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D5CE4" w14:textId="77777777" w:rsidR="009F2B5C" w:rsidRPr="00044139" w:rsidRDefault="009F2B5C" w:rsidP="0069200E">
            <w:pPr>
              <w:spacing w:after="0" w:line="240" w:lineRule="auto"/>
              <w:contextualSpacing/>
              <w:rPr>
                <w:rFonts w:ascii="Times New Roman" w:eastAsia="Times New Roman" w:hAnsi="Times New Roman" w:cs="Times New Roman"/>
                <w:iCs/>
                <w:sz w:val="28"/>
                <w:szCs w:val="28"/>
                <w:lang w:eastAsia="lv-LV"/>
              </w:rPr>
            </w:pPr>
            <w:r w:rsidRPr="0004413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717250" w14:textId="77777777" w:rsidR="009F2B5C" w:rsidRPr="00044139" w:rsidRDefault="009F2B5C" w:rsidP="0069200E">
            <w:pPr>
              <w:spacing w:after="0" w:line="240" w:lineRule="auto"/>
              <w:contextualSpacing/>
              <w:rPr>
                <w:rFonts w:ascii="Times New Roman" w:eastAsia="Times New Roman" w:hAnsi="Times New Roman" w:cs="Times New Roman"/>
                <w:iCs/>
                <w:sz w:val="28"/>
                <w:szCs w:val="28"/>
                <w:lang w:eastAsia="lv-LV"/>
              </w:rPr>
            </w:pPr>
            <w:r w:rsidRPr="00044139">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D3B5EF3" w14:textId="7D5E201E" w:rsidR="009F2B5C" w:rsidRPr="00044139" w:rsidRDefault="006F4EA2" w:rsidP="0069200E">
            <w:pPr>
              <w:spacing w:after="0" w:line="240" w:lineRule="auto"/>
              <w:contextualSpacing/>
              <w:jc w:val="both"/>
              <w:rPr>
                <w:rFonts w:ascii="Times New Roman" w:eastAsia="Times New Roman" w:hAnsi="Times New Roman" w:cs="Times New Roman"/>
                <w:iCs/>
                <w:sz w:val="28"/>
                <w:szCs w:val="28"/>
                <w:lang w:eastAsia="lv-LV"/>
              </w:rPr>
            </w:pPr>
            <w:r w:rsidRPr="00044139">
              <w:rPr>
                <w:rFonts w:ascii="Times New Roman" w:eastAsia="Times New Roman" w:hAnsi="Times New Roman" w:cs="Times New Roman"/>
                <w:iCs/>
                <w:sz w:val="28"/>
                <w:szCs w:val="28"/>
                <w:lang w:eastAsia="lv-LV"/>
              </w:rPr>
              <w:t xml:space="preserve">Pēc Līgumprojekta parakstīšanas plānots veikt komunikācijas aktivitātes ar mērķi informēt Latvijas </w:t>
            </w:r>
            <w:r w:rsidR="009E3E30" w:rsidRPr="00044139">
              <w:rPr>
                <w:rFonts w:ascii="Times New Roman" w:eastAsia="Times New Roman" w:hAnsi="Times New Roman" w:cs="Times New Roman"/>
                <w:iCs/>
                <w:sz w:val="28"/>
                <w:szCs w:val="28"/>
                <w:lang w:eastAsia="lv-LV"/>
              </w:rPr>
              <w:t>d</w:t>
            </w:r>
            <w:r w:rsidRPr="00044139">
              <w:rPr>
                <w:rFonts w:ascii="Times New Roman" w:eastAsia="Times New Roman" w:hAnsi="Times New Roman" w:cs="Times New Roman"/>
                <w:iCs/>
                <w:sz w:val="28"/>
                <w:szCs w:val="28"/>
                <w:lang w:eastAsia="lv-LV"/>
              </w:rPr>
              <w:t xml:space="preserve">iasporu Gērnsijā sadarbībā ar Latvijas vēstniecību Apvienotajā Karalistē un Latvijas goda konsulu Gērnsijā. Vienlaikus Labklājības ministrijas un Valsts sociālās apdrošināšanas aģentūras mājas lapās tiks izvietota informācija par izmaiņām personām, uz kurām attiekušies abu Pušu sociālās drošības tiesību akti. </w:t>
            </w:r>
          </w:p>
        </w:tc>
      </w:tr>
      <w:tr w:rsidR="00044139" w:rsidRPr="00044139" w14:paraId="699E501F" w14:textId="77777777" w:rsidTr="00BB58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E9EB66" w14:textId="77777777" w:rsidR="009F2B5C" w:rsidRPr="00044139" w:rsidRDefault="009F2B5C" w:rsidP="0069200E">
            <w:pPr>
              <w:spacing w:after="0" w:line="240" w:lineRule="auto"/>
              <w:contextualSpacing/>
              <w:rPr>
                <w:rFonts w:ascii="Times New Roman" w:eastAsia="Times New Roman" w:hAnsi="Times New Roman" w:cs="Times New Roman"/>
                <w:iCs/>
                <w:sz w:val="28"/>
                <w:szCs w:val="28"/>
                <w:lang w:eastAsia="lv-LV"/>
              </w:rPr>
            </w:pPr>
            <w:r w:rsidRPr="0004413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F89993" w14:textId="77777777" w:rsidR="009F2B5C" w:rsidRPr="00044139" w:rsidRDefault="009F2B5C" w:rsidP="0069200E">
            <w:pPr>
              <w:spacing w:after="0" w:line="240" w:lineRule="auto"/>
              <w:contextualSpacing/>
              <w:rPr>
                <w:rFonts w:ascii="Times New Roman" w:eastAsia="Times New Roman" w:hAnsi="Times New Roman" w:cs="Times New Roman"/>
                <w:iCs/>
                <w:sz w:val="28"/>
                <w:szCs w:val="28"/>
                <w:lang w:eastAsia="lv-LV"/>
              </w:rPr>
            </w:pPr>
            <w:r w:rsidRPr="00044139">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F285700" w14:textId="175EF982" w:rsidR="009F2B5C" w:rsidRPr="00044139" w:rsidRDefault="00BD04CB" w:rsidP="0069200E">
            <w:pPr>
              <w:spacing w:after="0" w:line="240" w:lineRule="auto"/>
              <w:contextualSpacing/>
              <w:jc w:val="both"/>
              <w:rPr>
                <w:rFonts w:ascii="Times New Roman" w:eastAsia="Times New Roman" w:hAnsi="Times New Roman" w:cs="Times New Roman"/>
                <w:iCs/>
                <w:sz w:val="28"/>
                <w:szCs w:val="28"/>
                <w:lang w:eastAsia="lv-LV"/>
              </w:rPr>
            </w:pPr>
            <w:r w:rsidRPr="00044139">
              <w:rPr>
                <w:rFonts w:ascii="Times New Roman" w:eastAsia="Times New Roman" w:hAnsi="Times New Roman" w:cs="Times New Roman"/>
                <w:iCs/>
                <w:sz w:val="28"/>
                <w:szCs w:val="28"/>
                <w:lang w:eastAsia="lv-LV"/>
              </w:rPr>
              <w:t>Informācija</w:t>
            </w:r>
            <w:r w:rsidR="00AD3EDA" w:rsidRPr="00044139">
              <w:rPr>
                <w:rFonts w:ascii="Times New Roman" w:eastAsia="Times New Roman" w:hAnsi="Times New Roman" w:cs="Times New Roman"/>
                <w:iCs/>
                <w:sz w:val="28"/>
                <w:szCs w:val="28"/>
                <w:lang w:eastAsia="lv-LV"/>
              </w:rPr>
              <w:t xml:space="preserve"> par likumprojektu 2020</w:t>
            </w:r>
            <w:r w:rsidR="00CE7ABE">
              <w:rPr>
                <w:rFonts w:ascii="Times New Roman" w:eastAsia="Times New Roman" w:hAnsi="Times New Roman" w:cs="Times New Roman"/>
                <w:iCs/>
                <w:sz w:val="28"/>
                <w:szCs w:val="28"/>
                <w:lang w:eastAsia="lv-LV"/>
              </w:rPr>
              <w:t xml:space="preserve">. </w:t>
            </w:r>
            <w:r w:rsidR="00AD3EDA" w:rsidRPr="00044139">
              <w:rPr>
                <w:rFonts w:ascii="Times New Roman" w:eastAsia="Times New Roman" w:hAnsi="Times New Roman" w:cs="Times New Roman"/>
                <w:iCs/>
                <w:sz w:val="28"/>
                <w:szCs w:val="28"/>
                <w:lang w:eastAsia="lv-LV"/>
              </w:rPr>
              <w:t>gada 24.</w:t>
            </w:r>
            <w:r w:rsidR="00E776AE">
              <w:rPr>
                <w:rFonts w:ascii="Times New Roman" w:eastAsia="Times New Roman" w:hAnsi="Times New Roman" w:cs="Times New Roman"/>
                <w:iCs/>
                <w:sz w:val="28"/>
                <w:szCs w:val="28"/>
                <w:lang w:eastAsia="lv-LV"/>
              </w:rPr>
              <w:t xml:space="preserve"> </w:t>
            </w:r>
            <w:r w:rsidR="00AD3EDA" w:rsidRPr="00044139">
              <w:rPr>
                <w:rFonts w:ascii="Times New Roman" w:eastAsia="Times New Roman" w:hAnsi="Times New Roman" w:cs="Times New Roman"/>
                <w:iCs/>
                <w:sz w:val="28"/>
                <w:szCs w:val="28"/>
                <w:lang w:eastAsia="lv-LV"/>
              </w:rPr>
              <w:t>aprīlī publicēta Labklājības ministrijas mājas lapā.</w:t>
            </w:r>
          </w:p>
        </w:tc>
      </w:tr>
      <w:tr w:rsidR="00044139" w:rsidRPr="00044139" w14:paraId="1A3AD84A" w14:textId="77777777" w:rsidTr="00BB58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74AD25" w14:textId="77777777" w:rsidR="009F2B5C" w:rsidRPr="00044139" w:rsidRDefault="009F2B5C" w:rsidP="0069200E">
            <w:pPr>
              <w:spacing w:after="0" w:line="240" w:lineRule="auto"/>
              <w:contextualSpacing/>
              <w:rPr>
                <w:rFonts w:ascii="Times New Roman" w:eastAsia="Times New Roman" w:hAnsi="Times New Roman" w:cs="Times New Roman"/>
                <w:iCs/>
                <w:sz w:val="28"/>
                <w:szCs w:val="28"/>
                <w:lang w:eastAsia="lv-LV"/>
              </w:rPr>
            </w:pPr>
            <w:r w:rsidRPr="00044139">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235643" w14:textId="77777777" w:rsidR="009F2B5C" w:rsidRPr="00044139" w:rsidRDefault="009F2B5C" w:rsidP="0069200E">
            <w:pPr>
              <w:spacing w:after="0" w:line="240" w:lineRule="auto"/>
              <w:contextualSpacing/>
              <w:rPr>
                <w:rFonts w:ascii="Times New Roman" w:eastAsia="Times New Roman" w:hAnsi="Times New Roman" w:cs="Times New Roman"/>
                <w:iCs/>
                <w:sz w:val="28"/>
                <w:szCs w:val="28"/>
                <w:lang w:eastAsia="lv-LV"/>
              </w:rPr>
            </w:pPr>
            <w:r w:rsidRPr="00044139">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2B0F885" w14:textId="14785D3A" w:rsidR="009F2B5C" w:rsidRPr="00044139" w:rsidRDefault="00E12776" w:rsidP="0069200E">
            <w:pPr>
              <w:spacing w:after="0" w:line="240" w:lineRule="auto"/>
              <w:contextualSpacing/>
              <w:jc w:val="both"/>
              <w:rPr>
                <w:rFonts w:ascii="Times New Roman" w:eastAsia="Times New Roman" w:hAnsi="Times New Roman" w:cs="Times New Roman"/>
                <w:iCs/>
                <w:sz w:val="28"/>
                <w:szCs w:val="28"/>
                <w:highlight w:val="yellow"/>
                <w:lang w:eastAsia="lv-LV"/>
              </w:rPr>
            </w:pPr>
            <w:r>
              <w:rPr>
                <w:rFonts w:ascii="Times New Roman" w:eastAsia="Times New Roman" w:hAnsi="Times New Roman" w:cs="Times New Roman"/>
                <w:iCs/>
                <w:sz w:val="28"/>
                <w:szCs w:val="28"/>
                <w:lang w:eastAsia="lv-LV"/>
              </w:rPr>
              <w:t>Sabiedrības pārstāvju priekšlikumi netika saņemti.</w:t>
            </w:r>
          </w:p>
        </w:tc>
      </w:tr>
      <w:tr w:rsidR="009F2B5C" w:rsidRPr="00044139" w14:paraId="5B9D119C" w14:textId="77777777" w:rsidTr="00BB584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885DC8" w14:textId="77777777" w:rsidR="009F2B5C" w:rsidRPr="00044139" w:rsidRDefault="009F2B5C" w:rsidP="0069200E">
            <w:pPr>
              <w:spacing w:after="0" w:line="240" w:lineRule="auto"/>
              <w:contextualSpacing/>
              <w:rPr>
                <w:rFonts w:ascii="Times New Roman" w:eastAsia="Times New Roman" w:hAnsi="Times New Roman" w:cs="Times New Roman"/>
                <w:iCs/>
                <w:sz w:val="28"/>
                <w:szCs w:val="28"/>
                <w:lang w:eastAsia="lv-LV"/>
              </w:rPr>
            </w:pPr>
            <w:r w:rsidRPr="00044139">
              <w:rPr>
                <w:rFonts w:ascii="Times New Roman" w:eastAsia="Times New Roman" w:hAnsi="Times New Roman" w:cs="Times New Roman"/>
                <w:iCs/>
                <w:sz w:val="28"/>
                <w:szCs w:val="28"/>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082A5C3" w14:textId="77777777" w:rsidR="009F2B5C" w:rsidRPr="00044139" w:rsidRDefault="009F2B5C" w:rsidP="0069200E">
            <w:pPr>
              <w:spacing w:after="0" w:line="240" w:lineRule="auto"/>
              <w:contextualSpacing/>
              <w:rPr>
                <w:rFonts w:ascii="Times New Roman" w:eastAsia="Times New Roman" w:hAnsi="Times New Roman" w:cs="Times New Roman"/>
                <w:iCs/>
                <w:sz w:val="28"/>
                <w:szCs w:val="28"/>
                <w:lang w:eastAsia="lv-LV"/>
              </w:rPr>
            </w:pPr>
            <w:r w:rsidRPr="0004413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1DF718" w14:textId="4008D954" w:rsidR="009F2B5C" w:rsidRPr="00044139" w:rsidRDefault="006F4EA2" w:rsidP="00E776AE">
            <w:pPr>
              <w:spacing w:after="0" w:line="240" w:lineRule="auto"/>
              <w:contextualSpacing/>
              <w:jc w:val="both"/>
              <w:rPr>
                <w:rFonts w:ascii="Times New Roman" w:eastAsia="Times New Roman" w:hAnsi="Times New Roman" w:cs="Times New Roman"/>
                <w:iCs/>
                <w:sz w:val="28"/>
                <w:szCs w:val="28"/>
                <w:lang w:eastAsia="lv-LV"/>
              </w:rPr>
            </w:pPr>
            <w:r w:rsidRPr="00044139">
              <w:rPr>
                <w:rFonts w:ascii="Times New Roman" w:eastAsia="Times New Roman" w:hAnsi="Times New Roman" w:cs="Times New Roman"/>
                <w:iCs/>
                <w:sz w:val="28"/>
                <w:szCs w:val="28"/>
                <w:lang w:eastAsia="lv-LV"/>
              </w:rPr>
              <w:t>2019.</w:t>
            </w:r>
            <w:r w:rsidR="00E776AE">
              <w:rPr>
                <w:rFonts w:ascii="Times New Roman" w:eastAsia="Times New Roman" w:hAnsi="Times New Roman" w:cs="Times New Roman"/>
                <w:iCs/>
                <w:sz w:val="28"/>
                <w:szCs w:val="28"/>
                <w:lang w:eastAsia="lv-LV"/>
              </w:rPr>
              <w:t xml:space="preserve"> </w:t>
            </w:r>
            <w:r w:rsidRPr="00044139">
              <w:rPr>
                <w:rFonts w:ascii="Times New Roman" w:eastAsia="Times New Roman" w:hAnsi="Times New Roman" w:cs="Times New Roman"/>
                <w:iCs/>
                <w:sz w:val="28"/>
                <w:szCs w:val="28"/>
                <w:lang w:eastAsia="lv-LV"/>
              </w:rPr>
              <w:t xml:space="preserve">gada </w:t>
            </w:r>
            <w:r w:rsidR="0082012A" w:rsidRPr="00044139">
              <w:rPr>
                <w:rFonts w:ascii="Times New Roman" w:eastAsia="Times New Roman" w:hAnsi="Times New Roman" w:cs="Times New Roman"/>
                <w:iCs/>
                <w:sz w:val="28"/>
                <w:szCs w:val="28"/>
                <w:lang w:eastAsia="lv-LV"/>
              </w:rPr>
              <w:t>8.</w:t>
            </w:r>
            <w:r w:rsidR="00E776AE">
              <w:rPr>
                <w:rFonts w:ascii="Times New Roman" w:eastAsia="Times New Roman" w:hAnsi="Times New Roman" w:cs="Times New Roman"/>
                <w:iCs/>
                <w:sz w:val="28"/>
                <w:szCs w:val="28"/>
                <w:lang w:eastAsia="lv-LV"/>
              </w:rPr>
              <w:t xml:space="preserve"> </w:t>
            </w:r>
            <w:r w:rsidR="0082012A" w:rsidRPr="00044139">
              <w:rPr>
                <w:rFonts w:ascii="Times New Roman" w:eastAsia="Times New Roman" w:hAnsi="Times New Roman" w:cs="Times New Roman"/>
                <w:iCs/>
                <w:sz w:val="28"/>
                <w:szCs w:val="28"/>
                <w:lang w:eastAsia="lv-LV"/>
              </w:rPr>
              <w:t>jūlijā</w:t>
            </w:r>
            <w:r w:rsidR="009E3E30" w:rsidRPr="00044139">
              <w:rPr>
                <w:rFonts w:ascii="Times New Roman" w:eastAsia="Times New Roman" w:hAnsi="Times New Roman" w:cs="Times New Roman"/>
                <w:iCs/>
                <w:sz w:val="28"/>
                <w:szCs w:val="28"/>
                <w:lang w:eastAsia="lv-LV"/>
              </w:rPr>
              <w:t xml:space="preserve"> notika Labklājības ministrijas un Valsts sociālās apdrošināšanas aģentūras ekspertu tikšanās ar Latvijas diasporas Gērnsijā pārstāvjiem, kad tika sniegta informācija par Līgumprojekta personu loku un tvērumu. </w:t>
            </w:r>
          </w:p>
        </w:tc>
      </w:tr>
    </w:tbl>
    <w:p w14:paraId="33B968DC" w14:textId="77777777" w:rsidR="009F2B5C" w:rsidRPr="00044139" w:rsidRDefault="009F2B5C" w:rsidP="0069200E">
      <w:pPr>
        <w:spacing w:after="0" w:line="240" w:lineRule="auto"/>
        <w:contextualSpacing/>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044139" w:rsidRPr="00044139" w14:paraId="5E82FBC2" w14:textId="77777777" w:rsidTr="00BB58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F89BEE" w14:textId="77777777" w:rsidR="001C0645" w:rsidRPr="00044139" w:rsidRDefault="001C0645" w:rsidP="0069200E">
            <w:pPr>
              <w:spacing w:after="0" w:line="240" w:lineRule="auto"/>
              <w:contextualSpacing/>
              <w:rPr>
                <w:rFonts w:ascii="Times New Roman" w:eastAsia="Times New Roman" w:hAnsi="Times New Roman" w:cs="Times New Roman"/>
                <w:b/>
                <w:bCs/>
                <w:iCs/>
                <w:noProof/>
                <w:sz w:val="28"/>
                <w:szCs w:val="28"/>
                <w:lang w:eastAsia="lv-LV"/>
              </w:rPr>
            </w:pPr>
            <w:r w:rsidRPr="00044139">
              <w:rPr>
                <w:rFonts w:ascii="Times New Roman" w:eastAsia="Times New Roman" w:hAnsi="Times New Roman" w:cs="Times New Roman"/>
                <w:b/>
                <w:bCs/>
                <w:iCs/>
                <w:noProof/>
                <w:sz w:val="28"/>
                <w:szCs w:val="28"/>
                <w:lang w:eastAsia="lv-LV"/>
              </w:rPr>
              <w:t>VII. Tiesību akta projekta izpildes nodrošināšana un tās ietekme uz institūcijām</w:t>
            </w:r>
          </w:p>
        </w:tc>
      </w:tr>
      <w:tr w:rsidR="00044139" w:rsidRPr="00044139" w14:paraId="32D96706"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13CE2"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64898A28"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5F86C942" w14:textId="2A0F5AB2" w:rsidR="001C0645" w:rsidRPr="00044139" w:rsidRDefault="00114CAB" w:rsidP="00E776AE">
            <w:pPr>
              <w:spacing w:after="0" w:line="240" w:lineRule="auto"/>
              <w:contextualSpacing/>
              <w:jc w:val="both"/>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V</w:t>
            </w:r>
            <w:r w:rsidR="00D5733A" w:rsidRPr="00044139">
              <w:rPr>
                <w:rFonts w:ascii="Times New Roman" w:eastAsia="Times New Roman" w:hAnsi="Times New Roman" w:cs="Times New Roman"/>
                <w:iCs/>
                <w:noProof/>
                <w:sz w:val="28"/>
                <w:szCs w:val="28"/>
                <w:lang w:eastAsia="lv-LV"/>
              </w:rPr>
              <w:t>alsts sociālās apdrošināšanas aģentūra</w:t>
            </w:r>
            <w:r w:rsidR="009A50CD" w:rsidRPr="00044139">
              <w:rPr>
                <w:rFonts w:ascii="Times New Roman" w:eastAsia="Times New Roman" w:hAnsi="Times New Roman" w:cs="Times New Roman"/>
                <w:iCs/>
                <w:noProof/>
                <w:sz w:val="28"/>
                <w:szCs w:val="28"/>
                <w:lang w:eastAsia="lv-LV"/>
              </w:rPr>
              <w:t>,</w:t>
            </w:r>
          </w:p>
          <w:p w14:paraId="0B861B7E" w14:textId="264421EA" w:rsidR="009A50CD" w:rsidRPr="00044139" w:rsidRDefault="009A50CD" w:rsidP="00E776AE">
            <w:pPr>
              <w:spacing w:after="0" w:line="240" w:lineRule="auto"/>
              <w:contextualSpacing/>
              <w:jc w:val="both"/>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Gērnsijas valdības Nodarbinātības un sociālās drošības komitejas birojs.</w:t>
            </w:r>
          </w:p>
        </w:tc>
      </w:tr>
      <w:tr w:rsidR="00044139" w:rsidRPr="00044139" w14:paraId="54F924F6"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521823"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3D74D114"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Projekta izpildes ietekme uz pārvaldes funkcijām un institucionālo struktūru.</w:t>
            </w:r>
            <w:r w:rsidRPr="00044139">
              <w:rPr>
                <w:rFonts w:ascii="Times New Roman" w:eastAsia="Times New Roman" w:hAnsi="Times New Roman" w:cs="Times New Roman"/>
                <w:iCs/>
                <w:noProof/>
                <w:sz w:val="28"/>
                <w:szCs w:val="28"/>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4585C85A" w14:textId="77777777" w:rsidR="00981061" w:rsidRPr="00044139" w:rsidRDefault="00981061" w:rsidP="0069200E">
            <w:pPr>
              <w:tabs>
                <w:tab w:val="center" w:pos="4153"/>
                <w:tab w:val="right" w:pos="8306"/>
              </w:tabs>
              <w:spacing w:after="0" w:line="240" w:lineRule="auto"/>
              <w:contextualSpacing/>
              <w:jc w:val="both"/>
              <w:rPr>
                <w:rFonts w:ascii="Times New Roman" w:hAnsi="Times New Roman" w:cs="Times New Roman"/>
                <w:sz w:val="28"/>
                <w:szCs w:val="28"/>
              </w:rPr>
            </w:pPr>
            <w:r w:rsidRPr="00044139">
              <w:rPr>
                <w:rFonts w:ascii="Times New Roman" w:hAnsi="Times New Roman" w:cs="Times New Roman"/>
                <w:sz w:val="28"/>
                <w:szCs w:val="28"/>
              </w:rPr>
              <w:t>Jaunu institūciju izveide, esošu institūciju likvidācija vai reorganizācija nebūs nepieciešama.</w:t>
            </w:r>
          </w:p>
          <w:p w14:paraId="23C19836" w14:textId="77777777" w:rsidR="001C0645" w:rsidRPr="00044139" w:rsidRDefault="001C0645" w:rsidP="0069200E">
            <w:pPr>
              <w:tabs>
                <w:tab w:val="center" w:pos="4153"/>
                <w:tab w:val="right" w:pos="8306"/>
              </w:tabs>
              <w:spacing w:after="0" w:line="240" w:lineRule="auto"/>
              <w:contextualSpacing/>
              <w:jc w:val="both"/>
              <w:rPr>
                <w:rFonts w:ascii="Times New Roman" w:eastAsia="Times New Roman" w:hAnsi="Times New Roman" w:cs="Times New Roman"/>
                <w:iCs/>
                <w:noProof/>
                <w:sz w:val="28"/>
                <w:szCs w:val="28"/>
                <w:lang w:eastAsia="lv-LV"/>
              </w:rPr>
            </w:pPr>
          </w:p>
        </w:tc>
      </w:tr>
      <w:tr w:rsidR="001C0645" w:rsidRPr="00044139" w14:paraId="12DD9FF4" w14:textId="77777777" w:rsidTr="00BB584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0BC6EF"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5FDBA94C"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08FAA6CC" w14:textId="77777777" w:rsidR="001C0645" w:rsidRPr="00044139" w:rsidRDefault="001C0645" w:rsidP="0069200E">
            <w:pPr>
              <w:spacing w:after="0" w:line="240" w:lineRule="auto"/>
              <w:contextualSpacing/>
              <w:rPr>
                <w:rFonts w:ascii="Times New Roman" w:eastAsia="Times New Roman" w:hAnsi="Times New Roman" w:cs="Times New Roman"/>
                <w:iCs/>
                <w:noProof/>
                <w:sz w:val="28"/>
                <w:szCs w:val="28"/>
                <w:lang w:eastAsia="lv-LV"/>
              </w:rPr>
            </w:pPr>
            <w:r w:rsidRPr="00044139">
              <w:rPr>
                <w:rFonts w:ascii="Times New Roman" w:eastAsia="Times New Roman" w:hAnsi="Times New Roman" w:cs="Times New Roman"/>
                <w:iCs/>
                <w:noProof/>
                <w:sz w:val="28"/>
                <w:szCs w:val="28"/>
                <w:lang w:eastAsia="lv-LV"/>
              </w:rPr>
              <w:t>Nav.</w:t>
            </w:r>
          </w:p>
        </w:tc>
      </w:tr>
    </w:tbl>
    <w:p w14:paraId="5E581950" w14:textId="35AAF90D" w:rsidR="00D235A5" w:rsidRDefault="00D235A5" w:rsidP="0069200E">
      <w:pPr>
        <w:spacing w:after="0" w:line="240" w:lineRule="auto"/>
        <w:contextualSpacing/>
        <w:rPr>
          <w:rFonts w:ascii="Times New Roman" w:hAnsi="Times New Roman" w:cs="Times New Roman"/>
          <w:noProof/>
          <w:sz w:val="28"/>
          <w:szCs w:val="28"/>
        </w:rPr>
      </w:pPr>
    </w:p>
    <w:p w14:paraId="097F5E3F" w14:textId="19C5A8F6" w:rsidR="00772EA2" w:rsidRDefault="00772EA2" w:rsidP="00772EA2">
      <w:pPr>
        <w:pStyle w:val="Body"/>
        <w:spacing w:after="0" w:line="240" w:lineRule="auto"/>
        <w:jc w:val="both"/>
        <w:rPr>
          <w:rFonts w:ascii="Times New Roman" w:hAnsi="Times New Roman"/>
          <w:color w:val="auto"/>
          <w:sz w:val="28"/>
          <w:lang w:val="de-DE"/>
        </w:rPr>
      </w:pPr>
      <w:bookmarkStart w:id="3" w:name="_GoBack"/>
      <w:bookmarkEnd w:id="3"/>
    </w:p>
    <w:p w14:paraId="4EEF9878" w14:textId="77777777" w:rsidR="00772EA2" w:rsidRDefault="00772EA2" w:rsidP="00772EA2">
      <w:pPr>
        <w:pStyle w:val="Body"/>
        <w:spacing w:after="0" w:line="240" w:lineRule="auto"/>
        <w:jc w:val="both"/>
        <w:rPr>
          <w:rFonts w:ascii="Times New Roman" w:hAnsi="Times New Roman"/>
          <w:color w:val="auto"/>
          <w:sz w:val="28"/>
          <w:lang w:val="de-DE"/>
        </w:rPr>
      </w:pPr>
    </w:p>
    <w:p w14:paraId="764F5958" w14:textId="77777777" w:rsidR="00772EA2" w:rsidRPr="00DE283C" w:rsidRDefault="00772EA2"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7C527033" w14:textId="4F0BEFD7" w:rsidR="00CE7ABE" w:rsidRDefault="00CE7ABE" w:rsidP="0069200E">
      <w:pPr>
        <w:spacing w:after="0" w:line="240" w:lineRule="auto"/>
        <w:ind w:right="-1"/>
        <w:contextualSpacing/>
        <w:rPr>
          <w:rFonts w:ascii="Times New Roman" w:hAnsi="Times New Roman"/>
        </w:rPr>
      </w:pPr>
    </w:p>
    <w:p w14:paraId="07BB861A" w14:textId="58B908C9" w:rsidR="00CE7ABE" w:rsidRDefault="00CE7ABE" w:rsidP="0069200E">
      <w:pPr>
        <w:spacing w:after="0" w:line="240" w:lineRule="auto"/>
        <w:ind w:right="-1"/>
        <w:contextualSpacing/>
        <w:rPr>
          <w:rFonts w:ascii="Times New Roman" w:hAnsi="Times New Roman"/>
        </w:rPr>
      </w:pPr>
    </w:p>
    <w:p w14:paraId="4D92F504" w14:textId="77777777" w:rsidR="00772EA2" w:rsidRDefault="00772EA2" w:rsidP="0069200E">
      <w:pPr>
        <w:spacing w:after="0" w:line="240" w:lineRule="auto"/>
        <w:ind w:right="-1"/>
        <w:contextualSpacing/>
        <w:rPr>
          <w:rFonts w:ascii="Times New Roman" w:hAnsi="Times New Roman"/>
        </w:rPr>
      </w:pPr>
    </w:p>
    <w:p w14:paraId="6744AE23" w14:textId="77777777" w:rsidR="00CE7ABE" w:rsidRDefault="00CE7ABE" w:rsidP="0069200E">
      <w:pPr>
        <w:spacing w:after="0" w:line="240" w:lineRule="auto"/>
        <w:ind w:right="-1"/>
        <w:contextualSpacing/>
        <w:rPr>
          <w:rFonts w:ascii="Times New Roman" w:hAnsi="Times New Roman"/>
        </w:rPr>
      </w:pPr>
    </w:p>
    <w:p w14:paraId="78DA5CC4" w14:textId="6685B3D1" w:rsidR="00CA4BAE" w:rsidRPr="00772EA2" w:rsidRDefault="00CE7ABE" w:rsidP="0069200E">
      <w:pPr>
        <w:spacing w:after="0" w:line="240" w:lineRule="auto"/>
        <w:ind w:right="-1"/>
        <w:contextualSpacing/>
        <w:rPr>
          <w:rFonts w:ascii="Times New Roman" w:hAnsi="Times New Roman" w:cs="Times New Roman"/>
          <w:sz w:val="20"/>
          <w:szCs w:val="20"/>
        </w:rPr>
      </w:pPr>
      <w:bookmarkStart w:id="4" w:name="_Hlk46846598"/>
      <w:proofErr w:type="spellStart"/>
      <w:r w:rsidRPr="00772EA2">
        <w:rPr>
          <w:rFonts w:ascii="Times New Roman" w:hAnsi="Times New Roman" w:cs="Times New Roman"/>
          <w:sz w:val="20"/>
          <w:szCs w:val="20"/>
        </w:rPr>
        <w:t>D</w:t>
      </w:r>
      <w:r w:rsidR="001F75B4" w:rsidRPr="00772EA2">
        <w:rPr>
          <w:rFonts w:ascii="Times New Roman" w:hAnsi="Times New Roman" w:cs="Times New Roman"/>
          <w:sz w:val="20"/>
          <w:szCs w:val="20"/>
        </w:rPr>
        <w:t>.</w:t>
      </w:r>
      <w:r w:rsidRPr="00772EA2">
        <w:rPr>
          <w:rFonts w:ascii="Times New Roman" w:hAnsi="Times New Roman" w:cs="Times New Roman"/>
          <w:sz w:val="20"/>
          <w:szCs w:val="20"/>
        </w:rPr>
        <w:t>Fromholde</w:t>
      </w:r>
      <w:bookmarkEnd w:id="4"/>
      <w:proofErr w:type="spellEnd"/>
      <w:r w:rsidR="00CA4BAE" w:rsidRPr="00772EA2">
        <w:rPr>
          <w:rFonts w:ascii="Times New Roman" w:hAnsi="Times New Roman" w:cs="Times New Roman"/>
          <w:sz w:val="20"/>
          <w:szCs w:val="20"/>
        </w:rPr>
        <w:t>, 67021</w:t>
      </w:r>
      <w:r w:rsidRPr="00772EA2">
        <w:rPr>
          <w:rFonts w:ascii="Times New Roman" w:hAnsi="Times New Roman" w:cs="Times New Roman"/>
          <w:sz w:val="20"/>
          <w:szCs w:val="20"/>
        </w:rPr>
        <w:t>554</w:t>
      </w:r>
    </w:p>
    <w:p w14:paraId="6C9EF166" w14:textId="5C9209C9" w:rsidR="00905ACF" w:rsidRPr="00772EA2" w:rsidRDefault="00772EA2" w:rsidP="00F3391C">
      <w:pPr>
        <w:contextualSpacing/>
        <w:rPr>
          <w:rStyle w:val="Hyperlink"/>
          <w:rFonts w:ascii="Times New Roman" w:hAnsi="Times New Roman" w:cs="Times New Roman"/>
          <w:sz w:val="20"/>
          <w:szCs w:val="20"/>
        </w:rPr>
      </w:pPr>
      <w:hyperlink r:id="rId8" w:history="1">
        <w:proofErr w:type="spellStart"/>
        <w:r w:rsidR="00CE7ABE" w:rsidRPr="00772EA2">
          <w:rPr>
            <w:rStyle w:val="Hyperlink"/>
            <w:rFonts w:ascii="Times New Roman" w:hAnsi="Times New Roman" w:cs="Times New Roman"/>
            <w:sz w:val="20"/>
            <w:szCs w:val="20"/>
          </w:rPr>
          <w:t>Daina</w:t>
        </w:r>
        <w:r w:rsidR="0038507A" w:rsidRPr="00772EA2">
          <w:rPr>
            <w:rStyle w:val="Hyperlink"/>
            <w:rFonts w:ascii="Times New Roman" w:hAnsi="Times New Roman" w:cs="Times New Roman"/>
            <w:sz w:val="20"/>
            <w:szCs w:val="20"/>
          </w:rPr>
          <w:t>.</w:t>
        </w:r>
        <w:r w:rsidR="00CE7ABE" w:rsidRPr="00772EA2">
          <w:rPr>
            <w:rStyle w:val="Hyperlink"/>
            <w:rFonts w:ascii="Times New Roman" w:hAnsi="Times New Roman" w:cs="Times New Roman"/>
            <w:sz w:val="20"/>
            <w:szCs w:val="20"/>
          </w:rPr>
          <w:t>Fromholde</w:t>
        </w:r>
        <w:proofErr w:type="spellEnd"/>
        <w:r w:rsidR="00CE7ABE" w:rsidRPr="00772EA2">
          <w:rPr>
            <w:rStyle w:val="Hyperlink"/>
            <w:rFonts w:ascii="Times New Roman" w:hAnsi="Times New Roman" w:cs="Times New Roman"/>
            <w:sz w:val="20"/>
            <w:szCs w:val="20"/>
          </w:rPr>
          <w:t xml:space="preserve"> </w:t>
        </w:r>
        <w:r w:rsidR="00A015EC" w:rsidRPr="00772EA2">
          <w:rPr>
            <w:rStyle w:val="Hyperlink"/>
            <w:rFonts w:ascii="Times New Roman" w:hAnsi="Times New Roman" w:cs="Times New Roman"/>
            <w:sz w:val="20"/>
            <w:szCs w:val="20"/>
          </w:rPr>
          <w:t>@</w:t>
        </w:r>
        <w:proofErr w:type="spellStart"/>
        <w:r w:rsidR="00A015EC" w:rsidRPr="00772EA2">
          <w:rPr>
            <w:rStyle w:val="Hyperlink"/>
            <w:rFonts w:ascii="Times New Roman" w:hAnsi="Times New Roman" w:cs="Times New Roman"/>
            <w:sz w:val="20"/>
            <w:szCs w:val="20"/>
          </w:rPr>
          <w:t>lm.gov.lv</w:t>
        </w:r>
        <w:proofErr w:type="spellEnd"/>
      </w:hyperlink>
    </w:p>
    <w:p w14:paraId="29FA0892" w14:textId="77777777" w:rsidR="007B5631" w:rsidRPr="00772EA2" w:rsidRDefault="007B5631" w:rsidP="007B5631">
      <w:pPr>
        <w:spacing w:after="0" w:line="240" w:lineRule="auto"/>
        <w:jc w:val="both"/>
        <w:rPr>
          <w:rFonts w:ascii="Times New Roman" w:eastAsia="Times New Roman" w:hAnsi="Times New Roman" w:cs="Times New Roman"/>
          <w:sz w:val="20"/>
          <w:szCs w:val="20"/>
          <w:lang w:eastAsia="lv-LV"/>
        </w:rPr>
      </w:pPr>
      <w:proofErr w:type="spellStart"/>
      <w:r w:rsidRPr="00772EA2">
        <w:rPr>
          <w:rFonts w:ascii="Times New Roman" w:eastAsia="Times New Roman" w:hAnsi="Times New Roman" w:cs="Times New Roman"/>
          <w:sz w:val="20"/>
          <w:szCs w:val="20"/>
          <w:lang w:eastAsia="lv-LV"/>
        </w:rPr>
        <w:t>L.Ramane</w:t>
      </w:r>
      <w:proofErr w:type="spellEnd"/>
      <w:r w:rsidRPr="00772EA2">
        <w:rPr>
          <w:rFonts w:ascii="Times New Roman" w:eastAsia="Times New Roman" w:hAnsi="Times New Roman" w:cs="Times New Roman"/>
          <w:sz w:val="20"/>
          <w:szCs w:val="20"/>
          <w:lang w:eastAsia="lv-LV"/>
        </w:rPr>
        <w:t>, 67021687</w:t>
      </w:r>
    </w:p>
    <w:p w14:paraId="7827934A" w14:textId="77777777" w:rsidR="007B5631" w:rsidRPr="00772EA2" w:rsidRDefault="00772EA2" w:rsidP="007B5631">
      <w:pPr>
        <w:spacing w:after="0" w:line="240" w:lineRule="auto"/>
        <w:jc w:val="both"/>
        <w:rPr>
          <w:rFonts w:ascii="Times New Roman" w:eastAsia="Times New Roman" w:hAnsi="Times New Roman" w:cs="Times New Roman"/>
          <w:color w:val="0000FF"/>
          <w:sz w:val="20"/>
          <w:szCs w:val="20"/>
          <w:u w:val="single"/>
          <w:lang w:eastAsia="lv-LV"/>
        </w:rPr>
      </w:pPr>
      <w:hyperlink r:id="rId9" w:history="1">
        <w:r w:rsidR="007B5631" w:rsidRPr="00772EA2">
          <w:rPr>
            <w:rFonts w:ascii="Times New Roman" w:eastAsia="Times New Roman" w:hAnsi="Times New Roman" w:cs="Times New Roman"/>
            <w:color w:val="0000FF"/>
            <w:sz w:val="20"/>
            <w:szCs w:val="20"/>
            <w:u w:val="single"/>
            <w:lang w:eastAsia="lv-LV"/>
          </w:rPr>
          <w:t>Liene.Ramane@lm.gov.lv</w:t>
        </w:r>
      </w:hyperlink>
    </w:p>
    <w:p w14:paraId="214A7E50" w14:textId="77777777" w:rsidR="007B5631" w:rsidRPr="00772EA2" w:rsidRDefault="007B5631" w:rsidP="007B5631">
      <w:pPr>
        <w:spacing w:after="0" w:line="240" w:lineRule="auto"/>
        <w:rPr>
          <w:rFonts w:ascii="Times New Roman" w:eastAsia="Times New Roman" w:hAnsi="Times New Roman" w:cs="Times New Roman"/>
          <w:sz w:val="20"/>
          <w:szCs w:val="20"/>
          <w:lang w:eastAsia="lv-LV"/>
        </w:rPr>
      </w:pPr>
    </w:p>
    <w:p w14:paraId="698E5D2D" w14:textId="02942BC7" w:rsidR="007B5631" w:rsidRPr="00772EA2" w:rsidRDefault="00772EA2" w:rsidP="00F3391C">
      <w:pPr>
        <w:contextualSpacing/>
        <w:rPr>
          <w:rFonts w:ascii="Times New Roman" w:hAnsi="Times New Roman" w:cs="Times New Roman"/>
          <w:sz w:val="20"/>
          <w:szCs w:val="20"/>
        </w:rPr>
      </w:pPr>
      <w:proofErr w:type="spellStart"/>
      <w:r w:rsidRPr="00772EA2">
        <w:rPr>
          <w:rFonts w:ascii="Times New Roman" w:hAnsi="Times New Roman" w:cs="Times New Roman"/>
          <w:sz w:val="20"/>
          <w:szCs w:val="20"/>
        </w:rPr>
        <w:t>v_sk</w:t>
      </w:r>
      <w:proofErr w:type="spellEnd"/>
      <w:r w:rsidRPr="00772EA2">
        <w:rPr>
          <w:rFonts w:ascii="Times New Roman" w:hAnsi="Times New Roman" w:cs="Times New Roman"/>
          <w:sz w:val="20"/>
          <w:szCs w:val="20"/>
        </w:rPr>
        <w:t xml:space="preserve"> = 1685</w:t>
      </w:r>
    </w:p>
    <w:sectPr w:rsidR="007B5631" w:rsidRPr="00772EA2" w:rsidSect="00E776A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49A7" w14:textId="77777777" w:rsidR="00897496" w:rsidRDefault="00897496" w:rsidP="00885828">
      <w:pPr>
        <w:spacing w:after="0" w:line="240" w:lineRule="auto"/>
      </w:pPr>
      <w:r>
        <w:separator/>
      </w:r>
    </w:p>
  </w:endnote>
  <w:endnote w:type="continuationSeparator" w:id="0">
    <w:p w14:paraId="42199C5D" w14:textId="77777777" w:rsidR="00897496" w:rsidRDefault="00897496" w:rsidP="0088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A0176" w14:textId="6E7672B5" w:rsidR="00BB5846" w:rsidRPr="0038507A" w:rsidRDefault="00A10FB7" w:rsidP="00A10FB7">
    <w:pPr>
      <w:spacing w:after="0" w:line="240" w:lineRule="auto"/>
      <w:rPr>
        <w:rFonts w:ascii="Times New Roman" w:hAnsi="Times New Roman"/>
        <w:sz w:val="20"/>
        <w:szCs w:val="20"/>
      </w:rPr>
    </w:pPr>
    <w:r w:rsidRPr="0038507A">
      <w:rPr>
        <w:rFonts w:ascii="Times New Roman" w:hAnsi="Times New Roman"/>
        <w:sz w:val="20"/>
        <w:szCs w:val="20"/>
      </w:rPr>
      <w:t>LManot_</w:t>
    </w:r>
    <w:r w:rsidR="00E776AE" w:rsidRPr="0038507A">
      <w:rPr>
        <w:rFonts w:ascii="Times New Roman" w:hAnsi="Times New Roman"/>
        <w:sz w:val="20"/>
        <w:szCs w:val="20"/>
      </w:rPr>
      <w:t>2</w:t>
    </w:r>
    <w:r w:rsidR="0038507A" w:rsidRPr="0038507A">
      <w:rPr>
        <w:rFonts w:ascii="Times New Roman" w:hAnsi="Times New Roman"/>
        <w:sz w:val="20"/>
        <w:szCs w:val="20"/>
      </w:rPr>
      <w:t>9</w:t>
    </w:r>
    <w:r w:rsidR="004C2804" w:rsidRPr="0038507A">
      <w:rPr>
        <w:rFonts w:ascii="Times New Roman" w:hAnsi="Times New Roman"/>
        <w:sz w:val="20"/>
        <w:szCs w:val="20"/>
      </w:rPr>
      <w:t>07</w:t>
    </w:r>
    <w:r w:rsidRPr="0038507A">
      <w:rPr>
        <w:rFonts w:ascii="Times New Roman" w:hAnsi="Times New Roman"/>
        <w:sz w:val="20"/>
        <w:szCs w:val="20"/>
      </w:rPr>
      <w:t>20</w:t>
    </w:r>
    <w:r w:rsidR="00772EA2">
      <w:rPr>
        <w:rFonts w:ascii="Times New Roman" w:hAnsi="Times New Roman"/>
        <w:sz w:val="20"/>
        <w:szCs w:val="20"/>
      </w:rPr>
      <w:t xml:space="preserve"> </w:t>
    </w:r>
    <w:r w:rsidR="00772EA2">
      <w:rPr>
        <w:rFonts w:ascii="Times New Roman" w:hAnsi="Times New Roman"/>
        <w:sz w:val="20"/>
        <w:szCs w:val="20"/>
      </w:rPr>
      <w:t>(TA-1454)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14FA" w14:textId="056C585E" w:rsidR="00BB5846" w:rsidRPr="0038507A" w:rsidRDefault="00295F9E" w:rsidP="00885828">
    <w:pPr>
      <w:spacing w:after="0" w:line="240" w:lineRule="auto"/>
      <w:rPr>
        <w:rFonts w:ascii="Times New Roman" w:hAnsi="Times New Roman"/>
        <w:sz w:val="20"/>
        <w:szCs w:val="20"/>
      </w:rPr>
    </w:pPr>
    <w:r w:rsidRPr="0038507A">
      <w:rPr>
        <w:rFonts w:ascii="Times New Roman" w:hAnsi="Times New Roman"/>
        <w:sz w:val="20"/>
        <w:szCs w:val="20"/>
      </w:rPr>
      <w:t>LManot_</w:t>
    </w:r>
    <w:r w:rsidR="00E776AE" w:rsidRPr="0038507A">
      <w:rPr>
        <w:rFonts w:ascii="Times New Roman" w:hAnsi="Times New Roman"/>
        <w:sz w:val="20"/>
        <w:szCs w:val="20"/>
      </w:rPr>
      <w:t>2</w:t>
    </w:r>
    <w:r w:rsidR="0038507A" w:rsidRPr="0038507A">
      <w:rPr>
        <w:rFonts w:ascii="Times New Roman" w:hAnsi="Times New Roman"/>
        <w:sz w:val="20"/>
        <w:szCs w:val="20"/>
      </w:rPr>
      <w:t>9</w:t>
    </w:r>
    <w:r w:rsidR="0067683C" w:rsidRPr="0038507A">
      <w:rPr>
        <w:rFonts w:ascii="Times New Roman" w:hAnsi="Times New Roman"/>
        <w:sz w:val="20"/>
        <w:szCs w:val="20"/>
      </w:rPr>
      <w:t>0</w:t>
    </w:r>
    <w:r w:rsidR="004C2804" w:rsidRPr="0038507A">
      <w:rPr>
        <w:rFonts w:ascii="Times New Roman" w:hAnsi="Times New Roman"/>
        <w:sz w:val="20"/>
        <w:szCs w:val="20"/>
      </w:rPr>
      <w:t>7</w:t>
    </w:r>
    <w:r w:rsidR="0067683C" w:rsidRPr="0038507A">
      <w:rPr>
        <w:rFonts w:ascii="Times New Roman" w:hAnsi="Times New Roman"/>
        <w:sz w:val="20"/>
        <w:szCs w:val="20"/>
      </w:rPr>
      <w:t>20</w:t>
    </w:r>
    <w:r w:rsidR="00772EA2">
      <w:rPr>
        <w:rFonts w:ascii="Times New Roman" w:hAnsi="Times New Roman"/>
        <w:sz w:val="20"/>
        <w:szCs w:val="20"/>
      </w:rPr>
      <w:t xml:space="preserve"> (TA-1454)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A5D83" w14:textId="77777777" w:rsidR="00897496" w:rsidRDefault="00897496" w:rsidP="00885828">
      <w:pPr>
        <w:spacing w:after="0" w:line="240" w:lineRule="auto"/>
      </w:pPr>
      <w:r>
        <w:separator/>
      </w:r>
    </w:p>
  </w:footnote>
  <w:footnote w:type="continuationSeparator" w:id="0">
    <w:p w14:paraId="53916E91" w14:textId="77777777" w:rsidR="00897496" w:rsidRDefault="00897496" w:rsidP="00885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FEB511" w14:textId="77777777" w:rsidR="00BB5846" w:rsidRPr="00C25B49" w:rsidRDefault="0015338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95F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8243D"/>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6D7E2B"/>
    <w:multiLevelType w:val="hybridMultilevel"/>
    <w:tmpl w:val="FEE8A3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55D58"/>
    <w:multiLevelType w:val="hybridMultilevel"/>
    <w:tmpl w:val="D2744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545600"/>
    <w:multiLevelType w:val="hybridMultilevel"/>
    <w:tmpl w:val="17F8E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9A64A8"/>
    <w:multiLevelType w:val="hybridMultilevel"/>
    <w:tmpl w:val="D4507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C65B5B"/>
    <w:multiLevelType w:val="hybridMultilevel"/>
    <w:tmpl w:val="42E6F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45"/>
    <w:rsid w:val="000007D1"/>
    <w:rsid w:val="00002048"/>
    <w:rsid w:val="00002437"/>
    <w:rsid w:val="00003790"/>
    <w:rsid w:val="0000383E"/>
    <w:rsid w:val="00005F51"/>
    <w:rsid w:val="00011342"/>
    <w:rsid w:val="00013003"/>
    <w:rsid w:val="0001453B"/>
    <w:rsid w:val="00016458"/>
    <w:rsid w:val="0001668B"/>
    <w:rsid w:val="000174F9"/>
    <w:rsid w:val="000213DE"/>
    <w:rsid w:val="000251DA"/>
    <w:rsid w:val="0003096D"/>
    <w:rsid w:val="000323CE"/>
    <w:rsid w:val="0003315A"/>
    <w:rsid w:val="00034C32"/>
    <w:rsid w:val="00041368"/>
    <w:rsid w:val="00044139"/>
    <w:rsid w:val="0004496D"/>
    <w:rsid w:val="00045021"/>
    <w:rsid w:val="000453AE"/>
    <w:rsid w:val="000478B2"/>
    <w:rsid w:val="00050441"/>
    <w:rsid w:val="0005065F"/>
    <w:rsid w:val="00051A86"/>
    <w:rsid w:val="00051C61"/>
    <w:rsid w:val="000551B7"/>
    <w:rsid w:val="00057D2E"/>
    <w:rsid w:val="000631FA"/>
    <w:rsid w:val="00064FE0"/>
    <w:rsid w:val="00067BA7"/>
    <w:rsid w:val="00073F63"/>
    <w:rsid w:val="00081BD5"/>
    <w:rsid w:val="00084D4D"/>
    <w:rsid w:val="000852B7"/>
    <w:rsid w:val="00085402"/>
    <w:rsid w:val="00086B42"/>
    <w:rsid w:val="00087B52"/>
    <w:rsid w:val="000910D7"/>
    <w:rsid w:val="000913E2"/>
    <w:rsid w:val="000914AE"/>
    <w:rsid w:val="00091FA5"/>
    <w:rsid w:val="00093CF3"/>
    <w:rsid w:val="000952C6"/>
    <w:rsid w:val="000958DF"/>
    <w:rsid w:val="000975B9"/>
    <w:rsid w:val="000A0A43"/>
    <w:rsid w:val="000A24E4"/>
    <w:rsid w:val="000A4600"/>
    <w:rsid w:val="000B5206"/>
    <w:rsid w:val="000B57A7"/>
    <w:rsid w:val="000B57D0"/>
    <w:rsid w:val="000B619B"/>
    <w:rsid w:val="000B7B4C"/>
    <w:rsid w:val="000C0120"/>
    <w:rsid w:val="000C302C"/>
    <w:rsid w:val="000C4B41"/>
    <w:rsid w:val="000C680D"/>
    <w:rsid w:val="000D0439"/>
    <w:rsid w:val="000D1590"/>
    <w:rsid w:val="000D1E78"/>
    <w:rsid w:val="000D2757"/>
    <w:rsid w:val="000D312D"/>
    <w:rsid w:val="000D37C8"/>
    <w:rsid w:val="000D7EB3"/>
    <w:rsid w:val="000E3CBA"/>
    <w:rsid w:val="000E3E07"/>
    <w:rsid w:val="000E6C9D"/>
    <w:rsid w:val="000F0390"/>
    <w:rsid w:val="000F1A90"/>
    <w:rsid w:val="000F283B"/>
    <w:rsid w:val="000F2970"/>
    <w:rsid w:val="000F30AB"/>
    <w:rsid w:val="000F4D42"/>
    <w:rsid w:val="000F5509"/>
    <w:rsid w:val="000F646A"/>
    <w:rsid w:val="000F6B4A"/>
    <w:rsid w:val="00102775"/>
    <w:rsid w:val="00102835"/>
    <w:rsid w:val="00103B28"/>
    <w:rsid w:val="00106774"/>
    <w:rsid w:val="00110B9C"/>
    <w:rsid w:val="00111237"/>
    <w:rsid w:val="0011250A"/>
    <w:rsid w:val="00112A35"/>
    <w:rsid w:val="00114CAB"/>
    <w:rsid w:val="00115207"/>
    <w:rsid w:val="00117DDF"/>
    <w:rsid w:val="0012069E"/>
    <w:rsid w:val="001225BB"/>
    <w:rsid w:val="001229FF"/>
    <w:rsid w:val="00123B64"/>
    <w:rsid w:val="00123C42"/>
    <w:rsid w:val="001251C0"/>
    <w:rsid w:val="00132401"/>
    <w:rsid w:val="00132A38"/>
    <w:rsid w:val="00132C38"/>
    <w:rsid w:val="0013563B"/>
    <w:rsid w:val="00136B3C"/>
    <w:rsid w:val="00145599"/>
    <w:rsid w:val="00146E5F"/>
    <w:rsid w:val="00152651"/>
    <w:rsid w:val="00153384"/>
    <w:rsid w:val="0015430F"/>
    <w:rsid w:val="00155211"/>
    <w:rsid w:val="00160473"/>
    <w:rsid w:val="00161E51"/>
    <w:rsid w:val="001677DF"/>
    <w:rsid w:val="00171268"/>
    <w:rsid w:val="0017149A"/>
    <w:rsid w:val="001728D4"/>
    <w:rsid w:val="00180E23"/>
    <w:rsid w:val="00186932"/>
    <w:rsid w:val="001877A1"/>
    <w:rsid w:val="0019570A"/>
    <w:rsid w:val="001A0666"/>
    <w:rsid w:val="001A32C8"/>
    <w:rsid w:val="001A49F2"/>
    <w:rsid w:val="001A4F97"/>
    <w:rsid w:val="001A7073"/>
    <w:rsid w:val="001B06EF"/>
    <w:rsid w:val="001B0C2A"/>
    <w:rsid w:val="001B1431"/>
    <w:rsid w:val="001B2115"/>
    <w:rsid w:val="001B24C2"/>
    <w:rsid w:val="001B27C5"/>
    <w:rsid w:val="001B5C66"/>
    <w:rsid w:val="001B73F2"/>
    <w:rsid w:val="001C011B"/>
    <w:rsid w:val="001C0645"/>
    <w:rsid w:val="001C2260"/>
    <w:rsid w:val="001C29C7"/>
    <w:rsid w:val="001C7804"/>
    <w:rsid w:val="001D3509"/>
    <w:rsid w:val="001D3FD3"/>
    <w:rsid w:val="001D4F8C"/>
    <w:rsid w:val="001D66EF"/>
    <w:rsid w:val="001D6B38"/>
    <w:rsid w:val="001D6B53"/>
    <w:rsid w:val="001E16AD"/>
    <w:rsid w:val="001E4FB7"/>
    <w:rsid w:val="001E6583"/>
    <w:rsid w:val="001F0CE2"/>
    <w:rsid w:val="001F1061"/>
    <w:rsid w:val="001F366A"/>
    <w:rsid w:val="001F5E9D"/>
    <w:rsid w:val="001F64A4"/>
    <w:rsid w:val="001F75B4"/>
    <w:rsid w:val="00200EFB"/>
    <w:rsid w:val="002025C4"/>
    <w:rsid w:val="002075AD"/>
    <w:rsid w:val="00210526"/>
    <w:rsid w:val="00216D1B"/>
    <w:rsid w:val="00220916"/>
    <w:rsid w:val="00221E9F"/>
    <w:rsid w:val="00222BD6"/>
    <w:rsid w:val="002242B3"/>
    <w:rsid w:val="00224F59"/>
    <w:rsid w:val="00226973"/>
    <w:rsid w:val="00227139"/>
    <w:rsid w:val="002279EC"/>
    <w:rsid w:val="00227C20"/>
    <w:rsid w:val="002351EA"/>
    <w:rsid w:val="00235DBC"/>
    <w:rsid w:val="00240828"/>
    <w:rsid w:val="00243091"/>
    <w:rsid w:val="002432D4"/>
    <w:rsid w:val="00244629"/>
    <w:rsid w:val="00244756"/>
    <w:rsid w:val="00245870"/>
    <w:rsid w:val="002464A9"/>
    <w:rsid w:val="002465AC"/>
    <w:rsid w:val="0025319B"/>
    <w:rsid w:val="0025429D"/>
    <w:rsid w:val="00255179"/>
    <w:rsid w:val="00255EE7"/>
    <w:rsid w:val="00260C0D"/>
    <w:rsid w:val="00261F09"/>
    <w:rsid w:val="00264BE9"/>
    <w:rsid w:val="00271E13"/>
    <w:rsid w:val="002727D5"/>
    <w:rsid w:val="00272F11"/>
    <w:rsid w:val="00273BB1"/>
    <w:rsid w:val="00274BD0"/>
    <w:rsid w:val="0027619B"/>
    <w:rsid w:val="00277A72"/>
    <w:rsid w:val="00280692"/>
    <w:rsid w:val="0028443A"/>
    <w:rsid w:val="00290C80"/>
    <w:rsid w:val="00290FD6"/>
    <w:rsid w:val="002919C2"/>
    <w:rsid w:val="00291EA8"/>
    <w:rsid w:val="00291F4F"/>
    <w:rsid w:val="00292B2C"/>
    <w:rsid w:val="00292C7B"/>
    <w:rsid w:val="00292DDF"/>
    <w:rsid w:val="00295C2E"/>
    <w:rsid w:val="00295F9E"/>
    <w:rsid w:val="002A0203"/>
    <w:rsid w:val="002A0D7F"/>
    <w:rsid w:val="002A1BD1"/>
    <w:rsid w:val="002A3886"/>
    <w:rsid w:val="002B1B6A"/>
    <w:rsid w:val="002B3D72"/>
    <w:rsid w:val="002B3F4D"/>
    <w:rsid w:val="002B6FBF"/>
    <w:rsid w:val="002B7543"/>
    <w:rsid w:val="002B7C4C"/>
    <w:rsid w:val="002C05A8"/>
    <w:rsid w:val="002C0859"/>
    <w:rsid w:val="002C1068"/>
    <w:rsid w:val="002C175A"/>
    <w:rsid w:val="002C28CC"/>
    <w:rsid w:val="002C2A57"/>
    <w:rsid w:val="002C4377"/>
    <w:rsid w:val="002C4EF1"/>
    <w:rsid w:val="002C5CAA"/>
    <w:rsid w:val="002C72D7"/>
    <w:rsid w:val="002D0FBC"/>
    <w:rsid w:val="002D58D5"/>
    <w:rsid w:val="002D6BC3"/>
    <w:rsid w:val="002D753D"/>
    <w:rsid w:val="002F1A31"/>
    <w:rsid w:val="00302A18"/>
    <w:rsid w:val="0030340A"/>
    <w:rsid w:val="00304010"/>
    <w:rsid w:val="003069D9"/>
    <w:rsid w:val="00306B6E"/>
    <w:rsid w:val="003071F8"/>
    <w:rsid w:val="00314020"/>
    <w:rsid w:val="0031423A"/>
    <w:rsid w:val="00323B64"/>
    <w:rsid w:val="00323F62"/>
    <w:rsid w:val="00325132"/>
    <w:rsid w:val="00325998"/>
    <w:rsid w:val="003324D3"/>
    <w:rsid w:val="003338A4"/>
    <w:rsid w:val="0033493D"/>
    <w:rsid w:val="00344821"/>
    <w:rsid w:val="00344A68"/>
    <w:rsid w:val="003475B4"/>
    <w:rsid w:val="00347F41"/>
    <w:rsid w:val="003508AC"/>
    <w:rsid w:val="003548FB"/>
    <w:rsid w:val="003578FA"/>
    <w:rsid w:val="003651B1"/>
    <w:rsid w:val="00365AC6"/>
    <w:rsid w:val="00365BC5"/>
    <w:rsid w:val="00366FE8"/>
    <w:rsid w:val="003671D6"/>
    <w:rsid w:val="00371332"/>
    <w:rsid w:val="003770FD"/>
    <w:rsid w:val="00384A25"/>
    <w:rsid w:val="0038507A"/>
    <w:rsid w:val="00385099"/>
    <w:rsid w:val="00391E15"/>
    <w:rsid w:val="00392694"/>
    <w:rsid w:val="00393D9D"/>
    <w:rsid w:val="00393F09"/>
    <w:rsid w:val="003A2114"/>
    <w:rsid w:val="003A3670"/>
    <w:rsid w:val="003A3DE6"/>
    <w:rsid w:val="003A54CC"/>
    <w:rsid w:val="003A5C4D"/>
    <w:rsid w:val="003A76BA"/>
    <w:rsid w:val="003B1B9D"/>
    <w:rsid w:val="003B241F"/>
    <w:rsid w:val="003B253F"/>
    <w:rsid w:val="003B3271"/>
    <w:rsid w:val="003B3D57"/>
    <w:rsid w:val="003B405E"/>
    <w:rsid w:val="003B518A"/>
    <w:rsid w:val="003B72BC"/>
    <w:rsid w:val="003C15F9"/>
    <w:rsid w:val="003C7369"/>
    <w:rsid w:val="003D1C5A"/>
    <w:rsid w:val="003D22E1"/>
    <w:rsid w:val="003D2E11"/>
    <w:rsid w:val="003E12E1"/>
    <w:rsid w:val="003E2F41"/>
    <w:rsid w:val="003E5FDF"/>
    <w:rsid w:val="003F0A60"/>
    <w:rsid w:val="003F166A"/>
    <w:rsid w:val="003F1980"/>
    <w:rsid w:val="003F2D83"/>
    <w:rsid w:val="003F3126"/>
    <w:rsid w:val="003F66B5"/>
    <w:rsid w:val="003F7418"/>
    <w:rsid w:val="0040021E"/>
    <w:rsid w:val="00405272"/>
    <w:rsid w:val="00405EFD"/>
    <w:rsid w:val="00412455"/>
    <w:rsid w:val="00417035"/>
    <w:rsid w:val="00421153"/>
    <w:rsid w:val="004220D5"/>
    <w:rsid w:val="0042414D"/>
    <w:rsid w:val="00424C8B"/>
    <w:rsid w:val="00424D79"/>
    <w:rsid w:val="00426F66"/>
    <w:rsid w:val="00431574"/>
    <w:rsid w:val="00432CEF"/>
    <w:rsid w:val="0043302D"/>
    <w:rsid w:val="00433C24"/>
    <w:rsid w:val="00434FED"/>
    <w:rsid w:val="004401C8"/>
    <w:rsid w:val="004406B4"/>
    <w:rsid w:val="00443227"/>
    <w:rsid w:val="00444C27"/>
    <w:rsid w:val="00445425"/>
    <w:rsid w:val="004457FC"/>
    <w:rsid w:val="004511B8"/>
    <w:rsid w:val="00452DB7"/>
    <w:rsid w:val="00453FB8"/>
    <w:rsid w:val="00454159"/>
    <w:rsid w:val="004638D6"/>
    <w:rsid w:val="004672D6"/>
    <w:rsid w:val="0047156D"/>
    <w:rsid w:val="004715AD"/>
    <w:rsid w:val="00476D7E"/>
    <w:rsid w:val="0047789D"/>
    <w:rsid w:val="00482437"/>
    <w:rsid w:val="00483DE3"/>
    <w:rsid w:val="00485633"/>
    <w:rsid w:val="004869CF"/>
    <w:rsid w:val="0049081D"/>
    <w:rsid w:val="00493ADB"/>
    <w:rsid w:val="00493B2F"/>
    <w:rsid w:val="00496A7A"/>
    <w:rsid w:val="00497660"/>
    <w:rsid w:val="00497860"/>
    <w:rsid w:val="00497F26"/>
    <w:rsid w:val="004A3840"/>
    <w:rsid w:val="004A5697"/>
    <w:rsid w:val="004A6413"/>
    <w:rsid w:val="004A65B1"/>
    <w:rsid w:val="004A6A05"/>
    <w:rsid w:val="004A7AE1"/>
    <w:rsid w:val="004A7D9C"/>
    <w:rsid w:val="004A7E40"/>
    <w:rsid w:val="004B188C"/>
    <w:rsid w:val="004B3CBF"/>
    <w:rsid w:val="004C2804"/>
    <w:rsid w:val="004C2AFD"/>
    <w:rsid w:val="004C43AD"/>
    <w:rsid w:val="004C48D9"/>
    <w:rsid w:val="004C5BA8"/>
    <w:rsid w:val="004C6BDF"/>
    <w:rsid w:val="004D1803"/>
    <w:rsid w:val="004D2852"/>
    <w:rsid w:val="004D2E6B"/>
    <w:rsid w:val="004D2F15"/>
    <w:rsid w:val="004D4767"/>
    <w:rsid w:val="004D5932"/>
    <w:rsid w:val="004D64CD"/>
    <w:rsid w:val="004E0AB0"/>
    <w:rsid w:val="004E19F0"/>
    <w:rsid w:val="004E2E28"/>
    <w:rsid w:val="004E3383"/>
    <w:rsid w:val="004E4718"/>
    <w:rsid w:val="004E4CD6"/>
    <w:rsid w:val="004E5CCA"/>
    <w:rsid w:val="004E5D2E"/>
    <w:rsid w:val="004E6DE0"/>
    <w:rsid w:val="004F00C0"/>
    <w:rsid w:val="004F0ACD"/>
    <w:rsid w:val="004F1D06"/>
    <w:rsid w:val="004F1DE7"/>
    <w:rsid w:val="004F1FC6"/>
    <w:rsid w:val="004F2C07"/>
    <w:rsid w:val="004F30EA"/>
    <w:rsid w:val="004F31A8"/>
    <w:rsid w:val="004F42D9"/>
    <w:rsid w:val="004F6366"/>
    <w:rsid w:val="004F7781"/>
    <w:rsid w:val="00500173"/>
    <w:rsid w:val="00505C54"/>
    <w:rsid w:val="00507B8A"/>
    <w:rsid w:val="00512F96"/>
    <w:rsid w:val="005135CC"/>
    <w:rsid w:val="005146C5"/>
    <w:rsid w:val="00517750"/>
    <w:rsid w:val="005206BC"/>
    <w:rsid w:val="00520EA5"/>
    <w:rsid w:val="00521B97"/>
    <w:rsid w:val="00522DFF"/>
    <w:rsid w:val="00524783"/>
    <w:rsid w:val="00525ACD"/>
    <w:rsid w:val="00526569"/>
    <w:rsid w:val="00526D69"/>
    <w:rsid w:val="00531678"/>
    <w:rsid w:val="00535DF3"/>
    <w:rsid w:val="00536FCB"/>
    <w:rsid w:val="00540D7F"/>
    <w:rsid w:val="005418B7"/>
    <w:rsid w:val="00543B56"/>
    <w:rsid w:val="005454C5"/>
    <w:rsid w:val="00545C7C"/>
    <w:rsid w:val="0054688D"/>
    <w:rsid w:val="0054764E"/>
    <w:rsid w:val="00550A89"/>
    <w:rsid w:val="00551BF0"/>
    <w:rsid w:val="005539F5"/>
    <w:rsid w:val="00553A93"/>
    <w:rsid w:val="005555A6"/>
    <w:rsid w:val="00561074"/>
    <w:rsid w:val="005618ED"/>
    <w:rsid w:val="00562B1B"/>
    <w:rsid w:val="0056487A"/>
    <w:rsid w:val="0056546D"/>
    <w:rsid w:val="00565828"/>
    <w:rsid w:val="0057196A"/>
    <w:rsid w:val="00572EEC"/>
    <w:rsid w:val="00577C5D"/>
    <w:rsid w:val="00581988"/>
    <w:rsid w:val="00583219"/>
    <w:rsid w:val="0058349B"/>
    <w:rsid w:val="0058365E"/>
    <w:rsid w:val="005868E2"/>
    <w:rsid w:val="00591A84"/>
    <w:rsid w:val="00591EBB"/>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7417"/>
    <w:rsid w:val="005D38E9"/>
    <w:rsid w:val="005D549E"/>
    <w:rsid w:val="005E0804"/>
    <w:rsid w:val="005E10A4"/>
    <w:rsid w:val="005E3464"/>
    <w:rsid w:val="005E3ABC"/>
    <w:rsid w:val="005E52E3"/>
    <w:rsid w:val="005F0731"/>
    <w:rsid w:val="005F11A9"/>
    <w:rsid w:val="005F5584"/>
    <w:rsid w:val="005F598A"/>
    <w:rsid w:val="006047DC"/>
    <w:rsid w:val="006108F0"/>
    <w:rsid w:val="00612609"/>
    <w:rsid w:val="00613324"/>
    <w:rsid w:val="00615C3E"/>
    <w:rsid w:val="00616AAC"/>
    <w:rsid w:val="00617618"/>
    <w:rsid w:val="00617865"/>
    <w:rsid w:val="00617F87"/>
    <w:rsid w:val="0062094B"/>
    <w:rsid w:val="00620B34"/>
    <w:rsid w:val="00622EB3"/>
    <w:rsid w:val="00626B97"/>
    <w:rsid w:val="00626D6A"/>
    <w:rsid w:val="00626EF2"/>
    <w:rsid w:val="006272DF"/>
    <w:rsid w:val="006302D8"/>
    <w:rsid w:val="00630727"/>
    <w:rsid w:val="00631302"/>
    <w:rsid w:val="0063174D"/>
    <w:rsid w:val="00631CB3"/>
    <w:rsid w:val="00633934"/>
    <w:rsid w:val="00634643"/>
    <w:rsid w:val="00634CDC"/>
    <w:rsid w:val="006358C3"/>
    <w:rsid w:val="006363BB"/>
    <w:rsid w:val="006462B0"/>
    <w:rsid w:val="006551DE"/>
    <w:rsid w:val="00655F02"/>
    <w:rsid w:val="00656093"/>
    <w:rsid w:val="006564BB"/>
    <w:rsid w:val="00656961"/>
    <w:rsid w:val="00657C10"/>
    <w:rsid w:val="0066139A"/>
    <w:rsid w:val="00666279"/>
    <w:rsid w:val="0066748D"/>
    <w:rsid w:val="00667BE6"/>
    <w:rsid w:val="00667E8F"/>
    <w:rsid w:val="00667F9D"/>
    <w:rsid w:val="006736A3"/>
    <w:rsid w:val="00674F31"/>
    <w:rsid w:val="00675DFB"/>
    <w:rsid w:val="0067683C"/>
    <w:rsid w:val="00681BC7"/>
    <w:rsid w:val="00686EF8"/>
    <w:rsid w:val="00690637"/>
    <w:rsid w:val="00691795"/>
    <w:rsid w:val="0069200E"/>
    <w:rsid w:val="00692709"/>
    <w:rsid w:val="00693DA8"/>
    <w:rsid w:val="00697061"/>
    <w:rsid w:val="006A04BF"/>
    <w:rsid w:val="006A1F6F"/>
    <w:rsid w:val="006A3204"/>
    <w:rsid w:val="006A3767"/>
    <w:rsid w:val="006A389C"/>
    <w:rsid w:val="006A3DEA"/>
    <w:rsid w:val="006A43CD"/>
    <w:rsid w:val="006A43D1"/>
    <w:rsid w:val="006A5394"/>
    <w:rsid w:val="006A59C7"/>
    <w:rsid w:val="006B037A"/>
    <w:rsid w:val="006B596A"/>
    <w:rsid w:val="006B7628"/>
    <w:rsid w:val="006C0BE9"/>
    <w:rsid w:val="006C14B3"/>
    <w:rsid w:val="006C214F"/>
    <w:rsid w:val="006C580C"/>
    <w:rsid w:val="006C62EB"/>
    <w:rsid w:val="006D1174"/>
    <w:rsid w:val="006D238C"/>
    <w:rsid w:val="006D3585"/>
    <w:rsid w:val="006D657E"/>
    <w:rsid w:val="006E087E"/>
    <w:rsid w:val="006E110E"/>
    <w:rsid w:val="006E23B2"/>
    <w:rsid w:val="006E7373"/>
    <w:rsid w:val="006F17FC"/>
    <w:rsid w:val="006F2F2C"/>
    <w:rsid w:val="006F3D25"/>
    <w:rsid w:val="006F4EA2"/>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4F47"/>
    <w:rsid w:val="0073536D"/>
    <w:rsid w:val="00735D76"/>
    <w:rsid w:val="007401DC"/>
    <w:rsid w:val="00741571"/>
    <w:rsid w:val="00743C69"/>
    <w:rsid w:val="00745D57"/>
    <w:rsid w:val="00746B7C"/>
    <w:rsid w:val="00747E5E"/>
    <w:rsid w:val="007508B7"/>
    <w:rsid w:val="00750D09"/>
    <w:rsid w:val="007525C5"/>
    <w:rsid w:val="0075356C"/>
    <w:rsid w:val="0075607E"/>
    <w:rsid w:val="00760642"/>
    <w:rsid w:val="00761191"/>
    <w:rsid w:val="00766256"/>
    <w:rsid w:val="00770931"/>
    <w:rsid w:val="00772EA2"/>
    <w:rsid w:val="007806B5"/>
    <w:rsid w:val="00780CB0"/>
    <w:rsid w:val="00783221"/>
    <w:rsid w:val="00784CF0"/>
    <w:rsid w:val="0078692E"/>
    <w:rsid w:val="00787D52"/>
    <w:rsid w:val="0079231A"/>
    <w:rsid w:val="00795DF3"/>
    <w:rsid w:val="0079771A"/>
    <w:rsid w:val="007A743F"/>
    <w:rsid w:val="007B4185"/>
    <w:rsid w:val="007B548D"/>
    <w:rsid w:val="007B5631"/>
    <w:rsid w:val="007C452F"/>
    <w:rsid w:val="007C55E3"/>
    <w:rsid w:val="007C6908"/>
    <w:rsid w:val="007C6A68"/>
    <w:rsid w:val="007C7091"/>
    <w:rsid w:val="007C7AD3"/>
    <w:rsid w:val="007C7C1C"/>
    <w:rsid w:val="007D02C0"/>
    <w:rsid w:val="007D0513"/>
    <w:rsid w:val="007D2EE3"/>
    <w:rsid w:val="007D344D"/>
    <w:rsid w:val="007D5538"/>
    <w:rsid w:val="007D5ABB"/>
    <w:rsid w:val="007E753E"/>
    <w:rsid w:val="007F21DA"/>
    <w:rsid w:val="007F6C14"/>
    <w:rsid w:val="007F7820"/>
    <w:rsid w:val="007F7EB5"/>
    <w:rsid w:val="0080022B"/>
    <w:rsid w:val="0080360C"/>
    <w:rsid w:val="00803EDE"/>
    <w:rsid w:val="00804D51"/>
    <w:rsid w:val="00805E71"/>
    <w:rsid w:val="00806204"/>
    <w:rsid w:val="00807BCE"/>
    <w:rsid w:val="00810812"/>
    <w:rsid w:val="008142CC"/>
    <w:rsid w:val="0081595C"/>
    <w:rsid w:val="0081608E"/>
    <w:rsid w:val="0082012A"/>
    <w:rsid w:val="00820598"/>
    <w:rsid w:val="00821B64"/>
    <w:rsid w:val="00821E4E"/>
    <w:rsid w:val="00822356"/>
    <w:rsid w:val="008259BF"/>
    <w:rsid w:val="008266F2"/>
    <w:rsid w:val="00827912"/>
    <w:rsid w:val="008307B7"/>
    <w:rsid w:val="008317AF"/>
    <w:rsid w:val="00840775"/>
    <w:rsid w:val="00842B1D"/>
    <w:rsid w:val="00852083"/>
    <w:rsid w:val="00852400"/>
    <w:rsid w:val="00852CD8"/>
    <w:rsid w:val="008545E7"/>
    <w:rsid w:val="008554B7"/>
    <w:rsid w:val="0085671A"/>
    <w:rsid w:val="00856A03"/>
    <w:rsid w:val="00864A0A"/>
    <w:rsid w:val="0086647B"/>
    <w:rsid w:val="00867AD1"/>
    <w:rsid w:val="00867D39"/>
    <w:rsid w:val="00872B06"/>
    <w:rsid w:val="008751E1"/>
    <w:rsid w:val="00875870"/>
    <w:rsid w:val="00876726"/>
    <w:rsid w:val="00881F00"/>
    <w:rsid w:val="008835A9"/>
    <w:rsid w:val="00885048"/>
    <w:rsid w:val="00885828"/>
    <w:rsid w:val="008879F2"/>
    <w:rsid w:val="00892440"/>
    <w:rsid w:val="00892575"/>
    <w:rsid w:val="00894316"/>
    <w:rsid w:val="00895010"/>
    <w:rsid w:val="00895EFC"/>
    <w:rsid w:val="008961D2"/>
    <w:rsid w:val="00897496"/>
    <w:rsid w:val="00897C76"/>
    <w:rsid w:val="008A0BB4"/>
    <w:rsid w:val="008A157B"/>
    <w:rsid w:val="008A21F5"/>
    <w:rsid w:val="008A2BAC"/>
    <w:rsid w:val="008B215F"/>
    <w:rsid w:val="008B4905"/>
    <w:rsid w:val="008B561A"/>
    <w:rsid w:val="008B7994"/>
    <w:rsid w:val="008C065E"/>
    <w:rsid w:val="008C1CFB"/>
    <w:rsid w:val="008C3540"/>
    <w:rsid w:val="008C3E16"/>
    <w:rsid w:val="008C62A0"/>
    <w:rsid w:val="008D3FFE"/>
    <w:rsid w:val="008D4FF7"/>
    <w:rsid w:val="008D57CB"/>
    <w:rsid w:val="008E1429"/>
    <w:rsid w:val="008E18BC"/>
    <w:rsid w:val="008E2054"/>
    <w:rsid w:val="008E39C6"/>
    <w:rsid w:val="008E4019"/>
    <w:rsid w:val="008E4E50"/>
    <w:rsid w:val="008E5D8E"/>
    <w:rsid w:val="008E6551"/>
    <w:rsid w:val="008F0074"/>
    <w:rsid w:val="008F0FC4"/>
    <w:rsid w:val="008F1A3A"/>
    <w:rsid w:val="008F2585"/>
    <w:rsid w:val="008F4F4F"/>
    <w:rsid w:val="0090081F"/>
    <w:rsid w:val="00901762"/>
    <w:rsid w:val="009020E7"/>
    <w:rsid w:val="009041DC"/>
    <w:rsid w:val="009041FF"/>
    <w:rsid w:val="00905ACF"/>
    <w:rsid w:val="00906953"/>
    <w:rsid w:val="00906E2A"/>
    <w:rsid w:val="00906EC7"/>
    <w:rsid w:val="009142A9"/>
    <w:rsid w:val="00915542"/>
    <w:rsid w:val="00915B2A"/>
    <w:rsid w:val="0091674B"/>
    <w:rsid w:val="00925295"/>
    <w:rsid w:val="00930514"/>
    <w:rsid w:val="00930ABC"/>
    <w:rsid w:val="009315B7"/>
    <w:rsid w:val="0093413C"/>
    <w:rsid w:val="0093474C"/>
    <w:rsid w:val="00936A2A"/>
    <w:rsid w:val="00936F7D"/>
    <w:rsid w:val="009455D0"/>
    <w:rsid w:val="00946B58"/>
    <w:rsid w:val="0095102F"/>
    <w:rsid w:val="0095309A"/>
    <w:rsid w:val="0095458A"/>
    <w:rsid w:val="009566E1"/>
    <w:rsid w:val="00960509"/>
    <w:rsid w:val="00961067"/>
    <w:rsid w:val="009631D2"/>
    <w:rsid w:val="0096343C"/>
    <w:rsid w:val="00963DDB"/>
    <w:rsid w:val="0096626A"/>
    <w:rsid w:val="0097034B"/>
    <w:rsid w:val="009703AF"/>
    <w:rsid w:val="00973652"/>
    <w:rsid w:val="00974AD4"/>
    <w:rsid w:val="00977664"/>
    <w:rsid w:val="00977E20"/>
    <w:rsid w:val="00981061"/>
    <w:rsid w:val="00982381"/>
    <w:rsid w:val="00983168"/>
    <w:rsid w:val="0098688C"/>
    <w:rsid w:val="009914CA"/>
    <w:rsid w:val="009924FB"/>
    <w:rsid w:val="00992C4E"/>
    <w:rsid w:val="009A050E"/>
    <w:rsid w:val="009A1993"/>
    <w:rsid w:val="009A27ED"/>
    <w:rsid w:val="009A396E"/>
    <w:rsid w:val="009A50CD"/>
    <w:rsid w:val="009A5222"/>
    <w:rsid w:val="009A62C8"/>
    <w:rsid w:val="009B1A85"/>
    <w:rsid w:val="009B2BFA"/>
    <w:rsid w:val="009B420F"/>
    <w:rsid w:val="009B4BE5"/>
    <w:rsid w:val="009C16F2"/>
    <w:rsid w:val="009C2C5B"/>
    <w:rsid w:val="009C7832"/>
    <w:rsid w:val="009D250B"/>
    <w:rsid w:val="009D2653"/>
    <w:rsid w:val="009D2B22"/>
    <w:rsid w:val="009D4DAF"/>
    <w:rsid w:val="009D744D"/>
    <w:rsid w:val="009D74F2"/>
    <w:rsid w:val="009E12DB"/>
    <w:rsid w:val="009E1E8F"/>
    <w:rsid w:val="009E2F01"/>
    <w:rsid w:val="009E3E30"/>
    <w:rsid w:val="009E471C"/>
    <w:rsid w:val="009E7B38"/>
    <w:rsid w:val="009F2B5C"/>
    <w:rsid w:val="009F3C8A"/>
    <w:rsid w:val="009F601E"/>
    <w:rsid w:val="00A015EC"/>
    <w:rsid w:val="00A0379B"/>
    <w:rsid w:val="00A05951"/>
    <w:rsid w:val="00A069EA"/>
    <w:rsid w:val="00A10437"/>
    <w:rsid w:val="00A10C79"/>
    <w:rsid w:val="00A10FB7"/>
    <w:rsid w:val="00A11CDF"/>
    <w:rsid w:val="00A12A1F"/>
    <w:rsid w:val="00A1446D"/>
    <w:rsid w:val="00A1471F"/>
    <w:rsid w:val="00A15B76"/>
    <w:rsid w:val="00A172B5"/>
    <w:rsid w:val="00A21892"/>
    <w:rsid w:val="00A22EB2"/>
    <w:rsid w:val="00A23955"/>
    <w:rsid w:val="00A276A8"/>
    <w:rsid w:val="00A309D2"/>
    <w:rsid w:val="00A329A2"/>
    <w:rsid w:val="00A337FD"/>
    <w:rsid w:val="00A35349"/>
    <w:rsid w:val="00A36FB6"/>
    <w:rsid w:val="00A4132F"/>
    <w:rsid w:val="00A43C76"/>
    <w:rsid w:val="00A44828"/>
    <w:rsid w:val="00A448C7"/>
    <w:rsid w:val="00A45CA8"/>
    <w:rsid w:val="00A4751A"/>
    <w:rsid w:val="00A475C0"/>
    <w:rsid w:val="00A563BB"/>
    <w:rsid w:val="00A6054F"/>
    <w:rsid w:val="00A62DF0"/>
    <w:rsid w:val="00A631E8"/>
    <w:rsid w:val="00A64342"/>
    <w:rsid w:val="00A66E9D"/>
    <w:rsid w:val="00A67B93"/>
    <w:rsid w:val="00A705C7"/>
    <w:rsid w:val="00A70DED"/>
    <w:rsid w:val="00A7104F"/>
    <w:rsid w:val="00A71F38"/>
    <w:rsid w:val="00A72165"/>
    <w:rsid w:val="00A72E00"/>
    <w:rsid w:val="00A75557"/>
    <w:rsid w:val="00A75F2F"/>
    <w:rsid w:val="00A80E85"/>
    <w:rsid w:val="00A81FA4"/>
    <w:rsid w:val="00A82F32"/>
    <w:rsid w:val="00A84FDA"/>
    <w:rsid w:val="00A875CC"/>
    <w:rsid w:val="00A9162B"/>
    <w:rsid w:val="00A919F9"/>
    <w:rsid w:val="00AA1BEF"/>
    <w:rsid w:val="00AA1DEC"/>
    <w:rsid w:val="00AA1EE9"/>
    <w:rsid w:val="00AA32DE"/>
    <w:rsid w:val="00AA341A"/>
    <w:rsid w:val="00AA747F"/>
    <w:rsid w:val="00AB077B"/>
    <w:rsid w:val="00AB1C7E"/>
    <w:rsid w:val="00AC348C"/>
    <w:rsid w:val="00AC457A"/>
    <w:rsid w:val="00AC4F27"/>
    <w:rsid w:val="00AC53B8"/>
    <w:rsid w:val="00AC5678"/>
    <w:rsid w:val="00AC611A"/>
    <w:rsid w:val="00AC6541"/>
    <w:rsid w:val="00AC7928"/>
    <w:rsid w:val="00AD3EDA"/>
    <w:rsid w:val="00AD536E"/>
    <w:rsid w:val="00AD5BC5"/>
    <w:rsid w:val="00AD60E5"/>
    <w:rsid w:val="00AD74AA"/>
    <w:rsid w:val="00AD7B09"/>
    <w:rsid w:val="00AE2415"/>
    <w:rsid w:val="00AE3131"/>
    <w:rsid w:val="00AE3752"/>
    <w:rsid w:val="00AE547A"/>
    <w:rsid w:val="00AE6084"/>
    <w:rsid w:val="00AE7040"/>
    <w:rsid w:val="00AF02AD"/>
    <w:rsid w:val="00AF03DC"/>
    <w:rsid w:val="00AF0B9F"/>
    <w:rsid w:val="00AF266F"/>
    <w:rsid w:val="00AF2855"/>
    <w:rsid w:val="00AF3022"/>
    <w:rsid w:val="00AF4940"/>
    <w:rsid w:val="00AF7091"/>
    <w:rsid w:val="00AF7487"/>
    <w:rsid w:val="00B00B5A"/>
    <w:rsid w:val="00B018FC"/>
    <w:rsid w:val="00B01B60"/>
    <w:rsid w:val="00B020DB"/>
    <w:rsid w:val="00B03603"/>
    <w:rsid w:val="00B04FA4"/>
    <w:rsid w:val="00B055D8"/>
    <w:rsid w:val="00B07B26"/>
    <w:rsid w:val="00B12107"/>
    <w:rsid w:val="00B13681"/>
    <w:rsid w:val="00B13848"/>
    <w:rsid w:val="00B14AEB"/>
    <w:rsid w:val="00B15573"/>
    <w:rsid w:val="00B17214"/>
    <w:rsid w:val="00B233AC"/>
    <w:rsid w:val="00B2593D"/>
    <w:rsid w:val="00B25B35"/>
    <w:rsid w:val="00B30971"/>
    <w:rsid w:val="00B30B35"/>
    <w:rsid w:val="00B313A3"/>
    <w:rsid w:val="00B32230"/>
    <w:rsid w:val="00B344B5"/>
    <w:rsid w:val="00B349C7"/>
    <w:rsid w:val="00B34B0F"/>
    <w:rsid w:val="00B35D6B"/>
    <w:rsid w:val="00B360B5"/>
    <w:rsid w:val="00B36396"/>
    <w:rsid w:val="00B37331"/>
    <w:rsid w:val="00B374D3"/>
    <w:rsid w:val="00B42ABF"/>
    <w:rsid w:val="00B436BB"/>
    <w:rsid w:val="00B45FBD"/>
    <w:rsid w:val="00B46A16"/>
    <w:rsid w:val="00B47CC8"/>
    <w:rsid w:val="00B50907"/>
    <w:rsid w:val="00B510DF"/>
    <w:rsid w:val="00B5315B"/>
    <w:rsid w:val="00B577B3"/>
    <w:rsid w:val="00B605AA"/>
    <w:rsid w:val="00B6124E"/>
    <w:rsid w:val="00B63CEB"/>
    <w:rsid w:val="00B645A1"/>
    <w:rsid w:val="00B64EE4"/>
    <w:rsid w:val="00B65C9B"/>
    <w:rsid w:val="00B673A7"/>
    <w:rsid w:val="00B67B26"/>
    <w:rsid w:val="00B70F4F"/>
    <w:rsid w:val="00B71FE1"/>
    <w:rsid w:val="00B73F50"/>
    <w:rsid w:val="00B74A8D"/>
    <w:rsid w:val="00B74BF1"/>
    <w:rsid w:val="00B81339"/>
    <w:rsid w:val="00B81F18"/>
    <w:rsid w:val="00B851B4"/>
    <w:rsid w:val="00B86028"/>
    <w:rsid w:val="00B86363"/>
    <w:rsid w:val="00B90114"/>
    <w:rsid w:val="00B91095"/>
    <w:rsid w:val="00B92C95"/>
    <w:rsid w:val="00B94D0B"/>
    <w:rsid w:val="00B964F4"/>
    <w:rsid w:val="00BA001D"/>
    <w:rsid w:val="00BA7FBC"/>
    <w:rsid w:val="00BB14C1"/>
    <w:rsid w:val="00BB1799"/>
    <w:rsid w:val="00BB42AB"/>
    <w:rsid w:val="00BB5846"/>
    <w:rsid w:val="00BB62DE"/>
    <w:rsid w:val="00BC31F6"/>
    <w:rsid w:val="00BC4ABD"/>
    <w:rsid w:val="00BC546C"/>
    <w:rsid w:val="00BC6334"/>
    <w:rsid w:val="00BD04CB"/>
    <w:rsid w:val="00BD1A20"/>
    <w:rsid w:val="00BD30FC"/>
    <w:rsid w:val="00BD41AC"/>
    <w:rsid w:val="00BD4F4F"/>
    <w:rsid w:val="00BD5216"/>
    <w:rsid w:val="00BD64DC"/>
    <w:rsid w:val="00BD6D83"/>
    <w:rsid w:val="00BE2272"/>
    <w:rsid w:val="00BE3BEC"/>
    <w:rsid w:val="00BE4007"/>
    <w:rsid w:val="00BF02C8"/>
    <w:rsid w:val="00BF0ADA"/>
    <w:rsid w:val="00BF0B52"/>
    <w:rsid w:val="00BF17B8"/>
    <w:rsid w:val="00BF1BD3"/>
    <w:rsid w:val="00BF3837"/>
    <w:rsid w:val="00BF5213"/>
    <w:rsid w:val="00C00854"/>
    <w:rsid w:val="00C01F56"/>
    <w:rsid w:val="00C0260C"/>
    <w:rsid w:val="00C02920"/>
    <w:rsid w:val="00C04ED5"/>
    <w:rsid w:val="00C0787D"/>
    <w:rsid w:val="00C102B2"/>
    <w:rsid w:val="00C10CE7"/>
    <w:rsid w:val="00C12152"/>
    <w:rsid w:val="00C14FB3"/>
    <w:rsid w:val="00C1583F"/>
    <w:rsid w:val="00C1614B"/>
    <w:rsid w:val="00C1718F"/>
    <w:rsid w:val="00C20365"/>
    <w:rsid w:val="00C2214A"/>
    <w:rsid w:val="00C22A0B"/>
    <w:rsid w:val="00C2386F"/>
    <w:rsid w:val="00C247A3"/>
    <w:rsid w:val="00C25484"/>
    <w:rsid w:val="00C264A3"/>
    <w:rsid w:val="00C2675B"/>
    <w:rsid w:val="00C26D28"/>
    <w:rsid w:val="00C30EE2"/>
    <w:rsid w:val="00C36201"/>
    <w:rsid w:val="00C37F27"/>
    <w:rsid w:val="00C400FF"/>
    <w:rsid w:val="00C413CD"/>
    <w:rsid w:val="00C42A4B"/>
    <w:rsid w:val="00C4447B"/>
    <w:rsid w:val="00C459A1"/>
    <w:rsid w:val="00C463BC"/>
    <w:rsid w:val="00C473AA"/>
    <w:rsid w:val="00C5014E"/>
    <w:rsid w:val="00C5022C"/>
    <w:rsid w:val="00C56528"/>
    <w:rsid w:val="00C601F7"/>
    <w:rsid w:val="00C6037A"/>
    <w:rsid w:val="00C603E3"/>
    <w:rsid w:val="00C605F5"/>
    <w:rsid w:val="00C6143C"/>
    <w:rsid w:val="00C625A5"/>
    <w:rsid w:val="00C62771"/>
    <w:rsid w:val="00C71C6E"/>
    <w:rsid w:val="00C72669"/>
    <w:rsid w:val="00C75757"/>
    <w:rsid w:val="00C76429"/>
    <w:rsid w:val="00C806AF"/>
    <w:rsid w:val="00C8157D"/>
    <w:rsid w:val="00C84088"/>
    <w:rsid w:val="00C84390"/>
    <w:rsid w:val="00C84EE4"/>
    <w:rsid w:val="00C874CB"/>
    <w:rsid w:val="00C91F19"/>
    <w:rsid w:val="00C9375A"/>
    <w:rsid w:val="00C93E48"/>
    <w:rsid w:val="00C941F2"/>
    <w:rsid w:val="00C943CA"/>
    <w:rsid w:val="00C9521A"/>
    <w:rsid w:val="00C957C1"/>
    <w:rsid w:val="00C97EBC"/>
    <w:rsid w:val="00CA1361"/>
    <w:rsid w:val="00CA13F0"/>
    <w:rsid w:val="00CA150F"/>
    <w:rsid w:val="00CA34E8"/>
    <w:rsid w:val="00CA4A6A"/>
    <w:rsid w:val="00CA4BAE"/>
    <w:rsid w:val="00CA4D3F"/>
    <w:rsid w:val="00CB17D9"/>
    <w:rsid w:val="00CB21CD"/>
    <w:rsid w:val="00CB383C"/>
    <w:rsid w:val="00CB69AF"/>
    <w:rsid w:val="00CB7C96"/>
    <w:rsid w:val="00CC285D"/>
    <w:rsid w:val="00CC5928"/>
    <w:rsid w:val="00CD04E0"/>
    <w:rsid w:val="00CD10B6"/>
    <w:rsid w:val="00CD1587"/>
    <w:rsid w:val="00CD6471"/>
    <w:rsid w:val="00CE19E0"/>
    <w:rsid w:val="00CE2583"/>
    <w:rsid w:val="00CE464E"/>
    <w:rsid w:val="00CE5944"/>
    <w:rsid w:val="00CE7ABE"/>
    <w:rsid w:val="00CF16C4"/>
    <w:rsid w:val="00CF1BED"/>
    <w:rsid w:val="00CF3DD8"/>
    <w:rsid w:val="00CF5008"/>
    <w:rsid w:val="00D0003A"/>
    <w:rsid w:val="00D01646"/>
    <w:rsid w:val="00D039F1"/>
    <w:rsid w:val="00D03AFF"/>
    <w:rsid w:val="00D104AC"/>
    <w:rsid w:val="00D1117D"/>
    <w:rsid w:val="00D11A33"/>
    <w:rsid w:val="00D11CF6"/>
    <w:rsid w:val="00D12984"/>
    <w:rsid w:val="00D140F6"/>
    <w:rsid w:val="00D15C5B"/>
    <w:rsid w:val="00D20094"/>
    <w:rsid w:val="00D20EB2"/>
    <w:rsid w:val="00D235A5"/>
    <w:rsid w:val="00D25573"/>
    <w:rsid w:val="00D25AD4"/>
    <w:rsid w:val="00D30BF1"/>
    <w:rsid w:val="00D33271"/>
    <w:rsid w:val="00D3753A"/>
    <w:rsid w:val="00D37FB3"/>
    <w:rsid w:val="00D40447"/>
    <w:rsid w:val="00D4078A"/>
    <w:rsid w:val="00D40960"/>
    <w:rsid w:val="00D413DF"/>
    <w:rsid w:val="00D41E42"/>
    <w:rsid w:val="00D45456"/>
    <w:rsid w:val="00D5049E"/>
    <w:rsid w:val="00D50A53"/>
    <w:rsid w:val="00D51CD8"/>
    <w:rsid w:val="00D52017"/>
    <w:rsid w:val="00D53231"/>
    <w:rsid w:val="00D53C15"/>
    <w:rsid w:val="00D53EF1"/>
    <w:rsid w:val="00D54D96"/>
    <w:rsid w:val="00D5525D"/>
    <w:rsid w:val="00D554EB"/>
    <w:rsid w:val="00D55F19"/>
    <w:rsid w:val="00D563A3"/>
    <w:rsid w:val="00D5733A"/>
    <w:rsid w:val="00D649A7"/>
    <w:rsid w:val="00D64BFC"/>
    <w:rsid w:val="00D72144"/>
    <w:rsid w:val="00D7528F"/>
    <w:rsid w:val="00D75B6B"/>
    <w:rsid w:val="00D75E1E"/>
    <w:rsid w:val="00D7660B"/>
    <w:rsid w:val="00D81EBE"/>
    <w:rsid w:val="00D84937"/>
    <w:rsid w:val="00D8494A"/>
    <w:rsid w:val="00D9375D"/>
    <w:rsid w:val="00D93AD9"/>
    <w:rsid w:val="00D94B6A"/>
    <w:rsid w:val="00D95D63"/>
    <w:rsid w:val="00D95F8B"/>
    <w:rsid w:val="00D9607E"/>
    <w:rsid w:val="00D97758"/>
    <w:rsid w:val="00DA0352"/>
    <w:rsid w:val="00DA47B8"/>
    <w:rsid w:val="00DA4F10"/>
    <w:rsid w:val="00DB1312"/>
    <w:rsid w:val="00DB474E"/>
    <w:rsid w:val="00DB674B"/>
    <w:rsid w:val="00DB7BF8"/>
    <w:rsid w:val="00DC100F"/>
    <w:rsid w:val="00DC41D0"/>
    <w:rsid w:val="00DC4EF1"/>
    <w:rsid w:val="00DD2D13"/>
    <w:rsid w:val="00DD36E2"/>
    <w:rsid w:val="00DE2B4D"/>
    <w:rsid w:val="00DE4E2E"/>
    <w:rsid w:val="00DE4F44"/>
    <w:rsid w:val="00DE58BB"/>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07DE7"/>
    <w:rsid w:val="00E119F0"/>
    <w:rsid w:val="00E12776"/>
    <w:rsid w:val="00E14190"/>
    <w:rsid w:val="00E15D73"/>
    <w:rsid w:val="00E2588B"/>
    <w:rsid w:val="00E25F52"/>
    <w:rsid w:val="00E325B7"/>
    <w:rsid w:val="00E33221"/>
    <w:rsid w:val="00E40719"/>
    <w:rsid w:val="00E41EFF"/>
    <w:rsid w:val="00E42C10"/>
    <w:rsid w:val="00E44912"/>
    <w:rsid w:val="00E450F1"/>
    <w:rsid w:val="00E45EFC"/>
    <w:rsid w:val="00E471ED"/>
    <w:rsid w:val="00E47ABF"/>
    <w:rsid w:val="00E47B83"/>
    <w:rsid w:val="00E47F3C"/>
    <w:rsid w:val="00E50004"/>
    <w:rsid w:val="00E500D3"/>
    <w:rsid w:val="00E51F10"/>
    <w:rsid w:val="00E53818"/>
    <w:rsid w:val="00E54071"/>
    <w:rsid w:val="00E55218"/>
    <w:rsid w:val="00E554F2"/>
    <w:rsid w:val="00E55B0C"/>
    <w:rsid w:val="00E55FA2"/>
    <w:rsid w:val="00E615B6"/>
    <w:rsid w:val="00E61AF1"/>
    <w:rsid w:val="00E62F64"/>
    <w:rsid w:val="00E63730"/>
    <w:rsid w:val="00E63DD6"/>
    <w:rsid w:val="00E6490F"/>
    <w:rsid w:val="00E6552A"/>
    <w:rsid w:val="00E65E73"/>
    <w:rsid w:val="00E65F98"/>
    <w:rsid w:val="00E70D31"/>
    <w:rsid w:val="00E7274C"/>
    <w:rsid w:val="00E73DA5"/>
    <w:rsid w:val="00E747D8"/>
    <w:rsid w:val="00E76268"/>
    <w:rsid w:val="00E76A48"/>
    <w:rsid w:val="00E776AE"/>
    <w:rsid w:val="00E846D2"/>
    <w:rsid w:val="00E86705"/>
    <w:rsid w:val="00E86C0F"/>
    <w:rsid w:val="00E91133"/>
    <w:rsid w:val="00E91E80"/>
    <w:rsid w:val="00E93DFB"/>
    <w:rsid w:val="00E94ED6"/>
    <w:rsid w:val="00E95284"/>
    <w:rsid w:val="00E956E5"/>
    <w:rsid w:val="00E96E01"/>
    <w:rsid w:val="00EA37B5"/>
    <w:rsid w:val="00EA4613"/>
    <w:rsid w:val="00EA7718"/>
    <w:rsid w:val="00EA7AE6"/>
    <w:rsid w:val="00EB2BCB"/>
    <w:rsid w:val="00EB44DC"/>
    <w:rsid w:val="00EB46CC"/>
    <w:rsid w:val="00EB4878"/>
    <w:rsid w:val="00EC11A8"/>
    <w:rsid w:val="00EC1A9E"/>
    <w:rsid w:val="00ED0D30"/>
    <w:rsid w:val="00ED17E0"/>
    <w:rsid w:val="00ED180F"/>
    <w:rsid w:val="00ED2EEF"/>
    <w:rsid w:val="00ED38C0"/>
    <w:rsid w:val="00ED7571"/>
    <w:rsid w:val="00EE4792"/>
    <w:rsid w:val="00EE5794"/>
    <w:rsid w:val="00EE7778"/>
    <w:rsid w:val="00F018EA"/>
    <w:rsid w:val="00F02475"/>
    <w:rsid w:val="00F0458B"/>
    <w:rsid w:val="00F04B39"/>
    <w:rsid w:val="00F055A1"/>
    <w:rsid w:val="00F0623C"/>
    <w:rsid w:val="00F066F6"/>
    <w:rsid w:val="00F070FD"/>
    <w:rsid w:val="00F103D7"/>
    <w:rsid w:val="00F12E90"/>
    <w:rsid w:val="00F14FD3"/>
    <w:rsid w:val="00F150C5"/>
    <w:rsid w:val="00F16672"/>
    <w:rsid w:val="00F22A37"/>
    <w:rsid w:val="00F23E99"/>
    <w:rsid w:val="00F24CD6"/>
    <w:rsid w:val="00F30D68"/>
    <w:rsid w:val="00F3188C"/>
    <w:rsid w:val="00F332A2"/>
    <w:rsid w:val="00F3391C"/>
    <w:rsid w:val="00F341E2"/>
    <w:rsid w:val="00F35D29"/>
    <w:rsid w:val="00F36E68"/>
    <w:rsid w:val="00F36F55"/>
    <w:rsid w:val="00F3793D"/>
    <w:rsid w:val="00F4165A"/>
    <w:rsid w:val="00F434F4"/>
    <w:rsid w:val="00F44D8F"/>
    <w:rsid w:val="00F47CE2"/>
    <w:rsid w:val="00F50E0A"/>
    <w:rsid w:val="00F52110"/>
    <w:rsid w:val="00F5460A"/>
    <w:rsid w:val="00F54FE7"/>
    <w:rsid w:val="00F55E7B"/>
    <w:rsid w:val="00F56DDB"/>
    <w:rsid w:val="00F57F00"/>
    <w:rsid w:val="00F60512"/>
    <w:rsid w:val="00F60525"/>
    <w:rsid w:val="00F60566"/>
    <w:rsid w:val="00F60EC9"/>
    <w:rsid w:val="00F62117"/>
    <w:rsid w:val="00F66AC1"/>
    <w:rsid w:val="00F67568"/>
    <w:rsid w:val="00F70E49"/>
    <w:rsid w:val="00F714D0"/>
    <w:rsid w:val="00F717B2"/>
    <w:rsid w:val="00F73DB1"/>
    <w:rsid w:val="00F75A3D"/>
    <w:rsid w:val="00F76882"/>
    <w:rsid w:val="00F81C56"/>
    <w:rsid w:val="00F83298"/>
    <w:rsid w:val="00F853CF"/>
    <w:rsid w:val="00F864B5"/>
    <w:rsid w:val="00F8698D"/>
    <w:rsid w:val="00F91E6D"/>
    <w:rsid w:val="00F93DD7"/>
    <w:rsid w:val="00F942C8"/>
    <w:rsid w:val="00FA045E"/>
    <w:rsid w:val="00FA1C82"/>
    <w:rsid w:val="00FA2563"/>
    <w:rsid w:val="00FA29AD"/>
    <w:rsid w:val="00FA2E26"/>
    <w:rsid w:val="00FA681D"/>
    <w:rsid w:val="00FA78B9"/>
    <w:rsid w:val="00FB099D"/>
    <w:rsid w:val="00FB1D81"/>
    <w:rsid w:val="00FB2659"/>
    <w:rsid w:val="00FB5C1D"/>
    <w:rsid w:val="00FC32FB"/>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0DF8"/>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B7D8"/>
  <w15:docId w15:val="{0B4A7BED-22E9-4D04-A58F-FEB8AAD1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6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645"/>
    <w:rPr>
      <w:color w:val="0000FF"/>
      <w:u w:val="single"/>
    </w:rPr>
  </w:style>
  <w:style w:type="paragraph" w:styleId="Header">
    <w:name w:val="header"/>
    <w:basedOn w:val="Normal"/>
    <w:link w:val="HeaderChar"/>
    <w:uiPriority w:val="99"/>
    <w:unhideWhenUsed/>
    <w:rsid w:val="001C06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0645"/>
  </w:style>
  <w:style w:type="paragraph" w:styleId="Footer">
    <w:name w:val="footer"/>
    <w:basedOn w:val="Normal"/>
    <w:link w:val="FooterChar"/>
    <w:uiPriority w:val="99"/>
    <w:unhideWhenUsed/>
    <w:rsid w:val="001C06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0645"/>
  </w:style>
  <w:style w:type="character" w:styleId="CommentReference">
    <w:name w:val="annotation reference"/>
    <w:basedOn w:val="DefaultParagraphFont"/>
    <w:uiPriority w:val="99"/>
    <w:semiHidden/>
    <w:unhideWhenUsed/>
    <w:rsid w:val="001C0645"/>
    <w:rPr>
      <w:sz w:val="16"/>
      <w:szCs w:val="16"/>
    </w:rPr>
  </w:style>
  <w:style w:type="paragraph" w:styleId="CommentText">
    <w:name w:val="annotation text"/>
    <w:basedOn w:val="Normal"/>
    <w:link w:val="CommentTextChar"/>
    <w:uiPriority w:val="99"/>
    <w:semiHidden/>
    <w:unhideWhenUsed/>
    <w:rsid w:val="001C0645"/>
    <w:pPr>
      <w:spacing w:line="240" w:lineRule="auto"/>
    </w:pPr>
    <w:rPr>
      <w:sz w:val="20"/>
      <w:szCs w:val="20"/>
    </w:rPr>
  </w:style>
  <w:style w:type="character" w:customStyle="1" w:styleId="CommentTextChar">
    <w:name w:val="Comment Text Char"/>
    <w:basedOn w:val="DefaultParagraphFont"/>
    <w:link w:val="CommentText"/>
    <w:uiPriority w:val="99"/>
    <w:semiHidden/>
    <w:rsid w:val="001C0645"/>
    <w:rPr>
      <w:sz w:val="20"/>
      <w:szCs w:val="20"/>
    </w:rPr>
  </w:style>
  <w:style w:type="paragraph" w:styleId="BalloonText">
    <w:name w:val="Balloon Text"/>
    <w:basedOn w:val="Normal"/>
    <w:link w:val="BalloonTextChar"/>
    <w:uiPriority w:val="99"/>
    <w:semiHidden/>
    <w:unhideWhenUsed/>
    <w:rsid w:val="001C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45"/>
    <w:rPr>
      <w:rFonts w:ascii="Tahoma" w:hAnsi="Tahoma" w:cs="Tahoma"/>
      <w:sz w:val="16"/>
      <w:szCs w:val="16"/>
    </w:rPr>
  </w:style>
  <w:style w:type="paragraph" w:styleId="ListParagraph">
    <w:name w:val="List Paragraph"/>
    <w:basedOn w:val="Normal"/>
    <w:uiPriority w:val="34"/>
    <w:qFormat/>
    <w:rsid w:val="001C0645"/>
    <w:pPr>
      <w:ind w:left="720"/>
      <w:contextualSpacing/>
    </w:pPr>
  </w:style>
  <w:style w:type="character" w:styleId="UnresolvedMention">
    <w:name w:val="Unresolved Mention"/>
    <w:basedOn w:val="DefaultParagraphFont"/>
    <w:uiPriority w:val="99"/>
    <w:semiHidden/>
    <w:unhideWhenUsed/>
    <w:rsid w:val="0087587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B1A85"/>
    <w:rPr>
      <w:b/>
      <w:bCs/>
    </w:rPr>
  </w:style>
  <w:style w:type="character" w:customStyle="1" w:styleId="CommentSubjectChar">
    <w:name w:val="Comment Subject Char"/>
    <w:basedOn w:val="CommentTextChar"/>
    <w:link w:val="CommentSubject"/>
    <w:uiPriority w:val="99"/>
    <w:semiHidden/>
    <w:rsid w:val="009B1A85"/>
    <w:rPr>
      <w:b/>
      <w:bCs/>
      <w:sz w:val="20"/>
      <w:szCs w:val="20"/>
    </w:rPr>
  </w:style>
  <w:style w:type="table" w:customStyle="1" w:styleId="Reatabula1">
    <w:name w:val="Režģa tabula1"/>
    <w:basedOn w:val="TableNormal"/>
    <w:next w:val="TableGrid"/>
    <w:uiPriority w:val="39"/>
    <w:rsid w:val="000A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A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0E3C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772EA2"/>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78525">
      <w:bodyDiv w:val="1"/>
      <w:marLeft w:val="0"/>
      <w:marRight w:val="0"/>
      <w:marTop w:val="0"/>
      <w:marBottom w:val="0"/>
      <w:divBdr>
        <w:top w:val="none" w:sz="0" w:space="0" w:color="auto"/>
        <w:left w:val="none" w:sz="0" w:space="0" w:color="auto"/>
        <w:bottom w:val="none" w:sz="0" w:space="0" w:color="auto"/>
        <w:right w:val="none" w:sz="0" w:space="0" w:color="auto"/>
      </w:divBdr>
    </w:div>
    <w:div w:id="292372233">
      <w:bodyDiv w:val="1"/>
      <w:marLeft w:val="0"/>
      <w:marRight w:val="0"/>
      <w:marTop w:val="0"/>
      <w:marBottom w:val="0"/>
      <w:divBdr>
        <w:top w:val="none" w:sz="0" w:space="0" w:color="auto"/>
        <w:left w:val="none" w:sz="0" w:space="0" w:color="auto"/>
        <w:bottom w:val="none" w:sz="0" w:space="0" w:color="auto"/>
        <w:right w:val="none" w:sz="0" w:space="0" w:color="auto"/>
      </w:divBdr>
    </w:div>
    <w:div w:id="556161560">
      <w:bodyDiv w:val="1"/>
      <w:marLeft w:val="0"/>
      <w:marRight w:val="0"/>
      <w:marTop w:val="0"/>
      <w:marBottom w:val="0"/>
      <w:divBdr>
        <w:top w:val="none" w:sz="0" w:space="0" w:color="auto"/>
        <w:left w:val="none" w:sz="0" w:space="0" w:color="auto"/>
        <w:bottom w:val="none" w:sz="0" w:space="0" w:color="auto"/>
        <w:right w:val="none" w:sz="0" w:space="0" w:color="auto"/>
      </w:divBdr>
    </w:div>
    <w:div w:id="734856421">
      <w:bodyDiv w:val="1"/>
      <w:marLeft w:val="0"/>
      <w:marRight w:val="0"/>
      <w:marTop w:val="0"/>
      <w:marBottom w:val="0"/>
      <w:divBdr>
        <w:top w:val="none" w:sz="0" w:space="0" w:color="auto"/>
        <w:left w:val="none" w:sz="0" w:space="0" w:color="auto"/>
        <w:bottom w:val="none" w:sz="0" w:space="0" w:color="auto"/>
        <w:right w:val="none" w:sz="0" w:space="0" w:color="auto"/>
      </w:divBdr>
    </w:div>
    <w:div w:id="1385910471">
      <w:bodyDiv w:val="1"/>
      <w:marLeft w:val="0"/>
      <w:marRight w:val="0"/>
      <w:marTop w:val="0"/>
      <w:marBottom w:val="0"/>
      <w:divBdr>
        <w:top w:val="none" w:sz="0" w:space="0" w:color="auto"/>
        <w:left w:val="none" w:sz="0" w:space="0" w:color="auto"/>
        <w:bottom w:val="none" w:sz="0" w:space="0" w:color="auto"/>
        <w:right w:val="none" w:sz="0" w:space="0" w:color="auto"/>
      </w:divBdr>
    </w:div>
    <w:div w:id="1711757299">
      <w:bodyDiv w:val="1"/>
      <w:marLeft w:val="0"/>
      <w:marRight w:val="0"/>
      <w:marTop w:val="0"/>
      <w:marBottom w:val="0"/>
      <w:divBdr>
        <w:top w:val="none" w:sz="0" w:space="0" w:color="auto"/>
        <w:left w:val="none" w:sz="0" w:space="0" w:color="auto"/>
        <w:bottom w:val="none" w:sz="0" w:space="0" w:color="auto"/>
        <w:right w:val="none" w:sz="0" w:space="0" w:color="auto"/>
      </w:divBdr>
    </w:div>
    <w:div w:id="17350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Raman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Raman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E505-17E9-4773-BC7E-DDC8E3EA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1643</Words>
  <Characters>10877</Characters>
  <Application>Microsoft Office Word</Application>
  <DocSecurity>0</DocSecurity>
  <Lines>402</Lines>
  <Paragraphs>192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Republikas valdības un Gērnsijas valdības līgumu sociālās drošības jomā</vt:lpstr>
      <vt:lpstr/>
    </vt:vector>
  </TitlesOfParts>
  <Company>LM</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Gērnsijas valdības līgumu sociālās drošības jomā</dc:title>
  <dc:subject>Anotācija</dc:subject>
  <dc:creator>Liene Ramane, Daina Fromholde</dc:creator>
  <cp:keywords/>
  <dc:description>liene.ramane@lm.gov.lv, tel.67021687_x000d_
daina.fromholde@lm.gov.lv, tel.67021554</dc:description>
  <cp:lastModifiedBy>Anna Putane</cp:lastModifiedBy>
  <cp:revision>24</cp:revision>
  <cp:lastPrinted>2019-11-08T09:07:00Z</cp:lastPrinted>
  <dcterms:created xsi:type="dcterms:W3CDTF">2020-06-30T10:24:00Z</dcterms:created>
  <dcterms:modified xsi:type="dcterms:W3CDTF">2020-08-03T07:11:00Z</dcterms:modified>
</cp:coreProperties>
</file>