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8CB" w14:textId="77777777" w:rsidR="007116C7" w:rsidRPr="00712B66" w:rsidRDefault="007116C7" w:rsidP="00DB739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2FC7865C"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08CCB8B" w14:textId="77777777">
        <w:trPr>
          <w:jc w:val="center"/>
        </w:trPr>
        <w:tc>
          <w:tcPr>
            <w:tcW w:w="10188" w:type="dxa"/>
            <w:tcBorders>
              <w:bottom w:val="single" w:sz="6" w:space="0" w:color="000000"/>
            </w:tcBorders>
          </w:tcPr>
          <w:p w14:paraId="147A3D42" w14:textId="77777777" w:rsidR="007116C7" w:rsidRPr="004A066F" w:rsidRDefault="0032040B" w:rsidP="003D1109">
            <w:pPr>
              <w:ind w:firstLine="720"/>
              <w:jc w:val="center"/>
              <w:rPr>
                <w:b/>
              </w:rPr>
            </w:pPr>
            <w:r>
              <w:rPr>
                <w:b/>
              </w:rPr>
              <w:t>p</w:t>
            </w:r>
            <w:r w:rsidR="00973EC2">
              <w:rPr>
                <w:b/>
              </w:rPr>
              <w:t xml:space="preserve">ar </w:t>
            </w:r>
            <w:r w:rsidR="003D1109" w:rsidRPr="003D1109">
              <w:rPr>
                <w:b/>
              </w:rPr>
              <w:t>Ministru kabineta noteikumu projektu par  izmaiņām ārstniecības personu klasifikatorā un  ārstniecības personu un studējošo kompetencē ārstniecībā</w:t>
            </w:r>
            <w:r w:rsidR="003D1109">
              <w:rPr>
                <w:b/>
              </w:rPr>
              <w:t xml:space="preserve"> (VSS-308, VSS-309, VSS-310, VSS-311)</w:t>
            </w:r>
          </w:p>
        </w:tc>
      </w:tr>
    </w:tbl>
    <w:p w14:paraId="246960AD" w14:textId="77777777" w:rsidR="007116C7" w:rsidRPr="00712B66" w:rsidRDefault="007116C7" w:rsidP="009623BC">
      <w:pPr>
        <w:pStyle w:val="naisc"/>
        <w:spacing w:before="0" w:after="0"/>
        <w:ind w:firstLine="1080"/>
      </w:pPr>
      <w:r w:rsidRPr="00712B66">
        <w:t>(dokumenta veids un nosaukums)</w:t>
      </w:r>
    </w:p>
    <w:p w14:paraId="79AE83C4" w14:textId="77777777" w:rsidR="00180129" w:rsidRDefault="00180129" w:rsidP="00180129">
      <w:pPr>
        <w:pStyle w:val="naisf"/>
        <w:spacing w:before="0" w:after="0"/>
        <w:ind w:firstLine="0"/>
        <w:jc w:val="center"/>
        <w:rPr>
          <w:b/>
        </w:rPr>
      </w:pPr>
    </w:p>
    <w:p w14:paraId="3701FBE0" w14:textId="77777777" w:rsidR="00180129" w:rsidRPr="00712B66" w:rsidRDefault="00180129" w:rsidP="00180129">
      <w:pPr>
        <w:pStyle w:val="naisf"/>
        <w:spacing w:before="0" w:after="0"/>
        <w:ind w:firstLine="0"/>
        <w:jc w:val="center"/>
        <w:rPr>
          <w:b/>
        </w:rPr>
      </w:pPr>
      <w:r w:rsidRPr="00712B66">
        <w:rPr>
          <w:b/>
        </w:rPr>
        <w:t>I. Jautājumi, par kuriem saskaņošanā vienošanās nav panākta</w:t>
      </w:r>
    </w:p>
    <w:p w14:paraId="62289C03" w14:textId="77777777" w:rsidR="00180129" w:rsidRPr="00712B66" w:rsidRDefault="00180129" w:rsidP="0018012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80129" w14:paraId="511A6CF6" w14:textId="77777777" w:rsidTr="007A1D58">
        <w:tc>
          <w:tcPr>
            <w:tcW w:w="708" w:type="dxa"/>
            <w:tcBorders>
              <w:top w:val="single" w:sz="6" w:space="0" w:color="000000"/>
              <w:left w:val="single" w:sz="6" w:space="0" w:color="000000"/>
              <w:bottom w:val="single" w:sz="6" w:space="0" w:color="000000"/>
              <w:right w:val="single" w:sz="6" w:space="0" w:color="000000"/>
            </w:tcBorders>
            <w:vAlign w:val="center"/>
          </w:tcPr>
          <w:p w14:paraId="4AF5FE8C" w14:textId="77777777" w:rsidR="00180129" w:rsidRPr="00163743" w:rsidRDefault="00180129" w:rsidP="007A1D58">
            <w:pPr>
              <w:pStyle w:val="naisc"/>
              <w:spacing w:before="0" w:after="0"/>
            </w:pPr>
            <w:r w:rsidRPr="00163743">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A332A6F" w14:textId="77777777" w:rsidR="00180129" w:rsidRPr="00163743" w:rsidRDefault="00180129" w:rsidP="007A1D58">
            <w:pPr>
              <w:pStyle w:val="naisc"/>
              <w:spacing w:before="0" w:after="0"/>
              <w:ind w:firstLine="12"/>
            </w:pPr>
            <w:r w:rsidRPr="00163743">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EFBB8A" w14:textId="77777777" w:rsidR="00180129" w:rsidRPr="00163743" w:rsidRDefault="00180129" w:rsidP="007A1D58">
            <w:pPr>
              <w:pStyle w:val="naisc"/>
              <w:spacing w:before="0" w:after="0"/>
              <w:ind w:right="3"/>
            </w:pPr>
            <w:r w:rsidRPr="00163743">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FA8775" w14:textId="77777777" w:rsidR="00180129" w:rsidRPr="00163743" w:rsidRDefault="00180129" w:rsidP="007A1D58">
            <w:pPr>
              <w:pStyle w:val="naisc"/>
              <w:spacing w:before="0" w:after="0"/>
              <w:ind w:firstLine="21"/>
            </w:pPr>
            <w:r w:rsidRPr="00163743">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02B63C1" w14:textId="77777777" w:rsidR="00180129" w:rsidRPr="00163743" w:rsidRDefault="00180129" w:rsidP="007A1D58">
            <w:pPr>
              <w:jc w:val="center"/>
            </w:pPr>
            <w:r w:rsidRPr="00163743">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B9EAB32" w14:textId="77777777" w:rsidR="00180129" w:rsidRPr="004C17F7" w:rsidRDefault="00180129" w:rsidP="007A1D58">
            <w:pPr>
              <w:jc w:val="center"/>
            </w:pPr>
            <w:r w:rsidRPr="004C17F7">
              <w:t>Projekta attiecīgā punkta (panta) galīgā redakcija</w:t>
            </w:r>
          </w:p>
        </w:tc>
      </w:tr>
      <w:tr w:rsidR="00180129" w14:paraId="137F1F1E" w14:textId="77777777" w:rsidTr="007A1D58">
        <w:tc>
          <w:tcPr>
            <w:tcW w:w="708" w:type="dxa"/>
            <w:tcBorders>
              <w:top w:val="single" w:sz="6" w:space="0" w:color="000000"/>
              <w:left w:val="single" w:sz="6" w:space="0" w:color="000000"/>
              <w:bottom w:val="single" w:sz="6" w:space="0" w:color="000000"/>
              <w:right w:val="single" w:sz="6" w:space="0" w:color="000000"/>
            </w:tcBorders>
          </w:tcPr>
          <w:p w14:paraId="7DD3045D" w14:textId="77777777" w:rsidR="00180129" w:rsidRPr="00163743" w:rsidRDefault="00180129" w:rsidP="007A1D58">
            <w:pPr>
              <w:pStyle w:val="naisc"/>
              <w:spacing w:before="0" w:after="0"/>
              <w:rPr>
                <w:sz w:val="20"/>
                <w:szCs w:val="20"/>
              </w:rPr>
            </w:pPr>
            <w:r w:rsidRPr="00163743">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35B4C50" w14:textId="77777777" w:rsidR="00180129" w:rsidRPr="00163743" w:rsidRDefault="00180129" w:rsidP="007A1D58">
            <w:pPr>
              <w:pStyle w:val="naisc"/>
              <w:spacing w:before="0" w:after="0"/>
              <w:ind w:firstLine="720"/>
              <w:rPr>
                <w:sz w:val="20"/>
                <w:szCs w:val="20"/>
              </w:rPr>
            </w:pPr>
            <w:r w:rsidRPr="00163743">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8B5B87" w14:textId="77777777" w:rsidR="00180129" w:rsidRPr="00163743" w:rsidRDefault="00180129" w:rsidP="007A1D58">
            <w:pPr>
              <w:pStyle w:val="naisc"/>
              <w:spacing w:before="0" w:after="0"/>
              <w:ind w:firstLine="720"/>
              <w:rPr>
                <w:sz w:val="20"/>
                <w:szCs w:val="20"/>
              </w:rPr>
            </w:pPr>
            <w:r w:rsidRPr="00163743">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7D4301F0" w14:textId="77777777" w:rsidR="00180129" w:rsidRPr="00163743" w:rsidRDefault="00180129" w:rsidP="007A1D58">
            <w:pPr>
              <w:pStyle w:val="naisc"/>
              <w:spacing w:before="0" w:after="0"/>
              <w:ind w:firstLine="720"/>
              <w:rPr>
                <w:sz w:val="20"/>
                <w:szCs w:val="20"/>
              </w:rPr>
            </w:pPr>
            <w:r w:rsidRPr="00163743">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EAE415D" w14:textId="77777777" w:rsidR="00180129" w:rsidRPr="00163743" w:rsidRDefault="00180129" w:rsidP="007A1D58">
            <w:pPr>
              <w:jc w:val="center"/>
              <w:rPr>
                <w:sz w:val="20"/>
                <w:szCs w:val="20"/>
              </w:rPr>
            </w:pPr>
            <w:r w:rsidRPr="00163743">
              <w:rPr>
                <w:sz w:val="20"/>
                <w:szCs w:val="20"/>
              </w:rPr>
              <w:t>5</w:t>
            </w:r>
          </w:p>
        </w:tc>
        <w:tc>
          <w:tcPr>
            <w:tcW w:w="1920" w:type="dxa"/>
            <w:tcBorders>
              <w:top w:val="single" w:sz="4" w:space="0" w:color="auto"/>
              <w:left w:val="single" w:sz="4" w:space="0" w:color="auto"/>
              <w:bottom w:val="single" w:sz="4" w:space="0" w:color="auto"/>
            </w:tcBorders>
          </w:tcPr>
          <w:p w14:paraId="4E0E3E76" w14:textId="77777777" w:rsidR="00180129" w:rsidRPr="00163743" w:rsidRDefault="00180129" w:rsidP="007A1D58">
            <w:pPr>
              <w:jc w:val="center"/>
              <w:rPr>
                <w:sz w:val="20"/>
                <w:szCs w:val="20"/>
              </w:rPr>
            </w:pPr>
            <w:r w:rsidRPr="00163743">
              <w:rPr>
                <w:sz w:val="20"/>
                <w:szCs w:val="20"/>
              </w:rPr>
              <w:t>6</w:t>
            </w:r>
          </w:p>
        </w:tc>
      </w:tr>
      <w:tr w:rsidR="00180129" w14:paraId="36D20B49" w14:textId="77777777" w:rsidTr="007A1D58">
        <w:tc>
          <w:tcPr>
            <w:tcW w:w="708" w:type="dxa"/>
            <w:tcBorders>
              <w:left w:val="single" w:sz="6" w:space="0" w:color="000000"/>
              <w:bottom w:val="single" w:sz="4" w:space="0" w:color="auto"/>
              <w:right w:val="single" w:sz="6" w:space="0" w:color="000000"/>
            </w:tcBorders>
          </w:tcPr>
          <w:p w14:paraId="0ED98B1B" w14:textId="77777777" w:rsidR="00180129" w:rsidRPr="00163743" w:rsidRDefault="00180129" w:rsidP="007A1D58">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ABA500B" w14:textId="77777777" w:rsidR="00180129" w:rsidRPr="00163743" w:rsidRDefault="00180129" w:rsidP="007A1D58">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89D898A" w14:textId="77777777" w:rsidR="00180129" w:rsidRPr="00163743" w:rsidRDefault="00180129" w:rsidP="007A1D58">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EB26146" w14:textId="77777777" w:rsidR="00180129" w:rsidRPr="00163743" w:rsidRDefault="00180129" w:rsidP="007A1D58">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1C4ABB16" w14:textId="77777777" w:rsidR="00180129" w:rsidRPr="00163743" w:rsidRDefault="00180129" w:rsidP="007A1D58"/>
        </w:tc>
        <w:tc>
          <w:tcPr>
            <w:tcW w:w="1920" w:type="dxa"/>
            <w:tcBorders>
              <w:top w:val="single" w:sz="4" w:space="0" w:color="auto"/>
              <w:left w:val="single" w:sz="4" w:space="0" w:color="auto"/>
              <w:bottom w:val="single" w:sz="4" w:space="0" w:color="auto"/>
            </w:tcBorders>
          </w:tcPr>
          <w:p w14:paraId="79F7E9D2" w14:textId="77777777" w:rsidR="00180129" w:rsidRPr="00163743" w:rsidRDefault="00180129" w:rsidP="007A1D58"/>
        </w:tc>
      </w:tr>
    </w:tbl>
    <w:p w14:paraId="3307BBDF" w14:textId="77777777" w:rsidR="00180129" w:rsidRDefault="00180129" w:rsidP="00C21C0B">
      <w:pPr>
        <w:pStyle w:val="naisf"/>
        <w:spacing w:before="0" w:after="0"/>
        <w:ind w:firstLine="0"/>
        <w:rPr>
          <w:b/>
        </w:rPr>
      </w:pPr>
    </w:p>
    <w:p w14:paraId="4ABF375F" w14:textId="77777777" w:rsidR="00C21C0B" w:rsidRPr="00DB7851" w:rsidRDefault="00C21C0B" w:rsidP="00C21C0B">
      <w:pPr>
        <w:pStyle w:val="naisf"/>
        <w:spacing w:before="0" w:after="0"/>
        <w:ind w:firstLine="0"/>
        <w:rPr>
          <w:b/>
        </w:rPr>
      </w:pPr>
      <w:r w:rsidRPr="00DB7851">
        <w:rPr>
          <w:b/>
        </w:rPr>
        <w:t>Informācija par elektronisko saskaņošanu</w:t>
      </w:r>
    </w:p>
    <w:p w14:paraId="24BC1DCA" w14:textId="77777777" w:rsidR="00C21C0B" w:rsidRPr="00DB7851" w:rsidRDefault="00C21C0B" w:rsidP="00C21C0B">
      <w:pPr>
        <w:pStyle w:val="naisf"/>
        <w:spacing w:before="0" w:after="0"/>
        <w:ind w:firstLine="0"/>
        <w:rPr>
          <w:b/>
        </w:rPr>
      </w:pPr>
    </w:p>
    <w:tbl>
      <w:tblPr>
        <w:tblW w:w="5001" w:type="pct"/>
        <w:tblLook w:val="00A0" w:firstRow="1" w:lastRow="0" w:firstColumn="1" w:lastColumn="0" w:noHBand="0" w:noVBand="0"/>
      </w:tblPr>
      <w:tblGrid>
        <w:gridCol w:w="2944"/>
        <w:gridCol w:w="11062"/>
      </w:tblGrid>
      <w:tr w:rsidR="00C21C0B" w:rsidRPr="00DB7851" w14:paraId="2411E405" w14:textId="77777777" w:rsidTr="003D5A5B">
        <w:tc>
          <w:tcPr>
            <w:tcW w:w="1051" w:type="pct"/>
          </w:tcPr>
          <w:p w14:paraId="5FCFA5E6" w14:textId="77777777" w:rsidR="00C21C0B" w:rsidRPr="00DB7851" w:rsidRDefault="00C21C0B" w:rsidP="00DB20B0">
            <w:pPr>
              <w:pStyle w:val="naisf"/>
              <w:spacing w:before="0" w:after="0"/>
              <w:ind w:firstLine="0"/>
            </w:pPr>
            <w:r w:rsidRPr="00DB7851">
              <w:t>Datums</w:t>
            </w:r>
          </w:p>
        </w:tc>
        <w:tc>
          <w:tcPr>
            <w:tcW w:w="3948" w:type="pct"/>
            <w:tcBorders>
              <w:bottom w:val="single" w:sz="4" w:space="0" w:color="auto"/>
            </w:tcBorders>
          </w:tcPr>
          <w:p w14:paraId="3C1C4863" w14:textId="77777777" w:rsidR="00C21C0B" w:rsidRPr="00DB7851" w:rsidRDefault="00C21C0B" w:rsidP="00DB20B0">
            <w:pPr>
              <w:pStyle w:val="NormalWeb"/>
              <w:spacing w:before="0" w:beforeAutospacing="0" w:after="0" w:afterAutospacing="0"/>
            </w:pPr>
          </w:p>
        </w:tc>
      </w:tr>
      <w:tr w:rsidR="00C21C0B" w:rsidRPr="00DB7851" w14:paraId="1B8073AD" w14:textId="77777777" w:rsidTr="003D5A5B">
        <w:tc>
          <w:tcPr>
            <w:tcW w:w="1051" w:type="pct"/>
          </w:tcPr>
          <w:p w14:paraId="5D65566D" w14:textId="77777777" w:rsidR="00C21C0B" w:rsidRPr="00DB7851" w:rsidRDefault="00C21C0B" w:rsidP="00DB20B0">
            <w:pPr>
              <w:pStyle w:val="naisf"/>
              <w:spacing w:before="0" w:after="0"/>
              <w:ind w:firstLine="0"/>
            </w:pPr>
          </w:p>
        </w:tc>
        <w:tc>
          <w:tcPr>
            <w:tcW w:w="3948" w:type="pct"/>
            <w:tcBorders>
              <w:top w:val="single" w:sz="4" w:space="0" w:color="auto"/>
            </w:tcBorders>
          </w:tcPr>
          <w:p w14:paraId="13B17FCC" w14:textId="77777777" w:rsidR="00C21C0B" w:rsidRPr="00DB7851" w:rsidRDefault="00C21C0B" w:rsidP="00DB20B0">
            <w:pPr>
              <w:pStyle w:val="NormalWeb"/>
              <w:spacing w:before="0" w:beforeAutospacing="0" w:after="0" w:afterAutospacing="0"/>
            </w:pPr>
          </w:p>
        </w:tc>
      </w:tr>
      <w:tr w:rsidR="00C21C0B" w:rsidRPr="00DB7851" w14:paraId="5524D48A" w14:textId="77777777" w:rsidTr="003D5A5B">
        <w:tc>
          <w:tcPr>
            <w:tcW w:w="1051" w:type="pct"/>
          </w:tcPr>
          <w:p w14:paraId="29E28107" w14:textId="77777777" w:rsidR="00C21C0B" w:rsidRPr="00DB7851" w:rsidRDefault="00C21C0B" w:rsidP="00DB20B0">
            <w:pPr>
              <w:pStyle w:val="naiskr"/>
              <w:spacing w:before="0" w:after="0"/>
            </w:pPr>
            <w:r w:rsidRPr="00DB7851">
              <w:t>Saskaņošanas dalībnieki</w:t>
            </w:r>
          </w:p>
        </w:tc>
        <w:tc>
          <w:tcPr>
            <w:tcW w:w="3948" w:type="pct"/>
          </w:tcPr>
          <w:p w14:paraId="717CA076" w14:textId="77777777" w:rsidR="00C21C0B" w:rsidRPr="007D7A00" w:rsidRDefault="003D1109" w:rsidP="003D1109">
            <w:pPr>
              <w:pStyle w:val="NormalWeb"/>
              <w:rPr>
                <w:bCs/>
              </w:rPr>
            </w:pPr>
            <w:r w:rsidRPr="003D1109">
              <w:rPr>
                <w:bCs/>
              </w:rPr>
              <w:t>Tieslietu ministrija</w:t>
            </w:r>
            <w:r>
              <w:rPr>
                <w:bCs/>
              </w:rPr>
              <w:t xml:space="preserve">, </w:t>
            </w:r>
            <w:r w:rsidRPr="003D1109">
              <w:rPr>
                <w:bCs/>
              </w:rPr>
              <w:t>Finanšu ministrija</w:t>
            </w:r>
            <w:r>
              <w:rPr>
                <w:bCs/>
              </w:rPr>
              <w:t xml:space="preserve">, </w:t>
            </w:r>
            <w:r w:rsidRPr="003D1109">
              <w:rPr>
                <w:bCs/>
              </w:rPr>
              <w:t>Aizsardzības ministrija</w:t>
            </w:r>
            <w:r>
              <w:rPr>
                <w:bCs/>
              </w:rPr>
              <w:t xml:space="preserve">, </w:t>
            </w:r>
            <w:r w:rsidRPr="003D1109">
              <w:rPr>
                <w:bCs/>
              </w:rPr>
              <w:t>Ekonomikas ministrija</w:t>
            </w:r>
            <w:r>
              <w:rPr>
                <w:bCs/>
              </w:rPr>
              <w:t xml:space="preserve">, </w:t>
            </w:r>
            <w:r w:rsidRPr="003D1109">
              <w:rPr>
                <w:bCs/>
              </w:rPr>
              <w:t>Vides aizsardzības un reģionālās attīstības ministrija</w:t>
            </w:r>
            <w:r>
              <w:rPr>
                <w:bCs/>
              </w:rPr>
              <w:t xml:space="preserve">, </w:t>
            </w:r>
            <w:r w:rsidRPr="003D1109">
              <w:rPr>
                <w:bCs/>
              </w:rPr>
              <w:t>Izglītības un zinātnes ministrija</w:t>
            </w:r>
            <w:r>
              <w:rPr>
                <w:bCs/>
              </w:rPr>
              <w:t xml:space="preserve">, </w:t>
            </w:r>
            <w:r w:rsidRPr="003D1109">
              <w:rPr>
                <w:bCs/>
              </w:rPr>
              <w:t>Latvijas Brīvo arodbiedrību savienība</w:t>
            </w:r>
            <w:r>
              <w:rPr>
                <w:bCs/>
              </w:rPr>
              <w:t xml:space="preserve">, </w:t>
            </w:r>
            <w:r w:rsidRPr="003D1109">
              <w:rPr>
                <w:bCs/>
              </w:rPr>
              <w:t>Latvijas Darba devēju konfederācija</w:t>
            </w:r>
            <w:r>
              <w:rPr>
                <w:bCs/>
              </w:rPr>
              <w:t>.</w:t>
            </w:r>
          </w:p>
        </w:tc>
      </w:tr>
      <w:tr w:rsidR="00C21C0B" w:rsidRPr="00DF33CF" w14:paraId="364435C1" w14:textId="77777777" w:rsidTr="003D5A5B">
        <w:trPr>
          <w:trHeight w:val="285"/>
        </w:trPr>
        <w:tc>
          <w:tcPr>
            <w:tcW w:w="1051" w:type="pct"/>
          </w:tcPr>
          <w:p w14:paraId="00FA8DC6" w14:textId="77777777" w:rsidR="00C21C0B" w:rsidRPr="00DF33CF" w:rsidRDefault="00C21C0B" w:rsidP="00DB20B0">
            <w:pPr>
              <w:pStyle w:val="naiskr"/>
              <w:spacing w:before="0" w:after="0"/>
              <w:rPr>
                <w:sz w:val="23"/>
                <w:szCs w:val="23"/>
              </w:rPr>
            </w:pPr>
            <w:r w:rsidRPr="00DF33CF">
              <w:rPr>
                <w:sz w:val="23"/>
                <w:szCs w:val="23"/>
              </w:rPr>
              <w:t>Saskaņošanas dalībnieki izskatīja šādu ministriju (citu institūciju) iebildumus</w:t>
            </w:r>
          </w:p>
        </w:tc>
        <w:tc>
          <w:tcPr>
            <w:tcW w:w="3949" w:type="pct"/>
            <w:tcBorders>
              <w:bottom w:val="single" w:sz="4" w:space="0" w:color="auto"/>
            </w:tcBorders>
          </w:tcPr>
          <w:p w14:paraId="271D9E07" w14:textId="77777777" w:rsidR="00C21C0B" w:rsidRPr="00DF33CF" w:rsidRDefault="00C21C0B" w:rsidP="00DB20B0">
            <w:pPr>
              <w:pStyle w:val="naiskr"/>
              <w:spacing w:before="0" w:after="0"/>
              <w:ind w:firstLine="12"/>
              <w:rPr>
                <w:sz w:val="23"/>
                <w:szCs w:val="23"/>
              </w:rPr>
            </w:pPr>
          </w:p>
        </w:tc>
      </w:tr>
      <w:tr w:rsidR="00C21C0B" w:rsidRPr="00DF33CF" w14:paraId="2F9F30F4" w14:textId="77777777" w:rsidTr="003D5A5B">
        <w:trPr>
          <w:trHeight w:val="465"/>
        </w:trPr>
        <w:tc>
          <w:tcPr>
            <w:tcW w:w="5000" w:type="pct"/>
            <w:gridSpan w:val="2"/>
          </w:tcPr>
          <w:p w14:paraId="71CF0FD4" w14:textId="77777777" w:rsidR="00C21C0B" w:rsidRPr="00DF33CF" w:rsidRDefault="00C21C0B" w:rsidP="00DB20B0">
            <w:pPr>
              <w:pStyle w:val="naisc"/>
              <w:spacing w:before="0" w:after="0"/>
              <w:ind w:left="4820" w:firstLine="720"/>
              <w:rPr>
                <w:sz w:val="23"/>
                <w:szCs w:val="23"/>
              </w:rPr>
            </w:pPr>
          </w:p>
        </w:tc>
      </w:tr>
      <w:tr w:rsidR="00C21C0B" w:rsidRPr="00DF33CF" w14:paraId="3AFF84CF" w14:textId="77777777" w:rsidTr="003D5A5B">
        <w:tc>
          <w:tcPr>
            <w:tcW w:w="1051" w:type="pct"/>
          </w:tcPr>
          <w:p w14:paraId="0925BAB7" w14:textId="77777777" w:rsidR="00C21C0B" w:rsidRPr="00DF33CF" w:rsidRDefault="00C21C0B" w:rsidP="00DB20B0">
            <w:pPr>
              <w:pStyle w:val="naiskr"/>
              <w:spacing w:before="0" w:after="0"/>
              <w:rPr>
                <w:sz w:val="23"/>
                <w:szCs w:val="23"/>
              </w:rPr>
            </w:pPr>
            <w:r w:rsidRPr="00DF33CF">
              <w:rPr>
                <w:sz w:val="23"/>
                <w:szCs w:val="23"/>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14:paraId="0778A932" w14:textId="77777777" w:rsidR="00C21C0B" w:rsidRPr="00DF33CF" w:rsidRDefault="00C21C0B" w:rsidP="00DB20B0">
            <w:pPr>
              <w:pStyle w:val="naiskr"/>
              <w:spacing w:before="0" w:after="0"/>
              <w:rPr>
                <w:sz w:val="23"/>
                <w:szCs w:val="23"/>
              </w:rPr>
            </w:pPr>
          </w:p>
        </w:tc>
      </w:tr>
    </w:tbl>
    <w:p w14:paraId="7796C207" w14:textId="77777777" w:rsidR="00C21C0B" w:rsidRDefault="00C21C0B" w:rsidP="00C21C0B">
      <w:pPr>
        <w:pStyle w:val="naisf"/>
        <w:spacing w:before="0" w:after="0"/>
        <w:ind w:firstLine="0"/>
        <w:jc w:val="center"/>
        <w:rPr>
          <w:b/>
        </w:rPr>
      </w:pPr>
    </w:p>
    <w:p w14:paraId="6D9E75A9" w14:textId="77777777" w:rsidR="00C21C0B" w:rsidRDefault="00C21C0B" w:rsidP="00184479">
      <w:pPr>
        <w:pStyle w:val="naisf"/>
        <w:spacing w:before="0" w:after="0"/>
        <w:ind w:firstLine="0"/>
        <w:jc w:val="center"/>
        <w:rPr>
          <w:b/>
        </w:rPr>
      </w:pPr>
    </w:p>
    <w:p w14:paraId="7314BC9E"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D94ECB6" w14:textId="77777777" w:rsidR="007B4C0F" w:rsidRPr="00712B66"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294"/>
      </w:tblGrid>
      <w:tr w:rsidR="00134188" w:rsidRPr="00712B66" w14:paraId="7C4487FD" w14:textId="77777777" w:rsidTr="00867866">
        <w:tc>
          <w:tcPr>
            <w:tcW w:w="708" w:type="dxa"/>
            <w:tcBorders>
              <w:top w:val="single" w:sz="6" w:space="0" w:color="000000"/>
              <w:left w:val="single" w:sz="6" w:space="0" w:color="000000"/>
              <w:bottom w:val="single" w:sz="6" w:space="0" w:color="000000"/>
              <w:right w:val="single" w:sz="6" w:space="0" w:color="000000"/>
            </w:tcBorders>
            <w:vAlign w:val="center"/>
          </w:tcPr>
          <w:p w14:paraId="5549F0EF"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0ACF38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607D27E"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0523120E"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D78543E" w14:textId="77777777" w:rsidR="00134188" w:rsidRPr="00712B66" w:rsidRDefault="00134188" w:rsidP="009623BC">
            <w:pPr>
              <w:jc w:val="center"/>
            </w:pPr>
            <w:r w:rsidRPr="00712B66">
              <w:t>Projekta attiecīgā punkta (panta) galīgā redakcija</w:t>
            </w:r>
          </w:p>
        </w:tc>
      </w:tr>
      <w:tr w:rsidR="00134188" w:rsidRPr="003B71E0" w14:paraId="77770F4D" w14:textId="77777777" w:rsidTr="00867866">
        <w:tc>
          <w:tcPr>
            <w:tcW w:w="708" w:type="dxa"/>
            <w:tcBorders>
              <w:top w:val="single" w:sz="6" w:space="0" w:color="000000"/>
              <w:left w:val="single" w:sz="6" w:space="0" w:color="000000"/>
              <w:bottom w:val="single" w:sz="6" w:space="0" w:color="000000"/>
              <w:right w:val="single" w:sz="6" w:space="0" w:color="000000"/>
            </w:tcBorders>
          </w:tcPr>
          <w:p w14:paraId="6C220153"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F99B646"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76F295A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536371F2"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291721C3" w14:textId="77777777" w:rsidR="00134188" w:rsidRPr="003B71E0" w:rsidRDefault="003B71E0" w:rsidP="003B71E0">
            <w:pPr>
              <w:jc w:val="center"/>
              <w:rPr>
                <w:sz w:val="20"/>
                <w:szCs w:val="20"/>
              </w:rPr>
            </w:pPr>
            <w:r w:rsidRPr="003B71E0">
              <w:rPr>
                <w:sz w:val="20"/>
                <w:szCs w:val="20"/>
              </w:rPr>
              <w:t>5</w:t>
            </w:r>
          </w:p>
        </w:tc>
      </w:tr>
      <w:tr w:rsidR="001C1764" w:rsidRPr="00146C5A" w14:paraId="20B1CC63" w14:textId="77777777" w:rsidTr="00867866">
        <w:tc>
          <w:tcPr>
            <w:tcW w:w="708" w:type="dxa"/>
            <w:tcBorders>
              <w:left w:val="single" w:sz="6" w:space="0" w:color="000000"/>
              <w:bottom w:val="single" w:sz="4" w:space="0" w:color="auto"/>
              <w:right w:val="single" w:sz="6" w:space="0" w:color="000000"/>
            </w:tcBorders>
          </w:tcPr>
          <w:p w14:paraId="2D92F888" w14:textId="77777777" w:rsidR="001C1764" w:rsidRPr="00712B66" w:rsidRDefault="001C176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A55411C" w14:textId="77777777" w:rsidR="004363AA" w:rsidRDefault="003D1109" w:rsidP="005E0CD9">
            <w:pPr>
              <w:pStyle w:val="naisc"/>
              <w:ind w:firstLine="5"/>
              <w:jc w:val="both"/>
            </w:pPr>
            <w:r w:rsidRPr="003D1109">
              <w:t>Ministru kabineta noteikumu projekt</w:t>
            </w:r>
            <w:r w:rsidR="00340C95">
              <w:t>a</w:t>
            </w:r>
            <w:r w:rsidRPr="003D1109">
              <w:t xml:space="preserve"> “Grozījumi Ministru kabineta 2016. gada 24. maija noteikumos Nr.317 “Ārstniecības personu un ārstniecības atbalsta personu reģistra izveides, papildināšanas un uzturēšanas kārtība”” (turpmāk – Noteikumu projekts Nr.317)</w:t>
            </w:r>
          </w:p>
          <w:p w14:paraId="3EAB6E25" w14:textId="35E2A5E1" w:rsidR="00340C95" w:rsidRDefault="00340C95" w:rsidP="00340C95">
            <w:pPr>
              <w:pStyle w:val="naisc"/>
              <w:ind w:firstLine="5"/>
              <w:jc w:val="both"/>
            </w:pPr>
            <w:r w:rsidRPr="00340C95">
              <w:t>1.9.apakšpunkts</w:t>
            </w:r>
            <w:r>
              <w:t xml:space="preserve"> papildināt noteikumus ar 14.6.apakšpunktu šādā redakcijā:</w:t>
            </w:r>
          </w:p>
          <w:p w14:paraId="79B952CC" w14:textId="004C2516" w:rsidR="004363AA" w:rsidRPr="00340C95" w:rsidRDefault="00340C95" w:rsidP="00340C95">
            <w:pPr>
              <w:pStyle w:val="naisc"/>
              <w:ind w:firstLine="5"/>
              <w:jc w:val="both"/>
            </w:pPr>
            <w:r>
              <w:t>“14.6 attiecīgajai ārstniecības personai vai ārstniecības atbalsta personai ir noteikta ierobežota rīcībspēja.”</w:t>
            </w:r>
          </w:p>
          <w:p w14:paraId="55AA42C3" w14:textId="77777777" w:rsidR="00340C95" w:rsidRPr="00340C95" w:rsidRDefault="00340C95" w:rsidP="00340C95">
            <w:pPr>
              <w:pStyle w:val="naisc"/>
              <w:ind w:firstLine="5"/>
              <w:jc w:val="both"/>
            </w:pPr>
          </w:p>
          <w:p w14:paraId="57F5B877" w14:textId="3F52861C" w:rsidR="00340C95" w:rsidRDefault="00340C95" w:rsidP="00340C95">
            <w:pPr>
              <w:jc w:val="both"/>
            </w:pPr>
            <w:r w:rsidRPr="00340C95">
              <w:t>1.11. </w:t>
            </w:r>
            <w:r>
              <w:t>apakšpunkts papildināt noteikumus ar 23.9.apakšpunktu šādā redakcijā:</w:t>
            </w:r>
          </w:p>
          <w:p w14:paraId="7FD006FB" w14:textId="469810D2" w:rsidR="00340C95" w:rsidRPr="00340C95" w:rsidRDefault="00340C95" w:rsidP="00340C95">
            <w:pPr>
              <w:jc w:val="both"/>
            </w:pPr>
            <w:r>
              <w:t xml:space="preserve">“23.9. attiecīgajai ārstniecības personai vai ārstniecības </w:t>
            </w:r>
            <w:r>
              <w:lastRenderedPageBreak/>
              <w:t>atbalsta personai ir noteikta ierobežota rīcībspēja.”</w:t>
            </w:r>
          </w:p>
          <w:p w14:paraId="6AA8CAB6" w14:textId="77777777" w:rsidR="00340C95" w:rsidRDefault="00340C95" w:rsidP="00340C95">
            <w:pPr>
              <w:pStyle w:val="naisc"/>
              <w:ind w:firstLine="5"/>
              <w:jc w:val="both"/>
            </w:pPr>
          </w:p>
          <w:p w14:paraId="6CB8D920" w14:textId="5C4AFB49" w:rsidR="00340C95" w:rsidRDefault="00340C95" w:rsidP="00340C95">
            <w:pPr>
              <w:pStyle w:val="naisc"/>
              <w:ind w:firstLine="5"/>
              <w:jc w:val="both"/>
            </w:pPr>
            <w:r>
              <w:t>1.13. apakšpunkts papildināt noteikumus ar 32.8.apakšpunktu šādā redakcijā:</w:t>
            </w:r>
          </w:p>
          <w:p w14:paraId="4EC83DAE" w14:textId="4E90340B" w:rsidR="004363AA" w:rsidRPr="00340C95" w:rsidRDefault="00340C95" w:rsidP="00340C95">
            <w:pPr>
              <w:pStyle w:val="naisc"/>
              <w:ind w:firstLine="5"/>
              <w:jc w:val="both"/>
            </w:pPr>
            <w:r>
              <w:t>“32.8. attiecīgajai ārstniecības personai vai ārstniecības atbalsta personai ir noteikta ierobežota rīcībspēja.”</w:t>
            </w:r>
          </w:p>
        </w:tc>
        <w:tc>
          <w:tcPr>
            <w:tcW w:w="4394" w:type="dxa"/>
            <w:tcBorders>
              <w:left w:val="single" w:sz="6" w:space="0" w:color="000000"/>
              <w:bottom w:val="single" w:sz="4" w:space="0" w:color="auto"/>
              <w:right w:val="single" w:sz="6" w:space="0" w:color="000000"/>
            </w:tcBorders>
          </w:tcPr>
          <w:p w14:paraId="72F3281B" w14:textId="4397032D" w:rsidR="001C1764" w:rsidRDefault="001C1764" w:rsidP="003D1109">
            <w:pPr>
              <w:ind w:firstLine="720"/>
              <w:jc w:val="both"/>
              <w:rPr>
                <w:b/>
              </w:rPr>
            </w:pPr>
            <w:r w:rsidRPr="003D1109">
              <w:rPr>
                <w:b/>
              </w:rPr>
              <w:lastRenderedPageBreak/>
              <w:t>Tieslietu ministrija</w:t>
            </w:r>
          </w:p>
          <w:p w14:paraId="75568339" w14:textId="77777777" w:rsidR="003D1109" w:rsidRPr="003D1109" w:rsidRDefault="003D1109" w:rsidP="003D1109">
            <w:pPr>
              <w:jc w:val="both"/>
            </w:pPr>
            <w:r w:rsidRPr="003D1109">
              <w:t xml:space="preserve">Projekta 1.9., 1.11. un 1.13. apakšpunktā paredzētos grozījumus Ministru kabineta 2016. gada 24. maija noteikumu Nr.317 “Ārstniecības personu un ārstniecības atbalsta personu reģistra izveides, papildināšanas un uzturēšanas kārtība” (turpmāk – noteikumi) 14., 23. un 32. punktā, kas paredz Veselības inspekcijas </w:t>
            </w:r>
            <w:bookmarkStart w:id="1" w:name="_Hlk38524335"/>
            <w:r w:rsidRPr="003D1109">
              <w:t xml:space="preserve">tiesības nereģistrēt reģistrā personas, kurām ir ierobežota rīcībspēja, </w:t>
            </w:r>
            <w:bookmarkEnd w:id="1"/>
            <w:r w:rsidRPr="003D1109">
              <w:t xml:space="preserve">projektā nepieciešams svītrot, jo šāda veida regulējums tiešā veidā ietekmē Latvijas Republikas Satversmes 106. pantā noteiktās personas tiesības uz nodarbošanos. Vēršam uzmanību, ka šāda veida ierobežojumus atbilstoši Latvijas Republikas Satversmes 116. pantam var noteikt tikai ar likumu. Ne Ārstniecības likumā, ne arī likumā “Par reglamentētajām profesijām un profesionālās kvalifikācijas atzīšanu” dažādām profesijām veselības aprūpes jomā šāda veida ierobežojumi nav noteikti. Vienlaikus projekta anotācijas I. sadaļas 2. punktā (5. punkts 10. lapā) tiek sniegta noteiktajai tiesību sistēmai neatbilstoša informācija, ka grozījumi paredzēti, lai </w:t>
            </w:r>
            <w:r w:rsidRPr="003D1109">
              <w:lastRenderedPageBreak/>
              <w:t xml:space="preserve">salāgotu šo regulējumu ar Ministru kabineta 2012. gada 18. decembra noteikumiem Nr.943 “Ārstniecības personu sertifikācijas kārtība”. Vēlamies norādīt, ka minēto noteikumu 5.1. apakšpunkts paredz, ka sertifikāciju var kārtot ārstniecības persona, kura ir reģistrēta valsts informācijas sistēmā – ārstniecības personu un ārstniecības atbalsta personu reģistrā. Tādējādi reģistrācija ir obligāts priekšnoteikums sertifikācijai un iespējamajam darbam veselības aprūpes jomā. Ievērojot minēto, projektā paredzētais regulējums par iestādes tiesībām nereģistrēt reģistrā personas, kurām ir ierobežota rīcībspēja, būs pieļaujams, ja atbilstošs regulējums tiks noteikts ar likumu, līdzīgi kā tas ir Izglītības likuma 50. pantā par pedagogiem vai Valsts civildienesta likuma 7. pantā par ierēdņiem. </w:t>
            </w:r>
          </w:p>
          <w:p w14:paraId="12F525CF" w14:textId="77777777" w:rsidR="001C1764" w:rsidRPr="003D1109" w:rsidRDefault="001C1764" w:rsidP="003D1109">
            <w:pPr>
              <w:pStyle w:val="ListParagraph"/>
              <w:widowControl w:val="0"/>
              <w:tabs>
                <w:tab w:val="left" w:pos="709"/>
                <w:tab w:val="left" w:pos="993"/>
                <w:tab w:val="left" w:pos="1560"/>
              </w:tabs>
              <w:spacing w:after="0" w:line="240" w:lineRule="auto"/>
              <w:ind w:left="0"/>
              <w:jc w:val="both"/>
              <w:rPr>
                <w:sz w:val="24"/>
                <w:szCs w:val="24"/>
              </w:rPr>
            </w:pPr>
          </w:p>
        </w:tc>
        <w:tc>
          <w:tcPr>
            <w:tcW w:w="4111" w:type="dxa"/>
            <w:gridSpan w:val="2"/>
            <w:tcBorders>
              <w:left w:val="single" w:sz="6" w:space="0" w:color="000000"/>
              <w:bottom w:val="single" w:sz="4" w:space="0" w:color="auto"/>
              <w:right w:val="single" w:sz="6" w:space="0" w:color="000000"/>
            </w:tcBorders>
          </w:tcPr>
          <w:p w14:paraId="61B832AA" w14:textId="77777777" w:rsidR="00CA09F5" w:rsidRPr="004E1D99" w:rsidRDefault="00CA09F5" w:rsidP="00CA09F5">
            <w:pPr>
              <w:jc w:val="center"/>
              <w:rPr>
                <w:b/>
              </w:rPr>
            </w:pPr>
            <w:r>
              <w:rPr>
                <w:b/>
              </w:rPr>
              <w:lastRenderedPageBreak/>
              <w:t xml:space="preserve"> </w:t>
            </w:r>
            <w:r w:rsidRPr="004E1D99">
              <w:rPr>
                <w:b/>
              </w:rPr>
              <w:t>Ņemts vērā</w:t>
            </w:r>
          </w:p>
          <w:p w14:paraId="40D56369" w14:textId="0558C597" w:rsidR="00BE435B" w:rsidRPr="00BE435B" w:rsidRDefault="00BE435B" w:rsidP="003D5A5B">
            <w:pPr>
              <w:pStyle w:val="naisc"/>
              <w:ind w:firstLine="5"/>
              <w:jc w:val="both"/>
            </w:pPr>
            <w:r w:rsidRPr="00BE435B">
              <w:t>Noteikumu projekts Nr.317 un apvienotā anotācija ir precizēta atbilstoši Tieslietu ministrijas 24.04.2020. atzinum</w:t>
            </w:r>
            <w:r>
              <w:t>ā</w:t>
            </w:r>
            <w:r w:rsidRPr="00BE435B">
              <w:t xml:space="preserve"> Nr. 1-9.1/424</w:t>
            </w:r>
            <w:r>
              <w:t xml:space="preserve"> izteiktajam iebildumam, proti apakšpunkti ir svītroti.</w:t>
            </w:r>
          </w:p>
          <w:p w14:paraId="5B79309A" w14:textId="77777777" w:rsidR="00BE435B" w:rsidRDefault="00BE435B" w:rsidP="003D5A5B">
            <w:pPr>
              <w:pStyle w:val="naisc"/>
              <w:ind w:firstLine="5"/>
              <w:jc w:val="both"/>
              <w:rPr>
                <w:color w:val="5B9BD5" w:themeColor="accent5"/>
              </w:rPr>
            </w:pPr>
          </w:p>
          <w:p w14:paraId="727C93FF" w14:textId="55AC3629" w:rsidR="00843C18" w:rsidRPr="004D7281" w:rsidRDefault="00843C18" w:rsidP="003D5A5B">
            <w:pPr>
              <w:pStyle w:val="naisc"/>
              <w:ind w:firstLine="5"/>
              <w:jc w:val="both"/>
              <w:rPr>
                <w:color w:val="FF0000"/>
              </w:rPr>
            </w:pPr>
          </w:p>
        </w:tc>
        <w:tc>
          <w:tcPr>
            <w:tcW w:w="2294" w:type="dxa"/>
            <w:tcBorders>
              <w:top w:val="single" w:sz="4" w:space="0" w:color="auto"/>
              <w:left w:val="single" w:sz="4" w:space="0" w:color="auto"/>
              <w:bottom w:val="single" w:sz="4" w:space="0" w:color="auto"/>
            </w:tcBorders>
          </w:tcPr>
          <w:p w14:paraId="3046A196" w14:textId="6C732C30" w:rsidR="001C1764" w:rsidRPr="00146C5A" w:rsidRDefault="00BE435B" w:rsidP="00BE435B">
            <w:pPr>
              <w:jc w:val="both"/>
            </w:pPr>
            <w:r>
              <w:t>Skatīt precizēto noteikumu projektu un apvienoto anotāciju.</w:t>
            </w:r>
          </w:p>
        </w:tc>
      </w:tr>
      <w:tr w:rsidR="00347DB4" w:rsidRPr="00146C5A" w14:paraId="69AD347E" w14:textId="77777777" w:rsidTr="00867866">
        <w:tc>
          <w:tcPr>
            <w:tcW w:w="708" w:type="dxa"/>
            <w:tcBorders>
              <w:left w:val="single" w:sz="6" w:space="0" w:color="000000"/>
              <w:bottom w:val="single" w:sz="4" w:space="0" w:color="auto"/>
              <w:right w:val="single" w:sz="6" w:space="0" w:color="000000"/>
            </w:tcBorders>
          </w:tcPr>
          <w:p w14:paraId="074EED41" w14:textId="77777777" w:rsidR="00347DB4" w:rsidRPr="00712B66" w:rsidRDefault="00347DB4"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4E0406A" w14:textId="71289ECF" w:rsidR="000D586B" w:rsidRDefault="000D586B" w:rsidP="000D586B">
            <w:pPr>
              <w:pStyle w:val="naisc"/>
              <w:ind w:firstLine="5"/>
              <w:jc w:val="both"/>
            </w:pPr>
            <w:r w:rsidRPr="000D586B">
              <w:t>Noteikumu projekts Nr.317</w:t>
            </w:r>
            <w:r>
              <w:t xml:space="preserve"> 1.8. apakšpunkts papildināt noteikumus ar 11.3 apakšpunktu šādā redakcijā:</w:t>
            </w:r>
          </w:p>
          <w:p w14:paraId="79F08D28" w14:textId="55E83783" w:rsidR="00347DB4" w:rsidRPr="003D1109" w:rsidRDefault="000D586B" w:rsidP="000D586B">
            <w:pPr>
              <w:pStyle w:val="naisc"/>
              <w:ind w:firstLine="5"/>
              <w:jc w:val="both"/>
            </w:pPr>
            <w:r>
              <w:t xml:space="preserve">“11.3 Šo noteikumu 11.punktu nepiemēro, ja ārstniecības persona pēc diploma iegūšanas Latvijā ir strādājušas profesijā vai kādā no profesijas </w:t>
            </w:r>
            <w:proofErr w:type="spellStart"/>
            <w:r>
              <w:t>pamatspecialitātēm</w:t>
            </w:r>
            <w:proofErr w:type="spellEnd"/>
            <w:r>
              <w:t xml:space="preserve">, </w:t>
            </w:r>
            <w:proofErr w:type="spellStart"/>
            <w:r>
              <w:t>apakšspecialitātēm</w:t>
            </w:r>
            <w:proofErr w:type="spellEnd"/>
            <w:r>
              <w:t xml:space="preserve"> vai </w:t>
            </w:r>
            <w:proofErr w:type="spellStart"/>
            <w:r>
              <w:t>papildspecialitātēm</w:t>
            </w:r>
            <w:proofErr w:type="spellEnd"/>
            <w:r>
              <w:t xml:space="preserve"> ārpus Latvijas Republikas kādā no Eiropas Ekonomikas zonas dalībvalstīm vai Šveices Konfederācijā ne mazāk kā trīs gadus pēdējo piecu gadu laikā. Šajā gadījumā ārstniecības persona, kura vēlas veikt pirmreizēju reģistrāciju, inspekcijā iesniedz iesniegumu ar lūgumu par reģistrāciju reģistrā, aizpildot ārstniecības personu un ārstniecības atbalsta personu reģistra uzskaites karti (3. pielikums) un šo noteikumu 30.punktā minētos dokumentus.”</w:t>
            </w:r>
          </w:p>
        </w:tc>
        <w:tc>
          <w:tcPr>
            <w:tcW w:w="4394" w:type="dxa"/>
            <w:tcBorders>
              <w:left w:val="single" w:sz="6" w:space="0" w:color="000000"/>
              <w:bottom w:val="single" w:sz="4" w:space="0" w:color="auto"/>
              <w:right w:val="single" w:sz="6" w:space="0" w:color="000000"/>
            </w:tcBorders>
          </w:tcPr>
          <w:p w14:paraId="173C1D18" w14:textId="77777777" w:rsidR="00347DB4" w:rsidRDefault="00347DB4" w:rsidP="003D1109">
            <w:pPr>
              <w:ind w:firstLine="720"/>
              <w:jc w:val="both"/>
              <w:rPr>
                <w:b/>
              </w:rPr>
            </w:pPr>
            <w:r w:rsidRPr="00347DB4">
              <w:rPr>
                <w:b/>
              </w:rPr>
              <w:t>Izglītības un zinātnes ministrija</w:t>
            </w:r>
          </w:p>
          <w:p w14:paraId="77AC94A4" w14:textId="00CDCD7A" w:rsidR="00347DB4" w:rsidRDefault="00347DB4" w:rsidP="000D586B">
            <w:pPr>
              <w:jc w:val="both"/>
              <w:rPr>
                <w:bCs/>
              </w:rPr>
            </w:pPr>
            <w:r w:rsidRPr="00347DB4">
              <w:rPr>
                <w:bCs/>
              </w:rPr>
              <w:t xml:space="preserve">(Izglītības un zinātnes ministrijas </w:t>
            </w:r>
            <w:r w:rsidR="000D586B">
              <w:rPr>
                <w:bCs/>
              </w:rPr>
              <w:t xml:space="preserve">28.04.2020. </w:t>
            </w:r>
            <w:r>
              <w:rPr>
                <w:bCs/>
              </w:rPr>
              <w:t>atzinums Nr.</w:t>
            </w:r>
            <w:r>
              <w:t xml:space="preserve"> </w:t>
            </w:r>
            <w:r w:rsidRPr="00347DB4">
              <w:rPr>
                <w:bCs/>
              </w:rPr>
              <w:t>4-3.2e/20/1443</w:t>
            </w:r>
            <w:r>
              <w:rPr>
                <w:bCs/>
              </w:rPr>
              <w:t>)</w:t>
            </w:r>
          </w:p>
          <w:p w14:paraId="223B4B2F" w14:textId="77777777" w:rsidR="00347DB4" w:rsidRDefault="00347DB4" w:rsidP="000D586B">
            <w:pPr>
              <w:jc w:val="both"/>
              <w:rPr>
                <w:bCs/>
              </w:rPr>
            </w:pPr>
            <w:r w:rsidRPr="00347DB4">
              <w:rPr>
                <w:bCs/>
              </w:rPr>
              <w:t xml:space="preserve">Ministru kabineta noteikumu projekta "Grozījumi Ministru kabineta 2016.gada 24.maija noteikumos Nr.317 "Ārstniecības personu un ārstniecības atbalsta personu reģistra izveides, papildināšanas un uzturēšanas kārtība"", VSS-311 (turpmāk – grozījumi noteikumos Nr. 317) 1.8. punktā ir paredzēts noteikt, ka ārstniecības personas, kas Latvijā ir ieguvušas diplomu un strādājušas profesijā vai kādā no profesijas </w:t>
            </w:r>
            <w:proofErr w:type="spellStart"/>
            <w:r w:rsidRPr="00347DB4">
              <w:rPr>
                <w:bCs/>
              </w:rPr>
              <w:t>pamatspecialitātēm</w:t>
            </w:r>
            <w:proofErr w:type="spellEnd"/>
            <w:r w:rsidRPr="00347DB4">
              <w:rPr>
                <w:bCs/>
              </w:rPr>
              <w:t xml:space="preserve">, </w:t>
            </w:r>
            <w:proofErr w:type="spellStart"/>
            <w:r w:rsidRPr="00347DB4">
              <w:rPr>
                <w:bCs/>
              </w:rPr>
              <w:t>apakšspecialitātēm</w:t>
            </w:r>
            <w:proofErr w:type="spellEnd"/>
            <w:r w:rsidRPr="00347DB4">
              <w:rPr>
                <w:bCs/>
              </w:rPr>
              <w:t xml:space="preserve"> vai </w:t>
            </w:r>
            <w:proofErr w:type="spellStart"/>
            <w:r w:rsidRPr="00347DB4">
              <w:rPr>
                <w:bCs/>
              </w:rPr>
              <w:t>papildspecialitātēm</w:t>
            </w:r>
            <w:proofErr w:type="spellEnd"/>
            <w:r w:rsidRPr="00347DB4">
              <w:rPr>
                <w:bCs/>
              </w:rPr>
              <w:t xml:space="preserve"> ārpus Latvijas Republikas kādā no Eiropas Ekonomikas zonas dalībvalstīm vai Šveices Konfederācijā ne mazāk kā trīs gadus pēdējo piecu gadu laikā, var veikt pirmreizēju reģistrāciju Ārstniecības personu un ārstniecības atbalsta personu reģistrā (turpmāk – reģistrs) bez pārbaudījuma nokārtošanas.</w:t>
            </w:r>
          </w:p>
          <w:p w14:paraId="7526D8D1" w14:textId="77777777" w:rsidR="00347DB4" w:rsidRPr="00347DB4" w:rsidRDefault="00347DB4" w:rsidP="00347DB4">
            <w:pPr>
              <w:ind w:firstLine="720"/>
              <w:jc w:val="both"/>
              <w:rPr>
                <w:bCs/>
              </w:rPr>
            </w:pPr>
            <w:r w:rsidRPr="00347DB4">
              <w:rPr>
                <w:bCs/>
              </w:rPr>
              <w:t xml:space="preserve">Grozījumi likuma “Par reglamentētājām profesijām un profesionālās kvalifikācijas atzīšanu” (turpmāk – reglamentēto profesiju likums), kas stājās spēkā 2018. gada 18. jūlijā un ieviesa divpakāpju profesionālās kvalifikācijas atzīšanu veselības aprūpes reglamentētajās profesijās, kurās ir profesijas un specialitātes, 49. pantu papildinot ar sesto daļu, paredz, ka pretendēt uz profesionālās kvalifikācijas atzīšanu ārsta, zobārsta, māsas un ārsta palīga profesijas </w:t>
            </w:r>
            <w:proofErr w:type="spellStart"/>
            <w:r w:rsidRPr="00347DB4">
              <w:rPr>
                <w:bCs/>
              </w:rPr>
              <w:t>pamatspecialitātē</w:t>
            </w:r>
            <w:proofErr w:type="spellEnd"/>
            <w:r w:rsidRPr="00347DB4">
              <w:rPr>
                <w:bCs/>
              </w:rPr>
              <w:t xml:space="preserve">, </w:t>
            </w:r>
            <w:proofErr w:type="spellStart"/>
            <w:r w:rsidRPr="00347DB4">
              <w:rPr>
                <w:bCs/>
              </w:rPr>
              <w:t>apakšspecialitātē</w:t>
            </w:r>
            <w:proofErr w:type="spellEnd"/>
            <w:r w:rsidRPr="00347DB4">
              <w:rPr>
                <w:bCs/>
              </w:rPr>
              <w:t xml:space="preserve"> vai </w:t>
            </w:r>
            <w:proofErr w:type="spellStart"/>
            <w:r w:rsidRPr="00347DB4">
              <w:rPr>
                <w:bCs/>
              </w:rPr>
              <w:t>papildspecialitātē</w:t>
            </w:r>
            <w:proofErr w:type="spellEnd"/>
            <w:r w:rsidRPr="00347DB4">
              <w:rPr>
                <w:bCs/>
              </w:rPr>
              <w:t xml:space="preserve">, piemērojot vispārējo profesionālās kvalifikācijas atzīšanas sistēmu, var persona, kas attiecīgajā profesijā ieguvusi izglītību un profesionālo kvalifikāciju apliecinošu dokumentu saskaņā ar šā likuma 10., 12. vai 14. pantu. Ministru kabineta 2016. gada 20. decembra noteikumi Nr. 827 “Kārtība, kādā atzīst profesionālo kvalifikāciju pastāvīgai profesionālajai darbībai Latvijas Republikā” (turpmāk – noteikumi Nr. 827) 11.2 punktā paredz, ka profesionālās kvalifikācijas atzīšanai kādā no veselības aprūpes jomas profesiju specialitātēm personai ir jāapliecina, ka profesionālo kvalifikāciju attiecīgā profesijā tā ir ieguvusi Latvijā , t.i. nav noteikta prasība personai būt reģistrētai reģistrā, lai persona varētu pretendēt uz profesionālās kvalifikācijas atzīšanu. Ministru kabineta 2016.gada 24.maija noteikumu Nr.317 "Ārstniecības personu un ārstniecības atbalsta personu reģistra izveides, papildināšanas un uzturēšanas kārtība" 11.3. punktā noteikts, ka personu var pirmreizēji reģistrēt reģistrā, iesniedzot profesionālās kvalifikācijas atzīšanas apliecību. Līdz ar to saskaņā ar profesionālās kvalifikācijas atzīšanas jomas normatīvajiem aktiem (reglamentēto profesiju likums un noteikumi nr.827) persona, kas ieguvusi medicīnisko izglītību profesijā Latvijā, var atzīt kvalifikāciju ārsta, zobārsta, māsas un ārsta palīga profesijas </w:t>
            </w:r>
            <w:proofErr w:type="spellStart"/>
            <w:r w:rsidRPr="00347DB4">
              <w:rPr>
                <w:bCs/>
              </w:rPr>
              <w:t>pamatspecialitātē</w:t>
            </w:r>
            <w:proofErr w:type="spellEnd"/>
            <w:r w:rsidRPr="00347DB4">
              <w:rPr>
                <w:bCs/>
              </w:rPr>
              <w:t xml:space="preserve">, </w:t>
            </w:r>
            <w:proofErr w:type="spellStart"/>
            <w:r w:rsidRPr="00347DB4">
              <w:rPr>
                <w:bCs/>
              </w:rPr>
              <w:t>apakšspecialitātē</w:t>
            </w:r>
            <w:proofErr w:type="spellEnd"/>
            <w:r w:rsidRPr="00347DB4">
              <w:rPr>
                <w:bCs/>
              </w:rPr>
              <w:t xml:space="preserve"> vai </w:t>
            </w:r>
            <w:proofErr w:type="spellStart"/>
            <w:r w:rsidRPr="00347DB4">
              <w:rPr>
                <w:bCs/>
              </w:rPr>
              <w:t>papildspecialitātē</w:t>
            </w:r>
            <w:proofErr w:type="spellEnd"/>
            <w:r w:rsidRPr="00347DB4">
              <w:rPr>
                <w:bCs/>
              </w:rPr>
              <w:t xml:space="preserve"> un nākošā solī reģistrēties reģistrā, iesniedzot savu profesionālās kvalifikācijas atzīšanas apliecību. Ņemot vērā minēto, nav pamatots grozījumu noteikumos Nr.317 1.8.punktā paredzētais. </w:t>
            </w:r>
          </w:p>
          <w:p w14:paraId="6E58BE36" w14:textId="77777777" w:rsidR="00347DB4" w:rsidRPr="00347DB4" w:rsidRDefault="00347DB4" w:rsidP="00347DB4">
            <w:pPr>
              <w:ind w:firstLine="720"/>
              <w:jc w:val="both"/>
              <w:rPr>
                <w:bCs/>
              </w:rPr>
            </w:pPr>
            <w:r w:rsidRPr="00347DB4">
              <w:rPr>
                <w:bCs/>
              </w:rPr>
              <w:t>Ja grozījumi noteikumos Nr.317 1.8. punktā tiek virzīti, lūdzam izvērtēt:</w:t>
            </w:r>
          </w:p>
          <w:p w14:paraId="5D861A39" w14:textId="77777777" w:rsidR="00347DB4" w:rsidRPr="00347DB4" w:rsidRDefault="00347DB4" w:rsidP="000D586B">
            <w:pPr>
              <w:jc w:val="both"/>
              <w:rPr>
                <w:bCs/>
              </w:rPr>
            </w:pPr>
            <w:r w:rsidRPr="00347DB4">
              <w:rPr>
                <w:bCs/>
              </w:rPr>
              <w:t>2.1. nepieciešamos grozījumus profesionālās kvalifikācijas atzīšanas jomas normatīvajos aktos, kas novērš minētās pretrunas, sagatavot to projektus un pievienot šai tiesību aktu projektu kopai;</w:t>
            </w:r>
          </w:p>
          <w:p w14:paraId="1C6440BA" w14:textId="7CA8D93D" w:rsidR="00347DB4" w:rsidRPr="00347DB4" w:rsidRDefault="00347DB4" w:rsidP="000D586B">
            <w:pPr>
              <w:jc w:val="both"/>
              <w:rPr>
                <w:bCs/>
              </w:rPr>
            </w:pPr>
            <w:r w:rsidRPr="00347DB4">
              <w:rPr>
                <w:bCs/>
              </w:rPr>
              <w:t>2.2. paplašināt valstu loku, kurā veikto profesionālo darbību atzīst Latvijā, tajā iekļaujot Ziemeļatlantijas līguma organizāciju dalībvalstis, Austrālijas Savienību, Brazīlijas Federatīvo Republiku, Jaunzēlandi un valstis, ar kurām Latvijas Republika noslēgusi līgumu par dubultās pilsonības atzīšanu. Vēršam uzmanību, ka šobrīd Saeimas Sociālo un darba lietu komisija izskata likumprojektu “Grozījumi likumā “Par reglamentētajām profesijām un profesionālās kvalifikācijas atzīšanu”” ( 509/Lp13, 1.las.) (turpmāk – likumprojekts); iesniegtie priekšlikumi šim likumprojektam paredz paplašināt diasporas locekļu iespējas atzīt profesionālo kvalifikāciju. Noteikumu projektu anotācijas VI sadaļas 3.punktā minētā atsauce uz direktīvu 2005/36/EK nav skaidra, jo direktīvā 2005/36/EK noteiktais neietekmē Latvijas regulējumā paredzēto reģistra darbību.</w:t>
            </w:r>
          </w:p>
        </w:tc>
        <w:tc>
          <w:tcPr>
            <w:tcW w:w="4111" w:type="dxa"/>
            <w:gridSpan w:val="2"/>
            <w:tcBorders>
              <w:left w:val="single" w:sz="6" w:space="0" w:color="000000"/>
              <w:bottom w:val="single" w:sz="4" w:space="0" w:color="auto"/>
              <w:right w:val="single" w:sz="6" w:space="0" w:color="000000"/>
            </w:tcBorders>
          </w:tcPr>
          <w:p w14:paraId="04DE1CC3" w14:textId="1CDFF978" w:rsidR="006D11EE" w:rsidRPr="006D11EE" w:rsidRDefault="006D11EE" w:rsidP="006D11EE">
            <w:pPr>
              <w:jc w:val="center"/>
              <w:rPr>
                <w:b/>
              </w:rPr>
            </w:pPr>
            <w:r w:rsidRPr="006D11EE">
              <w:rPr>
                <w:b/>
              </w:rPr>
              <w:t>Ņemts vērā</w:t>
            </w:r>
          </w:p>
          <w:p w14:paraId="5EBA7AE9" w14:textId="11D8D768" w:rsidR="006D11EE" w:rsidRDefault="006D11EE" w:rsidP="006D11EE">
            <w:pPr>
              <w:jc w:val="both"/>
              <w:rPr>
                <w:bCs/>
              </w:rPr>
            </w:pPr>
            <w:r w:rsidRPr="006D11EE">
              <w:rPr>
                <w:bCs/>
              </w:rPr>
              <w:t xml:space="preserve">Skaidrojam, </w:t>
            </w:r>
            <w:r>
              <w:rPr>
                <w:bCs/>
              </w:rPr>
              <w:t xml:space="preserve">ka </w:t>
            </w:r>
            <w:r w:rsidRPr="006D11EE">
              <w:rPr>
                <w:bCs/>
              </w:rPr>
              <w:t>Noteikumu projekts</w:t>
            </w:r>
            <w:r>
              <w:rPr>
                <w:bCs/>
              </w:rPr>
              <w:t xml:space="preserve"> Nr.317</w:t>
            </w:r>
            <w:r w:rsidRPr="006D11EE">
              <w:rPr>
                <w:bCs/>
              </w:rPr>
              <w:t xml:space="preserve"> paredz diasporai piederīgajām ārstniecības personām vienkāršot kārtību pirmreizējai reģistrācijai Ārstniecības personu un ārstniecības atbalsta personu reģistrā. Proti,  ja ārstniecības persona </w:t>
            </w:r>
            <w:r w:rsidRPr="006D11EE">
              <w:rPr>
                <w:bCs/>
                <w:u w:val="single"/>
              </w:rPr>
              <w:t>ar Latvijā iegūtu diplomu</w:t>
            </w:r>
            <w:r w:rsidRPr="006D11EE">
              <w:rPr>
                <w:bCs/>
              </w:rPr>
              <w:t xml:space="preserve"> ir strādājusi profesijā vai kādā no profesijas </w:t>
            </w:r>
            <w:proofErr w:type="spellStart"/>
            <w:r w:rsidRPr="006D11EE">
              <w:rPr>
                <w:bCs/>
              </w:rPr>
              <w:t>pamatspecialitātēm</w:t>
            </w:r>
            <w:proofErr w:type="spellEnd"/>
            <w:r w:rsidRPr="006D11EE">
              <w:rPr>
                <w:bCs/>
              </w:rPr>
              <w:t xml:space="preserve">, </w:t>
            </w:r>
            <w:proofErr w:type="spellStart"/>
            <w:r w:rsidRPr="006D11EE">
              <w:rPr>
                <w:bCs/>
              </w:rPr>
              <w:t>apakšspecialitātēm</w:t>
            </w:r>
            <w:proofErr w:type="spellEnd"/>
            <w:r w:rsidRPr="006D11EE">
              <w:rPr>
                <w:bCs/>
              </w:rPr>
              <w:t xml:space="preserve"> vai </w:t>
            </w:r>
            <w:proofErr w:type="spellStart"/>
            <w:r w:rsidRPr="006D11EE">
              <w:rPr>
                <w:bCs/>
              </w:rPr>
              <w:t>papildspecialitātēm</w:t>
            </w:r>
            <w:proofErr w:type="spellEnd"/>
            <w:r w:rsidRPr="006D11EE">
              <w:rPr>
                <w:bCs/>
              </w:rPr>
              <w:t xml:space="preserve"> ārpus Latvijas Republikas kādā no EEZ dalībvalstīm vai Šveices Konfederācijā ne mazāk kā trīs gadus pēdējo piecu gadu laikā, tad, lai pirmreizēji reģistrētos, iesniedz Veselības inspekcijā iesniegumu un pievieno darba devēja izziņu par veikto profesionālo darbību un izziņu par tiesībām veikt profesionālo darbību (piemēram, </w:t>
            </w:r>
            <w:proofErr w:type="spellStart"/>
            <w:r w:rsidRPr="006D11EE">
              <w:rPr>
                <w:bCs/>
              </w:rPr>
              <w:t>Certificate</w:t>
            </w:r>
            <w:proofErr w:type="spellEnd"/>
            <w:r w:rsidRPr="006D11EE">
              <w:rPr>
                <w:bCs/>
              </w:rPr>
              <w:t xml:space="preserve"> </w:t>
            </w:r>
            <w:proofErr w:type="spellStart"/>
            <w:r w:rsidRPr="006D11EE">
              <w:rPr>
                <w:bCs/>
              </w:rPr>
              <w:t>of</w:t>
            </w:r>
            <w:proofErr w:type="spellEnd"/>
            <w:r w:rsidRPr="006D11EE">
              <w:rPr>
                <w:bCs/>
              </w:rPr>
              <w:t xml:space="preserve"> </w:t>
            </w:r>
            <w:proofErr w:type="spellStart"/>
            <w:r w:rsidRPr="006D11EE">
              <w:rPr>
                <w:bCs/>
              </w:rPr>
              <w:t>Good</w:t>
            </w:r>
            <w:proofErr w:type="spellEnd"/>
            <w:r w:rsidRPr="006D11EE">
              <w:rPr>
                <w:bCs/>
              </w:rPr>
              <w:t xml:space="preserve"> </w:t>
            </w:r>
            <w:proofErr w:type="spellStart"/>
            <w:r w:rsidRPr="006D11EE">
              <w:rPr>
                <w:bCs/>
              </w:rPr>
              <w:t>Standing</w:t>
            </w:r>
            <w:proofErr w:type="spellEnd"/>
            <w:r w:rsidRPr="006D11EE">
              <w:rPr>
                <w:bCs/>
              </w:rPr>
              <w:t xml:space="preserve">), ko izsniegusi tās valsts kompetentā institūcija, kurā ārstniecības persona veikusi profesionālo darbību. Līdz šim bija jākārto tā saucamais “reģistra eksāmens”. </w:t>
            </w:r>
            <w:r>
              <w:rPr>
                <w:bCs/>
              </w:rPr>
              <w:t xml:space="preserve">Uz personām ar Latvijā iegūtu diplomu nav attiecināma profesionālās kvalifikācijas atzīšanas kārtība. Līdz ar to </w:t>
            </w:r>
            <w:r w:rsidRPr="006D11EE">
              <w:rPr>
                <w:bCs/>
              </w:rPr>
              <w:t>grozījum</w:t>
            </w:r>
            <w:r>
              <w:rPr>
                <w:bCs/>
              </w:rPr>
              <w:t>i</w:t>
            </w:r>
            <w:r w:rsidRPr="006D11EE">
              <w:rPr>
                <w:bCs/>
              </w:rPr>
              <w:t xml:space="preserve"> profesionālās kvalifikācijas atzīšanas jomas normatīvajos aktos</w:t>
            </w:r>
            <w:r>
              <w:rPr>
                <w:bCs/>
              </w:rPr>
              <w:t xml:space="preserve"> nav nepieciešami.</w:t>
            </w:r>
            <w:r w:rsidRPr="006D11EE">
              <w:rPr>
                <w:bCs/>
              </w:rPr>
              <w:t xml:space="preserve"> </w:t>
            </w:r>
          </w:p>
          <w:p w14:paraId="4B8DF636" w14:textId="0012EFAD" w:rsidR="006D11EE" w:rsidRDefault="0071344A" w:rsidP="006D11EE">
            <w:pPr>
              <w:jc w:val="both"/>
              <w:rPr>
                <w:bCs/>
              </w:rPr>
            </w:pPr>
            <w:r>
              <w:rPr>
                <w:bCs/>
              </w:rPr>
              <w:t xml:space="preserve">Turklāt apvienotās anotācijas VI sadaļas 3.punktā ir ietverts Veselības ministrijas sniegtais skaidrojums uz </w:t>
            </w:r>
            <w:r w:rsidRPr="00FA61FC">
              <w:t xml:space="preserve">Latviešu ārstu un zobārstu apvienības (turpmāk - LĀZA) priekšsēdētāja </w:t>
            </w:r>
            <w:r w:rsidR="00FF6291">
              <w:t xml:space="preserve">10.01.2020. </w:t>
            </w:r>
            <w:r w:rsidRPr="00FA61FC">
              <w:t>elektroniskā pasta vēstul</w:t>
            </w:r>
            <w:r>
              <w:t xml:space="preserve">ē uzdoto jautājumu. Atbilstoši Izglītības un zinātnes ministrijas </w:t>
            </w:r>
            <w:r w:rsidRPr="0071344A">
              <w:t>28.04.2020. atzinum</w:t>
            </w:r>
            <w:r>
              <w:t>ā</w:t>
            </w:r>
            <w:r w:rsidRPr="0071344A">
              <w:t xml:space="preserve"> Nr. 4-3.2e/20/1443</w:t>
            </w:r>
            <w:r>
              <w:t xml:space="preserve"> izteiktajam iebildumam ir papildināta apvienotā anotācija ar informāciju par </w:t>
            </w:r>
            <w:r w:rsidRPr="00347DB4">
              <w:rPr>
                <w:bCs/>
              </w:rPr>
              <w:t>likumprojektu “Grozījumi likumā “Par reglamentētajām profesijām un profesionālās kvalifikācijas atzīšanu”” (509/Lp13</w:t>
            </w:r>
            <w:r>
              <w:rPr>
                <w:bCs/>
              </w:rPr>
              <w:t>).</w:t>
            </w:r>
          </w:p>
          <w:p w14:paraId="3937E5CE" w14:textId="77777777" w:rsidR="006D11EE" w:rsidRPr="006D11EE" w:rsidRDefault="006D11EE" w:rsidP="006D11EE">
            <w:pPr>
              <w:jc w:val="both"/>
              <w:rPr>
                <w:bCs/>
              </w:rPr>
            </w:pPr>
          </w:p>
          <w:p w14:paraId="055A3862" w14:textId="77777777" w:rsidR="005D613B" w:rsidRDefault="005D613B" w:rsidP="006D11EE">
            <w:pPr>
              <w:jc w:val="both"/>
              <w:rPr>
                <w:bCs/>
              </w:rPr>
            </w:pPr>
          </w:p>
          <w:p w14:paraId="1A3C32F3" w14:textId="77777777" w:rsidR="005D613B" w:rsidRDefault="005D613B" w:rsidP="006D11EE">
            <w:pPr>
              <w:jc w:val="both"/>
              <w:rPr>
                <w:bCs/>
              </w:rPr>
            </w:pPr>
          </w:p>
          <w:p w14:paraId="22FA550F" w14:textId="77777777" w:rsidR="005D613B" w:rsidRDefault="005D613B" w:rsidP="006D11EE">
            <w:pPr>
              <w:jc w:val="both"/>
              <w:rPr>
                <w:bCs/>
              </w:rPr>
            </w:pPr>
          </w:p>
          <w:p w14:paraId="4D13E986" w14:textId="47F962DB" w:rsidR="005D613B" w:rsidRPr="003F6C35" w:rsidRDefault="005D613B" w:rsidP="006D11EE">
            <w:pPr>
              <w:jc w:val="both"/>
              <w:rPr>
                <w:bCs/>
              </w:rPr>
            </w:pPr>
          </w:p>
        </w:tc>
        <w:tc>
          <w:tcPr>
            <w:tcW w:w="2294" w:type="dxa"/>
            <w:tcBorders>
              <w:top w:val="single" w:sz="4" w:space="0" w:color="auto"/>
              <w:left w:val="single" w:sz="4" w:space="0" w:color="auto"/>
              <w:bottom w:val="single" w:sz="4" w:space="0" w:color="auto"/>
            </w:tcBorders>
          </w:tcPr>
          <w:p w14:paraId="0FF29E3D" w14:textId="2A4759CC" w:rsidR="00347DB4" w:rsidRPr="00146C5A" w:rsidRDefault="0071344A" w:rsidP="0071344A">
            <w:pPr>
              <w:jc w:val="both"/>
            </w:pPr>
            <w:r>
              <w:t>Skatīt precizēto apvienoto anotāciju.</w:t>
            </w:r>
          </w:p>
        </w:tc>
      </w:tr>
      <w:tr w:rsidR="004363AA" w:rsidRPr="00146C5A" w14:paraId="1914FF5B" w14:textId="77777777" w:rsidTr="00867866">
        <w:tc>
          <w:tcPr>
            <w:tcW w:w="708" w:type="dxa"/>
            <w:tcBorders>
              <w:left w:val="single" w:sz="6" w:space="0" w:color="000000"/>
              <w:bottom w:val="single" w:sz="4" w:space="0" w:color="auto"/>
              <w:right w:val="single" w:sz="6" w:space="0" w:color="000000"/>
            </w:tcBorders>
          </w:tcPr>
          <w:p w14:paraId="5FFAC416" w14:textId="77777777" w:rsidR="004363AA" w:rsidRPr="00712B66" w:rsidRDefault="004363AA" w:rsidP="001C1764">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2415CD4" w14:textId="501AF220" w:rsidR="004363AA" w:rsidRDefault="00FB625C" w:rsidP="005E0CD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3A7819D7" w14:textId="77777777" w:rsidR="004363AA" w:rsidRPr="00347DB4" w:rsidRDefault="00347DB4" w:rsidP="004363AA">
            <w:pPr>
              <w:ind w:firstLine="720"/>
              <w:jc w:val="both"/>
              <w:rPr>
                <w:b/>
                <w:bCs/>
              </w:rPr>
            </w:pPr>
            <w:r w:rsidRPr="00347DB4">
              <w:rPr>
                <w:b/>
                <w:bCs/>
              </w:rPr>
              <w:t>Vides aizsardzības un reģionālās attīstības ministrija</w:t>
            </w:r>
          </w:p>
          <w:p w14:paraId="5BD1FEC6" w14:textId="77777777" w:rsidR="00347DB4" w:rsidRDefault="00347DB4" w:rsidP="00347DB4">
            <w:pPr>
              <w:pStyle w:val="ListParagraph"/>
              <w:spacing w:after="0" w:line="240" w:lineRule="auto"/>
              <w:ind w:left="0"/>
              <w:jc w:val="both"/>
              <w:rPr>
                <w:rFonts w:ascii="Times New Roman" w:hAnsi="Times New Roman"/>
                <w:sz w:val="24"/>
                <w:szCs w:val="24"/>
              </w:rPr>
            </w:pPr>
            <w:r w:rsidRPr="002737AA">
              <w:rPr>
                <w:rFonts w:ascii="Times New Roman" w:hAnsi="Times New Roman"/>
                <w:sz w:val="24"/>
                <w:szCs w:val="24"/>
              </w:rPr>
              <w:t>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p w14:paraId="10930CE2" w14:textId="75114960" w:rsidR="00347DB4" w:rsidRPr="004363AA" w:rsidRDefault="00347DB4" w:rsidP="00347DB4">
            <w:pPr>
              <w:pStyle w:val="ListParagraph"/>
              <w:spacing w:after="0" w:line="240" w:lineRule="auto"/>
              <w:ind w:left="0" w:firstLine="426"/>
              <w:jc w:val="both"/>
            </w:pPr>
            <w:r w:rsidRPr="008F1892">
              <w:rPr>
                <w:rFonts w:ascii="Times New Roman" w:hAnsi="Times New Roman"/>
                <w:sz w:val="24"/>
                <w:szCs w:val="24"/>
              </w:rPr>
              <w:t xml:space="preserve">Ņemot vērā </w:t>
            </w:r>
            <w:r>
              <w:rPr>
                <w:rFonts w:ascii="Times New Roman" w:hAnsi="Times New Roman"/>
                <w:sz w:val="24"/>
                <w:szCs w:val="24"/>
              </w:rPr>
              <w:t>iepriekš minēto, lūdzu</w:t>
            </w:r>
            <w:r w:rsidRPr="008F1892">
              <w:rPr>
                <w:rFonts w:ascii="Times New Roman" w:hAnsi="Times New Roman"/>
                <w:sz w:val="24"/>
                <w:szCs w:val="24"/>
              </w:rPr>
              <w:t xml:space="preserve"> atbilstoši MK instrukcijas Nr.19 14.4. apakšpunktā noteiktajam norādīt pilnveidoto pakalpojumu nosaukumus, tos definējot </w:t>
            </w:r>
            <w:r>
              <w:rPr>
                <w:rFonts w:ascii="Times New Roman" w:hAnsi="Times New Roman"/>
                <w:sz w:val="24"/>
                <w:szCs w:val="24"/>
              </w:rPr>
              <w:t xml:space="preserve">noteikumu projekta </w:t>
            </w:r>
            <w:r w:rsidRPr="008F1892">
              <w:rPr>
                <w:rFonts w:ascii="Times New Roman" w:hAnsi="Times New Roman"/>
                <w:sz w:val="24"/>
                <w:szCs w:val="24"/>
              </w:rPr>
              <w:t>anotācijas I sadaļas 2. punktā.</w:t>
            </w:r>
          </w:p>
        </w:tc>
        <w:tc>
          <w:tcPr>
            <w:tcW w:w="4111" w:type="dxa"/>
            <w:gridSpan w:val="2"/>
            <w:tcBorders>
              <w:left w:val="single" w:sz="6" w:space="0" w:color="000000"/>
              <w:bottom w:val="single" w:sz="4" w:space="0" w:color="auto"/>
              <w:right w:val="single" w:sz="6" w:space="0" w:color="000000"/>
            </w:tcBorders>
          </w:tcPr>
          <w:p w14:paraId="0D62A1BF" w14:textId="77777777" w:rsidR="004363AA" w:rsidRDefault="00684462" w:rsidP="00684462">
            <w:pPr>
              <w:ind w:firstLine="458"/>
              <w:jc w:val="center"/>
              <w:rPr>
                <w:b/>
                <w:bCs/>
              </w:rPr>
            </w:pPr>
            <w:r w:rsidRPr="00684462">
              <w:rPr>
                <w:b/>
                <w:bCs/>
              </w:rPr>
              <w:t>Ņemts vērā</w:t>
            </w:r>
          </w:p>
          <w:p w14:paraId="7461E1BC" w14:textId="199D809B" w:rsidR="00684462" w:rsidRDefault="00684462" w:rsidP="00684462">
            <w:pPr>
              <w:ind w:firstLine="458"/>
              <w:jc w:val="both"/>
              <w:rPr>
                <w:color w:val="FF0000"/>
              </w:rPr>
            </w:pPr>
            <w:r w:rsidRPr="00684462">
              <w:t>Noteikumu projekta anotācija precizēta atbilstoši Vides aizsardzības un reģionālās attīstības ministrijas</w:t>
            </w:r>
            <w:r>
              <w:t xml:space="preserve"> 27.04.2020. atzinumā Nr. </w:t>
            </w:r>
            <w:r w:rsidRPr="00347DB4">
              <w:t>1-22/3901</w:t>
            </w:r>
            <w:r>
              <w:t xml:space="preserve"> izteiktajam iebildumam, norādot </w:t>
            </w:r>
            <w:r w:rsidRPr="00684462">
              <w:t xml:space="preserve"> pilnveido valsts pārvaldes pakalpojum</w:t>
            </w:r>
            <w:r>
              <w:t xml:space="preserve">a </w:t>
            </w:r>
            <w:r w:rsidRPr="00684462">
              <w:t>nosaukum</w:t>
            </w:r>
            <w:r>
              <w:t>u.</w:t>
            </w:r>
          </w:p>
        </w:tc>
        <w:tc>
          <w:tcPr>
            <w:tcW w:w="2294" w:type="dxa"/>
            <w:tcBorders>
              <w:top w:val="single" w:sz="4" w:space="0" w:color="auto"/>
              <w:left w:val="single" w:sz="4" w:space="0" w:color="auto"/>
              <w:bottom w:val="single" w:sz="4" w:space="0" w:color="auto"/>
            </w:tcBorders>
          </w:tcPr>
          <w:p w14:paraId="6A1DECDE" w14:textId="03735B58" w:rsidR="004E1D99" w:rsidRPr="00146C5A" w:rsidRDefault="00684462" w:rsidP="001C1764">
            <w:r>
              <w:t>Skat</w:t>
            </w:r>
            <w:r w:rsidR="00335315">
              <w:t>īt</w:t>
            </w:r>
            <w:r>
              <w:t xml:space="preserve"> precizēto </w:t>
            </w:r>
            <w:r w:rsidR="00335315">
              <w:t xml:space="preserve">apvienoto </w:t>
            </w:r>
            <w:r>
              <w:t>anotāciju</w:t>
            </w:r>
            <w:r w:rsidR="00335315">
              <w:t>.</w:t>
            </w:r>
          </w:p>
        </w:tc>
      </w:tr>
      <w:tr w:rsidR="00473639" w:rsidRPr="00146C5A" w14:paraId="3B343A73" w14:textId="77777777" w:rsidTr="00867866">
        <w:tc>
          <w:tcPr>
            <w:tcW w:w="708" w:type="dxa"/>
            <w:tcBorders>
              <w:left w:val="single" w:sz="6" w:space="0" w:color="000000"/>
              <w:bottom w:val="single" w:sz="4" w:space="0" w:color="auto"/>
              <w:right w:val="single" w:sz="6" w:space="0" w:color="000000"/>
            </w:tcBorders>
          </w:tcPr>
          <w:p w14:paraId="5594FF74"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018E439" w14:textId="3BEEB823" w:rsidR="00473639" w:rsidRPr="008279B3" w:rsidRDefault="00FB625C" w:rsidP="00473639">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4615275" w14:textId="77777777" w:rsidR="00347DB4" w:rsidRPr="00347DB4" w:rsidRDefault="00347DB4" w:rsidP="00347DB4">
            <w:pPr>
              <w:ind w:firstLine="720"/>
              <w:jc w:val="both"/>
              <w:rPr>
                <w:b/>
                <w:bCs/>
              </w:rPr>
            </w:pPr>
            <w:r w:rsidRPr="00347DB4">
              <w:rPr>
                <w:b/>
                <w:bCs/>
              </w:rPr>
              <w:t>Vides aizsardzības un reģionālās attīstības ministrija</w:t>
            </w:r>
          </w:p>
          <w:p w14:paraId="65F84BCD" w14:textId="6F20CC71" w:rsidR="00473639" w:rsidRPr="00347DB4" w:rsidRDefault="00347DB4" w:rsidP="00347DB4">
            <w:pPr>
              <w:jc w:val="both"/>
              <w:rPr>
                <w:bCs/>
              </w:rPr>
            </w:pPr>
            <w:r w:rsidRPr="00347DB4">
              <w:rPr>
                <w:bCs/>
              </w:rPr>
              <w:t>Lūdzu papildināt noteikumu projekta anotāciju ar informāciju, ka pēc noteikumu projekta spēkā stāšanās pakalpojuma turētājs nodrošinās pakalpojumu aprakstu aktualizēšanu valsts pārvaldes pakalpojumu portālā Latvija.lv saskaņā ar Ministru kabineta 2017. gada 4. jūlija noteikumu Nr.399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7633B3E2" w14:textId="77777777" w:rsidR="00064A8E" w:rsidRDefault="00684462" w:rsidP="00684462">
            <w:pPr>
              <w:pStyle w:val="naisc"/>
              <w:spacing w:before="0" w:after="0"/>
              <w:ind w:firstLine="5"/>
              <w:rPr>
                <w:b/>
                <w:bCs/>
              </w:rPr>
            </w:pPr>
            <w:r w:rsidRPr="00684462">
              <w:rPr>
                <w:b/>
                <w:bCs/>
              </w:rPr>
              <w:t>Ņemts vērā</w:t>
            </w:r>
          </w:p>
          <w:p w14:paraId="0180E34C" w14:textId="3986E6AD" w:rsidR="00684462" w:rsidRPr="00684462" w:rsidRDefault="0093689F" w:rsidP="0093689F">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1-22/3901</w:t>
            </w:r>
            <w:r>
              <w:t xml:space="preserve"> izteiktajam iebildumam</w:t>
            </w:r>
            <w:r w:rsidR="00FB625C">
              <w:t>.</w:t>
            </w:r>
          </w:p>
        </w:tc>
        <w:tc>
          <w:tcPr>
            <w:tcW w:w="2294" w:type="dxa"/>
            <w:tcBorders>
              <w:top w:val="single" w:sz="4" w:space="0" w:color="auto"/>
              <w:left w:val="single" w:sz="4" w:space="0" w:color="auto"/>
              <w:bottom w:val="single" w:sz="4" w:space="0" w:color="auto"/>
            </w:tcBorders>
          </w:tcPr>
          <w:p w14:paraId="489C9CB2" w14:textId="4034E312" w:rsidR="00473639" w:rsidRPr="00473639" w:rsidRDefault="00FB625C" w:rsidP="00684462">
            <w:pPr>
              <w:jc w:val="both"/>
            </w:pPr>
            <w:r w:rsidRPr="00FB625C">
              <w:t>Skatīt precizēto apvienoto anotāciju.</w:t>
            </w:r>
          </w:p>
        </w:tc>
      </w:tr>
      <w:tr w:rsidR="00473639" w:rsidRPr="00146C5A" w14:paraId="21AF53E7" w14:textId="77777777" w:rsidTr="00867866">
        <w:tc>
          <w:tcPr>
            <w:tcW w:w="708" w:type="dxa"/>
            <w:tcBorders>
              <w:left w:val="single" w:sz="6" w:space="0" w:color="000000"/>
              <w:bottom w:val="single" w:sz="4" w:space="0" w:color="auto"/>
              <w:right w:val="single" w:sz="6" w:space="0" w:color="000000"/>
            </w:tcBorders>
          </w:tcPr>
          <w:p w14:paraId="5DB30E4A" w14:textId="77777777" w:rsidR="00473639" w:rsidRPr="00712B66" w:rsidRDefault="00473639" w:rsidP="00473639">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52BDCE0D" w14:textId="631A5FBA" w:rsidR="003F6C35" w:rsidRDefault="003F6C35" w:rsidP="003F6C35">
            <w:pPr>
              <w:pStyle w:val="naisc"/>
              <w:ind w:firstLine="5"/>
              <w:jc w:val="both"/>
            </w:pPr>
            <w:r w:rsidRPr="003F6C35">
              <w:t>Ministru kabineta noteikumu projekt</w:t>
            </w:r>
            <w:r>
              <w:t>a</w:t>
            </w:r>
            <w:r w:rsidRPr="003F6C35">
              <w:t xml:space="preserve">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(turpmāk – Noteikumu projekts Nr.268</w:t>
            </w:r>
            <w:r>
              <w:t>) 1.2.apakšpunkts papildināt 2.nodaļu ar 13.</w:t>
            </w:r>
            <w:r w:rsidRPr="003F6C35">
              <w:rPr>
                <w:vertAlign w:val="superscript"/>
              </w:rPr>
              <w:t>1</w:t>
            </w:r>
            <w:r>
              <w:t xml:space="preserve"> punktu šādā redakcijā:</w:t>
            </w:r>
          </w:p>
          <w:p w14:paraId="6D938CB6" w14:textId="77777777" w:rsidR="003F6C35" w:rsidRDefault="003F6C35" w:rsidP="003F6C35">
            <w:pPr>
              <w:pStyle w:val="naisc"/>
              <w:ind w:firstLine="5"/>
              <w:jc w:val="both"/>
            </w:pPr>
            <w:r>
              <w:t>“13.</w:t>
            </w:r>
            <w:r w:rsidRPr="003F6C35">
              <w:rPr>
                <w:vertAlign w:val="superscript"/>
              </w:rPr>
              <w:t>1</w:t>
            </w:r>
            <w:r>
              <w:t xml:space="preserve"> Šo noteikumu 12.punktā minētā persona ārpus rezidentūras studiju programmas var strādāt citā ārstniecības iestādē apgūstamajā specialitātē, ievērojot šādus nosacījumus:</w:t>
            </w:r>
          </w:p>
          <w:p w14:paraId="508A21A5" w14:textId="77777777" w:rsidR="003F6C35" w:rsidRDefault="003F6C35" w:rsidP="003F6C3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393815C8" w14:textId="5E3996C6" w:rsidR="00473639" w:rsidRDefault="003F6C35" w:rsidP="003F6C35">
            <w:pPr>
              <w:pStyle w:val="naisc"/>
              <w:ind w:firstLine="5"/>
              <w:jc w:val="both"/>
            </w:pPr>
            <w:r>
              <w:t>13.</w:t>
            </w:r>
            <w:r w:rsidRPr="003F6C35">
              <w:rPr>
                <w:vertAlign w:val="superscript"/>
              </w:rPr>
              <w:t>1</w:t>
            </w:r>
            <w:r>
              <w:t xml:space="preserve">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 </w:t>
            </w:r>
          </w:p>
        </w:tc>
        <w:tc>
          <w:tcPr>
            <w:tcW w:w="4394" w:type="dxa"/>
            <w:tcBorders>
              <w:left w:val="single" w:sz="6" w:space="0" w:color="000000"/>
              <w:bottom w:val="single" w:sz="4" w:space="0" w:color="auto"/>
              <w:right w:val="single" w:sz="6" w:space="0" w:color="000000"/>
            </w:tcBorders>
          </w:tcPr>
          <w:p w14:paraId="29B28F68" w14:textId="77777777" w:rsidR="003F6C35" w:rsidRPr="003F6C35" w:rsidRDefault="003F6C35" w:rsidP="003F6C35">
            <w:pPr>
              <w:ind w:firstLine="34"/>
              <w:jc w:val="center"/>
              <w:rPr>
                <w:b/>
              </w:rPr>
            </w:pPr>
            <w:r w:rsidRPr="003F6C35">
              <w:rPr>
                <w:b/>
              </w:rPr>
              <w:t>Tieslietu ministrija</w:t>
            </w:r>
          </w:p>
          <w:p w14:paraId="37A87EE3" w14:textId="3FBBB75C" w:rsidR="003F6C35" w:rsidRPr="003F6C35" w:rsidRDefault="003F6C35" w:rsidP="003F6C35">
            <w:pPr>
              <w:ind w:firstLine="34"/>
              <w:jc w:val="both"/>
              <w:rPr>
                <w:bCs/>
              </w:rPr>
            </w:pPr>
            <w:r w:rsidRPr="003F6C35">
              <w:rPr>
                <w:bCs/>
              </w:rPr>
              <w:t>Projekta 1.2. apakšpunkts paredz papildināt Ministru kabineta 2009. gada 24. marta noteikumus Nr. 268 "Noteikumi par ārstniecības personu un studējošo, kuri apgūst pirmā vai otrā līmeņa profesionālās augstākās medicīniskās izglītības programmas, kompetenci ārstniecībā un šo personu teorētisko un praktisko zināšanu apjomu"  (turpmāk – noteikumi) ar 13.</w:t>
            </w:r>
            <w:r w:rsidRPr="003F6C35">
              <w:rPr>
                <w:bCs/>
                <w:vertAlign w:val="superscript"/>
              </w:rPr>
              <w:t>1</w:t>
            </w:r>
            <w:r w:rsidRPr="003F6C35">
              <w:rPr>
                <w:bCs/>
              </w:rPr>
              <w:t xml:space="preserve"> punktu, kura ievadā tiktu noteikts, ka noteikumu 12. punktā minētā persona ārpus rezidentūras studiju programmas var strādāt citā ārstniecības iestādē apgūstamajā specialitātē. Noteikumu 2. nodaļā, kā arī noteikumu tekstā nav minēta konkrēta ārstniecības iestāde, kurā ir atļauts strādāt rezidentam, līdz ar to nav skaidrs, kas būs projekta 1.2. apakšpunktā ietvertajā noteikumu 13.</w:t>
            </w:r>
            <w:r w:rsidRPr="003F6C35">
              <w:rPr>
                <w:bCs/>
                <w:vertAlign w:val="superscript"/>
              </w:rPr>
              <w:t>1</w:t>
            </w:r>
            <w:r w:rsidRPr="003F6C35">
              <w:rPr>
                <w:bCs/>
              </w:rPr>
              <w:t xml:space="preserve"> punkta ievadā minētā cita ārstniecības iestāde. Vienlaikus nav  skaidrs, vai projekta 1.2. apakšpunktā noteiktais ierobežos rezidentu ārpus rezidentūras studiju programmas strādāt tajā pašā ārstniecības iestādē, kurā tas strādās rezidentūras studiju programmas ietvaros. Ņemot vērā minēto, lūdzam precizēt projekta 1.2. apakšpunktā ietverto noteikumu 13.</w:t>
            </w:r>
            <w:r w:rsidRPr="003F6C35">
              <w:rPr>
                <w:bCs/>
                <w:vertAlign w:val="superscript"/>
              </w:rPr>
              <w:t>1</w:t>
            </w:r>
            <w:r w:rsidRPr="003F6C35">
              <w:rPr>
                <w:bCs/>
              </w:rPr>
              <w:t xml:space="preserve"> punktu un papildināt projekta sākotnējās ietekmes novērtējuma ziņojumu (turpmāk – anotācija) ar atbilstošu skaidrojumu.</w:t>
            </w:r>
          </w:p>
        </w:tc>
        <w:tc>
          <w:tcPr>
            <w:tcW w:w="4111" w:type="dxa"/>
            <w:gridSpan w:val="2"/>
            <w:tcBorders>
              <w:left w:val="single" w:sz="6" w:space="0" w:color="000000"/>
              <w:bottom w:val="single" w:sz="4" w:space="0" w:color="auto"/>
              <w:right w:val="single" w:sz="6" w:space="0" w:color="000000"/>
            </w:tcBorders>
          </w:tcPr>
          <w:p w14:paraId="4C13F7FB" w14:textId="77777777" w:rsidR="0096560A" w:rsidRDefault="00CD7F4C" w:rsidP="00CD7F4C">
            <w:pPr>
              <w:jc w:val="center"/>
              <w:rPr>
                <w:b/>
                <w:bCs/>
              </w:rPr>
            </w:pPr>
            <w:r w:rsidRPr="00CD7F4C">
              <w:rPr>
                <w:b/>
                <w:bCs/>
              </w:rPr>
              <w:t>Ņemts vērā</w:t>
            </w:r>
          </w:p>
          <w:p w14:paraId="56188D26" w14:textId="74FF3C41" w:rsidR="00CD7F4C" w:rsidRPr="00CD7F4C" w:rsidRDefault="00CD7F4C" w:rsidP="00CD7F4C">
            <w:pPr>
              <w:jc w:val="both"/>
              <w:rPr>
                <w:color w:val="FF0000"/>
              </w:rPr>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r w:rsidR="008647D1">
              <w:rPr>
                <w:bCs/>
              </w:rPr>
              <w:t xml:space="preserve"> ir precizēts Noteikumu projekta Nr.268 1.2.apakšpunkts.</w:t>
            </w:r>
            <w:r w:rsidR="0051027F">
              <w:rPr>
                <w:bCs/>
              </w:rPr>
              <w:t xml:space="preserve"> Vienlaikus skaidrojam, ka </w:t>
            </w:r>
            <w:r w:rsidR="0051027F" w:rsidRPr="0051027F">
              <w:rPr>
                <w:bCs/>
              </w:rPr>
              <w:t>rezidentūra</w:t>
            </w:r>
            <w:r w:rsidR="0051027F">
              <w:rPr>
                <w:bCs/>
              </w:rPr>
              <w:t xml:space="preserve"> ir </w:t>
            </w:r>
            <w:r w:rsidR="0051027F" w:rsidRPr="0051027F">
              <w:rPr>
                <w:bCs/>
              </w:rPr>
              <w:t>darba tiesiskajās attiecībās ar izglītības programmu īstenojošu ārstniecības iestādi esoša ārsta izglītošana valsts valodā specialitātes iegūšanai saskaņā ar akreditētu profesionālo rezidentūras izglītības programmu medicīnā</w:t>
            </w:r>
            <w:r w:rsidR="0051027F">
              <w:rPr>
                <w:rStyle w:val="FootnoteReference"/>
                <w:bCs/>
              </w:rPr>
              <w:footnoteReference w:id="1"/>
            </w:r>
            <w:r w:rsidR="005A155C">
              <w:rPr>
                <w:bCs/>
              </w:rPr>
              <w:t xml:space="preserve">. Tas nozīmē, ka rezidentam ir studējošā līgums ar attiecīgo universitāti un </w:t>
            </w:r>
            <w:r w:rsidR="000763B1">
              <w:rPr>
                <w:bCs/>
              </w:rPr>
              <w:t xml:space="preserve">darba </w:t>
            </w:r>
            <w:r w:rsidR="003C73B8">
              <w:rPr>
                <w:bCs/>
              </w:rPr>
              <w:t xml:space="preserve">tiesisko </w:t>
            </w:r>
            <w:r w:rsidR="000763B1">
              <w:rPr>
                <w:bCs/>
              </w:rPr>
              <w:t xml:space="preserve">attiecību līgums ar ārstniecības iestādi, kurā rezidents apgūst rezidentūras izglītības programmu. </w:t>
            </w:r>
            <w:r w:rsidR="005A155C">
              <w:rPr>
                <w:bCs/>
              </w:rPr>
              <w:t>R</w:t>
            </w:r>
            <w:r w:rsidR="005A155C" w:rsidRPr="005A155C">
              <w:rPr>
                <w:bCs/>
              </w:rPr>
              <w:t>ezidentūrā studējošiem nedēļā ir 40 stundu darba laiks.</w:t>
            </w:r>
            <w:r w:rsidR="005A155C">
              <w:rPr>
                <w:bCs/>
              </w:rPr>
              <w:t xml:space="preserve"> Ā</w:t>
            </w:r>
            <w:r w:rsidR="005A155C" w:rsidRPr="005A155C">
              <w:rPr>
                <w:bCs/>
              </w:rPr>
              <w:t xml:space="preserve">rpus rezidentūras programmas apguves </w:t>
            </w:r>
            <w:r w:rsidR="005A155C">
              <w:rPr>
                <w:bCs/>
              </w:rPr>
              <w:t xml:space="preserve">rezidents </w:t>
            </w:r>
            <w:r w:rsidR="005A155C" w:rsidRPr="005A155C">
              <w:rPr>
                <w:bCs/>
              </w:rPr>
              <w:t>var strādāt</w:t>
            </w:r>
            <w:r w:rsidR="000763B1">
              <w:rPr>
                <w:bCs/>
              </w:rPr>
              <w:t xml:space="preserve"> </w:t>
            </w:r>
            <w:r w:rsidR="000763B1" w:rsidRPr="005A155C">
              <w:rPr>
                <w:bCs/>
              </w:rPr>
              <w:t xml:space="preserve">attiecīgajā specialitātē </w:t>
            </w:r>
            <w:bookmarkStart w:id="3" w:name="_Hlk42509681"/>
            <w:r w:rsidR="000763B1">
              <w:rPr>
                <w:bCs/>
              </w:rPr>
              <w:t>ārstniecības iestādē, ar kuru rezidentam nav noslēgts darba līgums par rezidentūras programmas apguvi</w:t>
            </w:r>
            <w:bookmarkEnd w:id="3"/>
            <w:r w:rsidR="000763B1">
              <w:rPr>
                <w:bCs/>
              </w:rPr>
              <w:t>,</w:t>
            </w:r>
            <w:r w:rsidR="005A155C" w:rsidRPr="005A155C">
              <w:rPr>
                <w:bCs/>
              </w:rPr>
              <w:t xml:space="preserve"> sertificēta speciālista</w:t>
            </w:r>
            <w:r w:rsidR="005A155C">
              <w:rPr>
                <w:bCs/>
              </w:rPr>
              <w:t xml:space="preserve"> vadībā</w:t>
            </w:r>
            <w:r w:rsidR="000763B1">
              <w:rPr>
                <w:bCs/>
              </w:rPr>
              <w:t>.</w:t>
            </w:r>
          </w:p>
        </w:tc>
        <w:tc>
          <w:tcPr>
            <w:tcW w:w="2294" w:type="dxa"/>
            <w:tcBorders>
              <w:top w:val="single" w:sz="4" w:space="0" w:color="auto"/>
              <w:left w:val="single" w:sz="4" w:space="0" w:color="auto"/>
              <w:bottom w:val="single" w:sz="4" w:space="0" w:color="auto"/>
            </w:tcBorders>
          </w:tcPr>
          <w:p w14:paraId="00BC0343" w14:textId="77777777" w:rsidR="00FB7FE2" w:rsidRDefault="00FB7FE2" w:rsidP="00473639">
            <w:r>
              <w:t xml:space="preserve">Skatīt </w:t>
            </w:r>
            <w:r w:rsidRPr="00FB7FE2">
              <w:t>Noteikumu projekt</w:t>
            </w:r>
            <w:r>
              <w:t>a</w:t>
            </w:r>
            <w:r w:rsidRPr="00FB7FE2">
              <w:t xml:space="preserve"> Nr.268 1.2.apakšpunkt</w:t>
            </w:r>
            <w:r>
              <w:t xml:space="preserve">u, kur precizēta </w:t>
            </w:r>
            <w:r w:rsidRPr="00FB7FE2">
              <w:t xml:space="preserve"> noteikumu 13.</w:t>
            </w:r>
            <w:r w:rsidRPr="00FB7FE2">
              <w:rPr>
                <w:vertAlign w:val="superscript"/>
              </w:rPr>
              <w:t>1</w:t>
            </w:r>
            <w:r w:rsidRPr="00FB7FE2">
              <w:t xml:space="preserve"> punkta ievad</w:t>
            </w:r>
            <w:r>
              <w:t>daļa.</w:t>
            </w:r>
          </w:p>
          <w:p w14:paraId="6FBCD9D5" w14:textId="77777777" w:rsidR="00FB7FE2" w:rsidRDefault="00FB7FE2" w:rsidP="00473639"/>
          <w:p w14:paraId="59A135BE" w14:textId="27FFDC84" w:rsidR="00FB7FE2" w:rsidRDefault="00FB7FE2" w:rsidP="00473639">
            <w:r>
              <w:t>1.2.P</w:t>
            </w:r>
            <w:r w:rsidRPr="00FB7FE2">
              <w:t>apildināt 2.nodaļu ar 13.</w:t>
            </w:r>
            <w:r w:rsidRPr="00FB7FE2">
              <w:rPr>
                <w:vertAlign w:val="superscript"/>
              </w:rPr>
              <w:t>1</w:t>
            </w:r>
            <w:r w:rsidRPr="00FB7FE2">
              <w:t xml:space="preserve"> punktu šādā redakcijā:</w:t>
            </w:r>
          </w:p>
          <w:p w14:paraId="06EBDDF9" w14:textId="5627735D" w:rsidR="00473639" w:rsidRPr="00146C5A" w:rsidRDefault="00FB7FE2" w:rsidP="00473639">
            <w:r>
              <w:t>”</w:t>
            </w:r>
            <w:r w:rsidR="00CD7F4C">
              <w:t>13.</w:t>
            </w:r>
            <w:r w:rsidR="00CD7F4C" w:rsidRPr="003F6C35">
              <w:rPr>
                <w:vertAlign w:val="superscript"/>
              </w:rPr>
              <w:t>1</w:t>
            </w:r>
            <w:r w:rsidR="00CD7F4C">
              <w:t xml:space="preserve"> </w:t>
            </w:r>
            <w:r w:rsidR="003C57F6" w:rsidRPr="003C57F6">
              <w:t>Šo noteikumu 12.punktā minētā persona ārpus rezidentūras studiju programmas var strādāt apgūstamajā specialitātē, ārstniecības iestādē, ar kuru rezidentam nav noslēgts darba līgums par rezidentūras programmas apguvi, ievērojot šādus nosacījumus:</w:t>
            </w:r>
            <w:r w:rsidR="003C57F6">
              <w:t>”</w:t>
            </w:r>
          </w:p>
        </w:tc>
      </w:tr>
      <w:tr w:rsidR="00BB2395" w:rsidRPr="00146C5A" w14:paraId="4081C704" w14:textId="77777777" w:rsidTr="00867866">
        <w:tc>
          <w:tcPr>
            <w:tcW w:w="708" w:type="dxa"/>
            <w:tcBorders>
              <w:left w:val="single" w:sz="6" w:space="0" w:color="000000"/>
              <w:bottom w:val="single" w:sz="4" w:space="0" w:color="auto"/>
              <w:right w:val="single" w:sz="6" w:space="0" w:color="000000"/>
            </w:tcBorders>
          </w:tcPr>
          <w:p w14:paraId="3C2FBBB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AF87C81" w14:textId="3015820B" w:rsidR="00BB2395" w:rsidRDefault="00BB2395" w:rsidP="00BB2395">
            <w:pPr>
              <w:pStyle w:val="naisc"/>
              <w:ind w:firstLine="5"/>
              <w:jc w:val="both"/>
            </w:pPr>
            <w:r w:rsidRPr="003F6C35">
              <w:t>Noteikumu projekt</w:t>
            </w:r>
            <w:r>
              <w:t>a</w:t>
            </w:r>
            <w:r w:rsidRPr="003F6C35">
              <w:t xml:space="preserve"> Nr.268</w:t>
            </w:r>
            <w:r>
              <w:t xml:space="preserve"> 1.2.apakšpunkts papildināt 2.nodaļu ar 13.</w:t>
            </w:r>
            <w:r w:rsidRPr="003F6C35">
              <w:rPr>
                <w:vertAlign w:val="superscript"/>
              </w:rPr>
              <w:t>1</w:t>
            </w:r>
            <w:r>
              <w:t xml:space="preserve"> punktu šādā redakcijā:</w:t>
            </w:r>
          </w:p>
          <w:p w14:paraId="49CD14DD" w14:textId="77777777" w:rsidR="00BB2395" w:rsidRDefault="00BB2395" w:rsidP="00BB2395">
            <w:pPr>
              <w:pStyle w:val="naisc"/>
              <w:ind w:firstLine="5"/>
              <w:jc w:val="both"/>
            </w:pPr>
            <w:r>
              <w:t>“13.</w:t>
            </w:r>
            <w:r w:rsidRPr="003F6C35">
              <w:rPr>
                <w:vertAlign w:val="superscript"/>
              </w:rPr>
              <w:t>1</w:t>
            </w:r>
            <w:r>
              <w:t xml:space="preserve"> Šo noteikumu 12.punktā minētā persona ārpus rezidentūras studiju programmas var strādāt citā ārstniecības iestādē apgūstamajā specialitātē, ievērojot šādus nosacījumus:</w:t>
            </w:r>
          </w:p>
          <w:p w14:paraId="5BA63E5F" w14:textId="77777777" w:rsidR="00BB2395" w:rsidRDefault="00BB2395" w:rsidP="00BB2395">
            <w:pPr>
              <w:pStyle w:val="naisc"/>
              <w:ind w:firstLine="5"/>
              <w:jc w:val="both"/>
            </w:pPr>
            <w:r>
              <w:t>13.</w:t>
            </w:r>
            <w:r w:rsidRPr="003F6C35">
              <w:rPr>
                <w:vertAlign w:val="superscript"/>
              </w:rPr>
              <w:t>1</w:t>
            </w:r>
            <w:r>
              <w:t>1. strādā attiecīgajā specialitātē sertificēta speciālista, kura darba stāžs attiecīgajā specialitātē pēc ārstniecības personas sertifikāta iegūšanas ir ne mazāks kā pieci gadi, vadībā;</w:t>
            </w:r>
          </w:p>
          <w:p w14:paraId="0E41B274" w14:textId="13B3A56C" w:rsidR="00BB2395" w:rsidRPr="003F6C35" w:rsidRDefault="00BB2395" w:rsidP="00BB2395">
            <w:pPr>
              <w:pStyle w:val="naisc"/>
              <w:ind w:firstLine="5"/>
              <w:jc w:val="both"/>
            </w:pPr>
            <w:r>
              <w:t>13.</w:t>
            </w:r>
            <w:r w:rsidRPr="003F6C35">
              <w:rPr>
                <w:vertAlign w:val="superscript"/>
              </w:rPr>
              <w:t>1</w:t>
            </w:r>
            <w:r>
              <w:t>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w:t>
            </w:r>
          </w:p>
        </w:tc>
        <w:tc>
          <w:tcPr>
            <w:tcW w:w="4394" w:type="dxa"/>
            <w:tcBorders>
              <w:left w:val="single" w:sz="6" w:space="0" w:color="000000"/>
              <w:bottom w:val="single" w:sz="4" w:space="0" w:color="auto"/>
              <w:right w:val="single" w:sz="6" w:space="0" w:color="000000"/>
            </w:tcBorders>
          </w:tcPr>
          <w:p w14:paraId="09714FE3" w14:textId="77777777" w:rsidR="00BB2395" w:rsidRDefault="00BB2395" w:rsidP="00BB2395">
            <w:pPr>
              <w:ind w:firstLine="720"/>
              <w:jc w:val="both"/>
              <w:rPr>
                <w:b/>
              </w:rPr>
            </w:pPr>
            <w:r w:rsidRPr="00347DB4">
              <w:rPr>
                <w:b/>
              </w:rPr>
              <w:t>Izglītības un zinātnes ministrija</w:t>
            </w:r>
          </w:p>
          <w:p w14:paraId="6AA667DA" w14:textId="5AF2D976" w:rsidR="00BB2395" w:rsidRPr="00BB2395" w:rsidRDefault="00BB2395" w:rsidP="005F026A">
            <w:pPr>
              <w:jc w:val="both"/>
              <w:rPr>
                <w:bCs/>
              </w:rPr>
            </w:pPr>
            <w:r w:rsidRPr="00BB2395">
              <w:rPr>
                <w:bCs/>
              </w:rPr>
              <w:t>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VSS-310 (turpmāk – grozījumi noteikumos Nr. 268) 1.2. punktā ir paredzēts atļaut personai, kura studē rezidentūrā un vēl nav ieguvusi ārsta sertifikātu, papildus studijām (citāts no grozījumiem noteikumos Nr. 268: “ārpus rezidentūras studiju programmas”) strādāt apgūstamajā specialitātē. Eiropas Parlamenta un Padomes 2005. gada 7. septembra direktīva 2005/36/EK par profesionālo kvalifikāciju atzīšanu (turpmāk – Direktīva 2005/36/EK) 25.panta 3.punktā nosaka: “[Specializēto ārstu]  apmācība paredz tādu dalību visās ārstniecības darbībās tajā nodaļā, kurā notiek apmācība, tostarp dežūrās, lai saskaņā ar kompetento iestāžu noteiktajām procedūrām apmācāmais speciālists visas darba nedēļas laikā un visu gadu visu profesionālo darbību veltītu savai praktiskajai un teorētiskajai apmācībai. Tāpēc uz šiem amatiem attiecas atbilstošs atalgojums.”. Latvijas normatīvajos aktos minētās direktīvas 2005/36/EK tiesību normas ir pārņemtas Ministru kabineta 2002. gada 23. jūlija noteikumu Nr. 315 "Izglītības programmu minimālās prasības ārsta profesionālās kvalifikācijas iegūšanai" 3. punktā.  Tā kā rezidentūrā studējošie topošie ārsti šobrīd jau strādā pilnu darba laiku un rezidentūras darba vietai jābūt viņu pamata nodarbinātības vietai un prioritātei, ir pamatoti izdarīt secinājumu, ka papildu darbs kādā citā vietā var radīt riskus rezidentūras studiju/darba kvalitatīvai izpildei. Lūdzam noteikumu projektu anotāciju papildināt ar informāciju:</w:t>
            </w:r>
          </w:p>
          <w:p w14:paraId="0CEB0E3C" w14:textId="77777777" w:rsidR="00BB2395" w:rsidRPr="00BB2395" w:rsidRDefault="00BB2395" w:rsidP="00BB2395">
            <w:pPr>
              <w:ind w:firstLine="34"/>
              <w:jc w:val="both"/>
              <w:rPr>
                <w:bCs/>
              </w:rPr>
            </w:pPr>
            <w:r w:rsidRPr="00BB2395">
              <w:rPr>
                <w:bCs/>
              </w:rPr>
              <w:t>1.a) cik ilgs ir pilnais darba laiks (stundās) šobrīd rezidentūrā studējošiem? Vai studējošo noslodze ir atbilstoša? Ja studējošo noslodze nav pārāk liela, vai ir izvērtētas iespējas samazināt rezidentūras studiju ilgumu, kas daudzos gadījumos Latvijā ir ilgāks, nekā noteikts direktīvā 2005/36/EK un tiek īstenots citās valstīs ?</w:t>
            </w:r>
          </w:p>
          <w:p w14:paraId="308DC6D3" w14:textId="77777777" w:rsidR="00BB2395" w:rsidRPr="00BB2395" w:rsidRDefault="00BB2395" w:rsidP="00BB2395">
            <w:pPr>
              <w:ind w:firstLine="34"/>
              <w:jc w:val="both"/>
              <w:rPr>
                <w:bCs/>
              </w:rPr>
            </w:pPr>
            <w:r w:rsidRPr="00BB2395">
              <w:rPr>
                <w:bCs/>
              </w:rPr>
              <w:t>1.b) cik stundu ilgu darba laiku papildu pilna laika studijām rezidentūrā veiks topošie ārsti, kuri izmantos noteikumu projektā paredzēto iespēju strādāt papildu darbu saskaņā ar veikto novērtējumu par grozījumu noteikumos Nr.268 ietekmi?</w:t>
            </w:r>
          </w:p>
          <w:p w14:paraId="4A115AE1" w14:textId="77777777" w:rsidR="00BB2395" w:rsidRPr="00BB2395" w:rsidRDefault="00BB2395" w:rsidP="00BB2395">
            <w:pPr>
              <w:ind w:firstLine="34"/>
              <w:jc w:val="both"/>
              <w:rPr>
                <w:bCs/>
              </w:rPr>
            </w:pPr>
            <w:r w:rsidRPr="00BB2395">
              <w:rPr>
                <w:bCs/>
              </w:rPr>
              <w:t>1.c) kādi papildu pasākumi novērsīs riskus rezidentūras studiju/darba uzdevumu kvalitatīvai izpildei papildu darba dēļ?</w:t>
            </w:r>
          </w:p>
          <w:p w14:paraId="0967C47E" w14:textId="16D8357E" w:rsidR="00BB2395" w:rsidRPr="003F6C35" w:rsidRDefault="00BB2395" w:rsidP="005F026A">
            <w:pPr>
              <w:ind w:firstLine="34"/>
              <w:jc w:val="both"/>
              <w:rPr>
                <w:b/>
              </w:rPr>
            </w:pPr>
            <w:r w:rsidRPr="00BB2395">
              <w:rPr>
                <w:bCs/>
              </w:rPr>
              <w:t>1.d) anotācijas VI sadaļā nav minēts, ka grozījumu noteikumos Nr.268 izstrādē tiktu iesaistīta Latvijas Jauno ārstu asociācija (turpmāk – LJAA). Tā kā šī profesionāļu kopa ir vistiešāk ietekmētā grupa, lūdzam anotācijā iekļaut informāciju, vai LJAA atbalsta izstrādāto regulējuma projektu.</w:t>
            </w:r>
          </w:p>
        </w:tc>
        <w:tc>
          <w:tcPr>
            <w:tcW w:w="4111" w:type="dxa"/>
            <w:gridSpan w:val="2"/>
            <w:tcBorders>
              <w:left w:val="single" w:sz="6" w:space="0" w:color="000000"/>
              <w:bottom w:val="single" w:sz="4" w:space="0" w:color="auto"/>
              <w:right w:val="single" w:sz="6" w:space="0" w:color="000000"/>
            </w:tcBorders>
          </w:tcPr>
          <w:p w14:paraId="50003305" w14:textId="7229AA69" w:rsidR="005F026A" w:rsidRPr="005F026A" w:rsidRDefault="005F026A" w:rsidP="005F026A">
            <w:pPr>
              <w:jc w:val="center"/>
              <w:rPr>
                <w:b/>
                <w:bCs/>
              </w:rPr>
            </w:pPr>
            <w:r w:rsidRPr="005F026A">
              <w:rPr>
                <w:b/>
                <w:bCs/>
              </w:rPr>
              <w:t>Ņemts vērā</w:t>
            </w:r>
          </w:p>
          <w:p w14:paraId="5153902C" w14:textId="25D56099" w:rsidR="005F026A" w:rsidRPr="005F026A" w:rsidRDefault="005F026A" w:rsidP="007D03CB">
            <w:pPr>
              <w:jc w:val="both"/>
            </w:pPr>
            <w:r w:rsidRPr="005F026A">
              <w:t>Atbilstoši</w:t>
            </w:r>
            <w:r>
              <w:rPr>
                <w:color w:val="FF0000"/>
              </w:rPr>
              <w:t xml:space="preserve"> </w:t>
            </w:r>
            <w:r w:rsidRPr="00347DB4">
              <w:rPr>
                <w:bCs/>
              </w:rPr>
              <w:t xml:space="preserve">Izglītības un zinātnes ministrijas </w:t>
            </w:r>
            <w:r>
              <w:rPr>
                <w:bCs/>
              </w:rPr>
              <w:t>28.04.2020. atzinumā Nr.</w:t>
            </w:r>
            <w:r>
              <w:t xml:space="preserve"> </w:t>
            </w:r>
            <w:r w:rsidRPr="00347DB4">
              <w:rPr>
                <w:bCs/>
              </w:rPr>
              <w:t>4-3.2e/20/1443</w:t>
            </w:r>
            <w:r>
              <w:rPr>
                <w:bCs/>
              </w:rPr>
              <w:t xml:space="preserve"> izteiktajam iebildumam </w:t>
            </w:r>
            <w:r w:rsidR="007D03CB">
              <w:rPr>
                <w:bCs/>
              </w:rPr>
              <w:t xml:space="preserve">ir precizēta </w:t>
            </w:r>
            <w:r>
              <w:rPr>
                <w:bCs/>
              </w:rPr>
              <w:t>apvienotā anotācija</w:t>
            </w:r>
            <w:r w:rsidR="007D03CB">
              <w:rPr>
                <w:bCs/>
              </w:rPr>
              <w:t>.</w:t>
            </w:r>
            <w:r>
              <w:rPr>
                <w:bCs/>
              </w:rPr>
              <w:t xml:space="preserve"> </w:t>
            </w:r>
            <w:r w:rsidR="000C632F">
              <w:rPr>
                <w:bCs/>
              </w:rPr>
              <w:t>Vienlaikus informējam</w:t>
            </w:r>
            <w:r w:rsidR="000C632F" w:rsidRPr="000C632F">
              <w:rPr>
                <w:bCs/>
              </w:rPr>
              <w:t>, ka Latvijas Jauno ārstu asociācija tika iesaistīta Noteikumu projekta Nr.268 izstrādē</w:t>
            </w:r>
            <w:r w:rsidR="000C632F">
              <w:rPr>
                <w:bCs/>
              </w:rPr>
              <w:t>, kas ir minēts apvienotās anotācijas I sadaļas 3.punktā.</w:t>
            </w:r>
          </w:p>
          <w:p w14:paraId="2CEA0E22" w14:textId="77777777" w:rsidR="007D03CB" w:rsidRDefault="007D03CB" w:rsidP="005F026A">
            <w:pPr>
              <w:jc w:val="both"/>
            </w:pPr>
          </w:p>
          <w:p w14:paraId="1B979D60" w14:textId="77777777" w:rsidR="007D03CB" w:rsidRDefault="007D03CB" w:rsidP="005F026A">
            <w:pPr>
              <w:jc w:val="both"/>
            </w:pPr>
          </w:p>
          <w:p w14:paraId="346AD9E7" w14:textId="77777777" w:rsidR="007D03CB" w:rsidRDefault="007D03CB" w:rsidP="005F026A">
            <w:pPr>
              <w:jc w:val="both"/>
            </w:pPr>
          </w:p>
          <w:p w14:paraId="789E7AF9" w14:textId="77777777" w:rsidR="007D03CB" w:rsidRDefault="007D03CB" w:rsidP="005F026A">
            <w:pPr>
              <w:jc w:val="both"/>
            </w:pPr>
          </w:p>
          <w:p w14:paraId="6CE9B9A9" w14:textId="3160881E" w:rsidR="00BB2395" w:rsidRDefault="005F026A" w:rsidP="005F026A">
            <w:pPr>
              <w:jc w:val="both"/>
              <w:rPr>
                <w:color w:val="FF0000"/>
              </w:rPr>
            </w:pPr>
            <w:r w:rsidRPr="00CD7F4C">
              <w:rPr>
                <w:color w:val="FF0000"/>
              </w:rPr>
              <w:t xml:space="preserve"> </w:t>
            </w:r>
          </w:p>
        </w:tc>
        <w:tc>
          <w:tcPr>
            <w:tcW w:w="2294" w:type="dxa"/>
            <w:tcBorders>
              <w:top w:val="single" w:sz="4" w:space="0" w:color="auto"/>
              <w:left w:val="single" w:sz="4" w:space="0" w:color="auto"/>
              <w:bottom w:val="single" w:sz="4" w:space="0" w:color="auto"/>
            </w:tcBorders>
          </w:tcPr>
          <w:p w14:paraId="6E4F560A" w14:textId="2B3E0F2E" w:rsidR="00335315" w:rsidRDefault="00335315" w:rsidP="007D03CB">
            <w:r w:rsidRPr="00335315">
              <w:t>Skatīt precizēto apvienoto anotāciju.</w:t>
            </w:r>
          </w:p>
          <w:p w14:paraId="6C44ECD1" w14:textId="77777777" w:rsidR="00335315" w:rsidRDefault="00335315" w:rsidP="007D03CB"/>
          <w:p w14:paraId="5D8488D2" w14:textId="1DBB71D9" w:rsidR="007D03CB" w:rsidRPr="00146C5A" w:rsidRDefault="007D03CB" w:rsidP="00BB2395"/>
        </w:tc>
      </w:tr>
      <w:tr w:rsidR="00BB2395" w:rsidRPr="00146C5A" w14:paraId="072889F4" w14:textId="77777777" w:rsidTr="00867866">
        <w:tc>
          <w:tcPr>
            <w:tcW w:w="708" w:type="dxa"/>
            <w:tcBorders>
              <w:left w:val="single" w:sz="6" w:space="0" w:color="000000"/>
              <w:bottom w:val="single" w:sz="4" w:space="0" w:color="auto"/>
              <w:right w:val="single" w:sz="6" w:space="0" w:color="000000"/>
            </w:tcBorders>
          </w:tcPr>
          <w:p w14:paraId="5E329278"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29D1737" w14:textId="611F0B73" w:rsidR="00BB2395" w:rsidRDefault="00BB2395" w:rsidP="00BB2395">
            <w:pPr>
              <w:pStyle w:val="naisc"/>
              <w:ind w:firstLine="5"/>
              <w:jc w:val="both"/>
            </w:pPr>
            <w:r w:rsidRPr="003F6C35">
              <w:t>Noteikumu projekt</w:t>
            </w:r>
            <w:r>
              <w:t>a</w:t>
            </w:r>
            <w:r w:rsidRPr="003F6C35">
              <w:t xml:space="preserve"> Nr.268</w:t>
            </w:r>
            <w:r>
              <w:t xml:space="preserve"> 1.6.apakšpunkts papildināt noteikumus ar 645., 646. un 647. punktu šādā redakcijā: </w:t>
            </w:r>
          </w:p>
          <w:p w14:paraId="5529DF5B" w14:textId="26BFE2E7" w:rsidR="00BB2395" w:rsidRDefault="00BB2395" w:rsidP="00BB2395">
            <w:pPr>
              <w:pStyle w:val="naisc"/>
              <w:ind w:firstLine="5"/>
              <w:jc w:val="both"/>
            </w:pPr>
            <w:r>
              <w:t>“645. Studējošie, kuri attiecīgajā izglītības programmā imatrikulēti līdz 2019. gada 1.septembrim (attiecas uz šo noteikumu 7.14. un 7.15. apakšnodaļu), izglītības programmas apguvi beidz atbilstoši tam izglītības programmas ilgumam un saturam, kāds bija spēkā 2019.gada 1.septembrī.”</w:t>
            </w:r>
          </w:p>
        </w:tc>
        <w:tc>
          <w:tcPr>
            <w:tcW w:w="4394" w:type="dxa"/>
            <w:tcBorders>
              <w:left w:val="single" w:sz="6" w:space="0" w:color="000000"/>
              <w:bottom w:val="single" w:sz="4" w:space="0" w:color="auto"/>
              <w:right w:val="single" w:sz="6" w:space="0" w:color="000000"/>
            </w:tcBorders>
          </w:tcPr>
          <w:p w14:paraId="625A774D" w14:textId="77777777" w:rsidR="00BB2395" w:rsidRPr="003F6C35" w:rsidRDefault="00BB2395" w:rsidP="00BB2395">
            <w:pPr>
              <w:ind w:firstLine="34"/>
              <w:jc w:val="center"/>
              <w:rPr>
                <w:b/>
              </w:rPr>
            </w:pPr>
            <w:r w:rsidRPr="003F6C35">
              <w:rPr>
                <w:b/>
              </w:rPr>
              <w:t>Tieslietu ministrija</w:t>
            </w:r>
          </w:p>
          <w:p w14:paraId="426A9720" w14:textId="348BE08D" w:rsidR="00BB2395" w:rsidRPr="004363AA" w:rsidRDefault="00BB2395" w:rsidP="00BB2395">
            <w:pPr>
              <w:jc w:val="both"/>
            </w:pPr>
            <w:r w:rsidRPr="003F6C35">
              <w:t>Noteikumu 621. punkts paredz, ka zobārsta asistents ir ārstniecības persona, kura ir ieguvusi arodizglītību veselības aprūpē, un 626. punkts noteic, ka zobārstniecības māsa ir ārstniecības persona, kura ir ieguvusi profesionālo vidējo izglītību. Projekta 1.6. apakšpunktā ietvertajā noteikumu 645. punktā ir runa par studējošiem, kas imatrikulēti attiecīgajās izglītības programmās. Vēršam uzmanību, ka studējošie ir termins, kādā sauc augstākās izglītības programmu izglītojamos, taču zobārsta asistenti un zobārstniecības māsas izglītību neiegūst augstākās izglītības programmās. Ņemot vērā minēto, lūdzam precizēt projekta 1.6. apakšpunktā ietverto noteikumu 645. punktu.</w:t>
            </w:r>
          </w:p>
        </w:tc>
        <w:tc>
          <w:tcPr>
            <w:tcW w:w="4111" w:type="dxa"/>
            <w:gridSpan w:val="2"/>
            <w:tcBorders>
              <w:left w:val="single" w:sz="6" w:space="0" w:color="000000"/>
              <w:bottom w:val="single" w:sz="4" w:space="0" w:color="auto"/>
              <w:right w:val="single" w:sz="6" w:space="0" w:color="000000"/>
            </w:tcBorders>
          </w:tcPr>
          <w:p w14:paraId="5F6942CA" w14:textId="77777777" w:rsidR="00BB2395" w:rsidRPr="0050744A" w:rsidRDefault="00BB2395" w:rsidP="00BB2395">
            <w:pPr>
              <w:pStyle w:val="naisc"/>
              <w:spacing w:before="0" w:after="0"/>
              <w:ind w:firstLine="175"/>
              <w:rPr>
                <w:b/>
                <w:bCs/>
              </w:rPr>
            </w:pPr>
            <w:r w:rsidRPr="0050744A">
              <w:rPr>
                <w:b/>
                <w:bCs/>
              </w:rPr>
              <w:t>Ņemts vērā</w:t>
            </w:r>
          </w:p>
          <w:p w14:paraId="0E348424" w14:textId="29938443" w:rsidR="00BB2395" w:rsidRPr="00D6145B" w:rsidRDefault="00BB2395" w:rsidP="00BB2395">
            <w:pPr>
              <w:pStyle w:val="naisc"/>
              <w:spacing w:before="0" w:after="0"/>
              <w:ind w:firstLine="175"/>
              <w:jc w:val="both"/>
            </w:pPr>
            <w:r>
              <w:t xml:space="preserve">Noteikumu projekts Nr.268 un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tc>
        <w:tc>
          <w:tcPr>
            <w:tcW w:w="2294" w:type="dxa"/>
            <w:tcBorders>
              <w:top w:val="single" w:sz="4" w:space="0" w:color="auto"/>
              <w:left w:val="single" w:sz="4" w:space="0" w:color="auto"/>
              <w:bottom w:val="single" w:sz="4" w:space="0" w:color="auto"/>
            </w:tcBorders>
          </w:tcPr>
          <w:p w14:paraId="2B4B43B9" w14:textId="77777777" w:rsidR="00FB7FE2" w:rsidRDefault="00FB7FE2" w:rsidP="00BB2395">
            <w:pPr>
              <w:pStyle w:val="naisc"/>
              <w:ind w:firstLine="5"/>
              <w:jc w:val="both"/>
            </w:pPr>
            <w:r>
              <w:t xml:space="preserve">Skatīt precizēto </w:t>
            </w:r>
            <w:r w:rsidR="00BB2395" w:rsidRPr="003F6C35">
              <w:t>Noteikumu projekt</w:t>
            </w:r>
            <w:r w:rsidR="00BB2395">
              <w:t>a</w:t>
            </w:r>
            <w:r w:rsidR="00BB2395" w:rsidRPr="003F6C35">
              <w:t xml:space="preserve"> Nr.268</w:t>
            </w:r>
            <w:r w:rsidR="00BB2395">
              <w:t xml:space="preserve"> 1.6.apakšpunkt</w:t>
            </w:r>
            <w:r>
              <w:t>u.</w:t>
            </w:r>
          </w:p>
          <w:p w14:paraId="6F86A1E5" w14:textId="77777777" w:rsidR="00FB7FE2" w:rsidRDefault="00BB2395" w:rsidP="00FB7FE2">
            <w:pPr>
              <w:pStyle w:val="naisc"/>
              <w:ind w:firstLine="5"/>
              <w:jc w:val="both"/>
            </w:pPr>
            <w:r>
              <w:t xml:space="preserve"> </w:t>
            </w:r>
          </w:p>
          <w:p w14:paraId="0FBE0092" w14:textId="06EDE569" w:rsidR="00BB2395" w:rsidRPr="00473639" w:rsidRDefault="00BB2395" w:rsidP="00FB7FE2">
            <w:pPr>
              <w:pStyle w:val="naisc"/>
              <w:ind w:firstLine="5"/>
              <w:jc w:val="both"/>
            </w:pPr>
            <w:r>
              <w:t xml:space="preserve">“645. </w:t>
            </w:r>
            <w:r w:rsidRPr="00D31813">
              <w:t>Izglītojamie</w:t>
            </w:r>
            <w:r>
              <w:t>, kuri attiecīgajā izglītības programmā imatrikulēti līdz 2019. gada 1.septembrim (attiecas uz šo noteikumu 7.14. un 7.15. apakšnodaļu), izglītības programmas apguvi beidz atbilstoši tam izglītības programmas ilgumam un saturam, kāds bija spēkā 2019.gada 1.septembrī.”</w:t>
            </w:r>
          </w:p>
        </w:tc>
      </w:tr>
      <w:tr w:rsidR="00BB2395" w:rsidRPr="00146C5A" w14:paraId="65A0B319" w14:textId="77777777" w:rsidTr="00867866">
        <w:tc>
          <w:tcPr>
            <w:tcW w:w="708" w:type="dxa"/>
            <w:tcBorders>
              <w:left w:val="single" w:sz="6" w:space="0" w:color="000000"/>
              <w:bottom w:val="single" w:sz="4" w:space="0" w:color="auto"/>
              <w:right w:val="single" w:sz="6" w:space="0" w:color="000000"/>
            </w:tcBorders>
          </w:tcPr>
          <w:p w14:paraId="39410FDC"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100A49EF" w14:textId="5B7F650B" w:rsidR="00BB2395" w:rsidRDefault="00BB2395" w:rsidP="00BB2395">
            <w:pPr>
              <w:pStyle w:val="naisc"/>
              <w:ind w:firstLine="5"/>
              <w:jc w:val="both"/>
            </w:pPr>
            <w:r w:rsidRPr="0050744A">
              <w:t>Noteikumu projekta Nr.268 1.6.apakšpunkts papildināt noteikumus ar 645., 646. un 647. punktu šādā redakcijā:</w:t>
            </w:r>
            <w:r>
              <w:t xml:space="preserve"> “</w:t>
            </w:r>
            <w:r w:rsidRPr="0050744A">
              <w:t xml:space="preserve">646. Zobārstniecības māsām, kuras ir reģistrētas Ārstniecības personu un ārstniecības atbalsta personu reģistrā, reģistrs ir aktuāls līdz reģistra derīguma termiņa beigām. </w:t>
            </w:r>
            <w:proofErr w:type="spellStart"/>
            <w:r w:rsidRPr="0050744A">
              <w:t>Pārreģistrācija</w:t>
            </w:r>
            <w:proofErr w:type="spellEnd"/>
            <w:r w:rsidRPr="0050744A">
              <w:t xml:space="preserve"> tiek veikta zobārsta asistenta profesijā. Zobārstniecības māsām piešķirtie sertifikāti ir derīgi līdz sertifikāta derīguma termiņa beigām. </w:t>
            </w:r>
            <w:proofErr w:type="spellStart"/>
            <w:r w:rsidRPr="0050744A">
              <w:t>Resertifikācija</w:t>
            </w:r>
            <w:proofErr w:type="spellEnd"/>
            <w:r w:rsidRPr="0050744A">
              <w:t xml:space="preserve"> nav jākārto.</w:t>
            </w:r>
            <w:r>
              <w:t>”</w:t>
            </w:r>
          </w:p>
        </w:tc>
        <w:tc>
          <w:tcPr>
            <w:tcW w:w="4394" w:type="dxa"/>
            <w:tcBorders>
              <w:left w:val="single" w:sz="6" w:space="0" w:color="000000"/>
              <w:bottom w:val="single" w:sz="4" w:space="0" w:color="auto"/>
              <w:right w:val="single" w:sz="6" w:space="0" w:color="000000"/>
            </w:tcBorders>
          </w:tcPr>
          <w:p w14:paraId="57D95CC8" w14:textId="6C863343" w:rsidR="00BB2395" w:rsidRDefault="00BB2395" w:rsidP="00BB2395">
            <w:pPr>
              <w:ind w:firstLine="34"/>
              <w:jc w:val="center"/>
              <w:rPr>
                <w:b/>
              </w:rPr>
            </w:pPr>
            <w:r w:rsidRPr="003F6C35">
              <w:rPr>
                <w:b/>
              </w:rPr>
              <w:t>Tieslietu ministrija</w:t>
            </w:r>
          </w:p>
          <w:p w14:paraId="606D5583" w14:textId="77777777" w:rsidR="00BB2395" w:rsidRDefault="00BB2395" w:rsidP="00BB2395">
            <w:pPr>
              <w:jc w:val="both"/>
            </w:pPr>
            <w:r>
              <w:t xml:space="preserve">Lūdzam svītrot projekta 1.6. apakšpunktā ietverto noteikumu 646. punktu, ņemot vērā to, ka noteikumi neregulē ārstniecības personu reģistrāciju un sertifikāciju. Attiecīgs regulējums par zobārstniecības māsu reģistrācijas termiņu un </w:t>
            </w:r>
            <w:proofErr w:type="spellStart"/>
            <w:r>
              <w:t>pārreģistrāciju</w:t>
            </w:r>
            <w:proofErr w:type="spellEnd"/>
            <w:r>
              <w:t xml:space="preserve">, kā arī zobārstniecības māsu sertifikāta derīguma termiņu un </w:t>
            </w:r>
            <w:proofErr w:type="spellStart"/>
            <w:r>
              <w:t>resertifikāciju</w:t>
            </w:r>
            <w:proofErr w:type="spellEnd"/>
            <w:r>
              <w:t xml:space="preserve"> jāietver attiecīgo jautājumu regulējošajos normatīvajos aktos.</w:t>
            </w:r>
          </w:p>
          <w:p w14:paraId="75C31596" w14:textId="77777777" w:rsidR="00BB2395" w:rsidRPr="004363AA" w:rsidRDefault="00BB2395" w:rsidP="00BB2395">
            <w:pPr>
              <w:jc w:val="both"/>
              <w:rPr>
                <w:b/>
              </w:rPr>
            </w:pPr>
          </w:p>
        </w:tc>
        <w:tc>
          <w:tcPr>
            <w:tcW w:w="4111" w:type="dxa"/>
            <w:gridSpan w:val="2"/>
            <w:tcBorders>
              <w:left w:val="single" w:sz="6" w:space="0" w:color="000000"/>
              <w:bottom w:val="single" w:sz="4" w:space="0" w:color="auto"/>
              <w:right w:val="single" w:sz="6" w:space="0" w:color="000000"/>
            </w:tcBorders>
          </w:tcPr>
          <w:p w14:paraId="5C32E2A8" w14:textId="77777777" w:rsidR="00BB2395" w:rsidRPr="0050744A" w:rsidRDefault="00BB2395" w:rsidP="00BB2395">
            <w:pPr>
              <w:pStyle w:val="naisc"/>
              <w:spacing w:before="0" w:after="0"/>
              <w:ind w:firstLine="175"/>
              <w:rPr>
                <w:b/>
                <w:bCs/>
              </w:rPr>
            </w:pPr>
            <w:r w:rsidRPr="0050744A">
              <w:rPr>
                <w:b/>
                <w:bCs/>
              </w:rPr>
              <w:t>Ņemts vērā</w:t>
            </w:r>
          </w:p>
          <w:p w14:paraId="697B2967" w14:textId="77777777" w:rsidR="00BB2395" w:rsidRDefault="00BB2395" w:rsidP="00BB2395">
            <w:pPr>
              <w:pStyle w:val="naisc"/>
              <w:spacing w:before="0" w:after="0"/>
              <w:ind w:firstLine="5"/>
              <w:jc w:val="both"/>
              <w:rPr>
                <w:bCs/>
              </w:rPr>
            </w:pPr>
            <w:r>
              <w:t xml:space="preserve">Noteikumu projekts Nr.268 un Noteikumu projekts Nr.317, kā arī apvienotā anotācija precizēta atbilstoši </w:t>
            </w:r>
            <w:r w:rsidRPr="003F6C35">
              <w:rPr>
                <w:bCs/>
              </w:rPr>
              <w:t>Tieslietu ministrijas 24.04.2020. atzinum</w:t>
            </w:r>
            <w:r>
              <w:rPr>
                <w:bCs/>
              </w:rPr>
              <w:t>ā</w:t>
            </w:r>
            <w:r w:rsidRPr="003F6C35">
              <w:rPr>
                <w:bCs/>
              </w:rPr>
              <w:t xml:space="preserve"> Nr. 1-9.1/42</w:t>
            </w:r>
            <w:r>
              <w:rPr>
                <w:bCs/>
              </w:rPr>
              <w:t>5 izteiktajam iebildumam.</w:t>
            </w:r>
          </w:p>
          <w:p w14:paraId="01B7AE47" w14:textId="77777777" w:rsidR="00BB2395" w:rsidRDefault="00BB2395" w:rsidP="00BB2395">
            <w:pPr>
              <w:pStyle w:val="naisc"/>
              <w:spacing w:before="0" w:after="0"/>
              <w:ind w:firstLine="5"/>
              <w:jc w:val="both"/>
              <w:rPr>
                <w:bCs/>
              </w:rPr>
            </w:pPr>
          </w:p>
          <w:p w14:paraId="58200B6F" w14:textId="01F04F6A" w:rsidR="00BB2395" w:rsidRDefault="00BB2395" w:rsidP="00BB2395">
            <w:pPr>
              <w:pStyle w:val="naisc"/>
              <w:spacing w:before="0" w:after="0"/>
              <w:ind w:firstLine="5"/>
              <w:jc w:val="both"/>
              <w:rPr>
                <w:color w:val="FF0000"/>
              </w:rPr>
            </w:pPr>
          </w:p>
        </w:tc>
        <w:tc>
          <w:tcPr>
            <w:tcW w:w="2294" w:type="dxa"/>
            <w:tcBorders>
              <w:top w:val="single" w:sz="4" w:space="0" w:color="auto"/>
              <w:left w:val="single" w:sz="4" w:space="0" w:color="auto"/>
              <w:bottom w:val="single" w:sz="4" w:space="0" w:color="auto"/>
            </w:tcBorders>
          </w:tcPr>
          <w:p w14:paraId="6063898C" w14:textId="7B83E075" w:rsidR="00BB2395" w:rsidRPr="00473639" w:rsidRDefault="00335315" w:rsidP="00BB2395">
            <w:r>
              <w:t>Skatīt precizēto noteikumu projektu un apvienoto anotāciju.</w:t>
            </w:r>
          </w:p>
        </w:tc>
      </w:tr>
      <w:tr w:rsidR="00BB2395" w:rsidRPr="00146C5A" w14:paraId="0FDCEF17" w14:textId="77777777" w:rsidTr="00867866">
        <w:tc>
          <w:tcPr>
            <w:tcW w:w="708" w:type="dxa"/>
            <w:tcBorders>
              <w:left w:val="single" w:sz="6" w:space="0" w:color="000000"/>
              <w:bottom w:val="single" w:sz="4" w:space="0" w:color="auto"/>
              <w:right w:val="single" w:sz="6" w:space="0" w:color="000000"/>
            </w:tcBorders>
          </w:tcPr>
          <w:p w14:paraId="6103ADDB"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5319A5A" w14:textId="21B4D339"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1D061707" w14:textId="56A5399A" w:rsidR="00BB2395" w:rsidRDefault="00BB2395" w:rsidP="00BB2395">
            <w:pPr>
              <w:jc w:val="both"/>
              <w:rPr>
                <w:b/>
              </w:rPr>
            </w:pPr>
            <w:r w:rsidRPr="00B7112D">
              <w:rPr>
                <w:b/>
              </w:rPr>
              <w:t>Vides aizsardzības un reģionālās attīstības ministrija</w:t>
            </w:r>
          </w:p>
          <w:p w14:paraId="5F83D5E6" w14:textId="41182737" w:rsidR="00BB2395" w:rsidRPr="00B7112D" w:rsidRDefault="00BB2395" w:rsidP="00BB2395">
            <w:pPr>
              <w:jc w:val="both"/>
              <w:rPr>
                <w:bCs/>
              </w:rPr>
            </w:pPr>
            <w:r w:rsidRPr="00B7112D">
              <w:rPr>
                <w:bCs/>
              </w:rPr>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3AFB48D6" w14:textId="5FB1BFCE" w:rsidR="00BB2395" w:rsidRPr="004363AA" w:rsidRDefault="00BB2395" w:rsidP="00BB2395">
            <w:pPr>
              <w:jc w:val="both"/>
              <w:rPr>
                <w:b/>
              </w:rPr>
            </w:pPr>
            <w:r w:rsidRPr="00B7112D">
              <w:rPr>
                <w:bCs/>
              </w:rPr>
              <w:t>Ņemot vērā minēto, lūdzam atbilstoši MK instrukcijas Nr.19 14.4. apakšpunktā noteiktajam anotācijas I sadaļas 2. punktā norādīt pilnveidoto pakalpojumu nosaukumus.</w:t>
            </w:r>
          </w:p>
        </w:tc>
        <w:tc>
          <w:tcPr>
            <w:tcW w:w="4111" w:type="dxa"/>
            <w:gridSpan w:val="2"/>
            <w:tcBorders>
              <w:left w:val="single" w:sz="6" w:space="0" w:color="000000"/>
              <w:bottom w:val="single" w:sz="4" w:space="0" w:color="auto"/>
              <w:right w:val="single" w:sz="6" w:space="0" w:color="000000"/>
            </w:tcBorders>
          </w:tcPr>
          <w:p w14:paraId="3235D437" w14:textId="77777777" w:rsidR="00BB2395" w:rsidRDefault="007D03CB" w:rsidP="007D03CB">
            <w:pPr>
              <w:pStyle w:val="naisc"/>
              <w:spacing w:before="0" w:after="0"/>
              <w:ind w:firstLine="5"/>
              <w:rPr>
                <w:b/>
                <w:bCs/>
              </w:rPr>
            </w:pPr>
            <w:r w:rsidRPr="007D03CB">
              <w:rPr>
                <w:b/>
                <w:bCs/>
              </w:rPr>
              <w:t>Ņemts vērā</w:t>
            </w:r>
          </w:p>
          <w:p w14:paraId="552600EC" w14:textId="311F8716" w:rsidR="00FB625C" w:rsidRPr="007D03CB" w:rsidRDefault="00FB625C" w:rsidP="00FB625C">
            <w:pPr>
              <w:pStyle w:val="naisc"/>
              <w:spacing w:before="0" w:after="0"/>
              <w:ind w:firstLine="5"/>
              <w:jc w:val="both"/>
              <w:rPr>
                <w:b/>
                <w:bCs/>
              </w:rPr>
            </w:pPr>
            <w:r w:rsidRPr="00684462">
              <w:t xml:space="preserve">Noteikumu projekta </w:t>
            </w:r>
            <w:r>
              <w:t xml:space="preserve">apvienotā </w:t>
            </w:r>
            <w:r w:rsidRPr="00684462">
              <w:t>anotācija precizēta atbilstoši Vides aizsardzības un reģionālās attīstības ministrijas</w:t>
            </w:r>
            <w:r>
              <w:t xml:space="preserve"> 21.04.2020. atzinumā Nr. </w:t>
            </w:r>
            <w:r w:rsidRPr="00347DB4">
              <w:t>1-22/</w:t>
            </w:r>
            <w:r w:rsidRPr="00FB625C">
              <w:t>3723</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2DFE4D01" w14:textId="048A1DCD" w:rsidR="00BB2395" w:rsidRPr="00146C5A" w:rsidRDefault="00FB625C" w:rsidP="00BB2395">
            <w:r>
              <w:t>Skatīt precizēto apvienoto anotāciju.</w:t>
            </w:r>
          </w:p>
        </w:tc>
      </w:tr>
      <w:tr w:rsidR="00BB2395" w:rsidRPr="00146C5A" w14:paraId="42F44979" w14:textId="77777777" w:rsidTr="00867866">
        <w:tc>
          <w:tcPr>
            <w:tcW w:w="708" w:type="dxa"/>
            <w:tcBorders>
              <w:left w:val="single" w:sz="6" w:space="0" w:color="000000"/>
              <w:bottom w:val="single" w:sz="4" w:space="0" w:color="auto"/>
              <w:right w:val="single" w:sz="6" w:space="0" w:color="000000"/>
            </w:tcBorders>
          </w:tcPr>
          <w:p w14:paraId="29CD0306"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38F9C377" w14:textId="5529B417"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BEFE027" w14:textId="77777777" w:rsidR="00BB2395" w:rsidRDefault="00BB2395" w:rsidP="00BB2395">
            <w:pPr>
              <w:jc w:val="both"/>
              <w:rPr>
                <w:b/>
              </w:rPr>
            </w:pPr>
            <w:r w:rsidRPr="00B7112D">
              <w:rPr>
                <w:b/>
              </w:rPr>
              <w:t>Vides aizsardzības un reģionālās attīstības ministrija</w:t>
            </w:r>
          </w:p>
          <w:p w14:paraId="60CC6E3E" w14:textId="54C4C1D5" w:rsidR="00BB2395" w:rsidRPr="004363AA" w:rsidRDefault="00BB2395" w:rsidP="00BB2395">
            <w:pPr>
              <w:ind w:firstLine="34"/>
              <w:jc w:val="both"/>
              <w:rPr>
                <w:b/>
              </w:rPr>
            </w:pPr>
            <w:r w:rsidRPr="00B7112D">
              <w:rPr>
                <w:bCs/>
              </w:rPr>
              <w:t>Pēc noteikumu projekta spēkā stāšanās lūdzam pakalpojuma turētājam nodrošināt pakalpojumu aprakstu aktualizēšanu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5B9219F2" w14:textId="77777777" w:rsidR="00FB625C" w:rsidRPr="00FB625C" w:rsidRDefault="00FB625C" w:rsidP="00FB625C">
            <w:pPr>
              <w:pStyle w:val="naisc"/>
              <w:ind w:firstLine="5"/>
              <w:rPr>
                <w:b/>
                <w:bCs/>
              </w:rPr>
            </w:pPr>
            <w:r w:rsidRPr="00FB625C">
              <w:rPr>
                <w:b/>
                <w:bCs/>
              </w:rPr>
              <w:t>Ņemts vērā</w:t>
            </w:r>
          </w:p>
          <w:p w14:paraId="1DAE1B57" w14:textId="328AA47B" w:rsidR="00BB2395" w:rsidRDefault="00FB625C" w:rsidP="00FB625C">
            <w:pPr>
              <w:pStyle w:val="naisc"/>
              <w:spacing w:before="0" w:after="0"/>
              <w:ind w:firstLine="5"/>
              <w:jc w:val="both"/>
              <w:rPr>
                <w:color w:val="FF0000"/>
              </w:rPr>
            </w:pPr>
            <w:r w:rsidRPr="00FB625C">
              <w:t>Noteikumu projekta apvienotā anotācija precizēta atbilstoši Vides aizsardzības un reģionālās attīstības ministrijas 21.04.2020. atzinumā Nr. 1-22/3723 izteiktajam iebildumam.</w:t>
            </w:r>
          </w:p>
        </w:tc>
        <w:tc>
          <w:tcPr>
            <w:tcW w:w="2294" w:type="dxa"/>
            <w:tcBorders>
              <w:top w:val="single" w:sz="4" w:space="0" w:color="auto"/>
              <w:left w:val="single" w:sz="4" w:space="0" w:color="auto"/>
              <w:bottom w:val="single" w:sz="4" w:space="0" w:color="auto"/>
            </w:tcBorders>
          </w:tcPr>
          <w:p w14:paraId="3B5B91C7" w14:textId="56E4B742" w:rsidR="00BB2395" w:rsidRPr="00146C5A" w:rsidRDefault="00FB625C" w:rsidP="00BB2395">
            <w:r>
              <w:t>Skatīt precizēto apvienoto anotāciju.</w:t>
            </w:r>
          </w:p>
        </w:tc>
      </w:tr>
      <w:tr w:rsidR="00BB2395" w:rsidRPr="00146C5A" w14:paraId="171AE62E" w14:textId="77777777" w:rsidTr="00867866">
        <w:tc>
          <w:tcPr>
            <w:tcW w:w="708" w:type="dxa"/>
            <w:tcBorders>
              <w:left w:val="single" w:sz="6" w:space="0" w:color="000000"/>
              <w:bottom w:val="single" w:sz="4" w:space="0" w:color="auto"/>
              <w:right w:val="single" w:sz="6" w:space="0" w:color="000000"/>
            </w:tcBorders>
          </w:tcPr>
          <w:p w14:paraId="30B37A0E"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05E2F6B" w14:textId="33316B1C" w:rsidR="00BB2395" w:rsidRDefault="005F026A" w:rsidP="00BB2395">
            <w:pPr>
              <w:pStyle w:val="naisc"/>
              <w:ind w:firstLine="5"/>
              <w:jc w:val="both"/>
            </w:pPr>
            <w:r w:rsidRPr="005F026A">
              <w:t>Ministru kabineta noteikumu projekt</w:t>
            </w:r>
            <w:r>
              <w:t>a</w:t>
            </w:r>
            <w:r w:rsidRPr="005F026A">
              <w:t xml:space="preserve"> “Grozījumi Ministru kabineta 2013. gada 5. novembra noteikumos Nr.1268 „Ārstniecības riska fonda darbības noteikumi”” (turpmāk – </w:t>
            </w:r>
            <w:r>
              <w:t xml:space="preserve">Noteikumu </w:t>
            </w:r>
            <w:r w:rsidRPr="005F026A">
              <w:t>projekts</w:t>
            </w:r>
            <w:r>
              <w:t xml:space="preserve"> Nr.1268</w:t>
            </w:r>
            <w:r w:rsidRPr="005F026A">
              <w:t>)</w:t>
            </w:r>
            <w:r>
              <w:t xml:space="preserve"> 2.punkts “</w:t>
            </w:r>
            <w:r w:rsidRPr="005F026A">
              <w:t>2. Šo noteikumu 1.1. apakšpunkts stājas spēkā 2020.gada 1.septembrī.</w:t>
            </w:r>
            <w:r>
              <w:t>”</w:t>
            </w:r>
          </w:p>
        </w:tc>
        <w:tc>
          <w:tcPr>
            <w:tcW w:w="4394" w:type="dxa"/>
            <w:tcBorders>
              <w:left w:val="single" w:sz="6" w:space="0" w:color="000000"/>
              <w:bottom w:val="single" w:sz="4" w:space="0" w:color="auto"/>
              <w:right w:val="single" w:sz="6" w:space="0" w:color="000000"/>
            </w:tcBorders>
          </w:tcPr>
          <w:p w14:paraId="52BC6491" w14:textId="77777777" w:rsidR="005F026A" w:rsidRPr="003F6C35" w:rsidRDefault="005F026A" w:rsidP="005F026A">
            <w:pPr>
              <w:ind w:firstLine="34"/>
              <w:jc w:val="center"/>
              <w:rPr>
                <w:b/>
              </w:rPr>
            </w:pPr>
            <w:r w:rsidRPr="003F6C35">
              <w:rPr>
                <w:b/>
              </w:rPr>
              <w:t>Tieslietu ministrija</w:t>
            </w:r>
          </w:p>
          <w:p w14:paraId="00B31942" w14:textId="77777777" w:rsidR="005F026A" w:rsidRPr="005F026A" w:rsidRDefault="005F026A" w:rsidP="005F026A">
            <w:pPr>
              <w:jc w:val="both"/>
            </w:pPr>
            <w:r w:rsidRPr="005F026A">
              <w:t xml:space="preserve">Projekta 2. punktu par noteikumu spēkā stāšanos, kas tikai projekta 1.1. apakšpunktam paredz spēkā stāšanos ar 2020. gada 1. septembri, nepieciešams precizēt. Vēršam uzmanību, ka projekta 1.1. apakšpunkts tiešā veidā ir saistīts ar projekta 1.3. apakšpunktā paredzēto grozījumu – piezīmes precizēšanu. Tādējādi minētajiem grozījumiem jāstājas spēkā vienlaicīgi. Papildus vēlamies norādīt, ka projekta 1.2. apakšpunktā paredzētais grozījums, kas paredz “zobārstniecības māsas” svītrošanu, ir tieši saistīts ar vienlaicīgi virzītajiem grozījumiem Ministru kabineta 2016. gada 24. maija noteikumos Nr.317 “Ārstniecības personu un ārstniecības atbalsta personu reģistra izveides, papildināšanas un uzturēšanas kārtība” (VSS-311), kuros ir paredzēta “zobārstniecības māsas” aizstāšana ar “zobārsta asistentu”. Par minēto regulējumu tiek paredzēts, ka tas stāsies spēkā ar 2020. gada 1. septembri. Tādējādi Tieslietu ministrijas ieskatā projektā paredzētajiem Ministru kabineta noteikumiem kopumā ir jāstājas spēkā vienoti – ar 2020. gada 1. septembri, nevis tikai projekta 1.1. apakšpunktam. </w:t>
            </w:r>
          </w:p>
          <w:p w14:paraId="03376F3D" w14:textId="77777777" w:rsidR="005F026A" w:rsidRDefault="005F026A" w:rsidP="005F026A">
            <w:pPr>
              <w:ind w:firstLine="34"/>
              <w:jc w:val="both"/>
              <w:rPr>
                <w:bCs/>
              </w:rPr>
            </w:pPr>
          </w:p>
          <w:p w14:paraId="684E0EE2" w14:textId="66A0A24C" w:rsidR="00BB2395" w:rsidRPr="004363AA" w:rsidRDefault="00BB2395" w:rsidP="00BB2395">
            <w:pPr>
              <w:ind w:firstLine="34"/>
              <w:jc w:val="both"/>
              <w:rPr>
                <w:b/>
              </w:rPr>
            </w:pPr>
          </w:p>
        </w:tc>
        <w:tc>
          <w:tcPr>
            <w:tcW w:w="4111" w:type="dxa"/>
            <w:gridSpan w:val="2"/>
            <w:tcBorders>
              <w:left w:val="single" w:sz="6" w:space="0" w:color="000000"/>
              <w:bottom w:val="single" w:sz="4" w:space="0" w:color="auto"/>
              <w:right w:val="single" w:sz="6" w:space="0" w:color="000000"/>
            </w:tcBorders>
          </w:tcPr>
          <w:p w14:paraId="1E721261" w14:textId="77777777" w:rsidR="00BB2395" w:rsidRPr="00FB625C" w:rsidRDefault="005F026A" w:rsidP="00FB625C">
            <w:pPr>
              <w:pStyle w:val="naisc"/>
              <w:spacing w:before="0" w:after="0"/>
              <w:ind w:firstLine="5"/>
              <w:rPr>
                <w:b/>
                <w:bCs/>
              </w:rPr>
            </w:pPr>
            <w:r w:rsidRPr="00FB625C">
              <w:rPr>
                <w:b/>
                <w:bCs/>
              </w:rPr>
              <w:t>Ņemts vērā</w:t>
            </w:r>
          </w:p>
          <w:p w14:paraId="159DED6A" w14:textId="20E1D540" w:rsidR="005F026A" w:rsidRPr="00B62654" w:rsidRDefault="005F026A" w:rsidP="00BB2395">
            <w:pPr>
              <w:pStyle w:val="naisc"/>
              <w:spacing w:before="0" w:after="0"/>
              <w:ind w:firstLine="5"/>
              <w:jc w:val="both"/>
            </w:pPr>
            <w:r>
              <w:t xml:space="preserve">Noteikumu projekts Nr.1268 un apvienotā anotācija precizēta atbilstoši </w:t>
            </w:r>
            <w:r w:rsidRPr="005F026A">
              <w:t>Tieslietu ministrijas 24.04.2020. atzinum</w:t>
            </w:r>
            <w:r>
              <w:t>ā</w:t>
            </w:r>
            <w:r w:rsidRPr="005F026A">
              <w:t xml:space="preserve"> Nr. 1-9.1/422</w:t>
            </w:r>
            <w:r>
              <w:t xml:space="preserve"> izteiktajam iebildumam</w:t>
            </w:r>
            <w:r w:rsidR="00D31813">
              <w:t xml:space="preserve"> veikts redakcionāls precizējums.</w:t>
            </w:r>
          </w:p>
        </w:tc>
        <w:tc>
          <w:tcPr>
            <w:tcW w:w="2294" w:type="dxa"/>
            <w:tcBorders>
              <w:top w:val="single" w:sz="4" w:space="0" w:color="auto"/>
              <w:left w:val="single" w:sz="4" w:space="0" w:color="auto"/>
              <w:bottom w:val="single" w:sz="4" w:space="0" w:color="auto"/>
            </w:tcBorders>
          </w:tcPr>
          <w:p w14:paraId="7D73063A" w14:textId="77777777" w:rsidR="00C5572F" w:rsidRDefault="00C5572F" w:rsidP="00BB2395">
            <w:r>
              <w:t>Skatīt precizēto Noteikumu projektu Nr.1268 un apvienoto anotāciju.</w:t>
            </w:r>
          </w:p>
          <w:p w14:paraId="66A9B1E7" w14:textId="2E47396E" w:rsidR="00BB2395" w:rsidRPr="00146C5A" w:rsidRDefault="005F026A" w:rsidP="00BB2395">
            <w:r w:rsidRPr="005F026A">
              <w:t xml:space="preserve">2. Šo noteikumu </w:t>
            </w:r>
            <w:r w:rsidRPr="00D31813">
              <w:t>1.2. apakšpunkts</w:t>
            </w:r>
            <w:r w:rsidRPr="005F026A">
              <w:rPr>
                <w:color w:val="FF0000"/>
              </w:rPr>
              <w:t xml:space="preserve"> </w:t>
            </w:r>
            <w:r w:rsidRPr="005F026A">
              <w:t>stājas spēkā 2020.gada 1.septembrī.</w:t>
            </w:r>
          </w:p>
        </w:tc>
      </w:tr>
      <w:tr w:rsidR="00BB2395" w:rsidRPr="00146C5A" w14:paraId="5DD15E52" w14:textId="77777777" w:rsidTr="00867866">
        <w:tc>
          <w:tcPr>
            <w:tcW w:w="708" w:type="dxa"/>
            <w:tcBorders>
              <w:left w:val="single" w:sz="6" w:space="0" w:color="000000"/>
              <w:bottom w:val="single" w:sz="4" w:space="0" w:color="auto"/>
              <w:right w:val="single" w:sz="6" w:space="0" w:color="000000"/>
            </w:tcBorders>
          </w:tcPr>
          <w:p w14:paraId="7DFD1E77"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286BE6D" w14:textId="34C7A68B"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2B2C71D" w14:textId="77777777" w:rsidR="00637D2C" w:rsidRDefault="00637D2C" w:rsidP="00637D2C">
            <w:pPr>
              <w:jc w:val="both"/>
              <w:rPr>
                <w:b/>
              </w:rPr>
            </w:pPr>
            <w:r w:rsidRPr="00B7112D">
              <w:rPr>
                <w:b/>
              </w:rPr>
              <w:t>Vides aizsardzības un reģionālās attīstības ministrija</w:t>
            </w:r>
          </w:p>
          <w:p w14:paraId="4E043CD0" w14:textId="77777777" w:rsidR="00637D2C" w:rsidRPr="00637D2C" w:rsidRDefault="00637D2C" w:rsidP="00637D2C">
            <w:pPr>
              <w:jc w:val="both"/>
            </w:pPr>
            <w:r w:rsidRPr="00637D2C">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w:t>
            </w:r>
            <w:r w:rsidRPr="00637D2C">
              <w:rPr>
                <w:u w:val="single"/>
              </w:rPr>
              <w:t>pilnveidot esošos</w:t>
            </w:r>
            <w:r w:rsidRPr="00637D2C">
              <w:t>, kā arī to, vai pakalpojums tiks sniegts elektroniski (ja pakalpojums nav pieejams elektroniski, vai ir plānots veidot elektronisku kanālu).</w:t>
            </w:r>
          </w:p>
          <w:p w14:paraId="36445DE6" w14:textId="196441BA" w:rsidR="00BB2395" w:rsidRPr="004363AA" w:rsidRDefault="00637D2C" w:rsidP="00FB625C">
            <w:pPr>
              <w:pStyle w:val="ListParagraph"/>
              <w:spacing w:after="0" w:line="240" w:lineRule="auto"/>
              <w:ind w:left="0" w:firstLine="426"/>
              <w:jc w:val="both"/>
              <w:rPr>
                <w:b/>
              </w:rPr>
            </w:pPr>
            <w:r w:rsidRPr="00637D2C">
              <w:rPr>
                <w:rFonts w:ascii="Times New Roman" w:hAnsi="Times New Roman"/>
                <w:sz w:val="24"/>
                <w:szCs w:val="24"/>
              </w:rPr>
              <w:t xml:space="preserve">Ņemot vērā minēto, lūdzam atbilstoši MK instrukcijas Nr. 19 14.4. apakšpunktā noteiktajam anotācijas I sadaļas 2. punktā norādīt pilnveidoto pakalpojumu nosaukumus. </w:t>
            </w:r>
          </w:p>
        </w:tc>
        <w:tc>
          <w:tcPr>
            <w:tcW w:w="4111" w:type="dxa"/>
            <w:gridSpan w:val="2"/>
            <w:tcBorders>
              <w:left w:val="single" w:sz="6" w:space="0" w:color="000000"/>
              <w:bottom w:val="single" w:sz="4" w:space="0" w:color="auto"/>
              <w:right w:val="single" w:sz="6" w:space="0" w:color="000000"/>
            </w:tcBorders>
          </w:tcPr>
          <w:p w14:paraId="03E0E788" w14:textId="77777777" w:rsidR="00FB625C" w:rsidRDefault="00FB625C" w:rsidP="00FB625C">
            <w:pPr>
              <w:pStyle w:val="naisc"/>
              <w:spacing w:before="0" w:after="0"/>
              <w:ind w:firstLine="5"/>
              <w:rPr>
                <w:b/>
                <w:bCs/>
              </w:rPr>
            </w:pPr>
            <w:r w:rsidRPr="007D03CB">
              <w:rPr>
                <w:b/>
                <w:bCs/>
              </w:rPr>
              <w:t>Ņemts vērā</w:t>
            </w:r>
          </w:p>
          <w:p w14:paraId="77D31598" w14:textId="257BCC95" w:rsidR="00BB2395" w:rsidRDefault="00FB625C" w:rsidP="00FB625C">
            <w:pPr>
              <w:pStyle w:val="naisc"/>
              <w:spacing w:before="0" w:after="0"/>
              <w:ind w:firstLine="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77F06EA3" w14:textId="4A554B30" w:rsidR="00BB2395" w:rsidRDefault="00FB625C" w:rsidP="00BB2395">
            <w:r>
              <w:t>Skatīt precizēto apvienoto anotāciju.</w:t>
            </w:r>
          </w:p>
        </w:tc>
      </w:tr>
      <w:tr w:rsidR="00BB2395" w:rsidRPr="00146C5A" w14:paraId="7786E618" w14:textId="77777777" w:rsidTr="00867866">
        <w:tc>
          <w:tcPr>
            <w:tcW w:w="708" w:type="dxa"/>
            <w:tcBorders>
              <w:left w:val="single" w:sz="6" w:space="0" w:color="000000"/>
              <w:bottom w:val="single" w:sz="4" w:space="0" w:color="auto"/>
              <w:right w:val="single" w:sz="6" w:space="0" w:color="000000"/>
            </w:tcBorders>
          </w:tcPr>
          <w:p w14:paraId="441C5A69"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0EC55A32" w14:textId="6A4CF211" w:rsidR="00BB2395" w:rsidRDefault="00FB625C"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EB6FAE1" w14:textId="77777777" w:rsidR="00637D2C" w:rsidRDefault="00637D2C" w:rsidP="00637D2C">
            <w:pPr>
              <w:jc w:val="both"/>
              <w:rPr>
                <w:b/>
              </w:rPr>
            </w:pPr>
            <w:r w:rsidRPr="00B7112D">
              <w:rPr>
                <w:b/>
              </w:rPr>
              <w:t>Vides aizsardzības un reģionālās attīstības ministrija</w:t>
            </w:r>
          </w:p>
          <w:p w14:paraId="28FD6C5D" w14:textId="77777777" w:rsidR="00637D2C" w:rsidRPr="00637D2C" w:rsidRDefault="00637D2C" w:rsidP="00637D2C">
            <w:pPr>
              <w:jc w:val="both"/>
            </w:pPr>
            <w:r w:rsidRPr="00637D2C">
              <w:t>Saskaņā ar Ministru kabineta 2017. gada 4. jūlija noteikumu Nr. 399 “Valsts pārvaldes pakalpojumu uzskaites, kvalitātes kontroles un sniegšanas kārtība” 4.3. apakšpunktu pēc noteikumu projektā noteiktā regulējuma spēkā stāšanās lūdzam pakalpojuma turētājam nodrošināt pakalpojumu aprakstu aktualizāciju valsts pārvaldes pakalpojumu portālā Latvija.lv.</w:t>
            </w:r>
          </w:p>
          <w:p w14:paraId="4421E0CB" w14:textId="77777777" w:rsidR="00BB2395" w:rsidRPr="004363AA" w:rsidRDefault="00BB2395" w:rsidP="00BB2395">
            <w:pPr>
              <w:ind w:firstLine="34"/>
              <w:jc w:val="center"/>
              <w:rPr>
                <w:b/>
              </w:rPr>
            </w:pPr>
          </w:p>
        </w:tc>
        <w:tc>
          <w:tcPr>
            <w:tcW w:w="4111" w:type="dxa"/>
            <w:gridSpan w:val="2"/>
            <w:tcBorders>
              <w:left w:val="single" w:sz="6" w:space="0" w:color="000000"/>
              <w:bottom w:val="single" w:sz="4" w:space="0" w:color="auto"/>
              <w:right w:val="single" w:sz="6" w:space="0" w:color="000000"/>
            </w:tcBorders>
          </w:tcPr>
          <w:p w14:paraId="282B8FA2" w14:textId="77777777" w:rsidR="00FB625C" w:rsidRDefault="00FB625C" w:rsidP="00FB625C">
            <w:pPr>
              <w:pStyle w:val="naisc"/>
              <w:spacing w:before="0" w:after="0"/>
              <w:ind w:firstLine="5"/>
              <w:rPr>
                <w:b/>
                <w:bCs/>
              </w:rPr>
            </w:pPr>
            <w:r w:rsidRPr="007D03CB">
              <w:rPr>
                <w:b/>
                <w:bCs/>
              </w:rPr>
              <w:t>Ņemts vērā</w:t>
            </w:r>
          </w:p>
          <w:p w14:paraId="62B9A12A" w14:textId="5BDA199D" w:rsidR="00BB2395" w:rsidRDefault="00FB625C" w:rsidP="00FB625C">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FB625C">
              <w:t>3886</w:t>
            </w:r>
            <w:r>
              <w:t xml:space="preserve"> izteiktajam iebildumam.</w:t>
            </w:r>
          </w:p>
        </w:tc>
        <w:tc>
          <w:tcPr>
            <w:tcW w:w="2294" w:type="dxa"/>
            <w:tcBorders>
              <w:top w:val="single" w:sz="4" w:space="0" w:color="auto"/>
              <w:left w:val="single" w:sz="4" w:space="0" w:color="auto"/>
              <w:bottom w:val="single" w:sz="4" w:space="0" w:color="auto"/>
            </w:tcBorders>
          </w:tcPr>
          <w:p w14:paraId="0668A4CC" w14:textId="45325524" w:rsidR="00BB2395" w:rsidRDefault="00FB625C" w:rsidP="00BB2395">
            <w:r>
              <w:t>Skatīt precizēto apvienoto anotāciju.</w:t>
            </w:r>
          </w:p>
        </w:tc>
      </w:tr>
      <w:tr w:rsidR="00E355F0" w:rsidRPr="00146C5A" w14:paraId="11B42C74" w14:textId="77777777" w:rsidTr="00867866">
        <w:tc>
          <w:tcPr>
            <w:tcW w:w="708" w:type="dxa"/>
            <w:tcBorders>
              <w:left w:val="single" w:sz="6" w:space="0" w:color="000000"/>
              <w:bottom w:val="single" w:sz="4" w:space="0" w:color="auto"/>
              <w:right w:val="single" w:sz="6" w:space="0" w:color="000000"/>
            </w:tcBorders>
          </w:tcPr>
          <w:p w14:paraId="4DBEC2E1"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A4707E8" w14:textId="2E8DA5B8" w:rsidR="00E355F0" w:rsidRDefault="00E355F0" w:rsidP="00BB2395">
            <w:pPr>
              <w:pStyle w:val="naisc"/>
              <w:ind w:firstLine="5"/>
              <w:jc w:val="both"/>
            </w:pPr>
            <w:r w:rsidRPr="00834D1C">
              <w:t>Ministru kabineta noteikumu projekt</w:t>
            </w:r>
            <w:r>
              <w:t>a</w:t>
            </w:r>
            <w:r w:rsidRPr="00834D1C">
              <w:t xml:space="preserve"> "</w:t>
            </w:r>
            <w:r w:rsidRPr="007570D5">
              <w:t>Grozījums Ministru kabineta 2006.</w:t>
            </w:r>
            <w:r>
              <w:t> </w:t>
            </w:r>
            <w:r w:rsidRPr="007570D5">
              <w:t>gada 6.</w:t>
            </w:r>
            <w:r>
              <w:t> </w:t>
            </w:r>
            <w:r w:rsidRPr="007570D5">
              <w:t>jūnija noteikumos Nr.</w:t>
            </w:r>
            <w:r>
              <w:t> </w:t>
            </w:r>
            <w:r w:rsidRPr="007570D5">
              <w:t xml:space="preserve">460 "Noteikumi par specialitāšu, </w:t>
            </w:r>
            <w:proofErr w:type="spellStart"/>
            <w:r w:rsidRPr="007570D5">
              <w:t>apakšspecialitāšu</w:t>
            </w:r>
            <w:proofErr w:type="spellEnd"/>
            <w:r w:rsidRPr="007570D5">
              <w:t xml:space="preserve"> un </w:t>
            </w:r>
            <w:proofErr w:type="spellStart"/>
            <w:r w:rsidRPr="007570D5">
              <w:t>papildspecialitāšu</w:t>
            </w:r>
            <w:proofErr w:type="spellEnd"/>
            <w:r w:rsidRPr="007570D5">
              <w:t xml:space="preserve"> sarakstu reglamentētajām profesijām"</w:t>
            </w:r>
            <w:r w:rsidRPr="00834D1C">
              <w:t xml:space="preserve">" (turpmāk – </w:t>
            </w:r>
            <w:r>
              <w:t xml:space="preserve">Noteikumu </w:t>
            </w:r>
            <w:r w:rsidRPr="00834D1C">
              <w:t>projekts</w:t>
            </w:r>
            <w:r>
              <w:t xml:space="preserve"> Nr.460</w:t>
            </w:r>
            <w:r w:rsidRPr="00834D1C">
              <w:t>)</w:t>
            </w:r>
            <w:r>
              <w:t xml:space="preserve"> 2.punkts “</w:t>
            </w:r>
            <w:r w:rsidRPr="00E355F0">
              <w:t>2. Noteikumi stājas spēkā 2020.gada 1.septembrī.</w:t>
            </w:r>
            <w:r>
              <w:t>”</w:t>
            </w:r>
          </w:p>
        </w:tc>
        <w:tc>
          <w:tcPr>
            <w:tcW w:w="4394" w:type="dxa"/>
            <w:tcBorders>
              <w:left w:val="single" w:sz="6" w:space="0" w:color="000000"/>
              <w:bottom w:val="single" w:sz="4" w:space="0" w:color="auto"/>
              <w:right w:val="single" w:sz="6" w:space="0" w:color="000000"/>
            </w:tcBorders>
          </w:tcPr>
          <w:p w14:paraId="320C36B1" w14:textId="77777777" w:rsidR="00E355F0" w:rsidRPr="00E355F0" w:rsidRDefault="00E355F0" w:rsidP="00E355F0">
            <w:pPr>
              <w:ind w:firstLine="34"/>
              <w:jc w:val="center"/>
              <w:rPr>
                <w:b/>
              </w:rPr>
            </w:pPr>
            <w:r w:rsidRPr="00E355F0">
              <w:rPr>
                <w:b/>
              </w:rPr>
              <w:t>Tieslietu ministrija</w:t>
            </w:r>
          </w:p>
          <w:p w14:paraId="020724C7" w14:textId="24EF72A2" w:rsidR="00E355F0" w:rsidRPr="00E355F0" w:rsidRDefault="00E355F0" w:rsidP="00FB625C">
            <w:pPr>
              <w:jc w:val="both"/>
              <w:rPr>
                <w:b/>
              </w:rPr>
            </w:pPr>
            <w:r w:rsidRPr="00E355F0">
              <w:t>Projekta 2. punkts paredz, ka projekts stāsies spēkā 2020. gada 1. septembrī. Veselības ministre likumprojektam "Grozījumi likumā "Par reglamentētajām profesijām un profesionālās kvalifikācijas atzīšanu"" (Nr. 509/Lp13) (turpmāk – likumprojekts) uz 2. lasījumu iesniegusi priekšlikumu, kas paredz izslēgt likuma "Par reglamentētajām profesijām un profesionālās kvalifikācijas atzīšanu" (turpmāk – likums) 9. panta otrās daļas 17. punktu, kas noteic, ka zobārstniecības māsa ir veselības aprūpes jomas reglamentētā profesija, kuras kvalifikācijas prasības nosaka akreditētas izglītības programmas un likumā noteiktajos gadījumos — profesionālās sertifikācijas noteikumi. Likumprojektā regulējumam par zobārstniecības māsas profesiju nav paredzēts īpašs spēkā stāšanās termiņš. Lai novērstu iespēju, ka projektā ietvertais regulējums stājas spēkā pirms vai pēc likumprojektā paredzētā regulējuma, lūdzam nodrošināt projekta spēkā stāšanos atbilstoši likumprojektā paredzētā regulējuma spēkā stāšanās brīdim.</w:t>
            </w:r>
          </w:p>
        </w:tc>
        <w:tc>
          <w:tcPr>
            <w:tcW w:w="4111" w:type="dxa"/>
            <w:gridSpan w:val="2"/>
            <w:tcBorders>
              <w:left w:val="single" w:sz="6" w:space="0" w:color="000000"/>
              <w:bottom w:val="single" w:sz="4" w:space="0" w:color="auto"/>
              <w:right w:val="single" w:sz="6" w:space="0" w:color="000000"/>
            </w:tcBorders>
          </w:tcPr>
          <w:p w14:paraId="4D713B06" w14:textId="5BB44A4C" w:rsidR="00FB625C" w:rsidRPr="00FB625C" w:rsidRDefault="00FB625C" w:rsidP="00FB625C">
            <w:pPr>
              <w:ind w:firstLine="175"/>
              <w:jc w:val="center"/>
              <w:rPr>
                <w:b/>
                <w:bCs/>
              </w:rPr>
            </w:pPr>
            <w:r w:rsidRPr="00FB625C">
              <w:rPr>
                <w:b/>
                <w:bCs/>
              </w:rPr>
              <w:t>Ņemts vērā</w:t>
            </w:r>
          </w:p>
          <w:p w14:paraId="671AA36F" w14:textId="2A5B3C16" w:rsidR="00E355F0" w:rsidRDefault="00FB625C" w:rsidP="00BB51FB">
            <w:pPr>
              <w:ind w:firstLine="175"/>
              <w:jc w:val="both"/>
              <w:rPr>
                <w:color w:val="FF0000"/>
              </w:rPr>
            </w:pPr>
            <w:r w:rsidRPr="00684462">
              <w:t xml:space="preserve">Noteikumu projekta </w:t>
            </w:r>
            <w:r>
              <w:t xml:space="preserve">apvienotā </w:t>
            </w:r>
            <w:r w:rsidRPr="00684462">
              <w:t xml:space="preserve">anotācija precizēta atbilstoši </w:t>
            </w:r>
            <w:r w:rsidRPr="00E355F0">
              <w:rPr>
                <w:bCs/>
              </w:rPr>
              <w:t>Tieslietu ministrijas 24.04.2020. atzinum</w:t>
            </w:r>
            <w:r>
              <w:rPr>
                <w:bCs/>
              </w:rPr>
              <w:t>ā</w:t>
            </w:r>
            <w:r w:rsidRPr="00E355F0">
              <w:rPr>
                <w:bCs/>
              </w:rPr>
              <w:t xml:space="preserve"> Nr. 1-9.1/426</w:t>
            </w:r>
            <w:r>
              <w:rPr>
                <w:bCs/>
              </w:rPr>
              <w:t xml:space="preserve"> </w:t>
            </w:r>
            <w:r>
              <w:t xml:space="preserve">izteiktajam iebildumam, precizējot, ka </w:t>
            </w:r>
            <w:r w:rsidR="00BB51FB" w:rsidRPr="00BB51FB">
              <w:t>Saeimas Sociālo un darba lietu komisija izskata likumprojektu “Grozījumi likumā “Par reglamentētajām profesijām un profesionālās kvalifikācijas atzīšanu”” (509/Lp13). Iepriekš minētais likumprojekts paredz, ka grozījumi par likuma “Par reglamentētajām profesijām un profesionālās kvalifikācijas atzīšanu” 9.panta otrās daļas 17.punkta un 14.panta astotās daļas izslēgšanu stājas spēkā 2020.gada 1.septembrī. Kā arī likumprojekts nosaka, ka personas, kas līdz 2020.gada 31.augustam ir ieguvušas šā likuma 14. panta astotajā daļā noteikto izglītību, ir tiesīgas turpināt patstāvīgu profesionālo darbību zobārsta asistenta profesijā.</w:t>
            </w:r>
            <w:r w:rsidR="00BB51FB">
              <w:t xml:space="preserve"> Līdz ar to Noteikumu projektā Nr.460 </w:t>
            </w:r>
            <w:r w:rsidR="00BB51FB" w:rsidRPr="00BB51FB">
              <w:t xml:space="preserve">ietvertais regulējums stājas spēkā </w:t>
            </w:r>
            <w:r w:rsidR="00BB51FB">
              <w:t xml:space="preserve">saskaņā ar </w:t>
            </w:r>
            <w:r w:rsidR="00BB51FB" w:rsidRPr="00BB51FB">
              <w:t xml:space="preserve">likumprojektā paredzētā regulējuma </w:t>
            </w:r>
            <w:r w:rsidR="00BB51FB">
              <w:t xml:space="preserve">spēkā stāšanos </w:t>
            </w:r>
            <w:r w:rsidR="00BB51FB" w:rsidRPr="00BB51FB">
              <w:t>2020.gada 1.septembrī</w:t>
            </w:r>
            <w:r w:rsidR="00BB51FB">
              <w:t>.</w:t>
            </w:r>
          </w:p>
        </w:tc>
        <w:tc>
          <w:tcPr>
            <w:tcW w:w="2294" w:type="dxa"/>
            <w:tcBorders>
              <w:top w:val="single" w:sz="4" w:space="0" w:color="auto"/>
              <w:left w:val="single" w:sz="4" w:space="0" w:color="auto"/>
              <w:bottom w:val="single" w:sz="4" w:space="0" w:color="auto"/>
            </w:tcBorders>
          </w:tcPr>
          <w:p w14:paraId="03FCBB90" w14:textId="5E4A45C4" w:rsidR="00E355F0" w:rsidRDefault="00FB625C" w:rsidP="00BB2395">
            <w:r>
              <w:t>Skatīt precizēto apvienoto anotāciju.</w:t>
            </w:r>
          </w:p>
        </w:tc>
      </w:tr>
      <w:tr w:rsidR="00E355F0" w:rsidRPr="00146C5A" w14:paraId="089652C4" w14:textId="77777777" w:rsidTr="00867866">
        <w:tc>
          <w:tcPr>
            <w:tcW w:w="708" w:type="dxa"/>
            <w:tcBorders>
              <w:left w:val="single" w:sz="6" w:space="0" w:color="000000"/>
              <w:bottom w:val="single" w:sz="4" w:space="0" w:color="auto"/>
              <w:right w:val="single" w:sz="6" w:space="0" w:color="000000"/>
            </w:tcBorders>
          </w:tcPr>
          <w:p w14:paraId="04D49B19"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6B4EAE60" w14:textId="5C1F9D09"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4C0C8A3" w14:textId="77777777" w:rsidR="00E355F0" w:rsidRDefault="00E355F0" w:rsidP="00E355F0">
            <w:pPr>
              <w:jc w:val="both"/>
              <w:rPr>
                <w:b/>
              </w:rPr>
            </w:pPr>
            <w:r w:rsidRPr="00B7112D">
              <w:rPr>
                <w:b/>
              </w:rPr>
              <w:t>Vides aizsardzības un reģionālās attīstības ministrija</w:t>
            </w:r>
          </w:p>
          <w:p w14:paraId="44847DBB" w14:textId="4D16E1DB" w:rsidR="00E355F0" w:rsidRPr="00E355F0" w:rsidRDefault="00E355F0" w:rsidP="00E355F0">
            <w:pPr>
              <w:ind w:firstLine="34"/>
              <w:jc w:val="both"/>
              <w:rPr>
                <w:bCs/>
              </w:rPr>
            </w:pPr>
            <w:r w:rsidRPr="00E355F0">
              <w:rPr>
                <w:bCs/>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w:t>
            </w:r>
          </w:p>
        </w:tc>
        <w:tc>
          <w:tcPr>
            <w:tcW w:w="4111" w:type="dxa"/>
            <w:gridSpan w:val="2"/>
            <w:tcBorders>
              <w:left w:val="single" w:sz="6" w:space="0" w:color="000000"/>
              <w:bottom w:val="single" w:sz="4" w:space="0" w:color="auto"/>
              <w:right w:val="single" w:sz="6" w:space="0" w:color="000000"/>
            </w:tcBorders>
          </w:tcPr>
          <w:p w14:paraId="62CC03D1" w14:textId="77777777" w:rsidR="00DF30E5" w:rsidRPr="00FB625C" w:rsidRDefault="00DF30E5" w:rsidP="00DF30E5">
            <w:pPr>
              <w:ind w:firstLine="175"/>
              <w:jc w:val="center"/>
              <w:rPr>
                <w:b/>
                <w:bCs/>
              </w:rPr>
            </w:pPr>
            <w:r w:rsidRPr="00FB625C">
              <w:rPr>
                <w:b/>
                <w:bCs/>
              </w:rPr>
              <w:t>Ņemts vērā</w:t>
            </w:r>
          </w:p>
          <w:p w14:paraId="29D8354B" w14:textId="5F13946A" w:rsidR="00E355F0" w:rsidRDefault="00FB625C" w:rsidP="00BB239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00DF30E5" w:rsidRPr="00DF30E5">
              <w:t>3902</w:t>
            </w:r>
            <w:r>
              <w:t xml:space="preserve"> izteiktajam iebildumam, norādot </w:t>
            </w:r>
            <w:r w:rsidRPr="00B7112D">
              <w:rPr>
                <w:bCs/>
              </w:rPr>
              <w:t>norādīt pilnveidoto pakalpojumu nosaukumus</w:t>
            </w:r>
            <w:r>
              <w:t>.</w:t>
            </w:r>
          </w:p>
        </w:tc>
        <w:tc>
          <w:tcPr>
            <w:tcW w:w="2294" w:type="dxa"/>
            <w:tcBorders>
              <w:top w:val="single" w:sz="4" w:space="0" w:color="auto"/>
              <w:left w:val="single" w:sz="4" w:space="0" w:color="auto"/>
              <w:bottom w:val="single" w:sz="4" w:space="0" w:color="auto"/>
            </w:tcBorders>
          </w:tcPr>
          <w:p w14:paraId="66814739" w14:textId="53E5179B" w:rsidR="00E355F0" w:rsidRDefault="00DF30E5" w:rsidP="00BB2395">
            <w:r>
              <w:t>Skatīt precizēto apvienoto anotāciju.</w:t>
            </w:r>
          </w:p>
        </w:tc>
      </w:tr>
      <w:tr w:rsidR="00E355F0" w:rsidRPr="00146C5A" w14:paraId="0686FD87" w14:textId="77777777" w:rsidTr="00867866">
        <w:tc>
          <w:tcPr>
            <w:tcW w:w="708" w:type="dxa"/>
            <w:tcBorders>
              <w:left w:val="single" w:sz="6" w:space="0" w:color="000000"/>
              <w:bottom w:val="single" w:sz="4" w:space="0" w:color="auto"/>
              <w:right w:val="single" w:sz="6" w:space="0" w:color="000000"/>
            </w:tcBorders>
          </w:tcPr>
          <w:p w14:paraId="6658F766" w14:textId="77777777" w:rsidR="00E355F0" w:rsidRPr="00712B66" w:rsidRDefault="00E355F0"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E17FA5D" w14:textId="43D85B34" w:rsidR="00E355F0" w:rsidRPr="00834D1C"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2CF1083E" w14:textId="77777777" w:rsidR="00E355F0" w:rsidRDefault="00E355F0" w:rsidP="00E355F0">
            <w:pPr>
              <w:jc w:val="both"/>
              <w:rPr>
                <w:b/>
              </w:rPr>
            </w:pPr>
            <w:r w:rsidRPr="00B7112D">
              <w:rPr>
                <w:b/>
              </w:rPr>
              <w:t>Vides aizsardzības un reģionālās attīstības ministrija</w:t>
            </w:r>
          </w:p>
          <w:p w14:paraId="78ECBAB7" w14:textId="1A8684B6" w:rsidR="00E355F0" w:rsidRPr="00E355F0" w:rsidRDefault="00E355F0" w:rsidP="00E355F0">
            <w:pPr>
              <w:jc w:val="both"/>
              <w:rPr>
                <w:bCs/>
              </w:rPr>
            </w:pPr>
            <w:r w:rsidRPr="00E355F0">
              <w:rPr>
                <w:bCs/>
              </w:rPr>
              <w:t>Pēc noteikumu projekta spēkā stāšanās, lūdzam pakalpojuma turētājam nodrošināt valsts pārvaldes pakalpojumu aprakstu aktualizāciju valsts pārvaldes pakalpojumu portālā Latvija.lv saskaņā ar Ministru kabineta 2017. gada 4. jūlija noteikumu Nr. 399 “Valsts pārvaldes pakalpojumu uzskaites, kvalitātes kontroles un sniegšanas kārtība” 4.3. apakšpunktu.</w:t>
            </w:r>
          </w:p>
        </w:tc>
        <w:tc>
          <w:tcPr>
            <w:tcW w:w="4111" w:type="dxa"/>
            <w:gridSpan w:val="2"/>
            <w:tcBorders>
              <w:left w:val="single" w:sz="6" w:space="0" w:color="000000"/>
              <w:bottom w:val="single" w:sz="4" w:space="0" w:color="auto"/>
              <w:right w:val="single" w:sz="6" w:space="0" w:color="000000"/>
            </w:tcBorders>
          </w:tcPr>
          <w:p w14:paraId="4309FE0A" w14:textId="77777777" w:rsidR="00DF30E5" w:rsidRPr="00FB625C" w:rsidRDefault="00DF30E5" w:rsidP="00DF30E5">
            <w:pPr>
              <w:ind w:firstLine="175"/>
              <w:jc w:val="center"/>
              <w:rPr>
                <w:b/>
                <w:bCs/>
              </w:rPr>
            </w:pPr>
            <w:r w:rsidRPr="00FB625C">
              <w:rPr>
                <w:b/>
                <w:bCs/>
              </w:rPr>
              <w:t>Ņemts vērā</w:t>
            </w:r>
          </w:p>
          <w:p w14:paraId="2CC40547" w14:textId="158DBAC5" w:rsidR="00E355F0" w:rsidRDefault="00DF30E5" w:rsidP="00DF30E5">
            <w:pPr>
              <w:ind w:firstLine="175"/>
              <w:jc w:val="both"/>
              <w:rPr>
                <w:color w:val="FF0000"/>
              </w:rPr>
            </w:pPr>
            <w:r w:rsidRPr="00684462">
              <w:t xml:space="preserve">Noteikumu projekta </w:t>
            </w:r>
            <w:r>
              <w:t xml:space="preserve">apvienotā </w:t>
            </w:r>
            <w:r w:rsidRPr="00684462">
              <w:t>anotācija precizēta atbilstoši Vides aizsardzības un reģionālās attīstības ministrijas</w:t>
            </w:r>
            <w:r>
              <w:t xml:space="preserve"> 27.04.2020. atzinumā Nr. </w:t>
            </w:r>
            <w:r w:rsidRPr="00347DB4">
              <w:t>1-22/</w:t>
            </w:r>
            <w:r w:rsidRPr="00DF30E5">
              <w:t>3902</w:t>
            </w:r>
            <w:r>
              <w:t xml:space="preserve"> izteiktajam iebildumam.</w:t>
            </w:r>
          </w:p>
        </w:tc>
        <w:tc>
          <w:tcPr>
            <w:tcW w:w="2294" w:type="dxa"/>
            <w:tcBorders>
              <w:top w:val="single" w:sz="4" w:space="0" w:color="auto"/>
              <w:left w:val="single" w:sz="4" w:space="0" w:color="auto"/>
              <w:bottom w:val="single" w:sz="4" w:space="0" w:color="auto"/>
            </w:tcBorders>
          </w:tcPr>
          <w:p w14:paraId="770B45F0" w14:textId="16C7772B" w:rsidR="00E355F0" w:rsidRDefault="00DF30E5" w:rsidP="00BB2395">
            <w:r>
              <w:t>Skatīt precizēto apvienoto anotāciju.</w:t>
            </w:r>
          </w:p>
        </w:tc>
      </w:tr>
      <w:tr w:rsidR="00BB2395" w:rsidRPr="00146C5A" w14:paraId="69B7DB49" w14:textId="77777777" w:rsidTr="00867866">
        <w:tc>
          <w:tcPr>
            <w:tcW w:w="708" w:type="dxa"/>
            <w:tcBorders>
              <w:left w:val="single" w:sz="6" w:space="0" w:color="000000"/>
              <w:bottom w:val="single" w:sz="4" w:space="0" w:color="auto"/>
              <w:right w:val="single" w:sz="6" w:space="0" w:color="000000"/>
            </w:tcBorders>
          </w:tcPr>
          <w:p w14:paraId="5ED3ACD0"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79998692" w14:textId="19D9DDEE" w:rsidR="00BB2395" w:rsidRDefault="00DF30E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0F0194EC" w14:textId="77777777" w:rsidR="00BB2395" w:rsidRDefault="00BB2395" w:rsidP="00BB2395">
            <w:pPr>
              <w:ind w:firstLine="720"/>
              <w:jc w:val="both"/>
              <w:rPr>
                <w:b/>
              </w:rPr>
            </w:pPr>
            <w:r w:rsidRPr="00347DB4">
              <w:rPr>
                <w:b/>
              </w:rPr>
              <w:t>Izglītības un zinātnes ministrija</w:t>
            </w:r>
          </w:p>
          <w:p w14:paraId="260952FD" w14:textId="0DF72728" w:rsidR="00BB2395" w:rsidRPr="00DF30E5" w:rsidRDefault="00BB2395" w:rsidP="00BB2395">
            <w:pPr>
              <w:autoSpaceDE w:val="0"/>
              <w:autoSpaceDN w:val="0"/>
              <w:adjustRightInd w:val="0"/>
              <w:ind w:firstLine="720"/>
              <w:jc w:val="both"/>
              <w:rPr>
                <w:bCs/>
              </w:rPr>
            </w:pPr>
            <w:r w:rsidRPr="00DF30E5">
              <w:rPr>
                <w:bCs/>
              </w:rPr>
              <w:t>Reglamentēto profesiju likuma 9. panta otrās daļas 17. punktā ir noteikta reglamentēta profesija “zobārstniecības māsa”. Ministrija i</w:t>
            </w:r>
            <w:r w:rsidR="00DF30E5">
              <w:rPr>
                <w:bCs/>
              </w:rPr>
              <w:t>r</w:t>
            </w:r>
            <w:r w:rsidRPr="00DF30E5">
              <w:rPr>
                <w:bCs/>
              </w:rPr>
              <w:t xml:space="preserve"> informēta un atbalsta Veselības ministrijas priekšlikumus likumprojektam, kas paredz</w:t>
            </w:r>
            <w:r w:rsidRPr="000D586B">
              <w:rPr>
                <w:iCs/>
                <w:sz w:val="22"/>
                <w:szCs w:val="22"/>
                <w:shd w:val="clear" w:color="auto" w:fill="FFFFFF"/>
              </w:rPr>
              <w:t xml:space="preserve"> </w:t>
            </w:r>
            <w:r w:rsidRPr="00DF30E5">
              <w:rPr>
                <w:bCs/>
              </w:rPr>
              <w:t>profesijas “zobārstniecības māsa” izslēgšanu no reglamentēto profesiju kopas. Tomēr, ņemot vērā, ka likumprojekts šobrīd nav izsludināts 2.lasījumā, norādām, ka tiesību normām attiecībā uz zobārstniecības māsas profesijas regulējumu noteikumu projektos gan saturiski, gan spēkā stāšanās termiņu ziņā ir jāatbilst reglamentēto profesiju likumā noteiktajam. Tādēļ lūdzam tālāk uzskaitīto normatīvo aktu grozījumu projektu virzīšanas laiku pieskaņot likumprojekta virzībai:</w:t>
            </w:r>
          </w:p>
          <w:p w14:paraId="4EC17E63" w14:textId="77777777" w:rsidR="00BB2395" w:rsidRPr="00DF30E5" w:rsidRDefault="00BB2395" w:rsidP="00BB2395">
            <w:pPr>
              <w:autoSpaceDE w:val="0"/>
              <w:autoSpaceDN w:val="0"/>
              <w:adjustRightInd w:val="0"/>
              <w:ind w:firstLine="720"/>
              <w:jc w:val="both"/>
              <w:rPr>
                <w:bCs/>
              </w:rPr>
            </w:pPr>
            <w:r w:rsidRPr="00DF30E5">
              <w:rPr>
                <w:bCs/>
              </w:rPr>
              <w:t xml:space="preserve">3.1. grozījumu noteikumos Nr. 268 1.5.punktā, </w:t>
            </w:r>
          </w:p>
          <w:p w14:paraId="701A8AEE" w14:textId="77777777" w:rsidR="00BB2395" w:rsidRPr="00DF30E5" w:rsidRDefault="00BB2395" w:rsidP="00BB2395">
            <w:pPr>
              <w:autoSpaceDE w:val="0"/>
              <w:autoSpaceDN w:val="0"/>
              <w:adjustRightInd w:val="0"/>
              <w:ind w:firstLine="720"/>
              <w:jc w:val="both"/>
              <w:rPr>
                <w:bCs/>
              </w:rPr>
            </w:pPr>
            <w:r w:rsidRPr="00DF30E5">
              <w:rPr>
                <w:bCs/>
              </w:rPr>
              <w:t>3.2. grozījumu noteikumos Nr.317. 1.1., 1.7., 1.15., 1.16., 1.20. punktā,</w:t>
            </w:r>
          </w:p>
          <w:p w14:paraId="11CC752B" w14:textId="3AA85AF4" w:rsidR="00BB2395" w:rsidRPr="000D586B" w:rsidRDefault="00BB2395" w:rsidP="00DF30E5">
            <w:pPr>
              <w:autoSpaceDE w:val="0"/>
              <w:autoSpaceDN w:val="0"/>
              <w:adjustRightInd w:val="0"/>
              <w:ind w:firstLine="720"/>
              <w:jc w:val="both"/>
              <w:rPr>
                <w:b/>
                <w:sz w:val="22"/>
                <w:szCs w:val="22"/>
              </w:rPr>
            </w:pPr>
            <w:r w:rsidRPr="00DF30E5">
              <w:rPr>
                <w:bCs/>
              </w:rPr>
              <w:t xml:space="preserve">3.3. Ministru kabineta noteikumu projekts "Grozījums Ministru kabineta 2006.gada 6.jūnija noteikumos Nr.460 "Noteikumi par specialitāšu, </w:t>
            </w:r>
            <w:proofErr w:type="spellStart"/>
            <w:r w:rsidRPr="00DF30E5">
              <w:rPr>
                <w:bCs/>
              </w:rPr>
              <w:t>apakšspecialitāšu</w:t>
            </w:r>
            <w:proofErr w:type="spellEnd"/>
            <w:r w:rsidRPr="00DF30E5">
              <w:rPr>
                <w:bCs/>
              </w:rPr>
              <w:t xml:space="preserve"> un </w:t>
            </w:r>
            <w:proofErr w:type="spellStart"/>
            <w:r w:rsidRPr="00DF30E5">
              <w:rPr>
                <w:bCs/>
              </w:rPr>
              <w:t>papildspecialitāšu</w:t>
            </w:r>
            <w:proofErr w:type="spellEnd"/>
            <w:r w:rsidRPr="00DF30E5">
              <w:rPr>
                <w:bCs/>
              </w:rPr>
              <w:t xml:space="preserve"> sarakstu reglamentētajām profesijām"", VSS-308.</w:t>
            </w:r>
          </w:p>
        </w:tc>
        <w:tc>
          <w:tcPr>
            <w:tcW w:w="4111" w:type="dxa"/>
            <w:gridSpan w:val="2"/>
            <w:tcBorders>
              <w:left w:val="single" w:sz="6" w:space="0" w:color="000000"/>
              <w:bottom w:val="single" w:sz="4" w:space="0" w:color="auto"/>
              <w:right w:val="single" w:sz="6" w:space="0" w:color="000000"/>
            </w:tcBorders>
          </w:tcPr>
          <w:p w14:paraId="38E0A73D" w14:textId="77777777" w:rsidR="00DF30E5" w:rsidRPr="00FB625C" w:rsidRDefault="00DF30E5" w:rsidP="00DF30E5">
            <w:pPr>
              <w:ind w:firstLine="175"/>
              <w:jc w:val="center"/>
              <w:rPr>
                <w:b/>
                <w:bCs/>
              </w:rPr>
            </w:pPr>
            <w:r w:rsidRPr="00FB625C">
              <w:rPr>
                <w:b/>
                <w:bCs/>
              </w:rPr>
              <w:t>Ņemts vērā</w:t>
            </w:r>
          </w:p>
          <w:p w14:paraId="6BB7BC46" w14:textId="3F690317" w:rsidR="00BB2395" w:rsidRDefault="00DF30E5" w:rsidP="00DF30E5">
            <w:pPr>
              <w:pStyle w:val="naisc"/>
              <w:spacing w:before="0" w:after="0"/>
              <w:ind w:firstLine="5"/>
              <w:jc w:val="both"/>
              <w:rPr>
                <w:b/>
              </w:rPr>
            </w:pPr>
            <w:r w:rsidRPr="00684462">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izteiktajam iebildumam, precizējot, ka Noteikumu</w:t>
            </w:r>
            <w:r w:rsidRPr="00FB625C">
              <w:t xml:space="preserve"> projekt</w:t>
            </w:r>
            <w:r>
              <w:t>i</w:t>
            </w:r>
            <w:r w:rsidRPr="00FB625C">
              <w:t xml:space="preserve"> </w:t>
            </w:r>
            <w:r>
              <w:t xml:space="preserve">stāsies </w:t>
            </w:r>
            <w:r w:rsidRPr="00FB625C">
              <w:t>spēkā stāšanos atbilstoši likumprojektā</w:t>
            </w:r>
            <w:r>
              <w:t xml:space="preserve"> </w:t>
            </w:r>
            <w:r w:rsidRPr="00FB625C">
              <w:t>"Grozījumi likumā "Par reglamentētajām profesijām un profesionālās kvalifikācijas atzīšanu"" (Nr. 509/Lp13) paredzētā regulējuma spēkā stāšanās brīdim.</w:t>
            </w:r>
          </w:p>
        </w:tc>
        <w:tc>
          <w:tcPr>
            <w:tcW w:w="2294" w:type="dxa"/>
            <w:tcBorders>
              <w:top w:val="single" w:sz="4" w:space="0" w:color="auto"/>
              <w:left w:val="single" w:sz="4" w:space="0" w:color="auto"/>
              <w:bottom w:val="single" w:sz="4" w:space="0" w:color="auto"/>
            </w:tcBorders>
          </w:tcPr>
          <w:p w14:paraId="02BEB87A" w14:textId="47712359" w:rsidR="00BB2395" w:rsidRPr="00936164" w:rsidRDefault="00DF30E5" w:rsidP="00BB2395">
            <w:pPr>
              <w:jc w:val="both"/>
            </w:pPr>
            <w:r>
              <w:t>Skatīt precizēto apvienoto anotāciju.</w:t>
            </w:r>
          </w:p>
        </w:tc>
      </w:tr>
      <w:tr w:rsidR="00BB2395" w:rsidRPr="00146C5A" w14:paraId="7ADB8CA2" w14:textId="77777777" w:rsidTr="00867866">
        <w:tc>
          <w:tcPr>
            <w:tcW w:w="708" w:type="dxa"/>
            <w:tcBorders>
              <w:left w:val="single" w:sz="6" w:space="0" w:color="000000"/>
              <w:bottom w:val="single" w:sz="4" w:space="0" w:color="auto"/>
              <w:right w:val="single" w:sz="6" w:space="0" w:color="000000"/>
            </w:tcBorders>
          </w:tcPr>
          <w:p w14:paraId="4D647DDA" w14:textId="77777777" w:rsidR="00BB2395" w:rsidRPr="00712B66" w:rsidRDefault="00BB2395" w:rsidP="00BB2395">
            <w:pPr>
              <w:pStyle w:val="naisc"/>
              <w:numPr>
                <w:ilvl w:val="0"/>
                <w:numId w:val="7"/>
              </w:numPr>
              <w:spacing w:before="0" w:after="0"/>
            </w:pPr>
          </w:p>
        </w:tc>
        <w:tc>
          <w:tcPr>
            <w:tcW w:w="3086" w:type="dxa"/>
            <w:gridSpan w:val="2"/>
            <w:tcBorders>
              <w:left w:val="single" w:sz="6" w:space="0" w:color="000000"/>
              <w:bottom w:val="single" w:sz="4" w:space="0" w:color="auto"/>
              <w:right w:val="single" w:sz="6" w:space="0" w:color="000000"/>
            </w:tcBorders>
          </w:tcPr>
          <w:p w14:paraId="233CE81E" w14:textId="32A5FF10" w:rsidR="00BB2395" w:rsidRDefault="00BB2395" w:rsidP="00BB2395">
            <w:pPr>
              <w:pStyle w:val="naisc"/>
              <w:ind w:firstLine="5"/>
              <w:jc w:val="both"/>
            </w:pPr>
            <w:r>
              <w:t>Apvienotā anotācija</w:t>
            </w:r>
          </w:p>
        </w:tc>
        <w:tc>
          <w:tcPr>
            <w:tcW w:w="4394" w:type="dxa"/>
            <w:tcBorders>
              <w:left w:val="single" w:sz="6" w:space="0" w:color="000000"/>
              <w:bottom w:val="single" w:sz="4" w:space="0" w:color="auto"/>
              <w:right w:val="single" w:sz="6" w:space="0" w:color="000000"/>
            </w:tcBorders>
          </w:tcPr>
          <w:p w14:paraId="578F8FBC" w14:textId="77777777" w:rsidR="00BB2395" w:rsidRDefault="00BB2395" w:rsidP="00BB2395">
            <w:pPr>
              <w:ind w:firstLine="720"/>
              <w:jc w:val="both"/>
              <w:rPr>
                <w:b/>
              </w:rPr>
            </w:pPr>
            <w:r w:rsidRPr="00347DB4">
              <w:rPr>
                <w:b/>
              </w:rPr>
              <w:t>Izglītības un zinātnes ministrija</w:t>
            </w:r>
          </w:p>
          <w:p w14:paraId="72A18B28" w14:textId="4832400F" w:rsidR="00BB2395" w:rsidRPr="000D586B" w:rsidRDefault="00BB2395" w:rsidP="00BB2395">
            <w:pPr>
              <w:ind w:firstLine="34"/>
              <w:jc w:val="both"/>
              <w:rPr>
                <w:bCs/>
              </w:rPr>
            </w:pPr>
            <w:r w:rsidRPr="000D586B">
              <w:rPr>
                <w:bCs/>
              </w:rPr>
              <w:t xml:space="preserve">Lūdzam noteikumu projektu apvienoto anotāciju papildināt ar ietekmes uz diasporu </w:t>
            </w:r>
            <w:proofErr w:type="spellStart"/>
            <w:r w:rsidRPr="000D586B">
              <w:rPr>
                <w:bCs/>
              </w:rPr>
              <w:t>izvērtējumu</w:t>
            </w:r>
            <w:proofErr w:type="spellEnd"/>
            <w:r w:rsidRPr="000D586B">
              <w:rPr>
                <w:bCs/>
              </w:rPr>
              <w:t xml:space="preserve"> saskaņā ar Diasporu likuma 14. panta 4. punktā noteikto.</w:t>
            </w:r>
          </w:p>
        </w:tc>
        <w:tc>
          <w:tcPr>
            <w:tcW w:w="4111" w:type="dxa"/>
            <w:gridSpan w:val="2"/>
            <w:tcBorders>
              <w:left w:val="single" w:sz="6" w:space="0" w:color="000000"/>
              <w:bottom w:val="single" w:sz="4" w:space="0" w:color="auto"/>
              <w:right w:val="single" w:sz="6" w:space="0" w:color="000000"/>
            </w:tcBorders>
          </w:tcPr>
          <w:p w14:paraId="60F71D19" w14:textId="77777777" w:rsidR="00DF30E5" w:rsidRPr="00FB625C" w:rsidRDefault="00DF30E5" w:rsidP="00DF30E5">
            <w:pPr>
              <w:ind w:firstLine="175"/>
              <w:jc w:val="center"/>
              <w:rPr>
                <w:b/>
                <w:bCs/>
              </w:rPr>
            </w:pPr>
            <w:r w:rsidRPr="00FB625C">
              <w:rPr>
                <w:b/>
                <w:bCs/>
              </w:rPr>
              <w:t>Ņemts vērā</w:t>
            </w:r>
          </w:p>
          <w:p w14:paraId="3A646994" w14:textId="2EFD2B92" w:rsidR="00DF30E5" w:rsidRPr="00DF30E5" w:rsidRDefault="00DF30E5" w:rsidP="00DD277F">
            <w:pPr>
              <w:pStyle w:val="naisc"/>
              <w:spacing w:before="0" w:after="0"/>
              <w:ind w:firstLine="5"/>
              <w:jc w:val="both"/>
              <w:rPr>
                <w:bCs/>
              </w:rPr>
            </w:pPr>
            <w:r w:rsidRPr="00684462">
              <w:t xml:space="preserve">Noteikumu projekta </w:t>
            </w:r>
            <w:r>
              <w:t xml:space="preserve">apvienotā </w:t>
            </w:r>
            <w:r w:rsidRPr="00684462">
              <w:t xml:space="preserve">anotācija precizēta atbilstoši </w:t>
            </w:r>
            <w:r w:rsidRPr="00347DB4">
              <w:rPr>
                <w:bCs/>
              </w:rPr>
              <w:t xml:space="preserve">Izglītības un zinātnes ministrijas </w:t>
            </w:r>
            <w:r>
              <w:rPr>
                <w:bCs/>
              </w:rPr>
              <w:t>28.04.2020. atzinumā Nr.</w:t>
            </w:r>
            <w:r>
              <w:t xml:space="preserve"> </w:t>
            </w:r>
            <w:r w:rsidRPr="00347DB4">
              <w:rPr>
                <w:bCs/>
              </w:rPr>
              <w:t>4-3.2e/20/1443</w:t>
            </w:r>
            <w:r>
              <w:rPr>
                <w:bCs/>
              </w:rPr>
              <w:t xml:space="preserve"> </w:t>
            </w:r>
            <w:r>
              <w:t xml:space="preserve">izteiktajam iebildumam, papildinot ar </w:t>
            </w:r>
            <w:r w:rsidRPr="00DF30E5">
              <w:t xml:space="preserve">ietekmes uz diasporu </w:t>
            </w:r>
            <w:proofErr w:type="spellStart"/>
            <w:r w:rsidRPr="00DF30E5">
              <w:t>izvērtējum</w:t>
            </w:r>
            <w:r>
              <w:t>u</w:t>
            </w:r>
            <w:proofErr w:type="spellEnd"/>
            <w:r>
              <w:t>.</w:t>
            </w:r>
          </w:p>
        </w:tc>
        <w:tc>
          <w:tcPr>
            <w:tcW w:w="2294" w:type="dxa"/>
            <w:tcBorders>
              <w:top w:val="single" w:sz="4" w:space="0" w:color="auto"/>
              <w:left w:val="single" w:sz="4" w:space="0" w:color="auto"/>
              <w:bottom w:val="single" w:sz="4" w:space="0" w:color="auto"/>
            </w:tcBorders>
          </w:tcPr>
          <w:p w14:paraId="393329E8" w14:textId="65FB8BC6" w:rsidR="00BB2395" w:rsidRPr="00936164" w:rsidRDefault="00DF30E5" w:rsidP="00BB2395">
            <w:pPr>
              <w:jc w:val="both"/>
            </w:pPr>
            <w:r>
              <w:t>Skatīt precizēto anotāciju.</w:t>
            </w:r>
          </w:p>
        </w:tc>
      </w:tr>
      <w:tr w:rsidR="00BB2395" w:rsidRPr="00712B66" w14:paraId="3AF8ABAA"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53AF1D82" w14:textId="77777777" w:rsidR="00BB2395" w:rsidRDefault="00BB2395" w:rsidP="00BB2395">
            <w:pPr>
              <w:pStyle w:val="naiskr"/>
              <w:spacing w:before="0" w:after="0"/>
            </w:pPr>
          </w:p>
          <w:p w14:paraId="000BEB68" w14:textId="77777777" w:rsidR="00BB2395" w:rsidRPr="00712B66" w:rsidRDefault="00BB2395" w:rsidP="00BB2395">
            <w:pPr>
              <w:pStyle w:val="naiskr"/>
              <w:spacing w:before="0" w:after="0"/>
            </w:pPr>
          </w:p>
          <w:p w14:paraId="6452ACD3" w14:textId="77777777" w:rsidR="00BB2395" w:rsidRPr="00712B66" w:rsidRDefault="00BB2395" w:rsidP="00BB2395">
            <w:pPr>
              <w:pStyle w:val="naiskr"/>
              <w:spacing w:before="0" w:after="0"/>
            </w:pPr>
            <w:r w:rsidRPr="00712B66">
              <w:t>Atbildīgā amatpersona</w:t>
            </w:r>
          </w:p>
        </w:tc>
        <w:tc>
          <w:tcPr>
            <w:tcW w:w="6179" w:type="dxa"/>
            <w:gridSpan w:val="3"/>
          </w:tcPr>
          <w:p w14:paraId="52BD15C3" w14:textId="77777777" w:rsidR="00BB2395" w:rsidRPr="00712B66" w:rsidRDefault="00BB2395" w:rsidP="00BB2395">
            <w:pPr>
              <w:pStyle w:val="naiskr"/>
              <w:spacing w:before="0" w:after="0"/>
              <w:ind w:firstLine="720"/>
            </w:pPr>
            <w:r w:rsidRPr="00712B66">
              <w:t>  </w:t>
            </w:r>
          </w:p>
        </w:tc>
      </w:tr>
      <w:tr w:rsidR="00BB2395" w:rsidRPr="00712B66" w14:paraId="28ED2874" w14:textId="77777777" w:rsidTr="00867866">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14:paraId="70DE59B8" w14:textId="77777777" w:rsidR="00BB2395" w:rsidRPr="00712B66" w:rsidRDefault="00BB2395" w:rsidP="00BB2395">
            <w:pPr>
              <w:pStyle w:val="naiskr"/>
              <w:spacing w:before="0" w:after="0"/>
              <w:ind w:firstLine="720"/>
            </w:pPr>
          </w:p>
        </w:tc>
        <w:tc>
          <w:tcPr>
            <w:tcW w:w="6179" w:type="dxa"/>
            <w:gridSpan w:val="3"/>
            <w:tcBorders>
              <w:top w:val="single" w:sz="6" w:space="0" w:color="000000"/>
            </w:tcBorders>
          </w:tcPr>
          <w:p w14:paraId="1D24D431" w14:textId="77777777" w:rsidR="00BB2395" w:rsidRPr="00712B66" w:rsidRDefault="00BB2395" w:rsidP="00BB2395">
            <w:pPr>
              <w:pStyle w:val="naisc"/>
              <w:spacing w:before="0" w:after="0"/>
              <w:ind w:firstLine="720"/>
            </w:pPr>
            <w:r w:rsidRPr="00712B66">
              <w:t>(paraksts*)</w:t>
            </w:r>
          </w:p>
        </w:tc>
      </w:tr>
    </w:tbl>
    <w:p w14:paraId="2D35BD03" w14:textId="77777777" w:rsidR="007116C7" w:rsidRDefault="007116C7" w:rsidP="00DB7395">
      <w:pPr>
        <w:pStyle w:val="naisf"/>
        <w:spacing w:before="0" w:after="0"/>
        <w:ind w:firstLine="720"/>
      </w:pPr>
    </w:p>
    <w:p w14:paraId="01A0F1E3" w14:textId="77777777" w:rsidR="004373E1"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166C441F" w14:textId="77777777" w:rsidR="00C020BD" w:rsidRDefault="00C020BD" w:rsidP="00DB7395">
      <w:pPr>
        <w:pStyle w:val="naisf"/>
        <w:spacing w:before="0" w:after="0"/>
        <w:ind w:firstLine="720"/>
      </w:pPr>
    </w:p>
    <w:p w14:paraId="527E04A5" w14:textId="77777777" w:rsidR="00C020BD" w:rsidRPr="00712B66" w:rsidRDefault="0032040B" w:rsidP="0032040B">
      <w:pPr>
        <w:pStyle w:val="naisf"/>
        <w:spacing w:before="0" w:after="0"/>
        <w:ind w:firstLine="0"/>
      </w:pPr>
      <w:r>
        <w:t>Dace Roga</w:t>
      </w:r>
    </w:p>
    <w:tbl>
      <w:tblPr>
        <w:tblW w:w="0" w:type="auto"/>
        <w:tblLook w:val="00A0" w:firstRow="1" w:lastRow="0" w:firstColumn="1" w:lastColumn="0" w:noHBand="0" w:noVBand="0"/>
      </w:tblPr>
      <w:tblGrid>
        <w:gridCol w:w="8268"/>
      </w:tblGrid>
      <w:tr w:rsidR="008655A2" w:rsidRPr="00712B66" w14:paraId="583BA630" w14:textId="77777777">
        <w:tc>
          <w:tcPr>
            <w:tcW w:w="8268" w:type="dxa"/>
            <w:tcBorders>
              <w:top w:val="single" w:sz="4" w:space="0" w:color="000000"/>
            </w:tcBorders>
          </w:tcPr>
          <w:p w14:paraId="478519CD"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15C0C654" w14:textId="77777777">
        <w:tc>
          <w:tcPr>
            <w:tcW w:w="8268" w:type="dxa"/>
            <w:tcBorders>
              <w:bottom w:val="single" w:sz="4" w:space="0" w:color="000000"/>
            </w:tcBorders>
          </w:tcPr>
          <w:p w14:paraId="03635BAE" w14:textId="77777777" w:rsidR="008655A2" w:rsidRPr="00712B66" w:rsidRDefault="0032040B" w:rsidP="0036160E">
            <w:r>
              <w:t xml:space="preserve">Veselības ministrijas </w:t>
            </w:r>
            <w:r w:rsidR="005E0CD9">
              <w:t xml:space="preserve">Nozares cilvēkresursu attīstības plānošanas </w:t>
            </w:r>
            <w:r>
              <w:t>nodaļas vecākā eksperte</w:t>
            </w:r>
          </w:p>
        </w:tc>
      </w:tr>
      <w:tr w:rsidR="008655A2" w:rsidRPr="00712B66" w14:paraId="57EC7879" w14:textId="77777777">
        <w:tc>
          <w:tcPr>
            <w:tcW w:w="8268" w:type="dxa"/>
            <w:tcBorders>
              <w:top w:val="single" w:sz="4" w:space="0" w:color="000000"/>
            </w:tcBorders>
          </w:tcPr>
          <w:p w14:paraId="1F854D20" w14:textId="77777777" w:rsidR="008655A2" w:rsidRPr="00712B66" w:rsidRDefault="00184479" w:rsidP="00184479">
            <w:pPr>
              <w:jc w:val="center"/>
            </w:pPr>
            <w:r>
              <w:t>(</w:t>
            </w:r>
            <w:r w:rsidR="008655A2" w:rsidRPr="00712B66">
              <w:t>amats</w:t>
            </w:r>
            <w:r>
              <w:t>)</w:t>
            </w:r>
          </w:p>
        </w:tc>
      </w:tr>
      <w:tr w:rsidR="008655A2" w:rsidRPr="00712B66" w14:paraId="37F01CBE" w14:textId="77777777">
        <w:tc>
          <w:tcPr>
            <w:tcW w:w="8268" w:type="dxa"/>
            <w:tcBorders>
              <w:bottom w:val="single" w:sz="4" w:space="0" w:color="000000"/>
            </w:tcBorders>
          </w:tcPr>
          <w:p w14:paraId="25D6AE79" w14:textId="77777777" w:rsidR="008655A2" w:rsidRPr="00712B66" w:rsidRDefault="0032040B" w:rsidP="0036160E">
            <w:r>
              <w:t xml:space="preserve">Tālr.:67876093; fakss: </w:t>
            </w:r>
            <w:r w:rsidRPr="0032040B">
              <w:t>67876006</w:t>
            </w:r>
          </w:p>
        </w:tc>
      </w:tr>
      <w:tr w:rsidR="008655A2" w:rsidRPr="00712B66" w14:paraId="2E1906C5" w14:textId="77777777">
        <w:tc>
          <w:tcPr>
            <w:tcW w:w="8268" w:type="dxa"/>
            <w:tcBorders>
              <w:top w:val="single" w:sz="4" w:space="0" w:color="000000"/>
            </w:tcBorders>
          </w:tcPr>
          <w:p w14:paraId="118B7520" w14:textId="77777777" w:rsidR="008655A2" w:rsidRPr="00712B66" w:rsidRDefault="00184479" w:rsidP="00184479">
            <w:pPr>
              <w:jc w:val="center"/>
            </w:pPr>
            <w:r>
              <w:t>(</w:t>
            </w:r>
            <w:r w:rsidR="008655A2" w:rsidRPr="00712B66">
              <w:t>tālruņa un faksa numurs</w:t>
            </w:r>
            <w:r>
              <w:t>)</w:t>
            </w:r>
          </w:p>
        </w:tc>
      </w:tr>
      <w:tr w:rsidR="008655A2" w:rsidRPr="00712B66" w14:paraId="6869A38E" w14:textId="77777777">
        <w:tc>
          <w:tcPr>
            <w:tcW w:w="8268" w:type="dxa"/>
            <w:tcBorders>
              <w:bottom w:val="single" w:sz="4" w:space="0" w:color="000000"/>
            </w:tcBorders>
          </w:tcPr>
          <w:p w14:paraId="11258B9C" w14:textId="77777777" w:rsidR="008655A2" w:rsidRPr="00712B66" w:rsidRDefault="0032040B" w:rsidP="0036160E">
            <w:r>
              <w:t>dace.roga@vm.gov.lv</w:t>
            </w:r>
          </w:p>
        </w:tc>
      </w:tr>
      <w:tr w:rsidR="008655A2" w:rsidRPr="00712B66" w14:paraId="1FF2B9C4" w14:textId="77777777">
        <w:tc>
          <w:tcPr>
            <w:tcW w:w="8268" w:type="dxa"/>
            <w:tcBorders>
              <w:top w:val="single" w:sz="4" w:space="0" w:color="000000"/>
            </w:tcBorders>
          </w:tcPr>
          <w:p w14:paraId="37B46E28" w14:textId="77777777" w:rsidR="008655A2" w:rsidRPr="00712B66" w:rsidRDefault="00184479" w:rsidP="00184479">
            <w:pPr>
              <w:jc w:val="center"/>
            </w:pPr>
            <w:r>
              <w:t>(</w:t>
            </w:r>
            <w:r w:rsidR="008655A2" w:rsidRPr="00712B66">
              <w:t>e-pasta adrese</w:t>
            </w:r>
            <w:r>
              <w:t>)</w:t>
            </w:r>
          </w:p>
        </w:tc>
      </w:tr>
    </w:tbl>
    <w:p w14:paraId="3DCD67C0" w14:textId="77777777" w:rsidR="007116C7" w:rsidRDefault="007116C7" w:rsidP="00015C84">
      <w:pPr>
        <w:pStyle w:val="naisf"/>
        <w:spacing w:before="0" w:after="0"/>
        <w:ind w:firstLine="0"/>
        <w:jc w:val="left"/>
        <w:rPr>
          <w:sz w:val="28"/>
          <w:szCs w:val="28"/>
        </w:rPr>
      </w:pPr>
    </w:p>
    <w:sectPr w:rsidR="007116C7" w:rsidSect="00DF33CF">
      <w:headerReference w:type="even" r:id="rId8"/>
      <w:headerReference w:type="default" r:id="rId9"/>
      <w:footerReference w:type="default" r:id="rId10"/>
      <w:footerReference w:type="first" r:id="rId11"/>
      <w:pgSz w:w="16838" w:h="11906" w:orient="landscape" w:code="9"/>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66F0" w14:textId="77777777" w:rsidR="00C6685F" w:rsidRDefault="00C6685F">
      <w:r>
        <w:separator/>
      </w:r>
    </w:p>
  </w:endnote>
  <w:endnote w:type="continuationSeparator" w:id="0">
    <w:p w14:paraId="0B5CA739" w14:textId="77777777" w:rsidR="00C6685F" w:rsidRDefault="00C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9B72" w14:textId="225059BD" w:rsidR="00561D3C" w:rsidRPr="00B65834" w:rsidRDefault="00B65834" w:rsidP="00B65834">
    <w:pPr>
      <w:pStyle w:val="Footer"/>
    </w:pPr>
    <w:r>
      <w:rPr>
        <w:sz w:val="20"/>
        <w:szCs w:val="20"/>
      </w:rPr>
      <w:t>VM</w:t>
    </w:r>
    <w:r w:rsidRPr="00015C84">
      <w:rPr>
        <w:sz w:val="20"/>
        <w:szCs w:val="20"/>
      </w:rPr>
      <w:t>izz_</w:t>
    </w:r>
    <w:r w:rsidR="0051027F">
      <w:rPr>
        <w:sz w:val="20"/>
        <w:szCs w:val="20"/>
      </w:rPr>
      <w:t>0806</w:t>
    </w:r>
    <w:r w:rsidR="00642663">
      <w:rPr>
        <w:sz w:val="20"/>
        <w:szCs w:val="20"/>
      </w:rPr>
      <w:t>20</w:t>
    </w:r>
    <w:r w:rsidR="004A066F" w:rsidRPr="00015C84">
      <w:rPr>
        <w:sz w:val="20"/>
        <w:szCs w:val="20"/>
      </w:rPr>
      <w:t>_</w:t>
    </w:r>
    <w:r w:rsidR="00F1768E">
      <w:rPr>
        <w:sz w:val="20"/>
        <w:szCs w:val="20"/>
      </w:rPr>
      <w:t>gro</w:t>
    </w:r>
    <w:r w:rsidR="00340C95">
      <w:rPr>
        <w:sz w:val="20"/>
        <w:szCs w:val="20"/>
      </w:rPr>
      <w: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A14C" w14:textId="66BD4877" w:rsidR="006455E7" w:rsidRPr="00015C84" w:rsidRDefault="00B65834" w:rsidP="00364BB6">
    <w:pPr>
      <w:pStyle w:val="Footer"/>
      <w:rPr>
        <w:sz w:val="20"/>
        <w:szCs w:val="20"/>
      </w:rPr>
    </w:pPr>
    <w:r>
      <w:rPr>
        <w:sz w:val="20"/>
        <w:szCs w:val="20"/>
      </w:rPr>
      <w:t>VM</w:t>
    </w:r>
    <w:r w:rsidR="00015C84" w:rsidRPr="00015C84">
      <w:rPr>
        <w:sz w:val="20"/>
        <w:szCs w:val="20"/>
      </w:rPr>
      <w:t>izz_</w:t>
    </w:r>
    <w:r w:rsidR="0051027F">
      <w:rPr>
        <w:sz w:val="20"/>
        <w:szCs w:val="20"/>
      </w:rPr>
      <w:t>0806</w:t>
    </w:r>
    <w:r w:rsidR="00642663">
      <w:rPr>
        <w:sz w:val="20"/>
        <w:szCs w:val="20"/>
      </w:rPr>
      <w:t>20</w:t>
    </w:r>
    <w:r w:rsidR="00F1768E">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70E3" w14:textId="77777777" w:rsidR="00C6685F" w:rsidRDefault="00C6685F">
      <w:r>
        <w:separator/>
      </w:r>
    </w:p>
  </w:footnote>
  <w:footnote w:type="continuationSeparator" w:id="0">
    <w:p w14:paraId="21EE89FC" w14:textId="77777777" w:rsidR="00C6685F" w:rsidRDefault="00C6685F">
      <w:r>
        <w:continuationSeparator/>
      </w:r>
    </w:p>
  </w:footnote>
  <w:footnote w:id="1">
    <w:p w14:paraId="647AB798" w14:textId="2445A0FF" w:rsidR="0051027F" w:rsidRDefault="0051027F" w:rsidP="0051027F">
      <w:pPr>
        <w:pStyle w:val="FootnoteText"/>
        <w:jc w:val="both"/>
      </w:pPr>
      <w:r>
        <w:rPr>
          <w:rStyle w:val="FootnoteReference"/>
        </w:rPr>
        <w:footnoteRef/>
      </w:r>
      <w:r>
        <w:t xml:space="preserve"> </w:t>
      </w:r>
      <w:bookmarkStart w:id="2" w:name="_Hlk42509474"/>
      <w:r w:rsidRPr="0051027F">
        <w:rPr>
          <w:rFonts w:ascii="Times New Roman" w:hAnsi="Times New Roman"/>
        </w:rPr>
        <w:t>Ārstniecības likuma 1.panta 19.punkts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77F"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94DA8"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DD"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0D">
      <w:rPr>
        <w:rStyle w:val="PageNumber"/>
        <w:noProof/>
      </w:rPr>
      <w:t>9</w:t>
    </w:r>
    <w:r>
      <w:rPr>
        <w:rStyle w:val="PageNumber"/>
      </w:rPr>
      <w:fldChar w:fldCharType="end"/>
    </w:r>
  </w:p>
  <w:p w14:paraId="4FC2B7CD"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75C"/>
    <w:multiLevelType w:val="hybridMultilevel"/>
    <w:tmpl w:val="6D70D0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98024C"/>
    <w:multiLevelType w:val="hybridMultilevel"/>
    <w:tmpl w:val="BE7AC62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0CC4ECE"/>
    <w:multiLevelType w:val="hybridMultilevel"/>
    <w:tmpl w:val="8416A77C"/>
    <w:lvl w:ilvl="0" w:tplc="1C52D878">
      <w:start w:val="1"/>
      <w:numFmt w:val="decimal"/>
      <w:lvlText w:val="%1."/>
      <w:lvlJc w:val="left"/>
      <w:pPr>
        <w:ind w:left="785" w:hanging="360"/>
      </w:pPr>
      <w:rPr>
        <w:rFonts w:hint="default"/>
      </w:rPr>
    </w:lvl>
    <w:lvl w:ilvl="1" w:tplc="03F8AB30" w:tentative="1">
      <w:start w:val="1"/>
      <w:numFmt w:val="lowerLetter"/>
      <w:lvlText w:val="%2."/>
      <w:lvlJc w:val="left"/>
      <w:pPr>
        <w:ind w:left="1505" w:hanging="360"/>
      </w:pPr>
    </w:lvl>
    <w:lvl w:ilvl="2" w:tplc="EB9E9622" w:tentative="1">
      <w:start w:val="1"/>
      <w:numFmt w:val="lowerRoman"/>
      <w:lvlText w:val="%3."/>
      <w:lvlJc w:val="right"/>
      <w:pPr>
        <w:ind w:left="2225" w:hanging="180"/>
      </w:pPr>
    </w:lvl>
    <w:lvl w:ilvl="3" w:tplc="0772E09A" w:tentative="1">
      <w:start w:val="1"/>
      <w:numFmt w:val="decimal"/>
      <w:lvlText w:val="%4."/>
      <w:lvlJc w:val="left"/>
      <w:pPr>
        <w:ind w:left="2945" w:hanging="360"/>
      </w:pPr>
    </w:lvl>
    <w:lvl w:ilvl="4" w:tplc="EEBAD33C" w:tentative="1">
      <w:start w:val="1"/>
      <w:numFmt w:val="lowerLetter"/>
      <w:lvlText w:val="%5."/>
      <w:lvlJc w:val="left"/>
      <w:pPr>
        <w:ind w:left="3665" w:hanging="360"/>
      </w:pPr>
    </w:lvl>
    <w:lvl w:ilvl="5" w:tplc="29CCD15A" w:tentative="1">
      <w:start w:val="1"/>
      <w:numFmt w:val="lowerRoman"/>
      <w:lvlText w:val="%6."/>
      <w:lvlJc w:val="right"/>
      <w:pPr>
        <w:ind w:left="4385" w:hanging="180"/>
      </w:pPr>
    </w:lvl>
    <w:lvl w:ilvl="6" w:tplc="FD9E6004" w:tentative="1">
      <w:start w:val="1"/>
      <w:numFmt w:val="decimal"/>
      <w:lvlText w:val="%7."/>
      <w:lvlJc w:val="left"/>
      <w:pPr>
        <w:ind w:left="5105" w:hanging="360"/>
      </w:pPr>
    </w:lvl>
    <w:lvl w:ilvl="7" w:tplc="EE32A3E8" w:tentative="1">
      <w:start w:val="1"/>
      <w:numFmt w:val="lowerLetter"/>
      <w:lvlText w:val="%8."/>
      <w:lvlJc w:val="left"/>
      <w:pPr>
        <w:ind w:left="5825" w:hanging="360"/>
      </w:pPr>
    </w:lvl>
    <w:lvl w:ilvl="8" w:tplc="98A434F6" w:tentative="1">
      <w:start w:val="1"/>
      <w:numFmt w:val="lowerRoman"/>
      <w:lvlText w:val="%9."/>
      <w:lvlJc w:val="right"/>
      <w:pPr>
        <w:ind w:left="6545" w:hanging="180"/>
      </w:pPr>
    </w:lvl>
  </w:abstractNum>
  <w:abstractNum w:abstractNumId="3" w15:restartNumberingAfterBreak="0">
    <w:nsid w:val="39CB5BD5"/>
    <w:multiLevelType w:val="hybridMultilevel"/>
    <w:tmpl w:val="8B54B95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5675499"/>
    <w:multiLevelType w:val="hybridMultilevel"/>
    <w:tmpl w:val="75E2E9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B00B12"/>
    <w:multiLevelType w:val="hybridMultilevel"/>
    <w:tmpl w:val="AB6CC8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9613DA"/>
    <w:multiLevelType w:val="hybridMultilevel"/>
    <w:tmpl w:val="75581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8"/>
  </w:num>
  <w:num w:numId="5">
    <w:abstractNumId w:val="7"/>
  </w:num>
  <w:num w:numId="6">
    <w:abstractNumId w:val="1"/>
  </w:num>
  <w:num w:numId="7">
    <w:abstractNumId w:val="6"/>
  </w:num>
  <w:num w:numId="8">
    <w:abstractNumId w:val="0"/>
  </w:num>
  <w:num w:numId="9">
    <w:abstractNumId w:val="5"/>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3E5E"/>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168"/>
    <w:rsid w:val="00023FD6"/>
    <w:rsid w:val="0002416A"/>
    <w:rsid w:val="00024CCD"/>
    <w:rsid w:val="00024D20"/>
    <w:rsid w:val="000253DB"/>
    <w:rsid w:val="000278E7"/>
    <w:rsid w:val="00027A63"/>
    <w:rsid w:val="00027F9D"/>
    <w:rsid w:val="000302EE"/>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25F"/>
    <w:rsid w:val="00053706"/>
    <w:rsid w:val="00053E04"/>
    <w:rsid w:val="000579E6"/>
    <w:rsid w:val="00060E03"/>
    <w:rsid w:val="000641CE"/>
    <w:rsid w:val="00064A8E"/>
    <w:rsid w:val="00065271"/>
    <w:rsid w:val="00066176"/>
    <w:rsid w:val="0006618D"/>
    <w:rsid w:val="00066885"/>
    <w:rsid w:val="0006694E"/>
    <w:rsid w:val="00066A37"/>
    <w:rsid w:val="00066F05"/>
    <w:rsid w:val="0007108E"/>
    <w:rsid w:val="00071129"/>
    <w:rsid w:val="00071441"/>
    <w:rsid w:val="00072628"/>
    <w:rsid w:val="000728ED"/>
    <w:rsid w:val="000733F5"/>
    <w:rsid w:val="000733FF"/>
    <w:rsid w:val="0007577A"/>
    <w:rsid w:val="000763B1"/>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4C7"/>
    <w:rsid w:val="00091F10"/>
    <w:rsid w:val="0009302B"/>
    <w:rsid w:val="00093EC2"/>
    <w:rsid w:val="000958A2"/>
    <w:rsid w:val="000965E7"/>
    <w:rsid w:val="000A0041"/>
    <w:rsid w:val="000A0078"/>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F44"/>
    <w:rsid w:val="000B7966"/>
    <w:rsid w:val="000B7CB1"/>
    <w:rsid w:val="000C0AE6"/>
    <w:rsid w:val="000C0D0D"/>
    <w:rsid w:val="000C2555"/>
    <w:rsid w:val="000C2B8A"/>
    <w:rsid w:val="000C3545"/>
    <w:rsid w:val="000C46D9"/>
    <w:rsid w:val="000C498A"/>
    <w:rsid w:val="000C4C16"/>
    <w:rsid w:val="000C56FC"/>
    <w:rsid w:val="000C632F"/>
    <w:rsid w:val="000C7907"/>
    <w:rsid w:val="000C7A11"/>
    <w:rsid w:val="000C7F5E"/>
    <w:rsid w:val="000D00AC"/>
    <w:rsid w:val="000D0AED"/>
    <w:rsid w:val="000D3602"/>
    <w:rsid w:val="000D4D89"/>
    <w:rsid w:val="000D586B"/>
    <w:rsid w:val="000D6BBD"/>
    <w:rsid w:val="000D7751"/>
    <w:rsid w:val="000D7C23"/>
    <w:rsid w:val="000E0A16"/>
    <w:rsid w:val="000E0B99"/>
    <w:rsid w:val="000E1BFA"/>
    <w:rsid w:val="000E204C"/>
    <w:rsid w:val="000E2142"/>
    <w:rsid w:val="000E21D0"/>
    <w:rsid w:val="000E2A38"/>
    <w:rsid w:val="000E2ACC"/>
    <w:rsid w:val="000E2CC6"/>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4F4"/>
    <w:rsid w:val="001075A8"/>
    <w:rsid w:val="00110259"/>
    <w:rsid w:val="00110AA9"/>
    <w:rsid w:val="0011254D"/>
    <w:rsid w:val="00112E8E"/>
    <w:rsid w:val="001139C2"/>
    <w:rsid w:val="00114559"/>
    <w:rsid w:val="00114EA9"/>
    <w:rsid w:val="00115ED0"/>
    <w:rsid w:val="0011683C"/>
    <w:rsid w:val="001179E8"/>
    <w:rsid w:val="00117DF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C5A"/>
    <w:rsid w:val="0014702D"/>
    <w:rsid w:val="00147596"/>
    <w:rsid w:val="00147D02"/>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89A"/>
    <w:rsid w:val="00164BEB"/>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129"/>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5D5"/>
    <w:rsid w:val="001B6647"/>
    <w:rsid w:val="001B6A47"/>
    <w:rsid w:val="001B6B0A"/>
    <w:rsid w:val="001B6C3C"/>
    <w:rsid w:val="001C0824"/>
    <w:rsid w:val="001C0B83"/>
    <w:rsid w:val="001C1510"/>
    <w:rsid w:val="001C1764"/>
    <w:rsid w:val="001C1989"/>
    <w:rsid w:val="001C28FD"/>
    <w:rsid w:val="001C3349"/>
    <w:rsid w:val="001C3F13"/>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9B1"/>
    <w:rsid w:val="00211793"/>
    <w:rsid w:val="00211C11"/>
    <w:rsid w:val="00212345"/>
    <w:rsid w:val="00214809"/>
    <w:rsid w:val="002149A1"/>
    <w:rsid w:val="00214E7A"/>
    <w:rsid w:val="00215BFE"/>
    <w:rsid w:val="00215C44"/>
    <w:rsid w:val="00216E73"/>
    <w:rsid w:val="0021727F"/>
    <w:rsid w:val="0021774C"/>
    <w:rsid w:val="00217FF6"/>
    <w:rsid w:val="00222386"/>
    <w:rsid w:val="00222F51"/>
    <w:rsid w:val="002230E1"/>
    <w:rsid w:val="00223361"/>
    <w:rsid w:val="002244BA"/>
    <w:rsid w:val="002247AA"/>
    <w:rsid w:val="00224CCB"/>
    <w:rsid w:val="00224DA7"/>
    <w:rsid w:val="002261CB"/>
    <w:rsid w:val="002268BF"/>
    <w:rsid w:val="00227BDE"/>
    <w:rsid w:val="00230045"/>
    <w:rsid w:val="0023014E"/>
    <w:rsid w:val="002308FA"/>
    <w:rsid w:val="0023132F"/>
    <w:rsid w:val="00231AA5"/>
    <w:rsid w:val="00232F90"/>
    <w:rsid w:val="0023339B"/>
    <w:rsid w:val="0023469C"/>
    <w:rsid w:val="002347B1"/>
    <w:rsid w:val="00234C71"/>
    <w:rsid w:val="00235511"/>
    <w:rsid w:val="002366E0"/>
    <w:rsid w:val="00236DE1"/>
    <w:rsid w:val="002372EE"/>
    <w:rsid w:val="002372FD"/>
    <w:rsid w:val="0023764D"/>
    <w:rsid w:val="0024123C"/>
    <w:rsid w:val="002415BC"/>
    <w:rsid w:val="002434B2"/>
    <w:rsid w:val="002442F4"/>
    <w:rsid w:val="002445EA"/>
    <w:rsid w:val="00244ECE"/>
    <w:rsid w:val="00244FC5"/>
    <w:rsid w:val="00245D1D"/>
    <w:rsid w:val="00250EDA"/>
    <w:rsid w:val="00251502"/>
    <w:rsid w:val="002518E8"/>
    <w:rsid w:val="00251C10"/>
    <w:rsid w:val="00252E1E"/>
    <w:rsid w:val="002538BA"/>
    <w:rsid w:val="00253BB3"/>
    <w:rsid w:val="0025469D"/>
    <w:rsid w:val="002552B1"/>
    <w:rsid w:val="00255D01"/>
    <w:rsid w:val="00256E55"/>
    <w:rsid w:val="00257E0E"/>
    <w:rsid w:val="00257FF4"/>
    <w:rsid w:val="00260FCB"/>
    <w:rsid w:val="002615F5"/>
    <w:rsid w:val="002616B9"/>
    <w:rsid w:val="0026214F"/>
    <w:rsid w:val="0026217B"/>
    <w:rsid w:val="002629E4"/>
    <w:rsid w:val="00263773"/>
    <w:rsid w:val="00263FE3"/>
    <w:rsid w:val="0026458C"/>
    <w:rsid w:val="00265593"/>
    <w:rsid w:val="00266AD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394"/>
    <w:rsid w:val="00287EDD"/>
    <w:rsid w:val="0029141B"/>
    <w:rsid w:val="0029171A"/>
    <w:rsid w:val="002927D3"/>
    <w:rsid w:val="00294BDE"/>
    <w:rsid w:val="00295DB6"/>
    <w:rsid w:val="0029788B"/>
    <w:rsid w:val="00297D1B"/>
    <w:rsid w:val="00297F4D"/>
    <w:rsid w:val="002A0226"/>
    <w:rsid w:val="002A0661"/>
    <w:rsid w:val="002A1016"/>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ED9"/>
    <w:rsid w:val="002C2892"/>
    <w:rsid w:val="002C58AB"/>
    <w:rsid w:val="002C6C90"/>
    <w:rsid w:val="002C6D84"/>
    <w:rsid w:val="002C7D21"/>
    <w:rsid w:val="002D1564"/>
    <w:rsid w:val="002D1CA4"/>
    <w:rsid w:val="002D2C09"/>
    <w:rsid w:val="002D2C45"/>
    <w:rsid w:val="002D3B99"/>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023"/>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40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5315"/>
    <w:rsid w:val="00336411"/>
    <w:rsid w:val="0033678D"/>
    <w:rsid w:val="0033720D"/>
    <w:rsid w:val="003373E8"/>
    <w:rsid w:val="00340C95"/>
    <w:rsid w:val="00341C34"/>
    <w:rsid w:val="003443DD"/>
    <w:rsid w:val="00344D5A"/>
    <w:rsid w:val="0034671A"/>
    <w:rsid w:val="00346EB6"/>
    <w:rsid w:val="00347DB4"/>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859"/>
    <w:rsid w:val="00372CF2"/>
    <w:rsid w:val="00373742"/>
    <w:rsid w:val="00374C7E"/>
    <w:rsid w:val="00377353"/>
    <w:rsid w:val="0037736B"/>
    <w:rsid w:val="00381F57"/>
    <w:rsid w:val="0038216E"/>
    <w:rsid w:val="003822E5"/>
    <w:rsid w:val="003830B8"/>
    <w:rsid w:val="00383262"/>
    <w:rsid w:val="003A157A"/>
    <w:rsid w:val="003A283F"/>
    <w:rsid w:val="003A2A16"/>
    <w:rsid w:val="003A2FDD"/>
    <w:rsid w:val="003A36EA"/>
    <w:rsid w:val="003A3C43"/>
    <w:rsid w:val="003A4995"/>
    <w:rsid w:val="003A5CCC"/>
    <w:rsid w:val="003A70FF"/>
    <w:rsid w:val="003A74D2"/>
    <w:rsid w:val="003A756B"/>
    <w:rsid w:val="003A7902"/>
    <w:rsid w:val="003B15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D28"/>
    <w:rsid w:val="003C567C"/>
    <w:rsid w:val="003C57F6"/>
    <w:rsid w:val="003C59B8"/>
    <w:rsid w:val="003C6809"/>
    <w:rsid w:val="003C73B8"/>
    <w:rsid w:val="003C7897"/>
    <w:rsid w:val="003D0937"/>
    <w:rsid w:val="003D1109"/>
    <w:rsid w:val="003D13CE"/>
    <w:rsid w:val="003D17E6"/>
    <w:rsid w:val="003D1A20"/>
    <w:rsid w:val="003D1AC9"/>
    <w:rsid w:val="003D2AC9"/>
    <w:rsid w:val="003D2CD8"/>
    <w:rsid w:val="003D3724"/>
    <w:rsid w:val="003D46A7"/>
    <w:rsid w:val="003D4D96"/>
    <w:rsid w:val="003D5A5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C35"/>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332"/>
    <w:rsid w:val="0040578B"/>
    <w:rsid w:val="004065D6"/>
    <w:rsid w:val="0040687D"/>
    <w:rsid w:val="0040709D"/>
    <w:rsid w:val="0040713F"/>
    <w:rsid w:val="004075A3"/>
    <w:rsid w:val="00410C48"/>
    <w:rsid w:val="00416277"/>
    <w:rsid w:val="00416BEB"/>
    <w:rsid w:val="00416E24"/>
    <w:rsid w:val="0042063D"/>
    <w:rsid w:val="0042227D"/>
    <w:rsid w:val="00422B23"/>
    <w:rsid w:val="00423A60"/>
    <w:rsid w:val="004262E2"/>
    <w:rsid w:val="0042651C"/>
    <w:rsid w:val="00426E9B"/>
    <w:rsid w:val="00427D55"/>
    <w:rsid w:val="0043233C"/>
    <w:rsid w:val="004345A6"/>
    <w:rsid w:val="00434D1B"/>
    <w:rsid w:val="00435B2F"/>
    <w:rsid w:val="00435E03"/>
    <w:rsid w:val="004363AA"/>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EA6"/>
    <w:rsid w:val="004534F5"/>
    <w:rsid w:val="00453765"/>
    <w:rsid w:val="00453988"/>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91B"/>
    <w:rsid w:val="00467B65"/>
    <w:rsid w:val="004711C1"/>
    <w:rsid w:val="00471EA5"/>
    <w:rsid w:val="004720C9"/>
    <w:rsid w:val="00472257"/>
    <w:rsid w:val="00472E49"/>
    <w:rsid w:val="004732BB"/>
    <w:rsid w:val="00473639"/>
    <w:rsid w:val="00474C60"/>
    <w:rsid w:val="00475944"/>
    <w:rsid w:val="00475CE8"/>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6F"/>
    <w:rsid w:val="004A084C"/>
    <w:rsid w:val="004A15B3"/>
    <w:rsid w:val="004A1D01"/>
    <w:rsid w:val="004A2A54"/>
    <w:rsid w:val="004A2EF3"/>
    <w:rsid w:val="004A2F4E"/>
    <w:rsid w:val="004A3B0D"/>
    <w:rsid w:val="004A52F5"/>
    <w:rsid w:val="004A5D3A"/>
    <w:rsid w:val="004A6897"/>
    <w:rsid w:val="004A692B"/>
    <w:rsid w:val="004A6EB6"/>
    <w:rsid w:val="004A794C"/>
    <w:rsid w:val="004B3EC7"/>
    <w:rsid w:val="004B5664"/>
    <w:rsid w:val="004C17F7"/>
    <w:rsid w:val="004C2107"/>
    <w:rsid w:val="004C5FC6"/>
    <w:rsid w:val="004C6435"/>
    <w:rsid w:val="004C649B"/>
    <w:rsid w:val="004C7B9C"/>
    <w:rsid w:val="004C7D55"/>
    <w:rsid w:val="004D089A"/>
    <w:rsid w:val="004D3184"/>
    <w:rsid w:val="004D5030"/>
    <w:rsid w:val="004D6045"/>
    <w:rsid w:val="004D7281"/>
    <w:rsid w:val="004D7546"/>
    <w:rsid w:val="004D7EC5"/>
    <w:rsid w:val="004E02B0"/>
    <w:rsid w:val="004E0B29"/>
    <w:rsid w:val="004E0E11"/>
    <w:rsid w:val="004E0F08"/>
    <w:rsid w:val="004E1546"/>
    <w:rsid w:val="004E19DC"/>
    <w:rsid w:val="004E1D99"/>
    <w:rsid w:val="004E35E8"/>
    <w:rsid w:val="004E414F"/>
    <w:rsid w:val="004E50F0"/>
    <w:rsid w:val="004E6A03"/>
    <w:rsid w:val="004F0070"/>
    <w:rsid w:val="004F0468"/>
    <w:rsid w:val="004F0C51"/>
    <w:rsid w:val="004F263C"/>
    <w:rsid w:val="004F2BB1"/>
    <w:rsid w:val="004F2EC7"/>
    <w:rsid w:val="004F3CE8"/>
    <w:rsid w:val="004F6BFB"/>
    <w:rsid w:val="004F7E4A"/>
    <w:rsid w:val="00500C01"/>
    <w:rsid w:val="0050147C"/>
    <w:rsid w:val="0050182B"/>
    <w:rsid w:val="00502579"/>
    <w:rsid w:val="005029F7"/>
    <w:rsid w:val="00503D4C"/>
    <w:rsid w:val="00504C0C"/>
    <w:rsid w:val="00504E48"/>
    <w:rsid w:val="005070FF"/>
    <w:rsid w:val="0050744A"/>
    <w:rsid w:val="0051027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64A"/>
    <w:rsid w:val="00537A26"/>
    <w:rsid w:val="00540D8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503C"/>
    <w:rsid w:val="005774FF"/>
    <w:rsid w:val="00577775"/>
    <w:rsid w:val="0058121A"/>
    <w:rsid w:val="00581863"/>
    <w:rsid w:val="00581EA3"/>
    <w:rsid w:val="0058205A"/>
    <w:rsid w:val="0058260B"/>
    <w:rsid w:val="00584D1E"/>
    <w:rsid w:val="00586795"/>
    <w:rsid w:val="00586B82"/>
    <w:rsid w:val="00587E13"/>
    <w:rsid w:val="00591C05"/>
    <w:rsid w:val="005933AA"/>
    <w:rsid w:val="005940AA"/>
    <w:rsid w:val="00594614"/>
    <w:rsid w:val="00594E10"/>
    <w:rsid w:val="00596306"/>
    <w:rsid w:val="00596487"/>
    <w:rsid w:val="005A0809"/>
    <w:rsid w:val="005A0B91"/>
    <w:rsid w:val="005A1494"/>
    <w:rsid w:val="005A155C"/>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12A"/>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13B"/>
    <w:rsid w:val="005D67F7"/>
    <w:rsid w:val="005D78FE"/>
    <w:rsid w:val="005D7D7E"/>
    <w:rsid w:val="005E0B59"/>
    <w:rsid w:val="005E0CD9"/>
    <w:rsid w:val="005E1105"/>
    <w:rsid w:val="005E162F"/>
    <w:rsid w:val="005E2C60"/>
    <w:rsid w:val="005E31F6"/>
    <w:rsid w:val="005E3622"/>
    <w:rsid w:val="005E60B3"/>
    <w:rsid w:val="005E676C"/>
    <w:rsid w:val="005E6CB9"/>
    <w:rsid w:val="005E7F14"/>
    <w:rsid w:val="005F0154"/>
    <w:rsid w:val="005F0176"/>
    <w:rsid w:val="005F021D"/>
    <w:rsid w:val="005F026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3D2"/>
    <w:rsid w:val="0061562E"/>
    <w:rsid w:val="00616D41"/>
    <w:rsid w:val="00617292"/>
    <w:rsid w:val="006200A9"/>
    <w:rsid w:val="00621C7F"/>
    <w:rsid w:val="00622225"/>
    <w:rsid w:val="00622D03"/>
    <w:rsid w:val="00622DCD"/>
    <w:rsid w:val="00622F57"/>
    <w:rsid w:val="00623DD5"/>
    <w:rsid w:val="00624269"/>
    <w:rsid w:val="00624A34"/>
    <w:rsid w:val="0062568D"/>
    <w:rsid w:val="006256D3"/>
    <w:rsid w:val="00626502"/>
    <w:rsid w:val="006267F5"/>
    <w:rsid w:val="00626866"/>
    <w:rsid w:val="00627337"/>
    <w:rsid w:val="00630069"/>
    <w:rsid w:val="00630583"/>
    <w:rsid w:val="00630CA1"/>
    <w:rsid w:val="00630D2E"/>
    <w:rsid w:val="00630D39"/>
    <w:rsid w:val="00631E19"/>
    <w:rsid w:val="00633E76"/>
    <w:rsid w:val="00633EC9"/>
    <w:rsid w:val="006340F5"/>
    <w:rsid w:val="00634542"/>
    <w:rsid w:val="00635523"/>
    <w:rsid w:val="00635E4D"/>
    <w:rsid w:val="0063620C"/>
    <w:rsid w:val="00637AB7"/>
    <w:rsid w:val="00637D2C"/>
    <w:rsid w:val="00637E18"/>
    <w:rsid w:val="0064032E"/>
    <w:rsid w:val="0064038D"/>
    <w:rsid w:val="00641A0B"/>
    <w:rsid w:val="00641D5A"/>
    <w:rsid w:val="00641E06"/>
    <w:rsid w:val="00642663"/>
    <w:rsid w:val="00642A8A"/>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928"/>
    <w:rsid w:val="00684462"/>
    <w:rsid w:val="00684C95"/>
    <w:rsid w:val="006850D3"/>
    <w:rsid w:val="00685249"/>
    <w:rsid w:val="006856B9"/>
    <w:rsid w:val="00685BDE"/>
    <w:rsid w:val="00686085"/>
    <w:rsid w:val="0068618B"/>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B62"/>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1EE"/>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186"/>
    <w:rsid w:val="006E5DDD"/>
    <w:rsid w:val="006E7811"/>
    <w:rsid w:val="006F04DA"/>
    <w:rsid w:val="006F0557"/>
    <w:rsid w:val="006F0EA3"/>
    <w:rsid w:val="006F1B5D"/>
    <w:rsid w:val="006F212B"/>
    <w:rsid w:val="006F344E"/>
    <w:rsid w:val="006F37F7"/>
    <w:rsid w:val="006F4A61"/>
    <w:rsid w:val="006F4ADC"/>
    <w:rsid w:val="006F595D"/>
    <w:rsid w:val="006F643D"/>
    <w:rsid w:val="006F675C"/>
    <w:rsid w:val="006F6D13"/>
    <w:rsid w:val="006F7759"/>
    <w:rsid w:val="006F7D95"/>
    <w:rsid w:val="0070061B"/>
    <w:rsid w:val="00700D41"/>
    <w:rsid w:val="00701B21"/>
    <w:rsid w:val="00702384"/>
    <w:rsid w:val="00703805"/>
    <w:rsid w:val="00704BAE"/>
    <w:rsid w:val="00705807"/>
    <w:rsid w:val="00705C74"/>
    <w:rsid w:val="00705C78"/>
    <w:rsid w:val="007060E1"/>
    <w:rsid w:val="00706824"/>
    <w:rsid w:val="00706B85"/>
    <w:rsid w:val="007071FC"/>
    <w:rsid w:val="00707C84"/>
    <w:rsid w:val="007100A6"/>
    <w:rsid w:val="00710A59"/>
    <w:rsid w:val="00710FDE"/>
    <w:rsid w:val="007116C7"/>
    <w:rsid w:val="00711C5A"/>
    <w:rsid w:val="00712B66"/>
    <w:rsid w:val="0071344A"/>
    <w:rsid w:val="00713C31"/>
    <w:rsid w:val="0071428D"/>
    <w:rsid w:val="007144C9"/>
    <w:rsid w:val="00716162"/>
    <w:rsid w:val="00716B3C"/>
    <w:rsid w:val="007170C2"/>
    <w:rsid w:val="00717EE4"/>
    <w:rsid w:val="00717F2D"/>
    <w:rsid w:val="00720453"/>
    <w:rsid w:val="00720853"/>
    <w:rsid w:val="00720F73"/>
    <w:rsid w:val="00722129"/>
    <w:rsid w:val="00724173"/>
    <w:rsid w:val="0072570F"/>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66E8"/>
    <w:rsid w:val="00757769"/>
    <w:rsid w:val="0076067E"/>
    <w:rsid w:val="00761BFD"/>
    <w:rsid w:val="00761D5C"/>
    <w:rsid w:val="00761FE5"/>
    <w:rsid w:val="00762476"/>
    <w:rsid w:val="00762A18"/>
    <w:rsid w:val="00763AE2"/>
    <w:rsid w:val="00763E1D"/>
    <w:rsid w:val="0076467D"/>
    <w:rsid w:val="00766D90"/>
    <w:rsid w:val="00767BF3"/>
    <w:rsid w:val="00767C19"/>
    <w:rsid w:val="00767D4E"/>
    <w:rsid w:val="00771067"/>
    <w:rsid w:val="007722ED"/>
    <w:rsid w:val="0077408B"/>
    <w:rsid w:val="00774AF6"/>
    <w:rsid w:val="00774EC8"/>
    <w:rsid w:val="00775863"/>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563"/>
    <w:rsid w:val="00795AB7"/>
    <w:rsid w:val="00795E37"/>
    <w:rsid w:val="0079694C"/>
    <w:rsid w:val="00796D89"/>
    <w:rsid w:val="00796DA2"/>
    <w:rsid w:val="007A0415"/>
    <w:rsid w:val="007A06BA"/>
    <w:rsid w:val="007A1D58"/>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3DAD"/>
    <w:rsid w:val="007C4209"/>
    <w:rsid w:val="007C5EB9"/>
    <w:rsid w:val="007C7449"/>
    <w:rsid w:val="007C7EA5"/>
    <w:rsid w:val="007D03CB"/>
    <w:rsid w:val="007D1A95"/>
    <w:rsid w:val="007D245E"/>
    <w:rsid w:val="007D3764"/>
    <w:rsid w:val="007D485A"/>
    <w:rsid w:val="007D54FF"/>
    <w:rsid w:val="007D57D4"/>
    <w:rsid w:val="007D6315"/>
    <w:rsid w:val="007D724A"/>
    <w:rsid w:val="007D73FD"/>
    <w:rsid w:val="007D75A3"/>
    <w:rsid w:val="007E16E2"/>
    <w:rsid w:val="007E19FE"/>
    <w:rsid w:val="007E1AAC"/>
    <w:rsid w:val="007E3873"/>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52D1"/>
    <w:rsid w:val="008264EC"/>
    <w:rsid w:val="008279B3"/>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9C"/>
    <w:rsid w:val="00843548"/>
    <w:rsid w:val="0084383C"/>
    <w:rsid w:val="00843C18"/>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7D1"/>
    <w:rsid w:val="0086552B"/>
    <w:rsid w:val="008655A2"/>
    <w:rsid w:val="0086584F"/>
    <w:rsid w:val="008671C7"/>
    <w:rsid w:val="00867866"/>
    <w:rsid w:val="00867EB8"/>
    <w:rsid w:val="00870335"/>
    <w:rsid w:val="00870AA2"/>
    <w:rsid w:val="00873D88"/>
    <w:rsid w:val="0087433B"/>
    <w:rsid w:val="0087621E"/>
    <w:rsid w:val="008767B2"/>
    <w:rsid w:val="00877328"/>
    <w:rsid w:val="0087787A"/>
    <w:rsid w:val="008802F0"/>
    <w:rsid w:val="00880992"/>
    <w:rsid w:val="00880E1B"/>
    <w:rsid w:val="00881165"/>
    <w:rsid w:val="00881692"/>
    <w:rsid w:val="00883143"/>
    <w:rsid w:val="00884EC8"/>
    <w:rsid w:val="00886154"/>
    <w:rsid w:val="00890277"/>
    <w:rsid w:val="0089061A"/>
    <w:rsid w:val="008915C6"/>
    <w:rsid w:val="00891677"/>
    <w:rsid w:val="0089252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572"/>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14B5"/>
    <w:rsid w:val="008E2355"/>
    <w:rsid w:val="008E2CE0"/>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372"/>
    <w:rsid w:val="009257B0"/>
    <w:rsid w:val="009258BD"/>
    <w:rsid w:val="00925DEB"/>
    <w:rsid w:val="009263C0"/>
    <w:rsid w:val="009302D4"/>
    <w:rsid w:val="009307F2"/>
    <w:rsid w:val="00930CEC"/>
    <w:rsid w:val="00930F4A"/>
    <w:rsid w:val="0093375E"/>
    <w:rsid w:val="00933BEF"/>
    <w:rsid w:val="0093689F"/>
    <w:rsid w:val="0093787E"/>
    <w:rsid w:val="009412CC"/>
    <w:rsid w:val="0094388B"/>
    <w:rsid w:val="00943D09"/>
    <w:rsid w:val="00944826"/>
    <w:rsid w:val="009457A1"/>
    <w:rsid w:val="00945A59"/>
    <w:rsid w:val="00947C5D"/>
    <w:rsid w:val="00947CA9"/>
    <w:rsid w:val="00950478"/>
    <w:rsid w:val="00950888"/>
    <w:rsid w:val="00950AF9"/>
    <w:rsid w:val="00950B5F"/>
    <w:rsid w:val="00950D35"/>
    <w:rsid w:val="0095144C"/>
    <w:rsid w:val="0095165B"/>
    <w:rsid w:val="0095198D"/>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50B"/>
    <w:rsid w:val="0096560A"/>
    <w:rsid w:val="00965940"/>
    <w:rsid w:val="00965A4E"/>
    <w:rsid w:val="00966BE5"/>
    <w:rsid w:val="00966EB0"/>
    <w:rsid w:val="00971116"/>
    <w:rsid w:val="00972E28"/>
    <w:rsid w:val="00973030"/>
    <w:rsid w:val="009733F3"/>
    <w:rsid w:val="00973EC2"/>
    <w:rsid w:val="009748E4"/>
    <w:rsid w:val="00975EC7"/>
    <w:rsid w:val="00976D65"/>
    <w:rsid w:val="00977087"/>
    <w:rsid w:val="00977C41"/>
    <w:rsid w:val="00977CE6"/>
    <w:rsid w:val="0098067E"/>
    <w:rsid w:val="009807AC"/>
    <w:rsid w:val="00980C18"/>
    <w:rsid w:val="009810E9"/>
    <w:rsid w:val="0098141C"/>
    <w:rsid w:val="00981AA9"/>
    <w:rsid w:val="00981C91"/>
    <w:rsid w:val="009822E4"/>
    <w:rsid w:val="00983132"/>
    <w:rsid w:val="00983314"/>
    <w:rsid w:val="00983DF2"/>
    <w:rsid w:val="0098433A"/>
    <w:rsid w:val="00985675"/>
    <w:rsid w:val="00985939"/>
    <w:rsid w:val="0098637F"/>
    <w:rsid w:val="00986A9B"/>
    <w:rsid w:val="00986B9C"/>
    <w:rsid w:val="00987BAB"/>
    <w:rsid w:val="009906BF"/>
    <w:rsid w:val="009913F3"/>
    <w:rsid w:val="00991DA1"/>
    <w:rsid w:val="0099275B"/>
    <w:rsid w:val="009927F1"/>
    <w:rsid w:val="009936C4"/>
    <w:rsid w:val="009948ED"/>
    <w:rsid w:val="00995ADA"/>
    <w:rsid w:val="0099643A"/>
    <w:rsid w:val="009970FB"/>
    <w:rsid w:val="00997959"/>
    <w:rsid w:val="009A0BAF"/>
    <w:rsid w:val="009A1431"/>
    <w:rsid w:val="009A153D"/>
    <w:rsid w:val="009A1634"/>
    <w:rsid w:val="009A26B4"/>
    <w:rsid w:val="009A3A34"/>
    <w:rsid w:val="009A3FE2"/>
    <w:rsid w:val="009A400C"/>
    <w:rsid w:val="009A4B2C"/>
    <w:rsid w:val="009A5592"/>
    <w:rsid w:val="009A59BA"/>
    <w:rsid w:val="009A6417"/>
    <w:rsid w:val="009B01DF"/>
    <w:rsid w:val="009B020D"/>
    <w:rsid w:val="009B0381"/>
    <w:rsid w:val="009B072F"/>
    <w:rsid w:val="009B07A1"/>
    <w:rsid w:val="009B09CC"/>
    <w:rsid w:val="009B173B"/>
    <w:rsid w:val="009B1A1A"/>
    <w:rsid w:val="009B2608"/>
    <w:rsid w:val="009B2A71"/>
    <w:rsid w:val="009B4027"/>
    <w:rsid w:val="009B4975"/>
    <w:rsid w:val="009B561F"/>
    <w:rsid w:val="009B5773"/>
    <w:rsid w:val="009B5D2D"/>
    <w:rsid w:val="009C058F"/>
    <w:rsid w:val="009C1D36"/>
    <w:rsid w:val="009C2B3E"/>
    <w:rsid w:val="009C2EA2"/>
    <w:rsid w:val="009C3721"/>
    <w:rsid w:val="009C4141"/>
    <w:rsid w:val="009C4B55"/>
    <w:rsid w:val="009C4E7E"/>
    <w:rsid w:val="009C5FCC"/>
    <w:rsid w:val="009C61A2"/>
    <w:rsid w:val="009C6DF6"/>
    <w:rsid w:val="009C6E92"/>
    <w:rsid w:val="009D04F7"/>
    <w:rsid w:val="009D1589"/>
    <w:rsid w:val="009D2003"/>
    <w:rsid w:val="009D38C2"/>
    <w:rsid w:val="009D417F"/>
    <w:rsid w:val="009D45E5"/>
    <w:rsid w:val="009D4B85"/>
    <w:rsid w:val="009D535B"/>
    <w:rsid w:val="009D56D1"/>
    <w:rsid w:val="009D630B"/>
    <w:rsid w:val="009D6CAA"/>
    <w:rsid w:val="009D6CF6"/>
    <w:rsid w:val="009D6E69"/>
    <w:rsid w:val="009E0208"/>
    <w:rsid w:val="009E02DC"/>
    <w:rsid w:val="009E2040"/>
    <w:rsid w:val="009E49AE"/>
    <w:rsid w:val="009E4A11"/>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2B5"/>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4FB"/>
    <w:rsid w:val="00A65EA0"/>
    <w:rsid w:val="00A66517"/>
    <w:rsid w:val="00A67B0E"/>
    <w:rsid w:val="00A718EF"/>
    <w:rsid w:val="00A72134"/>
    <w:rsid w:val="00A726A8"/>
    <w:rsid w:val="00A72951"/>
    <w:rsid w:val="00A73505"/>
    <w:rsid w:val="00A75E02"/>
    <w:rsid w:val="00A76E79"/>
    <w:rsid w:val="00A7771B"/>
    <w:rsid w:val="00A77B53"/>
    <w:rsid w:val="00A80E19"/>
    <w:rsid w:val="00A811F1"/>
    <w:rsid w:val="00A82887"/>
    <w:rsid w:val="00A83010"/>
    <w:rsid w:val="00A83BF5"/>
    <w:rsid w:val="00A844B0"/>
    <w:rsid w:val="00A84CD1"/>
    <w:rsid w:val="00A85E2E"/>
    <w:rsid w:val="00A861F3"/>
    <w:rsid w:val="00A8728F"/>
    <w:rsid w:val="00A8756A"/>
    <w:rsid w:val="00A87F7D"/>
    <w:rsid w:val="00A90372"/>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2F86"/>
    <w:rsid w:val="00AE3090"/>
    <w:rsid w:val="00AE380E"/>
    <w:rsid w:val="00AE3AAD"/>
    <w:rsid w:val="00AE4189"/>
    <w:rsid w:val="00AE503A"/>
    <w:rsid w:val="00AE68E2"/>
    <w:rsid w:val="00AE70F0"/>
    <w:rsid w:val="00AF0157"/>
    <w:rsid w:val="00AF1020"/>
    <w:rsid w:val="00AF1B2E"/>
    <w:rsid w:val="00AF2EC7"/>
    <w:rsid w:val="00AF3AC0"/>
    <w:rsid w:val="00AF4F4A"/>
    <w:rsid w:val="00B00584"/>
    <w:rsid w:val="00B00C24"/>
    <w:rsid w:val="00B00F93"/>
    <w:rsid w:val="00B01BBE"/>
    <w:rsid w:val="00B03F92"/>
    <w:rsid w:val="00B055D8"/>
    <w:rsid w:val="00B05C14"/>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13F"/>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2654"/>
    <w:rsid w:val="00B63528"/>
    <w:rsid w:val="00B63DAF"/>
    <w:rsid w:val="00B63E98"/>
    <w:rsid w:val="00B65754"/>
    <w:rsid w:val="00B65834"/>
    <w:rsid w:val="00B661AA"/>
    <w:rsid w:val="00B66242"/>
    <w:rsid w:val="00B670D3"/>
    <w:rsid w:val="00B67958"/>
    <w:rsid w:val="00B701D1"/>
    <w:rsid w:val="00B7112D"/>
    <w:rsid w:val="00B716BB"/>
    <w:rsid w:val="00B716FD"/>
    <w:rsid w:val="00B734C2"/>
    <w:rsid w:val="00B73BDA"/>
    <w:rsid w:val="00B74053"/>
    <w:rsid w:val="00B765A0"/>
    <w:rsid w:val="00B76C02"/>
    <w:rsid w:val="00B77BD2"/>
    <w:rsid w:val="00B814CB"/>
    <w:rsid w:val="00B81B6A"/>
    <w:rsid w:val="00B820F4"/>
    <w:rsid w:val="00B835E0"/>
    <w:rsid w:val="00B8396D"/>
    <w:rsid w:val="00B87AE4"/>
    <w:rsid w:val="00B90331"/>
    <w:rsid w:val="00B903ED"/>
    <w:rsid w:val="00B90B2D"/>
    <w:rsid w:val="00B935A1"/>
    <w:rsid w:val="00B95DAD"/>
    <w:rsid w:val="00B96C0C"/>
    <w:rsid w:val="00B9734D"/>
    <w:rsid w:val="00B97732"/>
    <w:rsid w:val="00BA27F4"/>
    <w:rsid w:val="00BA2E40"/>
    <w:rsid w:val="00BA3CB7"/>
    <w:rsid w:val="00BA41DE"/>
    <w:rsid w:val="00BA556C"/>
    <w:rsid w:val="00BA6567"/>
    <w:rsid w:val="00BB0F31"/>
    <w:rsid w:val="00BB15AB"/>
    <w:rsid w:val="00BB189B"/>
    <w:rsid w:val="00BB1D21"/>
    <w:rsid w:val="00BB2395"/>
    <w:rsid w:val="00BB2E51"/>
    <w:rsid w:val="00BB3894"/>
    <w:rsid w:val="00BB4BEA"/>
    <w:rsid w:val="00BB4C1A"/>
    <w:rsid w:val="00BB50AB"/>
    <w:rsid w:val="00BB51FB"/>
    <w:rsid w:val="00BB6664"/>
    <w:rsid w:val="00BC01FC"/>
    <w:rsid w:val="00BC1F79"/>
    <w:rsid w:val="00BC2201"/>
    <w:rsid w:val="00BC3C7A"/>
    <w:rsid w:val="00BC7DC6"/>
    <w:rsid w:val="00BD1039"/>
    <w:rsid w:val="00BD1073"/>
    <w:rsid w:val="00BD13B5"/>
    <w:rsid w:val="00BD2EFC"/>
    <w:rsid w:val="00BD340E"/>
    <w:rsid w:val="00BD4393"/>
    <w:rsid w:val="00BD60AD"/>
    <w:rsid w:val="00BD6C02"/>
    <w:rsid w:val="00BE1244"/>
    <w:rsid w:val="00BE165D"/>
    <w:rsid w:val="00BE2394"/>
    <w:rsid w:val="00BE2702"/>
    <w:rsid w:val="00BE4326"/>
    <w:rsid w:val="00BE435B"/>
    <w:rsid w:val="00BE4ED4"/>
    <w:rsid w:val="00BE5F4F"/>
    <w:rsid w:val="00BE60DB"/>
    <w:rsid w:val="00BF0191"/>
    <w:rsid w:val="00BF13EC"/>
    <w:rsid w:val="00BF1C07"/>
    <w:rsid w:val="00BF3DEE"/>
    <w:rsid w:val="00BF54AC"/>
    <w:rsid w:val="00BF54BD"/>
    <w:rsid w:val="00BF6B8E"/>
    <w:rsid w:val="00C020BD"/>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0B"/>
    <w:rsid w:val="00C21C39"/>
    <w:rsid w:val="00C2325C"/>
    <w:rsid w:val="00C239ED"/>
    <w:rsid w:val="00C24D9D"/>
    <w:rsid w:val="00C25CF3"/>
    <w:rsid w:val="00C263E9"/>
    <w:rsid w:val="00C2775A"/>
    <w:rsid w:val="00C3063A"/>
    <w:rsid w:val="00C30BAD"/>
    <w:rsid w:val="00C31E8F"/>
    <w:rsid w:val="00C335DA"/>
    <w:rsid w:val="00C33D3E"/>
    <w:rsid w:val="00C362E0"/>
    <w:rsid w:val="00C3675C"/>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DEB"/>
    <w:rsid w:val="00C5503B"/>
    <w:rsid w:val="00C5572F"/>
    <w:rsid w:val="00C55A32"/>
    <w:rsid w:val="00C564F2"/>
    <w:rsid w:val="00C56F11"/>
    <w:rsid w:val="00C61F3A"/>
    <w:rsid w:val="00C629CB"/>
    <w:rsid w:val="00C62B75"/>
    <w:rsid w:val="00C657B5"/>
    <w:rsid w:val="00C661E1"/>
    <w:rsid w:val="00C66686"/>
    <w:rsid w:val="00C6685F"/>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9F5"/>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75ED"/>
    <w:rsid w:val="00CC152E"/>
    <w:rsid w:val="00CC2493"/>
    <w:rsid w:val="00CC3222"/>
    <w:rsid w:val="00CC35F1"/>
    <w:rsid w:val="00CC35FF"/>
    <w:rsid w:val="00CC66CC"/>
    <w:rsid w:val="00CD0E6E"/>
    <w:rsid w:val="00CD23AE"/>
    <w:rsid w:val="00CD27DF"/>
    <w:rsid w:val="00CD2D8A"/>
    <w:rsid w:val="00CD3BAC"/>
    <w:rsid w:val="00CD3FF2"/>
    <w:rsid w:val="00CD4A65"/>
    <w:rsid w:val="00CD531F"/>
    <w:rsid w:val="00CD61F8"/>
    <w:rsid w:val="00CD6FA3"/>
    <w:rsid w:val="00CD7F4C"/>
    <w:rsid w:val="00CE02DB"/>
    <w:rsid w:val="00CE2184"/>
    <w:rsid w:val="00CE3B7F"/>
    <w:rsid w:val="00CE3FA2"/>
    <w:rsid w:val="00CE41A0"/>
    <w:rsid w:val="00CE4958"/>
    <w:rsid w:val="00CE68E2"/>
    <w:rsid w:val="00CE706E"/>
    <w:rsid w:val="00CE70B1"/>
    <w:rsid w:val="00CE7AE4"/>
    <w:rsid w:val="00CE7BF0"/>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07DDA"/>
    <w:rsid w:val="00D1158C"/>
    <w:rsid w:val="00D11600"/>
    <w:rsid w:val="00D119A2"/>
    <w:rsid w:val="00D12792"/>
    <w:rsid w:val="00D12E31"/>
    <w:rsid w:val="00D137F9"/>
    <w:rsid w:val="00D1458C"/>
    <w:rsid w:val="00D1620E"/>
    <w:rsid w:val="00D16867"/>
    <w:rsid w:val="00D16EEC"/>
    <w:rsid w:val="00D2047A"/>
    <w:rsid w:val="00D20631"/>
    <w:rsid w:val="00D207FC"/>
    <w:rsid w:val="00D2260B"/>
    <w:rsid w:val="00D22D49"/>
    <w:rsid w:val="00D23930"/>
    <w:rsid w:val="00D23A23"/>
    <w:rsid w:val="00D2434C"/>
    <w:rsid w:val="00D24D8A"/>
    <w:rsid w:val="00D24DA4"/>
    <w:rsid w:val="00D25235"/>
    <w:rsid w:val="00D25383"/>
    <w:rsid w:val="00D25670"/>
    <w:rsid w:val="00D301FF"/>
    <w:rsid w:val="00D31813"/>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5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016"/>
    <w:rsid w:val="00D762AC"/>
    <w:rsid w:val="00D775E7"/>
    <w:rsid w:val="00D77B9E"/>
    <w:rsid w:val="00D81CA9"/>
    <w:rsid w:val="00D81F39"/>
    <w:rsid w:val="00D839D8"/>
    <w:rsid w:val="00D83F9E"/>
    <w:rsid w:val="00D840C2"/>
    <w:rsid w:val="00D84562"/>
    <w:rsid w:val="00D859A4"/>
    <w:rsid w:val="00D85C16"/>
    <w:rsid w:val="00D86169"/>
    <w:rsid w:val="00D8732E"/>
    <w:rsid w:val="00D91294"/>
    <w:rsid w:val="00D9186A"/>
    <w:rsid w:val="00D92D47"/>
    <w:rsid w:val="00D94213"/>
    <w:rsid w:val="00D94749"/>
    <w:rsid w:val="00D94BEB"/>
    <w:rsid w:val="00D94EA5"/>
    <w:rsid w:val="00D95F32"/>
    <w:rsid w:val="00D97279"/>
    <w:rsid w:val="00DA024A"/>
    <w:rsid w:val="00DA039B"/>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0B0"/>
    <w:rsid w:val="00DB26AE"/>
    <w:rsid w:val="00DB4411"/>
    <w:rsid w:val="00DB466D"/>
    <w:rsid w:val="00DB5FD0"/>
    <w:rsid w:val="00DB61AD"/>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77F"/>
    <w:rsid w:val="00DD2990"/>
    <w:rsid w:val="00DD2FE9"/>
    <w:rsid w:val="00DD3A7E"/>
    <w:rsid w:val="00DD434E"/>
    <w:rsid w:val="00DD4402"/>
    <w:rsid w:val="00DD4409"/>
    <w:rsid w:val="00DD60D0"/>
    <w:rsid w:val="00DD6200"/>
    <w:rsid w:val="00DD686C"/>
    <w:rsid w:val="00DD6E86"/>
    <w:rsid w:val="00DD6FCB"/>
    <w:rsid w:val="00DE0E5D"/>
    <w:rsid w:val="00DE447F"/>
    <w:rsid w:val="00DE48F0"/>
    <w:rsid w:val="00DE4A77"/>
    <w:rsid w:val="00DE68EE"/>
    <w:rsid w:val="00DE6D24"/>
    <w:rsid w:val="00DE7285"/>
    <w:rsid w:val="00DE7C40"/>
    <w:rsid w:val="00DF0EA5"/>
    <w:rsid w:val="00DF1F1D"/>
    <w:rsid w:val="00DF23A5"/>
    <w:rsid w:val="00DF30E5"/>
    <w:rsid w:val="00DF33CF"/>
    <w:rsid w:val="00DF4C6E"/>
    <w:rsid w:val="00DF5A8A"/>
    <w:rsid w:val="00DF6666"/>
    <w:rsid w:val="00DF745E"/>
    <w:rsid w:val="00DF762E"/>
    <w:rsid w:val="00DF7FDD"/>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057"/>
    <w:rsid w:val="00E31367"/>
    <w:rsid w:val="00E3181C"/>
    <w:rsid w:val="00E32D87"/>
    <w:rsid w:val="00E32EF3"/>
    <w:rsid w:val="00E33E21"/>
    <w:rsid w:val="00E34BC4"/>
    <w:rsid w:val="00E3540C"/>
    <w:rsid w:val="00E355F0"/>
    <w:rsid w:val="00E36187"/>
    <w:rsid w:val="00E36332"/>
    <w:rsid w:val="00E36C9B"/>
    <w:rsid w:val="00E37638"/>
    <w:rsid w:val="00E37E9D"/>
    <w:rsid w:val="00E401FC"/>
    <w:rsid w:val="00E41B71"/>
    <w:rsid w:val="00E42569"/>
    <w:rsid w:val="00E434A0"/>
    <w:rsid w:val="00E44D30"/>
    <w:rsid w:val="00E4597F"/>
    <w:rsid w:val="00E46CB7"/>
    <w:rsid w:val="00E4723D"/>
    <w:rsid w:val="00E5077C"/>
    <w:rsid w:val="00E50EC8"/>
    <w:rsid w:val="00E5159B"/>
    <w:rsid w:val="00E515C6"/>
    <w:rsid w:val="00E52998"/>
    <w:rsid w:val="00E52E0D"/>
    <w:rsid w:val="00E52FE2"/>
    <w:rsid w:val="00E54629"/>
    <w:rsid w:val="00E54715"/>
    <w:rsid w:val="00E54D6B"/>
    <w:rsid w:val="00E54E6F"/>
    <w:rsid w:val="00E55338"/>
    <w:rsid w:val="00E5582C"/>
    <w:rsid w:val="00E569AF"/>
    <w:rsid w:val="00E56E6B"/>
    <w:rsid w:val="00E5774E"/>
    <w:rsid w:val="00E57EEB"/>
    <w:rsid w:val="00E60318"/>
    <w:rsid w:val="00E60BA8"/>
    <w:rsid w:val="00E61E25"/>
    <w:rsid w:val="00E61E28"/>
    <w:rsid w:val="00E628E4"/>
    <w:rsid w:val="00E647F7"/>
    <w:rsid w:val="00E653C4"/>
    <w:rsid w:val="00E65FF5"/>
    <w:rsid w:val="00E66857"/>
    <w:rsid w:val="00E669F0"/>
    <w:rsid w:val="00E67556"/>
    <w:rsid w:val="00E7252F"/>
    <w:rsid w:val="00E72B60"/>
    <w:rsid w:val="00E73FC2"/>
    <w:rsid w:val="00E74481"/>
    <w:rsid w:val="00E74517"/>
    <w:rsid w:val="00E755D7"/>
    <w:rsid w:val="00E7566D"/>
    <w:rsid w:val="00E76325"/>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C9A"/>
    <w:rsid w:val="00EA0D5D"/>
    <w:rsid w:val="00EA1192"/>
    <w:rsid w:val="00EA153F"/>
    <w:rsid w:val="00EA21B9"/>
    <w:rsid w:val="00EA2788"/>
    <w:rsid w:val="00EA2C6E"/>
    <w:rsid w:val="00EA4964"/>
    <w:rsid w:val="00EA4F1A"/>
    <w:rsid w:val="00EB02DE"/>
    <w:rsid w:val="00EB0A07"/>
    <w:rsid w:val="00EB1B69"/>
    <w:rsid w:val="00EB1C78"/>
    <w:rsid w:val="00EB3B46"/>
    <w:rsid w:val="00EB4F08"/>
    <w:rsid w:val="00EC2E07"/>
    <w:rsid w:val="00EC41BF"/>
    <w:rsid w:val="00EC43C7"/>
    <w:rsid w:val="00EC465D"/>
    <w:rsid w:val="00EC5C89"/>
    <w:rsid w:val="00EC66D2"/>
    <w:rsid w:val="00EC67E7"/>
    <w:rsid w:val="00ED0A1B"/>
    <w:rsid w:val="00ED1BC1"/>
    <w:rsid w:val="00ED21BC"/>
    <w:rsid w:val="00ED2FEC"/>
    <w:rsid w:val="00ED3F67"/>
    <w:rsid w:val="00ED435D"/>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E9"/>
    <w:rsid w:val="00F035A6"/>
    <w:rsid w:val="00F04170"/>
    <w:rsid w:val="00F04AD0"/>
    <w:rsid w:val="00F06167"/>
    <w:rsid w:val="00F10033"/>
    <w:rsid w:val="00F10848"/>
    <w:rsid w:val="00F10B68"/>
    <w:rsid w:val="00F11732"/>
    <w:rsid w:val="00F11F55"/>
    <w:rsid w:val="00F12DEC"/>
    <w:rsid w:val="00F13151"/>
    <w:rsid w:val="00F15523"/>
    <w:rsid w:val="00F16391"/>
    <w:rsid w:val="00F17503"/>
    <w:rsid w:val="00F1768E"/>
    <w:rsid w:val="00F2062B"/>
    <w:rsid w:val="00F21A18"/>
    <w:rsid w:val="00F21E61"/>
    <w:rsid w:val="00F220EA"/>
    <w:rsid w:val="00F222CD"/>
    <w:rsid w:val="00F24EA4"/>
    <w:rsid w:val="00F2625A"/>
    <w:rsid w:val="00F31A03"/>
    <w:rsid w:val="00F3283C"/>
    <w:rsid w:val="00F32D0F"/>
    <w:rsid w:val="00F33B2D"/>
    <w:rsid w:val="00F343F0"/>
    <w:rsid w:val="00F34620"/>
    <w:rsid w:val="00F34AAB"/>
    <w:rsid w:val="00F34C4D"/>
    <w:rsid w:val="00F350CF"/>
    <w:rsid w:val="00F35582"/>
    <w:rsid w:val="00F37004"/>
    <w:rsid w:val="00F376A1"/>
    <w:rsid w:val="00F37B8E"/>
    <w:rsid w:val="00F41746"/>
    <w:rsid w:val="00F41E79"/>
    <w:rsid w:val="00F427F0"/>
    <w:rsid w:val="00F42D09"/>
    <w:rsid w:val="00F4315F"/>
    <w:rsid w:val="00F445F6"/>
    <w:rsid w:val="00F4512F"/>
    <w:rsid w:val="00F45763"/>
    <w:rsid w:val="00F45BCF"/>
    <w:rsid w:val="00F45BEA"/>
    <w:rsid w:val="00F45CFE"/>
    <w:rsid w:val="00F46877"/>
    <w:rsid w:val="00F47F3E"/>
    <w:rsid w:val="00F523D7"/>
    <w:rsid w:val="00F530E6"/>
    <w:rsid w:val="00F532C7"/>
    <w:rsid w:val="00F54AD3"/>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324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B2"/>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CC6"/>
    <w:rsid w:val="00FB1D9D"/>
    <w:rsid w:val="00FB3304"/>
    <w:rsid w:val="00FB46B8"/>
    <w:rsid w:val="00FB4B38"/>
    <w:rsid w:val="00FB54BB"/>
    <w:rsid w:val="00FB5AC0"/>
    <w:rsid w:val="00FB625C"/>
    <w:rsid w:val="00FB6C91"/>
    <w:rsid w:val="00FB74E8"/>
    <w:rsid w:val="00FB7FE2"/>
    <w:rsid w:val="00FC0263"/>
    <w:rsid w:val="00FC0348"/>
    <w:rsid w:val="00FC0FB5"/>
    <w:rsid w:val="00FC102A"/>
    <w:rsid w:val="00FC154C"/>
    <w:rsid w:val="00FC1DBC"/>
    <w:rsid w:val="00FC2637"/>
    <w:rsid w:val="00FC393B"/>
    <w:rsid w:val="00FC4052"/>
    <w:rsid w:val="00FC5252"/>
    <w:rsid w:val="00FC6356"/>
    <w:rsid w:val="00FC6F1C"/>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202"/>
    <w:rsid w:val="00FF320D"/>
    <w:rsid w:val="00FF4953"/>
    <w:rsid w:val="00FF5C7C"/>
    <w:rsid w:val="00FF5FA3"/>
    <w:rsid w:val="00FF5FCE"/>
    <w:rsid w:val="00FF6177"/>
    <w:rsid w:val="00FF629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97E637"/>
  <w15:chartTrackingRefBased/>
  <w15:docId w15:val="{1F0CBD0F-8738-4DE1-A101-F85DD1FE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637AB7"/>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637AB7"/>
    <w:rPr>
      <w:rFonts w:ascii="Calibri" w:eastAsia="Calibri" w:hAnsi="Calibri"/>
      <w:lang w:eastAsia="en-US"/>
    </w:rPr>
  </w:style>
  <w:style w:type="character" w:styleId="FootnoteReference">
    <w:name w:val="footnote reference"/>
    <w:uiPriority w:val="99"/>
    <w:semiHidden/>
    <w:unhideWhenUsed/>
    <w:rsid w:val="00637AB7"/>
    <w:rPr>
      <w:vertAlign w:val="superscript"/>
    </w:rPr>
  </w:style>
  <w:style w:type="paragraph" w:styleId="BodyText2">
    <w:name w:val="Body Text 2"/>
    <w:basedOn w:val="Normal"/>
    <w:link w:val="BodyText2Char"/>
    <w:uiPriority w:val="99"/>
    <w:unhideWhenUsed/>
    <w:rsid w:val="000914C7"/>
    <w:pPr>
      <w:spacing w:after="120" w:line="480" w:lineRule="auto"/>
    </w:pPr>
  </w:style>
  <w:style w:type="character" w:customStyle="1" w:styleId="BodyText2Char">
    <w:name w:val="Body Text 2 Char"/>
    <w:link w:val="BodyText2"/>
    <w:uiPriority w:val="99"/>
    <w:rsid w:val="00091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9515520">
      <w:bodyDiv w:val="1"/>
      <w:marLeft w:val="0"/>
      <w:marRight w:val="0"/>
      <w:marTop w:val="0"/>
      <w:marBottom w:val="0"/>
      <w:divBdr>
        <w:top w:val="none" w:sz="0" w:space="0" w:color="auto"/>
        <w:left w:val="none" w:sz="0" w:space="0" w:color="auto"/>
        <w:bottom w:val="none" w:sz="0" w:space="0" w:color="auto"/>
        <w:right w:val="none" w:sz="0" w:space="0" w:color="auto"/>
      </w:divBdr>
      <w:divsChild>
        <w:div w:id="546838488">
          <w:marLeft w:val="0"/>
          <w:marRight w:val="0"/>
          <w:marTop w:val="0"/>
          <w:marBottom w:val="0"/>
          <w:divBdr>
            <w:top w:val="none" w:sz="0" w:space="0" w:color="auto"/>
            <w:left w:val="none" w:sz="0" w:space="0" w:color="auto"/>
            <w:bottom w:val="none" w:sz="0" w:space="0" w:color="auto"/>
            <w:right w:val="none" w:sz="0" w:space="0" w:color="auto"/>
          </w:divBdr>
        </w:div>
        <w:div w:id="602298102">
          <w:marLeft w:val="0"/>
          <w:marRight w:val="0"/>
          <w:marTop w:val="0"/>
          <w:marBottom w:val="0"/>
          <w:divBdr>
            <w:top w:val="none" w:sz="0" w:space="0" w:color="auto"/>
            <w:left w:val="none" w:sz="0" w:space="0" w:color="auto"/>
            <w:bottom w:val="none" w:sz="0" w:space="0" w:color="auto"/>
            <w:right w:val="none" w:sz="0" w:space="0" w:color="auto"/>
          </w:divBdr>
        </w:div>
        <w:div w:id="726296175">
          <w:marLeft w:val="0"/>
          <w:marRight w:val="0"/>
          <w:marTop w:val="0"/>
          <w:marBottom w:val="0"/>
          <w:divBdr>
            <w:top w:val="none" w:sz="0" w:space="0" w:color="auto"/>
            <w:left w:val="none" w:sz="0" w:space="0" w:color="auto"/>
            <w:bottom w:val="none" w:sz="0" w:space="0" w:color="auto"/>
            <w:right w:val="none" w:sz="0" w:space="0" w:color="auto"/>
          </w:divBdr>
        </w:div>
        <w:div w:id="133807351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2136-D228-425F-87E6-E03B1480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22061</Words>
  <Characters>12576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 Grozījums Ministru kabineta 2016.gada 24.maija noteikumos Nr.317 "Ārstniecības personu un ārstniecības atbalsta personu reģistra izveides, papildināšanas un uzturēšana</vt:lpstr>
    </vt:vector>
  </TitlesOfParts>
  <Company>Veselības ministrija</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 Grozījums Ministru kabineta 2016.gada 24.maija noteikumos Nr.317 "Ārstniecības personu un ārstniecības atbalsta personu reģistra izveides, papildināšanas un uzturēšanas kārtība"”</dc:title>
  <dc:subject>Izziņa</dc:subject>
  <dc:creator>Dace Roga</dc:creator>
  <cp:keywords/>
  <dc:description>67876093, dace.roga@vm.gov.lv</dc:description>
  <cp:lastModifiedBy>Kristīne Kļaviņa</cp:lastModifiedBy>
  <cp:revision>2</cp:revision>
  <cp:lastPrinted>2020-03-16T07:14:00Z</cp:lastPrinted>
  <dcterms:created xsi:type="dcterms:W3CDTF">2020-07-09T10:38:00Z</dcterms:created>
  <dcterms:modified xsi:type="dcterms:W3CDTF">2020-07-09T10:38:00Z</dcterms:modified>
</cp:coreProperties>
</file>