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416C" w14:textId="7A759057" w:rsidR="006910E8" w:rsidRPr="00951422" w:rsidRDefault="006910E8" w:rsidP="006910E8">
      <w:pPr>
        <w:tabs>
          <w:tab w:val="left" w:pos="6804"/>
        </w:tabs>
        <w:rPr>
          <w:sz w:val="28"/>
          <w:szCs w:val="28"/>
        </w:rPr>
      </w:pPr>
    </w:p>
    <w:p w14:paraId="0B2F5E15" w14:textId="77777777" w:rsidR="006910E8" w:rsidRPr="00951422" w:rsidRDefault="006910E8" w:rsidP="006910E8">
      <w:pPr>
        <w:tabs>
          <w:tab w:val="left" w:pos="6804"/>
        </w:tabs>
        <w:rPr>
          <w:sz w:val="28"/>
          <w:szCs w:val="28"/>
        </w:rPr>
      </w:pPr>
    </w:p>
    <w:p w14:paraId="43892DC4" w14:textId="5CBEF773" w:rsidR="006910E8" w:rsidRPr="00951422" w:rsidRDefault="006910E8" w:rsidP="006910E8">
      <w:pPr>
        <w:tabs>
          <w:tab w:val="left" w:pos="6663"/>
        </w:tabs>
        <w:rPr>
          <w:b/>
          <w:sz w:val="28"/>
          <w:szCs w:val="28"/>
        </w:rPr>
      </w:pPr>
      <w:r w:rsidRPr="00951422">
        <w:rPr>
          <w:sz w:val="28"/>
          <w:szCs w:val="28"/>
        </w:rPr>
        <w:t>2020</w:t>
      </w:r>
      <w:r w:rsidR="00BE1AB1" w:rsidRPr="00951422">
        <w:rPr>
          <w:sz w:val="28"/>
          <w:szCs w:val="28"/>
        </w:rPr>
        <w:t>. </w:t>
      </w:r>
      <w:r w:rsidRPr="00951422">
        <w:rPr>
          <w:sz w:val="28"/>
          <w:szCs w:val="28"/>
        </w:rPr>
        <w:t>gada</w:t>
      </w:r>
      <w:r w:rsidR="003A1195">
        <w:rPr>
          <w:sz w:val="28"/>
          <w:szCs w:val="28"/>
        </w:rPr>
        <w:t> 28. jūlijā</w:t>
      </w:r>
      <w:r w:rsidRPr="00951422">
        <w:rPr>
          <w:sz w:val="28"/>
          <w:szCs w:val="28"/>
        </w:rPr>
        <w:tab/>
        <w:t>Noteikumi Nr.</w:t>
      </w:r>
      <w:r w:rsidR="003A1195">
        <w:rPr>
          <w:sz w:val="28"/>
          <w:szCs w:val="28"/>
        </w:rPr>
        <w:t> 470</w:t>
      </w:r>
      <w:bookmarkStart w:id="0" w:name="_GoBack"/>
      <w:bookmarkEnd w:id="0"/>
    </w:p>
    <w:p w14:paraId="00AD8FCC" w14:textId="27D382E3" w:rsidR="006910E8" w:rsidRPr="00951422" w:rsidRDefault="006910E8" w:rsidP="006910E8">
      <w:pPr>
        <w:tabs>
          <w:tab w:val="left" w:pos="6663"/>
        </w:tabs>
        <w:rPr>
          <w:sz w:val="28"/>
          <w:szCs w:val="28"/>
        </w:rPr>
      </w:pPr>
      <w:r w:rsidRPr="00951422">
        <w:rPr>
          <w:sz w:val="28"/>
          <w:szCs w:val="28"/>
        </w:rPr>
        <w:t>Rīgā</w:t>
      </w:r>
      <w:r w:rsidRPr="00951422">
        <w:rPr>
          <w:sz w:val="28"/>
          <w:szCs w:val="28"/>
        </w:rPr>
        <w:tab/>
        <w:t>(prot</w:t>
      </w:r>
      <w:r w:rsidR="00BE1AB1" w:rsidRPr="00951422">
        <w:rPr>
          <w:sz w:val="28"/>
          <w:szCs w:val="28"/>
        </w:rPr>
        <w:t>. </w:t>
      </w:r>
      <w:r w:rsidRPr="00951422">
        <w:rPr>
          <w:sz w:val="28"/>
          <w:szCs w:val="28"/>
        </w:rPr>
        <w:t>Nr</w:t>
      </w:r>
      <w:r w:rsidR="00BE1AB1" w:rsidRPr="00951422">
        <w:rPr>
          <w:sz w:val="28"/>
          <w:szCs w:val="28"/>
        </w:rPr>
        <w:t>. </w:t>
      </w:r>
      <w:r w:rsidR="003A1195">
        <w:rPr>
          <w:sz w:val="28"/>
          <w:szCs w:val="28"/>
        </w:rPr>
        <w:t>46 19</w:t>
      </w:r>
      <w:r w:rsidR="00BE1AB1" w:rsidRPr="00951422">
        <w:rPr>
          <w:sz w:val="28"/>
          <w:szCs w:val="28"/>
        </w:rPr>
        <w:t>. </w:t>
      </w:r>
      <w:r w:rsidRPr="00951422">
        <w:rPr>
          <w:sz w:val="28"/>
          <w:szCs w:val="28"/>
        </w:rPr>
        <w:t>§)</w:t>
      </w:r>
    </w:p>
    <w:p w14:paraId="172307D5" w14:textId="77777777" w:rsidR="002F78F0" w:rsidRPr="00951422" w:rsidRDefault="002F78F0" w:rsidP="006A1B74">
      <w:pPr>
        <w:tabs>
          <w:tab w:val="left" w:pos="6804"/>
        </w:tabs>
        <w:rPr>
          <w:sz w:val="28"/>
          <w:szCs w:val="28"/>
        </w:rPr>
      </w:pPr>
    </w:p>
    <w:p w14:paraId="35F03060" w14:textId="77777777" w:rsidR="00556731" w:rsidRPr="00951422" w:rsidRDefault="00556731" w:rsidP="006910E8">
      <w:pPr>
        <w:jc w:val="center"/>
        <w:rPr>
          <w:b/>
          <w:bCs/>
          <w:sz w:val="28"/>
          <w:szCs w:val="28"/>
        </w:rPr>
      </w:pPr>
      <w:bookmarkStart w:id="1" w:name="_Hlk527971333"/>
      <w:r w:rsidRPr="00951422">
        <w:rPr>
          <w:b/>
          <w:bCs/>
          <w:sz w:val="28"/>
          <w:szCs w:val="28"/>
        </w:rPr>
        <w:t xml:space="preserve">Higiēnas prasības </w:t>
      </w:r>
      <w:r w:rsidR="00723EEA" w:rsidRPr="00951422">
        <w:rPr>
          <w:b/>
          <w:bCs/>
          <w:sz w:val="28"/>
          <w:szCs w:val="28"/>
        </w:rPr>
        <w:t>basein</w:t>
      </w:r>
      <w:r w:rsidR="00561A4E" w:rsidRPr="00951422">
        <w:rPr>
          <w:b/>
          <w:bCs/>
          <w:sz w:val="28"/>
          <w:szCs w:val="28"/>
        </w:rPr>
        <w:t>a</w:t>
      </w:r>
      <w:r w:rsidR="00723EEA" w:rsidRPr="00951422">
        <w:rPr>
          <w:b/>
          <w:bCs/>
          <w:sz w:val="28"/>
          <w:szCs w:val="28"/>
        </w:rPr>
        <w:t xml:space="preserve"> un pirts</w:t>
      </w:r>
      <w:r w:rsidR="008C12DB" w:rsidRPr="00951422">
        <w:rPr>
          <w:b/>
          <w:bCs/>
          <w:sz w:val="28"/>
          <w:szCs w:val="28"/>
        </w:rPr>
        <w:t xml:space="preserve"> pakalpojumiem</w:t>
      </w:r>
    </w:p>
    <w:bookmarkEnd w:id="1"/>
    <w:p w14:paraId="5A7C9CFA" w14:textId="77777777" w:rsidR="009C5A63" w:rsidRPr="00D21A53" w:rsidRDefault="009C5A63" w:rsidP="006A1B74">
      <w:pPr>
        <w:tabs>
          <w:tab w:val="left" w:pos="6804"/>
        </w:tabs>
        <w:rPr>
          <w:sz w:val="28"/>
          <w:szCs w:val="28"/>
        </w:rPr>
      </w:pPr>
    </w:p>
    <w:p w14:paraId="799F154F" w14:textId="77777777" w:rsidR="00B446E7" w:rsidRPr="00951422" w:rsidRDefault="00B446E7" w:rsidP="006910E8">
      <w:pPr>
        <w:jc w:val="right"/>
        <w:rPr>
          <w:sz w:val="28"/>
          <w:szCs w:val="28"/>
        </w:rPr>
      </w:pPr>
      <w:r w:rsidRPr="00951422">
        <w:rPr>
          <w:sz w:val="28"/>
          <w:szCs w:val="28"/>
        </w:rPr>
        <w:t>Izdoti saskaņā ar</w:t>
      </w:r>
    </w:p>
    <w:p w14:paraId="67016684" w14:textId="03D38CEF" w:rsidR="00425207" w:rsidRPr="00951422" w:rsidRDefault="00425207" w:rsidP="006910E8">
      <w:pPr>
        <w:jc w:val="right"/>
        <w:rPr>
          <w:bCs/>
          <w:sz w:val="28"/>
          <w:szCs w:val="28"/>
        </w:rPr>
      </w:pPr>
      <w:r w:rsidRPr="00951422">
        <w:rPr>
          <w:bCs/>
          <w:sz w:val="28"/>
          <w:szCs w:val="28"/>
        </w:rPr>
        <w:t xml:space="preserve">Epidemioloģiskās drošības </w:t>
      </w:r>
      <w:r w:rsidR="006A1B74" w:rsidRPr="00951422">
        <w:rPr>
          <w:bCs/>
          <w:sz w:val="28"/>
          <w:szCs w:val="28"/>
        </w:rPr>
        <w:t>likuma</w:t>
      </w:r>
    </w:p>
    <w:p w14:paraId="3BC6C8AB" w14:textId="24A41484" w:rsidR="00425207" w:rsidRPr="00951422" w:rsidRDefault="00425207" w:rsidP="006910E8">
      <w:pPr>
        <w:jc w:val="right"/>
        <w:rPr>
          <w:bCs/>
          <w:sz w:val="28"/>
          <w:szCs w:val="28"/>
        </w:rPr>
      </w:pPr>
      <w:r w:rsidRPr="00951422">
        <w:rPr>
          <w:bCs/>
          <w:sz w:val="28"/>
          <w:szCs w:val="28"/>
        </w:rPr>
        <w:t>38.</w:t>
      </w:r>
      <w:r w:rsidR="006A1B74" w:rsidRPr="00951422">
        <w:rPr>
          <w:bCs/>
          <w:sz w:val="28"/>
          <w:szCs w:val="28"/>
          <w:vertAlign w:val="superscript"/>
        </w:rPr>
        <w:t>1 </w:t>
      </w:r>
      <w:r w:rsidRPr="00951422">
        <w:rPr>
          <w:bCs/>
          <w:sz w:val="28"/>
          <w:szCs w:val="28"/>
        </w:rPr>
        <w:t>pant</w:t>
      </w:r>
      <w:r w:rsidR="0035768E" w:rsidRPr="00951422">
        <w:rPr>
          <w:bCs/>
          <w:sz w:val="28"/>
          <w:szCs w:val="28"/>
        </w:rPr>
        <w:t>a pirmo daļu</w:t>
      </w:r>
    </w:p>
    <w:p w14:paraId="55B61469" w14:textId="77777777" w:rsidR="00D21A53" w:rsidRPr="00D21A53" w:rsidRDefault="00D21A53" w:rsidP="00D21A53">
      <w:pPr>
        <w:tabs>
          <w:tab w:val="left" w:pos="6804"/>
        </w:tabs>
        <w:rPr>
          <w:szCs w:val="28"/>
        </w:rPr>
      </w:pPr>
    </w:p>
    <w:p w14:paraId="69AE45E2" w14:textId="10E2A742" w:rsidR="00153076" w:rsidRPr="00951422" w:rsidRDefault="00153076" w:rsidP="006910E8">
      <w:pPr>
        <w:jc w:val="center"/>
        <w:rPr>
          <w:b/>
          <w:sz w:val="28"/>
          <w:szCs w:val="28"/>
          <w:lang w:eastAsia="en-US"/>
        </w:rPr>
      </w:pPr>
      <w:r w:rsidRPr="00951422">
        <w:rPr>
          <w:b/>
          <w:sz w:val="28"/>
          <w:szCs w:val="28"/>
          <w:lang w:eastAsia="en-US"/>
        </w:rPr>
        <w:t>I</w:t>
      </w:r>
      <w:r w:rsidR="00BE1AB1" w:rsidRPr="00951422">
        <w:rPr>
          <w:b/>
          <w:sz w:val="28"/>
          <w:szCs w:val="28"/>
          <w:lang w:eastAsia="en-US"/>
        </w:rPr>
        <w:t>. </w:t>
      </w:r>
      <w:r w:rsidRPr="00951422">
        <w:rPr>
          <w:b/>
          <w:sz w:val="28"/>
          <w:szCs w:val="28"/>
          <w:lang w:eastAsia="en-US"/>
        </w:rPr>
        <w:t>Vispārīg</w:t>
      </w:r>
      <w:r w:rsidR="00E75D4A" w:rsidRPr="00951422">
        <w:rPr>
          <w:b/>
          <w:sz w:val="28"/>
          <w:szCs w:val="28"/>
          <w:lang w:eastAsia="en-US"/>
        </w:rPr>
        <w:t>ais</w:t>
      </w:r>
      <w:r w:rsidRPr="00951422">
        <w:rPr>
          <w:b/>
          <w:sz w:val="28"/>
          <w:szCs w:val="28"/>
          <w:lang w:eastAsia="en-US"/>
        </w:rPr>
        <w:t xml:space="preserve"> jautājum</w:t>
      </w:r>
      <w:r w:rsidR="00E75D4A" w:rsidRPr="00951422">
        <w:rPr>
          <w:b/>
          <w:sz w:val="28"/>
          <w:szCs w:val="28"/>
          <w:lang w:eastAsia="en-US"/>
        </w:rPr>
        <w:t>s</w:t>
      </w:r>
    </w:p>
    <w:p w14:paraId="5DBBCEEF" w14:textId="77777777" w:rsidR="00153076" w:rsidRPr="00951422" w:rsidRDefault="00153076" w:rsidP="006910E8">
      <w:pPr>
        <w:ind w:firstLine="709"/>
        <w:jc w:val="both"/>
        <w:rPr>
          <w:sz w:val="28"/>
          <w:szCs w:val="28"/>
        </w:rPr>
      </w:pPr>
    </w:p>
    <w:p w14:paraId="6C3CAC07" w14:textId="1BF131D8" w:rsidR="00EC546A" w:rsidRPr="00951422" w:rsidRDefault="00AA3BD1" w:rsidP="006910E8">
      <w:pPr>
        <w:ind w:firstLine="709"/>
        <w:jc w:val="both"/>
        <w:rPr>
          <w:sz w:val="28"/>
          <w:szCs w:val="28"/>
        </w:rPr>
      </w:pPr>
      <w:proofErr w:type="gramStart"/>
      <w:r w:rsidRPr="00951422">
        <w:rPr>
          <w:sz w:val="28"/>
          <w:szCs w:val="28"/>
        </w:rPr>
        <w:t>1</w:t>
      </w:r>
      <w:r w:rsidR="00BE1AB1" w:rsidRPr="00951422">
        <w:rPr>
          <w:sz w:val="28"/>
          <w:szCs w:val="28"/>
        </w:rPr>
        <w:t>. </w:t>
      </w:r>
      <w:r w:rsidR="007B60D8" w:rsidRPr="00951422">
        <w:rPr>
          <w:sz w:val="28"/>
          <w:szCs w:val="28"/>
        </w:rPr>
        <w:t>Noteikumi</w:t>
      </w:r>
      <w:proofErr w:type="gramEnd"/>
      <w:r w:rsidR="007B60D8" w:rsidRPr="00951422">
        <w:rPr>
          <w:sz w:val="28"/>
          <w:szCs w:val="28"/>
        </w:rPr>
        <w:t xml:space="preserve"> nosaka higiēnas prasības </w:t>
      </w:r>
      <w:r w:rsidR="00D95C3A" w:rsidRPr="00951422">
        <w:rPr>
          <w:sz w:val="28"/>
          <w:szCs w:val="28"/>
        </w:rPr>
        <w:t>paaugstināta riska subjektiem</w:t>
      </w:r>
      <w:r w:rsidR="00EC546A" w:rsidRPr="00951422">
        <w:rPr>
          <w:sz w:val="28"/>
          <w:szCs w:val="28"/>
        </w:rPr>
        <w:t>, kuri piedāvā baseina vai pirts pakalpojumus</w:t>
      </w:r>
      <w:r w:rsidR="001C5620" w:rsidRPr="00951422">
        <w:rPr>
          <w:sz w:val="28"/>
          <w:szCs w:val="28"/>
        </w:rPr>
        <w:t xml:space="preserve"> kā pamatpakalpojumu vai papild</w:t>
      </w:r>
      <w:r w:rsidR="00153472">
        <w:rPr>
          <w:sz w:val="28"/>
          <w:szCs w:val="28"/>
        </w:rPr>
        <w:softHyphen/>
      </w:r>
      <w:r w:rsidR="001C5620" w:rsidRPr="00951422">
        <w:rPr>
          <w:sz w:val="28"/>
          <w:szCs w:val="28"/>
        </w:rPr>
        <w:t>pakalpojumu</w:t>
      </w:r>
      <w:r w:rsidR="00A849C3" w:rsidRPr="00951422">
        <w:rPr>
          <w:sz w:val="28"/>
          <w:szCs w:val="28"/>
        </w:rPr>
        <w:t>, tai skaitā izglītības iestādēs, sociālās aprūpes iestādēs, veselības aprūpes iestādēs, sporta, izklaides</w:t>
      </w:r>
      <w:r w:rsidR="00317266">
        <w:rPr>
          <w:sz w:val="28"/>
          <w:szCs w:val="28"/>
        </w:rPr>
        <w:t xml:space="preserve"> vai</w:t>
      </w:r>
      <w:r w:rsidR="00A849C3" w:rsidRPr="00951422">
        <w:rPr>
          <w:sz w:val="28"/>
          <w:szCs w:val="28"/>
        </w:rPr>
        <w:t xml:space="preserve"> atpūtas vietās, viesnīcās</w:t>
      </w:r>
      <w:r w:rsidR="00EC546A" w:rsidRPr="00951422">
        <w:rPr>
          <w:sz w:val="28"/>
          <w:szCs w:val="28"/>
        </w:rPr>
        <w:t xml:space="preserve"> (turpmāk</w:t>
      </w:r>
      <w:r w:rsidR="00BE1AB1" w:rsidRPr="00951422">
        <w:rPr>
          <w:sz w:val="28"/>
          <w:szCs w:val="28"/>
        </w:rPr>
        <w:t> </w:t>
      </w:r>
      <w:r w:rsidR="00EC546A" w:rsidRPr="00951422">
        <w:rPr>
          <w:sz w:val="28"/>
          <w:szCs w:val="28"/>
        </w:rPr>
        <w:t>– pakalpojuma sniedzējs).</w:t>
      </w:r>
    </w:p>
    <w:p w14:paraId="286F565A" w14:textId="77777777" w:rsidR="00153076" w:rsidRPr="00951422" w:rsidRDefault="00153076" w:rsidP="006910E8">
      <w:pPr>
        <w:ind w:firstLine="709"/>
        <w:jc w:val="both"/>
        <w:rPr>
          <w:sz w:val="28"/>
          <w:szCs w:val="28"/>
        </w:rPr>
      </w:pPr>
      <w:bookmarkStart w:id="2" w:name="p2"/>
      <w:bookmarkStart w:id="3" w:name="p-264671"/>
      <w:bookmarkEnd w:id="2"/>
      <w:bookmarkEnd w:id="3"/>
    </w:p>
    <w:p w14:paraId="599CB3ED" w14:textId="490FB5AB" w:rsidR="00675BFD" w:rsidRPr="00951422" w:rsidRDefault="007F6C90" w:rsidP="006910E8">
      <w:pPr>
        <w:jc w:val="center"/>
        <w:rPr>
          <w:b/>
          <w:sz w:val="28"/>
          <w:szCs w:val="28"/>
          <w:lang w:eastAsia="en-US"/>
        </w:rPr>
      </w:pPr>
      <w:r w:rsidRPr="00951422">
        <w:rPr>
          <w:b/>
          <w:sz w:val="28"/>
          <w:szCs w:val="28"/>
          <w:lang w:eastAsia="en-US"/>
        </w:rPr>
        <w:t>II</w:t>
      </w:r>
      <w:r w:rsidR="00BE1AB1" w:rsidRPr="00951422">
        <w:rPr>
          <w:b/>
          <w:sz w:val="28"/>
          <w:szCs w:val="28"/>
          <w:lang w:eastAsia="en-US"/>
        </w:rPr>
        <w:t>. </w:t>
      </w:r>
      <w:r w:rsidR="00675BFD" w:rsidRPr="00951422">
        <w:rPr>
          <w:b/>
          <w:sz w:val="28"/>
          <w:szCs w:val="28"/>
          <w:lang w:eastAsia="en-US"/>
        </w:rPr>
        <w:t xml:space="preserve">Baseina </w:t>
      </w:r>
      <w:r w:rsidR="00E47046" w:rsidRPr="00951422">
        <w:rPr>
          <w:b/>
          <w:sz w:val="28"/>
          <w:szCs w:val="28"/>
          <w:lang w:eastAsia="en-US"/>
        </w:rPr>
        <w:t xml:space="preserve">un pirts </w:t>
      </w:r>
      <w:r w:rsidR="00675BFD" w:rsidRPr="00951422">
        <w:rPr>
          <w:b/>
          <w:sz w:val="28"/>
          <w:szCs w:val="28"/>
          <w:lang w:eastAsia="en-US"/>
        </w:rPr>
        <w:t xml:space="preserve">lietošanas </w:t>
      </w:r>
      <w:r w:rsidR="00374AA0" w:rsidRPr="00951422">
        <w:rPr>
          <w:b/>
          <w:sz w:val="28"/>
          <w:szCs w:val="28"/>
          <w:lang w:eastAsia="en-US"/>
        </w:rPr>
        <w:t>higi</w:t>
      </w:r>
      <w:r w:rsidR="00B45373" w:rsidRPr="00951422">
        <w:rPr>
          <w:b/>
          <w:sz w:val="28"/>
          <w:szCs w:val="28"/>
          <w:lang w:eastAsia="en-US"/>
        </w:rPr>
        <w:t>ē</w:t>
      </w:r>
      <w:r w:rsidR="00374AA0" w:rsidRPr="00951422">
        <w:rPr>
          <w:b/>
          <w:sz w:val="28"/>
          <w:szCs w:val="28"/>
          <w:lang w:eastAsia="en-US"/>
        </w:rPr>
        <w:t>nas</w:t>
      </w:r>
      <w:r w:rsidR="00155B36" w:rsidRPr="00951422">
        <w:rPr>
          <w:b/>
          <w:sz w:val="28"/>
          <w:szCs w:val="28"/>
          <w:lang w:eastAsia="en-US"/>
        </w:rPr>
        <w:t xml:space="preserve"> </w:t>
      </w:r>
      <w:r w:rsidR="00675BFD" w:rsidRPr="00951422">
        <w:rPr>
          <w:b/>
          <w:sz w:val="28"/>
          <w:szCs w:val="28"/>
          <w:lang w:eastAsia="en-US"/>
        </w:rPr>
        <w:t>prasības</w:t>
      </w:r>
    </w:p>
    <w:p w14:paraId="71980403" w14:textId="77777777" w:rsidR="001C5525" w:rsidRPr="00951422" w:rsidRDefault="001C5525" w:rsidP="001C5525">
      <w:pPr>
        <w:ind w:firstLine="709"/>
        <w:jc w:val="both"/>
        <w:rPr>
          <w:sz w:val="28"/>
          <w:szCs w:val="28"/>
        </w:rPr>
      </w:pPr>
      <w:bookmarkStart w:id="4" w:name="_Hlk36022714"/>
    </w:p>
    <w:p w14:paraId="6FDEE065" w14:textId="629D71CA" w:rsidR="001C5525" w:rsidRPr="001C5525" w:rsidRDefault="001C5525" w:rsidP="001C5525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2. Pakalpojuma sniedzējs izstrādā pakalpojuma saņemšanas noteikumus un dara tos publiski pieejamus</w:t>
      </w:r>
      <w:r>
        <w:rPr>
          <w:sz w:val="28"/>
          <w:szCs w:val="28"/>
        </w:rPr>
        <w:t>, tai skaitā izvietojot tā</w:t>
      </w:r>
      <w:r w:rsidRPr="001C5525">
        <w:rPr>
          <w:sz w:val="28"/>
          <w:szCs w:val="28"/>
        </w:rPr>
        <w:t xml:space="preserve">, lai apmeklētāji tos varētu viegli ieraudzīt un </w:t>
      </w:r>
      <w:r>
        <w:rPr>
          <w:sz w:val="28"/>
          <w:szCs w:val="28"/>
        </w:rPr>
        <w:t>iz</w:t>
      </w:r>
      <w:r w:rsidRPr="001C5525">
        <w:rPr>
          <w:sz w:val="28"/>
          <w:szCs w:val="28"/>
        </w:rPr>
        <w:t>lasīt</w:t>
      </w:r>
      <w:r w:rsidRPr="00951422">
        <w:rPr>
          <w:sz w:val="28"/>
          <w:szCs w:val="28"/>
        </w:rPr>
        <w:t xml:space="preserve">. </w:t>
      </w:r>
      <w:r>
        <w:rPr>
          <w:sz w:val="28"/>
          <w:szCs w:val="28"/>
        </w:rPr>
        <w:t>Ja</w:t>
      </w:r>
      <w:r w:rsidRPr="001C5525">
        <w:rPr>
          <w:sz w:val="28"/>
          <w:szCs w:val="28"/>
        </w:rPr>
        <w:t xml:space="preserve"> pakalpojuma saņemšanas noteikumi ir noformēti </w:t>
      </w:r>
      <w:r>
        <w:rPr>
          <w:sz w:val="28"/>
          <w:szCs w:val="28"/>
        </w:rPr>
        <w:t xml:space="preserve">drukātā veidā, </w:t>
      </w:r>
      <w:r w:rsidRPr="001C5525">
        <w:rPr>
          <w:sz w:val="28"/>
          <w:szCs w:val="28"/>
        </w:rPr>
        <w:t>papīra</w:t>
      </w:r>
      <w:r>
        <w:rPr>
          <w:sz w:val="28"/>
          <w:szCs w:val="28"/>
        </w:rPr>
        <w:t xml:space="preserve"> </w:t>
      </w:r>
      <w:r w:rsidRPr="001C5525">
        <w:rPr>
          <w:sz w:val="28"/>
          <w:szCs w:val="28"/>
        </w:rPr>
        <w:t>izmērs nav mazāks par 21 × 29,7 cm.</w:t>
      </w:r>
    </w:p>
    <w:p w14:paraId="5906EC38" w14:textId="77777777" w:rsidR="001C5525" w:rsidRDefault="001C5525" w:rsidP="001C5525">
      <w:pPr>
        <w:ind w:firstLine="709"/>
        <w:jc w:val="both"/>
        <w:rPr>
          <w:sz w:val="28"/>
          <w:szCs w:val="28"/>
        </w:rPr>
      </w:pPr>
    </w:p>
    <w:bookmarkEnd w:id="4"/>
    <w:p w14:paraId="4F864A72" w14:textId="0E3C8E03" w:rsidR="00AB2DDE" w:rsidRPr="00951422" w:rsidRDefault="00E75D4A" w:rsidP="006910E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51422">
        <w:rPr>
          <w:sz w:val="28"/>
          <w:szCs w:val="28"/>
          <w:lang w:eastAsia="en-US"/>
        </w:rPr>
        <w:t>3</w:t>
      </w:r>
      <w:r w:rsidR="00BE1AB1" w:rsidRPr="00951422">
        <w:rPr>
          <w:sz w:val="28"/>
          <w:szCs w:val="28"/>
          <w:lang w:eastAsia="en-US"/>
        </w:rPr>
        <w:t>. </w:t>
      </w:r>
      <w:r w:rsidR="00E67B66" w:rsidRPr="00951422">
        <w:rPr>
          <w:sz w:val="28"/>
          <w:szCs w:val="28"/>
          <w:lang w:eastAsia="en-US"/>
        </w:rPr>
        <w:t>Pakalpojuma saņemšanas</w:t>
      </w:r>
      <w:r w:rsidR="00E67B66" w:rsidRPr="00951422" w:rsidDel="00E67B66">
        <w:rPr>
          <w:sz w:val="28"/>
          <w:szCs w:val="28"/>
          <w:lang w:eastAsia="en-US"/>
        </w:rPr>
        <w:t xml:space="preserve"> </w:t>
      </w:r>
      <w:r w:rsidR="006E2641" w:rsidRPr="00951422">
        <w:rPr>
          <w:sz w:val="28"/>
          <w:szCs w:val="28"/>
          <w:lang w:eastAsia="en-US"/>
        </w:rPr>
        <w:t>noteikumos</w:t>
      </w:r>
      <w:r w:rsidR="00AB2DDE" w:rsidRPr="00951422">
        <w:rPr>
          <w:sz w:val="28"/>
          <w:szCs w:val="28"/>
          <w:lang w:eastAsia="en-US"/>
        </w:rPr>
        <w:t xml:space="preserve"> iekļauj </w:t>
      </w:r>
      <w:r w:rsidR="00E7626E" w:rsidRPr="00951422">
        <w:rPr>
          <w:sz w:val="28"/>
          <w:szCs w:val="28"/>
          <w:lang w:eastAsia="en-US"/>
        </w:rPr>
        <w:t>ierobežojumus baseina un pirts pakalpojumu izmantošanai,</w:t>
      </w:r>
      <w:r w:rsidR="00B45373" w:rsidRPr="00951422">
        <w:rPr>
          <w:sz w:val="28"/>
          <w:szCs w:val="28"/>
          <w:lang w:eastAsia="en-US"/>
        </w:rPr>
        <w:t xml:space="preserve"> </w:t>
      </w:r>
      <w:r w:rsidR="004B64C5" w:rsidRPr="00951422">
        <w:rPr>
          <w:sz w:val="28"/>
          <w:szCs w:val="28"/>
          <w:lang w:eastAsia="en-US"/>
        </w:rPr>
        <w:t xml:space="preserve">higiēnas prasības </w:t>
      </w:r>
      <w:r w:rsidR="00CC6BFA" w:rsidRPr="00951422">
        <w:rPr>
          <w:sz w:val="28"/>
          <w:szCs w:val="28"/>
          <w:lang w:eastAsia="en-US"/>
        </w:rPr>
        <w:t xml:space="preserve">baseina </w:t>
      </w:r>
      <w:r w:rsidR="00723EEA" w:rsidRPr="00951422">
        <w:rPr>
          <w:sz w:val="28"/>
          <w:szCs w:val="28"/>
          <w:lang w:eastAsia="en-US"/>
        </w:rPr>
        <w:t xml:space="preserve">un pirts </w:t>
      </w:r>
      <w:r w:rsidR="004B64C5" w:rsidRPr="00951422">
        <w:rPr>
          <w:sz w:val="28"/>
          <w:szCs w:val="28"/>
          <w:lang w:eastAsia="en-US"/>
        </w:rPr>
        <w:t xml:space="preserve">apmeklētājiem </w:t>
      </w:r>
      <w:r w:rsidR="00AB2DDE" w:rsidRPr="00951422">
        <w:rPr>
          <w:sz w:val="28"/>
          <w:szCs w:val="28"/>
          <w:lang w:eastAsia="en-US"/>
        </w:rPr>
        <w:t xml:space="preserve">pirms un pēc baseina </w:t>
      </w:r>
      <w:r w:rsidR="00723EEA" w:rsidRPr="00951422">
        <w:rPr>
          <w:sz w:val="28"/>
          <w:szCs w:val="28"/>
          <w:lang w:eastAsia="en-US"/>
        </w:rPr>
        <w:t xml:space="preserve">un pirts </w:t>
      </w:r>
      <w:r w:rsidR="00AB2DDE" w:rsidRPr="00951422">
        <w:rPr>
          <w:sz w:val="28"/>
          <w:szCs w:val="28"/>
          <w:lang w:eastAsia="en-US"/>
        </w:rPr>
        <w:t>izmantošanas</w:t>
      </w:r>
      <w:r w:rsidR="001C5620" w:rsidRPr="00951422">
        <w:rPr>
          <w:sz w:val="28"/>
          <w:szCs w:val="28"/>
          <w:lang w:eastAsia="en-US"/>
        </w:rPr>
        <w:t>, kā arī informāciju par baseina un pirts drošu lietošanu</w:t>
      </w:r>
      <w:r w:rsidR="00BE1AB1" w:rsidRPr="00951422">
        <w:rPr>
          <w:sz w:val="28"/>
          <w:szCs w:val="28"/>
          <w:lang w:eastAsia="en-US"/>
        </w:rPr>
        <w:t>.</w:t>
      </w:r>
    </w:p>
    <w:p w14:paraId="6DE2C4F6" w14:textId="77777777" w:rsidR="0093106F" w:rsidRPr="00951422" w:rsidRDefault="0093106F" w:rsidP="006910E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2FAB117F" w14:textId="09F2A66D" w:rsidR="00AB2DDE" w:rsidRPr="00951422" w:rsidRDefault="00E75D4A" w:rsidP="006910E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51422">
        <w:rPr>
          <w:sz w:val="28"/>
          <w:szCs w:val="28"/>
          <w:lang w:eastAsia="en-US"/>
        </w:rPr>
        <w:t>4</w:t>
      </w:r>
      <w:r w:rsidR="00BE1AB1" w:rsidRPr="00951422">
        <w:rPr>
          <w:sz w:val="28"/>
          <w:szCs w:val="28"/>
          <w:lang w:eastAsia="en-US"/>
        </w:rPr>
        <w:t>. </w:t>
      </w:r>
      <w:r w:rsidR="00AB2DDE" w:rsidRPr="00951422">
        <w:rPr>
          <w:sz w:val="28"/>
          <w:szCs w:val="28"/>
          <w:lang w:eastAsia="en-US"/>
        </w:rPr>
        <w:t xml:space="preserve">Pakalpojuma sniedzējs nodrošina </w:t>
      </w:r>
      <w:r w:rsidR="00FC764C" w:rsidRPr="00951422">
        <w:rPr>
          <w:sz w:val="28"/>
          <w:szCs w:val="28"/>
          <w:lang w:eastAsia="en-US"/>
        </w:rPr>
        <w:t>p</w:t>
      </w:r>
      <w:r w:rsidR="00E67B66" w:rsidRPr="00951422">
        <w:rPr>
          <w:sz w:val="28"/>
          <w:szCs w:val="28"/>
          <w:lang w:eastAsia="en-US"/>
        </w:rPr>
        <w:t>akalpojuma saņemšanas</w:t>
      </w:r>
      <w:r w:rsidR="00E67B66" w:rsidRPr="00951422" w:rsidDel="00E67B66">
        <w:rPr>
          <w:sz w:val="28"/>
          <w:szCs w:val="28"/>
          <w:lang w:eastAsia="en-US"/>
        </w:rPr>
        <w:t xml:space="preserve"> </w:t>
      </w:r>
      <w:r w:rsidR="00723EEA" w:rsidRPr="00951422">
        <w:rPr>
          <w:sz w:val="28"/>
          <w:szCs w:val="28"/>
          <w:lang w:eastAsia="en-US"/>
        </w:rPr>
        <w:t xml:space="preserve">noteikumu </w:t>
      </w:r>
      <w:r w:rsidR="00AB2DDE" w:rsidRPr="00951422">
        <w:rPr>
          <w:sz w:val="28"/>
          <w:szCs w:val="28"/>
          <w:lang w:eastAsia="en-US"/>
        </w:rPr>
        <w:t>ievērošanu</w:t>
      </w:r>
      <w:r w:rsidR="00BE1AB1" w:rsidRPr="00951422">
        <w:rPr>
          <w:sz w:val="28"/>
          <w:szCs w:val="28"/>
          <w:lang w:eastAsia="en-US"/>
        </w:rPr>
        <w:t>.</w:t>
      </w:r>
    </w:p>
    <w:p w14:paraId="4539D6FD" w14:textId="77777777" w:rsidR="00D21A53" w:rsidRPr="00D21A53" w:rsidRDefault="00D21A53" w:rsidP="00D21A53">
      <w:pPr>
        <w:tabs>
          <w:tab w:val="left" w:pos="6804"/>
        </w:tabs>
        <w:rPr>
          <w:szCs w:val="28"/>
        </w:rPr>
      </w:pPr>
    </w:p>
    <w:p w14:paraId="67B9DD00" w14:textId="29800C5A" w:rsidR="00CA16EE" w:rsidRPr="00951422" w:rsidRDefault="00133C1A" w:rsidP="006910E8">
      <w:pPr>
        <w:tabs>
          <w:tab w:val="left" w:pos="993"/>
        </w:tabs>
        <w:jc w:val="center"/>
        <w:rPr>
          <w:b/>
          <w:bCs/>
          <w:sz w:val="28"/>
          <w:szCs w:val="28"/>
          <w:lang w:eastAsia="en-US"/>
        </w:rPr>
      </w:pPr>
      <w:r w:rsidRPr="00951422">
        <w:rPr>
          <w:b/>
          <w:sz w:val="28"/>
          <w:szCs w:val="28"/>
          <w:lang w:eastAsia="en-US"/>
        </w:rPr>
        <w:t>I</w:t>
      </w:r>
      <w:r w:rsidR="0058595E" w:rsidRPr="00951422">
        <w:rPr>
          <w:b/>
          <w:sz w:val="28"/>
          <w:szCs w:val="28"/>
          <w:lang w:eastAsia="en-US"/>
        </w:rPr>
        <w:t>I</w:t>
      </w:r>
      <w:r w:rsidRPr="00951422">
        <w:rPr>
          <w:b/>
          <w:sz w:val="28"/>
          <w:szCs w:val="28"/>
          <w:lang w:eastAsia="en-US"/>
        </w:rPr>
        <w:t>I</w:t>
      </w:r>
      <w:r w:rsidR="00BE1AB1" w:rsidRPr="00951422">
        <w:rPr>
          <w:b/>
          <w:sz w:val="28"/>
          <w:szCs w:val="28"/>
          <w:lang w:eastAsia="en-US"/>
        </w:rPr>
        <w:t>. </w:t>
      </w:r>
      <w:r w:rsidR="00CA16EE" w:rsidRPr="00951422">
        <w:rPr>
          <w:b/>
          <w:sz w:val="28"/>
          <w:szCs w:val="28"/>
          <w:lang w:eastAsia="en-US"/>
        </w:rPr>
        <w:t xml:space="preserve">Prasības baseina un pirts </w:t>
      </w:r>
      <w:r w:rsidR="00CA16EE" w:rsidRPr="00951422">
        <w:rPr>
          <w:b/>
          <w:bCs/>
          <w:sz w:val="28"/>
          <w:szCs w:val="28"/>
          <w:lang w:eastAsia="en-US"/>
        </w:rPr>
        <w:t>telpām un to iekārtojumam</w:t>
      </w:r>
    </w:p>
    <w:p w14:paraId="4A390CF9" w14:textId="77777777" w:rsidR="006A1B74" w:rsidRPr="00951422" w:rsidRDefault="006A1B74" w:rsidP="006A1B7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637E7FC4" w14:textId="370E5F41" w:rsidR="00056F24" w:rsidRPr="00951422" w:rsidRDefault="00E75D4A" w:rsidP="006910E8">
      <w:pPr>
        <w:ind w:firstLine="709"/>
        <w:jc w:val="both"/>
        <w:rPr>
          <w:sz w:val="28"/>
          <w:szCs w:val="28"/>
        </w:rPr>
      </w:pPr>
      <w:r w:rsidRPr="00D21A53">
        <w:rPr>
          <w:spacing w:val="-2"/>
          <w:sz w:val="28"/>
          <w:szCs w:val="28"/>
          <w:lang w:eastAsia="en-US"/>
        </w:rPr>
        <w:t>5</w:t>
      </w:r>
      <w:r w:rsidR="00BE1AB1" w:rsidRPr="00D21A53">
        <w:rPr>
          <w:spacing w:val="-2"/>
          <w:sz w:val="28"/>
          <w:szCs w:val="28"/>
          <w:lang w:eastAsia="en-US"/>
        </w:rPr>
        <w:t>. </w:t>
      </w:r>
      <w:r w:rsidR="00CC6BFA" w:rsidRPr="00D21A53">
        <w:rPr>
          <w:spacing w:val="-2"/>
          <w:sz w:val="28"/>
          <w:szCs w:val="28"/>
        </w:rPr>
        <w:t>B</w:t>
      </w:r>
      <w:r w:rsidR="003C4ED9" w:rsidRPr="00D21A53">
        <w:rPr>
          <w:spacing w:val="-2"/>
          <w:sz w:val="28"/>
          <w:szCs w:val="28"/>
        </w:rPr>
        <w:t>aseinu</w:t>
      </w:r>
      <w:r w:rsidR="00BD20F7" w:rsidRPr="00D21A53">
        <w:rPr>
          <w:spacing w:val="-2"/>
          <w:sz w:val="28"/>
          <w:szCs w:val="28"/>
        </w:rPr>
        <w:t xml:space="preserve"> un pirts iekārtu</w:t>
      </w:r>
      <w:r w:rsidR="003C4ED9" w:rsidRPr="00D21A53">
        <w:rPr>
          <w:spacing w:val="-2"/>
          <w:sz w:val="28"/>
          <w:szCs w:val="28"/>
        </w:rPr>
        <w:t xml:space="preserve"> uzstāda un </w:t>
      </w:r>
      <w:r w:rsidR="00580D53" w:rsidRPr="00D21A53">
        <w:rPr>
          <w:spacing w:val="-2"/>
          <w:sz w:val="28"/>
          <w:szCs w:val="28"/>
        </w:rPr>
        <w:t xml:space="preserve">lieto </w:t>
      </w:r>
      <w:r w:rsidR="003C4ED9" w:rsidRPr="00D21A53">
        <w:rPr>
          <w:spacing w:val="-2"/>
          <w:sz w:val="28"/>
          <w:szCs w:val="28"/>
        </w:rPr>
        <w:t>saskaņā ar ražotāja norādījumiem,</w:t>
      </w:r>
      <w:r w:rsidR="003C4ED9" w:rsidRPr="00951422">
        <w:rPr>
          <w:sz w:val="28"/>
          <w:szCs w:val="28"/>
        </w:rPr>
        <w:t xml:space="preserve"> </w:t>
      </w:r>
      <w:r w:rsidR="00D21A53" w:rsidRPr="00951422">
        <w:rPr>
          <w:sz w:val="28"/>
          <w:szCs w:val="28"/>
        </w:rPr>
        <w:t xml:space="preserve">kā arī </w:t>
      </w:r>
      <w:r w:rsidR="003C4ED9" w:rsidRPr="00951422">
        <w:rPr>
          <w:sz w:val="28"/>
          <w:szCs w:val="28"/>
        </w:rPr>
        <w:t>ekspluatācijas un apkopes instrukcijām</w:t>
      </w:r>
      <w:r w:rsidR="00BE1AB1" w:rsidRPr="00951422">
        <w:rPr>
          <w:sz w:val="28"/>
          <w:szCs w:val="28"/>
        </w:rPr>
        <w:t xml:space="preserve">. </w:t>
      </w:r>
      <w:r w:rsidR="003C4ED9" w:rsidRPr="00951422">
        <w:rPr>
          <w:sz w:val="28"/>
          <w:szCs w:val="28"/>
        </w:rPr>
        <w:t>Minētie</w:t>
      </w:r>
      <w:r w:rsidR="00481DC6" w:rsidRPr="00951422">
        <w:rPr>
          <w:sz w:val="28"/>
          <w:szCs w:val="28"/>
        </w:rPr>
        <w:t xml:space="preserve"> dokumenti </w:t>
      </w:r>
      <w:r w:rsidR="00C510D8" w:rsidRPr="00951422">
        <w:rPr>
          <w:sz w:val="28"/>
          <w:szCs w:val="28"/>
        </w:rPr>
        <w:t>ekspluatācijas un apkopes vajadzībām</w:t>
      </w:r>
      <w:r w:rsidR="00D21A53">
        <w:rPr>
          <w:sz w:val="28"/>
          <w:szCs w:val="28"/>
        </w:rPr>
        <w:t xml:space="preserve"> un</w:t>
      </w:r>
      <w:r w:rsidR="00C510D8" w:rsidRPr="00951422">
        <w:rPr>
          <w:sz w:val="28"/>
          <w:szCs w:val="28"/>
        </w:rPr>
        <w:t xml:space="preserve"> kontrolējošajai institūcijai </w:t>
      </w:r>
      <w:r w:rsidR="00481DC6" w:rsidRPr="00951422">
        <w:rPr>
          <w:sz w:val="28"/>
          <w:szCs w:val="28"/>
        </w:rPr>
        <w:t xml:space="preserve">ir </w:t>
      </w:r>
      <w:r w:rsidR="003C4ED9" w:rsidRPr="00951422">
        <w:rPr>
          <w:sz w:val="28"/>
          <w:szCs w:val="28"/>
        </w:rPr>
        <w:t>pieejami oriģinālvalodā un valsts valodā</w:t>
      </w:r>
      <w:r w:rsidR="00481DC6" w:rsidRPr="00951422">
        <w:rPr>
          <w:sz w:val="28"/>
          <w:szCs w:val="28"/>
        </w:rPr>
        <w:t>.</w:t>
      </w:r>
    </w:p>
    <w:p w14:paraId="06F8754C" w14:textId="77777777" w:rsidR="0093106F" w:rsidRPr="00951422" w:rsidRDefault="0093106F" w:rsidP="006910E8">
      <w:pPr>
        <w:ind w:firstLine="709"/>
        <w:jc w:val="both"/>
        <w:rPr>
          <w:sz w:val="28"/>
          <w:szCs w:val="28"/>
        </w:rPr>
      </w:pPr>
    </w:p>
    <w:p w14:paraId="04B89817" w14:textId="3D990AA4" w:rsidR="00976512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lastRenderedPageBreak/>
        <w:t>6</w:t>
      </w:r>
      <w:r w:rsidR="00BE1AB1" w:rsidRPr="00951422">
        <w:rPr>
          <w:sz w:val="28"/>
          <w:szCs w:val="28"/>
        </w:rPr>
        <w:t>. </w:t>
      </w:r>
      <w:r w:rsidR="00623FA1">
        <w:rPr>
          <w:sz w:val="28"/>
          <w:szCs w:val="28"/>
          <w:lang w:eastAsia="en-US"/>
        </w:rPr>
        <w:t>B</w:t>
      </w:r>
      <w:r w:rsidR="00623FA1" w:rsidRPr="00951422">
        <w:rPr>
          <w:sz w:val="28"/>
          <w:szCs w:val="28"/>
          <w:lang w:eastAsia="en-US"/>
        </w:rPr>
        <w:t xml:space="preserve">aseina un pirts </w:t>
      </w:r>
      <w:r w:rsidR="00623FA1">
        <w:rPr>
          <w:sz w:val="28"/>
          <w:szCs w:val="28"/>
          <w:lang w:eastAsia="en-US"/>
        </w:rPr>
        <w:t>p</w:t>
      </w:r>
      <w:r w:rsidR="00B175D2" w:rsidRPr="00951422">
        <w:rPr>
          <w:sz w:val="28"/>
          <w:szCs w:val="28"/>
        </w:rPr>
        <w:t>akalpojumu sniegšanas vietā</w:t>
      </w:r>
      <w:r w:rsidR="00976512" w:rsidRPr="00951422">
        <w:rPr>
          <w:sz w:val="28"/>
          <w:szCs w:val="28"/>
        </w:rPr>
        <w:t xml:space="preserve"> ir šādas telpas vai tel</w:t>
      </w:r>
      <w:r w:rsidR="00F53A19" w:rsidRPr="00951422">
        <w:rPr>
          <w:sz w:val="28"/>
          <w:szCs w:val="28"/>
        </w:rPr>
        <w:t>pu</w:t>
      </w:r>
      <w:r w:rsidR="00976512" w:rsidRPr="00951422">
        <w:rPr>
          <w:sz w:val="28"/>
          <w:szCs w:val="28"/>
        </w:rPr>
        <w:t xml:space="preserve"> grupas:</w:t>
      </w:r>
    </w:p>
    <w:p w14:paraId="38AF55AA" w14:textId="232D4E8D" w:rsidR="00976512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6</w:t>
      </w:r>
      <w:r w:rsidR="00F53A19" w:rsidRPr="00951422">
        <w:rPr>
          <w:sz w:val="28"/>
          <w:szCs w:val="28"/>
        </w:rPr>
        <w:t>.</w:t>
      </w:r>
      <w:r w:rsidR="00976512" w:rsidRPr="00951422">
        <w:rPr>
          <w:sz w:val="28"/>
          <w:szCs w:val="28"/>
        </w:rPr>
        <w:t>1</w:t>
      </w:r>
      <w:r w:rsidR="00BE1AB1" w:rsidRPr="00951422">
        <w:rPr>
          <w:sz w:val="28"/>
          <w:szCs w:val="28"/>
        </w:rPr>
        <w:t>. </w:t>
      </w:r>
      <w:r w:rsidR="00976512" w:rsidRPr="00951422">
        <w:rPr>
          <w:sz w:val="28"/>
          <w:szCs w:val="28"/>
        </w:rPr>
        <w:t>darbinieku telpas;</w:t>
      </w:r>
    </w:p>
    <w:p w14:paraId="39763426" w14:textId="172303F4" w:rsidR="000A1E80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6</w:t>
      </w:r>
      <w:r w:rsidR="00F53A19" w:rsidRPr="00951422">
        <w:rPr>
          <w:sz w:val="28"/>
          <w:szCs w:val="28"/>
        </w:rPr>
        <w:t>.2</w:t>
      </w:r>
      <w:r w:rsidR="00623FA1">
        <w:rPr>
          <w:sz w:val="28"/>
          <w:szCs w:val="28"/>
        </w:rPr>
        <w:t>. </w:t>
      </w:r>
      <w:r w:rsidR="000A1E80" w:rsidRPr="00951422">
        <w:rPr>
          <w:sz w:val="28"/>
          <w:szCs w:val="28"/>
        </w:rPr>
        <w:t>ģērbtuves;</w:t>
      </w:r>
    </w:p>
    <w:p w14:paraId="06BB6409" w14:textId="432B177F" w:rsidR="00F53A19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6</w:t>
      </w:r>
      <w:r w:rsidR="00F53A19" w:rsidRPr="00951422">
        <w:rPr>
          <w:sz w:val="28"/>
          <w:szCs w:val="28"/>
        </w:rPr>
        <w:t>.3</w:t>
      </w:r>
      <w:r w:rsidR="00BE1AB1" w:rsidRPr="00951422">
        <w:rPr>
          <w:sz w:val="28"/>
          <w:szCs w:val="28"/>
        </w:rPr>
        <w:t>. </w:t>
      </w:r>
      <w:r w:rsidR="00F53A19" w:rsidRPr="00951422">
        <w:rPr>
          <w:sz w:val="28"/>
          <w:szCs w:val="28"/>
        </w:rPr>
        <w:t>tualetes (</w:t>
      </w:r>
      <w:r w:rsidR="00A26D64" w:rsidRPr="00951422">
        <w:rPr>
          <w:sz w:val="28"/>
          <w:szCs w:val="28"/>
        </w:rPr>
        <w:t>apmeklētāju</w:t>
      </w:r>
      <w:r w:rsidR="00F53A19" w:rsidRPr="00951422">
        <w:rPr>
          <w:sz w:val="28"/>
          <w:szCs w:val="28"/>
        </w:rPr>
        <w:t xml:space="preserve"> un darbinieku);</w:t>
      </w:r>
    </w:p>
    <w:p w14:paraId="5DF952A8" w14:textId="65B8431B" w:rsidR="00F53A19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6</w:t>
      </w:r>
      <w:r w:rsidR="00F53A19" w:rsidRPr="00951422">
        <w:rPr>
          <w:sz w:val="28"/>
          <w:szCs w:val="28"/>
        </w:rPr>
        <w:t>.4</w:t>
      </w:r>
      <w:r w:rsidR="00BE1AB1" w:rsidRPr="00951422">
        <w:rPr>
          <w:sz w:val="28"/>
          <w:szCs w:val="28"/>
        </w:rPr>
        <w:t>. </w:t>
      </w:r>
      <w:r w:rsidR="00F53A19" w:rsidRPr="00951422">
        <w:rPr>
          <w:sz w:val="28"/>
          <w:szCs w:val="28"/>
        </w:rPr>
        <w:t>dušas;</w:t>
      </w:r>
    </w:p>
    <w:p w14:paraId="40E4E95F" w14:textId="33B78924" w:rsidR="00976512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6</w:t>
      </w:r>
      <w:r w:rsidR="00976512" w:rsidRPr="00951422">
        <w:rPr>
          <w:sz w:val="28"/>
          <w:szCs w:val="28"/>
        </w:rPr>
        <w:t>.</w:t>
      </w:r>
      <w:r w:rsidR="000A1E80" w:rsidRPr="00951422">
        <w:rPr>
          <w:sz w:val="28"/>
          <w:szCs w:val="28"/>
        </w:rPr>
        <w:t>5</w:t>
      </w:r>
      <w:r w:rsidR="00BE1AB1" w:rsidRPr="00951422">
        <w:rPr>
          <w:sz w:val="28"/>
          <w:szCs w:val="28"/>
        </w:rPr>
        <w:t>. </w:t>
      </w:r>
      <w:r w:rsidR="00976512" w:rsidRPr="00951422">
        <w:rPr>
          <w:sz w:val="28"/>
          <w:szCs w:val="28"/>
        </w:rPr>
        <w:t>basein</w:t>
      </w:r>
      <w:r w:rsidR="00623FA1">
        <w:rPr>
          <w:sz w:val="28"/>
          <w:szCs w:val="28"/>
        </w:rPr>
        <w:t>a</w:t>
      </w:r>
      <w:r w:rsidR="00976512" w:rsidRPr="00951422">
        <w:rPr>
          <w:sz w:val="28"/>
          <w:szCs w:val="28"/>
        </w:rPr>
        <w:t xml:space="preserve"> vai pirts telpas</w:t>
      </w:r>
      <w:r w:rsidR="000A1E80" w:rsidRPr="00951422">
        <w:rPr>
          <w:sz w:val="28"/>
          <w:szCs w:val="28"/>
        </w:rPr>
        <w:t xml:space="preserve"> atbilstoši piedāvātajam pakalpojumam</w:t>
      </w:r>
      <w:r w:rsidR="00F53A19" w:rsidRPr="00951422">
        <w:rPr>
          <w:sz w:val="28"/>
          <w:szCs w:val="28"/>
        </w:rPr>
        <w:t>;</w:t>
      </w:r>
    </w:p>
    <w:p w14:paraId="28D9C265" w14:textId="05817807" w:rsidR="00976512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6</w:t>
      </w:r>
      <w:r w:rsidR="00F53A19" w:rsidRPr="00951422">
        <w:rPr>
          <w:sz w:val="28"/>
          <w:szCs w:val="28"/>
        </w:rPr>
        <w:t>.</w:t>
      </w:r>
      <w:r w:rsidR="000A1E80" w:rsidRPr="00951422">
        <w:rPr>
          <w:sz w:val="28"/>
          <w:szCs w:val="28"/>
        </w:rPr>
        <w:t>6</w:t>
      </w:r>
      <w:r w:rsidR="00BE1AB1" w:rsidRPr="00951422">
        <w:rPr>
          <w:sz w:val="28"/>
          <w:szCs w:val="28"/>
        </w:rPr>
        <w:t>. </w:t>
      </w:r>
      <w:r w:rsidR="00976512" w:rsidRPr="00951422">
        <w:rPr>
          <w:sz w:val="28"/>
          <w:szCs w:val="28"/>
        </w:rPr>
        <w:t>saimniecības telpas</w:t>
      </w:r>
      <w:r w:rsidR="00F777D2" w:rsidRPr="00951422">
        <w:rPr>
          <w:sz w:val="28"/>
          <w:szCs w:val="28"/>
        </w:rPr>
        <w:t xml:space="preserve"> </w:t>
      </w:r>
      <w:r w:rsidR="00DB04DB" w:rsidRPr="00951422">
        <w:rPr>
          <w:sz w:val="28"/>
          <w:szCs w:val="28"/>
        </w:rPr>
        <w:t>(</w:t>
      </w:r>
      <w:r w:rsidR="00F777D2" w:rsidRPr="00951422">
        <w:rPr>
          <w:sz w:val="28"/>
          <w:szCs w:val="28"/>
        </w:rPr>
        <w:t>mazgāšanas un dezinfekcijas līdzekļu, kā arī telpu uzkopšanas, baseina un pirts inventāra novietošanai</w:t>
      </w:r>
      <w:r w:rsidR="00DB04DB" w:rsidRPr="00951422">
        <w:rPr>
          <w:sz w:val="28"/>
          <w:szCs w:val="28"/>
        </w:rPr>
        <w:t>, tīrās veļas glabāšanai)</w:t>
      </w:r>
      <w:r w:rsidR="00F53A19" w:rsidRPr="00951422">
        <w:rPr>
          <w:sz w:val="28"/>
          <w:szCs w:val="28"/>
        </w:rPr>
        <w:t>.</w:t>
      </w:r>
    </w:p>
    <w:p w14:paraId="45037136" w14:textId="77777777" w:rsidR="00976512" w:rsidRPr="00951422" w:rsidRDefault="00976512" w:rsidP="006910E8">
      <w:pPr>
        <w:ind w:firstLine="709"/>
        <w:jc w:val="both"/>
        <w:rPr>
          <w:sz w:val="28"/>
          <w:szCs w:val="28"/>
        </w:rPr>
      </w:pPr>
    </w:p>
    <w:p w14:paraId="301AFA43" w14:textId="67DFFF9A" w:rsidR="007B60D8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7</w:t>
      </w:r>
      <w:r w:rsidR="00BE1AB1" w:rsidRPr="00951422">
        <w:rPr>
          <w:sz w:val="28"/>
          <w:szCs w:val="28"/>
        </w:rPr>
        <w:t>. </w:t>
      </w:r>
      <w:r w:rsidR="007B60D8" w:rsidRPr="00951422">
        <w:rPr>
          <w:sz w:val="28"/>
          <w:szCs w:val="28"/>
        </w:rPr>
        <w:t xml:space="preserve">Lai nodrošinātu baseina </w:t>
      </w:r>
      <w:r w:rsidR="00BD20F7" w:rsidRPr="00951422">
        <w:rPr>
          <w:sz w:val="28"/>
          <w:szCs w:val="28"/>
        </w:rPr>
        <w:t xml:space="preserve">un pirts </w:t>
      </w:r>
      <w:r w:rsidR="007B60D8" w:rsidRPr="00951422">
        <w:rPr>
          <w:sz w:val="28"/>
          <w:szCs w:val="28"/>
        </w:rPr>
        <w:t>atbilstību higiēnas prasībām:</w:t>
      </w:r>
      <w:r w:rsidR="00A06D63" w:rsidRPr="00951422">
        <w:rPr>
          <w:sz w:val="28"/>
          <w:szCs w:val="28"/>
          <w:lang w:eastAsia="en-US"/>
        </w:rPr>
        <w:t xml:space="preserve"> </w:t>
      </w:r>
    </w:p>
    <w:p w14:paraId="15FFA76C" w14:textId="7D964905" w:rsidR="007B60D8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7</w:t>
      </w:r>
      <w:r w:rsidR="007B60D8" w:rsidRPr="00951422">
        <w:rPr>
          <w:sz w:val="28"/>
          <w:szCs w:val="28"/>
        </w:rPr>
        <w:t>.1</w:t>
      </w:r>
      <w:r w:rsidR="00BE1AB1" w:rsidRPr="00951422">
        <w:rPr>
          <w:sz w:val="28"/>
          <w:szCs w:val="28"/>
        </w:rPr>
        <w:t>. </w:t>
      </w:r>
      <w:r w:rsidR="00EC546A" w:rsidRPr="00951422">
        <w:rPr>
          <w:sz w:val="28"/>
          <w:szCs w:val="28"/>
        </w:rPr>
        <w:t xml:space="preserve">pakalpojuma sniedzējs nodrošina, ka </w:t>
      </w:r>
      <w:r w:rsidR="006155C9" w:rsidRPr="00951422">
        <w:rPr>
          <w:sz w:val="28"/>
          <w:szCs w:val="28"/>
        </w:rPr>
        <w:t xml:space="preserve">baseina un pirts telpas </w:t>
      </w:r>
      <w:r w:rsidR="00580D53" w:rsidRPr="00951422">
        <w:rPr>
          <w:sz w:val="28"/>
          <w:szCs w:val="28"/>
        </w:rPr>
        <w:t xml:space="preserve">nelieto </w:t>
      </w:r>
      <w:r w:rsidR="006155C9" w:rsidRPr="00951422">
        <w:rPr>
          <w:sz w:val="28"/>
          <w:szCs w:val="28"/>
        </w:rPr>
        <w:t>virsdrēbēs un āra apavos</w:t>
      </w:r>
      <w:r w:rsidR="0020659A" w:rsidRPr="00951422">
        <w:rPr>
          <w:sz w:val="28"/>
          <w:szCs w:val="28"/>
        </w:rPr>
        <w:t>;</w:t>
      </w:r>
    </w:p>
    <w:p w14:paraId="0BC68DDD" w14:textId="01566CA3" w:rsidR="00AA3BD1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7</w:t>
      </w:r>
      <w:r w:rsidR="007B60D8" w:rsidRPr="00951422">
        <w:rPr>
          <w:sz w:val="28"/>
          <w:szCs w:val="28"/>
        </w:rPr>
        <w:t>.2</w:t>
      </w:r>
      <w:r w:rsidR="00BE1AB1" w:rsidRPr="00951422">
        <w:rPr>
          <w:sz w:val="28"/>
          <w:szCs w:val="28"/>
        </w:rPr>
        <w:t>. </w:t>
      </w:r>
      <w:r w:rsidR="007B60D8" w:rsidRPr="00951422">
        <w:rPr>
          <w:sz w:val="28"/>
          <w:szCs w:val="28"/>
        </w:rPr>
        <w:t>ģērbtuv</w:t>
      </w:r>
      <w:r w:rsidR="00801EBB" w:rsidRPr="00951422">
        <w:rPr>
          <w:sz w:val="28"/>
          <w:szCs w:val="28"/>
        </w:rPr>
        <w:t xml:space="preserve">es, </w:t>
      </w:r>
      <w:r w:rsidR="007B60D8" w:rsidRPr="00951422">
        <w:rPr>
          <w:sz w:val="28"/>
          <w:szCs w:val="28"/>
        </w:rPr>
        <w:t>tualetes telpas</w:t>
      </w:r>
      <w:r w:rsidR="00801EBB" w:rsidRPr="00951422">
        <w:rPr>
          <w:sz w:val="28"/>
          <w:szCs w:val="28"/>
        </w:rPr>
        <w:t xml:space="preserve"> un </w:t>
      </w:r>
      <w:r w:rsidR="00794B2E" w:rsidRPr="00951422">
        <w:rPr>
          <w:sz w:val="28"/>
          <w:szCs w:val="28"/>
        </w:rPr>
        <w:t xml:space="preserve">dušas </w:t>
      </w:r>
      <w:r w:rsidR="008927B6" w:rsidRPr="00951422">
        <w:rPr>
          <w:sz w:val="28"/>
          <w:szCs w:val="28"/>
        </w:rPr>
        <w:t>iekārtas</w:t>
      </w:r>
      <w:r w:rsidR="00801EBB" w:rsidRPr="00951422">
        <w:rPr>
          <w:sz w:val="28"/>
          <w:szCs w:val="28"/>
        </w:rPr>
        <w:t xml:space="preserve"> izkārto tā, lai apmeklētāji tās </w:t>
      </w:r>
      <w:r w:rsidR="00DD5301" w:rsidRPr="00951422">
        <w:rPr>
          <w:sz w:val="28"/>
          <w:szCs w:val="28"/>
        </w:rPr>
        <w:t xml:space="preserve">var </w:t>
      </w:r>
      <w:r w:rsidR="00580D53" w:rsidRPr="00951422">
        <w:rPr>
          <w:sz w:val="28"/>
          <w:szCs w:val="28"/>
        </w:rPr>
        <w:t>lietot</w:t>
      </w:r>
      <w:r w:rsidR="00801EBB" w:rsidRPr="00951422">
        <w:rPr>
          <w:sz w:val="28"/>
          <w:szCs w:val="28"/>
        </w:rPr>
        <w:t xml:space="preserve"> pirms došanās uz baseinu vai pirti</w:t>
      </w:r>
      <w:r w:rsidR="0020659A" w:rsidRPr="00951422">
        <w:rPr>
          <w:sz w:val="28"/>
          <w:szCs w:val="28"/>
        </w:rPr>
        <w:t>;</w:t>
      </w:r>
      <w:r w:rsidR="00E62582" w:rsidRPr="00951422">
        <w:rPr>
          <w:sz w:val="28"/>
          <w:szCs w:val="28"/>
        </w:rPr>
        <w:t xml:space="preserve"> </w:t>
      </w:r>
    </w:p>
    <w:p w14:paraId="5B3D1087" w14:textId="68066EF7" w:rsidR="00276C80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7</w:t>
      </w:r>
      <w:r w:rsidR="004A7972" w:rsidRPr="00951422">
        <w:rPr>
          <w:sz w:val="28"/>
          <w:szCs w:val="28"/>
        </w:rPr>
        <w:t>.</w:t>
      </w:r>
      <w:r w:rsidR="00801EBB" w:rsidRPr="00951422">
        <w:rPr>
          <w:sz w:val="28"/>
          <w:szCs w:val="28"/>
        </w:rPr>
        <w:t>3</w:t>
      </w:r>
      <w:r w:rsidR="00BE1AB1" w:rsidRPr="00951422">
        <w:rPr>
          <w:sz w:val="28"/>
          <w:szCs w:val="28"/>
        </w:rPr>
        <w:t>. </w:t>
      </w:r>
      <w:r w:rsidR="00801EBB" w:rsidRPr="00951422">
        <w:rPr>
          <w:sz w:val="28"/>
          <w:szCs w:val="28"/>
        </w:rPr>
        <w:t xml:space="preserve">paredz ne mazāk kā vienu dušas iekārtu uz 30 baseina apmeklētājiem; </w:t>
      </w:r>
    </w:p>
    <w:p w14:paraId="0B5ED090" w14:textId="2DD10E63" w:rsidR="003C1644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7</w:t>
      </w:r>
      <w:r w:rsidR="00276C80" w:rsidRPr="00951422">
        <w:rPr>
          <w:sz w:val="28"/>
          <w:szCs w:val="28"/>
        </w:rPr>
        <w:t>.4</w:t>
      </w:r>
      <w:r w:rsidR="00BE1AB1" w:rsidRPr="00951422">
        <w:rPr>
          <w:sz w:val="28"/>
          <w:szCs w:val="28"/>
        </w:rPr>
        <w:t>. </w:t>
      </w:r>
      <w:r w:rsidR="007C5DC8" w:rsidRPr="00951422">
        <w:rPr>
          <w:sz w:val="28"/>
          <w:szCs w:val="28"/>
        </w:rPr>
        <w:t>ja tiek nodrošināts pirts pakalpojums mazgāšanās mērķim,</w:t>
      </w:r>
      <w:r w:rsidR="00DD5301" w:rsidRPr="00951422">
        <w:rPr>
          <w:sz w:val="28"/>
          <w:szCs w:val="28"/>
        </w:rPr>
        <w:t xml:space="preserve"> ir ierīkota </w:t>
      </w:r>
      <w:r w:rsidR="00430EF6" w:rsidRPr="00951422">
        <w:rPr>
          <w:sz w:val="28"/>
          <w:szCs w:val="28"/>
        </w:rPr>
        <w:t xml:space="preserve">pirts </w:t>
      </w:r>
      <w:r w:rsidR="003C1644" w:rsidRPr="00951422">
        <w:rPr>
          <w:sz w:val="28"/>
          <w:szCs w:val="28"/>
        </w:rPr>
        <w:t>mazgātav</w:t>
      </w:r>
      <w:r w:rsidR="00DD5301" w:rsidRPr="00951422">
        <w:rPr>
          <w:sz w:val="28"/>
          <w:szCs w:val="28"/>
        </w:rPr>
        <w:t>a, ko</w:t>
      </w:r>
      <w:r w:rsidR="003C1644" w:rsidRPr="00951422">
        <w:rPr>
          <w:sz w:val="28"/>
          <w:szCs w:val="28"/>
        </w:rPr>
        <w:t xml:space="preserve"> </w:t>
      </w:r>
      <w:r w:rsidR="00801EBB" w:rsidRPr="00951422">
        <w:rPr>
          <w:sz w:val="28"/>
          <w:szCs w:val="28"/>
        </w:rPr>
        <w:t xml:space="preserve">aprīko </w:t>
      </w:r>
      <w:r w:rsidR="003C1644" w:rsidRPr="00951422">
        <w:rPr>
          <w:sz w:val="28"/>
          <w:szCs w:val="28"/>
        </w:rPr>
        <w:t xml:space="preserve">ar ūdens krāniem aukstajam un karstajam ūdenim un dušas </w:t>
      </w:r>
      <w:r w:rsidR="00DF1157" w:rsidRPr="00951422">
        <w:rPr>
          <w:sz w:val="28"/>
          <w:szCs w:val="28"/>
        </w:rPr>
        <w:t>iekārtām</w:t>
      </w:r>
      <w:r w:rsidR="009E3A41" w:rsidRPr="00951422">
        <w:rPr>
          <w:sz w:val="28"/>
          <w:szCs w:val="28"/>
        </w:rPr>
        <w:t>,</w:t>
      </w:r>
      <w:r w:rsidR="00952C6C" w:rsidRPr="00951422">
        <w:rPr>
          <w:sz w:val="28"/>
          <w:szCs w:val="28"/>
        </w:rPr>
        <w:t xml:space="preserve"> </w:t>
      </w:r>
      <w:r w:rsidR="009E3A41" w:rsidRPr="00951422">
        <w:rPr>
          <w:sz w:val="28"/>
          <w:szCs w:val="28"/>
        </w:rPr>
        <w:t>paredzot vismaz vienu ūdens krānu un vien</w:t>
      </w:r>
      <w:r w:rsidR="00EA3492" w:rsidRPr="00951422">
        <w:rPr>
          <w:sz w:val="28"/>
          <w:szCs w:val="28"/>
        </w:rPr>
        <w:t>u duš</w:t>
      </w:r>
      <w:r w:rsidR="009E3A41" w:rsidRPr="00951422">
        <w:rPr>
          <w:sz w:val="28"/>
          <w:szCs w:val="28"/>
        </w:rPr>
        <w:t>as ierīci uz 10</w:t>
      </w:r>
      <w:r w:rsidR="00BE1AB1" w:rsidRPr="00951422">
        <w:rPr>
          <w:sz w:val="28"/>
          <w:szCs w:val="28"/>
        </w:rPr>
        <w:t> </w:t>
      </w:r>
      <w:r w:rsidR="009E3A41" w:rsidRPr="00951422">
        <w:rPr>
          <w:sz w:val="28"/>
          <w:szCs w:val="28"/>
        </w:rPr>
        <w:t>apmeklēt</w:t>
      </w:r>
      <w:r w:rsidR="00391A6B">
        <w:rPr>
          <w:sz w:val="28"/>
          <w:szCs w:val="28"/>
        </w:rPr>
        <w:t>ā</w:t>
      </w:r>
      <w:r w:rsidR="009E3A41" w:rsidRPr="00951422">
        <w:rPr>
          <w:sz w:val="28"/>
          <w:szCs w:val="28"/>
        </w:rPr>
        <w:t>jiem</w:t>
      </w:r>
      <w:r w:rsidR="00BE1AB1" w:rsidRPr="00951422">
        <w:rPr>
          <w:sz w:val="28"/>
          <w:szCs w:val="28"/>
        </w:rPr>
        <w:t>;</w:t>
      </w:r>
      <w:r w:rsidR="00BD20F7" w:rsidRPr="00951422">
        <w:rPr>
          <w:sz w:val="28"/>
          <w:szCs w:val="28"/>
        </w:rPr>
        <w:t xml:space="preserve"> </w:t>
      </w:r>
    </w:p>
    <w:p w14:paraId="4F73E905" w14:textId="567C1940" w:rsidR="003C1644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7</w:t>
      </w:r>
      <w:r w:rsidR="00FC1FD8" w:rsidRPr="00951422">
        <w:rPr>
          <w:sz w:val="28"/>
          <w:szCs w:val="28"/>
        </w:rPr>
        <w:t>.</w:t>
      </w:r>
      <w:r w:rsidR="00DD5301" w:rsidRPr="00951422">
        <w:rPr>
          <w:sz w:val="28"/>
          <w:szCs w:val="28"/>
        </w:rPr>
        <w:t>5</w:t>
      </w:r>
      <w:r w:rsidR="00BE1AB1" w:rsidRPr="00951422">
        <w:rPr>
          <w:sz w:val="28"/>
          <w:szCs w:val="28"/>
        </w:rPr>
        <w:t>. </w:t>
      </w:r>
      <w:bookmarkStart w:id="5" w:name="_Hlk528232865"/>
      <w:r w:rsidR="003C1644" w:rsidRPr="00951422">
        <w:rPr>
          <w:sz w:val="28"/>
          <w:szCs w:val="28"/>
        </w:rPr>
        <w:t>mazgāšanas un dezinfekcijas līdzekļu</w:t>
      </w:r>
      <w:bookmarkEnd w:id="5"/>
      <w:r w:rsidR="00AA3BD1" w:rsidRPr="00951422">
        <w:rPr>
          <w:sz w:val="28"/>
          <w:szCs w:val="28"/>
        </w:rPr>
        <w:t xml:space="preserve"> </w:t>
      </w:r>
      <w:r w:rsidR="00801EBB" w:rsidRPr="00951422">
        <w:rPr>
          <w:sz w:val="28"/>
          <w:szCs w:val="28"/>
        </w:rPr>
        <w:t xml:space="preserve">uzglabāšanas </w:t>
      </w:r>
      <w:r w:rsidR="00044501" w:rsidRPr="00951422">
        <w:rPr>
          <w:sz w:val="28"/>
          <w:szCs w:val="28"/>
        </w:rPr>
        <w:t xml:space="preserve">vieta </w:t>
      </w:r>
      <w:r w:rsidR="00801EBB" w:rsidRPr="00951422">
        <w:rPr>
          <w:sz w:val="28"/>
          <w:szCs w:val="28"/>
        </w:rPr>
        <w:t>nav pieejama apmeklētājiem.</w:t>
      </w:r>
    </w:p>
    <w:p w14:paraId="2CBF5450" w14:textId="77777777" w:rsidR="00B276F8" w:rsidRPr="00951422" w:rsidRDefault="00B276F8" w:rsidP="006910E8">
      <w:pPr>
        <w:ind w:firstLine="709"/>
        <w:jc w:val="both"/>
        <w:rPr>
          <w:sz w:val="28"/>
          <w:szCs w:val="28"/>
        </w:rPr>
      </w:pPr>
    </w:p>
    <w:p w14:paraId="43123F54" w14:textId="4B35BEC2" w:rsidR="00B276F8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8</w:t>
      </w:r>
      <w:r w:rsidR="00BE1AB1" w:rsidRPr="00951422">
        <w:rPr>
          <w:sz w:val="28"/>
          <w:szCs w:val="28"/>
        </w:rPr>
        <w:t>. </w:t>
      </w:r>
      <w:r w:rsidR="00B276F8" w:rsidRPr="00951422">
        <w:rPr>
          <w:sz w:val="28"/>
          <w:szCs w:val="28"/>
        </w:rPr>
        <w:t xml:space="preserve">Baseina un pirts </w:t>
      </w:r>
      <w:r w:rsidR="00B276F8" w:rsidRPr="00951422">
        <w:rPr>
          <w:bCs/>
          <w:sz w:val="28"/>
          <w:szCs w:val="28"/>
        </w:rPr>
        <w:t>telpas, kā arī tajās izvietotās i</w:t>
      </w:r>
      <w:r w:rsidR="00B276F8" w:rsidRPr="00951422">
        <w:rPr>
          <w:sz w:val="28"/>
          <w:szCs w:val="28"/>
        </w:rPr>
        <w:t xml:space="preserve">ekārtas aprīko un uztur tā, lai novērstu </w:t>
      </w:r>
      <w:r w:rsidR="00623FA1" w:rsidRPr="00951422">
        <w:rPr>
          <w:sz w:val="28"/>
          <w:szCs w:val="28"/>
        </w:rPr>
        <w:t xml:space="preserve">risku </w:t>
      </w:r>
      <w:r w:rsidR="00F53CC6" w:rsidRPr="00951422">
        <w:rPr>
          <w:sz w:val="28"/>
          <w:szCs w:val="28"/>
        </w:rPr>
        <w:t>veselība</w:t>
      </w:r>
      <w:r w:rsidR="00623FA1">
        <w:rPr>
          <w:sz w:val="28"/>
          <w:szCs w:val="28"/>
        </w:rPr>
        <w:t>i,</w:t>
      </w:r>
      <w:r w:rsidR="00CE23E3" w:rsidRPr="00951422">
        <w:rPr>
          <w:sz w:val="28"/>
          <w:szCs w:val="28"/>
        </w:rPr>
        <w:t xml:space="preserve"> un to </w:t>
      </w:r>
      <w:r w:rsidR="00B276F8" w:rsidRPr="00951422">
        <w:rPr>
          <w:sz w:val="28"/>
          <w:szCs w:val="28"/>
        </w:rPr>
        <w:t xml:space="preserve">apdarē izmanto viegli </w:t>
      </w:r>
      <w:bookmarkStart w:id="6" w:name="p3"/>
      <w:bookmarkStart w:id="7" w:name="p-264672"/>
      <w:bookmarkEnd w:id="6"/>
      <w:bookmarkEnd w:id="7"/>
      <w:r w:rsidR="00176CE2" w:rsidRPr="00951422">
        <w:rPr>
          <w:sz w:val="28"/>
          <w:szCs w:val="28"/>
        </w:rPr>
        <w:t>tīrāmus, dezinficējamus un telpu funkcijai atbilstošus materiālus</w:t>
      </w:r>
      <w:r w:rsidR="00BE1AB1" w:rsidRPr="00951422">
        <w:rPr>
          <w:sz w:val="28"/>
          <w:szCs w:val="28"/>
        </w:rPr>
        <w:t xml:space="preserve">. </w:t>
      </w:r>
      <w:r w:rsidR="00B276F8" w:rsidRPr="00951422">
        <w:rPr>
          <w:sz w:val="28"/>
          <w:szCs w:val="28"/>
        </w:rPr>
        <w:t xml:space="preserve">Grīdas segumam izmanto </w:t>
      </w:r>
      <w:r w:rsidR="0028774D">
        <w:rPr>
          <w:sz w:val="28"/>
          <w:szCs w:val="28"/>
        </w:rPr>
        <w:t xml:space="preserve">tāda </w:t>
      </w:r>
      <w:r w:rsidR="00B276F8" w:rsidRPr="00951422">
        <w:rPr>
          <w:sz w:val="28"/>
          <w:szCs w:val="28"/>
        </w:rPr>
        <w:t>materiāla pārklājumu, kas nav slidens</w:t>
      </w:r>
      <w:r w:rsidR="00A26D64" w:rsidRPr="00951422">
        <w:rPr>
          <w:sz w:val="28"/>
          <w:szCs w:val="28"/>
        </w:rPr>
        <w:t xml:space="preserve"> arī </w:t>
      </w:r>
      <w:r w:rsidR="00623FA1">
        <w:rPr>
          <w:sz w:val="28"/>
          <w:szCs w:val="28"/>
        </w:rPr>
        <w:t>tad</w:t>
      </w:r>
      <w:r w:rsidR="00A26D64" w:rsidRPr="00951422">
        <w:rPr>
          <w:sz w:val="28"/>
          <w:szCs w:val="28"/>
        </w:rPr>
        <w:t>, ja ir mitrs</w:t>
      </w:r>
      <w:r w:rsidR="00BE1AB1" w:rsidRPr="00951422">
        <w:rPr>
          <w:sz w:val="28"/>
          <w:szCs w:val="28"/>
        </w:rPr>
        <w:t>.</w:t>
      </w:r>
    </w:p>
    <w:p w14:paraId="2E14512F" w14:textId="77777777" w:rsidR="00B276F8" w:rsidRPr="00951422" w:rsidRDefault="00B276F8" w:rsidP="006910E8">
      <w:pPr>
        <w:ind w:firstLine="709"/>
        <w:jc w:val="both"/>
        <w:rPr>
          <w:sz w:val="28"/>
          <w:szCs w:val="28"/>
        </w:rPr>
      </w:pPr>
    </w:p>
    <w:p w14:paraId="360DDE80" w14:textId="499F172A" w:rsidR="00CA16EE" w:rsidRPr="00951422" w:rsidRDefault="006650BE" w:rsidP="006910E8">
      <w:pPr>
        <w:ind w:firstLine="709"/>
        <w:jc w:val="both"/>
        <w:rPr>
          <w:sz w:val="28"/>
          <w:szCs w:val="28"/>
        </w:rPr>
      </w:pPr>
      <w:bookmarkStart w:id="8" w:name="p-74707"/>
      <w:bookmarkEnd w:id="8"/>
      <w:r w:rsidRPr="00951422">
        <w:rPr>
          <w:sz w:val="28"/>
          <w:szCs w:val="28"/>
        </w:rPr>
        <w:t>9</w:t>
      </w:r>
      <w:r w:rsidR="00BE1AB1" w:rsidRPr="00951422">
        <w:rPr>
          <w:sz w:val="28"/>
          <w:szCs w:val="28"/>
        </w:rPr>
        <w:t>. </w:t>
      </w:r>
      <w:r w:rsidR="000E04D4" w:rsidRPr="00951422">
        <w:rPr>
          <w:sz w:val="28"/>
          <w:szCs w:val="28"/>
        </w:rPr>
        <w:t>Individuālai lietošanai paredzētās vannas</w:t>
      </w:r>
      <w:r w:rsidR="00E62582" w:rsidRPr="00951422">
        <w:rPr>
          <w:sz w:val="28"/>
          <w:szCs w:val="28"/>
        </w:rPr>
        <w:t xml:space="preserve"> katru</w:t>
      </w:r>
      <w:r w:rsidR="000E04D4" w:rsidRPr="00951422">
        <w:rPr>
          <w:sz w:val="28"/>
          <w:szCs w:val="28"/>
        </w:rPr>
        <w:t xml:space="preserve"> </w:t>
      </w:r>
      <w:r w:rsidR="00CA16EE" w:rsidRPr="00951422">
        <w:rPr>
          <w:sz w:val="28"/>
          <w:szCs w:val="28"/>
        </w:rPr>
        <w:t>iekārto atsevišķā kabīnē.</w:t>
      </w:r>
    </w:p>
    <w:p w14:paraId="4D1D935D" w14:textId="77777777" w:rsidR="00CA16EE" w:rsidRPr="00951422" w:rsidRDefault="00CA16EE" w:rsidP="006910E8">
      <w:pPr>
        <w:ind w:firstLine="709"/>
        <w:jc w:val="both"/>
        <w:rPr>
          <w:sz w:val="28"/>
          <w:szCs w:val="28"/>
        </w:rPr>
      </w:pPr>
      <w:bookmarkStart w:id="9" w:name="n3"/>
      <w:bookmarkStart w:id="10" w:name="n-74708"/>
      <w:bookmarkStart w:id="11" w:name="p-74709"/>
      <w:bookmarkStart w:id="12" w:name="n4"/>
      <w:bookmarkStart w:id="13" w:name="n-78655"/>
      <w:bookmarkStart w:id="14" w:name="n5"/>
      <w:bookmarkStart w:id="15" w:name="n-74717"/>
      <w:bookmarkStart w:id="16" w:name="p25"/>
      <w:bookmarkStart w:id="17" w:name="p-74718"/>
      <w:bookmarkStart w:id="18" w:name="p29"/>
      <w:bookmarkStart w:id="19" w:name="p-74722"/>
      <w:bookmarkStart w:id="20" w:name="n6"/>
      <w:bookmarkStart w:id="21" w:name="n-7472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AB3FD7" w14:textId="4E12FF39" w:rsidR="005954B8" w:rsidRPr="00951422" w:rsidRDefault="00BA58DB" w:rsidP="006910E8">
      <w:pPr>
        <w:ind w:firstLine="709"/>
        <w:jc w:val="both"/>
        <w:rPr>
          <w:sz w:val="28"/>
          <w:szCs w:val="28"/>
        </w:rPr>
      </w:pPr>
      <w:bookmarkStart w:id="22" w:name="p4"/>
      <w:bookmarkStart w:id="23" w:name="p-264673"/>
      <w:bookmarkEnd w:id="22"/>
      <w:bookmarkEnd w:id="23"/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0</w:t>
      </w:r>
      <w:r w:rsidR="00BE1AB1" w:rsidRPr="00951422">
        <w:rPr>
          <w:sz w:val="28"/>
          <w:szCs w:val="28"/>
        </w:rPr>
        <w:t>. </w:t>
      </w:r>
      <w:r w:rsidR="00491E67" w:rsidRPr="00951422">
        <w:rPr>
          <w:sz w:val="28"/>
          <w:szCs w:val="28"/>
        </w:rPr>
        <w:t>Ģ</w:t>
      </w:r>
      <w:r w:rsidR="007B60D8" w:rsidRPr="00951422">
        <w:rPr>
          <w:sz w:val="28"/>
          <w:szCs w:val="28"/>
        </w:rPr>
        <w:t>ērbtuv</w:t>
      </w:r>
      <w:r w:rsidR="005227E5" w:rsidRPr="00951422">
        <w:rPr>
          <w:sz w:val="28"/>
          <w:szCs w:val="28"/>
        </w:rPr>
        <w:t>i</w:t>
      </w:r>
      <w:r w:rsidR="007B60D8" w:rsidRPr="00951422">
        <w:rPr>
          <w:sz w:val="28"/>
          <w:szCs w:val="28"/>
        </w:rPr>
        <w:t xml:space="preserve"> iekārto</w:t>
      </w:r>
      <w:r w:rsidR="005227E5" w:rsidRPr="00951422">
        <w:rPr>
          <w:sz w:val="28"/>
          <w:szCs w:val="28"/>
        </w:rPr>
        <w:t xml:space="preserve"> tā, lai apmeklētāji varētu savas mantas novietot un uzglabāt</w:t>
      </w:r>
      <w:r w:rsidR="007B60D8" w:rsidRPr="00951422">
        <w:rPr>
          <w:sz w:val="28"/>
          <w:szCs w:val="28"/>
        </w:rPr>
        <w:t xml:space="preserve"> </w:t>
      </w:r>
      <w:r w:rsidR="00EC5A44" w:rsidRPr="00951422">
        <w:rPr>
          <w:sz w:val="28"/>
          <w:szCs w:val="28"/>
        </w:rPr>
        <w:t xml:space="preserve">atsevišķi no citām mantām </w:t>
      </w:r>
      <w:r w:rsidR="005227E5" w:rsidRPr="00951422">
        <w:rPr>
          <w:sz w:val="28"/>
          <w:szCs w:val="28"/>
        </w:rPr>
        <w:t>tīrā vietā</w:t>
      </w:r>
      <w:r w:rsidR="00EC5A44" w:rsidRPr="00951422">
        <w:rPr>
          <w:sz w:val="28"/>
          <w:szCs w:val="28"/>
        </w:rPr>
        <w:t xml:space="preserve">, pārģērbjoties apsēsties uz tīras sēdēšanai paredzētas virsmas, kā arī varētu izžāvēt matus </w:t>
      </w:r>
      <w:r w:rsidR="0028774D">
        <w:rPr>
          <w:sz w:val="28"/>
          <w:szCs w:val="28"/>
        </w:rPr>
        <w:t>īpaši</w:t>
      </w:r>
      <w:r w:rsidR="00EC5A44" w:rsidRPr="00951422">
        <w:rPr>
          <w:sz w:val="28"/>
          <w:szCs w:val="28"/>
        </w:rPr>
        <w:t xml:space="preserve"> aprīkotā vietā vai ar</w:t>
      </w:r>
      <w:r w:rsidR="005954B8" w:rsidRPr="00951422">
        <w:rPr>
          <w:sz w:val="28"/>
          <w:szCs w:val="28"/>
        </w:rPr>
        <w:t xml:space="preserve"> individuālo matu žāvējamo ierī</w:t>
      </w:r>
      <w:r w:rsidR="00EC5A44" w:rsidRPr="00951422">
        <w:rPr>
          <w:sz w:val="28"/>
          <w:szCs w:val="28"/>
        </w:rPr>
        <w:t>ci</w:t>
      </w:r>
      <w:r w:rsidR="00BE1AB1" w:rsidRPr="00951422">
        <w:rPr>
          <w:sz w:val="28"/>
          <w:szCs w:val="28"/>
        </w:rPr>
        <w:t>.</w:t>
      </w:r>
    </w:p>
    <w:p w14:paraId="6DDD2BD7" w14:textId="58E7CFD0" w:rsidR="00FC6D9E" w:rsidRPr="00951422" w:rsidRDefault="00FC6D9E" w:rsidP="006910E8">
      <w:pPr>
        <w:ind w:firstLine="709"/>
        <w:jc w:val="both"/>
        <w:rPr>
          <w:sz w:val="28"/>
          <w:szCs w:val="28"/>
        </w:rPr>
      </w:pPr>
    </w:p>
    <w:p w14:paraId="69446FB4" w14:textId="3F9FF727" w:rsidR="00FC6D9E" w:rsidRPr="00951422" w:rsidRDefault="00FC6D9E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1</w:t>
      </w:r>
      <w:r w:rsidR="00BE1AB1" w:rsidRPr="00951422">
        <w:rPr>
          <w:sz w:val="28"/>
          <w:szCs w:val="28"/>
        </w:rPr>
        <w:t>. </w:t>
      </w:r>
      <w:r w:rsidRPr="00951422">
        <w:rPr>
          <w:sz w:val="28"/>
          <w:szCs w:val="28"/>
        </w:rPr>
        <w:t>Tualetes telpā nodrošina roku mazgātni, tualetes papīru, šķidrās ziepes un vienreizējās lietošanas roku susināšanas līdzekļus vai roku žāvēšanas iekārtas.</w:t>
      </w:r>
    </w:p>
    <w:p w14:paraId="501C5061" w14:textId="77777777" w:rsidR="00FC6D9E" w:rsidRPr="00951422" w:rsidRDefault="00FC6D9E" w:rsidP="006910E8">
      <w:pPr>
        <w:ind w:firstLine="709"/>
        <w:jc w:val="both"/>
        <w:rPr>
          <w:sz w:val="28"/>
          <w:szCs w:val="28"/>
        </w:rPr>
      </w:pPr>
    </w:p>
    <w:p w14:paraId="52E5DEF7" w14:textId="4D233B35" w:rsidR="00545A4B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2</w:t>
      </w:r>
      <w:r w:rsidR="00BE1AB1" w:rsidRPr="00951422">
        <w:rPr>
          <w:sz w:val="28"/>
          <w:szCs w:val="28"/>
        </w:rPr>
        <w:t>. </w:t>
      </w:r>
      <w:r w:rsidR="007B60D8" w:rsidRPr="00951422">
        <w:rPr>
          <w:sz w:val="28"/>
          <w:szCs w:val="28"/>
        </w:rPr>
        <w:t>Dušas telpu aprīko ar dušas iekārtām</w:t>
      </w:r>
      <w:r w:rsidR="00AC585B" w:rsidRPr="00951422">
        <w:rPr>
          <w:sz w:val="28"/>
          <w:szCs w:val="28"/>
        </w:rPr>
        <w:t xml:space="preserve"> un aprīkojumu mazgāšanās piederumu novietošanai</w:t>
      </w:r>
      <w:r w:rsidR="00BE1AB1" w:rsidRPr="00951422">
        <w:rPr>
          <w:sz w:val="28"/>
          <w:szCs w:val="28"/>
        </w:rPr>
        <w:t xml:space="preserve">. </w:t>
      </w:r>
      <w:r w:rsidR="00D57190" w:rsidRPr="00951422">
        <w:rPr>
          <w:sz w:val="28"/>
          <w:szCs w:val="28"/>
        </w:rPr>
        <w:t>Vismaz vienu dušas iekārtu aprīko ar glu</w:t>
      </w:r>
      <w:r w:rsidR="003A4528" w:rsidRPr="00951422">
        <w:rPr>
          <w:sz w:val="28"/>
          <w:szCs w:val="28"/>
        </w:rPr>
        <w:t>d</w:t>
      </w:r>
      <w:r w:rsidR="00D57190" w:rsidRPr="00951422">
        <w:rPr>
          <w:sz w:val="28"/>
          <w:szCs w:val="28"/>
        </w:rPr>
        <w:t>ām, viegli mazgājamām, dezinficējamām un necaurspīdīgām starpsienām</w:t>
      </w:r>
      <w:r w:rsidR="00DF0DB5" w:rsidRPr="00951422">
        <w:rPr>
          <w:sz w:val="28"/>
          <w:szCs w:val="28"/>
        </w:rPr>
        <w:t>.</w:t>
      </w:r>
    </w:p>
    <w:p w14:paraId="57A78165" w14:textId="77777777" w:rsidR="007B60D8" w:rsidRPr="00951422" w:rsidRDefault="007B60D8" w:rsidP="006910E8">
      <w:pPr>
        <w:pStyle w:val="ListParagraph"/>
        <w:ind w:left="0" w:firstLine="709"/>
        <w:jc w:val="both"/>
        <w:rPr>
          <w:sz w:val="28"/>
          <w:szCs w:val="28"/>
        </w:rPr>
      </w:pPr>
    </w:p>
    <w:p w14:paraId="54EDC792" w14:textId="7DA76E63" w:rsidR="007B60D8" w:rsidRPr="00951422" w:rsidRDefault="007C3199" w:rsidP="006910E8">
      <w:pPr>
        <w:ind w:firstLine="709"/>
        <w:jc w:val="both"/>
        <w:rPr>
          <w:sz w:val="28"/>
          <w:szCs w:val="28"/>
        </w:rPr>
      </w:pPr>
      <w:bookmarkStart w:id="24" w:name="p6"/>
      <w:bookmarkStart w:id="25" w:name="p-264675"/>
      <w:bookmarkStart w:id="26" w:name="p7"/>
      <w:bookmarkStart w:id="27" w:name="p-264676"/>
      <w:bookmarkStart w:id="28" w:name="p8"/>
      <w:bookmarkStart w:id="29" w:name="p-264677"/>
      <w:bookmarkEnd w:id="24"/>
      <w:bookmarkEnd w:id="25"/>
      <w:bookmarkEnd w:id="26"/>
      <w:bookmarkEnd w:id="27"/>
      <w:bookmarkEnd w:id="28"/>
      <w:bookmarkEnd w:id="29"/>
      <w:r w:rsidRPr="00951422">
        <w:rPr>
          <w:sz w:val="28"/>
          <w:szCs w:val="28"/>
        </w:rPr>
        <w:lastRenderedPageBreak/>
        <w:t>1</w:t>
      </w:r>
      <w:r w:rsidR="006650BE" w:rsidRPr="00951422">
        <w:rPr>
          <w:sz w:val="28"/>
          <w:szCs w:val="28"/>
        </w:rPr>
        <w:t>3</w:t>
      </w:r>
      <w:r w:rsidR="00BE1AB1" w:rsidRPr="00951422">
        <w:rPr>
          <w:sz w:val="28"/>
          <w:szCs w:val="28"/>
        </w:rPr>
        <w:t>. </w:t>
      </w:r>
      <w:r w:rsidR="00FC6D9E" w:rsidRPr="00951422">
        <w:rPr>
          <w:sz w:val="28"/>
          <w:szCs w:val="28"/>
        </w:rPr>
        <w:t>D</w:t>
      </w:r>
      <w:r w:rsidR="007B60D8" w:rsidRPr="00951422">
        <w:rPr>
          <w:sz w:val="28"/>
          <w:szCs w:val="28"/>
        </w:rPr>
        <w:t>ušas telpās un tualetes telpās ir nodrošināta nepārtraukta aukstā un karstā ūdens padeve</w:t>
      </w:r>
      <w:r w:rsidR="00BE1AB1" w:rsidRPr="00951422">
        <w:rPr>
          <w:sz w:val="28"/>
          <w:szCs w:val="28"/>
        </w:rPr>
        <w:t xml:space="preserve">. </w:t>
      </w:r>
      <w:r w:rsidR="00FC05C1" w:rsidRPr="00951422">
        <w:rPr>
          <w:sz w:val="28"/>
          <w:szCs w:val="28"/>
        </w:rPr>
        <w:t xml:space="preserve">Karstā ūdens temperatūra izejā no siltummaiņa </w:t>
      </w:r>
      <w:r w:rsidR="00CC2EB0" w:rsidRPr="00951422">
        <w:rPr>
          <w:sz w:val="28"/>
          <w:szCs w:val="28"/>
        </w:rPr>
        <w:t xml:space="preserve">vai ūdenssildītāja </w:t>
      </w:r>
      <w:r w:rsidR="00FC05C1" w:rsidRPr="00951422">
        <w:rPr>
          <w:sz w:val="28"/>
          <w:szCs w:val="28"/>
        </w:rPr>
        <w:t xml:space="preserve">ir </w:t>
      </w:r>
      <w:r w:rsidR="0028774D">
        <w:rPr>
          <w:sz w:val="28"/>
          <w:szCs w:val="28"/>
        </w:rPr>
        <w:t xml:space="preserve">vismaz </w:t>
      </w:r>
      <w:r w:rsidR="00FC05C1" w:rsidRPr="00951422">
        <w:rPr>
          <w:sz w:val="28"/>
          <w:szCs w:val="28"/>
        </w:rPr>
        <w:t>55 </w:t>
      </w:r>
      <w:proofErr w:type="spellStart"/>
      <w:r w:rsidR="00FC05C1" w:rsidRPr="00951422">
        <w:rPr>
          <w:sz w:val="28"/>
          <w:szCs w:val="28"/>
          <w:vertAlign w:val="superscript"/>
        </w:rPr>
        <w:t>o</w:t>
      </w:r>
      <w:r w:rsidR="00FC05C1" w:rsidRPr="00951422">
        <w:rPr>
          <w:sz w:val="28"/>
          <w:szCs w:val="28"/>
        </w:rPr>
        <w:t>C</w:t>
      </w:r>
      <w:proofErr w:type="spellEnd"/>
      <w:r w:rsidR="00286E3F" w:rsidRPr="00951422">
        <w:rPr>
          <w:sz w:val="28"/>
          <w:szCs w:val="28"/>
        </w:rPr>
        <w:t>.</w:t>
      </w:r>
    </w:p>
    <w:p w14:paraId="410E1131" w14:textId="77777777" w:rsidR="00B90B71" w:rsidRPr="00951422" w:rsidRDefault="00B90B71" w:rsidP="006910E8">
      <w:pPr>
        <w:ind w:firstLine="709"/>
        <w:jc w:val="both"/>
        <w:rPr>
          <w:sz w:val="28"/>
          <w:szCs w:val="28"/>
        </w:rPr>
      </w:pPr>
    </w:p>
    <w:p w14:paraId="53B666E2" w14:textId="62DF3A36" w:rsidR="007F6C90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4</w:t>
      </w:r>
      <w:r w:rsidR="00BE1AB1" w:rsidRPr="00951422">
        <w:rPr>
          <w:sz w:val="28"/>
          <w:szCs w:val="28"/>
        </w:rPr>
        <w:t>. </w:t>
      </w:r>
      <w:r w:rsidR="007F6C90" w:rsidRPr="00951422">
        <w:rPr>
          <w:sz w:val="28"/>
          <w:szCs w:val="28"/>
        </w:rPr>
        <w:t>Baseinam (izņemot gadījumu, ja baseinam tiek pievadīts jūras ūdens vai minerālūdens), pirtij, dušas telpām un tualetes telpām pievadāmais ūdens atbilst dzeramā ūdens obligātajām nekaitīguma prasībām.</w:t>
      </w:r>
    </w:p>
    <w:p w14:paraId="1795BD07" w14:textId="77777777" w:rsidR="007F6C90" w:rsidRPr="00951422" w:rsidRDefault="007F6C90" w:rsidP="006910E8">
      <w:pPr>
        <w:ind w:firstLine="709"/>
        <w:jc w:val="both"/>
        <w:rPr>
          <w:sz w:val="28"/>
          <w:szCs w:val="28"/>
        </w:rPr>
      </w:pPr>
    </w:p>
    <w:p w14:paraId="66816F9C" w14:textId="00A48EFA" w:rsidR="007B60D8" w:rsidRPr="00951422" w:rsidRDefault="00BA58DB" w:rsidP="006910E8">
      <w:pPr>
        <w:ind w:firstLine="709"/>
        <w:jc w:val="both"/>
        <w:rPr>
          <w:sz w:val="28"/>
          <w:szCs w:val="28"/>
        </w:rPr>
      </w:pPr>
      <w:bookmarkStart w:id="30" w:name="p9"/>
      <w:bookmarkStart w:id="31" w:name="p-264678"/>
      <w:bookmarkStart w:id="32" w:name="p10"/>
      <w:bookmarkStart w:id="33" w:name="p-264679"/>
      <w:bookmarkEnd w:id="30"/>
      <w:bookmarkEnd w:id="31"/>
      <w:bookmarkEnd w:id="32"/>
      <w:bookmarkEnd w:id="33"/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5</w:t>
      </w:r>
      <w:r w:rsidR="00BE1AB1" w:rsidRPr="00951422">
        <w:rPr>
          <w:sz w:val="28"/>
          <w:szCs w:val="28"/>
        </w:rPr>
        <w:t>. </w:t>
      </w:r>
      <w:r w:rsidR="00CC6BFA" w:rsidRPr="00951422">
        <w:rPr>
          <w:sz w:val="28"/>
          <w:szCs w:val="28"/>
        </w:rPr>
        <w:t>B</w:t>
      </w:r>
      <w:r w:rsidR="007B60D8" w:rsidRPr="00951422">
        <w:rPr>
          <w:sz w:val="28"/>
          <w:szCs w:val="28"/>
        </w:rPr>
        <w:t>asein</w:t>
      </w:r>
      <w:r w:rsidR="00915F43" w:rsidRPr="00951422">
        <w:rPr>
          <w:sz w:val="28"/>
          <w:szCs w:val="28"/>
        </w:rPr>
        <w:t>ā</w:t>
      </w:r>
      <w:r w:rsidR="007B60D8" w:rsidRPr="00951422">
        <w:rPr>
          <w:sz w:val="28"/>
          <w:szCs w:val="28"/>
        </w:rPr>
        <w:t xml:space="preserve"> ūdens temperatūra ir </w:t>
      </w:r>
      <w:bookmarkStart w:id="34" w:name="_Hlk33607956"/>
      <w:r w:rsidR="007B60D8" w:rsidRPr="00951422">
        <w:rPr>
          <w:sz w:val="28"/>
          <w:szCs w:val="28"/>
        </w:rPr>
        <w:t>2</w:t>
      </w:r>
      <w:r w:rsidR="00654723" w:rsidRPr="00951422">
        <w:rPr>
          <w:sz w:val="28"/>
          <w:szCs w:val="28"/>
        </w:rPr>
        <w:t>6</w:t>
      </w:r>
      <w:bookmarkEnd w:id="34"/>
      <w:r w:rsidR="007B60D8" w:rsidRPr="00951422">
        <w:rPr>
          <w:sz w:val="28"/>
          <w:szCs w:val="28"/>
        </w:rPr>
        <w:t>–</w:t>
      </w:r>
      <w:r w:rsidR="00654723" w:rsidRPr="00951422">
        <w:rPr>
          <w:sz w:val="28"/>
          <w:szCs w:val="28"/>
        </w:rPr>
        <w:t>30</w:t>
      </w:r>
      <w:bookmarkStart w:id="35" w:name="_Hlk528757195"/>
      <w:r w:rsidR="00BE1AB1" w:rsidRPr="00951422">
        <w:rPr>
          <w:sz w:val="28"/>
          <w:szCs w:val="28"/>
        </w:rPr>
        <w:t> </w:t>
      </w:r>
      <w:proofErr w:type="spellStart"/>
      <w:r w:rsidR="007B60D8" w:rsidRPr="00951422">
        <w:rPr>
          <w:sz w:val="28"/>
          <w:szCs w:val="28"/>
        </w:rPr>
        <w:t>ºC</w:t>
      </w:r>
      <w:bookmarkEnd w:id="35"/>
      <w:proofErr w:type="spellEnd"/>
      <w:r w:rsidR="008C12DB" w:rsidRPr="00951422">
        <w:rPr>
          <w:sz w:val="28"/>
          <w:szCs w:val="28"/>
        </w:rPr>
        <w:t>, izņemot</w:t>
      </w:r>
      <w:r w:rsidR="0028774D" w:rsidRPr="0028774D">
        <w:rPr>
          <w:sz w:val="28"/>
          <w:szCs w:val="28"/>
        </w:rPr>
        <w:t xml:space="preserve"> </w:t>
      </w:r>
      <w:r w:rsidR="0028774D" w:rsidRPr="00951422">
        <w:rPr>
          <w:sz w:val="28"/>
          <w:szCs w:val="28"/>
        </w:rPr>
        <w:t>gadījumu</w:t>
      </w:r>
      <w:r w:rsidR="008C12DB" w:rsidRPr="00951422">
        <w:rPr>
          <w:sz w:val="28"/>
          <w:szCs w:val="28"/>
        </w:rPr>
        <w:t>, ja paredzēts aukstais baseins</w:t>
      </w:r>
      <w:r w:rsidR="00587953" w:rsidRPr="00951422">
        <w:rPr>
          <w:sz w:val="28"/>
          <w:szCs w:val="28"/>
        </w:rPr>
        <w:t xml:space="preserve"> relaksācijai pēc pirts</w:t>
      </w:r>
      <w:r w:rsidR="00BE1AB1" w:rsidRPr="00951422">
        <w:rPr>
          <w:sz w:val="28"/>
          <w:szCs w:val="28"/>
        </w:rPr>
        <w:t xml:space="preserve">. </w:t>
      </w:r>
      <w:r w:rsidR="00CC6BFA" w:rsidRPr="00951422">
        <w:rPr>
          <w:sz w:val="28"/>
          <w:szCs w:val="28"/>
        </w:rPr>
        <w:t>B</w:t>
      </w:r>
      <w:r w:rsidR="007B60D8" w:rsidRPr="00951422">
        <w:rPr>
          <w:sz w:val="28"/>
          <w:szCs w:val="28"/>
        </w:rPr>
        <w:t>aseinā, kas paredzēts tikai bērniem, ūdens temperatūra ir 28–3</w:t>
      </w:r>
      <w:r w:rsidR="00654723" w:rsidRPr="00951422">
        <w:rPr>
          <w:sz w:val="28"/>
          <w:szCs w:val="28"/>
        </w:rPr>
        <w:t>2</w:t>
      </w:r>
      <w:r w:rsidR="00BE1AB1" w:rsidRPr="00951422">
        <w:rPr>
          <w:sz w:val="28"/>
          <w:szCs w:val="28"/>
        </w:rPr>
        <w:t> </w:t>
      </w:r>
      <w:proofErr w:type="spellStart"/>
      <w:r w:rsidR="007B60D8" w:rsidRPr="00951422">
        <w:rPr>
          <w:sz w:val="28"/>
          <w:szCs w:val="28"/>
        </w:rPr>
        <w:t>ºC</w:t>
      </w:r>
      <w:proofErr w:type="spellEnd"/>
      <w:r w:rsidR="00BE1AB1" w:rsidRPr="00951422">
        <w:rPr>
          <w:sz w:val="28"/>
          <w:szCs w:val="28"/>
        </w:rPr>
        <w:t xml:space="preserve">. </w:t>
      </w:r>
      <w:r w:rsidR="00112225" w:rsidRPr="00951422">
        <w:rPr>
          <w:sz w:val="28"/>
          <w:szCs w:val="28"/>
        </w:rPr>
        <w:t>Baseiniem, k</w:t>
      </w:r>
      <w:r w:rsidR="00915F43">
        <w:rPr>
          <w:sz w:val="28"/>
          <w:szCs w:val="28"/>
        </w:rPr>
        <w:t>o</w:t>
      </w:r>
      <w:r w:rsidR="00112225" w:rsidRPr="00951422">
        <w:rPr>
          <w:sz w:val="28"/>
          <w:szCs w:val="28"/>
        </w:rPr>
        <w:t xml:space="preserve"> </w:t>
      </w:r>
      <w:r w:rsidR="00580D53" w:rsidRPr="00951422">
        <w:rPr>
          <w:sz w:val="28"/>
          <w:szCs w:val="28"/>
        </w:rPr>
        <w:t xml:space="preserve">lieto </w:t>
      </w:r>
      <w:r w:rsidR="00112225" w:rsidRPr="00951422">
        <w:rPr>
          <w:sz w:val="28"/>
          <w:szCs w:val="28"/>
        </w:rPr>
        <w:t>kā masāžas vannas, var noteikt augstāk</w:t>
      </w:r>
      <w:r w:rsidR="00915F43">
        <w:rPr>
          <w:sz w:val="28"/>
          <w:szCs w:val="28"/>
        </w:rPr>
        <w:t>u</w:t>
      </w:r>
      <w:r w:rsidR="00112225" w:rsidRPr="00951422">
        <w:rPr>
          <w:sz w:val="28"/>
          <w:szCs w:val="28"/>
        </w:rPr>
        <w:t xml:space="preserve"> ūdens temperatūr</w:t>
      </w:r>
      <w:r w:rsidR="00915F43">
        <w:rPr>
          <w:sz w:val="28"/>
          <w:szCs w:val="28"/>
        </w:rPr>
        <w:t>u</w:t>
      </w:r>
      <w:r w:rsidR="00112225" w:rsidRPr="00951422">
        <w:rPr>
          <w:sz w:val="28"/>
          <w:szCs w:val="28"/>
        </w:rPr>
        <w:t>, bet nepārsniedzot 38</w:t>
      </w:r>
      <w:r w:rsidR="00BE1AB1" w:rsidRPr="00951422">
        <w:rPr>
          <w:sz w:val="28"/>
          <w:szCs w:val="28"/>
        </w:rPr>
        <w:t> </w:t>
      </w:r>
      <w:proofErr w:type="spellStart"/>
      <w:r w:rsidR="00E44B59" w:rsidRPr="00951422">
        <w:rPr>
          <w:sz w:val="28"/>
          <w:szCs w:val="28"/>
        </w:rPr>
        <w:t>ºC</w:t>
      </w:r>
      <w:proofErr w:type="spellEnd"/>
      <w:r w:rsidR="00BE1AB1" w:rsidRPr="00951422">
        <w:rPr>
          <w:sz w:val="28"/>
          <w:szCs w:val="28"/>
        </w:rPr>
        <w:t xml:space="preserve">. </w:t>
      </w:r>
      <w:r w:rsidR="00EF2EB0" w:rsidRPr="00951422">
        <w:rPr>
          <w:sz w:val="28"/>
          <w:szCs w:val="28"/>
        </w:rPr>
        <w:t xml:space="preserve">Baseiniem, kuri paredzēti medicīniskās rehabilitācijas pakalpojumu sniegšanai, </w:t>
      </w:r>
      <w:r w:rsidR="00333865" w:rsidRPr="00951422">
        <w:rPr>
          <w:sz w:val="28"/>
          <w:szCs w:val="28"/>
        </w:rPr>
        <w:t xml:space="preserve">sporta sacensībām, </w:t>
      </w:r>
      <w:r w:rsidR="00333865" w:rsidRPr="00915F43">
        <w:rPr>
          <w:spacing w:val="-2"/>
          <w:sz w:val="28"/>
          <w:szCs w:val="28"/>
        </w:rPr>
        <w:t xml:space="preserve">treniņiem, </w:t>
      </w:r>
      <w:proofErr w:type="spellStart"/>
      <w:r w:rsidR="00333865" w:rsidRPr="00915F43">
        <w:rPr>
          <w:spacing w:val="-2"/>
          <w:sz w:val="28"/>
          <w:szCs w:val="28"/>
        </w:rPr>
        <w:t>peldētapmācībai</w:t>
      </w:r>
      <w:proofErr w:type="spellEnd"/>
      <w:r w:rsidR="00333865" w:rsidRPr="00915F43">
        <w:rPr>
          <w:spacing w:val="-2"/>
          <w:sz w:val="28"/>
          <w:szCs w:val="28"/>
        </w:rPr>
        <w:t xml:space="preserve">, niršanai vai citam specifiskam mērķim, </w:t>
      </w:r>
      <w:r w:rsidR="00EF2EB0" w:rsidRPr="00915F43">
        <w:rPr>
          <w:spacing w:val="-2"/>
          <w:sz w:val="28"/>
          <w:szCs w:val="28"/>
        </w:rPr>
        <w:t>var noteikt cit</w:t>
      </w:r>
      <w:r w:rsidR="00915F43" w:rsidRPr="00915F43">
        <w:rPr>
          <w:spacing w:val="-2"/>
          <w:sz w:val="28"/>
          <w:szCs w:val="28"/>
        </w:rPr>
        <w:t>u</w:t>
      </w:r>
      <w:r w:rsidR="00EF2EB0" w:rsidRPr="00915F43">
        <w:rPr>
          <w:spacing w:val="-2"/>
          <w:sz w:val="28"/>
          <w:szCs w:val="28"/>
        </w:rPr>
        <w:t xml:space="preserve"> baseina ūdens temperatūr</w:t>
      </w:r>
      <w:r w:rsidR="00915F43" w:rsidRPr="00915F43">
        <w:rPr>
          <w:spacing w:val="-2"/>
          <w:sz w:val="28"/>
          <w:szCs w:val="28"/>
        </w:rPr>
        <w:t>u</w:t>
      </w:r>
      <w:r w:rsidR="00EF2EB0" w:rsidRPr="00915F43">
        <w:rPr>
          <w:spacing w:val="-2"/>
          <w:sz w:val="28"/>
          <w:szCs w:val="28"/>
        </w:rPr>
        <w:t xml:space="preserve"> atbilstoši </w:t>
      </w:r>
      <w:r w:rsidR="005D7513" w:rsidRPr="00915F43">
        <w:rPr>
          <w:spacing w:val="-2"/>
          <w:sz w:val="28"/>
          <w:szCs w:val="28"/>
        </w:rPr>
        <w:t>pakalpojumam</w:t>
      </w:r>
      <w:r w:rsidR="00EF2EB0" w:rsidRPr="00915F43">
        <w:rPr>
          <w:spacing w:val="-2"/>
          <w:sz w:val="28"/>
          <w:szCs w:val="28"/>
        </w:rPr>
        <w:t xml:space="preserve"> nepieciešamajām prasībām</w:t>
      </w:r>
      <w:r w:rsidR="00BE1AB1" w:rsidRPr="00915F43">
        <w:rPr>
          <w:spacing w:val="-2"/>
          <w:sz w:val="28"/>
          <w:szCs w:val="28"/>
        </w:rPr>
        <w:t>.</w:t>
      </w:r>
      <w:r w:rsidR="00BE1AB1" w:rsidRPr="00951422">
        <w:rPr>
          <w:sz w:val="28"/>
          <w:szCs w:val="28"/>
        </w:rPr>
        <w:t xml:space="preserve"> </w:t>
      </w:r>
      <w:r w:rsidR="00654723" w:rsidRPr="00951422">
        <w:rPr>
          <w:sz w:val="28"/>
          <w:szCs w:val="28"/>
        </w:rPr>
        <w:t>Ūdens temperatūras rādītāji ir izlikti apmeklētājiem redzamā vietā.</w:t>
      </w:r>
    </w:p>
    <w:p w14:paraId="2EF46B03" w14:textId="77777777" w:rsidR="006A1B74" w:rsidRPr="00951422" w:rsidRDefault="006A1B74" w:rsidP="006910E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bookmarkStart w:id="36" w:name="p11"/>
      <w:bookmarkStart w:id="37" w:name="p-264680"/>
      <w:bookmarkEnd w:id="36"/>
      <w:bookmarkEnd w:id="37"/>
    </w:p>
    <w:p w14:paraId="37E8192E" w14:textId="7710CDD3" w:rsidR="00737755" w:rsidRPr="00951422" w:rsidRDefault="00BA58DB" w:rsidP="006910E8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951422">
        <w:rPr>
          <w:sz w:val="28"/>
          <w:szCs w:val="28"/>
          <w:lang w:val="lv-LV"/>
        </w:rPr>
        <w:t>1</w:t>
      </w:r>
      <w:r w:rsidR="006650BE" w:rsidRPr="00951422">
        <w:rPr>
          <w:sz w:val="28"/>
          <w:szCs w:val="28"/>
          <w:lang w:val="lv-LV"/>
        </w:rPr>
        <w:t>6</w:t>
      </w:r>
      <w:r w:rsidR="00BE1AB1" w:rsidRPr="00951422">
        <w:rPr>
          <w:sz w:val="28"/>
          <w:szCs w:val="28"/>
          <w:lang w:val="lv-LV"/>
        </w:rPr>
        <w:t>. </w:t>
      </w:r>
      <w:r w:rsidR="000F7674" w:rsidRPr="00951422">
        <w:rPr>
          <w:sz w:val="28"/>
          <w:szCs w:val="28"/>
          <w:lang w:val="lv-LV"/>
        </w:rPr>
        <w:t>Gaisa temperatūra telpā, kurā atrodas peldbaseins,</w:t>
      </w:r>
      <w:r w:rsidR="00660761" w:rsidRPr="00951422">
        <w:rPr>
          <w:sz w:val="28"/>
          <w:szCs w:val="28"/>
          <w:lang w:val="lv-LV"/>
        </w:rPr>
        <w:t xml:space="preserve"> </w:t>
      </w:r>
      <w:r w:rsidR="008158A1" w:rsidRPr="00951422">
        <w:rPr>
          <w:sz w:val="28"/>
          <w:szCs w:val="28"/>
          <w:lang w:val="lv-LV"/>
        </w:rPr>
        <w:t>ir</w:t>
      </w:r>
      <w:r w:rsidR="000F7674" w:rsidRPr="00951422">
        <w:rPr>
          <w:sz w:val="28"/>
          <w:szCs w:val="28"/>
          <w:lang w:val="lv-LV"/>
        </w:rPr>
        <w:t xml:space="preserve"> par 1–3</w:t>
      </w:r>
      <w:r w:rsidR="00BE1AB1" w:rsidRPr="00951422">
        <w:rPr>
          <w:sz w:val="28"/>
          <w:szCs w:val="28"/>
          <w:lang w:val="lv-LV"/>
        </w:rPr>
        <w:t> </w:t>
      </w:r>
      <w:proofErr w:type="spellStart"/>
      <w:r w:rsidR="000F7674" w:rsidRPr="00951422">
        <w:rPr>
          <w:sz w:val="28"/>
          <w:szCs w:val="28"/>
          <w:lang w:val="lv-LV"/>
        </w:rPr>
        <w:t>ºC</w:t>
      </w:r>
      <w:proofErr w:type="spellEnd"/>
      <w:r w:rsidR="000F7674" w:rsidRPr="00951422">
        <w:rPr>
          <w:sz w:val="28"/>
          <w:szCs w:val="28"/>
          <w:lang w:val="lv-LV"/>
        </w:rPr>
        <w:t xml:space="preserve"> augstāka nekā ūdens temperatūra peldbaseinā</w:t>
      </w:r>
      <w:r w:rsidR="00660761" w:rsidRPr="00951422">
        <w:rPr>
          <w:sz w:val="28"/>
          <w:szCs w:val="28"/>
          <w:lang w:val="lv-LV"/>
        </w:rPr>
        <w:t>, bet</w:t>
      </w:r>
      <w:r w:rsidR="00660761" w:rsidRPr="00951422">
        <w:rPr>
          <w:sz w:val="28"/>
          <w:szCs w:val="28"/>
          <w:lang w:val="lv-LV" w:eastAsia="lv-LV"/>
        </w:rPr>
        <w:t xml:space="preserve"> </w:t>
      </w:r>
      <w:r w:rsidR="00660761" w:rsidRPr="00951422">
        <w:rPr>
          <w:sz w:val="28"/>
          <w:szCs w:val="28"/>
          <w:lang w:val="lv-LV"/>
        </w:rPr>
        <w:t>nav zemāka par 26</w:t>
      </w:r>
      <w:r w:rsidR="00BE1AB1" w:rsidRPr="00951422">
        <w:rPr>
          <w:sz w:val="28"/>
          <w:szCs w:val="28"/>
          <w:lang w:val="lv-LV"/>
        </w:rPr>
        <w:t> </w:t>
      </w:r>
      <w:proofErr w:type="spellStart"/>
      <w:r w:rsidR="00660761" w:rsidRPr="00951422">
        <w:rPr>
          <w:sz w:val="28"/>
          <w:szCs w:val="28"/>
          <w:lang w:val="lv-LV"/>
        </w:rPr>
        <w:t>ºC</w:t>
      </w:r>
      <w:proofErr w:type="spellEnd"/>
      <w:r w:rsidR="00BE1AB1" w:rsidRPr="00951422">
        <w:rPr>
          <w:sz w:val="28"/>
          <w:szCs w:val="28"/>
          <w:lang w:val="lv-LV"/>
        </w:rPr>
        <w:t xml:space="preserve">. </w:t>
      </w:r>
      <w:r w:rsidR="000F7674" w:rsidRPr="00951422">
        <w:rPr>
          <w:sz w:val="28"/>
          <w:szCs w:val="28"/>
          <w:lang w:val="lv-LV"/>
        </w:rPr>
        <w:t>Gaisa temperatūr</w:t>
      </w:r>
      <w:r w:rsidR="00660761" w:rsidRPr="00951422">
        <w:rPr>
          <w:sz w:val="28"/>
          <w:szCs w:val="28"/>
          <w:lang w:val="lv-LV"/>
        </w:rPr>
        <w:t>u</w:t>
      </w:r>
      <w:r w:rsidR="000F7674" w:rsidRPr="00951422">
        <w:rPr>
          <w:sz w:val="28"/>
          <w:szCs w:val="28"/>
          <w:lang w:val="lv-LV"/>
        </w:rPr>
        <w:t xml:space="preserve"> telpā, kurā atrodas vairāki baseini, </w:t>
      </w:r>
      <w:r w:rsidR="00660761" w:rsidRPr="00951422">
        <w:rPr>
          <w:sz w:val="28"/>
          <w:szCs w:val="28"/>
          <w:lang w:val="lv-LV"/>
        </w:rPr>
        <w:t>aprēķina</w:t>
      </w:r>
      <w:r w:rsidR="000F7674" w:rsidRPr="00951422">
        <w:rPr>
          <w:sz w:val="28"/>
          <w:szCs w:val="28"/>
          <w:lang w:val="lv-LV"/>
        </w:rPr>
        <w:t xml:space="preserve"> pēc siltākā peldbasein</w:t>
      </w:r>
      <w:r w:rsidR="00915F43">
        <w:rPr>
          <w:sz w:val="28"/>
          <w:szCs w:val="28"/>
          <w:lang w:val="lv-LV"/>
        </w:rPr>
        <w:t>a</w:t>
      </w:r>
      <w:r w:rsidR="00BE1AB1" w:rsidRPr="00951422">
        <w:rPr>
          <w:sz w:val="28"/>
          <w:szCs w:val="28"/>
          <w:lang w:val="lv-LV"/>
        </w:rPr>
        <w:t xml:space="preserve">. </w:t>
      </w:r>
      <w:r w:rsidR="00660761" w:rsidRPr="00951422">
        <w:rPr>
          <w:sz w:val="28"/>
          <w:szCs w:val="28"/>
          <w:lang w:val="lv-LV"/>
        </w:rPr>
        <w:t>Baseini</w:t>
      </w:r>
      <w:r w:rsidR="000F7674" w:rsidRPr="00951422">
        <w:rPr>
          <w:sz w:val="28"/>
          <w:szCs w:val="28"/>
          <w:lang w:val="lv-LV"/>
        </w:rPr>
        <w:t>, kur</w:t>
      </w:r>
      <w:r w:rsidR="00915F43">
        <w:rPr>
          <w:sz w:val="28"/>
          <w:szCs w:val="28"/>
          <w:lang w:val="lv-LV"/>
        </w:rPr>
        <w:t>os</w:t>
      </w:r>
      <w:r w:rsidR="000F7674" w:rsidRPr="00951422">
        <w:rPr>
          <w:sz w:val="28"/>
          <w:szCs w:val="28"/>
          <w:lang w:val="lv-LV"/>
        </w:rPr>
        <w:t xml:space="preserve"> ūdens temperatūra </w:t>
      </w:r>
      <w:r w:rsidR="00915F43">
        <w:rPr>
          <w:sz w:val="28"/>
          <w:szCs w:val="28"/>
          <w:lang w:val="lv-LV"/>
        </w:rPr>
        <w:t xml:space="preserve">pārsniedz </w:t>
      </w:r>
      <w:r w:rsidR="000F7674" w:rsidRPr="00951422">
        <w:rPr>
          <w:sz w:val="28"/>
          <w:szCs w:val="28"/>
          <w:lang w:val="lv-LV"/>
        </w:rPr>
        <w:t>34</w:t>
      </w:r>
      <w:r w:rsidR="00BE1AB1" w:rsidRPr="00951422">
        <w:rPr>
          <w:sz w:val="28"/>
          <w:szCs w:val="28"/>
          <w:lang w:val="lv-LV"/>
        </w:rPr>
        <w:t> </w:t>
      </w:r>
      <w:proofErr w:type="spellStart"/>
      <w:r w:rsidR="000F7674" w:rsidRPr="00951422">
        <w:rPr>
          <w:sz w:val="28"/>
          <w:szCs w:val="28"/>
          <w:lang w:val="lv-LV"/>
        </w:rPr>
        <w:t>ºC</w:t>
      </w:r>
      <w:proofErr w:type="spellEnd"/>
      <w:r w:rsidR="000F7674" w:rsidRPr="00951422">
        <w:rPr>
          <w:sz w:val="28"/>
          <w:szCs w:val="28"/>
          <w:lang w:val="lv-LV"/>
        </w:rPr>
        <w:t>, aprēķinā netiek vērtēt</w:t>
      </w:r>
      <w:r w:rsidR="00660761" w:rsidRPr="00951422">
        <w:rPr>
          <w:sz w:val="28"/>
          <w:szCs w:val="28"/>
          <w:lang w:val="lv-LV"/>
        </w:rPr>
        <w:t>i</w:t>
      </w:r>
      <w:r w:rsidR="00BE1AB1" w:rsidRPr="00951422">
        <w:rPr>
          <w:sz w:val="28"/>
          <w:szCs w:val="28"/>
          <w:lang w:val="lv-LV"/>
        </w:rPr>
        <w:t xml:space="preserve">. </w:t>
      </w:r>
      <w:r w:rsidR="00737755" w:rsidRPr="00951422">
        <w:rPr>
          <w:sz w:val="28"/>
          <w:szCs w:val="28"/>
          <w:lang w:val="lv-LV"/>
        </w:rPr>
        <w:t>Gaisa temperatūras rādītāji ir izlikti apmeklētājiem redzamā vietā</w:t>
      </w:r>
      <w:r w:rsidR="00BE1AB1" w:rsidRPr="00951422">
        <w:rPr>
          <w:sz w:val="28"/>
          <w:szCs w:val="28"/>
          <w:lang w:val="lv-LV"/>
        </w:rPr>
        <w:t>.</w:t>
      </w:r>
    </w:p>
    <w:p w14:paraId="0C5130DD" w14:textId="77777777" w:rsidR="006A1B74" w:rsidRPr="00951422" w:rsidRDefault="006A1B74" w:rsidP="006910E8">
      <w:pPr>
        <w:ind w:firstLine="709"/>
        <w:jc w:val="both"/>
        <w:rPr>
          <w:sz w:val="28"/>
          <w:szCs w:val="28"/>
        </w:rPr>
      </w:pPr>
    </w:p>
    <w:p w14:paraId="43A61740" w14:textId="3DED0611" w:rsidR="004435D6" w:rsidRPr="00951422" w:rsidRDefault="00BA58DB" w:rsidP="006910E8">
      <w:pPr>
        <w:ind w:firstLine="709"/>
        <w:jc w:val="both"/>
        <w:rPr>
          <w:bCs/>
          <w:sz w:val="28"/>
          <w:szCs w:val="28"/>
        </w:rPr>
      </w:pPr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7</w:t>
      </w:r>
      <w:r w:rsidR="00BE1AB1" w:rsidRPr="00951422">
        <w:rPr>
          <w:sz w:val="28"/>
          <w:szCs w:val="28"/>
        </w:rPr>
        <w:t>. </w:t>
      </w:r>
      <w:r w:rsidR="004435D6" w:rsidRPr="00951422">
        <w:rPr>
          <w:sz w:val="28"/>
          <w:szCs w:val="28"/>
        </w:rPr>
        <w:t xml:space="preserve">Pakalpojuma sniedzējs veic </w:t>
      </w:r>
      <w:r w:rsidR="00064D98" w:rsidRPr="00951422">
        <w:rPr>
          <w:sz w:val="28"/>
          <w:szCs w:val="28"/>
        </w:rPr>
        <w:t xml:space="preserve">šo noteikumu </w:t>
      </w:r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5</w:t>
      </w:r>
      <w:r w:rsidR="00BE1AB1" w:rsidRPr="00951422">
        <w:rPr>
          <w:sz w:val="28"/>
          <w:szCs w:val="28"/>
        </w:rPr>
        <w:t xml:space="preserve">. </w:t>
      </w:r>
      <w:r w:rsidR="00064D98" w:rsidRPr="00951422">
        <w:rPr>
          <w:sz w:val="28"/>
          <w:szCs w:val="28"/>
        </w:rPr>
        <w:t xml:space="preserve">un </w:t>
      </w:r>
      <w:r w:rsidRPr="00951422">
        <w:rPr>
          <w:sz w:val="28"/>
          <w:szCs w:val="28"/>
        </w:rPr>
        <w:t>1</w:t>
      </w:r>
      <w:r w:rsidR="006650BE" w:rsidRPr="00951422">
        <w:rPr>
          <w:sz w:val="28"/>
          <w:szCs w:val="28"/>
        </w:rPr>
        <w:t>6</w:t>
      </w:r>
      <w:r w:rsidR="00BE1AB1" w:rsidRPr="00951422">
        <w:rPr>
          <w:sz w:val="28"/>
          <w:szCs w:val="28"/>
        </w:rPr>
        <w:t>. </w:t>
      </w:r>
      <w:r w:rsidR="00064D98" w:rsidRPr="00951422">
        <w:rPr>
          <w:sz w:val="28"/>
          <w:szCs w:val="28"/>
        </w:rPr>
        <w:t>punktā minēto</w:t>
      </w:r>
      <w:r w:rsidR="004435D6" w:rsidRPr="00951422">
        <w:rPr>
          <w:sz w:val="28"/>
          <w:szCs w:val="28"/>
        </w:rPr>
        <w:t xml:space="preserve"> rādītāju paškontroli</w:t>
      </w:r>
      <w:r w:rsidR="00263750" w:rsidRPr="00951422">
        <w:rPr>
          <w:sz w:val="28"/>
          <w:szCs w:val="28"/>
        </w:rPr>
        <w:t>, informāciju par veiktajiem mērījumiem dokumentē</w:t>
      </w:r>
      <w:r w:rsidR="004435D6" w:rsidRPr="00951422">
        <w:rPr>
          <w:sz w:val="28"/>
          <w:szCs w:val="28"/>
        </w:rPr>
        <w:t xml:space="preserve"> </w:t>
      </w:r>
      <w:r w:rsidR="00116D49" w:rsidRPr="00951422">
        <w:rPr>
          <w:bCs/>
          <w:sz w:val="28"/>
          <w:szCs w:val="28"/>
        </w:rPr>
        <w:t>atbilstoši šo noteikumu 1. pielikumam</w:t>
      </w:r>
      <w:r w:rsidR="00116D49" w:rsidRPr="00951422">
        <w:rPr>
          <w:b/>
          <w:bCs/>
          <w:sz w:val="28"/>
          <w:szCs w:val="28"/>
        </w:rPr>
        <w:t xml:space="preserve"> </w:t>
      </w:r>
      <w:r w:rsidR="00263750" w:rsidRPr="00951422">
        <w:rPr>
          <w:sz w:val="28"/>
          <w:szCs w:val="28"/>
        </w:rPr>
        <w:t>un</w:t>
      </w:r>
      <w:r w:rsidR="00263750" w:rsidRPr="00951422">
        <w:rPr>
          <w:bCs/>
          <w:sz w:val="28"/>
          <w:szCs w:val="28"/>
        </w:rPr>
        <w:t xml:space="preserve"> uzglabā kontroles institūcijai pieejamā vietā</w:t>
      </w:r>
      <w:r w:rsidR="004435D6" w:rsidRPr="00951422">
        <w:rPr>
          <w:sz w:val="28"/>
          <w:szCs w:val="28"/>
        </w:rPr>
        <w:t>.</w:t>
      </w:r>
    </w:p>
    <w:p w14:paraId="55D6DA66" w14:textId="77777777" w:rsidR="007B60D8" w:rsidRPr="00951422" w:rsidRDefault="007B60D8" w:rsidP="006910E8">
      <w:pPr>
        <w:ind w:firstLine="709"/>
        <w:jc w:val="both"/>
        <w:rPr>
          <w:sz w:val="28"/>
          <w:szCs w:val="28"/>
        </w:rPr>
      </w:pPr>
    </w:p>
    <w:p w14:paraId="2E856754" w14:textId="362C88F9" w:rsidR="007B60D8" w:rsidRPr="00116D49" w:rsidRDefault="00BA58DB" w:rsidP="006910E8">
      <w:pPr>
        <w:ind w:firstLine="709"/>
        <w:jc w:val="both"/>
        <w:rPr>
          <w:spacing w:val="-2"/>
          <w:sz w:val="28"/>
          <w:szCs w:val="28"/>
        </w:rPr>
      </w:pPr>
      <w:bookmarkStart w:id="38" w:name="p13"/>
      <w:bookmarkStart w:id="39" w:name="p-264682"/>
      <w:bookmarkEnd w:id="38"/>
      <w:bookmarkEnd w:id="39"/>
      <w:r w:rsidRPr="00116D49">
        <w:rPr>
          <w:spacing w:val="-2"/>
          <w:sz w:val="28"/>
          <w:szCs w:val="28"/>
        </w:rPr>
        <w:t>1</w:t>
      </w:r>
      <w:r w:rsidR="006650BE" w:rsidRPr="00116D49">
        <w:rPr>
          <w:spacing w:val="-2"/>
          <w:sz w:val="28"/>
          <w:szCs w:val="28"/>
        </w:rPr>
        <w:t>8</w:t>
      </w:r>
      <w:r w:rsidR="00BE1AB1" w:rsidRPr="00116D49">
        <w:rPr>
          <w:spacing w:val="-2"/>
          <w:sz w:val="28"/>
          <w:szCs w:val="28"/>
        </w:rPr>
        <w:t>. </w:t>
      </w:r>
      <w:r w:rsidR="007B60D8" w:rsidRPr="00116D49">
        <w:rPr>
          <w:spacing w:val="-2"/>
          <w:sz w:val="28"/>
          <w:szCs w:val="28"/>
        </w:rPr>
        <w:t>Telpā, kurā atrodas baseins</w:t>
      </w:r>
      <w:r w:rsidR="00915F43" w:rsidRPr="00116D49">
        <w:rPr>
          <w:spacing w:val="-2"/>
          <w:sz w:val="28"/>
          <w:szCs w:val="28"/>
        </w:rPr>
        <w:t xml:space="preserve"> vai</w:t>
      </w:r>
      <w:r w:rsidR="00693784" w:rsidRPr="00116D49">
        <w:rPr>
          <w:spacing w:val="-2"/>
          <w:sz w:val="28"/>
          <w:szCs w:val="28"/>
        </w:rPr>
        <w:t xml:space="preserve"> pirts</w:t>
      </w:r>
      <w:r w:rsidR="007B60D8" w:rsidRPr="00116D49">
        <w:rPr>
          <w:spacing w:val="-2"/>
          <w:sz w:val="28"/>
          <w:szCs w:val="28"/>
        </w:rPr>
        <w:t xml:space="preserve">, </w:t>
      </w:r>
      <w:r w:rsidR="00116D49" w:rsidRPr="00116D49">
        <w:rPr>
          <w:spacing w:val="-2"/>
          <w:sz w:val="28"/>
          <w:szCs w:val="28"/>
        </w:rPr>
        <w:t>un</w:t>
      </w:r>
      <w:r w:rsidR="00693784" w:rsidRPr="00116D49">
        <w:rPr>
          <w:spacing w:val="-2"/>
          <w:sz w:val="28"/>
          <w:szCs w:val="28"/>
        </w:rPr>
        <w:t xml:space="preserve"> </w:t>
      </w:r>
      <w:r w:rsidR="00915F43" w:rsidRPr="00116D49">
        <w:rPr>
          <w:spacing w:val="-2"/>
          <w:sz w:val="28"/>
          <w:szCs w:val="28"/>
        </w:rPr>
        <w:t xml:space="preserve">pārējās ar baseina vai pirts darbību </w:t>
      </w:r>
      <w:r w:rsidR="007B60D8" w:rsidRPr="00116D49">
        <w:rPr>
          <w:spacing w:val="-2"/>
          <w:sz w:val="28"/>
          <w:szCs w:val="28"/>
        </w:rPr>
        <w:t>saistītajās telpās ir ierīkots vispārējs mākslīgais apgaismojums</w:t>
      </w:r>
      <w:r w:rsidR="00BE1AB1" w:rsidRPr="00116D49">
        <w:rPr>
          <w:spacing w:val="-2"/>
          <w:sz w:val="28"/>
          <w:szCs w:val="28"/>
        </w:rPr>
        <w:t xml:space="preserve">. </w:t>
      </w:r>
      <w:r w:rsidR="007B60D8" w:rsidRPr="00116D49">
        <w:rPr>
          <w:spacing w:val="-2"/>
          <w:sz w:val="28"/>
          <w:szCs w:val="28"/>
        </w:rPr>
        <w:t>Mākslīgais apgaismojums telpā, kurā atrodas baseins, nav mazāks par 300</w:t>
      </w:r>
      <w:r w:rsidR="00915F43" w:rsidRPr="00116D49">
        <w:rPr>
          <w:spacing w:val="-2"/>
          <w:sz w:val="28"/>
          <w:szCs w:val="28"/>
        </w:rPr>
        <w:t> </w:t>
      </w:r>
      <w:r w:rsidR="007B60D8" w:rsidRPr="00116D49">
        <w:rPr>
          <w:spacing w:val="-2"/>
          <w:sz w:val="28"/>
          <w:szCs w:val="28"/>
        </w:rPr>
        <w:t>luksiem, bet pārējās telpās</w:t>
      </w:r>
      <w:r w:rsidR="00116D49">
        <w:rPr>
          <w:spacing w:val="-2"/>
          <w:sz w:val="28"/>
          <w:szCs w:val="28"/>
        </w:rPr>
        <w:t> </w:t>
      </w:r>
      <w:r w:rsidR="007B60D8" w:rsidRPr="00116D49">
        <w:rPr>
          <w:spacing w:val="-2"/>
          <w:sz w:val="28"/>
          <w:szCs w:val="28"/>
        </w:rPr>
        <w:t>–</w:t>
      </w:r>
      <w:r w:rsidR="00BE1AB1" w:rsidRPr="00116D49">
        <w:rPr>
          <w:spacing w:val="-2"/>
          <w:sz w:val="28"/>
          <w:szCs w:val="28"/>
        </w:rPr>
        <w:t xml:space="preserve"> </w:t>
      </w:r>
      <w:r w:rsidR="007B60D8" w:rsidRPr="00116D49">
        <w:rPr>
          <w:spacing w:val="-2"/>
          <w:sz w:val="28"/>
          <w:szCs w:val="28"/>
        </w:rPr>
        <w:t>par 100</w:t>
      </w:r>
      <w:r w:rsidR="00BE1AB1" w:rsidRPr="00116D49">
        <w:rPr>
          <w:spacing w:val="-2"/>
          <w:sz w:val="28"/>
          <w:szCs w:val="28"/>
        </w:rPr>
        <w:t> </w:t>
      </w:r>
      <w:r w:rsidR="007B60D8" w:rsidRPr="00116D49">
        <w:rPr>
          <w:spacing w:val="-2"/>
          <w:sz w:val="28"/>
          <w:szCs w:val="28"/>
        </w:rPr>
        <w:t>luksiem</w:t>
      </w:r>
      <w:r w:rsidR="00BE1AB1" w:rsidRPr="00116D49">
        <w:rPr>
          <w:spacing w:val="-2"/>
          <w:sz w:val="28"/>
          <w:szCs w:val="28"/>
        </w:rPr>
        <w:t xml:space="preserve">. </w:t>
      </w:r>
      <w:r w:rsidR="00AB3329" w:rsidRPr="00116D49">
        <w:rPr>
          <w:spacing w:val="-2"/>
          <w:sz w:val="28"/>
          <w:szCs w:val="28"/>
        </w:rPr>
        <w:t>Āra baseiniem nodrošina apgaismojumu diennakts tumšajā laikā.</w:t>
      </w:r>
    </w:p>
    <w:p w14:paraId="4ED9C70C" w14:textId="77777777" w:rsidR="008B20C4" w:rsidRPr="00951422" w:rsidRDefault="008B20C4" w:rsidP="006910E8">
      <w:pPr>
        <w:ind w:firstLine="709"/>
        <w:jc w:val="both"/>
        <w:rPr>
          <w:sz w:val="28"/>
          <w:szCs w:val="28"/>
        </w:rPr>
      </w:pPr>
    </w:p>
    <w:p w14:paraId="68BC089A" w14:textId="59C68FD7" w:rsidR="008B20C4" w:rsidRPr="00951422" w:rsidRDefault="0058595E" w:rsidP="006910E8">
      <w:pPr>
        <w:jc w:val="center"/>
        <w:rPr>
          <w:b/>
          <w:bCs/>
          <w:sz w:val="28"/>
          <w:szCs w:val="28"/>
        </w:rPr>
      </w:pPr>
      <w:r w:rsidRPr="00951422">
        <w:rPr>
          <w:b/>
          <w:bCs/>
          <w:sz w:val="28"/>
          <w:szCs w:val="28"/>
        </w:rPr>
        <w:t>I</w:t>
      </w:r>
      <w:r w:rsidR="008B20C4" w:rsidRPr="00951422">
        <w:rPr>
          <w:b/>
          <w:bCs/>
          <w:sz w:val="28"/>
          <w:szCs w:val="28"/>
        </w:rPr>
        <w:t>V</w:t>
      </w:r>
      <w:r w:rsidR="00BE1AB1" w:rsidRPr="00951422">
        <w:rPr>
          <w:b/>
          <w:bCs/>
          <w:sz w:val="28"/>
          <w:szCs w:val="28"/>
        </w:rPr>
        <w:t>. </w:t>
      </w:r>
      <w:r w:rsidR="008B20C4" w:rsidRPr="00951422">
        <w:rPr>
          <w:b/>
          <w:bCs/>
          <w:sz w:val="28"/>
          <w:szCs w:val="28"/>
        </w:rPr>
        <w:t xml:space="preserve">Higiēnas prasību nodrošināšana </w:t>
      </w:r>
      <w:r w:rsidR="00744213" w:rsidRPr="00951422">
        <w:rPr>
          <w:b/>
          <w:bCs/>
          <w:sz w:val="28"/>
          <w:szCs w:val="28"/>
        </w:rPr>
        <w:t xml:space="preserve">baseina un </w:t>
      </w:r>
      <w:r w:rsidR="008B20C4" w:rsidRPr="00951422">
        <w:rPr>
          <w:b/>
          <w:bCs/>
          <w:sz w:val="28"/>
          <w:szCs w:val="28"/>
        </w:rPr>
        <w:t>pirts telpām un iekārtām</w:t>
      </w:r>
    </w:p>
    <w:p w14:paraId="10A2FA47" w14:textId="77777777" w:rsidR="008B20C4" w:rsidRPr="00951422" w:rsidRDefault="008B20C4" w:rsidP="006910E8">
      <w:pPr>
        <w:ind w:firstLine="709"/>
        <w:jc w:val="both"/>
        <w:rPr>
          <w:sz w:val="28"/>
          <w:szCs w:val="28"/>
        </w:rPr>
      </w:pPr>
    </w:p>
    <w:p w14:paraId="576832B5" w14:textId="73AEDE5F" w:rsidR="00CA16EE" w:rsidRPr="00951422" w:rsidRDefault="006650BE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19</w:t>
      </w:r>
      <w:r w:rsidR="00BE1AB1" w:rsidRPr="00951422">
        <w:rPr>
          <w:sz w:val="28"/>
          <w:szCs w:val="28"/>
        </w:rPr>
        <w:t>. </w:t>
      </w:r>
      <w:r w:rsidR="00CA16EE" w:rsidRPr="00951422">
        <w:rPr>
          <w:sz w:val="28"/>
          <w:szCs w:val="28"/>
        </w:rPr>
        <w:t>Lai nodrošinātu tīrību un kārtību telpā, kurā atrodas baseins</w:t>
      </w:r>
      <w:r w:rsidR="00915F43" w:rsidRPr="00915F43">
        <w:rPr>
          <w:sz w:val="28"/>
          <w:szCs w:val="28"/>
        </w:rPr>
        <w:t xml:space="preserve"> </w:t>
      </w:r>
      <w:r w:rsidR="00915F43">
        <w:rPr>
          <w:sz w:val="28"/>
          <w:szCs w:val="28"/>
        </w:rPr>
        <w:t>vai</w:t>
      </w:r>
      <w:r w:rsidR="00CA16EE" w:rsidRPr="00951422">
        <w:rPr>
          <w:sz w:val="28"/>
          <w:szCs w:val="28"/>
        </w:rPr>
        <w:t xml:space="preserve"> </w:t>
      </w:r>
      <w:r w:rsidR="00545A4B" w:rsidRPr="00951422">
        <w:rPr>
          <w:sz w:val="28"/>
          <w:szCs w:val="28"/>
        </w:rPr>
        <w:t>pirts</w:t>
      </w:r>
      <w:r w:rsidR="00915F43">
        <w:rPr>
          <w:sz w:val="28"/>
          <w:szCs w:val="28"/>
        </w:rPr>
        <w:t>,</w:t>
      </w:r>
      <w:r w:rsidR="00545A4B" w:rsidRPr="00951422">
        <w:rPr>
          <w:sz w:val="28"/>
          <w:szCs w:val="28"/>
        </w:rPr>
        <w:t xml:space="preserve"> </w:t>
      </w:r>
      <w:r w:rsidR="00CA16EE" w:rsidRPr="00951422">
        <w:rPr>
          <w:sz w:val="28"/>
          <w:szCs w:val="28"/>
        </w:rPr>
        <w:t xml:space="preserve">un pārējās ar baseina </w:t>
      </w:r>
      <w:r w:rsidR="00915F43">
        <w:rPr>
          <w:sz w:val="28"/>
          <w:szCs w:val="28"/>
        </w:rPr>
        <w:t>vai</w:t>
      </w:r>
      <w:r w:rsidR="00545A4B" w:rsidRPr="00951422">
        <w:rPr>
          <w:sz w:val="28"/>
          <w:szCs w:val="28"/>
        </w:rPr>
        <w:t xml:space="preserve"> pirts </w:t>
      </w:r>
      <w:r w:rsidR="00CA16EE" w:rsidRPr="00951422">
        <w:rPr>
          <w:sz w:val="28"/>
          <w:szCs w:val="28"/>
        </w:rPr>
        <w:t>darbību saistītajās telpās, regulāri, bet ne retāk kā reizi dienā telpas</w:t>
      </w:r>
      <w:r w:rsidR="002F60FF" w:rsidRPr="00951422">
        <w:rPr>
          <w:sz w:val="28"/>
          <w:szCs w:val="28"/>
        </w:rPr>
        <w:t xml:space="preserve"> uzkopj, izmantojot</w:t>
      </w:r>
      <w:r w:rsidR="00CA16EE" w:rsidRPr="00951422">
        <w:rPr>
          <w:sz w:val="28"/>
          <w:szCs w:val="28"/>
        </w:rPr>
        <w:t xml:space="preserve"> tīr</w:t>
      </w:r>
      <w:r w:rsidR="002F60FF" w:rsidRPr="00951422">
        <w:rPr>
          <w:sz w:val="28"/>
          <w:szCs w:val="28"/>
        </w:rPr>
        <w:t>īšanas</w:t>
      </w:r>
      <w:r w:rsidR="00CA16EE" w:rsidRPr="00951422">
        <w:rPr>
          <w:sz w:val="28"/>
          <w:szCs w:val="28"/>
        </w:rPr>
        <w:t xml:space="preserve"> un dezinf</w:t>
      </w:r>
      <w:r w:rsidR="002F60FF" w:rsidRPr="00951422">
        <w:rPr>
          <w:sz w:val="28"/>
          <w:szCs w:val="28"/>
        </w:rPr>
        <w:t>ekcijas līdzekļus</w:t>
      </w:r>
      <w:r w:rsidR="00BE1AB1" w:rsidRPr="00951422">
        <w:rPr>
          <w:sz w:val="28"/>
          <w:szCs w:val="28"/>
        </w:rPr>
        <w:t xml:space="preserve">. </w:t>
      </w:r>
      <w:r w:rsidR="00116D49">
        <w:rPr>
          <w:sz w:val="28"/>
          <w:szCs w:val="28"/>
        </w:rPr>
        <w:t>Ja n</w:t>
      </w:r>
      <w:r w:rsidR="00B5640B" w:rsidRPr="00951422">
        <w:rPr>
          <w:sz w:val="28"/>
          <w:szCs w:val="28"/>
        </w:rPr>
        <w:t>epieciešams</w:t>
      </w:r>
      <w:r w:rsidR="00116D49">
        <w:rPr>
          <w:sz w:val="28"/>
          <w:szCs w:val="28"/>
        </w:rPr>
        <w:t>,</w:t>
      </w:r>
      <w:r w:rsidR="00B5640B" w:rsidRPr="00951422">
        <w:rPr>
          <w:sz w:val="28"/>
          <w:szCs w:val="28"/>
        </w:rPr>
        <w:t xml:space="preserve"> </w:t>
      </w:r>
      <w:r w:rsidR="00FD72B4" w:rsidRPr="00951422">
        <w:rPr>
          <w:sz w:val="28"/>
          <w:szCs w:val="28"/>
        </w:rPr>
        <w:t>veic dezinsekciju vai deratizāciju</w:t>
      </w:r>
      <w:r w:rsidR="00BE1AB1" w:rsidRPr="00951422">
        <w:rPr>
          <w:sz w:val="28"/>
          <w:szCs w:val="28"/>
        </w:rPr>
        <w:t xml:space="preserve">. </w:t>
      </w:r>
      <w:r w:rsidR="00CA16EE" w:rsidRPr="00951422">
        <w:rPr>
          <w:sz w:val="28"/>
          <w:szCs w:val="28"/>
        </w:rPr>
        <w:t>Pakalpojuma sniedzējs izstrādā telpu tīrīšanas un dezinfekcijas plānu.</w:t>
      </w:r>
    </w:p>
    <w:p w14:paraId="536E3D71" w14:textId="77777777" w:rsidR="00CA16EE" w:rsidRPr="00951422" w:rsidRDefault="00CA16EE" w:rsidP="006910E8">
      <w:pPr>
        <w:ind w:firstLine="709"/>
        <w:jc w:val="both"/>
        <w:rPr>
          <w:sz w:val="28"/>
          <w:szCs w:val="28"/>
        </w:rPr>
      </w:pPr>
    </w:p>
    <w:p w14:paraId="47380346" w14:textId="2E479415" w:rsidR="00CA16EE" w:rsidRPr="00951422" w:rsidRDefault="00F620EC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0</w:t>
      </w:r>
      <w:r w:rsidR="00BE1AB1" w:rsidRPr="00951422">
        <w:rPr>
          <w:sz w:val="28"/>
          <w:szCs w:val="28"/>
        </w:rPr>
        <w:t>. </w:t>
      </w:r>
      <w:proofErr w:type="spellStart"/>
      <w:r w:rsidR="00CA16EE" w:rsidRPr="00951422">
        <w:rPr>
          <w:sz w:val="28"/>
          <w:szCs w:val="28"/>
        </w:rPr>
        <w:t>Legionelozes</w:t>
      </w:r>
      <w:proofErr w:type="spellEnd"/>
      <w:r w:rsidR="00CA16EE" w:rsidRPr="00951422">
        <w:rPr>
          <w:sz w:val="28"/>
          <w:szCs w:val="28"/>
        </w:rPr>
        <w:t xml:space="preserve"> profilaksei </w:t>
      </w:r>
      <w:r w:rsidR="00CA16EE" w:rsidRPr="00951422">
        <w:rPr>
          <w:bCs/>
          <w:sz w:val="28"/>
          <w:szCs w:val="28"/>
        </w:rPr>
        <w:t xml:space="preserve">vismaz reizi nedēļā </w:t>
      </w:r>
      <w:r w:rsidR="00116D49" w:rsidRPr="00951422">
        <w:rPr>
          <w:bCs/>
          <w:sz w:val="28"/>
          <w:szCs w:val="28"/>
        </w:rPr>
        <w:t>dušās, kas tiek lietotas retāk nekā reizi nedēļā</w:t>
      </w:r>
      <w:r w:rsidR="00116D49">
        <w:rPr>
          <w:bCs/>
          <w:sz w:val="28"/>
          <w:szCs w:val="28"/>
        </w:rPr>
        <w:t>,</w:t>
      </w:r>
      <w:r w:rsidR="00116D49" w:rsidRPr="00951422">
        <w:rPr>
          <w:bCs/>
          <w:sz w:val="28"/>
          <w:szCs w:val="28"/>
        </w:rPr>
        <w:t xml:space="preserve"> </w:t>
      </w:r>
      <w:r w:rsidR="00CA16EE" w:rsidRPr="00951422">
        <w:rPr>
          <w:bCs/>
          <w:sz w:val="28"/>
          <w:szCs w:val="28"/>
        </w:rPr>
        <w:t>veic</w:t>
      </w:r>
      <w:r w:rsidR="00CA16EE" w:rsidRPr="00951422">
        <w:rPr>
          <w:sz w:val="28"/>
          <w:szCs w:val="28"/>
        </w:rPr>
        <w:t xml:space="preserve"> </w:t>
      </w:r>
      <w:r w:rsidR="00594516" w:rsidRPr="00951422">
        <w:rPr>
          <w:sz w:val="28"/>
          <w:szCs w:val="28"/>
        </w:rPr>
        <w:t>trīs</w:t>
      </w:r>
      <w:r w:rsidR="00227BC0" w:rsidRPr="00951422">
        <w:rPr>
          <w:sz w:val="28"/>
          <w:szCs w:val="28"/>
        </w:rPr>
        <w:t xml:space="preserve"> minū</w:t>
      </w:r>
      <w:r w:rsidR="00116D49">
        <w:rPr>
          <w:sz w:val="28"/>
          <w:szCs w:val="28"/>
        </w:rPr>
        <w:t>tes</w:t>
      </w:r>
      <w:r w:rsidR="00227BC0" w:rsidRPr="00951422">
        <w:rPr>
          <w:sz w:val="28"/>
          <w:szCs w:val="28"/>
        </w:rPr>
        <w:t xml:space="preserve"> ilgu karstā un aukstā </w:t>
      </w:r>
      <w:r w:rsidR="00CA16EE" w:rsidRPr="00951422">
        <w:rPr>
          <w:bCs/>
          <w:sz w:val="28"/>
          <w:szCs w:val="28"/>
        </w:rPr>
        <w:t>ūdens notecināšanu</w:t>
      </w:r>
      <w:r w:rsidR="00BE1AB1" w:rsidRPr="00951422">
        <w:rPr>
          <w:bCs/>
          <w:sz w:val="28"/>
          <w:szCs w:val="28"/>
        </w:rPr>
        <w:t xml:space="preserve">. </w:t>
      </w:r>
      <w:r w:rsidR="00CA16EE" w:rsidRPr="00951422">
        <w:rPr>
          <w:bCs/>
          <w:sz w:val="28"/>
          <w:szCs w:val="28"/>
        </w:rPr>
        <w:t>Reizi ceturksnī dušu galviņ</w:t>
      </w:r>
      <w:r w:rsidR="00116D49">
        <w:rPr>
          <w:bCs/>
          <w:sz w:val="28"/>
          <w:szCs w:val="28"/>
        </w:rPr>
        <w:t>ām</w:t>
      </w:r>
      <w:r w:rsidR="00CA16EE" w:rsidRPr="00951422">
        <w:rPr>
          <w:bCs/>
          <w:sz w:val="28"/>
          <w:szCs w:val="28"/>
        </w:rPr>
        <w:t xml:space="preserve"> </w:t>
      </w:r>
      <w:r w:rsidR="00116D49">
        <w:rPr>
          <w:bCs/>
          <w:sz w:val="28"/>
          <w:szCs w:val="28"/>
        </w:rPr>
        <w:t>no</w:t>
      </w:r>
      <w:r w:rsidR="00CA16EE" w:rsidRPr="00951422">
        <w:rPr>
          <w:bCs/>
          <w:sz w:val="28"/>
          <w:szCs w:val="28"/>
        </w:rPr>
        <w:t>tīr</w:t>
      </w:r>
      <w:r w:rsidR="00116D49">
        <w:rPr>
          <w:bCs/>
          <w:sz w:val="28"/>
          <w:szCs w:val="28"/>
        </w:rPr>
        <w:t>a</w:t>
      </w:r>
      <w:r w:rsidR="00CA16EE" w:rsidRPr="00951422">
        <w:rPr>
          <w:bCs/>
          <w:sz w:val="28"/>
          <w:szCs w:val="28"/>
        </w:rPr>
        <w:t xml:space="preserve"> organisk</w:t>
      </w:r>
      <w:r w:rsidR="00116D49">
        <w:rPr>
          <w:bCs/>
          <w:sz w:val="28"/>
          <w:szCs w:val="28"/>
        </w:rPr>
        <w:t>o</w:t>
      </w:r>
      <w:r w:rsidR="00CA16EE" w:rsidRPr="00951422">
        <w:rPr>
          <w:bCs/>
          <w:sz w:val="28"/>
          <w:szCs w:val="28"/>
        </w:rPr>
        <w:t xml:space="preserve"> un neorganisk</w:t>
      </w:r>
      <w:r w:rsidR="00116D49">
        <w:rPr>
          <w:bCs/>
          <w:sz w:val="28"/>
          <w:szCs w:val="28"/>
        </w:rPr>
        <w:t>o</w:t>
      </w:r>
      <w:r w:rsidR="00CA16EE" w:rsidRPr="00951422">
        <w:rPr>
          <w:bCs/>
          <w:sz w:val="28"/>
          <w:szCs w:val="28"/>
        </w:rPr>
        <w:t xml:space="preserve"> aplikum</w:t>
      </w:r>
      <w:r w:rsidR="00116D49">
        <w:rPr>
          <w:bCs/>
          <w:sz w:val="28"/>
          <w:szCs w:val="28"/>
        </w:rPr>
        <w:t>u</w:t>
      </w:r>
      <w:r w:rsidR="00CA16EE" w:rsidRPr="00951422">
        <w:rPr>
          <w:bCs/>
          <w:sz w:val="28"/>
          <w:szCs w:val="28"/>
        </w:rPr>
        <w:t xml:space="preserve"> un </w:t>
      </w:r>
      <w:r w:rsidR="00CA16EE" w:rsidRPr="00951422">
        <w:rPr>
          <w:bCs/>
          <w:sz w:val="28"/>
          <w:szCs w:val="28"/>
        </w:rPr>
        <w:lastRenderedPageBreak/>
        <w:t>dezinf</w:t>
      </w:r>
      <w:r w:rsidR="00116D49">
        <w:rPr>
          <w:bCs/>
          <w:sz w:val="28"/>
          <w:szCs w:val="28"/>
        </w:rPr>
        <w:t>icē tās</w:t>
      </w:r>
      <w:r w:rsidR="00BE1AB1" w:rsidRPr="00951422">
        <w:rPr>
          <w:sz w:val="28"/>
          <w:szCs w:val="28"/>
        </w:rPr>
        <w:t xml:space="preserve">. </w:t>
      </w:r>
      <w:r w:rsidR="00CA16EE" w:rsidRPr="00951422">
        <w:rPr>
          <w:sz w:val="28"/>
          <w:szCs w:val="28"/>
        </w:rPr>
        <w:t xml:space="preserve">Informāciju par veiktajiem </w:t>
      </w:r>
      <w:proofErr w:type="spellStart"/>
      <w:r w:rsidR="00CA16EE" w:rsidRPr="00951422">
        <w:rPr>
          <w:bCs/>
          <w:sz w:val="28"/>
          <w:szCs w:val="28"/>
        </w:rPr>
        <w:t>legionelozes</w:t>
      </w:r>
      <w:proofErr w:type="spellEnd"/>
      <w:r w:rsidR="00CA16EE" w:rsidRPr="00951422">
        <w:rPr>
          <w:bCs/>
          <w:sz w:val="28"/>
          <w:szCs w:val="28"/>
        </w:rPr>
        <w:t xml:space="preserve"> profilakses darbiem </w:t>
      </w:r>
      <w:r w:rsidR="00CA16EE" w:rsidRPr="00116D49">
        <w:rPr>
          <w:bCs/>
          <w:spacing w:val="-2"/>
          <w:sz w:val="28"/>
          <w:szCs w:val="28"/>
        </w:rPr>
        <w:t xml:space="preserve">dokumentē atbilstoši </w:t>
      </w:r>
      <w:bookmarkStart w:id="40" w:name="_Hlk29303440"/>
      <w:r w:rsidR="00DF1157" w:rsidRPr="00116D49">
        <w:rPr>
          <w:bCs/>
          <w:spacing w:val="-2"/>
          <w:sz w:val="28"/>
          <w:szCs w:val="28"/>
        </w:rPr>
        <w:t xml:space="preserve">šo noteikumu </w:t>
      </w:r>
      <w:bookmarkEnd w:id="40"/>
      <w:r w:rsidR="00E001F9" w:rsidRPr="00116D49">
        <w:rPr>
          <w:bCs/>
          <w:spacing w:val="-2"/>
          <w:sz w:val="28"/>
          <w:szCs w:val="28"/>
        </w:rPr>
        <w:t>1</w:t>
      </w:r>
      <w:r w:rsidR="00BE1AB1" w:rsidRPr="00116D49">
        <w:rPr>
          <w:bCs/>
          <w:spacing w:val="-2"/>
          <w:sz w:val="28"/>
          <w:szCs w:val="28"/>
        </w:rPr>
        <w:t>. </w:t>
      </w:r>
      <w:r w:rsidR="00CA16EE" w:rsidRPr="00116D49">
        <w:rPr>
          <w:bCs/>
          <w:spacing w:val="-2"/>
          <w:sz w:val="28"/>
          <w:szCs w:val="28"/>
        </w:rPr>
        <w:t>pielikumam</w:t>
      </w:r>
      <w:r w:rsidR="00CA16EE" w:rsidRPr="00116D49">
        <w:rPr>
          <w:b/>
          <w:bCs/>
          <w:spacing w:val="-2"/>
          <w:sz w:val="28"/>
          <w:szCs w:val="28"/>
        </w:rPr>
        <w:t xml:space="preserve"> </w:t>
      </w:r>
      <w:r w:rsidR="00CA16EE" w:rsidRPr="00116D49">
        <w:rPr>
          <w:spacing w:val="-2"/>
          <w:sz w:val="28"/>
          <w:szCs w:val="28"/>
        </w:rPr>
        <w:t>un uzglabā kontroles institūcijai</w:t>
      </w:r>
      <w:r w:rsidR="00CA16EE" w:rsidRPr="00951422">
        <w:rPr>
          <w:sz w:val="28"/>
          <w:szCs w:val="28"/>
        </w:rPr>
        <w:t xml:space="preserve"> pieejamā vietā.</w:t>
      </w:r>
    </w:p>
    <w:p w14:paraId="4AE26B7F" w14:textId="77777777" w:rsidR="00B90B71" w:rsidRPr="00951422" w:rsidRDefault="00B90B71" w:rsidP="006910E8">
      <w:pPr>
        <w:ind w:firstLine="709"/>
        <w:jc w:val="both"/>
        <w:rPr>
          <w:sz w:val="28"/>
          <w:szCs w:val="28"/>
        </w:rPr>
      </w:pPr>
    </w:p>
    <w:p w14:paraId="6B42C385" w14:textId="0914FD20" w:rsidR="008B20C4" w:rsidRPr="00951422" w:rsidRDefault="00F620EC" w:rsidP="006910E8">
      <w:pPr>
        <w:ind w:firstLine="709"/>
        <w:jc w:val="both"/>
        <w:rPr>
          <w:sz w:val="28"/>
          <w:szCs w:val="28"/>
        </w:rPr>
      </w:pPr>
      <w:bookmarkStart w:id="41" w:name="p26"/>
      <w:bookmarkStart w:id="42" w:name="p-74719"/>
      <w:bookmarkEnd w:id="41"/>
      <w:bookmarkEnd w:id="42"/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1</w:t>
      </w:r>
      <w:r w:rsidR="00BE1AB1" w:rsidRPr="00951422">
        <w:rPr>
          <w:sz w:val="28"/>
          <w:szCs w:val="28"/>
        </w:rPr>
        <w:t>. </w:t>
      </w:r>
      <w:r w:rsidR="008B20C4" w:rsidRPr="00951422">
        <w:rPr>
          <w:sz w:val="28"/>
          <w:szCs w:val="28"/>
        </w:rPr>
        <w:t>Pirts personāls pēc katra apmeklētāja mazgā un dezinficē viņa lietoto mazgājamo bļodu, kā arī vannu.</w:t>
      </w:r>
    </w:p>
    <w:p w14:paraId="7B53C417" w14:textId="77777777" w:rsidR="00B90B71" w:rsidRPr="00951422" w:rsidRDefault="00B90B71" w:rsidP="006910E8">
      <w:pPr>
        <w:ind w:firstLine="709"/>
        <w:jc w:val="both"/>
        <w:rPr>
          <w:sz w:val="28"/>
          <w:szCs w:val="28"/>
        </w:rPr>
      </w:pPr>
    </w:p>
    <w:p w14:paraId="5796B372" w14:textId="5AC288A9" w:rsidR="00C56483" w:rsidRPr="00951422" w:rsidRDefault="00F620EC" w:rsidP="006910E8">
      <w:pPr>
        <w:ind w:firstLine="709"/>
        <w:jc w:val="both"/>
        <w:rPr>
          <w:sz w:val="28"/>
          <w:szCs w:val="28"/>
        </w:rPr>
      </w:pPr>
      <w:bookmarkStart w:id="43" w:name="p27"/>
      <w:bookmarkStart w:id="44" w:name="p-78660"/>
      <w:bookmarkStart w:id="45" w:name="p28"/>
      <w:bookmarkStart w:id="46" w:name="p-74721"/>
      <w:bookmarkEnd w:id="43"/>
      <w:bookmarkEnd w:id="44"/>
      <w:bookmarkEnd w:id="45"/>
      <w:bookmarkEnd w:id="46"/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2</w:t>
      </w:r>
      <w:r w:rsidR="00BE1AB1" w:rsidRPr="00951422">
        <w:rPr>
          <w:sz w:val="28"/>
          <w:szCs w:val="28"/>
        </w:rPr>
        <w:t>. </w:t>
      </w:r>
      <w:r w:rsidR="00C56483" w:rsidRPr="00951422">
        <w:rPr>
          <w:sz w:val="28"/>
          <w:szCs w:val="28"/>
        </w:rPr>
        <w:t xml:space="preserve">Ja pirts un baseina apmeklētāji tiek nodrošināti ar veļu (dvieļi, palagi), </w:t>
      </w:r>
      <w:r w:rsidR="00E001F9" w:rsidRPr="00116D49">
        <w:rPr>
          <w:sz w:val="28"/>
          <w:szCs w:val="28"/>
        </w:rPr>
        <w:t>tā ir tīra un tiek mainīta pēc katra apmeklētāja</w:t>
      </w:r>
      <w:r w:rsidR="00BE1AB1" w:rsidRPr="00116D49">
        <w:rPr>
          <w:sz w:val="28"/>
          <w:szCs w:val="28"/>
        </w:rPr>
        <w:t xml:space="preserve">. </w:t>
      </w:r>
      <w:r w:rsidR="0001166B" w:rsidRPr="00116D49">
        <w:rPr>
          <w:sz w:val="28"/>
          <w:szCs w:val="28"/>
        </w:rPr>
        <w:t>Veļu mazgā automātiskajā veļas</w:t>
      </w:r>
      <w:r w:rsidR="0001166B" w:rsidRPr="00116D49">
        <w:rPr>
          <w:spacing w:val="-2"/>
          <w:sz w:val="28"/>
          <w:szCs w:val="28"/>
        </w:rPr>
        <w:t xml:space="preserve"> mazgāšanas mašīnā vismaz 60</w:t>
      </w:r>
      <w:r w:rsidR="00BE1AB1" w:rsidRPr="00116D49">
        <w:rPr>
          <w:spacing w:val="-2"/>
          <w:sz w:val="28"/>
          <w:szCs w:val="28"/>
        </w:rPr>
        <w:t> </w:t>
      </w:r>
      <w:r w:rsidR="0001166B" w:rsidRPr="00116D49">
        <w:rPr>
          <w:spacing w:val="-2"/>
          <w:sz w:val="28"/>
          <w:szCs w:val="28"/>
        </w:rPr>
        <w:t>°C temperatūrā</w:t>
      </w:r>
      <w:r w:rsidR="00BE1AB1" w:rsidRPr="00116D49">
        <w:rPr>
          <w:spacing w:val="-2"/>
          <w:sz w:val="28"/>
          <w:szCs w:val="28"/>
        </w:rPr>
        <w:t xml:space="preserve">. </w:t>
      </w:r>
      <w:r w:rsidR="00116D49" w:rsidRPr="00116D49">
        <w:rPr>
          <w:spacing w:val="-2"/>
          <w:sz w:val="28"/>
          <w:szCs w:val="28"/>
        </w:rPr>
        <w:t>J</w:t>
      </w:r>
      <w:r w:rsidR="0001166B" w:rsidRPr="00116D49">
        <w:rPr>
          <w:spacing w:val="-2"/>
          <w:sz w:val="28"/>
          <w:szCs w:val="28"/>
        </w:rPr>
        <w:t xml:space="preserve">a veļa ir piesārņota </w:t>
      </w:r>
      <w:r w:rsidR="00116D49" w:rsidRPr="00116D49">
        <w:rPr>
          <w:spacing w:val="-2"/>
          <w:sz w:val="28"/>
          <w:szCs w:val="28"/>
        </w:rPr>
        <w:t xml:space="preserve">ar </w:t>
      </w:r>
      <w:r w:rsidR="0001166B" w:rsidRPr="00116D49">
        <w:rPr>
          <w:spacing w:val="-2"/>
          <w:sz w:val="28"/>
          <w:szCs w:val="28"/>
        </w:rPr>
        <w:t>bioloģiskiem</w:t>
      </w:r>
      <w:r w:rsidR="0001166B" w:rsidRPr="00951422">
        <w:rPr>
          <w:sz w:val="28"/>
          <w:szCs w:val="28"/>
        </w:rPr>
        <w:t xml:space="preserve"> šķidrumiem, nodrošina veļas mazgāšanu ar dezinficējošiem mazgāšanas līdzekļiem</w:t>
      </w:r>
      <w:r w:rsidR="00BE1AB1" w:rsidRPr="00951422">
        <w:rPr>
          <w:sz w:val="28"/>
          <w:szCs w:val="28"/>
        </w:rPr>
        <w:t xml:space="preserve">. </w:t>
      </w:r>
      <w:r w:rsidR="00C56483" w:rsidRPr="00951422">
        <w:rPr>
          <w:sz w:val="28"/>
          <w:szCs w:val="28"/>
        </w:rPr>
        <w:t>Tīro veļu uzglabā atsevišķ</w:t>
      </w:r>
      <w:r w:rsidR="00227BC0" w:rsidRPr="00951422">
        <w:rPr>
          <w:sz w:val="28"/>
          <w:szCs w:val="28"/>
        </w:rPr>
        <w:t>i</w:t>
      </w:r>
      <w:r w:rsidR="00C56483" w:rsidRPr="00951422">
        <w:rPr>
          <w:sz w:val="28"/>
          <w:szCs w:val="28"/>
        </w:rPr>
        <w:t>.</w:t>
      </w:r>
    </w:p>
    <w:p w14:paraId="4B6EF774" w14:textId="77777777" w:rsidR="00FD7FFB" w:rsidRPr="00951422" w:rsidRDefault="00FD7FFB" w:rsidP="006910E8">
      <w:pPr>
        <w:ind w:firstLine="709"/>
        <w:jc w:val="both"/>
        <w:rPr>
          <w:sz w:val="28"/>
          <w:szCs w:val="28"/>
        </w:rPr>
      </w:pPr>
    </w:p>
    <w:p w14:paraId="7B17EB36" w14:textId="049E3294" w:rsidR="00FD7FFB" w:rsidRPr="00951422" w:rsidRDefault="0058595E" w:rsidP="006910E8">
      <w:pPr>
        <w:jc w:val="center"/>
        <w:rPr>
          <w:b/>
          <w:sz w:val="28"/>
          <w:szCs w:val="28"/>
        </w:rPr>
      </w:pPr>
      <w:r w:rsidRPr="00951422">
        <w:rPr>
          <w:b/>
          <w:sz w:val="28"/>
          <w:szCs w:val="28"/>
        </w:rPr>
        <w:t>V</w:t>
      </w:r>
      <w:r w:rsidR="00BE1AB1" w:rsidRPr="00951422">
        <w:rPr>
          <w:b/>
          <w:sz w:val="28"/>
          <w:szCs w:val="28"/>
        </w:rPr>
        <w:t>. </w:t>
      </w:r>
      <w:r w:rsidR="00CA16EE" w:rsidRPr="00951422">
        <w:rPr>
          <w:b/>
          <w:sz w:val="28"/>
          <w:szCs w:val="28"/>
        </w:rPr>
        <w:t>Prasības baseina ūdens kvalitātes nodrošināšanai</w:t>
      </w:r>
    </w:p>
    <w:p w14:paraId="21CC4343" w14:textId="77777777" w:rsidR="006A1B74" w:rsidRPr="00951422" w:rsidRDefault="006A1B74" w:rsidP="006A1B7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bookmarkStart w:id="47" w:name="p14"/>
      <w:bookmarkStart w:id="48" w:name="p-264683"/>
      <w:bookmarkEnd w:id="47"/>
      <w:bookmarkEnd w:id="48"/>
    </w:p>
    <w:p w14:paraId="3812D631" w14:textId="5E2A30FA" w:rsidR="002A5587" w:rsidRPr="00951422" w:rsidRDefault="007C3199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3</w:t>
      </w:r>
      <w:r w:rsidR="00BE1AB1" w:rsidRPr="00951422">
        <w:rPr>
          <w:sz w:val="28"/>
          <w:szCs w:val="28"/>
        </w:rPr>
        <w:t>. </w:t>
      </w:r>
      <w:r w:rsidR="002A5587" w:rsidRPr="00951422">
        <w:rPr>
          <w:sz w:val="28"/>
          <w:szCs w:val="28"/>
        </w:rPr>
        <w:t>Pirms ūdens iepildīšanas tukšu baseinu tīra, dezinficē un skalo ar ūdeni.</w:t>
      </w:r>
    </w:p>
    <w:p w14:paraId="45AFD68A" w14:textId="77777777" w:rsidR="002A5587" w:rsidRPr="00951422" w:rsidRDefault="002A5587" w:rsidP="006910E8">
      <w:pPr>
        <w:pStyle w:val="ListParagraph"/>
        <w:ind w:left="0" w:firstLine="709"/>
        <w:jc w:val="both"/>
        <w:rPr>
          <w:sz w:val="28"/>
          <w:szCs w:val="28"/>
        </w:rPr>
      </w:pPr>
    </w:p>
    <w:p w14:paraId="05C64394" w14:textId="40009F2F" w:rsidR="008668DB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4</w:t>
      </w:r>
      <w:r w:rsidR="00BE1AB1" w:rsidRPr="00951422">
        <w:rPr>
          <w:sz w:val="28"/>
          <w:szCs w:val="28"/>
        </w:rPr>
        <w:t>. </w:t>
      </w:r>
      <w:r w:rsidR="003A0E5E" w:rsidRPr="00951422">
        <w:rPr>
          <w:sz w:val="28"/>
          <w:szCs w:val="28"/>
        </w:rPr>
        <w:t>Ūdens ieplūdes vietās baseinā ū</w:t>
      </w:r>
      <w:r w:rsidR="003004B0" w:rsidRPr="00951422">
        <w:rPr>
          <w:sz w:val="28"/>
          <w:szCs w:val="28"/>
        </w:rPr>
        <w:t>dens padeves ātrums nepārsniedz 2,0 m/s</w:t>
      </w:r>
      <w:r w:rsidR="00F62872" w:rsidRPr="00951422">
        <w:rPr>
          <w:sz w:val="28"/>
          <w:szCs w:val="28"/>
        </w:rPr>
        <w:t xml:space="preserve">, bet </w:t>
      </w:r>
      <w:r w:rsidR="008668DB" w:rsidRPr="00951422">
        <w:rPr>
          <w:iCs/>
          <w:sz w:val="28"/>
          <w:szCs w:val="28"/>
        </w:rPr>
        <w:t>baseinos, kas nav dziļāki par 800 mm</w:t>
      </w:r>
      <w:r w:rsidR="00F62872" w:rsidRPr="00951422">
        <w:rPr>
          <w:iCs/>
          <w:sz w:val="28"/>
          <w:szCs w:val="28"/>
        </w:rPr>
        <w:t xml:space="preserve">, pie </w:t>
      </w:r>
      <w:r w:rsidR="00A37164" w:rsidRPr="00951422">
        <w:rPr>
          <w:iCs/>
          <w:sz w:val="28"/>
          <w:szCs w:val="28"/>
        </w:rPr>
        <w:t>k</w:t>
      </w:r>
      <w:r w:rsidR="00F62872" w:rsidRPr="00951422">
        <w:rPr>
          <w:iCs/>
          <w:sz w:val="28"/>
          <w:szCs w:val="28"/>
        </w:rPr>
        <w:t>ā</w:t>
      </w:r>
      <w:r w:rsidR="00A37164" w:rsidRPr="00951422">
        <w:rPr>
          <w:iCs/>
          <w:sz w:val="28"/>
          <w:szCs w:val="28"/>
        </w:rPr>
        <w:t>pn</w:t>
      </w:r>
      <w:r w:rsidR="00F62872" w:rsidRPr="00951422">
        <w:rPr>
          <w:iCs/>
          <w:sz w:val="28"/>
          <w:szCs w:val="28"/>
        </w:rPr>
        <w:t>ēm</w:t>
      </w:r>
      <w:r w:rsidR="00E001F9" w:rsidRPr="00951422">
        <w:rPr>
          <w:iCs/>
          <w:sz w:val="28"/>
          <w:szCs w:val="28"/>
        </w:rPr>
        <w:t xml:space="preserve"> un</w:t>
      </w:r>
      <w:r w:rsidR="008668DB" w:rsidRPr="00951422">
        <w:rPr>
          <w:iCs/>
          <w:sz w:val="28"/>
          <w:szCs w:val="28"/>
        </w:rPr>
        <w:t xml:space="preserve"> mācību zon</w:t>
      </w:r>
      <w:r w:rsidR="00F62872" w:rsidRPr="00951422">
        <w:rPr>
          <w:iCs/>
          <w:sz w:val="28"/>
          <w:szCs w:val="28"/>
        </w:rPr>
        <w:t>ās</w:t>
      </w:r>
      <w:r w:rsidR="00D54D75" w:rsidRPr="00951422">
        <w:rPr>
          <w:iCs/>
          <w:sz w:val="28"/>
          <w:szCs w:val="28"/>
        </w:rPr>
        <w:t xml:space="preserve"> </w:t>
      </w:r>
      <w:r w:rsidR="00D54D75" w:rsidRPr="00951422">
        <w:rPr>
          <w:sz w:val="28"/>
          <w:szCs w:val="28"/>
        </w:rPr>
        <w:t>ūdens padeves ātrums nepārsniedz 0,5 m/s</w:t>
      </w:r>
      <w:r w:rsidR="00BE1AB1" w:rsidRPr="00951422">
        <w:rPr>
          <w:iCs/>
          <w:sz w:val="28"/>
          <w:szCs w:val="28"/>
        </w:rPr>
        <w:t xml:space="preserve">. </w:t>
      </w:r>
      <w:r w:rsidR="00D54D75" w:rsidRPr="00951422">
        <w:rPr>
          <w:iCs/>
          <w:sz w:val="28"/>
          <w:szCs w:val="28"/>
        </w:rPr>
        <w:t>Ū</w:t>
      </w:r>
      <w:r w:rsidR="008355F6" w:rsidRPr="00951422">
        <w:rPr>
          <w:iCs/>
          <w:sz w:val="28"/>
          <w:szCs w:val="28"/>
        </w:rPr>
        <w:t xml:space="preserve">dens </w:t>
      </w:r>
      <w:r w:rsidR="00C901C0" w:rsidRPr="00951422">
        <w:rPr>
          <w:iCs/>
          <w:sz w:val="28"/>
          <w:szCs w:val="28"/>
        </w:rPr>
        <w:t>iz</w:t>
      </w:r>
      <w:r w:rsidR="008355F6" w:rsidRPr="00951422">
        <w:rPr>
          <w:iCs/>
          <w:sz w:val="28"/>
          <w:szCs w:val="28"/>
        </w:rPr>
        <w:t xml:space="preserve">plūdes vietās baseinā </w:t>
      </w:r>
      <w:r w:rsidR="008668DB" w:rsidRPr="00951422">
        <w:rPr>
          <w:sz w:val="28"/>
          <w:szCs w:val="28"/>
        </w:rPr>
        <w:t xml:space="preserve">ūdens ātrums </w:t>
      </w:r>
      <w:r w:rsidR="0004289E" w:rsidRPr="00951422">
        <w:rPr>
          <w:sz w:val="28"/>
          <w:szCs w:val="28"/>
        </w:rPr>
        <w:t xml:space="preserve">nepārsniedz </w:t>
      </w:r>
      <w:r w:rsidR="008668DB" w:rsidRPr="00951422">
        <w:rPr>
          <w:sz w:val="28"/>
          <w:szCs w:val="28"/>
        </w:rPr>
        <w:t>0,5 m/s</w:t>
      </w:r>
      <w:r w:rsidR="00BE1AB1" w:rsidRPr="00951422">
        <w:rPr>
          <w:sz w:val="28"/>
          <w:szCs w:val="28"/>
        </w:rPr>
        <w:t>.</w:t>
      </w:r>
    </w:p>
    <w:p w14:paraId="221B3745" w14:textId="77777777" w:rsidR="00D54D75" w:rsidRPr="00951422" w:rsidRDefault="00D54D75" w:rsidP="006910E8">
      <w:pPr>
        <w:ind w:firstLine="709"/>
        <w:jc w:val="both"/>
        <w:rPr>
          <w:sz w:val="28"/>
          <w:szCs w:val="28"/>
        </w:rPr>
      </w:pPr>
      <w:bookmarkStart w:id="49" w:name="p15"/>
      <w:bookmarkStart w:id="50" w:name="p-264684"/>
      <w:bookmarkEnd w:id="49"/>
      <w:bookmarkEnd w:id="50"/>
    </w:p>
    <w:p w14:paraId="092415E1" w14:textId="4A676FCA" w:rsidR="007B60D8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5</w:t>
      </w:r>
      <w:r w:rsidR="00BE1AB1" w:rsidRPr="00951422">
        <w:rPr>
          <w:sz w:val="28"/>
          <w:szCs w:val="28"/>
        </w:rPr>
        <w:t>. </w:t>
      </w:r>
      <w:r w:rsidR="00736AD2" w:rsidRPr="00951422">
        <w:rPr>
          <w:sz w:val="28"/>
          <w:szCs w:val="28"/>
        </w:rPr>
        <w:t>Basein</w:t>
      </w:r>
      <w:r w:rsidR="0027451C">
        <w:rPr>
          <w:sz w:val="28"/>
          <w:szCs w:val="28"/>
        </w:rPr>
        <w:t>os</w:t>
      </w:r>
      <w:r w:rsidR="00736AD2" w:rsidRPr="00951422">
        <w:rPr>
          <w:sz w:val="28"/>
          <w:szCs w:val="28"/>
        </w:rPr>
        <w:t xml:space="preserve"> ar recirkulācijas ūdens sistēmu </w:t>
      </w:r>
      <w:r w:rsidR="00006499">
        <w:rPr>
          <w:sz w:val="28"/>
          <w:szCs w:val="28"/>
        </w:rPr>
        <w:t>vai</w:t>
      </w:r>
      <w:r w:rsidR="00736AD2" w:rsidRPr="00951422">
        <w:rPr>
          <w:sz w:val="28"/>
          <w:szCs w:val="28"/>
        </w:rPr>
        <w:t xml:space="preserve"> speciālu ūdens attīrīšanas sistēm</w:t>
      </w:r>
      <w:r w:rsidR="00D9306C" w:rsidRPr="00951422">
        <w:rPr>
          <w:sz w:val="28"/>
          <w:szCs w:val="28"/>
        </w:rPr>
        <w:t>u</w:t>
      </w:r>
      <w:r w:rsidR="00736AD2" w:rsidRPr="00951422">
        <w:rPr>
          <w:sz w:val="28"/>
          <w:szCs w:val="28"/>
        </w:rPr>
        <w:t xml:space="preserve"> </w:t>
      </w:r>
      <w:r w:rsidR="00006499">
        <w:rPr>
          <w:sz w:val="28"/>
          <w:szCs w:val="28"/>
        </w:rPr>
        <w:t xml:space="preserve">attiecīgās </w:t>
      </w:r>
      <w:r w:rsidR="00736AD2" w:rsidRPr="00951422">
        <w:rPr>
          <w:sz w:val="28"/>
          <w:szCs w:val="28"/>
        </w:rPr>
        <w:t>iekārt</w:t>
      </w:r>
      <w:r w:rsidR="00AE0BA9" w:rsidRPr="00951422">
        <w:rPr>
          <w:sz w:val="28"/>
          <w:szCs w:val="28"/>
        </w:rPr>
        <w:t xml:space="preserve">as atbilst </w:t>
      </w:r>
      <w:r w:rsidR="00D9306C" w:rsidRPr="00951422">
        <w:rPr>
          <w:sz w:val="28"/>
          <w:szCs w:val="28"/>
        </w:rPr>
        <w:t>preču un pakalpojumu drošības jomu regulējošo normatīvo aktu prasībām un t</w:t>
      </w:r>
      <w:r w:rsidR="00006499">
        <w:rPr>
          <w:sz w:val="28"/>
          <w:szCs w:val="28"/>
        </w:rPr>
        <w:t>iek</w:t>
      </w:r>
      <w:r w:rsidR="00D9306C" w:rsidRPr="00951422">
        <w:rPr>
          <w:sz w:val="28"/>
          <w:szCs w:val="28"/>
        </w:rPr>
        <w:t xml:space="preserve"> </w:t>
      </w:r>
      <w:r w:rsidR="00736AD2" w:rsidRPr="00951422">
        <w:rPr>
          <w:sz w:val="28"/>
          <w:szCs w:val="28"/>
        </w:rPr>
        <w:t>uztur</w:t>
      </w:r>
      <w:r w:rsidR="00006499">
        <w:rPr>
          <w:sz w:val="28"/>
          <w:szCs w:val="28"/>
        </w:rPr>
        <w:t>ētas</w:t>
      </w:r>
      <w:r w:rsidR="00736AD2" w:rsidRPr="00951422">
        <w:rPr>
          <w:sz w:val="28"/>
          <w:szCs w:val="28"/>
        </w:rPr>
        <w:t xml:space="preserve"> atbilstoši ekspluatācijas noteikumiem</w:t>
      </w:r>
      <w:r w:rsidR="00BE1AB1" w:rsidRPr="00951422">
        <w:rPr>
          <w:sz w:val="28"/>
          <w:szCs w:val="28"/>
        </w:rPr>
        <w:t xml:space="preserve">. </w:t>
      </w:r>
      <w:r w:rsidR="00F02475" w:rsidRPr="00951422">
        <w:rPr>
          <w:sz w:val="28"/>
          <w:szCs w:val="28"/>
        </w:rPr>
        <w:t>B</w:t>
      </w:r>
      <w:r w:rsidR="007B60D8" w:rsidRPr="00951422">
        <w:rPr>
          <w:sz w:val="28"/>
          <w:szCs w:val="28"/>
        </w:rPr>
        <w:t>aseinā ar recirkulācijas ūdens sistēmu un tilpumu 200</w:t>
      </w:r>
      <w:r w:rsidR="00BE1AB1" w:rsidRPr="00951422">
        <w:rPr>
          <w:sz w:val="28"/>
          <w:szCs w:val="28"/>
        </w:rPr>
        <w:t> </w:t>
      </w:r>
      <w:r w:rsidR="007B60D8" w:rsidRPr="00951422">
        <w:rPr>
          <w:sz w:val="28"/>
          <w:szCs w:val="28"/>
        </w:rPr>
        <w:t>m</w:t>
      </w:r>
      <w:r w:rsidR="007B60D8" w:rsidRPr="00951422">
        <w:rPr>
          <w:sz w:val="28"/>
          <w:szCs w:val="28"/>
          <w:vertAlign w:val="superscript"/>
        </w:rPr>
        <w:t>3</w:t>
      </w:r>
      <w:r w:rsidR="00BE1AB1" w:rsidRPr="00951422">
        <w:rPr>
          <w:sz w:val="28"/>
          <w:szCs w:val="28"/>
        </w:rPr>
        <w:t xml:space="preserve"> </w:t>
      </w:r>
      <w:r w:rsidR="007B60D8" w:rsidRPr="00951422">
        <w:rPr>
          <w:sz w:val="28"/>
          <w:szCs w:val="28"/>
        </w:rPr>
        <w:t>vai lielāku nodrošina ūdens attīrīšanas sistēmas iekārtas nepārtrauktu darbību visu diennakti</w:t>
      </w:r>
      <w:r w:rsidR="00BE1AB1" w:rsidRPr="00951422">
        <w:rPr>
          <w:sz w:val="28"/>
          <w:szCs w:val="28"/>
        </w:rPr>
        <w:t xml:space="preserve">. </w:t>
      </w:r>
      <w:r w:rsidR="007B60D8" w:rsidRPr="00951422">
        <w:rPr>
          <w:sz w:val="28"/>
          <w:szCs w:val="28"/>
        </w:rPr>
        <w:t>Ja baseina ar recirkulācijas ūdens sistēmu tilpums ir mazāks par 200</w:t>
      </w:r>
      <w:r w:rsidR="00BE1AB1" w:rsidRPr="00951422">
        <w:rPr>
          <w:sz w:val="28"/>
          <w:szCs w:val="28"/>
        </w:rPr>
        <w:t> </w:t>
      </w:r>
      <w:r w:rsidR="007B60D8" w:rsidRPr="00951422">
        <w:rPr>
          <w:sz w:val="28"/>
          <w:szCs w:val="28"/>
        </w:rPr>
        <w:t>m</w:t>
      </w:r>
      <w:r w:rsidR="007B60D8" w:rsidRPr="00951422">
        <w:rPr>
          <w:sz w:val="28"/>
          <w:szCs w:val="28"/>
          <w:vertAlign w:val="superscript"/>
        </w:rPr>
        <w:t>3</w:t>
      </w:r>
      <w:r w:rsidR="007B60D8" w:rsidRPr="00951422">
        <w:rPr>
          <w:sz w:val="28"/>
          <w:szCs w:val="28"/>
        </w:rPr>
        <w:t xml:space="preserve">, nodrošina ūdens attīrīšanas sistēmas iekārtas darbību baseina </w:t>
      </w:r>
      <w:r w:rsidR="00580D53" w:rsidRPr="00951422">
        <w:rPr>
          <w:sz w:val="28"/>
          <w:szCs w:val="28"/>
        </w:rPr>
        <w:t xml:space="preserve">lietošanas </w:t>
      </w:r>
      <w:r w:rsidR="00F02475" w:rsidRPr="00951422">
        <w:rPr>
          <w:sz w:val="28"/>
          <w:szCs w:val="28"/>
        </w:rPr>
        <w:t xml:space="preserve">dienā, ievērojot baseina </w:t>
      </w:r>
      <w:r w:rsidR="00730FCD" w:rsidRPr="00951422">
        <w:rPr>
          <w:sz w:val="28"/>
          <w:szCs w:val="28"/>
        </w:rPr>
        <w:t xml:space="preserve">iekārtu </w:t>
      </w:r>
      <w:r w:rsidR="00F02475" w:rsidRPr="00951422">
        <w:rPr>
          <w:sz w:val="28"/>
          <w:szCs w:val="28"/>
        </w:rPr>
        <w:t>ražotāja instrukciju</w:t>
      </w:r>
      <w:r w:rsidR="00BE1AB1" w:rsidRPr="00951422">
        <w:rPr>
          <w:sz w:val="28"/>
          <w:szCs w:val="28"/>
        </w:rPr>
        <w:t>.</w:t>
      </w:r>
    </w:p>
    <w:p w14:paraId="48681AFA" w14:textId="77777777" w:rsidR="009E45A0" w:rsidRPr="00951422" w:rsidRDefault="009E45A0" w:rsidP="006910E8">
      <w:pPr>
        <w:ind w:firstLine="709"/>
        <w:jc w:val="both"/>
        <w:rPr>
          <w:sz w:val="28"/>
          <w:szCs w:val="28"/>
        </w:rPr>
      </w:pPr>
      <w:bookmarkStart w:id="51" w:name="p16"/>
      <w:bookmarkStart w:id="52" w:name="p-264685"/>
      <w:bookmarkEnd w:id="51"/>
      <w:bookmarkEnd w:id="52"/>
    </w:p>
    <w:p w14:paraId="5CDFB22C" w14:textId="4ABA5D64" w:rsidR="007B60D8" w:rsidRPr="00006499" w:rsidRDefault="00BA58DB" w:rsidP="006910E8">
      <w:pPr>
        <w:ind w:firstLine="709"/>
        <w:jc w:val="both"/>
        <w:rPr>
          <w:spacing w:val="-2"/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6</w:t>
      </w:r>
      <w:r w:rsidR="00BE1AB1" w:rsidRPr="00951422">
        <w:rPr>
          <w:sz w:val="28"/>
          <w:szCs w:val="28"/>
        </w:rPr>
        <w:t>. </w:t>
      </w:r>
      <w:r w:rsidR="00DD4F0D" w:rsidRPr="00951422">
        <w:rPr>
          <w:sz w:val="28"/>
          <w:szCs w:val="28"/>
        </w:rPr>
        <w:t>B</w:t>
      </w:r>
      <w:r w:rsidR="007B60D8" w:rsidRPr="00951422">
        <w:rPr>
          <w:sz w:val="28"/>
          <w:szCs w:val="28"/>
        </w:rPr>
        <w:t xml:space="preserve">aseinā ar ūdens attīrīšanas sistēmas iekārtu ūdeni attīra un dezinficē, </w:t>
      </w:r>
      <w:r w:rsidR="007B60D8" w:rsidRPr="00006499">
        <w:rPr>
          <w:spacing w:val="-2"/>
          <w:sz w:val="28"/>
          <w:szCs w:val="28"/>
        </w:rPr>
        <w:t xml:space="preserve">ievērojot </w:t>
      </w:r>
      <w:r w:rsidR="00011E55" w:rsidRPr="00006499">
        <w:rPr>
          <w:spacing w:val="-2"/>
          <w:sz w:val="28"/>
          <w:szCs w:val="28"/>
        </w:rPr>
        <w:t xml:space="preserve">baseina </w:t>
      </w:r>
      <w:r w:rsidR="00112225" w:rsidRPr="00006499">
        <w:rPr>
          <w:spacing w:val="-2"/>
          <w:sz w:val="28"/>
          <w:szCs w:val="28"/>
        </w:rPr>
        <w:t xml:space="preserve">iekārtu </w:t>
      </w:r>
      <w:r w:rsidR="00011E55" w:rsidRPr="00006499">
        <w:rPr>
          <w:spacing w:val="-2"/>
          <w:sz w:val="28"/>
          <w:szCs w:val="28"/>
        </w:rPr>
        <w:t xml:space="preserve">ražotāja instrukciju un </w:t>
      </w:r>
      <w:r w:rsidR="007B60D8" w:rsidRPr="00006499">
        <w:rPr>
          <w:spacing w:val="-2"/>
          <w:sz w:val="28"/>
          <w:szCs w:val="28"/>
        </w:rPr>
        <w:t>ie</w:t>
      </w:r>
      <w:r w:rsidR="00011E55" w:rsidRPr="00006499">
        <w:rPr>
          <w:spacing w:val="-2"/>
          <w:sz w:val="28"/>
          <w:szCs w:val="28"/>
        </w:rPr>
        <w:t>kārtu ekspluatācijas noteikumus</w:t>
      </w:r>
      <w:r w:rsidR="00BE1AB1" w:rsidRPr="00006499">
        <w:rPr>
          <w:spacing w:val="-2"/>
          <w:sz w:val="28"/>
          <w:szCs w:val="28"/>
        </w:rPr>
        <w:t>. </w:t>
      </w:r>
    </w:p>
    <w:p w14:paraId="0CC33B86" w14:textId="77777777" w:rsidR="00736AD2" w:rsidRPr="00951422" w:rsidRDefault="00736AD2" w:rsidP="006910E8">
      <w:pPr>
        <w:pStyle w:val="ListParagraph"/>
        <w:ind w:left="0" w:firstLine="709"/>
        <w:rPr>
          <w:sz w:val="28"/>
          <w:szCs w:val="28"/>
        </w:rPr>
      </w:pPr>
    </w:p>
    <w:p w14:paraId="38CF289F" w14:textId="3E7F68CF" w:rsidR="00736AD2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7</w:t>
      </w:r>
      <w:r w:rsidR="00BE1AB1" w:rsidRPr="00951422">
        <w:rPr>
          <w:sz w:val="28"/>
          <w:szCs w:val="28"/>
        </w:rPr>
        <w:t>. </w:t>
      </w:r>
      <w:r w:rsidR="000E14C5" w:rsidRPr="00951422">
        <w:rPr>
          <w:sz w:val="28"/>
          <w:szCs w:val="28"/>
        </w:rPr>
        <w:t>B</w:t>
      </w:r>
      <w:r w:rsidR="00736AD2" w:rsidRPr="00951422">
        <w:rPr>
          <w:sz w:val="28"/>
          <w:szCs w:val="28"/>
        </w:rPr>
        <w:t>aseinu un ūdens caurules mazgā, dezinficē un skalo ar ūdeni, izmantojot spiedienu</w:t>
      </w:r>
      <w:r w:rsidR="0034459F" w:rsidRPr="00951422">
        <w:rPr>
          <w:sz w:val="28"/>
          <w:szCs w:val="28"/>
        </w:rPr>
        <w:t>, kā arī ūdeni pilnīgi nomaina:</w:t>
      </w:r>
    </w:p>
    <w:p w14:paraId="7E56244A" w14:textId="34035DAC" w:rsidR="00736AD2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7</w:t>
      </w:r>
      <w:r w:rsidR="0034459F" w:rsidRPr="00951422">
        <w:rPr>
          <w:sz w:val="28"/>
          <w:szCs w:val="28"/>
        </w:rPr>
        <w:t>.1</w:t>
      </w:r>
      <w:r w:rsidR="00BE1AB1" w:rsidRPr="00951422">
        <w:rPr>
          <w:sz w:val="28"/>
          <w:szCs w:val="28"/>
        </w:rPr>
        <w:t>. </w:t>
      </w:r>
      <w:bookmarkStart w:id="53" w:name="p17"/>
      <w:bookmarkStart w:id="54" w:name="p-264686"/>
      <w:bookmarkEnd w:id="53"/>
      <w:bookmarkEnd w:id="54"/>
      <w:r w:rsidR="00AE0BA9" w:rsidRPr="00951422">
        <w:rPr>
          <w:sz w:val="28"/>
          <w:szCs w:val="28"/>
        </w:rPr>
        <w:t>b</w:t>
      </w:r>
      <w:r w:rsidR="0034459F" w:rsidRPr="00951422">
        <w:rPr>
          <w:sz w:val="28"/>
          <w:szCs w:val="28"/>
        </w:rPr>
        <w:t xml:space="preserve">aseinā </w:t>
      </w:r>
      <w:r w:rsidR="00714B41" w:rsidRPr="00951422">
        <w:rPr>
          <w:sz w:val="28"/>
          <w:szCs w:val="28"/>
        </w:rPr>
        <w:t>(neatkarīgi no tilpuma) ar</w:t>
      </w:r>
      <w:r w:rsidR="00704011" w:rsidRPr="00951422">
        <w:rPr>
          <w:sz w:val="28"/>
          <w:szCs w:val="28"/>
        </w:rPr>
        <w:t xml:space="preserve"> </w:t>
      </w:r>
      <w:r w:rsidR="00880227" w:rsidRPr="00951422">
        <w:rPr>
          <w:sz w:val="28"/>
          <w:szCs w:val="28"/>
        </w:rPr>
        <w:t xml:space="preserve">recirkulācijas </w:t>
      </w:r>
      <w:r w:rsidR="00714B41" w:rsidRPr="00951422">
        <w:rPr>
          <w:sz w:val="28"/>
          <w:szCs w:val="28"/>
        </w:rPr>
        <w:t xml:space="preserve">un </w:t>
      </w:r>
      <w:r w:rsidR="00555F1A" w:rsidRPr="00951422">
        <w:rPr>
          <w:sz w:val="28"/>
          <w:szCs w:val="28"/>
        </w:rPr>
        <w:t>automāti</w:t>
      </w:r>
      <w:r w:rsidR="0079510C" w:rsidRPr="00951422">
        <w:rPr>
          <w:sz w:val="28"/>
          <w:szCs w:val="28"/>
        </w:rPr>
        <w:t>sk</w:t>
      </w:r>
      <w:r w:rsidR="00555F1A" w:rsidRPr="00951422">
        <w:rPr>
          <w:sz w:val="28"/>
          <w:szCs w:val="28"/>
        </w:rPr>
        <w:t>o</w:t>
      </w:r>
      <w:r w:rsidR="0079510C" w:rsidRPr="00951422">
        <w:rPr>
          <w:sz w:val="28"/>
          <w:szCs w:val="28"/>
        </w:rPr>
        <w:t xml:space="preserve"> </w:t>
      </w:r>
      <w:r w:rsidR="00880227" w:rsidRPr="00951422">
        <w:rPr>
          <w:sz w:val="28"/>
          <w:szCs w:val="28"/>
        </w:rPr>
        <w:t xml:space="preserve">ūdens </w:t>
      </w:r>
      <w:r w:rsidR="00714B41" w:rsidRPr="00951422">
        <w:rPr>
          <w:sz w:val="28"/>
          <w:szCs w:val="28"/>
        </w:rPr>
        <w:t xml:space="preserve">attīrīšanas </w:t>
      </w:r>
      <w:r w:rsidR="00880227" w:rsidRPr="00951422">
        <w:rPr>
          <w:sz w:val="28"/>
          <w:szCs w:val="28"/>
        </w:rPr>
        <w:t>sistēmu</w:t>
      </w:r>
      <w:r w:rsidR="00714B41" w:rsidRPr="00951422">
        <w:rPr>
          <w:sz w:val="28"/>
          <w:szCs w:val="28"/>
        </w:rPr>
        <w:t xml:space="preserve"> – </w:t>
      </w:r>
      <w:r w:rsidR="00880227" w:rsidRPr="00951422">
        <w:rPr>
          <w:sz w:val="28"/>
          <w:szCs w:val="28"/>
        </w:rPr>
        <w:t>ne retāk kā reizi gadā</w:t>
      </w:r>
      <w:r w:rsidR="00CF3BB6" w:rsidRPr="00951422">
        <w:rPr>
          <w:sz w:val="28"/>
          <w:szCs w:val="28"/>
        </w:rPr>
        <w:t>;</w:t>
      </w:r>
    </w:p>
    <w:p w14:paraId="49BB247E" w14:textId="45E4B36A" w:rsidR="002A5587" w:rsidRPr="00951422" w:rsidRDefault="00BA58DB" w:rsidP="006910E8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7</w:t>
      </w:r>
      <w:r w:rsidR="00AE0BA9" w:rsidRPr="00951422">
        <w:rPr>
          <w:sz w:val="28"/>
          <w:szCs w:val="28"/>
        </w:rPr>
        <w:t>.2</w:t>
      </w:r>
      <w:r w:rsidR="00BE1AB1" w:rsidRPr="00951422">
        <w:rPr>
          <w:sz w:val="28"/>
          <w:szCs w:val="28"/>
        </w:rPr>
        <w:t>. </w:t>
      </w:r>
      <w:r w:rsidR="00AE0BA9" w:rsidRPr="00951422">
        <w:rPr>
          <w:sz w:val="28"/>
          <w:szCs w:val="28"/>
        </w:rPr>
        <w:t>b</w:t>
      </w:r>
      <w:r w:rsidR="0034459F" w:rsidRPr="00951422">
        <w:rPr>
          <w:sz w:val="28"/>
          <w:szCs w:val="28"/>
        </w:rPr>
        <w:t xml:space="preserve">aseinā </w:t>
      </w:r>
      <w:r w:rsidR="00714B41" w:rsidRPr="00951422">
        <w:rPr>
          <w:sz w:val="28"/>
          <w:szCs w:val="28"/>
        </w:rPr>
        <w:t>(neatkarīgi no tilpuma) ar recirkulācijas sistēmu</w:t>
      </w:r>
      <w:r w:rsidR="001421B6">
        <w:rPr>
          <w:sz w:val="28"/>
          <w:szCs w:val="28"/>
        </w:rPr>
        <w:t>, ja</w:t>
      </w:r>
      <w:r w:rsidR="0079510C" w:rsidRPr="00951422">
        <w:rPr>
          <w:sz w:val="28"/>
          <w:szCs w:val="28"/>
        </w:rPr>
        <w:t xml:space="preserve"> ūdens attīrīšanai manuāli tiek izmantoti ķīmiskie līdzekļi</w:t>
      </w:r>
      <w:r w:rsidR="001421B6">
        <w:rPr>
          <w:sz w:val="28"/>
          <w:szCs w:val="28"/>
        </w:rPr>
        <w:t>,</w:t>
      </w:r>
      <w:r w:rsidR="0079510C" w:rsidRPr="00951422">
        <w:rPr>
          <w:sz w:val="28"/>
          <w:szCs w:val="28"/>
        </w:rPr>
        <w:t xml:space="preserve"> </w:t>
      </w:r>
      <w:r w:rsidR="00714B41" w:rsidRPr="00951422">
        <w:rPr>
          <w:sz w:val="28"/>
          <w:szCs w:val="28"/>
        </w:rPr>
        <w:t>–</w:t>
      </w:r>
      <w:r w:rsidR="00BE1AB1" w:rsidRPr="00951422">
        <w:rPr>
          <w:sz w:val="28"/>
          <w:szCs w:val="28"/>
        </w:rPr>
        <w:t xml:space="preserve"> </w:t>
      </w:r>
      <w:r w:rsidR="005C2472" w:rsidRPr="00951422">
        <w:rPr>
          <w:sz w:val="28"/>
          <w:szCs w:val="28"/>
        </w:rPr>
        <w:t xml:space="preserve">ne retāk kā </w:t>
      </w:r>
      <w:r w:rsidR="00714B41" w:rsidRPr="00951422">
        <w:rPr>
          <w:sz w:val="28"/>
          <w:szCs w:val="28"/>
        </w:rPr>
        <w:t>divas reizes gadā</w:t>
      </w:r>
      <w:r w:rsidR="0079510C" w:rsidRPr="00951422">
        <w:rPr>
          <w:sz w:val="28"/>
          <w:szCs w:val="28"/>
        </w:rPr>
        <w:t>;</w:t>
      </w:r>
    </w:p>
    <w:p w14:paraId="2B73C81F" w14:textId="167C7A9D" w:rsidR="00714B41" w:rsidRPr="00951422" w:rsidRDefault="00BA58DB" w:rsidP="006910E8">
      <w:pPr>
        <w:ind w:firstLine="709"/>
        <w:jc w:val="both"/>
        <w:rPr>
          <w:sz w:val="28"/>
          <w:szCs w:val="28"/>
        </w:rPr>
      </w:pPr>
      <w:bookmarkStart w:id="55" w:name="p18"/>
      <w:bookmarkStart w:id="56" w:name="p-264687"/>
      <w:bookmarkEnd w:id="55"/>
      <w:bookmarkEnd w:id="56"/>
      <w:r w:rsidRPr="00951422">
        <w:rPr>
          <w:sz w:val="28"/>
          <w:szCs w:val="28"/>
        </w:rPr>
        <w:t>2</w:t>
      </w:r>
      <w:r w:rsidR="00244702" w:rsidRPr="00951422">
        <w:rPr>
          <w:sz w:val="28"/>
          <w:szCs w:val="28"/>
        </w:rPr>
        <w:t>7</w:t>
      </w:r>
      <w:r w:rsidR="008E6807" w:rsidRPr="00951422">
        <w:rPr>
          <w:sz w:val="28"/>
          <w:szCs w:val="28"/>
        </w:rPr>
        <w:t>.3</w:t>
      </w:r>
      <w:r w:rsidR="00BE1AB1" w:rsidRPr="00951422">
        <w:rPr>
          <w:sz w:val="28"/>
          <w:szCs w:val="28"/>
        </w:rPr>
        <w:t>. </w:t>
      </w:r>
      <w:r w:rsidR="00AE0BA9" w:rsidRPr="00951422">
        <w:rPr>
          <w:sz w:val="28"/>
          <w:szCs w:val="28"/>
        </w:rPr>
        <w:t>b</w:t>
      </w:r>
      <w:r w:rsidR="00714B41" w:rsidRPr="00951422">
        <w:rPr>
          <w:sz w:val="28"/>
          <w:szCs w:val="28"/>
        </w:rPr>
        <w:t>aseinā</w:t>
      </w:r>
      <w:r w:rsidR="007472CD" w:rsidRPr="00951422">
        <w:rPr>
          <w:sz w:val="28"/>
          <w:szCs w:val="28"/>
        </w:rPr>
        <w:t xml:space="preserve"> vai vannā, kas paredzēta individuālai lietošanai vai lietošanai vienlai</w:t>
      </w:r>
      <w:r w:rsidR="001421B6">
        <w:rPr>
          <w:sz w:val="28"/>
          <w:szCs w:val="28"/>
        </w:rPr>
        <w:t>kus</w:t>
      </w:r>
      <w:r w:rsidR="007472CD" w:rsidRPr="00951422">
        <w:rPr>
          <w:sz w:val="28"/>
          <w:szCs w:val="28"/>
        </w:rPr>
        <w:t xml:space="preserve"> vairākiem apmeklētājiem</w:t>
      </w:r>
      <w:r w:rsidR="00714B41" w:rsidRPr="00951422">
        <w:rPr>
          <w:sz w:val="28"/>
          <w:szCs w:val="28"/>
        </w:rPr>
        <w:t xml:space="preserve"> (neatkarīgi no tilpuma)</w:t>
      </w:r>
      <w:r w:rsidR="001421B6">
        <w:rPr>
          <w:sz w:val="28"/>
          <w:szCs w:val="28"/>
        </w:rPr>
        <w:t xml:space="preserve"> un</w:t>
      </w:r>
      <w:r w:rsidR="00714B41" w:rsidRPr="00951422">
        <w:rPr>
          <w:sz w:val="28"/>
          <w:szCs w:val="28"/>
        </w:rPr>
        <w:t xml:space="preserve"> kurā nav ierīkota recirkulācijas un ūdens attīrīšanas sistēma</w:t>
      </w:r>
      <w:r w:rsidR="001421B6">
        <w:rPr>
          <w:sz w:val="28"/>
          <w:szCs w:val="28"/>
        </w:rPr>
        <w:t>,</w:t>
      </w:r>
      <w:r w:rsidR="00416F05" w:rsidRPr="00951422">
        <w:rPr>
          <w:sz w:val="28"/>
          <w:szCs w:val="28"/>
        </w:rPr>
        <w:t xml:space="preserve"> </w:t>
      </w:r>
      <w:r w:rsidR="00714B41" w:rsidRPr="00951422">
        <w:rPr>
          <w:sz w:val="28"/>
          <w:szCs w:val="28"/>
        </w:rPr>
        <w:t>– pēc katras lietošanas reizes.</w:t>
      </w:r>
    </w:p>
    <w:p w14:paraId="7899D16F" w14:textId="77777777" w:rsidR="00ED77B5" w:rsidRPr="00951422" w:rsidRDefault="00ED77B5" w:rsidP="006910E8">
      <w:pPr>
        <w:ind w:firstLine="709"/>
        <w:jc w:val="both"/>
        <w:rPr>
          <w:sz w:val="28"/>
          <w:szCs w:val="28"/>
        </w:rPr>
      </w:pPr>
    </w:p>
    <w:p w14:paraId="57AB1B13" w14:textId="4F0E7E6F" w:rsidR="002D34C6" w:rsidRPr="00951422" w:rsidRDefault="00BA58DB" w:rsidP="006910E8">
      <w:pPr>
        <w:ind w:firstLine="709"/>
        <w:jc w:val="both"/>
        <w:rPr>
          <w:bCs/>
          <w:sz w:val="28"/>
          <w:szCs w:val="28"/>
        </w:rPr>
      </w:pPr>
      <w:r w:rsidRPr="00951422">
        <w:rPr>
          <w:sz w:val="28"/>
          <w:szCs w:val="28"/>
        </w:rPr>
        <w:lastRenderedPageBreak/>
        <w:t>2</w:t>
      </w:r>
      <w:r w:rsidR="00244702" w:rsidRPr="00951422">
        <w:rPr>
          <w:sz w:val="28"/>
          <w:szCs w:val="28"/>
        </w:rPr>
        <w:t>8</w:t>
      </w:r>
      <w:r w:rsidR="00BE1AB1" w:rsidRPr="00951422">
        <w:rPr>
          <w:sz w:val="28"/>
          <w:szCs w:val="28"/>
        </w:rPr>
        <w:t>. </w:t>
      </w:r>
      <w:r w:rsidR="002D34C6" w:rsidRPr="00951422">
        <w:rPr>
          <w:sz w:val="28"/>
          <w:szCs w:val="28"/>
        </w:rPr>
        <w:t xml:space="preserve">Informāciju par </w:t>
      </w:r>
      <w:r w:rsidR="002D34C6" w:rsidRPr="00951422">
        <w:rPr>
          <w:bCs/>
          <w:sz w:val="28"/>
          <w:szCs w:val="28"/>
        </w:rPr>
        <w:t>baseina un t</w:t>
      </w:r>
      <w:r w:rsidR="00052626">
        <w:rPr>
          <w:bCs/>
          <w:sz w:val="28"/>
          <w:szCs w:val="28"/>
        </w:rPr>
        <w:t>ā</w:t>
      </w:r>
      <w:r w:rsidR="002D34C6" w:rsidRPr="00951422">
        <w:rPr>
          <w:bCs/>
          <w:sz w:val="28"/>
          <w:szCs w:val="28"/>
        </w:rPr>
        <w:t xml:space="preserve"> sistēmu uzturēšanas, tīrīšanas, dezinfekcijas</w:t>
      </w:r>
      <w:r w:rsidR="00F855BD" w:rsidRPr="00951422">
        <w:rPr>
          <w:bCs/>
          <w:sz w:val="28"/>
          <w:szCs w:val="28"/>
        </w:rPr>
        <w:t xml:space="preserve">, </w:t>
      </w:r>
      <w:r w:rsidR="002D34C6" w:rsidRPr="00951422">
        <w:rPr>
          <w:bCs/>
          <w:sz w:val="28"/>
          <w:szCs w:val="28"/>
        </w:rPr>
        <w:t xml:space="preserve">apkopes </w:t>
      </w:r>
      <w:r w:rsidR="002E159C" w:rsidRPr="00951422">
        <w:rPr>
          <w:bCs/>
          <w:sz w:val="28"/>
          <w:szCs w:val="28"/>
        </w:rPr>
        <w:t xml:space="preserve">un ūdens nomaiņas </w:t>
      </w:r>
      <w:r w:rsidR="002D34C6" w:rsidRPr="00951422">
        <w:rPr>
          <w:bCs/>
          <w:sz w:val="28"/>
          <w:szCs w:val="28"/>
        </w:rPr>
        <w:t xml:space="preserve">darbiem dokumentē atbilstoši </w:t>
      </w:r>
      <w:r w:rsidR="00DF1157" w:rsidRPr="00951422">
        <w:rPr>
          <w:bCs/>
          <w:sz w:val="28"/>
          <w:szCs w:val="28"/>
        </w:rPr>
        <w:t xml:space="preserve">šo noteikumu </w:t>
      </w:r>
      <w:r w:rsidR="002D34C6" w:rsidRPr="00951422">
        <w:rPr>
          <w:bCs/>
          <w:sz w:val="28"/>
          <w:szCs w:val="28"/>
        </w:rPr>
        <w:t>1</w:t>
      </w:r>
      <w:r w:rsidR="00BE1AB1" w:rsidRPr="00951422">
        <w:rPr>
          <w:bCs/>
          <w:sz w:val="28"/>
          <w:szCs w:val="28"/>
        </w:rPr>
        <w:t>. </w:t>
      </w:r>
      <w:r w:rsidR="002D34C6" w:rsidRPr="00951422">
        <w:rPr>
          <w:bCs/>
          <w:sz w:val="28"/>
          <w:szCs w:val="28"/>
        </w:rPr>
        <w:t>pielikumam</w:t>
      </w:r>
      <w:r w:rsidR="002D34C6" w:rsidRPr="00951422">
        <w:rPr>
          <w:sz w:val="28"/>
          <w:szCs w:val="28"/>
        </w:rPr>
        <w:t xml:space="preserve"> </w:t>
      </w:r>
      <w:r w:rsidR="002D34C6" w:rsidRPr="00951422">
        <w:rPr>
          <w:bCs/>
          <w:sz w:val="28"/>
          <w:szCs w:val="28"/>
        </w:rPr>
        <w:t>un uzglabā kontroles institūcijai pieejamā vietā</w:t>
      </w:r>
      <w:r w:rsidR="00BE1AB1" w:rsidRPr="00951422">
        <w:rPr>
          <w:bCs/>
          <w:sz w:val="28"/>
          <w:szCs w:val="28"/>
        </w:rPr>
        <w:t>.</w:t>
      </w:r>
    </w:p>
    <w:p w14:paraId="5A3A9D63" w14:textId="77777777" w:rsidR="00704011" w:rsidRPr="00951422" w:rsidRDefault="00704011" w:rsidP="006910E8">
      <w:pPr>
        <w:ind w:firstLine="709"/>
        <w:jc w:val="both"/>
        <w:rPr>
          <w:sz w:val="28"/>
          <w:szCs w:val="28"/>
        </w:rPr>
      </w:pPr>
      <w:bookmarkStart w:id="57" w:name="p30"/>
      <w:bookmarkStart w:id="58" w:name="p-74723"/>
      <w:bookmarkEnd w:id="57"/>
      <w:bookmarkEnd w:id="58"/>
    </w:p>
    <w:p w14:paraId="15B4D7FA" w14:textId="780255F5" w:rsidR="001D59B3" w:rsidRPr="00951422" w:rsidRDefault="00244702" w:rsidP="006910E8">
      <w:pPr>
        <w:ind w:firstLine="709"/>
        <w:jc w:val="both"/>
        <w:rPr>
          <w:bCs/>
          <w:sz w:val="28"/>
          <w:szCs w:val="28"/>
        </w:rPr>
      </w:pPr>
      <w:bookmarkStart w:id="59" w:name="p32"/>
      <w:bookmarkStart w:id="60" w:name="p-74725"/>
      <w:bookmarkStart w:id="61" w:name="p19"/>
      <w:bookmarkStart w:id="62" w:name="p-264688"/>
      <w:bookmarkEnd w:id="59"/>
      <w:bookmarkEnd w:id="60"/>
      <w:bookmarkEnd w:id="61"/>
      <w:bookmarkEnd w:id="62"/>
      <w:r w:rsidRPr="00C306F5">
        <w:rPr>
          <w:spacing w:val="-2"/>
          <w:sz w:val="28"/>
          <w:szCs w:val="28"/>
        </w:rPr>
        <w:t>29</w:t>
      </w:r>
      <w:r w:rsidR="00BE1AB1" w:rsidRPr="00C306F5">
        <w:rPr>
          <w:spacing w:val="-2"/>
          <w:sz w:val="28"/>
          <w:szCs w:val="28"/>
        </w:rPr>
        <w:t>. </w:t>
      </w:r>
      <w:r w:rsidR="001D59B3" w:rsidRPr="00C306F5">
        <w:rPr>
          <w:spacing w:val="-2"/>
          <w:sz w:val="28"/>
          <w:szCs w:val="28"/>
        </w:rPr>
        <w:t>Baseinā nodrošina ūdens kvalitāt</w:t>
      </w:r>
      <w:r w:rsidR="00C306F5" w:rsidRPr="00C306F5">
        <w:rPr>
          <w:spacing w:val="-2"/>
          <w:sz w:val="28"/>
          <w:szCs w:val="28"/>
        </w:rPr>
        <w:t>es</w:t>
      </w:r>
      <w:r w:rsidR="001D59B3" w:rsidRPr="00C306F5">
        <w:rPr>
          <w:bCs/>
          <w:spacing w:val="-2"/>
          <w:sz w:val="28"/>
          <w:szCs w:val="28"/>
        </w:rPr>
        <w:t xml:space="preserve"> a</w:t>
      </w:r>
      <w:r w:rsidR="00AE0BA9" w:rsidRPr="00C306F5">
        <w:rPr>
          <w:spacing w:val="-2"/>
          <w:sz w:val="28"/>
          <w:szCs w:val="28"/>
        </w:rPr>
        <w:t>tbilst</w:t>
      </w:r>
      <w:r w:rsidR="00C306F5" w:rsidRPr="00C306F5">
        <w:rPr>
          <w:spacing w:val="-2"/>
          <w:sz w:val="28"/>
          <w:szCs w:val="28"/>
        </w:rPr>
        <w:t>ību</w:t>
      </w:r>
      <w:r w:rsidR="00AE0BA9" w:rsidRPr="00C306F5">
        <w:rPr>
          <w:spacing w:val="-2"/>
          <w:sz w:val="28"/>
          <w:szCs w:val="28"/>
        </w:rPr>
        <w:t xml:space="preserve"> šo noteikumu </w:t>
      </w:r>
      <w:r w:rsidR="007472CD" w:rsidRPr="00C306F5">
        <w:rPr>
          <w:spacing w:val="-2"/>
          <w:sz w:val="28"/>
          <w:szCs w:val="28"/>
        </w:rPr>
        <w:t>2</w:t>
      </w:r>
      <w:r w:rsidR="00BE1AB1" w:rsidRPr="00C306F5">
        <w:rPr>
          <w:spacing w:val="-2"/>
          <w:sz w:val="28"/>
          <w:szCs w:val="28"/>
        </w:rPr>
        <w:t>. </w:t>
      </w:r>
      <w:r w:rsidR="001D59B3" w:rsidRPr="00C306F5">
        <w:rPr>
          <w:spacing w:val="-2"/>
          <w:sz w:val="28"/>
          <w:szCs w:val="28"/>
        </w:rPr>
        <w:t>pielikum</w:t>
      </w:r>
      <w:r w:rsidR="00497456" w:rsidRPr="00C306F5">
        <w:rPr>
          <w:spacing w:val="-2"/>
          <w:sz w:val="28"/>
          <w:szCs w:val="28"/>
        </w:rPr>
        <w:t>ā</w:t>
      </w:r>
      <w:r w:rsidR="00497456" w:rsidRPr="00951422">
        <w:rPr>
          <w:sz w:val="28"/>
          <w:szCs w:val="28"/>
        </w:rPr>
        <w:t xml:space="preserve"> </w:t>
      </w:r>
      <w:r w:rsidR="00951422">
        <w:rPr>
          <w:sz w:val="28"/>
          <w:szCs w:val="28"/>
        </w:rPr>
        <w:t>minē</w:t>
      </w:r>
      <w:r w:rsidR="00B820E5" w:rsidRPr="00951422">
        <w:rPr>
          <w:sz w:val="28"/>
          <w:szCs w:val="28"/>
        </w:rPr>
        <w:t>tajiem ūdens kvalitātes fizikāli ķīmiskajiem un mikrobioloģiskajiem rādītājiem</w:t>
      </w:r>
      <w:r w:rsidR="00BE1AB1" w:rsidRPr="00951422">
        <w:rPr>
          <w:sz w:val="28"/>
          <w:szCs w:val="28"/>
        </w:rPr>
        <w:t xml:space="preserve">. </w:t>
      </w:r>
      <w:r w:rsidR="00646176" w:rsidRPr="00951422">
        <w:rPr>
          <w:sz w:val="28"/>
          <w:szCs w:val="28"/>
        </w:rPr>
        <w:t>J</w:t>
      </w:r>
      <w:r w:rsidR="001D59B3" w:rsidRPr="00951422">
        <w:rPr>
          <w:sz w:val="28"/>
          <w:szCs w:val="28"/>
        </w:rPr>
        <w:t>a baseinam tiek pievadīts jūras ūdens vai minerālūdens, tā</w:t>
      </w:r>
      <w:r w:rsidR="00AE0BA9" w:rsidRPr="00951422">
        <w:rPr>
          <w:sz w:val="28"/>
          <w:szCs w:val="28"/>
        </w:rPr>
        <w:t xml:space="preserve"> kvalitāte </w:t>
      </w:r>
      <w:r w:rsidR="00AE0BA9" w:rsidRPr="00C306F5">
        <w:rPr>
          <w:spacing w:val="-2"/>
          <w:sz w:val="28"/>
          <w:szCs w:val="28"/>
        </w:rPr>
        <w:t xml:space="preserve">atbilst šo noteikumu </w:t>
      </w:r>
      <w:r w:rsidR="00F772E1" w:rsidRPr="00C306F5">
        <w:rPr>
          <w:spacing w:val="-2"/>
          <w:sz w:val="28"/>
          <w:szCs w:val="28"/>
        </w:rPr>
        <w:t>2</w:t>
      </w:r>
      <w:r w:rsidR="00BE1AB1" w:rsidRPr="00C306F5">
        <w:rPr>
          <w:spacing w:val="-2"/>
          <w:sz w:val="28"/>
          <w:szCs w:val="28"/>
        </w:rPr>
        <w:t>. </w:t>
      </w:r>
      <w:r w:rsidR="00AE0BA9" w:rsidRPr="00C306F5">
        <w:rPr>
          <w:spacing w:val="-2"/>
          <w:sz w:val="28"/>
          <w:szCs w:val="28"/>
        </w:rPr>
        <w:t xml:space="preserve">pielikumā </w:t>
      </w:r>
      <w:r w:rsidR="00951422" w:rsidRPr="00C306F5">
        <w:rPr>
          <w:spacing w:val="-2"/>
          <w:sz w:val="28"/>
          <w:szCs w:val="28"/>
        </w:rPr>
        <w:t>minēt</w:t>
      </w:r>
      <w:r w:rsidR="001D59B3" w:rsidRPr="00C306F5">
        <w:rPr>
          <w:spacing w:val="-2"/>
          <w:sz w:val="28"/>
          <w:szCs w:val="28"/>
        </w:rPr>
        <w:t xml:space="preserve">ajiem </w:t>
      </w:r>
      <w:bookmarkStart w:id="63" w:name="_Hlk536437003"/>
      <w:r w:rsidR="001D59B3" w:rsidRPr="00C306F5">
        <w:rPr>
          <w:spacing w:val="-2"/>
          <w:sz w:val="28"/>
          <w:szCs w:val="28"/>
        </w:rPr>
        <w:t>ūdens kvalitātes</w:t>
      </w:r>
      <w:bookmarkEnd w:id="63"/>
      <w:r w:rsidR="001D59B3" w:rsidRPr="00C306F5">
        <w:rPr>
          <w:spacing w:val="-2"/>
          <w:sz w:val="28"/>
          <w:szCs w:val="28"/>
        </w:rPr>
        <w:t xml:space="preserve"> mikrobioloģiskajiem</w:t>
      </w:r>
      <w:r w:rsidR="001D59B3" w:rsidRPr="00951422">
        <w:rPr>
          <w:sz w:val="28"/>
          <w:szCs w:val="28"/>
        </w:rPr>
        <w:t xml:space="preserve"> rādītājiem</w:t>
      </w:r>
      <w:r w:rsidR="00BE1AB1" w:rsidRPr="00951422">
        <w:rPr>
          <w:sz w:val="28"/>
          <w:szCs w:val="28"/>
        </w:rPr>
        <w:t xml:space="preserve">. </w:t>
      </w:r>
      <w:r w:rsidR="004A65BC" w:rsidRPr="00951422">
        <w:rPr>
          <w:sz w:val="28"/>
          <w:szCs w:val="28"/>
        </w:rPr>
        <w:t>Āra baseinos ūdens kvalitāte atbilst normatīvaj</w:t>
      </w:r>
      <w:r w:rsidR="00C306F5">
        <w:rPr>
          <w:sz w:val="28"/>
          <w:szCs w:val="28"/>
        </w:rPr>
        <w:t>iem</w:t>
      </w:r>
      <w:r w:rsidR="004A65BC" w:rsidRPr="00951422">
        <w:rPr>
          <w:sz w:val="28"/>
          <w:szCs w:val="28"/>
        </w:rPr>
        <w:t xml:space="preserve"> akt</w:t>
      </w:r>
      <w:r w:rsidR="00C306F5">
        <w:rPr>
          <w:sz w:val="28"/>
          <w:szCs w:val="28"/>
        </w:rPr>
        <w:t>iem</w:t>
      </w:r>
      <w:r w:rsidR="004A65BC" w:rsidRPr="00951422">
        <w:rPr>
          <w:sz w:val="28"/>
          <w:szCs w:val="28"/>
        </w:rPr>
        <w:t xml:space="preserve"> par p</w:t>
      </w:r>
      <w:r w:rsidR="004A65BC" w:rsidRPr="00951422">
        <w:rPr>
          <w:bCs/>
          <w:sz w:val="28"/>
          <w:szCs w:val="28"/>
        </w:rPr>
        <w:t>eldvietas ūdens kvalitātes tūlītējas novērtēšanas rādītājiem, robežlielumiem un analīzes metodēm.</w:t>
      </w:r>
    </w:p>
    <w:p w14:paraId="55CE52B5" w14:textId="77777777" w:rsidR="00064D98" w:rsidRPr="00951422" w:rsidRDefault="00064D98" w:rsidP="006910E8">
      <w:pPr>
        <w:ind w:firstLine="709"/>
        <w:jc w:val="both"/>
        <w:rPr>
          <w:bCs/>
          <w:sz w:val="28"/>
          <w:szCs w:val="28"/>
        </w:rPr>
      </w:pPr>
    </w:p>
    <w:p w14:paraId="6747CF21" w14:textId="4821BBD7" w:rsidR="00064D98" w:rsidRPr="00951422" w:rsidRDefault="00064D98" w:rsidP="006910E8">
      <w:pPr>
        <w:ind w:firstLine="709"/>
        <w:jc w:val="both"/>
        <w:rPr>
          <w:bCs/>
          <w:sz w:val="28"/>
          <w:szCs w:val="28"/>
        </w:rPr>
      </w:pPr>
      <w:r w:rsidRPr="00951422">
        <w:rPr>
          <w:bCs/>
          <w:sz w:val="28"/>
          <w:szCs w:val="28"/>
        </w:rPr>
        <w:t>3</w:t>
      </w:r>
      <w:r w:rsidR="00244702" w:rsidRPr="00951422">
        <w:rPr>
          <w:bCs/>
          <w:sz w:val="28"/>
          <w:szCs w:val="28"/>
        </w:rPr>
        <w:t>0</w:t>
      </w:r>
      <w:r w:rsidR="00BE1AB1" w:rsidRPr="00951422">
        <w:rPr>
          <w:bCs/>
          <w:sz w:val="28"/>
          <w:szCs w:val="28"/>
        </w:rPr>
        <w:t>. </w:t>
      </w:r>
      <w:bookmarkStart w:id="64" w:name="_Hlk21960496"/>
      <w:r w:rsidRPr="00951422">
        <w:rPr>
          <w:bCs/>
          <w:sz w:val="28"/>
          <w:szCs w:val="28"/>
        </w:rPr>
        <w:t xml:space="preserve">Pakalpojuma sniedzējs </w:t>
      </w:r>
      <w:bookmarkStart w:id="65" w:name="_Hlk525914512"/>
      <w:r w:rsidRPr="00951422">
        <w:rPr>
          <w:bCs/>
          <w:sz w:val="28"/>
          <w:szCs w:val="28"/>
        </w:rPr>
        <w:t xml:space="preserve">veic </w:t>
      </w:r>
      <w:r w:rsidR="00263750" w:rsidRPr="00951422">
        <w:rPr>
          <w:bCs/>
          <w:sz w:val="28"/>
          <w:szCs w:val="28"/>
        </w:rPr>
        <w:t xml:space="preserve">baseina ūdens </w:t>
      </w:r>
      <w:proofErr w:type="spellStart"/>
      <w:r w:rsidR="00263750" w:rsidRPr="00951422">
        <w:rPr>
          <w:bCs/>
          <w:sz w:val="28"/>
          <w:szCs w:val="28"/>
        </w:rPr>
        <w:t>pH</w:t>
      </w:r>
      <w:proofErr w:type="spellEnd"/>
      <w:r w:rsidRPr="00951422">
        <w:rPr>
          <w:bCs/>
          <w:sz w:val="28"/>
          <w:szCs w:val="28"/>
        </w:rPr>
        <w:t xml:space="preserve"> </w:t>
      </w:r>
      <w:r w:rsidR="00A45108" w:rsidRPr="00951422">
        <w:rPr>
          <w:bCs/>
          <w:sz w:val="28"/>
          <w:szCs w:val="28"/>
        </w:rPr>
        <w:t xml:space="preserve">un dezinfektantu </w:t>
      </w:r>
      <w:r w:rsidR="00A45108" w:rsidRPr="007F54A2">
        <w:rPr>
          <w:bCs/>
          <w:spacing w:val="-2"/>
          <w:sz w:val="28"/>
          <w:szCs w:val="28"/>
        </w:rPr>
        <w:t>atlikuma</w:t>
      </w:r>
      <w:r w:rsidRPr="007F54A2">
        <w:rPr>
          <w:bCs/>
          <w:spacing w:val="-2"/>
          <w:sz w:val="28"/>
          <w:szCs w:val="28"/>
        </w:rPr>
        <w:t xml:space="preserve"> paškontroli saskaņā ar šo noteikumu 1.</w:t>
      </w:r>
      <w:r w:rsidR="00391A6B">
        <w:rPr>
          <w:bCs/>
          <w:spacing w:val="-2"/>
          <w:sz w:val="28"/>
          <w:szCs w:val="28"/>
        </w:rPr>
        <w:t> </w:t>
      </w:r>
      <w:r w:rsidRPr="007F54A2">
        <w:rPr>
          <w:bCs/>
          <w:spacing w:val="-2"/>
          <w:sz w:val="28"/>
          <w:szCs w:val="28"/>
        </w:rPr>
        <w:t>pielikumu</w:t>
      </w:r>
      <w:r w:rsidR="007F54A2" w:rsidRPr="007F54A2">
        <w:rPr>
          <w:bCs/>
          <w:spacing w:val="-2"/>
          <w:sz w:val="28"/>
          <w:szCs w:val="28"/>
        </w:rPr>
        <w:t xml:space="preserve"> (šī prasība neattiecas uz </w:t>
      </w:r>
      <w:r w:rsidRPr="007F54A2">
        <w:rPr>
          <w:bCs/>
          <w:sz w:val="28"/>
          <w:szCs w:val="28"/>
        </w:rPr>
        <w:t xml:space="preserve">šo noteikumu </w:t>
      </w:r>
      <w:r w:rsidR="00BA58DB" w:rsidRPr="007F54A2">
        <w:rPr>
          <w:bCs/>
          <w:sz w:val="28"/>
          <w:szCs w:val="28"/>
        </w:rPr>
        <w:t>2</w:t>
      </w:r>
      <w:r w:rsidR="00244702" w:rsidRPr="007F54A2">
        <w:rPr>
          <w:bCs/>
          <w:sz w:val="28"/>
          <w:szCs w:val="28"/>
        </w:rPr>
        <w:t>7</w:t>
      </w:r>
      <w:r w:rsidRPr="007F54A2">
        <w:rPr>
          <w:bCs/>
          <w:sz w:val="28"/>
          <w:szCs w:val="28"/>
        </w:rPr>
        <w:t>.3</w:t>
      </w:r>
      <w:r w:rsidR="00BE1AB1" w:rsidRPr="007F54A2">
        <w:rPr>
          <w:bCs/>
          <w:sz w:val="28"/>
          <w:szCs w:val="28"/>
        </w:rPr>
        <w:t>. </w:t>
      </w:r>
      <w:r w:rsidR="00EC546A" w:rsidRPr="007F54A2">
        <w:rPr>
          <w:bCs/>
          <w:sz w:val="28"/>
          <w:szCs w:val="28"/>
        </w:rPr>
        <w:t>apakš</w:t>
      </w:r>
      <w:r w:rsidRPr="007F54A2">
        <w:rPr>
          <w:bCs/>
          <w:sz w:val="28"/>
          <w:szCs w:val="28"/>
        </w:rPr>
        <w:t>punktā minētajiem baseiniem un vannām</w:t>
      </w:r>
      <w:r w:rsidR="007F54A2" w:rsidRPr="007F54A2">
        <w:rPr>
          <w:bCs/>
          <w:sz w:val="28"/>
          <w:szCs w:val="28"/>
        </w:rPr>
        <w:t>)</w:t>
      </w:r>
      <w:r w:rsidR="00BE1AB1" w:rsidRPr="007F54A2">
        <w:rPr>
          <w:bCs/>
          <w:sz w:val="28"/>
          <w:szCs w:val="28"/>
        </w:rPr>
        <w:t xml:space="preserve">. </w:t>
      </w:r>
      <w:r w:rsidR="00B175D2" w:rsidRPr="007F54A2">
        <w:rPr>
          <w:bCs/>
          <w:sz w:val="28"/>
          <w:szCs w:val="28"/>
        </w:rPr>
        <w:t>I</w:t>
      </w:r>
      <w:r w:rsidR="00263750" w:rsidRPr="007F54A2">
        <w:rPr>
          <w:bCs/>
          <w:sz w:val="28"/>
          <w:szCs w:val="28"/>
        </w:rPr>
        <w:t>nformāciju</w:t>
      </w:r>
      <w:r w:rsidR="00263750" w:rsidRPr="00951422">
        <w:rPr>
          <w:bCs/>
          <w:sz w:val="28"/>
          <w:szCs w:val="28"/>
        </w:rPr>
        <w:t xml:space="preserve"> par </w:t>
      </w:r>
      <w:r w:rsidR="00B175D2" w:rsidRPr="00951422">
        <w:rPr>
          <w:bCs/>
          <w:sz w:val="28"/>
          <w:szCs w:val="28"/>
        </w:rPr>
        <w:t>veikto paškontroli</w:t>
      </w:r>
      <w:r w:rsidR="00263750" w:rsidRPr="00951422">
        <w:rPr>
          <w:bCs/>
          <w:sz w:val="28"/>
          <w:szCs w:val="28"/>
        </w:rPr>
        <w:t xml:space="preserve"> </w:t>
      </w:r>
      <w:r w:rsidRPr="00951422">
        <w:rPr>
          <w:bCs/>
          <w:sz w:val="28"/>
          <w:szCs w:val="28"/>
        </w:rPr>
        <w:t xml:space="preserve">dokumentē </w:t>
      </w:r>
      <w:r w:rsidR="00116D49" w:rsidRPr="00951422">
        <w:rPr>
          <w:bCs/>
          <w:sz w:val="28"/>
          <w:szCs w:val="28"/>
        </w:rPr>
        <w:t>atbilstoši šo noteikumu 1. pielikumam</w:t>
      </w:r>
      <w:r w:rsidR="00116D49" w:rsidRPr="00951422">
        <w:rPr>
          <w:b/>
          <w:bCs/>
          <w:sz w:val="28"/>
          <w:szCs w:val="28"/>
        </w:rPr>
        <w:t xml:space="preserve"> </w:t>
      </w:r>
      <w:r w:rsidRPr="00951422">
        <w:rPr>
          <w:bCs/>
          <w:sz w:val="28"/>
          <w:szCs w:val="28"/>
        </w:rPr>
        <w:t>un uzglabā kontroles institūcijai pieejamā vietā</w:t>
      </w:r>
      <w:r w:rsidR="00BE1AB1" w:rsidRPr="00951422">
        <w:rPr>
          <w:bCs/>
          <w:sz w:val="28"/>
          <w:szCs w:val="28"/>
        </w:rPr>
        <w:t>.</w:t>
      </w:r>
    </w:p>
    <w:p w14:paraId="48E21BF9" w14:textId="0DDF8162" w:rsidR="00534D82" w:rsidRPr="00951422" w:rsidRDefault="00534D82" w:rsidP="006910E8">
      <w:pPr>
        <w:ind w:firstLine="709"/>
        <w:jc w:val="both"/>
        <w:rPr>
          <w:bCs/>
          <w:sz w:val="28"/>
          <w:szCs w:val="28"/>
        </w:rPr>
      </w:pPr>
    </w:p>
    <w:p w14:paraId="52733A02" w14:textId="4D255C54" w:rsidR="009A49C7" w:rsidRPr="00951422" w:rsidRDefault="00594516" w:rsidP="006910E8">
      <w:pPr>
        <w:jc w:val="center"/>
        <w:rPr>
          <w:bCs/>
          <w:sz w:val="28"/>
          <w:szCs w:val="28"/>
        </w:rPr>
      </w:pPr>
      <w:r w:rsidRPr="00951422">
        <w:rPr>
          <w:b/>
          <w:bCs/>
          <w:sz w:val="28"/>
          <w:szCs w:val="28"/>
        </w:rPr>
        <w:t>V</w:t>
      </w:r>
      <w:r w:rsidR="009A49C7" w:rsidRPr="00951422">
        <w:rPr>
          <w:b/>
          <w:bCs/>
          <w:sz w:val="28"/>
          <w:szCs w:val="28"/>
        </w:rPr>
        <w:t>I</w:t>
      </w:r>
      <w:r w:rsidR="00BE1AB1" w:rsidRPr="00951422">
        <w:rPr>
          <w:b/>
          <w:bCs/>
          <w:sz w:val="28"/>
          <w:szCs w:val="28"/>
        </w:rPr>
        <w:t>. </w:t>
      </w:r>
      <w:r w:rsidR="009A49C7" w:rsidRPr="00951422">
        <w:rPr>
          <w:b/>
          <w:bCs/>
          <w:sz w:val="28"/>
          <w:szCs w:val="28"/>
        </w:rPr>
        <w:t>Noslēguma jautājum</w:t>
      </w:r>
      <w:r w:rsidR="00A26D64" w:rsidRPr="00951422">
        <w:rPr>
          <w:b/>
          <w:bCs/>
          <w:sz w:val="28"/>
          <w:szCs w:val="28"/>
        </w:rPr>
        <w:t>i</w:t>
      </w:r>
    </w:p>
    <w:bookmarkEnd w:id="65"/>
    <w:p w14:paraId="343D24ED" w14:textId="77777777" w:rsidR="006A1B74" w:rsidRPr="00951422" w:rsidRDefault="006A1B74" w:rsidP="006A1B7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14:paraId="29DE73B1" w14:textId="0619A21C" w:rsidR="00FA24A8" w:rsidRPr="00951422" w:rsidRDefault="00FA24A8" w:rsidP="006910E8">
      <w:pPr>
        <w:ind w:firstLine="709"/>
        <w:jc w:val="both"/>
        <w:rPr>
          <w:bCs/>
          <w:sz w:val="28"/>
          <w:szCs w:val="28"/>
        </w:rPr>
      </w:pPr>
      <w:r w:rsidRPr="00951422">
        <w:rPr>
          <w:bCs/>
          <w:sz w:val="28"/>
          <w:szCs w:val="28"/>
        </w:rPr>
        <w:t>3</w:t>
      </w:r>
      <w:r w:rsidR="00244702" w:rsidRPr="00951422">
        <w:rPr>
          <w:bCs/>
          <w:sz w:val="28"/>
          <w:szCs w:val="28"/>
        </w:rPr>
        <w:t>1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 xml:space="preserve">Atzīt par spēku zaudējušiem: </w:t>
      </w:r>
    </w:p>
    <w:p w14:paraId="5609044C" w14:textId="59DFB468" w:rsidR="00FA24A8" w:rsidRPr="00951422" w:rsidRDefault="00FA24A8" w:rsidP="006910E8">
      <w:pPr>
        <w:ind w:firstLine="709"/>
        <w:jc w:val="both"/>
        <w:rPr>
          <w:bCs/>
          <w:spacing w:val="-2"/>
          <w:sz w:val="28"/>
          <w:szCs w:val="28"/>
        </w:rPr>
      </w:pPr>
      <w:r w:rsidRPr="00951422">
        <w:rPr>
          <w:bCs/>
          <w:spacing w:val="-2"/>
          <w:sz w:val="28"/>
          <w:szCs w:val="28"/>
        </w:rPr>
        <w:t>3</w:t>
      </w:r>
      <w:r w:rsidR="00244702" w:rsidRPr="00951422">
        <w:rPr>
          <w:bCs/>
          <w:spacing w:val="-2"/>
          <w:sz w:val="28"/>
          <w:szCs w:val="28"/>
        </w:rPr>
        <w:t>1</w:t>
      </w:r>
      <w:r w:rsidRPr="00951422">
        <w:rPr>
          <w:bCs/>
          <w:spacing w:val="-2"/>
          <w:sz w:val="28"/>
          <w:szCs w:val="28"/>
        </w:rPr>
        <w:t>.1</w:t>
      </w:r>
      <w:r w:rsidR="00BE1AB1" w:rsidRPr="00951422">
        <w:rPr>
          <w:bCs/>
          <w:spacing w:val="-2"/>
          <w:sz w:val="28"/>
          <w:szCs w:val="28"/>
        </w:rPr>
        <w:t>. </w:t>
      </w:r>
      <w:r w:rsidRPr="00951422">
        <w:rPr>
          <w:bCs/>
          <w:spacing w:val="-2"/>
          <w:sz w:val="28"/>
          <w:szCs w:val="28"/>
        </w:rPr>
        <w:t>Ministru kabineta 2009</w:t>
      </w:r>
      <w:r w:rsidR="00BE1AB1" w:rsidRPr="00951422">
        <w:rPr>
          <w:bCs/>
          <w:spacing w:val="-2"/>
          <w:sz w:val="28"/>
          <w:szCs w:val="28"/>
        </w:rPr>
        <w:t>. </w:t>
      </w:r>
      <w:r w:rsidRPr="00951422">
        <w:rPr>
          <w:bCs/>
          <w:spacing w:val="-2"/>
          <w:sz w:val="28"/>
          <w:szCs w:val="28"/>
        </w:rPr>
        <w:t>gada 13</w:t>
      </w:r>
      <w:r w:rsidR="00BE1AB1" w:rsidRPr="00951422">
        <w:rPr>
          <w:bCs/>
          <w:spacing w:val="-2"/>
          <w:sz w:val="28"/>
          <w:szCs w:val="28"/>
        </w:rPr>
        <w:t>. </w:t>
      </w:r>
      <w:r w:rsidRPr="00951422">
        <w:rPr>
          <w:bCs/>
          <w:spacing w:val="-2"/>
          <w:sz w:val="28"/>
          <w:szCs w:val="28"/>
        </w:rPr>
        <w:t>janvāra noteikumus Nr</w:t>
      </w:r>
      <w:r w:rsidR="00BE1AB1" w:rsidRPr="00951422">
        <w:rPr>
          <w:bCs/>
          <w:spacing w:val="-2"/>
          <w:sz w:val="28"/>
          <w:szCs w:val="28"/>
        </w:rPr>
        <w:t>. </w:t>
      </w:r>
      <w:r w:rsidRPr="00951422">
        <w:rPr>
          <w:bCs/>
          <w:spacing w:val="-2"/>
          <w:sz w:val="28"/>
          <w:szCs w:val="28"/>
        </w:rPr>
        <w:t xml:space="preserve">37 </w:t>
      </w:r>
      <w:r w:rsidR="006A1B74" w:rsidRPr="00951422">
        <w:rPr>
          <w:bCs/>
          <w:spacing w:val="-2"/>
          <w:sz w:val="28"/>
          <w:szCs w:val="28"/>
        </w:rPr>
        <w:t>"</w:t>
      </w:r>
      <w:hyperlink r:id="rId8" w:tgtFrame="_blank" w:history="1">
        <w:r w:rsidRPr="00951422">
          <w:rPr>
            <w:rStyle w:val="Hyperlink"/>
            <w:bCs/>
            <w:color w:val="auto"/>
            <w:spacing w:val="-2"/>
            <w:sz w:val="28"/>
            <w:szCs w:val="28"/>
            <w:u w:val="none"/>
          </w:rPr>
          <w:t>Higiēnas prasības publiskas lietošanas peldbaseiniem</w:t>
        </w:r>
      </w:hyperlink>
      <w:r w:rsidR="006A1B74" w:rsidRPr="00951422">
        <w:rPr>
          <w:bCs/>
          <w:spacing w:val="-2"/>
          <w:sz w:val="28"/>
          <w:szCs w:val="28"/>
        </w:rPr>
        <w:t>"</w:t>
      </w:r>
      <w:r w:rsidRPr="00951422">
        <w:rPr>
          <w:bCs/>
          <w:spacing w:val="-2"/>
          <w:sz w:val="28"/>
          <w:szCs w:val="28"/>
        </w:rPr>
        <w:t xml:space="preserve"> (Latvijas Vēstnesis, 2009, 10</w:t>
      </w:r>
      <w:r w:rsidR="00BE1AB1" w:rsidRPr="00951422">
        <w:rPr>
          <w:bCs/>
          <w:spacing w:val="-2"/>
          <w:sz w:val="28"/>
          <w:szCs w:val="28"/>
        </w:rPr>
        <w:t>. </w:t>
      </w:r>
      <w:r w:rsidRPr="00951422">
        <w:rPr>
          <w:bCs/>
          <w:spacing w:val="-2"/>
          <w:sz w:val="28"/>
          <w:szCs w:val="28"/>
        </w:rPr>
        <w:t xml:space="preserve">nr.); </w:t>
      </w:r>
    </w:p>
    <w:p w14:paraId="32F6BDE3" w14:textId="4DDB2711" w:rsidR="00FA24A8" w:rsidRPr="00951422" w:rsidRDefault="00FA24A8" w:rsidP="006910E8">
      <w:pPr>
        <w:ind w:firstLine="709"/>
        <w:jc w:val="both"/>
        <w:rPr>
          <w:bCs/>
          <w:sz w:val="28"/>
          <w:szCs w:val="28"/>
        </w:rPr>
      </w:pPr>
      <w:r w:rsidRPr="00951422">
        <w:rPr>
          <w:bCs/>
          <w:sz w:val="28"/>
          <w:szCs w:val="28"/>
        </w:rPr>
        <w:t>3</w:t>
      </w:r>
      <w:r w:rsidR="00244702" w:rsidRPr="00951422">
        <w:rPr>
          <w:bCs/>
          <w:sz w:val="28"/>
          <w:szCs w:val="28"/>
        </w:rPr>
        <w:t>1</w:t>
      </w:r>
      <w:r w:rsidRPr="00951422">
        <w:rPr>
          <w:bCs/>
          <w:sz w:val="28"/>
          <w:szCs w:val="28"/>
        </w:rPr>
        <w:t>.2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Ministru kabineta 2000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gada 19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decembra noteikumus Nr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 xml:space="preserve">439 </w:t>
      </w:r>
      <w:r w:rsidR="006A1B74" w:rsidRPr="00951422">
        <w:rPr>
          <w:bCs/>
          <w:sz w:val="28"/>
          <w:szCs w:val="28"/>
        </w:rPr>
        <w:t>"</w:t>
      </w:r>
      <w:hyperlink r:id="rId9" w:tgtFrame="_blank" w:history="1">
        <w:r w:rsidRPr="00951422">
          <w:rPr>
            <w:rStyle w:val="Hyperlink"/>
            <w:bCs/>
            <w:color w:val="auto"/>
            <w:sz w:val="28"/>
            <w:szCs w:val="28"/>
            <w:u w:val="none"/>
          </w:rPr>
          <w:t>Higiēnas prasības publiskas lietošanas pirtīm</w:t>
        </w:r>
      </w:hyperlink>
      <w:r w:rsidR="006A1B74" w:rsidRPr="00951422">
        <w:rPr>
          <w:bCs/>
          <w:sz w:val="28"/>
          <w:szCs w:val="28"/>
        </w:rPr>
        <w:t>"</w:t>
      </w:r>
      <w:r w:rsidRPr="00951422">
        <w:rPr>
          <w:bCs/>
          <w:sz w:val="28"/>
          <w:szCs w:val="28"/>
        </w:rPr>
        <w:t xml:space="preserve"> (Latvijas Vēstnesis, 2000, 466</w:t>
      </w:r>
      <w:r w:rsidR="006A1B74" w:rsidRPr="00951422">
        <w:rPr>
          <w:bCs/>
          <w:sz w:val="28"/>
          <w:szCs w:val="28"/>
        </w:rPr>
        <w:t>.</w:t>
      </w:r>
      <w:r w:rsidRPr="00951422">
        <w:rPr>
          <w:bCs/>
          <w:sz w:val="28"/>
          <w:szCs w:val="28"/>
        </w:rPr>
        <w:t>/469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nr.</w:t>
      </w:r>
      <w:r w:rsidR="00AE0BA9" w:rsidRPr="00951422">
        <w:rPr>
          <w:bCs/>
          <w:sz w:val="28"/>
          <w:szCs w:val="28"/>
        </w:rPr>
        <w:t>;</w:t>
      </w:r>
      <w:r w:rsidRPr="00951422">
        <w:rPr>
          <w:bCs/>
          <w:sz w:val="28"/>
          <w:szCs w:val="28"/>
        </w:rPr>
        <w:t xml:space="preserve"> 2005, 135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nr.</w:t>
      </w:r>
      <w:r w:rsidR="00AE0BA9" w:rsidRPr="00951422">
        <w:rPr>
          <w:bCs/>
          <w:sz w:val="28"/>
          <w:szCs w:val="28"/>
        </w:rPr>
        <w:t>;</w:t>
      </w:r>
      <w:r w:rsidRPr="00951422">
        <w:rPr>
          <w:bCs/>
          <w:sz w:val="28"/>
          <w:szCs w:val="28"/>
        </w:rPr>
        <w:t xml:space="preserve"> 2006, 176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nr.</w:t>
      </w:r>
      <w:r w:rsidR="00AE0BA9" w:rsidRPr="00951422">
        <w:rPr>
          <w:bCs/>
          <w:sz w:val="28"/>
          <w:szCs w:val="28"/>
        </w:rPr>
        <w:t>;</w:t>
      </w:r>
      <w:r w:rsidRPr="00951422">
        <w:rPr>
          <w:bCs/>
          <w:sz w:val="28"/>
          <w:szCs w:val="28"/>
        </w:rPr>
        <w:t xml:space="preserve"> 2008, 45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nr.)</w:t>
      </w:r>
      <w:r w:rsidR="00F36DBE" w:rsidRPr="00951422">
        <w:rPr>
          <w:bCs/>
          <w:sz w:val="28"/>
          <w:szCs w:val="28"/>
        </w:rPr>
        <w:t>.</w:t>
      </w:r>
    </w:p>
    <w:p w14:paraId="1FFD7105" w14:textId="77777777" w:rsidR="00FA24A8" w:rsidRPr="00951422" w:rsidRDefault="00FA24A8" w:rsidP="006910E8">
      <w:pPr>
        <w:ind w:firstLine="709"/>
        <w:jc w:val="both"/>
        <w:rPr>
          <w:bCs/>
          <w:sz w:val="28"/>
          <w:szCs w:val="28"/>
        </w:rPr>
      </w:pPr>
    </w:p>
    <w:p w14:paraId="25580A62" w14:textId="58CDAAB1" w:rsidR="00064D98" w:rsidRPr="00951422" w:rsidRDefault="003A4528" w:rsidP="006910E8">
      <w:pPr>
        <w:ind w:firstLine="709"/>
        <w:jc w:val="both"/>
        <w:rPr>
          <w:bCs/>
          <w:sz w:val="28"/>
          <w:szCs w:val="28"/>
        </w:rPr>
      </w:pPr>
      <w:r w:rsidRPr="00951422">
        <w:rPr>
          <w:bCs/>
          <w:sz w:val="28"/>
          <w:szCs w:val="28"/>
        </w:rPr>
        <w:t>3</w:t>
      </w:r>
      <w:r w:rsidR="00244702" w:rsidRPr="00951422">
        <w:rPr>
          <w:bCs/>
          <w:sz w:val="28"/>
          <w:szCs w:val="28"/>
        </w:rPr>
        <w:t>2</w:t>
      </w:r>
      <w:r w:rsidR="00BE1AB1" w:rsidRPr="00951422">
        <w:rPr>
          <w:bCs/>
          <w:sz w:val="28"/>
          <w:szCs w:val="28"/>
        </w:rPr>
        <w:t>. </w:t>
      </w:r>
      <w:r w:rsidR="009A49C7" w:rsidRPr="00951422">
        <w:rPr>
          <w:bCs/>
          <w:sz w:val="28"/>
          <w:szCs w:val="28"/>
        </w:rPr>
        <w:t>Šo noteikumu</w:t>
      </w:r>
      <w:r w:rsidR="006A1B74" w:rsidRPr="00951422">
        <w:rPr>
          <w:bCs/>
          <w:sz w:val="28"/>
          <w:szCs w:val="28"/>
        </w:rPr>
        <w:t xml:space="preserve"> </w:t>
      </w:r>
      <w:hyperlink r:id="rId10" w:anchor="p18" w:history="1">
        <w:r w:rsidR="009A49C7" w:rsidRPr="00951422">
          <w:rPr>
            <w:rStyle w:val="Hyperlink"/>
            <w:bCs/>
            <w:color w:val="auto"/>
            <w:sz w:val="28"/>
            <w:szCs w:val="28"/>
            <w:u w:val="none"/>
          </w:rPr>
          <w:t>1</w:t>
        </w:r>
        <w:r w:rsidR="00244702" w:rsidRPr="00951422">
          <w:rPr>
            <w:rStyle w:val="Hyperlink"/>
            <w:bCs/>
            <w:color w:val="auto"/>
            <w:sz w:val="28"/>
            <w:szCs w:val="28"/>
            <w:u w:val="none"/>
          </w:rPr>
          <w:t>2</w:t>
        </w:r>
        <w:r w:rsidR="00BE1AB1" w:rsidRPr="00951422">
          <w:rPr>
            <w:rStyle w:val="Hyperlink"/>
            <w:bCs/>
            <w:color w:val="auto"/>
            <w:sz w:val="28"/>
            <w:szCs w:val="28"/>
            <w:u w:val="none"/>
          </w:rPr>
          <w:t>. </w:t>
        </w:r>
        <w:r w:rsidR="009A49C7" w:rsidRPr="00951422">
          <w:rPr>
            <w:rStyle w:val="Hyperlink"/>
            <w:bCs/>
            <w:color w:val="auto"/>
            <w:sz w:val="28"/>
            <w:szCs w:val="28"/>
            <w:u w:val="none"/>
          </w:rPr>
          <w:t>punktā</w:t>
        </w:r>
      </w:hyperlink>
      <w:r w:rsidR="006A1B74" w:rsidRPr="00951422">
        <w:rPr>
          <w:bCs/>
          <w:sz w:val="28"/>
          <w:szCs w:val="28"/>
        </w:rPr>
        <w:t xml:space="preserve"> </w:t>
      </w:r>
      <w:r w:rsidR="00951422">
        <w:rPr>
          <w:sz w:val="28"/>
          <w:szCs w:val="28"/>
        </w:rPr>
        <w:t>minē</w:t>
      </w:r>
      <w:r w:rsidR="00951422" w:rsidRPr="00951422">
        <w:rPr>
          <w:sz w:val="28"/>
          <w:szCs w:val="28"/>
        </w:rPr>
        <w:t>t</w:t>
      </w:r>
      <w:r w:rsidR="009A49C7" w:rsidRPr="00951422">
        <w:rPr>
          <w:bCs/>
          <w:sz w:val="28"/>
          <w:szCs w:val="28"/>
        </w:rPr>
        <w:t xml:space="preserve">ā prasība attiecībā uz </w:t>
      </w:r>
      <w:r w:rsidRPr="00951422">
        <w:rPr>
          <w:bCs/>
          <w:sz w:val="28"/>
          <w:szCs w:val="28"/>
        </w:rPr>
        <w:t>vismaz vienas dušas iekārtas aprīkošanu ar gludām, viegli mazgājamām, dezinficējamām un necaurspīdīgām starpsienām</w:t>
      </w:r>
      <w:r w:rsidR="009A49C7" w:rsidRPr="00951422">
        <w:rPr>
          <w:bCs/>
          <w:sz w:val="28"/>
          <w:szCs w:val="28"/>
        </w:rPr>
        <w:t xml:space="preserve"> ir obligāta</w:t>
      </w:r>
      <w:r w:rsidR="00DC2D73" w:rsidRPr="00951422">
        <w:rPr>
          <w:bCs/>
          <w:sz w:val="28"/>
          <w:szCs w:val="28"/>
        </w:rPr>
        <w:t>, ja baseina vai pirts pakalpojums tiek sniegts jaunbūvētā, atjaunotā vai pārbūvētā publiskā būvē, kuras projektēšana uzsākta pēc 202</w:t>
      </w:r>
      <w:r w:rsidR="009F3B48" w:rsidRPr="00951422">
        <w:rPr>
          <w:bCs/>
          <w:sz w:val="28"/>
          <w:szCs w:val="28"/>
        </w:rPr>
        <w:t>1</w:t>
      </w:r>
      <w:r w:rsidR="00BE1AB1" w:rsidRPr="00951422">
        <w:rPr>
          <w:bCs/>
          <w:sz w:val="28"/>
          <w:szCs w:val="28"/>
        </w:rPr>
        <w:t>. </w:t>
      </w:r>
      <w:r w:rsidR="00DC2D73" w:rsidRPr="00951422">
        <w:rPr>
          <w:bCs/>
          <w:sz w:val="28"/>
          <w:szCs w:val="28"/>
        </w:rPr>
        <w:t>gada 1</w:t>
      </w:r>
      <w:r w:rsidR="00BE1AB1" w:rsidRPr="00951422">
        <w:rPr>
          <w:bCs/>
          <w:sz w:val="28"/>
          <w:szCs w:val="28"/>
        </w:rPr>
        <w:t>. </w:t>
      </w:r>
      <w:r w:rsidR="00DC2D73" w:rsidRPr="00951422">
        <w:rPr>
          <w:bCs/>
          <w:sz w:val="28"/>
          <w:szCs w:val="28"/>
        </w:rPr>
        <w:t>aprīļa</w:t>
      </w:r>
      <w:r w:rsidR="006E4A50" w:rsidRPr="00951422">
        <w:rPr>
          <w:bCs/>
          <w:sz w:val="28"/>
          <w:szCs w:val="28"/>
        </w:rPr>
        <w:t>.</w:t>
      </w:r>
    </w:p>
    <w:p w14:paraId="5E3A3C9B" w14:textId="572574DC" w:rsidR="006E4A50" w:rsidRPr="00951422" w:rsidRDefault="006E4A50" w:rsidP="006910E8">
      <w:pPr>
        <w:ind w:firstLine="709"/>
        <w:jc w:val="both"/>
        <w:rPr>
          <w:bCs/>
          <w:sz w:val="28"/>
          <w:szCs w:val="28"/>
        </w:rPr>
      </w:pPr>
    </w:p>
    <w:p w14:paraId="5300ED5E" w14:textId="3B1B650F" w:rsidR="006E4A50" w:rsidRPr="00951422" w:rsidRDefault="006E4A50" w:rsidP="006910E8">
      <w:pPr>
        <w:ind w:firstLine="709"/>
        <w:jc w:val="both"/>
        <w:rPr>
          <w:bCs/>
          <w:sz w:val="28"/>
          <w:szCs w:val="28"/>
        </w:rPr>
      </w:pPr>
      <w:proofErr w:type="gramStart"/>
      <w:r w:rsidRPr="00951422">
        <w:rPr>
          <w:bCs/>
          <w:sz w:val="28"/>
          <w:szCs w:val="28"/>
        </w:rPr>
        <w:t>3</w:t>
      </w:r>
      <w:r w:rsidR="00244702" w:rsidRPr="00951422">
        <w:rPr>
          <w:bCs/>
          <w:sz w:val="28"/>
          <w:szCs w:val="28"/>
        </w:rPr>
        <w:t>3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Noteikumi stājas spēkā 2021</w:t>
      </w:r>
      <w:r w:rsidR="00BE1AB1" w:rsidRPr="00951422">
        <w:rPr>
          <w:bCs/>
          <w:sz w:val="28"/>
          <w:szCs w:val="28"/>
        </w:rPr>
        <w:t>. </w:t>
      </w:r>
      <w:r w:rsidRPr="00951422">
        <w:rPr>
          <w:bCs/>
          <w:sz w:val="28"/>
          <w:szCs w:val="28"/>
        </w:rPr>
        <w:t>gada 1</w:t>
      </w:r>
      <w:r w:rsidR="00BE1AB1" w:rsidRPr="00951422">
        <w:rPr>
          <w:bCs/>
          <w:sz w:val="28"/>
          <w:szCs w:val="28"/>
        </w:rPr>
        <w:t>. </w:t>
      </w:r>
      <w:r w:rsidR="003A210A" w:rsidRPr="00951422">
        <w:rPr>
          <w:bCs/>
          <w:sz w:val="28"/>
          <w:szCs w:val="28"/>
        </w:rPr>
        <w:t>jūlijā</w:t>
      </w:r>
      <w:proofErr w:type="gramEnd"/>
      <w:r w:rsidRPr="00951422">
        <w:rPr>
          <w:bCs/>
          <w:sz w:val="28"/>
          <w:szCs w:val="28"/>
        </w:rPr>
        <w:t>.</w:t>
      </w:r>
    </w:p>
    <w:bookmarkEnd w:id="64"/>
    <w:p w14:paraId="745DA9EF" w14:textId="46C1F582" w:rsidR="006910E8" w:rsidRPr="00951422" w:rsidRDefault="006910E8" w:rsidP="006910E8">
      <w:pPr>
        <w:ind w:firstLine="709"/>
        <w:jc w:val="both"/>
        <w:rPr>
          <w:noProof/>
        </w:rPr>
      </w:pPr>
    </w:p>
    <w:p w14:paraId="19F466A1" w14:textId="77777777" w:rsidR="00EC63A9" w:rsidRPr="00951422" w:rsidRDefault="00EC63A9" w:rsidP="006910E8">
      <w:pPr>
        <w:ind w:firstLine="709"/>
        <w:jc w:val="both"/>
        <w:rPr>
          <w:noProof/>
        </w:rPr>
      </w:pPr>
    </w:p>
    <w:p w14:paraId="484D2BE9" w14:textId="77777777" w:rsidR="006910E8" w:rsidRPr="00951422" w:rsidRDefault="006910E8" w:rsidP="006910E8">
      <w:pPr>
        <w:ind w:firstLine="709"/>
        <w:jc w:val="both"/>
        <w:rPr>
          <w:noProof/>
        </w:rPr>
      </w:pPr>
    </w:p>
    <w:p w14:paraId="01A2722B" w14:textId="77777777" w:rsidR="00EC63A9" w:rsidRPr="00951422" w:rsidRDefault="006910E8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951422">
        <w:rPr>
          <w:sz w:val="28"/>
          <w:szCs w:val="28"/>
        </w:rPr>
        <w:t>Ministru prezident</w:t>
      </w:r>
      <w:r w:rsidR="00EC63A9" w:rsidRPr="00951422">
        <w:rPr>
          <w:sz w:val="28"/>
          <w:szCs w:val="28"/>
        </w:rPr>
        <w:t>a vietā –</w:t>
      </w:r>
    </w:p>
    <w:p w14:paraId="57B0F21C" w14:textId="77777777" w:rsidR="00EC63A9" w:rsidRPr="00951422" w:rsidRDefault="00EC63A9" w:rsidP="00433E0D">
      <w:pPr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 xml:space="preserve">Ministru prezidenta biedrs, </w:t>
      </w:r>
    </w:p>
    <w:p w14:paraId="3A44FCFB" w14:textId="7A79CE56" w:rsidR="00EC63A9" w:rsidRPr="00951422" w:rsidRDefault="00EC63A9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51422">
        <w:rPr>
          <w:sz w:val="28"/>
          <w:szCs w:val="28"/>
        </w:rPr>
        <w:t>aizsardzības ministrs</w:t>
      </w:r>
      <w:r w:rsidRPr="00951422">
        <w:rPr>
          <w:sz w:val="28"/>
          <w:szCs w:val="28"/>
        </w:rPr>
        <w:tab/>
        <w:t>A</w:t>
      </w:r>
      <w:r w:rsidR="00BE1AB1" w:rsidRPr="00951422">
        <w:rPr>
          <w:sz w:val="28"/>
          <w:szCs w:val="28"/>
        </w:rPr>
        <w:t>. </w:t>
      </w:r>
      <w:r w:rsidRPr="00951422">
        <w:rPr>
          <w:sz w:val="28"/>
          <w:szCs w:val="28"/>
        </w:rPr>
        <w:t>Pabriks</w:t>
      </w:r>
    </w:p>
    <w:p w14:paraId="306B765D" w14:textId="5011DF44" w:rsidR="006910E8" w:rsidRPr="00951422" w:rsidRDefault="006910E8" w:rsidP="006910E8">
      <w:pPr>
        <w:tabs>
          <w:tab w:val="left" w:pos="6237"/>
        </w:tabs>
        <w:ind w:firstLine="709"/>
      </w:pPr>
    </w:p>
    <w:p w14:paraId="58AF170F" w14:textId="77777777" w:rsidR="00EC63A9" w:rsidRPr="00951422" w:rsidRDefault="00EC63A9" w:rsidP="006910E8">
      <w:pPr>
        <w:tabs>
          <w:tab w:val="left" w:pos="6237"/>
        </w:tabs>
        <w:ind w:firstLine="709"/>
      </w:pPr>
    </w:p>
    <w:p w14:paraId="25A8A89A" w14:textId="77777777" w:rsidR="006910E8" w:rsidRPr="00951422" w:rsidRDefault="006910E8" w:rsidP="006910E8">
      <w:pPr>
        <w:ind w:firstLine="709"/>
        <w:jc w:val="both"/>
        <w:rPr>
          <w:bCs/>
        </w:rPr>
      </w:pPr>
    </w:p>
    <w:p w14:paraId="5258D51D" w14:textId="157CCA51" w:rsidR="006910E8" w:rsidRPr="00951422" w:rsidRDefault="006910E8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951422">
        <w:rPr>
          <w:sz w:val="28"/>
          <w:szCs w:val="28"/>
        </w:rPr>
        <w:t>Veselības ministre</w:t>
      </w:r>
      <w:r w:rsidRPr="00951422">
        <w:rPr>
          <w:sz w:val="28"/>
          <w:szCs w:val="28"/>
        </w:rPr>
        <w:tab/>
      </w:r>
      <w:r w:rsidRPr="00951422">
        <w:rPr>
          <w:rFonts w:eastAsia="Calibri"/>
          <w:sz w:val="28"/>
          <w:szCs w:val="28"/>
        </w:rPr>
        <w:t>I</w:t>
      </w:r>
      <w:r w:rsidR="00BE1AB1" w:rsidRPr="00951422">
        <w:rPr>
          <w:rFonts w:eastAsia="Calibri"/>
          <w:sz w:val="28"/>
          <w:szCs w:val="28"/>
        </w:rPr>
        <w:t>. </w:t>
      </w:r>
      <w:proofErr w:type="spellStart"/>
      <w:r w:rsidRPr="00951422">
        <w:rPr>
          <w:rFonts w:eastAsia="Calibri"/>
          <w:sz w:val="28"/>
          <w:szCs w:val="28"/>
        </w:rPr>
        <w:t>Viņķele</w:t>
      </w:r>
      <w:proofErr w:type="spellEnd"/>
    </w:p>
    <w:sectPr w:rsidR="006910E8" w:rsidRPr="00951422" w:rsidSect="006910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CB9A" w14:textId="77777777" w:rsidR="00850855" w:rsidRDefault="00850855">
      <w:r>
        <w:separator/>
      </w:r>
    </w:p>
  </w:endnote>
  <w:endnote w:type="continuationSeparator" w:id="0">
    <w:p w14:paraId="531FEF47" w14:textId="77777777" w:rsidR="00850855" w:rsidRDefault="008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4B86" w14:textId="77777777" w:rsidR="006910E8" w:rsidRPr="006910E8" w:rsidRDefault="006910E8" w:rsidP="006910E8">
    <w:pPr>
      <w:pStyle w:val="Footer"/>
      <w:rPr>
        <w:sz w:val="16"/>
        <w:szCs w:val="16"/>
      </w:rPr>
    </w:pPr>
    <w:r>
      <w:rPr>
        <w:sz w:val="16"/>
        <w:szCs w:val="16"/>
      </w:rPr>
      <w:t>N1214_0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DE6F" w14:textId="56E53615" w:rsidR="00CF3BB6" w:rsidRPr="006910E8" w:rsidRDefault="006910E8" w:rsidP="00425207">
    <w:pPr>
      <w:pStyle w:val="Footer"/>
      <w:rPr>
        <w:sz w:val="16"/>
        <w:szCs w:val="16"/>
      </w:rPr>
    </w:pPr>
    <w:r>
      <w:rPr>
        <w:sz w:val="16"/>
        <w:szCs w:val="16"/>
      </w:rPr>
      <w:t>N1214_0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EE57" w14:textId="77777777" w:rsidR="00850855" w:rsidRDefault="00850855">
      <w:r>
        <w:separator/>
      </w:r>
    </w:p>
  </w:footnote>
  <w:footnote w:type="continuationSeparator" w:id="0">
    <w:p w14:paraId="74F838DE" w14:textId="77777777" w:rsidR="00850855" w:rsidRDefault="0085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A5F79" w14:textId="77777777" w:rsidR="00CF3BB6" w:rsidRDefault="002F27DC">
        <w:pPr>
          <w:pStyle w:val="Header"/>
          <w:jc w:val="center"/>
        </w:pPr>
        <w:r>
          <w:fldChar w:fldCharType="begin"/>
        </w:r>
        <w:r w:rsidR="00C66DBE">
          <w:instrText xml:space="preserve"> PAGE   \* MERGEFORMAT </w:instrText>
        </w:r>
        <w:r>
          <w:fldChar w:fldCharType="separate"/>
        </w:r>
        <w:r w:rsidR="00717D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B959" w14:textId="2D635450" w:rsidR="006910E8" w:rsidRDefault="006910E8">
    <w:pPr>
      <w:pStyle w:val="Header"/>
    </w:pPr>
  </w:p>
  <w:p w14:paraId="676F0A36" w14:textId="77777777" w:rsidR="006910E8" w:rsidRDefault="006910E8">
    <w:pPr>
      <w:pStyle w:val="Header"/>
    </w:pPr>
    <w:r>
      <w:rPr>
        <w:noProof/>
      </w:rPr>
      <w:drawing>
        <wp:inline distT="0" distB="0" distL="0" distR="0" wp14:anchorId="29E7AD29" wp14:editId="37EAB4D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B9"/>
    <w:multiLevelType w:val="hybridMultilevel"/>
    <w:tmpl w:val="13C82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C18"/>
    <w:rsid w:val="000014E3"/>
    <w:rsid w:val="00001B78"/>
    <w:rsid w:val="00001D6E"/>
    <w:rsid w:val="00002BD1"/>
    <w:rsid w:val="00006499"/>
    <w:rsid w:val="0001166B"/>
    <w:rsid w:val="00011E55"/>
    <w:rsid w:val="00012203"/>
    <w:rsid w:val="0001382E"/>
    <w:rsid w:val="000149FD"/>
    <w:rsid w:val="0001504A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289E"/>
    <w:rsid w:val="00044501"/>
    <w:rsid w:val="00045387"/>
    <w:rsid w:val="00045441"/>
    <w:rsid w:val="00052626"/>
    <w:rsid w:val="000532D8"/>
    <w:rsid w:val="000561E3"/>
    <w:rsid w:val="00056F24"/>
    <w:rsid w:val="00057A2D"/>
    <w:rsid w:val="00060B51"/>
    <w:rsid w:val="00060D24"/>
    <w:rsid w:val="000635B3"/>
    <w:rsid w:val="00064A65"/>
    <w:rsid w:val="00064D98"/>
    <w:rsid w:val="000651A0"/>
    <w:rsid w:val="00065417"/>
    <w:rsid w:val="0007037A"/>
    <w:rsid w:val="000831C8"/>
    <w:rsid w:val="00085BBF"/>
    <w:rsid w:val="000861B3"/>
    <w:rsid w:val="00093920"/>
    <w:rsid w:val="00094C42"/>
    <w:rsid w:val="00095DA8"/>
    <w:rsid w:val="00097379"/>
    <w:rsid w:val="00097A3F"/>
    <w:rsid w:val="00097D9F"/>
    <w:rsid w:val="000A1E80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A3F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0F7674"/>
    <w:rsid w:val="00103B06"/>
    <w:rsid w:val="00107BA3"/>
    <w:rsid w:val="00110436"/>
    <w:rsid w:val="00110D8E"/>
    <w:rsid w:val="00112225"/>
    <w:rsid w:val="001133E5"/>
    <w:rsid w:val="0011381A"/>
    <w:rsid w:val="00116488"/>
    <w:rsid w:val="00116D49"/>
    <w:rsid w:val="00122A47"/>
    <w:rsid w:val="00123183"/>
    <w:rsid w:val="00123F25"/>
    <w:rsid w:val="001254CA"/>
    <w:rsid w:val="00131AF2"/>
    <w:rsid w:val="00133C1A"/>
    <w:rsid w:val="00136824"/>
    <w:rsid w:val="00137035"/>
    <w:rsid w:val="00137AC9"/>
    <w:rsid w:val="001421B6"/>
    <w:rsid w:val="00143392"/>
    <w:rsid w:val="00143694"/>
    <w:rsid w:val="0014732E"/>
    <w:rsid w:val="001503DC"/>
    <w:rsid w:val="0015238D"/>
    <w:rsid w:val="00153076"/>
    <w:rsid w:val="00153472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6CE2"/>
    <w:rsid w:val="0017774F"/>
    <w:rsid w:val="001803FA"/>
    <w:rsid w:val="00180D1D"/>
    <w:rsid w:val="00181AD6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6CEC"/>
    <w:rsid w:val="001B01BE"/>
    <w:rsid w:val="001B0D8D"/>
    <w:rsid w:val="001B45C8"/>
    <w:rsid w:val="001B66CC"/>
    <w:rsid w:val="001C1646"/>
    <w:rsid w:val="001C2481"/>
    <w:rsid w:val="001C54BD"/>
    <w:rsid w:val="001C5525"/>
    <w:rsid w:val="001C5620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0659A"/>
    <w:rsid w:val="0021072E"/>
    <w:rsid w:val="00210FC0"/>
    <w:rsid w:val="002147D1"/>
    <w:rsid w:val="00216C6D"/>
    <w:rsid w:val="00220072"/>
    <w:rsid w:val="00221B01"/>
    <w:rsid w:val="00223A5D"/>
    <w:rsid w:val="002252D0"/>
    <w:rsid w:val="00226FEB"/>
    <w:rsid w:val="00227BC0"/>
    <w:rsid w:val="002310CE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4702"/>
    <w:rsid w:val="00245867"/>
    <w:rsid w:val="00254B9B"/>
    <w:rsid w:val="002563BF"/>
    <w:rsid w:val="00261B32"/>
    <w:rsid w:val="002624F2"/>
    <w:rsid w:val="00263750"/>
    <w:rsid w:val="00264161"/>
    <w:rsid w:val="00265609"/>
    <w:rsid w:val="00265BB3"/>
    <w:rsid w:val="002704AC"/>
    <w:rsid w:val="0027451C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8774D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8EB"/>
    <w:rsid w:val="002D2D08"/>
    <w:rsid w:val="002D34C6"/>
    <w:rsid w:val="002D5D3B"/>
    <w:rsid w:val="002D5FC0"/>
    <w:rsid w:val="002D6D89"/>
    <w:rsid w:val="002D7222"/>
    <w:rsid w:val="002E0765"/>
    <w:rsid w:val="002E159C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27DC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17266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2498"/>
    <w:rsid w:val="0037362E"/>
    <w:rsid w:val="00374AA0"/>
    <w:rsid w:val="00376128"/>
    <w:rsid w:val="00376CF7"/>
    <w:rsid w:val="0037734D"/>
    <w:rsid w:val="0038364A"/>
    <w:rsid w:val="00384199"/>
    <w:rsid w:val="00385730"/>
    <w:rsid w:val="003863F1"/>
    <w:rsid w:val="00387285"/>
    <w:rsid w:val="003904F9"/>
    <w:rsid w:val="0039163E"/>
    <w:rsid w:val="00391A6B"/>
    <w:rsid w:val="003929FC"/>
    <w:rsid w:val="00393477"/>
    <w:rsid w:val="003937F0"/>
    <w:rsid w:val="00394279"/>
    <w:rsid w:val="00395BC5"/>
    <w:rsid w:val="003975CF"/>
    <w:rsid w:val="003A0E5E"/>
    <w:rsid w:val="003A1195"/>
    <w:rsid w:val="003A1609"/>
    <w:rsid w:val="003A16E6"/>
    <w:rsid w:val="003A210A"/>
    <w:rsid w:val="003A3229"/>
    <w:rsid w:val="003A4528"/>
    <w:rsid w:val="003A6D99"/>
    <w:rsid w:val="003B6775"/>
    <w:rsid w:val="003B7824"/>
    <w:rsid w:val="003B7A07"/>
    <w:rsid w:val="003C0F3E"/>
    <w:rsid w:val="003C1644"/>
    <w:rsid w:val="003C368A"/>
    <w:rsid w:val="003C4ED9"/>
    <w:rsid w:val="003C5319"/>
    <w:rsid w:val="003D1720"/>
    <w:rsid w:val="003E1992"/>
    <w:rsid w:val="003E2E04"/>
    <w:rsid w:val="003E32BE"/>
    <w:rsid w:val="003E704F"/>
    <w:rsid w:val="003F2384"/>
    <w:rsid w:val="003F2AFD"/>
    <w:rsid w:val="003F3770"/>
    <w:rsid w:val="003F727E"/>
    <w:rsid w:val="0040007B"/>
    <w:rsid w:val="00400202"/>
    <w:rsid w:val="00403CFF"/>
    <w:rsid w:val="00404CAA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35D6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75EC7"/>
    <w:rsid w:val="00481DC6"/>
    <w:rsid w:val="00482603"/>
    <w:rsid w:val="004855BD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58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111D9"/>
    <w:rsid w:val="00511FE3"/>
    <w:rsid w:val="005163F2"/>
    <w:rsid w:val="00520289"/>
    <w:rsid w:val="00522536"/>
    <w:rsid w:val="00522598"/>
    <w:rsid w:val="005226F9"/>
    <w:rsid w:val="005227E5"/>
    <w:rsid w:val="00522B7C"/>
    <w:rsid w:val="00523B02"/>
    <w:rsid w:val="00524BFD"/>
    <w:rsid w:val="005256C0"/>
    <w:rsid w:val="00531549"/>
    <w:rsid w:val="00531F89"/>
    <w:rsid w:val="00534D82"/>
    <w:rsid w:val="00537199"/>
    <w:rsid w:val="00542D93"/>
    <w:rsid w:val="0054375C"/>
    <w:rsid w:val="00545A4B"/>
    <w:rsid w:val="00545D35"/>
    <w:rsid w:val="0054621B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4CA6"/>
    <w:rsid w:val="00567EA6"/>
    <w:rsid w:val="00571ABE"/>
    <w:rsid w:val="00572852"/>
    <w:rsid w:val="00574B34"/>
    <w:rsid w:val="00575C96"/>
    <w:rsid w:val="0057601D"/>
    <w:rsid w:val="0058034F"/>
    <w:rsid w:val="00580D53"/>
    <w:rsid w:val="0058243A"/>
    <w:rsid w:val="0058595E"/>
    <w:rsid w:val="00587707"/>
    <w:rsid w:val="00587953"/>
    <w:rsid w:val="00590D5C"/>
    <w:rsid w:val="005931BE"/>
    <w:rsid w:val="00594516"/>
    <w:rsid w:val="0059452F"/>
    <w:rsid w:val="005954B8"/>
    <w:rsid w:val="005966AB"/>
    <w:rsid w:val="0059785F"/>
    <w:rsid w:val="005A2632"/>
    <w:rsid w:val="005A6234"/>
    <w:rsid w:val="005A731F"/>
    <w:rsid w:val="005B323F"/>
    <w:rsid w:val="005B36B0"/>
    <w:rsid w:val="005B58AA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D4C"/>
    <w:rsid w:val="005C7F82"/>
    <w:rsid w:val="005D0292"/>
    <w:rsid w:val="005D285F"/>
    <w:rsid w:val="005D534B"/>
    <w:rsid w:val="005D7513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56F6"/>
    <w:rsid w:val="006066CE"/>
    <w:rsid w:val="0061113E"/>
    <w:rsid w:val="00611829"/>
    <w:rsid w:val="00612F42"/>
    <w:rsid w:val="006155C9"/>
    <w:rsid w:val="00615BB4"/>
    <w:rsid w:val="00616ACE"/>
    <w:rsid w:val="00620078"/>
    <w:rsid w:val="00621187"/>
    <w:rsid w:val="00623DF2"/>
    <w:rsid w:val="00623FA1"/>
    <w:rsid w:val="0062672A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0761"/>
    <w:rsid w:val="006615B0"/>
    <w:rsid w:val="006628ED"/>
    <w:rsid w:val="0066329D"/>
    <w:rsid w:val="00664357"/>
    <w:rsid w:val="006647F2"/>
    <w:rsid w:val="006650BE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0E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1B74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4A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17D38"/>
    <w:rsid w:val="00721036"/>
    <w:rsid w:val="00723EEA"/>
    <w:rsid w:val="00730FCD"/>
    <w:rsid w:val="007333D3"/>
    <w:rsid w:val="00733A3A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64D60"/>
    <w:rsid w:val="00765D77"/>
    <w:rsid w:val="00770290"/>
    <w:rsid w:val="00774A4B"/>
    <w:rsid w:val="00774DA0"/>
    <w:rsid w:val="00775F74"/>
    <w:rsid w:val="00777F25"/>
    <w:rsid w:val="00787DA8"/>
    <w:rsid w:val="0079142C"/>
    <w:rsid w:val="007947CC"/>
    <w:rsid w:val="00794B2E"/>
    <w:rsid w:val="0079510C"/>
    <w:rsid w:val="00796BFD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3199"/>
    <w:rsid w:val="007C3B3D"/>
    <w:rsid w:val="007C5DC8"/>
    <w:rsid w:val="007C6261"/>
    <w:rsid w:val="007C63F0"/>
    <w:rsid w:val="007C65F7"/>
    <w:rsid w:val="007D15C9"/>
    <w:rsid w:val="007D3D70"/>
    <w:rsid w:val="007E085A"/>
    <w:rsid w:val="007E1969"/>
    <w:rsid w:val="007E57C7"/>
    <w:rsid w:val="007E6756"/>
    <w:rsid w:val="007E690C"/>
    <w:rsid w:val="007F0471"/>
    <w:rsid w:val="007F079E"/>
    <w:rsid w:val="007F2BFB"/>
    <w:rsid w:val="007F54A2"/>
    <w:rsid w:val="007F5B0E"/>
    <w:rsid w:val="007F6C90"/>
    <w:rsid w:val="007F7F31"/>
    <w:rsid w:val="0080189A"/>
    <w:rsid w:val="00801EBB"/>
    <w:rsid w:val="00803335"/>
    <w:rsid w:val="00812AFA"/>
    <w:rsid w:val="0081362A"/>
    <w:rsid w:val="008158A1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855"/>
    <w:rsid w:val="0085094C"/>
    <w:rsid w:val="0085127E"/>
    <w:rsid w:val="00851557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7ACE"/>
    <w:rsid w:val="008901DB"/>
    <w:rsid w:val="00891F3D"/>
    <w:rsid w:val="00891F5E"/>
    <w:rsid w:val="008927B6"/>
    <w:rsid w:val="008A0A63"/>
    <w:rsid w:val="008A0E67"/>
    <w:rsid w:val="008A285F"/>
    <w:rsid w:val="008A2DD1"/>
    <w:rsid w:val="008A30FE"/>
    <w:rsid w:val="008A3D7A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5F43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37B01"/>
    <w:rsid w:val="0094679C"/>
    <w:rsid w:val="00946E7B"/>
    <w:rsid w:val="0094708C"/>
    <w:rsid w:val="00947B4D"/>
    <w:rsid w:val="00951422"/>
    <w:rsid w:val="00952C6C"/>
    <w:rsid w:val="009548BB"/>
    <w:rsid w:val="00956DDA"/>
    <w:rsid w:val="00957980"/>
    <w:rsid w:val="00963757"/>
    <w:rsid w:val="009645E3"/>
    <w:rsid w:val="009724F6"/>
    <w:rsid w:val="0097294D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9C7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C74"/>
    <w:rsid w:val="009E30A3"/>
    <w:rsid w:val="009E3A41"/>
    <w:rsid w:val="009E45A0"/>
    <w:rsid w:val="009E46C5"/>
    <w:rsid w:val="009E64B5"/>
    <w:rsid w:val="009E6CD1"/>
    <w:rsid w:val="009F1E4B"/>
    <w:rsid w:val="009F3B48"/>
    <w:rsid w:val="009F3EFB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26D64"/>
    <w:rsid w:val="00A31EF3"/>
    <w:rsid w:val="00A34008"/>
    <w:rsid w:val="00A36D89"/>
    <w:rsid w:val="00A37164"/>
    <w:rsid w:val="00A44233"/>
    <w:rsid w:val="00A442F3"/>
    <w:rsid w:val="00A45108"/>
    <w:rsid w:val="00A52124"/>
    <w:rsid w:val="00A5585B"/>
    <w:rsid w:val="00A558DC"/>
    <w:rsid w:val="00A56E5E"/>
    <w:rsid w:val="00A56E93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497D"/>
    <w:rsid w:val="00A849C3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6FB6"/>
    <w:rsid w:val="00AB0A05"/>
    <w:rsid w:val="00AB0AC9"/>
    <w:rsid w:val="00AB14A1"/>
    <w:rsid w:val="00AB1DFE"/>
    <w:rsid w:val="00AB2DDE"/>
    <w:rsid w:val="00AB2F10"/>
    <w:rsid w:val="00AB3329"/>
    <w:rsid w:val="00AB65B9"/>
    <w:rsid w:val="00AB7105"/>
    <w:rsid w:val="00AB712F"/>
    <w:rsid w:val="00AC1B2F"/>
    <w:rsid w:val="00AC23DE"/>
    <w:rsid w:val="00AC585B"/>
    <w:rsid w:val="00AC7489"/>
    <w:rsid w:val="00AC7689"/>
    <w:rsid w:val="00AD211A"/>
    <w:rsid w:val="00AD2641"/>
    <w:rsid w:val="00AD28A5"/>
    <w:rsid w:val="00AD4E90"/>
    <w:rsid w:val="00AD6839"/>
    <w:rsid w:val="00AE0BA9"/>
    <w:rsid w:val="00AE63CB"/>
    <w:rsid w:val="00AE652B"/>
    <w:rsid w:val="00AF175D"/>
    <w:rsid w:val="00AF20E8"/>
    <w:rsid w:val="00AF3A04"/>
    <w:rsid w:val="00AF59F8"/>
    <w:rsid w:val="00AF5AB5"/>
    <w:rsid w:val="00B01007"/>
    <w:rsid w:val="00B0109E"/>
    <w:rsid w:val="00B04677"/>
    <w:rsid w:val="00B072A8"/>
    <w:rsid w:val="00B11698"/>
    <w:rsid w:val="00B12F17"/>
    <w:rsid w:val="00B1462E"/>
    <w:rsid w:val="00B1583A"/>
    <w:rsid w:val="00B16A5E"/>
    <w:rsid w:val="00B175D2"/>
    <w:rsid w:val="00B2069D"/>
    <w:rsid w:val="00B249E8"/>
    <w:rsid w:val="00B24A89"/>
    <w:rsid w:val="00B24DE4"/>
    <w:rsid w:val="00B255CC"/>
    <w:rsid w:val="00B276F8"/>
    <w:rsid w:val="00B276FB"/>
    <w:rsid w:val="00B27BF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5687"/>
    <w:rsid w:val="00B5640B"/>
    <w:rsid w:val="00B57ACD"/>
    <w:rsid w:val="00B60DB3"/>
    <w:rsid w:val="00B60F5A"/>
    <w:rsid w:val="00B630D4"/>
    <w:rsid w:val="00B643F9"/>
    <w:rsid w:val="00B676EA"/>
    <w:rsid w:val="00B716A2"/>
    <w:rsid w:val="00B76EA6"/>
    <w:rsid w:val="00B77A0F"/>
    <w:rsid w:val="00B81177"/>
    <w:rsid w:val="00B820E5"/>
    <w:rsid w:val="00B83E78"/>
    <w:rsid w:val="00B86E0A"/>
    <w:rsid w:val="00B90B71"/>
    <w:rsid w:val="00B9289B"/>
    <w:rsid w:val="00B93F5B"/>
    <w:rsid w:val="00B9447C"/>
    <w:rsid w:val="00B9584F"/>
    <w:rsid w:val="00BA42FF"/>
    <w:rsid w:val="00BA506B"/>
    <w:rsid w:val="00BA58DB"/>
    <w:rsid w:val="00BA6721"/>
    <w:rsid w:val="00BB0D11"/>
    <w:rsid w:val="00BB487A"/>
    <w:rsid w:val="00BB50A5"/>
    <w:rsid w:val="00BB6E8D"/>
    <w:rsid w:val="00BC4543"/>
    <w:rsid w:val="00BC6AE0"/>
    <w:rsid w:val="00BD0705"/>
    <w:rsid w:val="00BD20F7"/>
    <w:rsid w:val="00BD688C"/>
    <w:rsid w:val="00BE077F"/>
    <w:rsid w:val="00BE093D"/>
    <w:rsid w:val="00BE15B8"/>
    <w:rsid w:val="00BE1AB1"/>
    <w:rsid w:val="00BE4A71"/>
    <w:rsid w:val="00BF2563"/>
    <w:rsid w:val="00BF26B8"/>
    <w:rsid w:val="00C00364"/>
    <w:rsid w:val="00C00A8E"/>
    <w:rsid w:val="00C04176"/>
    <w:rsid w:val="00C05B62"/>
    <w:rsid w:val="00C06CA0"/>
    <w:rsid w:val="00C11E05"/>
    <w:rsid w:val="00C20A9C"/>
    <w:rsid w:val="00C24E85"/>
    <w:rsid w:val="00C26319"/>
    <w:rsid w:val="00C27AF9"/>
    <w:rsid w:val="00C306F5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129D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2EB0"/>
    <w:rsid w:val="00CC3AE1"/>
    <w:rsid w:val="00CC6BFA"/>
    <w:rsid w:val="00CC70EA"/>
    <w:rsid w:val="00CD1A7F"/>
    <w:rsid w:val="00CD4B4D"/>
    <w:rsid w:val="00CD4DBD"/>
    <w:rsid w:val="00CE04CC"/>
    <w:rsid w:val="00CE23E3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1A5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190"/>
    <w:rsid w:val="00D57E4D"/>
    <w:rsid w:val="00D64092"/>
    <w:rsid w:val="00D651B6"/>
    <w:rsid w:val="00D65840"/>
    <w:rsid w:val="00D66CE7"/>
    <w:rsid w:val="00D67287"/>
    <w:rsid w:val="00D704D5"/>
    <w:rsid w:val="00D70CCD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5C3A"/>
    <w:rsid w:val="00D962ED"/>
    <w:rsid w:val="00D96900"/>
    <w:rsid w:val="00D97DB1"/>
    <w:rsid w:val="00DA0B88"/>
    <w:rsid w:val="00DA2B1A"/>
    <w:rsid w:val="00DA4BAA"/>
    <w:rsid w:val="00DA7D9F"/>
    <w:rsid w:val="00DA7F29"/>
    <w:rsid w:val="00DB04DB"/>
    <w:rsid w:val="00DB3D98"/>
    <w:rsid w:val="00DB4757"/>
    <w:rsid w:val="00DB6920"/>
    <w:rsid w:val="00DC25B2"/>
    <w:rsid w:val="00DC2D73"/>
    <w:rsid w:val="00DC4163"/>
    <w:rsid w:val="00DC6CA2"/>
    <w:rsid w:val="00DC7E3D"/>
    <w:rsid w:val="00DD016B"/>
    <w:rsid w:val="00DD22ED"/>
    <w:rsid w:val="00DD4F0D"/>
    <w:rsid w:val="00DD5301"/>
    <w:rsid w:val="00DD654B"/>
    <w:rsid w:val="00DD6EC8"/>
    <w:rsid w:val="00DE17DC"/>
    <w:rsid w:val="00DE56F9"/>
    <w:rsid w:val="00DE756F"/>
    <w:rsid w:val="00DF0DB5"/>
    <w:rsid w:val="00DF1157"/>
    <w:rsid w:val="00DF6172"/>
    <w:rsid w:val="00E001F9"/>
    <w:rsid w:val="00E032E0"/>
    <w:rsid w:val="00E03B92"/>
    <w:rsid w:val="00E05670"/>
    <w:rsid w:val="00E1031D"/>
    <w:rsid w:val="00E106BC"/>
    <w:rsid w:val="00E1080A"/>
    <w:rsid w:val="00E169B9"/>
    <w:rsid w:val="00E21A1B"/>
    <w:rsid w:val="00E23F16"/>
    <w:rsid w:val="00E25C04"/>
    <w:rsid w:val="00E26E45"/>
    <w:rsid w:val="00E31BF7"/>
    <w:rsid w:val="00E3289E"/>
    <w:rsid w:val="00E33DF5"/>
    <w:rsid w:val="00E35733"/>
    <w:rsid w:val="00E368BA"/>
    <w:rsid w:val="00E36A1B"/>
    <w:rsid w:val="00E42626"/>
    <w:rsid w:val="00E43197"/>
    <w:rsid w:val="00E445FE"/>
    <w:rsid w:val="00E44B59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66FB2"/>
    <w:rsid w:val="00E67B66"/>
    <w:rsid w:val="00E71EE7"/>
    <w:rsid w:val="00E75D4A"/>
    <w:rsid w:val="00E7626E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546A"/>
    <w:rsid w:val="00EC5A44"/>
    <w:rsid w:val="00EC63A9"/>
    <w:rsid w:val="00EC6502"/>
    <w:rsid w:val="00EC7F10"/>
    <w:rsid w:val="00ED0CC2"/>
    <w:rsid w:val="00ED5073"/>
    <w:rsid w:val="00ED77B5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6DBE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3A19"/>
    <w:rsid w:val="00F53CC6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7D2"/>
    <w:rsid w:val="00F77E25"/>
    <w:rsid w:val="00F801B9"/>
    <w:rsid w:val="00F844B6"/>
    <w:rsid w:val="00F852DE"/>
    <w:rsid w:val="00F855BD"/>
    <w:rsid w:val="00F85B78"/>
    <w:rsid w:val="00F900BC"/>
    <w:rsid w:val="00F936B0"/>
    <w:rsid w:val="00F96E77"/>
    <w:rsid w:val="00FA08B2"/>
    <w:rsid w:val="00FA24A8"/>
    <w:rsid w:val="00FA52A6"/>
    <w:rsid w:val="00FB16E8"/>
    <w:rsid w:val="00FB2F99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6D9E"/>
    <w:rsid w:val="00FC764C"/>
    <w:rsid w:val="00FC7CD9"/>
    <w:rsid w:val="00FD1606"/>
    <w:rsid w:val="00FD34BC"/>
    <w:rsid w:val="00FD3E7A"/>
    <w:rsid w:val="00FD5684"/>
    <w:rsid w:val="00FD5EA7"/>
    <w:rsid w:val="00FD72B4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699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AB4CD22"/>
  <w15:docId w15:val="{6C1AEB0E-0595-43B1-BA63-29D8CFCA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49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767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C55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6601-higienas-prasibas-publiskas-lietosanas-peldbaseinie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9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3858-higienas-prasibas-publiskas-lietosanas-pirti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167B-DAB9-4B95-92E1-A5C9E612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6952</Words>
  <Characters>3964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Jekaterina Borovika</cp:lastModifiedBy>
  <cp:revision>29</cp:revision>
  <cp:lastPrinted>2020-07-27T06:58:00Z</cp:lastPrinted>
  <dcterms:created xsi:type="dcterms:W3CDTF">2020-06-18T06:10:00Z</dcterms:created>
  <dcterms:modified xsi:type="dcterms:W3CDTF">2020-07-30T11:50:00Z</dcterms:modified>
  <cp:contentStatus>67876087, ruta.ozolina@vm.gov.lv</cp:contentStatus>
</cp:coreProperties>
</file>