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CCCDD" w14:textId="42DB8C43" w:rsidR="00431CA3" w:rsidRPr="005F0567" w:rsidRDefault="00431CA3" w:rsidP="005839EB">
      <w:pPr>
        <w:spacing w:after="0" w:line="240" w:lineRule="auto"/>
        <w:jc w:val="both"/>
        <w:rPr>
          <w:rFonts w:ascii="Times New Roman" w:eastAsia="Times New Roman" w:hAnsi="Times New Roman" w:cs="Times New Roman"/>
          <w:sz w:val="28"/>
          <w:szCs w:val="28"/>
          <w:lang w:eastAsia="lv-LV"/>
        </w:rPr>
      </w:pPr>
    </w:p>
    <w:p w14:paraId="7BA0BEE7" w14:textId="60C8A40B" w:rsidR="005F0567" w:rsidRPr="005F0567" w:rsidRDefault="005F0567" w:rsidP="005839EB">
      <w:pPr>
        <w:spacing w:after="0" w:line="240" w:lineRule="auto"/>
        <w:jc w:val="both"/>
        <w:rPr>
          <w:rFonts w:ascii="Times New Roman" w:eastAsia="Times New Roman" w:hAnsi="Times New Roman" w:cs="Times New Roman"/>
          <w:sz w:val="28"/>
          <w:szCs w:val="28"/>
          <w:lang w:eastAsia="lv-LV"/>
        </w:rPr>
      </w:pPr>
    </w:p>
    <w:p w14:paraId="0C4A2B37" w14:textId="77777777" w:rsidR="005F0567" w:rsidRPr="005F0567" w:rsidRDefault="005F0567" w:rsidP="005839EB">
      <w:pPr>
        <w:spacing w:after="0" w:line="240" w:lineRule="auto"/>
        <w:jc w:val="both"/>
        <w:rPr>
          <w:rFonts w:ascii="Times New Roman" w:eastAsia="Times New Roman" w:hAnsi="Times New Roman" w:cs="Times New Roman"/>
          <w:sz w:val="28"/>
          <w:szCs w:val="28"/>
          <w:lang w:eastAsia="lv-LV"/>
        </w:rPr>
      </w:pPr>
    </w:p>
    <w:p w14:paraId="2B25A81B" w14:textId="7B886460" w:rsidR="005F0567" w:rsidRPr="005F0567" w:rsidRDefault="005F0567" w:rsidP="00C91CA9">
      <w:pPr>
        <w:tabs>
          <w:tab w:val="left" w:pos="6663"/>
        </w:tabs>
        <w:spacing w:after="0" w:line="240" w:lineRule="auto"/>
        <w:rPr>
          <w:rFonts w:ascii="Times New Roman" w:eastAsia="Times New Roman" w:hAnsi="Times New Roman" w:cs="Times New Roman"/>
          <w:b/>
          <w:sz w:val="28"/>
          <w:szCs w:val="28"/>
        </w:rPr>
      </w:pPr>
      <w:r w:rsidRPr="005F0567">
        <w:rPr>
          <w:rFonts w:ascii="Times New Roman" w:eastAsia="Times New Roman" w:hAnsi="Times New Roman" w:cs="Times New Roman"/>
          <w:sz w:val="28"/>
          <w:szCs w:val="28"/>
        </w:rPr>
        <w:t xml:space="preserve">2020. gada </w:t>
      </w:r>
      <w:r w:rsidR="00085DBB">
        <w:rPr>
          <w:rFonts w:ascii="Times New Roman" w:eastAsia="Times New Roman" w:hAnsi="Times New Roman"/>
          <w:sz w:val="28"/>
          <w:szCs w:val="28"/>
        </w:rPr>
        <w:t>18. augustā</w:t>
      </w:r>
      <w:r w:rsidRPr="005F0567">
        <w:rPr>
          <w:rFonts w:ascii="Times New Roman" w:eastAsia="Times New Roman" w:hAnsi="Times New Roman" w:cs="Times New Roman"/>
          <w:sz w:val="28"/>
          <w:szCs w:val="28"/>
        </w:rPr>
        <w:tab/>
        <w:t>Noteikumi Nr.</w:t>
      </w:r>
      <w:r w:rsidR="00085DBB">
        <w:rPr>
          <w:rFonts w:ascii="Times New Roman" w:eastAsia="Times New Roman" w:hAnsi="Times New Roman" w:cs="Times New Roman"/>
          <w:sz w:val="28"/>
          <w:szCs w:val="28"/>
        </w:rPr>
        <w:t> 528</w:t>
      </w:r>
    </w:p>
    <w:p w14:paraId="5EAEE9F9" w14:textId="1D3FE3FF" w:rsidR="005F0567" w:rsidRPr="005F0567" w:rsidRDefault="005F0567" w:rsidP="00C91CA9">
      <w:pPr>
        <w:tabs>
          <w:tab w:val="left" w:pos="6663"/>
        </w:tabs>
        <w:spacing w:after="0" w:line="240" w:lineRule="auto"/>
        <w:rPr>
          <w:rFonts w:ascii="Times New Roman" w:eastAsia="Times New Roman" w:hAnsi="Times New Roman" w:cs="Times New Roman"/>
          <w:sz w:val="28"/>
          <w:szCs w:val="28"/>
        </w:rPr>
      </w:pPr>
      <w:r w:rsidRPr="005F0567">
        <w:rPr>
          <w:rFonts w:ascii="Times New Roman" w:eastAsia="Times New Roman" w:hAnsi="Times New Roman" w:cs="Times New Roman"/>
          <w:sz w:val="28"/>
          <w:szCs w:val="28"/>
        </w:rPr>
        <w:t>Rīgā</w:t>
      </w:r>
      <w:r w:rsidRPr="005F0567">
        <w:rPr>
          <w:rFonts w:ascii="Times New Roman" w:eastAsia="Times New Roman" w:hAnsi="Times New Roman" w:cs="Times New Roman"/>
          <w:sz w:val="28"/>
          <w:szCs w:val="28"/>
        </w:rPr>
        <w:tab/>
        <w:t>(prot. Nr.</w:t>
      </w:r>
      <w:r w:rsidR="00085DBB">
        <w:rPr>
          <w:rFonts w:ascii="Times New Roman" w:eastAsia="Times New Roman" w:hAnsi="Times New Roman" w:cs="Times New Roman"/>
          <w:sz w:val="28"/>
          <w:szCs w:val="28"/>
        </w:rPr>
        <w:t> 49 18</w:t>
      </w:r>
      <w:bookmarkStart w:id="0" w:name="_GoBack"/>
      <w:bookmarkEnd w:id="0"/>
      <w:r w:rsidRPr="005F0567">
        <w:rPr>
          <w:rFonts w:ascii="Times New Roman" w:eastAsia="Times New Roman" w:hAnsi="Times New Roman" w:cs="Times New Roman"/>
          <w:sz w:val="28"/>
          <w:szCs w:val="28"/>
        </w:rPr>
        <w:t>. §)</w:t>
      </w:r>
    </w:p>
    <w:p w14:paraId="5B2C05CF" w14:textId="77777777" w:rsidR="005839EB" w:rsidRPr="005F0567" w:rsidRDefault="005839EB" w:rsidP="005839EB">
      <w:pPr>
        <w:spacing w:after="0" w:line="240" w:lineRule="auto"/>
        <w:rPr>
          <w:rFonts w:ascii="Times New Roman" w:eastAsia="Times New Roman" w:hAnsi="Times New Roman" w:cs="Times New Roman"/>
          <w:bCs/>
          <w:color w:val="000000"/>
          <w:sz w:val="28"/>
          <w:szCs w:val="28"/>
          <w:lang w:eastAsia="lv-LV"/>
        </w:rPr>
      </w:pPr>
    </w:p>
    <w:p w14:paraId="3D3A1FB2" w14:textId="6F00B25F" w:rsidR="005839EB" w:rsidRPr="005F0567" w:rsidRDefault="005839EB" w:rsidP="005839EB">
      <w:pPr>
        <w:spacing w:after="0" w:line="240" w:lineRule="auto"/>
        <w:jc w:val="center"/>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b/>
          <w:color w:val="000000"/>
          <w:sz w:val="28"/>
          <w:szCs w:val="28"/>
          <w:lang w:eastAsia="lv-LV"/>
        </w:rPr>
        <w:t xml:space="preserve">Grozījumi Ministru kabineta 2009. gada 11. augusta noteikumos Nr. 918 </w:t>
      </w:r>
      <w:r w:rsidR="005F0567" w:rsidRPr="005F0567">
        <w:rPr>
          <w:rFonts w:ascii="Times New Roman" w:eastAsia="Times New Roman" w:hAnsi="Times New Roman" w:cs="Times New Roman"/>
          <w:b/>
          <w:color w:val="000000"/>
          <w:sz w:val="28"/>
          <w:szCs w:val="28"/>
          <w:lang w:eastAsia="lv-LV"/>
        </w:rPr>
        <w:t>"</w:t>
      </w:r>
      <w:r w:rsidRPr="005F0567">
        <w:rPr>
          <w:rFonts w:ascii="Times New Roman" w:eastAsia="Times New Roman" w:hAnsi="Times New Roman" w:cs="Times New Roman"/>
          <w:b/>
          <w:bCs/>
          <w:color w:val="000000"/>
          <w:sz w:val="28"/>
          <w:szCs w:val="28"/>
          <w:lang w:eastAsia="lv-LV"/>
        </w:rPr>
        <w:t>Noteikumi par ūdenstilpju un rūpnieciskās zvejas tiesību nomu un zvejas tiesību izmantošanas kārtību</w:t>
      </w:r>
      <w:r w:rsidR="005F0567" w:rsidRPr="005F0567">
        <w:rPr>
          <w:rFonts w:ascii="Times New Roman" w:eastAsia="Times New Roman" w:hAnsi="Times New Roman" w:cs="Times New Roman"/>
          <w:b/>
          <w:color w:val="000000"/>
          <w:sz w:val="28"/>
          <w:szCs w:val="28"/>
          <w:lang w:eastAsia="lv-LV"/>
        </w:rPr>
        <w:t>"</w:t>
      </w:r>
    </w:p>
    <w:p w14:paraId="510DD6A0" w14:textId="77777777" w:rsidR="005839EB" w:rsidRPr="005F0567" w:rsidRDefault="005839EB" w:rsidP="005839EB">
      <w:pPr>
        <w:spacing w:after="0" w:line="240" w:lineRule="auto"/>
        <w:ind w:left="6720"/>
        <w:jc w:val="both"/>
        <w:rPr>
          <w:rFonts w:ascii="Times New Roman" w:eastAsia="Times New Roman" w:hAnsi="Times New Roman" w:cs="Times New Roman"/>
          <w:iCs/>
          <w:color w:val="000000"/>
          <w:sz w:val="28"/>
          <w:szCs w:val="28"/>
          <w:lang w:eastAsia="lv-LV"/>
        </w:rPr>
      </w:pPr>
    </w:p>
    <w:p w14:paraId="777395F4" w14:textId="77777777" w:rsidR="0001464D" w:rsidRDefault="005839EB" w:rsidP="005F0567">
      <w:pPr>
        <w:spacing w:after="0" w:line="240" w:lineRule="auto"/>
        <w:ind w:left="4820"/>
        <w:jc w:val="right"/>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iCs/>
          <w:color w:val="000000"/>
          <w:sz w:val="28"/>
          <w:szCs w:val="28"/>
          <w:lang w:eastAsia="lv-LV"/>
        </w:rPr>
        <w:t xml:space="preserve">Izdoti saskaņā ar </w:t>
      </w:r>
      <w:r w:rsidRPr="005F0567">
        <w:rPr>
          <w:rFonts w:ascii="Times New Roman" w:eastAsia="Times New Roman" w:hAnsi="Times New Roman" w:cs="Times New Roman"/>
          <w:color w:val="000000"/>
          <w:sz w:val="28"/>
          <w:szCs w:val="28"/>
          <w:lang w:eastAsia="lv-LV"/>
        </w:rPr>
        <w:t>Zvejniecības likuma</w:t>
      </w:r>
    </w:p>
    <w:p w14:paraId="2612CE7D" w14:textId="77777777" w:rsidR="0001464D" w:rsidRDefault="005839EB" w:rsidP="005F0567">
      <w:pPr>
        <w:spacing w:after="0" w:line="240" w:lineRule="auto"/>
        <w:ind w:left="4820"/>
        <w:jc w:val="right"/>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color w:val="000000"/>
          <w:sz w:val="28"/>
          <w:szCs w:val="28"/>
          <w:lang w:eastAsia="lv-LV"/>
        </w:rPr>
        <w:t xml:space="preserve">7. panta piekto un astoto daļu, </w:t>
      </w:r>
    </w:p>
    <w:p w14:paraId="1E7328D4" w14:textId="77777777" w:rsidR="0001464D" w:rsidRDefault="005839EB" w:rsidP="005F0567">
      <w:pPr>
        <w:spacing w:after="0" w:line="240" w:lineRule="auto"/>
        <w:ind w:left="4820"/>
        <w:jc w:val="right"/>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color w:val="000000"/>
          <w:sz w:val="28"/>
          <w:szCs w:val="28"/>
          <w:lang w:eastAsia="lv-LV"/>
        </w:rPr>
        <w:t xml:space="preserve">13. panta otrās daļas 1. punktu </w:t>
      </w:r>
    </w:p>
    <w:p w14:paraId="71DF974D" w14:textId="3A886ABA" w:rsidR="005839EB" w:rsidRPr="005F0567" w:rsidRDefault="005839EB" w:rsidP="005F0567">
      <w:pPr>
        <w:spacing w:after="0" w:line="240" w:lineRule="auto"/>
        <w:ind w:left="4820"/>
        <w:jc w:val="right"/>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color w:val="000000"/>
          <w:sz w:val="28"/>
          <w:szCs w:val="28"/>
          <w:lang w:eastAsia="lv-LV"/>
        </w:rPr>
        <w:t>un 25. panta otro daļu</w:t>
      </w:r>
    </w:p>
    <w:p w14:paraId="76D8DEB5" w14:textId="77777777" w:rsidR="005839EB" w:rsidRPr="005F0567" w:rsidRDefault="005839EB" w:rsidP="005839EB">
      <w:pPr>
        <w:tabs>
          <w:tab w:val="left" w:pos="7215"/>
        </w:tabs>
        <w:spacing w:after="0" w:line="240" w:lineRule="auto"/>
        <w:rPr>
          <w:rFonts w:ascii="Times New Roman" w:eastAsia="Times New Roman" w:hAnsi="Times New Roman" w:cs="Times New Roman"/>
          <w:color w:val="000000"/>
          <w:sz w:val="28"/>
          <w:szCs w:val="28"/>
          <w:lang w:eastAsia="lv-LV"/>
        </w:rPr>
      </w:pPr>
    </w:p>
    <w:p w14:paraId="3A29509D" w14:textId="2C59660B" w:rsidR="005839EB" w:rsidRPr="005F0567" w:rsidRDefault="005839EB" w:rsidP="0001464D">
      <w:pPr>
        <w:spacing w:after="0" w:line="240" w:lineRule="auto"/>
        <w:ind w:firstLine="709"/>
        <w:jc w:val="both"/>
        <w:rPr>
          <w:rFonts w:ascii="Times New Roman" w:eastAsia="Times New Roman" w:hAnsi="Times New Roman" w:cs="Times New Roman"/>
          <w:sz w:val="28"/>
          <w:szCs w:val="28"/>
          <w:lang w:eastAsia="lv-LV"/>
        </w:rPr>
      </w:pPr>
      <w:r w:rsidRPr="005F0567">
        <w:rPr>
          <w:rFonts w:ascii="Times New Roman" w:eastAsia="Times New Roman" w:hAnsi="Times New Roman" w:cs="Times New Roman"/>
          <w:sz w:val="28"/>
          <w:szCs w:val="28"/>
          <w:lang w:eastAsia="lv-LV"/>
        </w:rPr>
        <w:t xml:space="preserve">Izdarīt Ministru kabineta 2009. gada 11. augusta noteikumos Nr. 918 </w:t>
      </w:r>
      <w:r w:rsidR="005F0567" w:rsidRPr="005F0567">
        <w:rPr>
          <w:rFonts w:ascii="Times New Roman" w:eastAsia="Times New Roman" w:hAnsi="Times New Roman" w:cs="Times New Roman"/>
          <w:sz w:val="28"/>
          <w:szCs w:val="28"/>
          <w:lang w:eastAsia="lv-LV"/>
        </w:rPr>
        <w:t>"</w:t>
      </w:r>
      <w:r w:rsidRPr="005F0567">
        <w:rPr>
          <w:rFonts w:ascii="Times New Roman" w:eastAsia="Times New Roman" w:hAnsi="Times New Roman" w:cs="Times New Roman"/>
          <w:bCs/>
          <w:sz w:val="28"/>
          <w:szCs w:val="28"/>
          <w:lang w:eastAsia="lv-LV"/>
        </w:rPr>
        <w:t>Noteikumi par ūdenstilpju un rūpnieciskās zvejas tiesību nomu un zvejas tiesību izmantošanas kārtību</w:t>
      </w:r>
      <w:r w:rsidR="005F0567" w:rsidRPr="005F0567">
        <w:rPr>
          <w:rFonts w:ascii="Times New Roman" w:eastAsia="Times New Roman" w:hAnsi="Times New Roman" w:cs="Times New Roman"/>
          <w:sz w:val="28"/>
          <w:szCs w:val="28"/>
          <w:lang w:eastAsia="lv-LV"/>
        </w:rPr>
        <w:t>"</w:t>
      </w:r>
      <w:r w:rsidRPr="005F0567">
        <w:rPr>
          <w:rFonts w:ascii="Times New Roman" w:eastAsia="Times New Roman" w:hAnsi="Times New Roman" w:cs="Times New Roman"/>
          <w:sz w:val="28"/>
          <w:szCs w:val="28"/>
          <w:lang w:eastAsia="lv-LV"/>
        </w:rPr>
        <w:t xml:space="preserve"> (Latvijas Vēstnesis, 2009, 135., 203. nr.; 2011, 48. nr.; 2012, 19. nr.; 2013, 164. nr.; 2015, 13., 40. nr.; 2016, 234. nr.) šādus grozījumus:</w:t>
      </w:r>
    </w:p>
    <w:p w14:paraId="5E067332" w14:textId="77777777" w:rsidR="005839EB" w:rsidRPr="005F0567" w:rsidRDefault="005839EB" w:rsidP="0001464D">
      <w:pPr>
        <w:spacing w:after="0" w:line="240" w:lineRule="auto"/>
        <w:ind w:firstLine="709"/>
        <w:jc w:val="both"/>
        <w:rPr>
          <w:rFonts w:ascii="Times New Roman" w:eastAsia="Times New Roman" w:hAnsi="Times New Roman" w:cs="Times New Roman"/>
          <w:color w:val="000000"/>
          <w:sz w:val="28"/>
          <w:szCs w:val="28"/>
          <w:lang w:eastAsia="lv-LV"/>
        </w:rPr>
      </w:pPr>
    </w:p>
    <w:p w14:paraId="387E2F0A" w14:textId="42F21CE4" w:rsidR="005839EB" w:rsidRPr="005F0567" w:rsidRDefault="005839EB" w:rsidP="0001464D">
      <w:pPr>
        <w:numPr>
          <w:ilvl w:val="1"/>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color w:val="000000"/>
          <w:sz w:val="28"/>
          <w:szCs w:val="28"/>
          <w:lang w:eastAsia="lv-LV"/>
        </w:rPr>
        <w:t>Izteikt 19. punktu šādā redakcijā:</w:t>
      </w:r>
    </w:p>
    <w:p w14:paraId="5BDF5F5C" w14:textId="77777777" w:rsidR="005839EB" w:rsidRPr="005F0567" w:rsidRDefault="005839EB" w:rsidP="0001464D">
      <w:p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lv-LV"/>
        </w:rPr>
      </w:pPr>
    </w:p>
    <w:p w14:paraId="235A2643" w14:textId="32F8375C" w:rsidR="005839EB" w:rsidRPr="005F0567" w:rsidRDefault="005F0567" w:rsidP="0001464D">
      <w:p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color w:val="000000"/>
          <w:sz w:val="28"/>
          <w:szCs w:val="28"/>
          <w:lang w:eastAsia="lv-LV"/>
        </w:rPr>
        <w:t>"</w:t>
      </w:r>
      <w:r w:rsidR="005839EB" w:rsidRPr="005F0567">
        <w:rPr>
          <w:rFonts w:ascii="Times New Roman" w:eastAsia="Times New Roman" w:hAnsi="Times New Roman" w:cs="Times New Roman"/>
          <w:color w:val="000000"/>
          <w:sz w:val="28"/>
          <w:szCs w:val="28"/>
          <w:lang w:eastAsia="lv-LV"/>
        </w:rPr>
        <w:t>19. Makšķerēšanas, vēžošanas un zemūdens medību tiesības iegūst un izmanto saskaņā ar Zvejniecības likuma 10. pantu un normatīvajiem aktiem par makšķerēšanu, vēžošanu un zemūdens medībām, iegādājoties attiecīg</w:t>
      </w:r>
      <w:r w:rsidR="0001464D">
        <w:rPr>
          <w:rFonts w:ascii="Times New Roman" w:eastAsia="Times New Roman" w:hAnsi="Times New Roman" w:cs="Times New Roman"/>
          <w:color w:val="000000"/>
          <w:sz w:val="28"/>
          <w:szCs w:val="28"/>
          <w:lang w:eastAsia="lv-LV"/>
        </w:rPr>
        <w:t>aj</w:t>
      </w:r>
      <w:r w:rsidR="005839EB" w:rsidRPr="005F0567">
        <w:rPr>
          <w:rFonts w:ascii="Times New Roman" w:eastAsia="Times New Roman" w:hAnsi="Times New Roman" w:cs="Times New Roman"/>
          <w:color w:val="000000"/>
          <w:sz w:val="28"/>
          <w:szCs w:val="28"/>
          <w:lang w:eastAsia="lv-LV"/>
        </w:rPr>
        <w:t>ā kalendār</w:t>
      </w:r>
      <w:r w:rsidR="0001464D">
        <w:rPr>
          <w:rFonts w:ascii="Times New Roman" w:eastAsia="Times New Roman" w:hAnsi="Times New Roman" w:cs="Times New Roman"/>
          <w:color w:val="000000"/>
          <w:sz w:val="28"/>
          <w:szCs w:val="28"/>
          <w:lang w:eastAsia="lv-LV"/>
        </w:rPr>
        <w:t>a</w:t>
      </w:r>
      <w:r w:rsidR="005839EB" w:rsidRPr="005F0567">
        <w:rPr>
          <w:rFonts w:ascii="Times New Roman" w:eastAsia="Times New Roman" w:hAnsi="Times New Roman" w:cs="Times New Roman"/>
          <w:color w:val="000000"/>
          <w:sz w:val="28"/>
          <w:szCs w:val="28"/>
          <w:lang w:eastAsia="lv-LV"/>
        </w:rPr>
        <w:t xml:space="preserve"> gadā derīgu makšķerēšanas, vēžošanas un zemūdens medību karti, kuras veidi, maksas lielums un iegādes iespējas minētas šo noteikumu 2.</w:t>
      </w:r>
      <w:r w:rsidR="005839EB" w:rsidRPr="005F0567">
        <w:rPr>
          <w:rFonts w:ascii="Times New Roman" w:eastAsia="Times New Roman" w:hAnsi="Times New Roman" w:cs="Times New Roman"/>
          <w:color w:val="000000"/>
          <w:sz w:val="28"/>
          <w:szCs w:val="28"/>
          <w:vertAlign w:val="superscript"/>
          <w:lang w:eastAsia="lv-LV"/>
        </w:rPr>
        <w:t>1</w:t>
      </w:r>
      <w:r w:rsidR="005839EB" w:rsidRPr="005F0567">
        <w:rPr>
          <w:rFonts w:ascii="Times New Roman" w:eastAsia="Times New Roman" w:hAnsi="Times New Roman" w:cs="Times New Roman"/>
          <w:color w:val="000000"/>
          <w:sz w:val="28"/>
          <w:szCs w:val="28"/>
          <w:lang w:eastAsia="lv-LV"/>
        </w:rPr>
        <w:t> pielikumā.</w:t>
      </w:r>
      <w:r w:rsidR="005839EB" w:rsidRPr="005F0567">
        <w:rPr>
          <w:rFonts w:ascii="Times New Roman" w:eastAsia="Times New Roman" w:hAnsi="Times New Roman" w:cs="Times New Roman"/>
          <w:sz w:val="28"/>
          <w:szCs w:val="28"/>
          <w:lang w:eastAsia="lv-LV"/>
        </w:rPr>
        <w:t xml:space="preserve"> Samaksa</w:t>
      </w:r>
      <w:r w:rsidR="005839EB" w:rsidRPr="005F0567">
        <w:rPr>
          <w:rFonts w:ascii="Times New Roman" w:eastAsia="Times New Roman" w:hAnsi="Times New Roman" w:cs="Times New Roman"/>
          <w:color w:val="000000"/>
          <w:sz w:val="28"/>
          <w:szCs w:val="28"/>
          <w:lang w:eastAsia="lv-LV"/>
        </w:rPr>
        <w:t xml:space="preserve"> tiek veikta kartes iegādes brīdī (tirdzniecības vietās vai internetā) ar tāda maksājumu pakalpojuma sniedzēja starpniecību, kuram ir tiesības sniegt maksājumu pakalpojumus Maksājumu pakalpojumu un elektroniskās naudas likuma izpratnē.</w:t>
      </w:r>
      <w:r w:rsidRPr="005F0567">
        <w:rPr>
          <w:rFonts w:ascii="Times New Roman" w:eastAsia="Times New Roman" w:hAnsi="Times New Roman" w:cs="Times New Roman"/>
          <w:color w:val="000000"/>
          <w:sz w:val="28"/>
          <w:szCs w:val="28"/>
          <w:lang w:eastAsia="lv-LV"/>
        </w:rPr>
        <w:t>"</w:t>
      </w:r>
    </w:p>
    <w:p w14:paraId="547AAA03" w14:textId="77777777" w:rsidR="005839EB" w:rsidRPr="005F0567" w:rsidRDefault="005839EB" w:rsidP="0001464D">
      <w:p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lv-LV"/>
        </w:rPr>
      </w:pPr>
    </w:p>
    <w:p w14:paraId="00D90E7C" w14:textId="13F7BA96" w:rsidR="005839EB" w:rsidRPr="005F0567" w:rsidRDefault="005839EB" w:rsidP="0001464D">
      <w:pPr>
        <w:numPr>
          <w:ilvl w:val="1"/>
          <w:numId w:val="1"/>
        </w:numPr>
        <w:tabs>
          <w:tab w:val="left" w:pos="993"/>
          <w:tab w:val="left" w:pos="1276"/>
        </w:tabs>
        <w:spacing w:after="0" w:line="240" w:lineRule="auto"/>
        <w:ind w:left="0" w:firstLine="709"/>
        <w:contextualSpacing/>
        <w:jc w:val="both"/>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color w:val="000000"/>
          <w:sz w:val="28"/>
          <w:szCs w:val="28"/>
          <w:lang w:eastAsia="lv-LV"/>
        </w:rPr>
        <w:t>Papildināt noteikumus ar 19</w:t>
      </w:r>
      <w:r w:rsidR="00431CA3" w:rsidRPr="005F0567">
        <w:rPr>
          <w:rFonts w:ascii="Times New Roman" w:eastAsia="Times New Roman" w:hAnsi="Times New Roman" w:cs="Times New Roman"/>
          <w:color w:val="000000"/>
          <w:sz w:val="28"/>
          <w:szCs w:val="28"/>
          <w:lang w:eastAsia="lv-LV"/>
        </w:rPr>
        <w:t>.</w:t>
      </w:r>
      <w:r w:rsidRPr="005F0567">
        <w:rPr>
          <w:rFonts w:ascii="Times New Roman" w:eastAsia="Times New Roman" w:hAnsi="Times New Roman" w:cs="Times New Roman"/>
          <w:color w:val="000000"/>
          <w:sz w:val="28"/>
          <w:szCs w:val="28"/>
          <w:vertAlign w:val="superscript"/>
          <w:lang w:eastAsia="lv-LV"/>
        </w:rPr>
        <w:t>1</w:t>
      </w:r>
      <w:r w:rsidR="00431CA3" w:rsidRPr="005F0567">
        <w:rPr>
          <w:rFonts w:ascii="Times New Roman" w:eastAsia="Times New Roman" w:hAnsi="Times New Roman" w:cs="Times New Roman"/>
          <w:color w:val="000000"/>
          <w:sz w:val="28"/>
          <w:szCs w:val="28"/>
          <w:lang w:eastAsia="lv-LV"/>
        </w:rPr>
        <w:t xml:space="preserve"> </w:t>
      </w:r>
      <w:r w:rsidRPr="005F0567">
        <w:rPr>
          <w:rFonts w:ascii="Times New Roman" w:eastAsia="Times New Roman" w:hAnsi="Times New Roman" w:cs="Times New Roman"/>
          <w:color w:val="000000"/>
          <w:sz w:val="28"/>
          <w:szCs w:val="28"/>
          <w:lang w:eastAsia="lv-LV"/>
        </w:rPr>
        <w:t>punktu šādā redakcijā:</w:t>
      </w:r>
    </w:p>
    <w:p w14:paraId="220D52E9" w14:textId="77777777" w:rsidR="005839EB" w:rsidRPr="005F0567" w:rsidRDefault="005839EB" w:rsidP="0001464D">
      <w:p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lv-LV"/>
        </w:rPr>
      </w:pPr>
    </w:p>
    <w:p w14:paraId="74328065" w14:textId="4B2386FA" w:rsidR="005839EB" w:rsidRPr="005F0567" w:rsidRDefault="005F0567" w:rsidP="0001464D">
      <w:pPr>
        <w:spacing w:after="0" w:line="240" w:lineRule="auto"/>
        <w:ind w:firstLine="709"/>
        <w:contextualSpacing/>
        <w:jc w:val="both"/>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color w:val="000000"/>
          <w:sz w:val="28"/>
          <w:szCs w:val="28"/>
          <w:lang w:eastAsia="lv-LV"/>
        </w:rPr>
        <w:t>"</w:t>
      </w:r>
      <w:r w:rsidR="005839EB" w:rsidRPr="005F0567">
        <w:rPr>
          <w:rFonts w:ascii="Times New Roman" w:eastAsia="Times New Roman" w:hAnsi="Times New Roman" w:cs="Times New Roman"/>
          <w:color w:val="000000"/>
          <w:sz w:val="28"/>
          <w:szCs w:val="28"/>
          <w:lang w:eastAsia="lv-LV"/>
        </w:rPr>
        <w:t>19</w:t>
      </w:r>
      <w:r w:rsidR="00431CA3" w:rsidRPr="005F0567">
        <w:rPr>
          <w:rFonts w:ascii="Times New Roman" w:eastAsia="Times New Roman" w:hAnsi="Times New Roman" w:cs="Times New Roman"/>
          <w:color w:val="000000"/>
          <w:sz w:val="28"/>
          <w:szCs w:val="28"/>
          <w:lang w:eastAsia="lv-LV"/>
        </w:rPr>
        <w:t>.</w:t>
      </w:r>
      <w:r w:rsidR="005839EB" w:rsidRPr="005F0567">
        <w:rPr>
          <w:rFonts w:ascii="Times New Roman" w:eastAsia="Times New Roman" w:hAnsi="Times New Roman" w:cs="Times New Roman"/>
          <w:color w:val="000000"/>
          <w:sz w:val="28"/>
          <w:szCs w:val="28"/>
          <w:vertAlign w:val="superscript"/>
          <w:lang w:eastAsia="lv-LV"/>
        </w:rPr>
        <w:t>1</w:t>
      </w:r>
      <w:r w:rsidR="00431CA3" w:rsidRPr="005F0567">
        <w:rPr>
          <w:rFonts w:ascii="Times New Roman" w:eastAsia="Times New Roman" w:hAnsi="Times New Roman" w:cs="Times New Roman"/>
          <w:color w:val="000000"/>
          <w:sz w:val="28"/>
          <w:szCs w:val="28"/>
          <w:vertAlign w:val="superscript"/>
          <w:lang w:eastAsia="lv-LV"/>
        </w:rPr>
        <w:t> </w:t>
      </w:r>
      <w:r w:rsidR="005839EB" w:rsidRPr="005F0567">
        <w:rPr>
          <w:rFonts w:ascii="Times New Roman" w:eastAsia="Times New Roman" w:hAnsi="Times New Roman" w:cs="Times New Roman"/>
          <w:color w:val="000000"/>
          <w:sz w:val="28"/>
          <w:szCs w:val="28"/>
          <w:lang w:eastAsia="lv-LV"/>
        </w:rPr>
        <w:t xml:space="preserve">Makšķerēšanas, vēžošanas un zemūdens medību karte nav jāiegādājas personām, kas jaunākas par 16 gadiem </w:t>
      </w:r>
      <w:r w:rsidR="00BF7D1A">
        <w:rPr>
          <w:rFonts w:ascii="Times New Roman" w:eastAsia="Times New Roman" w:hAnsi="Times New Roman" w:cs="Times New Roman"/>
          <w:color w:val="000000"/>
          <w:sz w:val="28"/>
          <w:szCs w:val="28"/>
          <w:lang w:eastAsia="lv-LV"/>
        </w:rPr>
        <w:t>vai</w:t>
      </w:r>
      <w:r w:rsidR="005839EB" w:rsidRPr="005F0567">
        <w:rPr>
          <w:rFonts w:ascii="Times New Roman" w:eastAsia="Times New Roman" w:hAnsi="Times New Roman" w:cs="Times New Roman"/>
          <w:color w:val="000000"/>
          <w:sz w:val="28"/>
          <w:szCs w:val="28"/>
          <w:lang w:eastAsia="lv-LV"/>
        </w:rPr>
        <w:t xml:space="preserve"> vecākas par 65 gadiem, kā arī personām ar invaliditāti.</w:t>
      </w:r>
      <w:r w:rsidRPr="005F0567">
        <w:rPr>
          <w:rFonts w:ascii="Times New Roman" w:eastAsia="Times New Roman" w:hAnsi="Times New Roman" w:cs="Times New Roman"/>
          <w:color w:val="000000"/>
          <w:sz w:val="28"/>
          <w:szCs w:val="28"/>
          <w:lang w:eastAsia="lv-LV"/>
        </w:rPr>
        <w:t>"</w:t>
      </w:r>
    </w:p>
    <w:p w14:paraId="5074A088" w14:textId="77777777" w:rsidR="005839EB" w:rsidRPr="005F0567" w:rsidRDefault="005839EB" w:rsidP="0001464D">
      <w:pPr>
        <w:spacing w:after="0" w:line="240" w:lineRule="auto"/>
        <w:ind w:firstLine="709"/>
        <w:contextualSpacing/>
        <w:jc w:val="both"/>
        <w:rPr>
          <w:rFonts w:ascii="Times New Roman" w:eastAsia="Times New Roman" w:hAnsi="Times New Roman" w:cs="Times New Roman"/>
          <w:color w:val="000000"/>
          <w:sz w:val="28"/>
          <w:szCs w:val="28"/>
          <w:lang w:eastAsia="lv-LV"/>
        </w:rPr>
      </w:pPr>
    </w:p>
    <w:p w14:paraId="253F70FA" w14:textId="77708276" w:rsidR="005839EB" w:rsidRPr="005F0567" w:rsidRDefault="005839EB" w:rsidP="0001464D">
      <w:pPr>
        <w:numPr>
          <w:ilvl w:val="1"/>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color w:val="000000"/>
          <w:sz w:val="28"/>
          <w:szCs w:val="28"/>
          <w:lang w:eastAsia="lv-LV"/>
        </w:rPr>
        <w:t>Izteikt 74. un 75. punktu šādā redakcijā:</w:t>
      </w:r>
    </w:p>
    <w:p w14:paraId="0DDDEC0F" w14:textId="77777777" w:rsidR="005839EB" w:rsidRPr="005F0567" w:rsidRDefault="005839EB" w:rsidP="0001464D">
      <w:p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lv-LV"/>
        </w:rPr>
      </w:pPr>
    </w:p>
    <w:p w14:paraId="15B5A8A2" w14:textId="42305479" w:rsidR="005839EB" w:rsidRPr="005F0567" w:rsidRDefault="005F0567" w:rsidP="0001464D">
      <w:p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color w:val="000000"/>
          <w:sz w:val="28"/>
          <w:szCs w:val="28"/>
          <w:lang w:eastAsia="lv-LV"/>
        </w:rPr>
        <w:lastRenderedPageBreak/>
        <w:t>"</w:t>
      </w:r>
      <w:r w:rsidR="005839EB" w:rsidRPr="005F0567">
        <w:rPr>
          <w:rFonts w:ascii="Times New Roman" w:eastAsia="Times New Roman" w:hAnsi="Times New Roman" w:cs="Times New Roman"/>
          <w:color w:val="000000"/>
          <w:sz w:val="28"/>
          <w:szCs w:val="28"/>
          <w:lang w:eastAsia="lv-LV"/>
        </w:rPr>
        <w:t>74. Rūpnieciskās zvejas tiesību nomnieks iekšējos ūdeņos un jūras piekrastē zvejo ar zvejas rīkiem, kuru skaits ir noteikts protokolā, vai izmanto iedalīto nozvejas apjomu (ja tāds ir noteikts) pēc zvejas licences zvejai iekšējos ūdeņos vai jūras piekrastes ūdeņos saņemšanas attiecīgajā pašvaldībā. Zvejas licenci izsniedz, pamatojoties uz protokolā noteikto zvejas rīku skaitu vai nozvejas apjomu.</w:t>
      </w:r>
    </w:p>
    <w:p w14:paraId="751316A1" w14:textId="77777777" w:rsidR="005839EB" w:rsidRPr="005F0567" w:rsidRDefault="005839EB" w:rsidP="0001464D">
      <w:p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lv-LV"/>
        </w:rPr>
      </w:pPr>
    </w:p>
    <w:p w14:paraId="78581F23" w14:textId="5FF2D162" w:rsidR="005839EB" w:rsidRPr="005F0567" w:rsidRDefault="005839EB" w:rsidP="0001464D">
      <w:p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color w:val="000000"/>
          <w:sz w:val="28"/>
          <w:szCs w:val="28"/>
          <w:lang w:eastAsia="lv-LV"/>
        </w:rPr>
        <w:t>75. Rūpnieciskās zvejas tiesību nomnieks zveju ar kuģiem Baltijas jūrā un Rīgas jūras līcī aiz jūras piekrastes joslas var uzsākt pēc zvejas licences saņemšanas Zemkopības ministrijā. Zveju ar kuģiem citos Eiropas Savienības dalībvalstu ūdeņos un starptautiskajos ūdeņos rūpnieciskās zvejas tiesību nomnieks var uzsākt pēc zvejas licences saņemšanas Valsts vides dienestā, bet trešo valstu ūdeņos – pēc zvejas licences saņemšanas saskaņā ar kārtību, kāda noteikta attiecīgo trešo valstu un Eiropas Savienības nolīgumos zivsaimniecības jomā. Zvejas licenci (izņemot licenci zvejai trešo valstu ūdeņos) izsniedz, pamatojoties uz protokolā noteikto nozvejas apjomu.</w:t>
      </w:r>
      <w:r w:rsidR="005F0567" w:rsidRPr="005F0567">
        <w:rPr>
          <w:rFonts w:ascii="Times New Roman" w:eastAsia="Times New Roman" w:hAnsi="Times New Roman" w:cs="Times New Roman"/>
          <w:color w:val="000000"/>
          <w:sz w:val="28"/>
          <w:szCs w:val="28"/>
          <w:lang w:eastAsia="lv-LV"/>
        </w:rPr>
        <w:t>"</w:t>
      </w:r>
    </w:p>
    <w:p w14:paraId="67AF7D45" w14:textId="77777777" w:rsidR="005839EB" w:rsidRPr="005F0567" w:rsidRDefault="005839EB" w:rsidP="0001464D">
      <w:p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lv-LV"/>
        </w:rPr>
      </w:pPr>
    </w:p>
    <w:p w14:paraId="5265AE23" w14:textId="5509D11E" w:rsidR="005839EB" w:rsidRPr="005F0567" w:rsidRDefault="005839EB" w:rsidP="0001464D">
      <w:pPr>
        <w:numPr>
          <w:ilvl w:val="1"/>
          <w:numId w:val="1"/>
        </w:numPr>
        <w:tabs>
          <w:tab w:val="left" w:pos="993"/>
          <w:tab w:val="left" w:pos="1276"/>
        </w:tabs>
        <w:spacing w:after="0" w:line="240" w:lineRule="auto"/>
        <w:ind w:left="0" w:firstLine="709"/>
        <w:contextualSpacing/>
        <w:jc w:val="both"/>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color w:val="000000"/>
          <w:sz w:val="28"/>
          <w:szCs w:val="28"/>
          <w:lang w:eastAsia="lv-LV"/>
        </w:rPr>
        <w:t>Izteikt 82. punktu šādā redakcijā:</w:t>
      </w:r>
    </w:p>
    <w:p w14:paraId="21D6480A" w14:textId="77777777" w:rsidR="005839EB" w:rsidRPr="005F0567" w:rsidRDefault="005839EB" w:rsidP="0001464D">
      <w:p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lv-LV"/>
        </w:rPr>
      </w:pPr>
    </w:p>
    <w:p w14:paraId="34965A83" w14:textId="0157995C" w:rsidR="005839EB" w:rsidRPr="005F0567" w:rsidRDefault="005F0567" w:rsidP="0001464D">
      <w:p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color w:val="000000"/>
          <w:sz w:val="28"/>
          <w:szCs w:val="28"/>
          <w:lang w:eastAsia="lv-LV"/>
        </w:rPr>
        <w:t>"</w:t>
      </w:r>
      <w:r w:rsidR="005839EB" w:rsidRPr="005F0567">
        <w:rPr>
          <w:rFonts w:ascii="Times New Roman" w:eastAsia="Times New Roman" w:hAnsi="Times New Roman" w:cs="Times New Roman"/>
          <w:color w:val="000000"/>
          <w:sz w:val="28"/>
          <w:szCs w:val="28"/>
          <w:lang w:eastAsia="lv-LV"/>
        </w:rPr>
        <w:t>82. Ja rūpnieciskās zvejas tiesības saskaņā ar Zvejniecības likuma 6. panta ceturto un piekto daļu vai šo noteikumu 18. punktā noteiktajos gadījumos nenomā vai nomā saskaņā ar Zvejniecības likuma 7. panta trešo daļu, tās izmanto, saņemot zvejas licenci pašvaldībā, kuras administratīvajā teritorijā atrodas attiecīgie ūdeņi.</w:t>
      </w:r>
      <w:r w:rsidRPr="005F0567">
        <w:rPr>
          <w:rFonts w:ascii="Times New Roman" w:eastAsia="Times New Roman" w:hAnsi="Times New Roman" w:cs="Times New Roman"/>
          <w:color w:val="000000"/>
          <w:sz w:val="28"/>
          <w:szCs w:val="28"/>
          <w:lang w:eastAsia="lv-LV"/>
        </w:rPr>
        <w:t>"</w:t>
      </w:r>
    </w:p>
    <w:p w14:paraId="071B13E2" w14:textId="77777777" w:rsidR="005839EB" w:rsidRPr="005F0567" w:rsidRDefault="005839EB" w:rsidP="0001464D">
      <w:p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lv-LV"/>
        </w:rPr>
      </w:pPr>
    </w:p>
    <w:p w14:paraId="34D672BC" w14:textId="3249D1FE" w:rsidR="005839EB" w:rsidRPr="005F0567" w:rsidRDefault="005839EB" w:rsidP="0001464D">
      <w:pPr>
        <w:numPr>
          <w:ilvl w:val="1"/>
          <w:numId w:val="1"/>
        </w:numPr>
        <w:tabs>
          <w:tab w:val="left" w:pos="993"/>
          <w:tab w:val="left" w:pos="1276"/>
          <w:tab w:val="left" w:pos="1843"/>
        </w:tabs>
        <w:spacing w:after="0" w:line="240" w:lineRule="auto"/>
        <w:ind w:left="0" w:firstLine="709"/>
        <w:contextualSpacing/>
        <w:jc w:val="both"/>
        <w:rPr>
          <w:rFonts w:ascii="Times New Roman" w:eastAsia="Times New Roman" w:hAnsi="Times New Roman" w:cs="Times New Roman"/>
          <w:sz w:val="28"/>
          <w:szCs w:val="28"/>
          <w:lang w:eastAsia="lv-LV"/>
        </w:rPr>
      </w:pPr>
      <w:r w:rsidRPr="005F0567">
        <w:rPr>
          <w:rFonts w:ascii="Times New Roman" w:eastAsia="Times New Roman" w:hAnsi="Times New Roman" w:cs="Times New Roman"/>
          <w:sz w:val="28"/>
          <w:szCs w:val="28"/>
          <w:lang w:eastAsia="lv-LV"/>
        </w:rPr>
        <w:t>Svītrot 95.</w:t>
      </w:r>
      <w:r w:rsidR="00431CA3" w:rsidRPr="005F0567">
        <w:rPr>
          <w:rFonts w:ascii="Times New Roman" w:eastAsia="Times New Roman" w:hAnsi="Times New Roman" w:cs="Times New Roman"/>
          <w:sz w:val="28"/>
          <w:szCs w:val="28"/>
          <w:lang w:eastAsia="lv-LV"/>
        </w:rPr>
        <w:t xml:space="preserve"> p</w:t>
      </w:r>
      <w:r w:rsidRPr="005F0567">
        <w:rPr>
          <w:rFonts w:ascii="Times New Roman" w:eastAsia="Times New Roman" w:hAnsi="Times New Roman" w:cs="Times New Roman"/>
          <w:sz w:val="28"/>
          <w:szCs w:val="28"/>
          <w:lang w:eastAsia="lv-LV"/>
        </w:rPr>
        <w:t>unktu.</w:t>
      </w:r>
    </w:p>
    <w:p w14:paraId="21FC6187" w14:textId="77777777" w:rsidR="005839EB" w:rsidRPr="005F0567" w:rsidRDefault="005839EB" w:rsidP="0001464D">
      <w:pPr>
        <w:tabs>
          <w:tab w:val="left" w:pos="1276"/>
          <w:tab w:val="left" w:pos="1843"/>
        </w:tabs>
        <w:spacing w:after="0" w:line="240" w:lineRule="auto"/>
        <w:ind w:firstLine="709"/>
        <w:contextualSpacing/>
        <w:jc w:val="both"/>
        <w:rPr>
          <w:rFonts w:ascii="Times New Roman" w:eastAsia="Times New Roman" w:hAnsi="Times New Roman" w:cs="Times New Roman"/>
          <w:sz w:val="28"/>
          <w:szCs w:val="28"/>
          <w:lang w:eastAsia="lv-LV"/>
        </w:rPr>
      </w:pPr>
    </w:p>
    <w:p w14:paraId="6A36399A" w14:textId="3B73483E" w:rsidR="005839EB" w:rsidRPr="005F0567" w:rsidRDefault="005839EB" w:rsidP="0001464D">
      <w:pPr>
        <w:numPr>
          <w:ilvl w:val="1"/>
          <w:numId w:val="1"/>
        </w:numPr>
        <w:tabs>
          <w:tab w:val="left" w:pos="993"/>
          <w:tab w:val="left" w:pos="1276"/>
          <w:tab w:val="left" w:pos="1843"/>
        </w:tabs>
        <w:spacing w:after="0" w:line="240" w:lineRule="auto"/>
        <w:ind w:left="0" w:firstLine="709"/>
        <w:contextualSpacing/>
        <w:jc w:val="both"/>
        <w:rPr>
          <w:rFonts w:ascii="Times New Roman" w:eastAsia="Times New Roman" w:hAnsi="Times New Roman" w:cs="Times New Roman"/>
          <w:sz w:val="28"/>
          <w:szCs w:val="28"/>
          <w:lang w:eastAsia="lv-LV"/>
        </w:rPr>
      </w:pPr>
      <w:r w:rsidRPr="005F0567">
        <w:rPr>
          <w:rFonts w:ascii="Times New Roman" w:eastAsia="Times New Roman" w:hAnsi="Times New Roman" w:cs="Times New Roman"/>
          <w:color w:val="000000"/>
          <w:sz w:val="28"/>
          <w:szCs w:val="28"/>
          <w:lang w:eastAsia="lv-LV"/>
        </w:rPr>
        <w:t xml:space="preserve">Papildināt noteikumus ar </w:t>
      </w:r>
      <w:r w:rsidR="00A92BCF" w:rsidRPr="005F0567">
        <w:rPr>
          <w:rFonts w:ascii="Times New Roman" w:eastAsia="Times New Roman" w:hAnsi="Times New Roman" w:cs="Times New Roman"/>
          <w:color w:val="000000"/>
          <w:sz w:val="28"/>
          <w:szCs w:val="28"/>
          <w:lang w:eastAsia="lv-LV"/>
        </w:rPr>
        <w:t>109</w:t>
      </w:r>
      <w:r w:rsidRPr="005F0567">
        <w:rPr>
          <w:rFonts w:ascii="Times New Roman" w:eastAsia="Times New Roman" w:hAnsi="Times New Roman" w:cs="Times New Roman"/>
          <w:color w:val="000000"/>
          <w:sz w:val="28"/>
          <w:szCs w:val="28"/>
          <w:lang w:eastAsia="lv-LV"/>
        </w:rPr>
        <w:t>. punktu šādā redakcijā:</w:t>
      </w:r>
    </w:p>
    <w:p w14:paraId="3D4CC6AD" w14:textId="77777777" w:rsidR="005839EB" w:rsidRPr="005F0567" w:rsidRDefault="005839EB" w:rsidP="0001464D">
      <w:p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lv-LV"/>
        </w:rPr>
      </w:pPr>
    </w:p>
    <w:p w14:paraId="456EACBF" w14:textId="39425353" w:rsidR="005839EB" w:rsidRPr="005F0567" w:rsidRDefault="005F0567" w:rsidP="0001464D">
      <w:p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color w:val="000000"/>
          <w:sz w:val="28"/>
          <w:szCs w:val="28"/>
          <w:lang w:eastAsia="lv-LV"/>
        </w:rPr>
        <w:t>"</w:t>
      </w:r>
      <w:r w:rsidR="005839EB" w:rsidRPr="005F0567">
        <w:rPr>
          <w:rFonts w:ascii="Times New Roman" w:eastAsia="Times New Roman" w:hAnsi="Times New Roman" w:cs="Times New Roman"/>
          <w:sz w:val="28"/>
          <w:szCs w:val="28"/>
          <w:lang w:eastAsia="lv-LV"/>
        </w:rPr>
        <w:t>1</w:t>
      </w:r>
      <w:r w:rsidR="00A92BCF" w:rsidRPr="005F0567">
        <w:rPr>
          <w:rFonts w:ascii="Times New Roman" w:eastAsia="Times New Roman" w:hAnsi="Times New Roman" w:cs="Times New Roman"/>
          <w:sz w:val="28"/>
          <w:szCs w:val="28"/>
          <w:lang w:eastAsia="lv-LV"/>
        </w:rPr>
        <w:t>09</w:t>
      </w:r>
      <w:r w:rsidR="005839EB" w:rsidRPr="005F0567">
        <w:rPr>
          <w:rFonts w:ascii="Times New Roman" w:eastAsia="Times New Roman" w:hAnsi="Times New Roman" w:cs="Times New Roman"/>
          <w:sz w:val="28"/>
          <w:szCs w:val="28"/>
          <w:lang w:eastAsia="lv-LV"/>
        </w:rPr>
        <w:t>. Grozījumi šo noteikumu</w:t>
      </w:r>
      <w:r w:rsidR="005839EB" w:rsidRPr="005F0567">
        <w:rPr>
          <w:rFonts w:ascii="Times New Roman" w:eastAsia="Times New Roman" w:hAnsi="Times New Roman" w:cs="Times New Roman"/>
          <w:color w:val="000000"/>
          <w:sz w:val="28"/>
          <w:szCs w:val="28"/>
          <w:lang w:eastAsia="lv-LV"/>
        </w:rPr>
        <w:t xml:space="preserve"> </w:t>
      </w:r>
      <w:bookmarkStart w:id="1" w:name="_Hlk42514461"/>
      <w:r w:rsidR="005839EB" w:rsidRPr="005F0567">
        <w:rPr>
          <w:rFonts w:ascii="Times New Roman" w:eastAsia="Times New Roman" w:hAnsi="Times New Roman" w:cs="Times New Roman"/>
          <w:color w:val="000000"/>
          <w:sz w:val="28"/>
          <w:szCs w:val="28"/>
          <w:lang w:eastAsia="lv-LV"/>
        </w:rPr>
        <w:t>2.</w:t>
      </w:r>
      <w:r w:rsidR="005839EB" w:rsidRPr="005F0567">
        <w:rPr>
          <w:rFonts w:ascii="Times New Roman" w:eastAsia="Times New Roman" w:hAnsi="Times New Roman" w:cs="Times New Roman"/>
          <w:color w:val="000000"/>
          <w:sz w:val="28"/>
          <w:szCs w:val="28"/>
          <w:vertAlign w:val="superscript"/>
          <w:lang w:eastAsia="lv-LV"/>
        </w:rPr>
        <w:t>1</w:t>
      </w:r>
      <w:r w:rsidR="005839EB" w:rsidRPr="005F0567">
        <w:rPr>
          <w:rFonts w:ascii="Times New Roman" w:eastAsia="Times New Roman" w:hAnsi="Times New Roman" w:cs="Times New Roman"/>
          <w:color w:val="000000"/>
          <w:sz w:val="28"/>
          <w:szCs w:val="28"/>
          <w:lang w:eastAsia="lv-LV"/>
        </w:rPr>
        <w:t xml:space="preserve"> pielikuma </w:t>
      </w:r>
      <w:bookmarkEnd w:id="1"/>
      <w:r w:rsidR="005839EB" w:rsidRPr="005F0567">
        <w:rPr>
          <w:rFonts w:ascii="Times New Roman" w:eastAsia="Times New Roman" w:hAnsi="Times New Roman" w:cs="Times New Roman"/>
          <w:color w:val="000000"/>
          <w:sz w:val="28"/>
          <w:szCs w:val="28"/>
          <w:lang w:eastAsia="lv-LV"/>
        </w:rPr>
        <w:t>V daļas tabulas 1. un 2. punktā stājas spēkā 2021. gada 1. janvārī.</w:t>
      </w:r>
      <w:r w:rsidRPr="005F0567">
        <w:rPr>
          <w:rFonts w:ascii="Times New Roman" w:eastAsia="Times New Roman" w:hAnsi="Times New Roman" w:cs="Times New Roman"/>
          <w:color w:val="000000"/>
          <w:sz w:val="28"/>
          <w:szCs w:val="28"/>
          <w:lang w:eastAsia="lv-LV"/>
        </w:rPr>
        <w:t>"</w:t>
      </w:r>
    </w:p>
    <w:p w14:paraId="41E5E351" w14:textId="77777777" w:rsidR="005839EB" w:rsidRPr="005F0567" w:rsidRDefault="005839EB" w:rsidP="0001464D">
      <w:pPr>
        <w:tabs>
          <w:tab w:val="left" w:pos="1843"/>
        </w:tabs>
        <w:spacing w:after="0" w:line="240" w:lineRule="auto"/>
        <w:ind w:firstLine="709"/>
        <w:contextualSpacing/>
        <w:jc w:val="both"/>
        <w:rPr>
          <w:rFonts w:ascii="Times New Roman" w:eastAsia="Times New Roman" w:hAnsi="Times New Roman" w:cs="Times New Roman"/>
          <w:color w:val="000000"/>
          <w:sz w:val="28"/>
          <w:szCs w:val="28"/>
          <w:lang w:eastAsia="lv-LV"/>
        </w:rPr>
      </w:pPr>
    </w:p>
    <w:p w14:paraId="2B4E82A7" w14:textId="1D69EC33" w:rsidR="005839EB" w:rsidRPr="005F0567" w:rsidRDefault="005839EB" w:rsidP="002065C2">
      <w:pPr>
        <w:numPr>
          <w:ilvl w:val="1"/>
          <w:numId w:val="1"/>
        </w:numPr>
        <w:tabs>
          <w:tab w:val="left" w:pos="993"/>
          <w:tab w:val="left" w:pos="1276"/>
        </w:tabs>
        <w:spacing w:after="0" w:line="240" w:lineRule="auto"/>
        <w:ind w:left="0" w:firstLine="709"/>
        <w:contextualSpacing/>
        <w:jc w:val="both"/>
        <w:rPr>
          <w:rFonts w:ascii="Times New Roman" w:eastAsia="Times New Roman" w:hAnsi="Times New Roman" w:cs="Times New Roman"/>
          <w:color w:val="000000"/>
          <w:sz w:val="28"/>
          <w:szCs w:val="28"/>
          <w:lang w:eastAsia="lv-LV"/>
        </w:rPr>
      </w:pPr>
      <w:r w:rsidRPr="005F0567">
        <w:rPr>
          <w:rFonts w:ascii="Times New Roman" w:eastAsia="Times New Roman" w:hAnsi="Times New Roman" w:cs="Times New Roman"/>
          <w:color w:val="000000"/>
          <w:sz w:val="28"/>
          <w:szCs w:val="28"/>
          <w:lang w:eastAsia="lv-LV"/>
        </w:rPr>
        <w:t>Izteikt 2.</w:t>
      </w:r>
      <w:r w:rsidRPr="005F0567">
        <w:rPr>
          <w:rFonts w:ascii="Times New Roman" w:eastAsia="Times New Roman" w:hAnsi="Times New Roman" w:cs="Times New Roman"/>
          <w:color w:val="000000"/>
          <w:sz w:val="28"/>
          <w:szCs w:val="28"/>
          <w:vertAlign w:val="superscript"/>
          <w:lang w:eastAsia="lv-LV"/>
        </w:rPr>
        <w:t>1</w:t>
      </w:r>
      <w:r w:rsidRPr="005F0567">
        <w:rPr>
          <w:rFonts w:ascii="Times New Roman" w:eastAsia="Times New Roman" w:hAnsi="Times New Roman" w:cs="Times New Roman"/>
          <w:color w:val="000000"/>
          <w:sz w:val="28"/>
          <w:szCs w:val="28"/>
          <w:lang w:eastAsia="lv-LV"/>
        </w:rPr>
        <w:t> pielikuma V daļu šādā redakcijā:</w:t>
      </w:r>
    </w:p>
    <w:p w14:paraId="7DF70D8A" w14:textId="77777777" w:rsidR="005839EB" w:rsidRPr="005839EB" w:rsidRDefault="005839EB" w:rsidP="005839EB">
      <w:pPr>
        <w:spacing w:after="0" w:line="240" w:lineRule="auto"/>
        <w:ind w:left="1080"/>
        <w:contextualSpacing/>
        <w:jc w:val="both"/>
        <w:rPr>
          <w:rFonts w:ascii="Times New Roman" w:eastAsia="Times New Roman" w:hAnsi="Times New Roman" w:cs="Times New Roman"/>
          <w:color w:val="000000"/>
          <w:sz w:val="24"/>
          <w:szCs w:val="28"/>
          <w:lang w:eastAsia="lv-LV"/>
        </w:rPr>
      </w:pPr>
    </w:p>
    <w:p w14:paraId="09CF7547" w14:textId="0A50F774" w:rsidR="005839EB" w:rsidRPr="002065C2" w:rsidRDefault="005F0567" w:rsidP="005F0567">
      <w:pPr>
        <w:keepNext/>
        <w:keepLines/>
        <w:spacing w:after="0" w:line="240" w:lineRule="auto"/>
        <w:contextualSpacing/>
        <w:jc w:val="center"/>
        <w:rPr>
          <w:rFonts w:ascii="Times New Roman" w:eastAsia="Times New Roman" w:hAnsi="Times New Roman" w:cs="Times New Roman"/>
          <w:b/>
          <w:color w:val="000000"/>
          <w:sz w:val="24"/>
          <w:szCs w:val="24"/>
          <w:lang w:eastAsia="lv-LV"/>
        </w:rPr>
      </w:pPr>
      <w:r w:rsidRPr="002065C2">
        <w:rPr>
          <w:rFonts w:ascii="Times New Roman" w:eastAsia="Times New Roman" w:hAnsi="Times New Roman" w:cs="Times New Roman"/>
          <w:b/>
          <w:color w:val="000000"/>
          <w:sz w:val="24"/>
          <w:szCs w:val="24"/>
          <w:lang w:eastAsia="lv-LV"/>
        </w:rPr>
        <w:t>"</w:t>
      </w:r>
      <w:r w:rsidR="005839EB" w:rsidRPr="002065C2">
        <w:rPr>
          <w:rFonts w:ascii="Times New Roman" w:eastAsia="Times New Roman" w:hAnsi="Times New Roman" w:cs="Times New Roman"/>
          <w:b/>
          <w:color w:val="000000"/>
          <w:sz w:val="24"/>
          <w:szCs w:val="24"/>
          <w:lang w:eastAsia="lv-LV"/>
        </w:rPr>
        <w:t>V. Makšķerēšana, vēžošana un zemūdens medības</w:t>
      </w:r>
    </w:p>
    <w:p w14:paraId="76D2C7EE" w14:textId="77777777" w:rsidR="005839EB" w:rsidRPr="005839EB" w:rsidRDefault="005839EB" w:rsidP="005839EB">
      <w:pPr>
        <w:keepNext/>
        <w:keepLines/>
        <w:spacing w:after="0" w:line="240" w:lineRule="auto"/>
        <w:ind w:left="1077"/>
        <w:contextualSpacing/>
        <w:jc w:val="both"/>
        <w:rPr>
          <w:rFonts w:ascii="Times New Roman" w:eastAsia="Times New Roman" w:hAnsi="Times New Roman" w:cs="Times New Roman"/>
          <w:color w:val="000000"/>
          <w:sz w:val="24"/>
          <w:szCs w:val="28"/>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49"/>
        <w:gridCol w:w="2632"/>
      </w:tblGrid>
      <w:tr w:rsidR="005839EB" w:rsidRPr="005839EB" w14:paraId="1E4F9551" w14:textId="77777777" w:rsidTr="00DF0910">
        <w:trPr>
          <w:jc w:val="center"/>
        </w:trPr>
        <w:tc>
          <w:tcPr>
            <w:tcW w:w="626" w:type="dxa"/>
            <w:shd w:val="clear" w:color="auto" w:fill="auto"/>
          </w:tcPr>
          <w:p w14:paraId="0F4CFCEF" w14:textId="5A7EE724" w:rsidR="005839EB" w:rsidRPr="005839EB" w:rsidRDefault="005839EB" w:rsidP="005839EB">
            <w:pPr>
              <w:spacing w:after="0" w:line="240" w:lineRule="auto"/>
              <w:contextualSpacing/>
              <w:jc w:val="center"/>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color w:val="000000"/>
                <w:sz w:val="24"/>
                <w:szCs w:val="28"/>
                <w:lang w:eastAsia="lv-LV"/>
              </w:rPr>
              <w:t>Nr. p.</w:t>
            </w:r>
            <w:r w:rsidR="002065C2">
              <w:rPr>
                <w:rFonts w:ascii="Times New Roman" w:eastAsia="Times New Roman" w:hAnsi="Times New Roman" w:cs="Times New Roman"/>
                <w:color w:val="000000"/>
                <w:sz w:val="24"/>
                <w:szCs w:val="28"/>
                <w:lang w:eastAsia="lv-LV"/>
              </w:rPr>
              <w:t> </w:t>
            </w:r>
            <w:r w:rsidRPr="005839EB">
              <w:rPr>
                <w:rFonts w:ascii="Times New Roman" w:eastAsia="Times New Roman" w:hAnsi="Times New Roman" w:cs="Times New Roman"/>
                <w:color w:val="000000"/>
                <w:sz w:val="24"/>
                <w:szCs w:val="28"/>
                <w:lang w:eastAsia="lv-LV"/>
              </w:rPr>
              <w:t>k.</w:t>
            </w:r>
          </w:p>
        </w:tc>
        <w:tc>
          <w:tcPr>
            <w:tcW w:w="4949" w:type="dxa"/>
            <w:shd w:val="clear" w:color="auto" w:fill="auto"/>
          </w:tcPr>
          <w:p w14:paraId="17901FE3" w14:textId="77777777" w:rsidR="005839EB" w:rsidRPr="005839EB" w:rsidRDefault="005839EB" w:rsidP="005839EB">
            <w:pPr>
              <w:spacing w:after="0" w:line="240" w:lineRule="auto"/>
              <w:contextualSpacing/>
              <w:jc w:val="center"/>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color w:val="000000"/>
                <w:sz w:val="24"/>
                <w:szCs w:val="28"/>
                <w:lang w:eastAsia="lv-LV"/>
              </w:rPr>
              <w:t>Makšķerēšanas, vēžošanas un zemūdens medību</w:t>
            </w:r>
          </w:p>
          <w:p w14:paraId="0F2410BF" w14:textId="77777777" w:rsidR="005839EB" w:rsidRPr="005839EB" w:rsidRDefault="005839EB" w:rsidP="005839EB">
            <w:pPr>
              <w:spacing w:after="0" w:line="240" w:lineRule="auto"/>
              <w:contextualSpacing/>
              <w:jc w:val="center"/>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color w:val="000000"/>
                <w:sz w:val="24"/>
                <w:szCs w:val="28"/>
                <w:lang w:eastAsia="lv-LV"/>
              </w:rPr>
              <w:t>kartes veids</w:t>
            </w:r>
          </w:p>
        </w:tc>
        <w:tc>
          <w:tcPr>
            <w:tcW w:w="2632" w:type="dxa"/>
            <w:shd w:val="clear" w:color="auto" w:fill="auto"/>
          </w:tcPr>
          <w:p w14:paraId="763BE542" w14:textId="77777777" w:rsidR="002065C2" w:rsidRDefault="005839EB" w:rsidP="005839EB">
            <w:pPr>
              <w:spacing w:after="0" w:line="240" w:lineRule="auto"/>
              <w:contextualSpacing/>
              <w:jc w:val="center"/>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color w:val="000000"/>
                <w:sz w:val="24"/>
                <w:szCs w:val="28"/>
                <w:lang w:eastAsia="lv-LV"/>
              </w:rPr>
              <w:t xml:space="preserve">Maksa </w:t>
            </w:r>
          </w:p>
          <w:p w14:paraId="1231DF48" w14:textId="72D70764" w:rsidR="005839EB" w:rsidRPr="005839EB" w:rsidRDefault="005839EB" w:rsidP="002065C2">
            <w:pPr>
              <w:spacing w:after="0" w:line="240" w:lineRule="auto"/>
              <w:contextualSpacing/>
              <w:jc w:val="center"/>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color w:val="000000"/>
                <w:sz w:val="24"/>
                <w:szCs w:val="28"/>
                <w:lang w:eastAsia="lv-LV"/>
              </w:rPr>
              <w:t>(</w:t>
            </w:r>
            <w:r w:rsidRPr="005839EB">
              <w:rPr>
                <w:rFonts w:ascii="Times New Roman" w:eastAsia="Times New Roman" w:hAnsi="Times New Roman" w:cs="Times New Roman"/>
                <w:i/>
                <w:color w:val="000000"/>
                <w:sz w:val="24"/>
                <w:szCs w:val="28"/>
                <w:lang w:eastAsia="lv-LV"/>
              </w:rPr>
              <w:t>euro</w:t>
            </w:r>
            <w:r w:rsidR="003C4DF3">
              <w:rPr>
                <w:rFonts w:ascii="Times New Roman" w:eastAsia="Times New Roman" w:hAnsi="Times New Roman" w:cs="Times New Roman"/>
                <w:color w:val="000000"/>
                <w:sz w:val="24"/>
                <w:szCs w:val="28"/>
                <w:lang w:eastAsia="lv-LV"/>
              </w:rPr>
              <w:t>)</w:t>
            </w:r>
            <w:r w:rsidR="003C4DF3">
              <w:rPr>
                <w:rFonts w:ascii="Times New Roman" w:eastAsia="Times New Roman" w:hAnsi="Times New Roman" w:cs="Times New Roman"/>
                <w:color w:val="000000"/>
                <w:sz w:val="24"/>
                <w:szCs w:val="28"/>
                <w:vertAlign w:val="superscript"/>
                <w:lang w:eastAsia="lv-LV"/>
              </w:rPr>
              <w:t>2</w:t>
            </w:r>
          </w:p>
        </w:tc>
      </w:tr>
      <w:tr w:rsidR="005839EB" w:rsidRPr="005839EB" w14:paraId="16A892AC" w14:textId="77777777" w:rsidTr="00DF0910">
        <w:trPr>
          <w:jc w:val="center"/>
        </w:trPr>
        <w:tc>
          <w:tcPr>
            <w:tcW w:w="626" w:type="dxa"/>
            <w:shd w:val="clear" w:color="auto" w:fill="auto"/>
          </w:tcPr>
          <w:p w14:paraId="6E1FF4D4" w14:textId="77777777" w:rsidR="005839EB" w:rsidRPr="005839EB" w:rsidRDefault="005839EB" w:rsidP="005839EB">
            <w:pPr>
              <w:spacing w:after="0" w:line="240" w:lineRule="auto"/>
              <w:contextualSpacing/>
              <w:jc w:val="center"/>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color w:val="000000"/>
                <w:sz w:val="24"/>
                <w:szCs w:val="28"/>
                <w:lang w:eastAsia="lv-LV"/>
              </w:rPr>
              <w:t>1.</w:t>
            </w:r>
          </w:p>
        </w:tc>
        <w:tc>
          <w:tcPr>
            <w:tcW w:w="4949" w:type="dxa"/>
            <w:shd w:val="clear" w:color="auto" w:fill="auto"/>
          </w:tcPr>
          <w:p w14:paraId="5B004FE4" w14:textId="77777777" w:rsidR="005839EB" w:rsidRPr="005839EB" w:rsidRDefault="005839EB" w:rsidP="005839EB">
            <w:pPr>
              <w:spacing w:after="0" w:line="240" w:lineRule="auto"/>
              <w:contextualSpacing/>
              <w:jc w:val="both"/>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color w:val="000000"/>
                <w:sz w:val="24"/>
                <w:szCs w:val="28"/>
                <w:lang w:eastAsia="lv-LV"/>
              </w:rPr>
              <w:t>Gada karte</w:t>
            </w:r>
          </w:p>
        </w:tc>
        <w:tc>
          <w:tcPr>
            <w:tcW w:w="2632" w:type="dxa"/>
            <w:shd w:val="clear" w:color="auto" w:fill="auto"/>
          </w:tcPr>
          <w:p w14:paraId="3605C6CE" w14:textId="77777777" w:rsidR="005839EB" w:rsidRPr="005839EB" w:rsidRDefault="005839EB" w:rsidP="005839EB">
            <w:pPr>
              <w:spacing w:after="0" w:line="240" w:lineRule="auto"/>
              <w:contextualSpacing/>
              <w:jc w:val="center"/>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color w:val="000000"/>
                <w:sz w:val="24"/>
                <w:szCs w:val="28"/>
                <w:lang w:eastAsia="lv-LV"/>
              </w:rPr>
              <w:t>15,00</w:t>
            </w:r>
          </w:p>
        </w:tc>
      </w:tr>
      <w:tr w:rsidR="005839EB" w:rsidRPr="005839EB" w14:paraId="75735D69" w14:textId="77777777" w:rsidTr="00DF0910">
        <w:trPr>
          <w:jc w:val="center"/>
        </w:trPr>
        <w:tc>
          <w:tcPr>
            <w:tcW w:w="626" w:type="dxa"/>
            <w:shd w:val="clear" w:color="auto" w:fill="auto"/>
          </w:tcPr>
          <w:p w14:paraId="5C0F8F0C" w14:textId="77777777" w:rsidR="005839EB" w:rsidRPr="005839EB" w:rsidRDefault="005839EB" w:rsidP="005839EB">
            <w:pPr>
              <w:spacing w:after="0" w:line="240" w:lineRule="auto"/>
              <w:contextualSpacing/>
              <w:jc w:val="center"/>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color w:val="000000"/>
                <w:sz w:val="24"/>
                <w:szCs w:val="28"/>
                <w:lang w:eastAsia="lv-LV"/>
              </w:rPr>
              <w:t>2.</w:t>
            </w:r>
          </w:p>
        </w:tc>
        <w:tc>
          <w:tcPr>
            <w:tcW w:w="4949" w:type="dxa"/>
            <w:shd w:val="clear" w:color="auto" w:fill="auto"/>
          </w:tcPr>
          <w:p w14:paraId="5BEFB2E6" w14:textId="77777777" w:rsidR="005839EB" w:rsidRPr="005839EB" w:rsidRDefault="005839EB" w:rsidP="005839EB">
            <w:pPr>
              <w:spacing w:after="0" w:line="240" w:lineRule="auto"/>
              <w:contextualSpacing/>
              <w:jc w:val="both"/>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sz w:val="24"/>
                <w:szCs w:val="24"/>
                <w:lang w:eastAsia="lv-LV"/>
              </w:rPr>
              <w:t>Karte trim mēnešiem</w:t>
            </w:r>
          </w:p>
        </w:tc>
        <w:tc>
          <w:tcPr>
            <w:tcW w:w="2632" w:type="dxa"/>
            <w:shd w:val="clear" w:color="auto" w:fill="auto"/>
          </w:tcPr>
          <w:p w14:paraId="15AEFED8" w14:textId="77777777" w:rsidR="005839EB" w:rsidRPr="005839EB" w:rsidRDefault="005839EB" w:rsidP="005839EB">
            <w:pPr>
              <w:spacing w:after="0" w:line="240" w:lineRule="auto"/>
              <w:contextualSpacing/>
              <w:jc w:val="center"/>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color w:val="000000"/>
                <w:sz w:val="24"/>
                <w:szCs w:val="28"/>
                <w:lang w:eastAsia="lv-LV"/>
              </w:rPr>
              <w:t>7,50</w:t>
            </w:r>
          </w:p>
        </w:tc>
      </w:tr>
      <w:tr w:rsidR="005839EB" w:rsidRPr="005839EB" w14:paraId="65454D3E" w14:textId="77777777" w:rsidTr="00DF0910">
        <w:trPr>
          <w:jc w:val="center"/>
        </w:trPr>
        <w:tc>
          <w:tcPr>
            <w:tcW w:w="626" w:type="dxa"/>
            <w:shd w:val="clear" w:color="auto" w:fill="auto"/>
          </w:tcPr>
          <w:p w14:paraId="65D38725" w14:textId="77777777" w:rsidR="005839EB" w:rsidRPr="005839EB" w:rsidRDefault="005839EB" w:rsidP="005839EB">
            <w:pPr>
              <w:spacing w:after="0" w:line="240" w:lineRule="auto"/>
              <w:contextualSpacing/>
              <w:jc w:val="center"/>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color w:val="000000"/>
                <w:sz w:val="24"/>
                <w:szCs w:val="28"/>
                <w:lang w:eastAsia="lv-LV"/>
              </w:rPr>
              <w:t>3.</w:t>
            </w:r>
          </w:p>
        </w:tc>
        <w:tc>
          <w:tcPr>
            <w:tcW w:w="4949" w:type="dxa"/>
            <w:shd w:val="clear" w:color="auto" w:fill="auto"/>
          </w:tcPr>
          <w:p w14:paraId="7EF475F9" w14:textId="18649695" w:rsidR="005839EB" w:rsidRPr="003C4DF3" w:rsidRDefault="003C4DF3" w:rsidP="005839EB">
            <w:pPr>
              <w:spacing w:after="0" w:line="240" w:lineRule="auto"/>
              <w:contextualSpacing/>
              <w:jc w:val="both"/>
              <w:rPr>
                <w:rFonts w:ascii="Times New Roman" w:eastAsia="Times New Roman" w:hAnsi="Times New Roman" w:cs="Times New Roman"/>
                <w:color w:val="000000"/>
                <w:sz w:val="24"/>
                <w:szCs w:val="28"/>
                <w:vertAlign w:val="superscript"/>
                <w:lang w:eastAsia="lv-LV"/>
              </w:rPr>
            </w:pPr>
            <w:r>
              <w:rPr>
                <w:rFonts w:ascii="Times New Roman" w:eastAsia="Times New Roman" w:hAnsi="Times New Roman" w:cs="Times New Roman"/>
                <w:sz w:val="24"/>
                <w:szCs w:val="24"/>
                <w:lang w:eastAsia="lv-LV"/>
              </w:rPr>
              <w:t>Karte vienam mēnesim</w:t>
            </w:r>
            <w:r>
              <w:rPr>
                <w:rFonts w:ascii="Times New Roman" w:eastAsia="Times New Roman" w:hAnsi="Times New Roman" w:cs="Times New Roman"/>
                <w:sz w:val="24"/>
                <w:szCs w:val="24"/>
                <w:vertAlign w:val="superscript"/>
                <w:lang w:eastAsia="lv-LV"/>
              </w:rPr>
              <w:t>1</w:t>
            </w:r>
          </w:p>
        </w:tc>
        <w:tc>
          <w:tcPr>
            <w:tcW w:w="2632" w:type="dxa"/>
            <w:shd w:val="clear" w:color="auto" w:fill="auto"/>
          </w:tcPr>
          <w:p w14:paraId="035EC201" w14:textId="77777777" w:rsidR="005839EB" w:rsidRPr="005839EB" w:rsidRDefault="005839EB" w:rsidP="005839EB">
            <w:pPr>
              <w:spacing w:after="0" w:line="240" w:lineRule="auto"/>
              <w:contextualSpacing/>
              <w:jc w:val="center"/>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color w:val="000000"/>
                <w:sz w:val="24"/>
                <w:szCs w:val="28"/>
                <w:lang w:eastAsia="lv-LV"/>
              </w:rPr>
              <w:t>5,00</w:t>
            </w:r>
          </w:p>
        </w:tc>
      </w:tr>
      <w:tr w:rsidR="005839EB" w:rsidRPr="005839EB" w14:paraId="79BF39C0" w14:textId="77777777" w:rsidTr="00DF0910">
        <w:trPr>
          <w:jc w:val="center"/>
        </w:trPr>
        <w:tc>
          <w:tcPr>
            <w:tcW w:w="626" w:type="dxa"/>
            <w:shd w:val="clear" w:color="auto" w:fill="auto"/>
          </w:tcPr>
          <w:p w14:paraId="2EB13C29" w14:textId="77777777" w:rsidR="005839EB" w:rsidRPr="005839EB" w:rsidRDefault="005839EB" w:rsidP="005839EB">
            <w:pPr>
              <w:spacing w:after="0" w:line="240" w:lineRule="auto"/>
              <w:contextualSpacing/>
              <w:jc w:val="center"/>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color w:val="000000"/>
                <w:sz w:val="24"/>
                <w:szCs w:val="28"/>
                <w:lang w:eastAsia="lv-LV"/>
              </w:rPr>
              <w:t>4.</w:t>
            </w:r>
          </w:p>
        </w:tc>
        <w:tc>
          <w:tcPr>
            <w:tcW w:w="4949" w:type="dxa"/>
            <w:shd w:val="clear" w:color="auto" w:fill="auto"/>
          </w:tcPr>
          <w:p w14:paraId="605DB54D" w14:textId="3B385593" w:rsidR="005839EB" w:rsidRPr="00B05912" w:rsidRDefault="00B05912" w:rsidP="005839EB">
            <w:pPr>
              <w:spacing w:after="0" w:line="240" w:lineRule="auto"/>
              <w:contextualSpacing/>
              <w:jc w:val="both"/>
              <w:rPr>
                <w:rFonts w:ascii="Times New Roman" w:eastAsia="Times New Roman" w:hAnsi="Times New Roman" w:cs="Times New Roman"/>
                <w:color w:val="000000"/>
                <w:sz w:val="24"/>
                <w:szCs w:val="28"/>
                <w:vertAlign w:val="superscript"/>
                <w:lang w:eastAsia="lv-LV"/>
              </w:rPr>
            </w:pPr>
            <w:r>
              <w:rPr>
                <w:rFonts w:ascii="Times New Roman" w:eastAsia="Times New Roman" w:hAnsi="Times New Roman" w:cs="Times New Roman"/>
                <w:sz w:val="24"/>
                <w:szCs w:val="24"/>
                <w:lang w:eastAsia="lv-LV"/>
              </w:rPr>
              <w:t>Karte vienai dienai</w:t>
            </w:r>
            <w:r>
              <w:rPr>
                <w:rFonts w:ascii="Times New Roman" w:eastAsia="Times New Roman" w:hAnsi="Times New Roman" w:cs="Times New Roman"/>
                <w:sz w:val="24"/>
                <w:szCs w:val="24"/>
                <w:vertAlign w:val="superscript"/>
                <w:lang w:eastAsia="lv-LV"/>
              </w:rPr>
              <w:t>1</w:t>
            </w:r>
          </w:p>
        </w:tc>
        <w:tc>
          <w:tcPr>
            <w:tcW w:w="2632" w:type="dxa"/>
            <w:shd w:val="clear" w:color="auto" w:fill="auto"/>
          </w:tcPr>
          <w:p w14:paraId="060144F6" w14:textId="77777777" w:rsidR="005839EB" w:rsidRPr="005839EB" w:rsidRDefault="005839EB" w:rsidP="005839EB">
            <w:pPr>
              <w:spacing w:after="0" w:line="240" w:lineRule="auto"/>
              <w:contextualSpacing/>
              <w:jc w:val="center"/>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color w:val="000000"/>
                <w:sz w:val="24"/>
                <w:szCs w:val="28"/>
                <w:lang w:eastAsia="lv-LV"/>
              </w:rPr>
              <w:t>1,50</w:t>
            </w:r>
          </w:p>
        </w:tc>
      </w:tr>
    </w:tbl>
    <w:p w14:paraId="590B0EEE" w14:textId="77777777" w:rsidR="00B05912" w:rsidRDefault="00B05912" w:rsidP="005839EB">
      <w:pPr>
        <w:spacing w:after="0" w:line="240" w:lineRule="auto"/>
        <w:contextualSpacing/>
        <w:jc w:val="both"/>
        <w:rPr>
          <w:rFonts w:ascii="Times New Roman" w:eastAsia="Times New Roman" w:hAnsi="Times New Roman" w:cs="Times New Roman"/>
          <w:color w:val="000000"/>
          <w:sz w:val="24"/>
          <w:szCs w:val="28"/>
          <w:lang w:eastAsia="lv-LV"/>
        </w:rPr>
      </w:pPr>
    </w:p>
    <w:p w14:paraId="20F8EAE0" w14:textId="3E436F41" w:rsidR="003C4DF3" w:rsidRDefault="005839EB" w:rsidP="0001464D">
      <w:pPr>
        <w:spacing w:after="0" w:line="240" w:lineRule="auto"/>
        <w:ind w:firstLine="709"/>
        <w:contextualSpacing/>
        <w:jc w:val="both"/>
        <w:rPr>
          <w:rFonts w:ascii="Times New Roman" w:eastAsia="Times New Roman" w:hAnsi="Times New Roman" w:cs="Times New Roman"/>
          <w:color w:val="000000"/>
          <w:sz w:val="24"/>
          <w:szCs w:val="28"/>
          <w:lang w:eastAsia="lv-LV"/>
        </w:rPr>
      </w:pPr>
      <w:r w:rsidRPr="005839EB">
        <w:rPr>
          <w:rFonts w:ascii="Times New Roman" w:eastAsia="Times New Roman" w:hAnsi="Times New Roman" w:cs="Times New Roman"/>
          <w:color w:val="000000"/>
          <w:sz w:val="24"/>
          <w:szCs w:val="28"/>
          <w:lang w:eastAsia="lv-LV"/>
        </w:rPr>
        <w:t>Piezīme</w:t>
      </w:r>
      <w:r w:rsidR="002065C2">
        <w:rPr>
          <w:rFonts w:ascii="Times New Roman" w:eastAsia="Times New Roman" w:hAnsi="Times New Roman" w:cs="Times New Roman"/>
          <w:color w:val="000000"/>
          <w:sz w:val="24"/>
          <w:szCs w:val="28"/>
          <w:lang w:eastAsia="lv-LV"/>
        </w:rPr>
        <w:t>s</w:t>
      </w:r>
      <w:r w:rsidRPr="005839EB">
        <w:rPr>
          <w:rFonts w:ascii="Times New Roman" w:eastAsia="Times New Roman" w:hAnsi="Times New Roman" w:cs="Times New Roman"/>
          <w:color w:val="000000"/>
          <w:sz w:val="24"/>
          <w:szCs w:val="28"/>
          <w:lang w:eastAsia="lv-LV"/>
        </w:rPr>
        <w:t xml:space="preserve">. </w:t>
      </w:r>
    </w:p>
    <w:p w14:paraId="38177748" w14:textId="494639F3" w:rsidR="005839EB" w:rsidRPr="005839EB" w:rsidRDefault="003C4DF3" w:rsidP="0001464D">
      <w:pPr>
        <w:spacing w:after="0" w:line="240" w:lineRule="auto"/>
        <w:ind w:firstLine="709"/>
        <w:contextualSpacing/>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vertAlign w:val="superscript"/>
          <w:lang w:eastAsia="lv-LV"/>
        </w:rPr>
        <w:t>1</w:t>
      </w:r>
      <w:r w:rsidR="005839EB" w:rsidRPr="005839EB">
        <w:rPr>
          <w:rFonts w:ascii="Times New Roman" w:eastAsia="Times New Roman" w:hAnsi="Times New Roman" w:cs="Times New Roman"/>
          <w:color w:val="000000"/>
          <w:sz w:val="24"/>
          <w:szCs w:val="28"/>
          <w:lang w:eastAsia="lv-LV"/>
        </w:rPr>
        <w:t xml:space="preserve"> Makšķerēšanas, </w:t>
      </w:r>
      <w:r w:rsidR="005839EB" w:rsidRPr="00A92BCF">
        <w:rPr>
          <w:rFonts w:ascii="Times New Roman" w:eastAsia="Times New Roman" w:hAnsi="Times New Roman" w:cs="Times New Roman"/>
          <w:color w:val="000000"/>
          <w:sz w:val="24"/>
          <w:szCs w:val="28"/>
          <w:lang w:eastAsia="lv-LV"/>
        </w:rPr>
        <w:t xml:space="preserve">vēžošanas un zemūdens medību kartes vienam mēnesim un vienai dienai iegādājamas tikai </w:t>
      </w:r>
      <w:r w:rsidR="00A92BCF" w:rsidRPr="00A92BCF">
        <w:rPr>
          <w:rFonts w:ascii="Times New Roman" w:eastAsia="Times New Roman" w:hAnsi="Times New Roman" w:cs="Times New Roman"/>
          <w:color w:val="000000"/>
          <w:sz w:val="24"/>
          <w:szCs w:val="28"/>
          <w:lang w:eastAsia="lv-LV"/>
        </w:rPr>
        <w:t>tīmekļvietnē</w:t>
      </w:r>
      <w:r w:rsidR="005839EB" w:rsidRPr="00A92BCF">
        <w:rPr>
          <w:rFonts w:ascii="Times New Roman" w:eastAsia="Times New Roman" w:hAnsi="Times New Roman" w:cs="Times New Roman"/>
          <w:color w:val="000000"/>
          <w:sz w:val="24"/>
          <w:szCs w:val="28"/>
          <w:lang w:eastAsia="lv-LV"/>
        </w:rPr>
        <w:t xml:space="preserve"> www.makskeresanaskarte.lv.</w:t>
      </w:r>
    </w:p>
    <w:p w14:paraId="7747DACC" w14:textId="5088A3A4" w:rsidR="005839EB" w:rsidRPr="005839EB" w:rsidRDefault="003C4DF3" w:rsidP="0001464D">
      <w:pPr>
        <w:spacing w:after="0" w:line="240" w:lineRule="auto"/>
        <w:ind w:firstLine="709"/>
        <w:contextualSpacing/>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vertAlign w:val="superscript"/>
          <w:lang w:eastAsia="lv-LV"/>
        </w:rPr>
        <w:lastRenderedPageBreak/>
        <w:t>2</w:t>
      </w:r>
      <w:r w:rsidR="005839EB" w:rsidRPr="005839EB">
        <w:rPr>
          <w:rFonts w:ascii="Times New Roman" w:eastAsia="Times New Roman" w:hAnsi="Times New Roman" w:cs="Times New Roman"/>
          <w:color w:val="000000"/>
          <w:sz w:val="24"/>
          <w:szCs w:val="28"/>
          <w:lang w:eastAsia="lv-LV"/>
        </w:rPr>
        <w:t xml:space="preserve"> Pamatojoties uz Pievienotās vērtības nodokļa likuma 3.</w:t>
      </w:r>
      <w:r>
        <w:rPr>
          <w:rFonts w:ascii="Times New Roman" w:eastAsia="Times New Roman" w:hAnsi="Times New Roman" w:cs="Times New Roman"/>
          <w:color w:val="000000"/>
          <w:sz w:val="24"/>
          <w:szCs w:val="28"/>
          <w:lang w:eastAsia="lv-LV"/>
        </w:rPr>
        <w:t> </w:t>
      </w:r>
      <w:r w:rsidR="005839EB" w:rsidRPr="005839EB">
        <w:rPr>
          <w:rFonts w:ascii="Times New Roman" w:eastAsia="Times New Roman" w:hAnsi="Times New Roman" w:cs="Times New Roman"/>
          <w:color w:val="000000"/>
          <w:sz w:val="24"/>
          <w:szCs w:val="28"/>
          <w:lang w:eastAsia="lv-LV"/>
        </w:rPr>
        <w:t>panta astoto daļu, pievienotās vērtības nodokli nepiemēro.</w:t>
      </w:r>
      <w:r w:rsidR="005F0567">
        <w:rPr>
          <w:rFonts w:ascii="Times New Roman" w:eastAsia="Times New Roman" w:hAnsi="Times New Roman" w:cs="Times New Roman"/>
          <w:color w:val="000000"/>
          <w:sz w:val="24"/>
          <w:szCs w:val="28"/>
          <w:lang w:eastAsia="lv-LV"/>
        </w:rPr>
        <w:t>"</w:t>
      </w:r>
    </w:p>
    <w:p w14:paraId="5ABACA16" w14:textId="77777777" w:rsidR="005F0567" w:rsidRPr="00CE5A36" w:rsidRDefault="005F0567" w:rsidP="0001464D">
      <w:pPr>
        <w:spacing w:after="0" w:line="240" w:lineRule="auto"/>
        <w:ind w:firstLine="709"/>
        <w:jc w:val="both"/>
        <w:rPr>
          <w:rFonts w:ascii="Times New Roman" w:eastAsia="Times New Roman" w:hAnsi="Times New Roman"/>
          <w:sz w:val="28"/>
          <w:szCs w:val="28"/>
        </w:rPr>
      </w:pPr>
    </w:p>
    <w:p w14:paraId="4AE7838F" w14:textId="77777777" w:rsidR="005F0567" w:rsidRPr="00CE5A36" w:rsidRDefault="005F0567" w:rsidP="00130AB0">
      <w:pPr>
        <w:spacing w:after="0" w:line="240" w:lineRule="auto"/>
        <w:ind w:firstLine="709"/>
        <w:jc w:val="both"/>
        <w:rPr>
          <w:rFonts w:ascii="Times New Roman" w:eastAsia="Times New Roman" w:hAnsi="Times New Roman"/>
          <w:sz w:val="28"/>
          <w:szCs w:val="28"/>
        </w:rPr>
      </w:pPr>
    </w:p>
    <w:p w14:paraId="2EAEEF6C" w14:textId="77777777" w:rsidR="005F0567" w:rsidRPr="00CE5A36" w:rsidRDefault="005F0567" w:rsidP="008440AD">
      <w:pPr>
        <w:spacing w:after="0" w:line="240" w:lineRule="auto"/>
        <w:ind w:firstLine="709"/>
        <w:jc w:val="both"/>
        <w:rPr>
          <w:rFonts w:ascii="Times New Roman" w:eastAsia="Times New Roman" w:hAnsi="Times New Roman"/>
          <w:bCs/>
          <w:sz w:val="28"/>
          <w:szCs w:val="28"/>
        </w:rPr>
      </w:pPr>
    </w:p>
    <w:p w14:paraId="0823E059" w14:textId="77777777" w:rsidR="005F0567" w:rsidRPr="00CE5A36" w:rsidRDefault="005F0567" w:rsidP="00E5103E">
      <w:pPr>
        <w:tabs>
          <w:tab w:val="left" w:pos="6521"/>
        </w:tabs>
        <w:spacing w:after="0" w:line="240" w:lineRule="auto"/>
        <w:ind w:firstLine="709"/>
        <w:jc w:val="both"/>
        <w:rPr>
          <w:rFonts w:ascii="Times New Roman" w:eastAsia="Times New Roman" w:hAnsi="Times New Roman"/>
          <w:bCs/>
          <w:sz w:val="28"/>
          <w:szCs w:val="28"/>
        </w:rPr>
      </w:pPr>
      <w:r w:rsidRPr="00CE5A36">
        <w:rPr>
          <w:rFonts w:ascii="Times New Roman" w:eastAsia="Times New Roman" w:hAnsi="Times New Roman"/>
          <w:bCs/>
          <w:sz w:val="28"/>
          <w:szCs w:val="28"/>
        </w:rPr>
        <w:t>Ministru prezidents</w:t>
      </w:r>
      <w:r w:rsidRPr="00CE5A36">
        <w:rPr>
          <w:rFonts w:ascii="Times New Roman" w:eastAsia="Times New Roman" w:hAnsi="Times New Roman"/>
          <w:bCs/>
          <w:sz w:val="28"/>
          <w:szCs w:val="28"/>
        </w:rPr>
        <w:tab/>
        <w:t>A.</w:t>
      </w:r>
      <w:r>
        <w:rPr>
          <w:rFonts w:ascii="Times New Roman" w:eastAsia="Times New Roman" w:hAnsi="Times New Roman"/>
          <w:bCs/>
          <w:sz w:val="28"/>
          <w:szCs w:val="28"/>
        </w:rPr>
        <w:t> </w:t>
      </w:r>
      <w:r w:rsidRPr="00CE5A36">
        <w:rPr>
          <w:rFonts w:ascii="Times New Roman" w:eastAsia="Times New Roman" w:hAnsi="Times New Roman"/>
          <w:bCs/>
          <w:sz w:val="28"/>
          <w:szCs w:val="28"/>
        </w:rPr>
        <w:t>K.</w:t>
      </w:r>
      <w:r>
        <w:rPr>
          <w:rFonts w:ascii="Times New Roman" w:eastAsia="Times New Roman" w:hAnsi="Times New Roman"/>
          <w:bCs/>
          <w:sz w:val="28"/>
          <w:szCs w:val="28"/>
        </w:rPr>
        <w:t> </w:t>
      </w:r>
      <w:r w:rsidRPr="00CE5A36">
        <w:rPr>
          <w:rFonts w:ascii="Times New Roman" w:eastAsia="Times New Roman" w:hAnsi="Times New Roman"/>
          <w:bCs/>
          <w:sz w:val="28"/>
          <w:szCs w:val="28"/>
        </w:rPr>
        <w:t>Kariņš</w:t>
      </w:r>
    </w:p>
    <w:p w14:paraId="63626F33" w14:textId="77777777" w:rsidR="005F0567" w:rsidRDefault="005F0567" w:rsidP="008440AD">
      <w:pPr>
        <w:spacing w:after="0" w:line="240" w:lineRule="auto"/>
        <w:ind w:firstLine="709"/>
        <w:jc w:val="both"/>
        <w:rPr>
          <w:rFonts w:ascii="Times New Roman" w:eastAsia="Times New Roman" w:hAnsi="Times New Roman"/>
          <w:bCs/>
          <w:sz w:val="28"/>
          <w:szCs w:val="28"/>
        </w:rPr>
      </w:pPr>
    </w:p>
    <w:p w14:paraId="5250F28F" w14:textId="77777777" w:rsidR="005F0567" w:rsidRPr="00CE5A36" w:rsidRDefault="005F0567" w:rsidP="008440AD">
      <w:pPr>
        <w:spacing w:after="0" w:line="240" w:lineRule="auto"/>
        <w:ind w:firstLine="709"/>
        <w:jc w:val="both"/>
        <w:rPr>
          <w:rFonts w:ascii="Times New Roman" w:eastAsia="Times New Roman" w:hAnsi="Times New Roman"/>
          <w:bCs/>
          <w:sz w:val="28"/>
          <w:szCs w:val="28"/>
        </w:rPr>
      </w:pPr>
    </w:p>
    <w:p w14:paraId="06763B88" w14:textId="77777777" w:rsidR="005F0567" w:rsidRPr="00CE5A36" w:rsidRDefault="005F0567" w:rsidP="008440AD">
      <w:pPr>
        <w:spacing w:after="0" w:line="240" w:lineRule="auto"/>
        <w:ind w:firstLine="709"/>
        <w:jc w:val="both"/>
        <w:rPr>
          <w:rFonts w:ascii="Times New Roman" w:eastAsia="Times New Roman" w:hAnsi="Times New Roman"/>
          <w:bCs/>
          <w:sz w:val="28"/>
          <w:szCs w:val="28"/>
        </w:rPr>
      </w:pPr>
    </w:p>
    <w:p w14:paraId="00D6933F" w14:textId="77777777" w:rsidR="005F0567" w:rsidRPr="00CE5A36" w:rsidRDefault="005F0567" w:rsidP="00E5103E">
      <w:pPr>
        <w:tabs>
          <w:tab w:val="left" w:pos="6521"/>
        </w:tabs>
        <w:spacing w:after="0" w:line="240" w:lineRule="auto"/>
        <w:ind w:firstLine="709"/>
        <w:jc w:val="both"/>
        <w:rPr>
          <w:rFonts w:ascii="Times New Roman" w:eastAsia="Times New Roman" w:hAnsi="Times New Roman"/>
          <w:bCs/>
          <w:sz w:val="28"/>
          <w:szCs w:val="28"/>
        </w:rPr>
      </w:pPr>
      <w:r w:rsidRPr="00CE5A36">
        <w:rPr>
          <w:rFonts w:ascii="Times New Roman" w:eastAsia="Times New Roman" w:hAnsi="Times New Roman"/>
          <w:bCs/>
          <w:sz w:val="28"/>
          <w:szCs w:val="28"/>
        </w:rPr>
        <w:t>Zemkopības ministrs</w:t>
      </w:r>
      <w:r w:rsidRPr="00CE5A36">
        <w:rPr>
          <w:rFonts w:ascii="Times New Roman" w:eastAsia="Times New Roman" w:hAnsi="Times New Roman"/>
          <w:bCs/>
          <w:sz w:val="28"/>
          <w:szCs w:val="28"/>
        </w:rPr>
        <w:tab/>
        <w:t>K.</w:t>
      </w:r>
      <w:r>
        <w:rPr>
          <w:rFonts w:ascii="Times New Roman" w:eastAsia="Times New Roman" w:hAnsi="Times New Roman"/>
          <w:bCs/>
          <w:sz w:val="28"/>
          <w:szCs w:val="28"/>
        </w:rPr>
        <w:t> </w:t>
      </w:r>
      <w:r w:rsidRPr="00CE5A36">
        <w:rPr>
          <w:rFonts w:ascii="Times New Roman" w:eastAsia="Times New Roman" w:hAnsi="Times New Roman"/>
          <w:bCs/>
          <w:sz w:val="28"/>
          <w:szCs w:val="28"/>
        </w:rPr>
        <w:t>Gerhards</w:t>
      </w:r>
    </w:p>
    <w:sectPr w:rsidR="005F0567" w:rsidRPr="00CE5A36" w:rsidSect="005F0567">
      <w:headerReference w:type="default" r:id="rId7"/>
      <w:footerReference w:type="default" r:id="rId8"/>
      <w:headerReference w:type="first" r:id="rId9"/>
      <w:footerReference w:type="first" r:id="rId10"/>
      <w:pgSz w:w="11906" w:h="16838" w:code="9"/>
      <w:pgMar w:top="1418" w:right="1134"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C7221" w14:textId="77777777" w:rsidR="005839EB" w:rsidRDefault="005839EB" w:rsidP="005839EB">
      <w:pPr>
        <w:spacing w:after="0" w:line="240" w:lineRule="auto"/>
      </w:pPr>
      <w:r>
        <w:separator/>
      </w:r>
    </w:p>
  </w:endnote>
  <w:endnote w:type="continuationSeparator" w:id="0">
    <w:p w14:paraId="7D1751EB" w14:textId="77777777" w:rsidR="005839EB" w:rsidRDefault="005839EB" w:rsidP="0058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13C42" w14:textId="77777777" w:rsidR="005F0567" w:rsidRPr="005F0567" w:rsidRDefault="005F0567" w:rsidP="005F0567">
    <w:pPr>
      <w:pStyle w:val="Footer"/>
      <w:rPr>
        <w:sz w:val="16"/>
        <w:szCs w:val="16"/>
      </w:rPr>
    </w:pPr>
    <w:r>
      <w:rPr>
        <w:rFonts w:eastAsiaTheme="minorHAnsi"/>
        <w:sz w:val="16"/>
        <w:szCs w:val="16"/>
        <w:lang w:val="lv-LV" w:eastAsia="en-US"/>
      </w:rPr>
      <w:t>N1418_0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CBC1" w14:textId="3D5DA081" w:rsidR="00812865" w:rsidRPr="005F0567" w:rsidRDefault="005F0567" w:rsidP="005839EB">
    <w:pPr>
      <w:pStyle w:val="Footer"/>
      <w:rPr>
        <w:sz w:val="16"/>
        <w:szCs w:val="16"/>
      </w:rPr>
    </w:pPr>
    <w:r>
      <w:rPr>
        <w:rFonts w:eastAsiaTheme="minorHAnsi"/>
        <w:sz w:val="16"/>
        <w:szCs w:val="16"/>
        <w:lang w:val="lv-LV" w:eastAsia="en-US"/>
      </w:rPr>
      <w:t>N1418_0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DC58F" w14:textId="77777777" w:rsidR="005839EB" w:rsidRDefault="005839EB" w:rsidP="005839EB">
      <w:pPr>
        <w:spacing w:after="0" w:line="240" w:lineRule="auto"/>
      </w:pPr>
      <w:r>
        <w:separator/>
      </w:r>
    </w:p>
  </w:footnote>
  <w:footnote w:type="continuationSeparator" w:id="0">
    <w:p w14:paraId="39B37CF7" w14:textId="77777777" w:rsidR="005839EB" w:rsidRDefault="005839EB" w:rsidP="0058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21AD" w14:textId="77777777" w:rsidR="00302FC6" w:rsidRDefault="005839EB" w:rsidP="00B85567">
    <w:pPr>
      <w:pStyle w:val="Header"/>
      <w:jc w:val="center"/>
    </w:pPr>
    <w:r>
      <w:fldChar w:fldCharType="begin"/>
    </w:r>
    <w:r>
      <w:instrText xml:space="preserve"> PAGE   \* MERGEFORMAT </w:instrText>
    </w:r>
    <w:r>
      <w:fldChar w:fldCharType="separate"/>
    </w:r>
    <w:r w:rsidR="00A92BCF">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2FDB" w14:textId="2960C345" w:rsidR="005F0567" w:rsidRDefault="005F0567">
    <w:pPr>
      <w:pStyle w:val="Header"/>
    </w:pPr>
  </w:p>
  <w:p w14:paraId="790AB540" w14:textId="77777777" w:rsidR="005F0567" w:rsidRDefault="005F0567">
    <w:pPr>
      <w:pStyle w:val="Header"/>
    </w:pPr>
    <w:r>
      <w:rPr>
        <w:noProof/>
      </w:rPr>
      <w:drawing>
        <wp:inline distT="0" distB="0" distL="0" distR="0" wp14:anchorId="2AD854DB" wp14:editId="483C321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22ED0"/>
    <w:multiLevelType w:val="multilevel"/>
    <w:tmpl w:val="71900F30"/>
    <w:lvl w:ilvl="0">
      <w:start w:val="1"/>
      <w:numFmt w:val="decimal"/>
      <w:lvlText w:val="%1."/>
      <w:lvlJc w:val="left"/>
      <w:pPr>
        <w:ind w:left="360"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3EB"/>
    <w:rsid w:val="0001464D"/>
    <w:rsid w:val="00085DBB"/>
    <w:rsid w:val="001E2A54"/>
    <w:rsid w:val="002065C2"/>
    <w:rsid w:val="002943EB"/>
    <w:rsid w:val="00307C94"/>
    <w:rsid w:val="003C4DF3"/>
    <w:rsid w:val="00431CA3"/>
    <w:rsid w:val="005839EB"/>
    <w:rsid w:val="005F0567"/>
    <w:rsid w:val="00A92BCF"/>
    <w:rsid w:val="00B00B86"/>
    <w:rsid w:val="00B05912"/>
    <w:rsid w:val="00BF7D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D548"/>
  <w15:chartTrackingRefBased/>
  <w15:docId w15:val="{B963A76B-75AB-41C7-9A1E-4A16A8C5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39EB"/>
    <w:pPr>
      <w:tabs>
        <w:tab w:val="center" w:pos="4153"/>
        <w:tab w:val="right" w:pos="8306"/>
      </w:tabs>
      <w:spacing w:after="0" w:line="240" w:lineRule="auto"/>
    </w:pPr>
    <w:rPr>
      <w:rFonts w:ascii="Times New Roman" w:eastAsia="Calibri" w:hAnsi="Times New Roman" w:cs="Times New Roman"/>
      <w:sz w:val="24"/>
      <w:szCs w:val="24"/>
      <w:lang w:val="x-none" w:eastAsia="lv-LV"/>
    </w:rPr>
  </w:style>
  <w:style w:type="character" w:customStyle="1" w:styleId="HeaderChar">
    <w:name w:val="Header Char"/>
    <w:basedOn w:val="DefaultParagraphFont"/>
    <w:link w:val="Header"/>
    <w:uiPriority w:val="99"/>
    <w:rsid w:val="005839EB"/>
    <w:rPr>
      <w:rFonts w:ascii="Times New Roman" w:eastAsia="Calibri" w:hAnsi="Times New Roman" w:cs="Times New Roman"/>
      <w:sz w:val="24"/>
      <w:szCs w:val="24"/>
      <w:lang w:val="x-none" w:eastAsia="lv-LV"/>
    </w:rPr>
  </w:style>
  <w:style w:type="paragraph" w:styleId="Footer">
    <w:name w:val="footer"/>
    <w:basedOn w:val="Normal"/>
    <w:link w:val="FooterChar"/>
    <w:uiPriority w:val="99"/>
    <w:rsid w:val="005839EB"/>
    <w:pPr>
      <w:tabs>
        <w:tab w:val="center" w:pos="4153"/>
        <w:tab w:val="right" w:pos="8306"/>
      </w:tabs>
      <w:spacing w:after="0" w:line="240" w:lineRule="auto"/>
    </w:pPr>
    <w:rPr>
      <w:rFonts w:ascii="Times New Roman" w:eastAsia="Calibri" w:hAnsi="Times New Roman" w:cs="Times New Roman"/>
      <w:sz w:val="24"/>
      <w:szCs w:val="24"/>
      <w:lang w:val="x-none" w:eastAsia="lv-LV"/>
    </w:rPr>
  </w:style>
  <w:style w:type="character" w:customStyle="1" w:styleId="FooterChar">
    <w:name w:val="Footer Char"/>
    <w:basedOn w:val="DefaultParagraphFont"/>
    <w:link w:val="Footer"/>
    <w:uiPriority w:val="99"/>
    <w:rsid w:val="005839EB"/>
    <w:rPr>
      <w:rFonts w:ascii="Times New Roman" w:eastAsia="Calibri" w:hAnsi="Times New Roman" w:cs="Times New Roman"/>
      <w:sz w:val="24"/>
      <w:szCs w:val="24"/>
      <w:lang w:val="x-none" w:eastAsia="lv-LV"/>
    </w:rPr>
  </w:style>
  <w:style w:type="paragraph" w:styleId="BalloonText">
    <w:name w:val="Balloon Text"/>
    <w:basedOn w:val="Normal"/>
    <w:link w:val="BalloonTextChar"/>
    <w:uiPriority w:val="99"/>
    <w:semiHidden/>
    <w:unhideWhenUsed/>
    <w:rsid w:val="001E2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2457</Words>
  <Characters>1401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2009. gada 11. augusta noteikumos Nr. 918 „Noteikumi par ūdenstilpju un rūpnieciskās zvejas tiesību nomu un zvejas tiesību izmantošanas kārtību”</vt:lpstr>
    </vt:vector>
  </TitlesOfParts>
  <Company>Zemkopības ministrija</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11. augusta noteikumos Nr. 918 „Noteikumi par ūdenstilpju un rūpnieciskās zvejas tiesību nomu un zvejas tiesību izmantošanas kārtību”</dc:title>
  <dc:subject>Noteikumu projekts</dc:subject>
  <dc:creator>Inese Bārtule</dc:creator>
  <cp:keywords/>
  <dc:description>Bārtule 26481730_x000d_
inese.bartule@zm.gov.lv</dc:description>
  <cp:lastModifiedBy>Leontine Babkina</cp:lastModifiedBy>
  <cp:revision>11</cp:revision>
  <cp:lastPrinted>2020-07-31T10:14:00Z</cp:lastPrinted>
  <dcterms:created xsi:type="dcterms:W3CDTF">2020-07-20T11:10:00Z</dcterms:created>
  <dcterms:modified xsi:type="dcterms:W3CDTF">2020-08-19T08:46:00Z</dcterms:modified>
</cp:coreProperties>
</file>